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C13B19" w14:textId="33674B9B" w:rsidR="006F1521" w:rsidRDefault="006F1521" w:rsidP="006F1521">
      <w:pPr>
        <w:pStyle w:val="Heading1"/>
      </w:pPr>
      <w:r>
        <w:t xml:space="preserve">T Visas </w:t>
      </w:r>
      <w:r w:rsidR="00393FA4">
        <w:t xml:space="preserve">Critical </w:t>
      </w:r>
      <w:r>
        <w:t>Aff</w:t>
      </w:r>
    </w:p>
    <w:p w14:paraId="59458885" w14:textId="77777777" w:rsidR="006F1521" w:rsidRDefault="006F1521" w:rsidP="006F1521">
      <w:pPr>
        <w:pStyle w:val="Heading2"/>
      </w:pPr>
      <w:r>
        <w:lastRenderedPageBreak/>
        <w:t>1AC</w:t>
      </w:r>
    </w:p>
    <w:p w14:paraId="5B932B35" w14:textId="77777777" w:rsidR="006F1521" w:rsidRDefault="006F1521" w:rsidP="006F1521">
      <w:pPr>
        <w:pStyle w:val="Heading3"/>
      </w:pPr>
      <w:r>
        <w:t>Plan</w:t>
      </w:r>
    </w:p>
    <w:p w14:paraId="37ED88BD" w14:textId="1D0B51A3" w:rsidR="006F1521" w:rsidRDefault="006F1521" w:rsidP="006F1521">
      <w:pPr>
        <w:pStyle w:val="Heading4"/>
      </w:pPr>
      <w:r>
        <w:t>The United States Federal Government should remove current numerical limits on T-visas an</w:t>
      </w:r>
      <w:r w:rsidR="0081695D">
        <w:t>d remove the requirement for co</w:t>
      </w:r>
      <w:r>
        <w:t>operation with law enforcement and the requirement that an individual have undergone force, fraud or coercion in order to be eligible for a T-visa.</w:t>
      </w:r>
    </w:p>
    <w:p w14:paraId="2EA3977F" w14:textId="77777777" w:rsidR="006F1521" w:rsidRDefault="006F1521" w:rsidP="006F1521">
      <w:pPr>
        <w:pStyle w:val="Heading3"/>
      </w:pPr>
      <w:r>
        <w:lastRenderedPageBreak/>
        <w:t>Contention 1: Exploitation</w:t>
      </w:r>
    </w:p>
    <w:p w14:paraId="54F7BEFF" w14:textId="4C428212" w:rsidR="006F1521" w:rsidRPr="0094164E" w:rsidRDefault="00192D8F" w:rsidP="006F1521">
      <w:pPr>
        <w:pStyle w:val="Heading4"/>
      </w:pPr>
      <w:r>
        <w:t>Disposability and the impoverishment of human life itself is the generalized condition of working people in the world. The powerlessness of the work place under capitalist accumulation makes exploitation inevitable absent a robust framework for grievance and organization.</w:t>
      </w:r>
    </w:p>
    <w:p w14:paraId="3F673100" w14:textId="77777777" w:rsidR="006F1521" w:rsidRPr="0094164E" w:rsidRDefault="006F1521" w:rsidP="006F1521">
      <w:pPr>
        <w:rPr>
          <w:rFonts w:asciiTheme="majorHAnsi" w:eastAsiaTheme="majorEastAsia" w:hAnsiTheme="majorHAnsi" w:cstheme="majorBidi"/>
        </w:rPr>
      </w:pPr>
      <w:r w:rsidRPr="512189CE">
        <w:rPr>
          <w:rFonts w:asciiTheme="majorHAnsi" w:eastAsiaTheme="majorEastAsia" w:hAnsiTheme="majorHAnsi" w:cstheme="majorBidi"/>
          <w:b/>
          <w:bCs/>
        </w:rPr>
        <w:t>James A. Gross 98</w:t>
      </w:r>
      <w:r w:rsidRPr="512189CE">
        <w:rPr>
          <w:rFonts w:asciiTheme="majorHAnsi" w:eastAsiaTheme="majorEastAsia" w:hAnsiTheme="majorHAnsi" w:cstheme="majorBidi"/>
        </w:rPr>
        <w:t xml:space="preserve"> (</w:t>
      </w:r>
      <w:r w:rsidRPr="512189CE">
        <w:rPr>
          <w:rFonts w:asciiTheme="majorHAnsi" w:eastAsiaTheme="majorEastAsia" w:hAnsiTheme="majorHAnsi" w:cstheme="majorBidi"/>
          <w:color w:val="222222"/>
          <w:shd w:val="clear" w:color="auto" w:fill="FFFFFF"/>
        </w:rPr>
        <w:t>Historian who teaches United States labor law and labor history at the Cornell University School of Industrial and Labor Relations.</w:t>
      </w:r>
      <w:r w:rsidRPr="512189CE">
        <w:rPr>
          <w:rFonts w:asciiTheme="majorHAnsi" w:eastAsiaTheme="majorEastAsia" w:hAnsiTheme="majorHAnsi" w:cstheme="majorBidi"/>
        </w:rPr>
        <w:t xml:space="preserve"> The Broken Promises of the National Labor Relations Act and the Occupational Safety and Health Act: Conflicting Values and Conceptions of Rights and Justice - The Kenneth M. Piper Lectureship Series, 73 Chi.-Kent L. Rev. 351 (1998).</w:t>
      </w:r>
    </w:p>
    <w:p w14:paraId="74CFAA35" w14:textId="24BF3974" w:rsidR="006F1521" w:rsidRDefault="006F1521" w:rsidP="006F1521">
      <w:pPr>
        <w:rPr>
          <w:rFonts w:asciiTheme="majorHAnsi" w:eastAsiaTheme="majorEastAsia" w:hAnsiTheme="majorHAnsi" w:cstheme="majorBidi"/>
          <w:sz w:val="16"/>
          <w:szCs w:val="16"/>
        </w:rPr>
      </w:pPr>
      <w:r w:rsidRPr="512189CE">
        <w:rPr>
          <w:rFonts w:asciiTheme="majorHAnsi" w:eastAsiaTheme="majorEastAsia" w:hAnsiTheme="majorHAnsi" w:cstheme="majorBidi"/>
          <w:sz w:val="16"/>
          <w:szCs w:val="16"/>
        </w:rPr>
        <w:t xml:space="preserve">The promises made in the NLRA and the OSH Act </w:t>
      </w:r>
      <w:proofErr w:type="gramStart"/>
      <w:r w:rsidRPr="512189CE">
        <w:rPr>
          <w:rFonts w:asciiTheme="majorHAnsi" w:eastAsiaTheme="majorEastAsia" w:hAnsiTheme="majorHAnsi" w:cstheme="majorBidi"/>
          <w:sz w:val="16"/>
          <w:szCs w:val="16"/>
        </w:rPr>
        <w:t>embody</w:t>
      </w:r>
      <w:proofErr w:type="gramEnd"/>
      <w:r w:rsidRPr="512189CE">
        <w:rPr>
          <w:rFonts w:asciiTheme="majorHAnsi" w:eastAsiaTheme="majorEastAsia" w:hAnsiTheme="majorHAnsi" w:cstheme="majorBidi"/>
          <w:sz w:val="16"/>
          <w:szCs w:val="16"/>
        </w:rPr>
        <w:t xml:space="preserve"> fun- damentally different values and conceptions of rights and justice. They promised to guarantee the rights essential for individuals if they are to be respected as human beings and to have what they need to lead good human lives. These rights protect the "special moral status of persons and secure for them at least the minimum of respect re- quired for citizenship in a decent and just society."'1 38 The NLRA and the OSH Act confirmed that a fully human life requires, among other things, rights to meaningful work; to safe and healthful conditions of work; to pay sufficient to ensure a life of human dignity for a worker and his or her family; to form and join labor organizations; and to participate in the workplace decisions affecting their lives. Despite a universally professed dedication to justice, </w:t>
      </w:r>
      <w:r w:rsidRPr="512189CE">
        <w:rPr>
          <w:rStyle w:val="TitleChar"/>
          <w:rFonts w:asciiTheme="majorHAnsi" w:eastAsiaTheme="majorEastAsia" w:hAnsiTheme="majorHAnsi" w:cstheme="majorBidi"/>
        </w:rPr>
        <w:t xml:space="preserve">history pro- vides proof enough that </w:t>
      </w:r>
      <w:r w:rsidRPr="00EF693D">
        <w:rPr>
          <w:rStyle w:val="TitleChar"/>
          <w:rFonts w:asciiTheme="majorHAnsi" w:eastAsiaTheme="majorEastAsia" w:hAnsiTheme="majorHAnsi" w:cstheme="majorBidi"/>
        </w:rPr>
        <w:t>human life is cheap and readily sacrificed</w:t>
      </w:r>
      <w:r w:rsidRPr="512189CE">
        <w:rPr>
          <w:rStyle w:val="TitleChar"/>
          <w:rFonts w:asciiTheme="majorHAnsi" w:eastAsiaTheme="majorEastAsia" w:hAnsiTheme="majorHAnsi" w:cstheme="majorBidi"/>
        </w:rPr>
        <w:t>, diminished, or wasted in support of some economic, political, military, or even religious interest</w:t>
      </w:r>
      <w:r w:rsidRPr="512189CE">
        <w:rPr>
          <w:rFonts w:asciiTheme="majorHAnsi" w:eastAsiaTheme="majorEastAsia" w:hAnsiTheme="majorHAnsi" w:cstheme="majorBidi"/>
          <w:sz w:val="16"/>
          <w:szCs w:val="16"/>
        </w:rPr>
        <w:t xml:space="preserve">. Yet, </w:t>
      </w:r>
      <w:r w:rsidRPr="512189CE">
        <w:rPr>
          <w:rStyle w:val="TitleChar"/>
          <w:rFonts w:asciiTheme="majorHAnsi" w:eastAsiaTheme="majorEastAsia" w:hAnsiTheme="majorHAnsi" w:cstheme="majorBidi"/>
        </w:rPr>
        <w:t>in a just society there can be no throw- away people</w:t>
      </w:r>
      <w:r w:rsidRPr="512189CE">
        <w:rPr>
          <w:rFonts w:asciiTheme="majorHAnsi" w:eastAsiaTheme="majorEastAsia" w:hAnsiTheme="majorHAnsi" w:cstheme="majorBidi"/>
          <w:sz w:val="16"/>
          <w:szCs w:val="16"/>
        </w:rPr>
        <w:t>. In a democracy, in particular, all individuals must mat- ter if they are to be allowed to live the fully human lives the demo- cratic system is supposed to cherish. Certainly, the right to physical security is indispensable to the en- joyment of all other rights. The right to physical security-the right not to be subjected to murder, torture, mayhem, rape, or assault-is commonly acknowledged. Enormous amounts of money, time, and human effort are spent in this country on police forces, jails, guards, criminal courts, schools for training lawyers and police, and the rest of the vast system for the prevention, detection, and punishment of vio- lations of physical security</w:t>
      </w:r>
      <w:r w:rsidRPr="512189CE">
        <w:rPr>
          <w:rStyle w:val="TitleChar"/>
          <w:rFonts w:asciiTheme="majorHAnsi" w:eastAsiaTheme="majorEastAsia" w:hAnsiTheme="majorHAnsi" w:cstheme="majorBidi"/>
        </w:rPr>
        <w:t xml:space="preserve">. Although </w:t>
      </w:r>
      <w:r w:rsidRPr="00EF693D">
        <w:rPr>
          <w:rStyle w:val="TitleChar"/>
          <w:rFonts w:asciiTheme="majorHAnsi" w:eastAsiaTheme="majorEastAsia" w:hAnsiTheme="majorHAnsi" w:cstheme="majorBidi"/>
          <w:highlight w:val="yellow"/>
        </w:rPr>
        <w:t xml:space="preserve">one is no less dead or maimed or assaulted by an on-the-job injury or an occupational disease than from a </w:t>
      </w:r>
      <w:proofErr w:type="gramStart"/>
      <w:r w:rsidRPr="00EF693D">
        <w:rPr>
          <w:rStyle w:val="TitleChar"/>
          <w:rFonts w:asciiTheme="majorHAnsi" w:eastAsiaTheme="majorEastAsia" w:hAnsiTheme="majorHAnsi" w:cstheme="majorBidi"/>
          <w:highlight w:val="yellow"/>
        </w:rPr>
        <w:t>gun shot</w:t>
      </w:r>
      <w:proofErr w:type="gramEnd"/>
      <w:r w:rsidRPr="512189CE">
        <w:rPr>
          <w:rStyle w:val="TitleChar"/>
          <w:rFonts w:asciiTheme="majorHAnsi" w:eastAsiaTheme="majorEastAsia" w:hAnsiTheme="majorHAnsi" w:cstheme="majorBidi"/>
        </w:rPr>
        <w:t>, the society certainly treats the causes differently.</w:t>
      </w:r>
      <w:r w:rsidRPr="512189CE">
        <w:rPr>
          <w:rFonts w:asciiTheme="majorHAnsi" w:eastAsiaTheme="majorEastAsia" w:hAnsiTheme="majorHAnsi" w:cstheme="majorBidi"/>
          <w:sz w:val="16"/>
          <w:szCs w:val="16"/>
        </w:rPr>
        <w:t xml:space="preserve"> Even if physical security and subsistence rights were respected and protected, however</w:t>
      </w:r>
      <w:r w:rsidRPr="512189CE">
        <w:rPr>
          <w:rStyle w:val="TitleChar"/>
          <w:rFonts w:asciiTheme="majorHAnsi" w:eastAsiaTheme="majorEastAsia" w:hAnsiTheme="majorHAnsi" w:cstheme="majorBidi"/>
        </w:rPr>
        <w:t>, more is required for a life to be truly human than health and safety and enough foo</w:t>
      </w:r>
      <w:r w:rsidR="00EF693D">
        <w:rPr>
          <w:rStyle w:val="TitleChar"/>
          <w:rFonts w:asciiTheme="majorHAnsi" w:eastAsiaTheme="majorEastAsia" w:hAnsiTheme="majorHAnsi" w:cstheme="majorBidi"/>
        </w:rPr>
        <w:t>d and drink, clothing and shel</w:t>
      </w:r>
      <w:r w:rsidRPr="512189CE">
        <w:rPr>
          <w:rStyle w:val="TitleChar"/>
          <w:rFonts w:asciiTheme="majorHAnsi" w:eastAsiaTheme="majorEastAsia" w:hAnsiTheme="majorHAnsi" w:cstheme="majorBidi"/>
        </w:rPr>
        <w:t>ter to survive</w:t>
      </w:r>
      <w:r w:rsidRPr="00EF693D">
        <w:rPr>
          <w:rStyle w:val="StyleUnderline"/>
        </w:rPr>
        <w:t xml:space="preserve">. </w:t>
      </w:r>
      <w:r w:rsidRPr="00EF693D">
        <w:rPr>
          <w:rStyle w:val="StyleUnderline"/>
          <w:highlight w:val="yellow"/>
        </w:rPr>
        <w:t>A full human life</w:t>
      </w:r>
      <w:r w:rsidRPr="512189CE">
        <w:rPr>
          <w:rFonts w:asciiTheme="majorHAnsi" w:eastAsiaTheme="majorEastAsia" w:hAnsiTheme="majorHAnsi" w:cstheme="majorBidi"/>
          <w:sz w:val="16"/>
          <w:szCs w:val="16"/>
        </w:rPr>
        <w:t xml:space="preserve"> begins by not having to depend on others' benevolence, charity, love, pity, or devotion to duty. </w:t>
      </w:r>
      <w:r w:rsidRPr="512189CE">
        <w:rPr>
          <w:rStyle w:val="TitleChar"/>
          <w:rFonts w:asciiTheme="majorHAnsi" w:eastAsiaTheme="majorEastAsia" w:hAnsiTheme="majorHAnsi" w:cstheme="majorBidi"/>
        </w:rPr>
        <w:t xml:space="preserve">It </w:t>
      </w:r>
      <w:r w:rsidRPr="00EF693D">
        <w:rPr>
          <w:rStyle w:val="TitleChar"/>
          <w:rFonts w:asciiTheme="majorHAnsi" w:eastAsiaTheme="majorEastAsia" w:hAnsiTheme="majorHAnsi" w:cstheme="majorBidi"/>
          <w:highlight w:val="yellow"/>
        </w:rPr>
        <w:t xml:space="preserve">begins when people understand that they inherently deserve just treatment and stop considering </w:t>
      </w:r>
      <w:proofErr w:type="gramStart"/>
      <w:r w:rsidRPr="00EF693D">
        <w:rPr>
          <w:rStyle w:val="TitleChar"/>
          <w:rFonts w:asciiTheme="majorHAnsi" w:eastAsiaTheme="majorEastAsia" w:hAnsiTheme="majorHAnsi" w:cstheme="majorBidi"/>
          <w:highlight w:val="yellow"/>
        </w:rPr>
        <w:t>themselves</w:t>
      </w:r>
      <w:proofErr w:type="gramEnd"/>
      <w:r w:rsidRPr="00EF693D">
        <w:rPr>
          <w:rStyle w:val="TitleChar"/>
          <w:rFonts w:asciiTheme="majorHAnsi" w:eastAsiaTheme="majorEastAsia" w:hAnsiTheme="majorHAnsi" w:cstheme="majorBidi"/>
          <w:highlight w:val="yellow"/>
        </w:rPr>
        <w:t xml:space="preserve"> l</w:t>
      </w:r>
      <w:r w:rsidR="00EF693D">
        <w:rPr>
          <w:rStyle w:val="TitleChar"/>
          <w:rFonts w:asciiTheme="majorHAnsi" w:eastAsiaTheme="majorEastAsia" w:hAnsiTheme="majorHAnsi" w:cstheme="majorBidi"/>
          <w:highlight w:val="yellow"/>
        </w:rPr>
        <w:t>ucky and indebted when they re</w:t>
      </w:r>
      <w:r w:rsidRPr="00EF693D">
        <w:rPr>
          <w:rStyle w:val="TitleChar"/>
          <w:rFonts w:asciiTheme="majorHAnsi" w:eastAsiaTheme="majorEastAsia" w:hAnsiTheme="majorHAnsi" w:cstheme="majorBidi"/>
          <w:highlight w:val="yellow"/>
        </w:rPr>
        <w:t>ceive even minimally decent treatment</w:t>
      </w:r>
      <w:r w:rsidRPr="512189CE">
        <w:rPr>
          <w:rFonts w:asciiTheme="majorHAnsi" w:eastAsiaTheme="majorEastAsia" w:hAnsiTheme="majorHAnsi" w:cstheme="majorBidi"/>
          <w:sz w:val="16"/>
          <w:szCs w:val="16"/>
        </w:rPr>
        <w:t xml:space="preserve">. </w:t>
      </w:r>
      <w:r w:rsidRPr="512189CE">
        <w:rPr>
          <w:rStyle w:val="TitleChar"/>
          <w:rFonts w:asciiTheme="majorHAnsi" w:eastAsiaTheme="majorEastAsia" w:hAnsiTheme="majorHAnsi" w:cstheme="majorBidi"/>
        </w:rPr>
        <w:t xml:space="preserve">A </w:t>
      </w:r>
      <w:r w:rsidRPr="00EF693D">
        <w:rPr>
          <w:rStyle w:val="TitleChar"/>
          <w:rFonts w:asciiTheme="majorHAnsi" w:eastAsiaTheme="majorEastAsia" w:hAnsiTheme="majorHAnsi" w:cstheme="majorBidi"/>
          <w:highlight w:val="yellow"/>
        </w:rPr>
        <w:t>full human life</w:t>
      </w:r>
      <w:r w:rsidRPr="512189CE">
        <w:rPr>
          <w:rStyle w:val="TitleChar"/>
          <w:rFonts w:asciiTheme="majorHAnsi" w:eastAsiaTheme="majorEastAsia" w:hAnsiTheme="majorHAnsi" w:cstheme="majorBidi"/>
        </w:rPr>
        <w:t xml:space="preserve">, therefore, </w:t>
      </w:r>
      <w:r w:rsidRPr="00EF693D">
        <w:rPr>
          <w:rStyle w:val="TitleChar"/>
          <w:rFonts w:asciiTheme="majorHAnsi" w:eastAsiaTheme="majorEastAsia" w:hAnsiTheme="majorHAnsi" w:cstheme="majorBidi"/>
          <w:highlight w:val="yellow"/>
        </w:rPr>
        <w:t>requires partici</w:t>
      </w:r>
      <w:r w:rsidR="00EF693D" w:rsidRPr="00EF693D">
        <w:rPr>
          <w:rStyle w:val="TitleChar"/>
          <w:rFonts w:asciiTheme="majorHAnsi" w:eastAsiaTheme="majorEastAsia" w:hAnsiTheme="majorHAnsi" w:cstheme="majorBidi"/>
          <w:highlight w:val="yellow"/>
        </w:rPr>
        <w:t>pation in the polit</w:t>
      </w:r>
      <w:r w:rsidRPr="00EF693D">
        <w:rPr>
          <w:rStyle w:val="TitleChar"/>
          <w:rFonts w:asciiTheme="majorHAnsi" w:eastAsiaTheme="majorEastAsia" w:hAnsiTheme="majorHAnsi" w:cstheme="majorBidi"/>
          <w:highlight w:val="yellow"/>
        </w:rPr>
        <w:t>ical, economic, and social life of the human community-not the pseudo-participation of form with no power, but genuine effective participation</w:t>
      </w:r>
      <w:r w:rsidRPr="512189CE">
        <w:rPr>
          <w:rFonts w:asciiTheme="majorHAnsi" w:eastAsiaTheme="majorEastAsia" w:hAnsiTheme="majorHAnsi" w:cstheme="majorBidi"/>
          <w:sz w:val="16"/>
          <w:szCs w:val="16"/>
        </w:rPr>
        <w:t xml:space="preserve"> where people have an influence on the decisions that af- fect their lives. Participation is a basic right because it is necessary for the exercise of other rights. No one can enjoy the substance of a right when dependent on the arbitrary will of others-no matter how be- nevolent the others may be. As Henry Shue has written, </w:t>
      </w:r>
      <w:r w:rsidRPr="512189CE">
        <w:rPr>
          <w:rStyle w:val="TitleChar"/>
          <w:rFonts w:asciiTheme="majorHAnsi" w:eastAsiaTheme="majorEastAsia" w:hAnsiTheme="majorHAnsi" w:cstheme="majorBidi"/>
        </w:rPr>
        <w:t>"</w:t>
      </w:r>
      <w:r w:rsidRPr="00AE1E11">
        <w:rPr>
          <w:rStyle w:val="TitleChar"/>
          <w:rFonts w:asciiTheme="majorHAnsi" w:eastAsiaTheme="majorEastAsia" w:hAnsiTheme="majorHAnsi" w:cstheme="majorBidi"/>
          <w:highlight w:val="yellow"/>
        </w:rPr>
        <w:t>to enjoy something only at the discretion of someone else, especially someone powerful enough to deprive you of it at will, is precisely not to enjoy a right to it</w:t>
      </w:r>
      <w:r w:rsidRPr="512189CE">
        <w:rPr>
          <w:rStyle w:val="TitleChar"/>
          <w:rFonts w:asciiTheme="majorHAnsi" w:eastAsiaTheme="majorEastAsia" w:hAnsiTheme="majorHAnsi" w:cstheme="majorBidi"/>
        </w:rPr>
        <w:t>. ''</w:t>
      </w:r>
      <w:r w:rsidRPr="512189CE">
        <w:rPr>
          <w:rFonts w:asciiTheme="majorHAnsi" w:eastAsiaTheme="majorEastAsia" w:hAnsiTheme="majorHAnsi" w:cstheme="majorBidi"/>
          <w:sz w:val="16"/>
          <w:szCs w:val="16"/>
        </w:rPr>
        <w:t xml:space="preserve"> If the lord giveth, then the lord can taketh away and victims will have no defense without established forms of participation available to them. Although too many in this country passively decline participation in politics and voluntarily (and irresponsibly) hand over to others con- trol of their communities, the right of free people to choose their lead- ers is considered the basic and sacred form of active participation in political life. Even those not exercising this right would protest vigor- ously, possibly violently, if that right were denied. Yet </w:t>
      </w:r>
      <w:r w:rsidRPr="00AE1E11">
        <w:rPr>
          <w:rStyle w:val="StyleUnderline"/>
          <w:highlight w:val="yellow"/>
        </w:rPr>
        <w:t>the o</w:t>
      </w:r>
      <w:r w:rsidRPr="00AE1E11">
        <w:rPr>
          <w:rStyle w:val="TitleChar"/>
          <w:rFonts w:asciiTheme="majorHAnsi" w:eastAsiaTheme="majorEastAsia" w:hAnsiTheme="majorHAnsi" w:cstheme="majorBidi"/>
          <w:highlight w:val="yellow"/>
        </w:rPr>
        <w:t xml:space="preserve">ver- whelming </w:t>
      </w:r>
      <w:proofErr w:type="gramStart"/>
      <w:r w:rsidRPr="00AE1E11">
        <w:rPr>
          <w:rStyle w:val="TitleChar"/>
          <w:rFonts w:asciiTheme="majorHAnsi" w:eastAsiaTheme="majorEastAsia" w:hAnsiTheme="majorHAnsi" w:cstheme="majorBidi"/>
          <w:highlight w:val="yellow"/>
        </w:rPr>
        <w:t>number of working people, even when prospering, are</w:t>
      </w:r>
      <w:proofErr w:type="gramEnd"/>
      <w:r w:rsidRPr="00AE1E11">
        <w:rPr>
          <w:rStyle w:val="TitleChar"/>
          <w:rFonts w:asciiTheme="majorHAnsi" w:eastAsiaTheme="majorEastAsia" w:hAnsiTheme="majorHAnsi" w:cstheme="majorBidi"/>
          <w:highlight w:val="yellow"/>
        </w:rPr>
        <w:t xml:space="preserve"> subject to the arbitrary will of others or to the allegedly impersonal forces of economic markets</w:t>
      </w:r>
      <w:r w:rsidRPr="512189CE">
        <w:rPr>
          <w:rStyle w:val="TitleChar"/>
          <w:rFonts w:asciiTheme="majorHAnsi" w:eastAsiaTheme="majorEastAsia" w:hAnsiTheme="majorHAnsi" w:cstheme="majorBidi"/>
        </w:rPr>
        <w:t>.</w:t>
      </w:r>
      <w:r w:rsidRPr="512189CE">
        <w:rPr>
          <w:rFonts w:asciiTheme="majorHAnsi" w:eastAsiaTheme="majorEastAsia" w:hAnsiTheme="majorHAnsi" w:cstheme="majorBidi"/>
          <w:sz w:val="16"/>
          <w:szCs w:val="16"/>
        </w:rPr>
        <w:t xml:space="preserve"> Although the impact of employer deci- sions on human life is much more direct than the impact of most polit- ical decisions, the preoccupation is with issues of state power and political democracy, </w:t>
      </w:r>
      <w:r w:rsidRPr="512189CE">
        <w:rPr>
          <w:rStyle w:val="TitleChar"/>
          <w:rFonts w:asciiTheme="majorHAnsi" w:eastAsiaTheme="majorEastAsia" w:hAnsiTheme="majorHAnsi" w:cstheme="majorBidi"/>
        </w:rPr>
        <w:t>while most people are subjugated to economic forces and power over which they are al</w:t>
      </w:r>
      <w:r w:rsidR="00AE1E11">
        <w:rPr>
          <w:rStyle w:val="TitleChar"/>
          <w:rFonts w:asciiTheme="majorHAnsi" w:eastAsiaTheme="majorEastAsia" w:hAnsiTheme="majorHAnsi" w:cstheme="majorBidi"/>
        </w:rPr>
        <w:t>lowed to have little or no con</w:t>
      </w:r>
      <w:r w:rsidRPr="512189CE">
        <w:rPr>
          <w:rStyle w:val="TitleChar"/>
          <w:rFonts w:asciiTheme="majorHAnsi" w:eastAsiaTheme="majorEastAsia" w:hAnsiTheme="majorHAnsi" w:cstheme="majorBidi"/>
        </w:rPr>
        <w:t>trol.</w:t>
      </w:r>
      <w:r w:rsidRPr="512189CE">
        <w:rPr>
          <w:rFonts w:asciiTheme="majorHAnsi" w:eastAsiaTheme="majorEastAsia" w:hAnsiTheme="majorHAnsi" w:cstheme="majorBidi"/>
          <w:sz w:val="16"/>
          <w:szCs w:val="16"/>
        </w:rPr>
        <w:t xml:space="preserve"> Yet, while assertions of individual rights and freedom are com- monly made against the exercise of power by the state, rights and freedom are routinely left outside the factory gates and office build- ings with barely a murmur of protest. Consequently, </w:t>
      </w:r>
      <w:r w:rsidR="00AE1E11">
        <w:rPr>
          <w:rStyle w:val="TitleChar"/>
          <w:rFonts w:asciiTheme="majorHAnsi" w:eastAsiaTheme="majorEastAsia" w:hAnsiTheme="majorHAnsi" w:cstheme="majorBidi"/>
        </w:rPr>
        <w:t>too many work</w:t>
      </w:r>
      <w:r w:rsidRPr="512189CE">
        <w:rPr>
          <w:rStyle w:val="TitleChar"/>
          <w:rFonts w:asciiTheme="majorHAnsi" w:eastAsiaTheme="majorEastAsia" w:hAnsiTheme="majorHAnsi" w:cstheme="majorBidi"/>
        </w:rPr>
        <w:t xml:space="preserve">ers stand before their employers not as adult persons with rights but </w:t>
      </w:r>
      <w:r w:rsidRPr="512189CE">
        <w:rPr>
          <w:rStyle w:val="TitleChar"/>
          <w:rFonts w:asciiTheme="majorHAnsi" w:eastAsiaTheme="majorEastAsia" w:hAnsiTheme="majorHAnsi" w:cstheme="majorBidi"/>
        </w:rPr>
        <w:lastRenderedPageBreak/>
        <w:t xml:space="preserve">as powerless children or servants totally dependent on the will and interests of their superiors and employers. It is a tragedy as well as an injustice that </w:t>
      </w:r>
      <w:r w:rsidRPr="00192D8F">
        <w:rPr>
          <w:rStyle w:val="TitleChar"/>
          <w:rFonts w:asciiTheme="majorHAnsi" w:eastAsiaTheme="majorEastAsia" w:hAnsiTheme="majorHAnsi" w:cstheme="majorBidi"/>
          <w:highlight w:val="yellow"/>
        </w:rPr>
        <w:t>human beings are treated as things or resources for others to use</w:t>
      </w:r>
      <w:r w:rsidRPr="512189CE">
        <w:rPr>
          <w:rStyle w:val="TitleChar"/>
          <w:rFonts w:asciiTheme="majorHAnsi" w:eastAsiaTheme="majorEastAsia" w:hAnsiTheme="majorHAnsi" w:cstheme="majorBidi"/>
        </w:rPr>
        <w:t>.</w:t>
      </w:r>
      <w:r w:rsidRPr="512189CE">
        <w:rPr>
          <w:rFonts w:asciiTheme="majorHAnsi" w:eastAsiaTheme="majorEastAsia" w:hAnsiTheme="majorHAnsi" w:cstheme="majorBidi"/>
          <w:sz w:val="16"/>
          <w:szCs w:val="16"/>
        </w:rPr>
        <w:t xml:space="preserve"> It is an even greater tragedy and injustice that so many </w:t>
      </w:r>
      <w:r w:rsidRPr="00192D8F">
        <w:rPr>
          <w:rStyle w:val="TitleChar"/>
          <w:rFonts w:asciiTheme="majorHAnsi" w:eastAsiaTheme="majorEastAsia" w:hAnsiTheme="majorHAnsi" w:cstheme="majorBidi"/>
          <w:highlight w:val="yellow"/>
        </w:rPr>
        <w:t>mi</w:t>
      </w:r>
      <w:r w:rsidR="00AE1E11" w:rsidRPr="00192D8F">
        <w:rPr>
          <w:rStyle w:val="TitleChar"/>
          <w:rFonts w:asciiTheme="majorHAnsi" w:eastAsiaTheme="majorEastAsia" w:hAnsiTheme="majorHAnsi" w:cstheme="majorBidi"/>
          <w:highlight w:val="yellow"/>
        </w:rPr>
        <w:t>llions suffer poverty</w:t>
      </w:r>
      <w:r w:rsidR="00AE1E11" w:rsidRPr="00192D8F">
        <w:rPr>
          <w:rStyle w:val="TitleChar"/>
          <w:rFonts w:asciiTheme="majorHAnsi" w:eastAsiaTheme="majorEastAsia" w:hAnsiTheme="majorHAnsi" w:cstheme="majorBidi"/>
        </w:rPr>
        <w:t xml:space="preserve"> and help</w:t>
      </w:r>
      <w:r w:rsidRPr="00192D8F">
        <w:rPr>
          <w:rStyle w:val="TitleChar"/>
          <w:rFonts w:asciiTheme="majorHAnsi" w:eastAsiaTheme="majorEastAsia" w:hAnsiTheme="majorHAnsi" w:cstheme="majorBidi"/>
        </w:rPr>
        <w:t>lessness</w:t>
      </w:r>
      <w:r w:rsidRPr="512189CE">
        <w:rPr>
          <w:rStyle w:val="TitleChar"/>
          <w:rFonts w:asciiTheme="majorHAnsi" w:eastAsiaTheme="majorEastAsia" w:hAnsiTheme="majorHAnsi" w:cstheme="majorBidi"/>
        </w:rPr>
        <w:t xml:space="preserve"> patiently and dumbly because they have come to expect so little out of life.</w:t>
      </w:r>
      <w:r w:rsidRPr="512189CE">
        <w:rPr>
          <w:rFonts w:asciiTheme="majorHAnsi" w:eastAsiaTheme="majorEastAsia" w:hAnsiTheme="majorHAnsi" w:cstheme="majorBidi"/>
          <w:b/>
          <w:bCs/>
          <w:sz w:val="16"/>
          <w:szCs w:val="16"/>
        </w:rPr>
        <w:t xml:space="preserve"> Chekhov</w:t>
      </w:r>
      <w:r w:rsidRPr="512189CE">
        <w:rPr>
          <w:rFonts w:asciiTheme="majorHAnsi" w:eastAsiaTheme="majorEastAsia" w:hAnsiTheme="majorHAnsi" w:cstheme="majorBidi"/>
          <w:sz w:val="16"/>
          <w:szCs w:val="16"/>
        </w:rPr>
        <w:t xml:space="preserve"> once asked his fellow Russians, "</w:t>
      </w:r>
      <w:proofErr w:type="gramStart"/>
      <w:r w:rsidRPr="512189CE">
        <w:rPr>
          <w:rFonts w:asciiTheme="majorHAnsi" w:eastAsiaTheme="majorEastAsia" w:hAnsiTheme="majorHAnsi" w:cstheme="majorBidi"/>
          <w:sz w:val="16"/>
          <w:szCs w:val="16"/>
        </w:rPr>
        <w:t>you</w:t>
      </w:r>
      <w:proofErr w:type="gramEnd"/>
      <w:r w:rsidRPr="512189CE">
        <w:rPr>
          <w:rFonts w:asciiTheme="majorHAnsi" w:eastAsiaTheme="majorEastAsia" w:hAnsiTheme="majorHAnsi" w:cstheme="majorBidi"/>
          <w:sz w:val="16"/>
          <w:szCs w:val="16"/>
        </w:rPr>
        <w:t xml:space="preserve"> live badly, my friends. Is it really necessary for you to live so badly?"'1 In response to Chekhov, rights, such as those promised in the NLRA and OSH Acts, can take the victim's side by restraining the powerful and reducing people's vulnerability to harm at the hands of others- particularly agents of governments and private employers. </w:t>
      </w:r>
      <w:r w:rsidRPr="512189CE">
        <w:rPr>
          <w:rStyle w:val="TitleChar"/>
          <w:rFonts w:asciiTheme="majorHAnsi" w:eastAsiaTheme="majorEastAsia" w:hAnsiTheme="majorHAnsi" w:cstheme="majorBidi"/>
          <w:sz w:val="16"/>
          <w:szCs w:val="16"/>
          <w:u w:val="none"/>
        </w:rPr>
        <w:t>Rights are shields against coercion</w:t>
      </w:r>
      <w:r w:rsidRPr="512189CE">
        <w:rPr>
          <w:rFonts w:asciiTheme="majorHAnsi" w:eastAsiaTheme="majorEastAsia" w:hAnsiTheme="majorHAnsi" w:cstheme="majorBidi"/>
          <w:b/>
          <w:bCs/>
          <w:sz w:val="16"/>
          <w:szCs w:val="16"/>
        </w:rPr>
        <w:t>.</w:t>
      </w:r>
      <w:r w:rsidRPr="512189CE">
        <w:rPr>
          <w:rFonts w:asciiTheme="majorHAnsi" w:eastAsiaTheme="majorEastAsia" w:hAnsiTheme="majorHAnsi" w:cstheme="majorBidi"/>
          <w:sz w:val="16"/>
          <w:szCs w:val="16"/>
        </w:rPr>
        <w:t xml:space="preserve"> They </w:t>
      </w:r>
      <w:r w:rsidRPr="512189CE">
        <w:rPr>
          <w:rStyle w:val="TitleChar"/>
          <w:rFonts w:asciiTheme="majorHAnsi" w:eastAsiaTheme="majorEastAsia" w:hAnsiTheme="majorHAnsi" w:cstheme="majorBidi"/>
          <w:sz w:val="16"/>
          <w:szCs w:val="16"/>
          <w:u w:val="none"/>
        </w:rPr>
        <w:t>"are asserted against power abused</w:t>
      </w:r>
      <w:r w:rsidRPr="512189CE">
        <w:rPr>
          <w:rFonts w:asciiTheme="majorHAnsi" w:eastAsiaTheme="majorEastAsia" w:hAnsiTheme="majorHAnsi" w:cstheme="majorBidi"/>
          <w:sz w:val="16"/>
          <w:szCs w:val="16"/>
        </w:rPr>
        <w:t xml:space="preserve">. The sole or even </w:t>
      </w:r>
      <w:r w:rsidRPr="512189CE">
        <w:rPr>
          <w:rStyle w:val="TitleChar"/>
          <w:rFonts w:asciiTheme="majorHAnsi" w:eastAsiaTheme="majorEastAsia" w:hAnsiTheme="majorHAnsi" w:cstheme="majorBidi"/>
        </w:rPr>
        <w:t>primary purpose of a national labor policy should not be to increase worker pro</w:t>
      </w:r>
      <w:r w:rsidR="00AE1E11">
        <w:rPr>
          <w:rStyle w:val="TitleChar"/>
          <w:rFonts w:asciiTheme="majorHAnsi" w:eastAsiaTheme="majorEastAsia" w:hAnsiTheme="majorHAnsi" w:cstheme="majorBidi"/>
        </w:rPr>
        <w:t>ductivity and employer competi</w:t>
      </w:r>
      <w:r w:rsidRPr="512189CE">
        <w:rPr>
          <w:rStyle w:val="TitleChar"/>
          <w:rFonts w:asciiTheme="majorHAnsi" w:eastAsiaTheme="majorEastAsia" w:hAnsiTheme="majorHAnsi" w:cstheme="majorBidi"/>
        </w:rPr>
        <w:t>tiveness, although these effects may be byproducts.</w:t>
      </w:r>
      <w:r w:rsidR="00AE1E11">
        <w:rPr>
          <w:rFonts w:asciiTheme="majorHAnsi" w:eastAsiaTheme="majorEastAsia" w:hAnsiTheme="majorHAnsi" w:cstheme="majorBidi"/>
          <w:sz w:val="16"/>
          <w:szCs w:val="16"/>
        </w:rPr>
        <w:t xml:space="preserve"> The primary pur</w:t>
      </w:r>
      <w:r w:rsidRPr="512189CE">
        <w:rPr>
          <w:rFonts w:asciiTheme="majorHAnsi" w:eastAsiaTheme="majorEastAsia" w:hAnsiTheme="majorHAnsi" w:cstheme="majorBidi"/>
          <w:sz w:val="16"/>
          <w:szCs w:val="16"/>
        </w:rPr>
        <w:t xml:space="preserve">pose of a national labor policy </w:t>
      </w:r>
      <w:r w:rsidRPr="512189CE">
        <w:rPr>
          <w:rStyle w:val="TitleChar"/>
          <w:rFonts w:asciiTheme="majorHAnsi" w:eastAsiaTheme="majorEastAsia" w:hAnsiTheme="majorHAnsi" w:cstheme="majorBidi"/>
        </w:rPr>
        <w:t>should be to find a moral basis for achieving human dignity, solidarity, and justice for all parties at the workplace and in the larger communities affected by what goes on at the workplace.</w:t>
      </w:r>
      <w:r w:rsidRPr="512189CE">
        <w:rPr>
          <w:rFonts w:asciiTheme="majorHAnsi" w:eastAsiaTheme="majorEastAsia" w:hAnsiTheme="majorHAnsi" w:cstheme="majorBidi"/>
          <w:sz w:val="16"/>
          <w:szCs w:val="16"/>
        </w:rPr>
        <w:t xml:space="preserve"> There are costs, even inefficiencies, in having an ethi- cal society. The compelling argument for a national labor policy, how- ever, is not that it increases employer competitiveness but that it embodies moral values. Senator Wagner's primary concern, to which he always </w:t>
      </w:r>
      <w:proofErr w:type="gramStart"/>
      <w:r w:rsidRPr="512189CE">
        <w:rPr>
          <w:rFonts w:asciiTheme="majorHAnsi" w:eastAsiaTheme="majorEastAsia" w:hAnsiTheme="majorHAnsi" w:cstheme="majorBidi"/>
          <w:sz w:val="16"/>
          <w:szCs w:val="16"/>
        </w:rPr>
        <w:t>subordinated</w:t>
      </w:r>
      <w:proofErr w:type="gramEnd"/>
      <w:r w:rsidRPr="512189CE">
        <w:rPr>
          <w:rFonts w:asciiTheme="majorHAnsi" w:eastAsiaTheme="majorEastAsia" w:hAnsiTheme="majorHAnsi" w:cstheme="majorBidi"/>
          <w:sz w:val="16"/>
          <w:szCs w:val="16"/>
        </w:rPr>
        <w:t xml:space="preserve"> the Wagner Act's other important legislative goals of economic recovery and industrial peace, remained the achievement of social justice through collective bargaining at the workplace.  What has happened to the NLRA is contrary to the promise this nation made to itself that it would be a democracy, and to the funda- mental democratic purpose of the Wagner Act, which Senator Taft claimed remained the central objective of his new law. Its dedication to the idea that principles of democracy should apply at the workplace was the underlying strength of U.S. national labor policy and still is. In a democracy, private power is a public trust. The very purpose of the United States, although too rarely realized, was to enable the pow- erless to restrain the powerful. Neither private nor government power would be permitted to control human lives, because both would be subject to the public will. Democracy is working only when it meets this test-and the right of people to participate in the decisions that affect their lives is one of the most fundamental principles of democ- racy. The right of workers to participate in decisions affecting their workplace lives, on which the Wagner Act was based, is the policy most consistent with democratic principles. Independent labor organ- ization and collective bargaining, therefore, are essential to democ- racy, not merely the consequences of management mistakes. Collective bargaining, though far from perfect, has given many employees an opportunity to participate in the determination of their wages, hours, and working conditions and other aspects of their lives on the job. Possibly the greatest single contribution of unions and col- lective bargaining is the grievance and arbitration process. These sys- tems of industrial justice substituted more humane rules for arbitrary treatment and unilateral dictation and developed formal procedures to resolve claims of unfair treatment during the term of a collective bargaining agreement, by either voluntary settlement or recourse to an impartial third party. Unions also provide many working people with otherwise unavailable access to political forums. When the na- tional labor policy is used to discourage unionization and collective bargaining, the protection of and opportunities for legitimate partici- pation that unions brought to even a minority of workplaces are lost. That, coupled with the </w:t>
      </w:r>
      <w:r w:rsidRPr="512189CE">
        <w:rPr>
          <w:rStyle w:val="Emphasis"/>
          <w:rFonts w:asciiTheme="majorHAnsi" w:eastAsiaTheme="majorEastAsia" w:hAnsiTheme="majorHAnsi" w:cstheme="majorBidi"/>
          <w:b w:val="0"/>
        </w:rPr>
        <w:t xml:space="preserve">decline of unionism, leaves unprotected the great majority of employees who do not have sufficient individual economic and political power to protect themselves. Almost sixty years after the Wagner Act, </w:t>
      </w:r>
      <w:r w:rsidRPr="00AE1E11">
        <w:rPr>
          <w:rStyle w:val="Emphasis"/>
          <w:rFonts w:asciiTheme="majorHAnsi" w:eastAsiaTheme="majorEastAsia" w:hAnsiTheme="majorHAnsi" w:cstheme="majorBidi"/>
          <w:b w:val="0"/>
          <w:highlight w:val="yellow"/>
        </w:rPr>
        <w:t>the overwhelming majority of employees are unorganized, unrepresented, and u</w:t>
      </w:r>
      <w:r w:rsidR="00AE1E11">
        <w:rPr>
          <w:rStyle w:val="Emphasis"/>
          <w:rFonts w:asciiTheme="majorHAnsi" w:eastAsiaTheme="majorEastAsia" w:hAnsiTheme="majorHAnsi" w:cstheme="majorBidi"/>
          <w:b w:val="0"/>
          <w:highlight w:val="yellow"/>
        </w:rPr>
        <w:t>nprotected by grievance and ar</w:t>
      </w:r>
      <w:r w:rsidRPr="00AE1E11">
        <w:rPr>
          <w:rStyle w:val="Emphasis"/>
          <w:rFonts w:asciiTheme="majorHAnsi" w:eastAsiaTheme="majorEastAsia" w:hAnsiTheme="majorHAnsi" w:cstheme="majorBidi"/>
          <w:b w:val="0"/>
          <w:highlight w:val="yellow"/>
        </w:rPr>
        <w:t>bitration systems in situations where th</w:t>
      </w:r>
      <w:r w:rsidR="00AE1E11">
        <w:rPr>
          <w:rStyle w:val="Emphasis"/>
          <w:rFonts w:asciiTheme="majorHAnsi" w:eastAsiaTheme="majorEastAsia" w:hAnsiTheme="majorHAnsi" w:cstheme="majorBidi"/>
          <w:b w:val="0"/>
          <w:highlight w:val="yellow"/>
        </w:rPr>
        <w:t>ey may be fired at will for al</w:t>
      </w:r>
      <w:r w:rsidRPr="00AE1E11">
        <w:rPr>
          <w:rStyle w:val="Emphasis"/>
          <w:rFonts w:asciiTheme="majorHAnsi" w:eastAsiaTheme="majorEastAsia" w:hAnsiTheme="majorHAnsi" w:cstheme="majorBidi"/>
          <w:b w:val="0"/>
          <w:highlight w:val="yellow"/>
        </w:rPr>
        <w:t>most any reason</w:t>
      </w:r>
      <w:r w:rsidRPr="512189CE">
        <w:rPr>
          <w:rStyle w:val="Emphasis"/>
          <w:rFonts w:asciiTheme="majorHAnsi" w:eastAsiaTheme="majorEastAsia" w:hAnsiTheme="majorHAnsi" w:cstheme="majorBidi"/>
          <w:b w:val="0"/>
        </w:rPr>
        <w:t>.</w:t>
      </w:r>
      <w:r w:rsidRPr="512189CE">
        <w:rPr>
          <w:rStyle w:val="TitleChar"/>
          <w:rFonts w:asciiTheme="majorHAnsi" w:eastAsiaTheme="majorEastAsia" w:hAnsiTheme="majorHAnsi" w:cstheme="majorBidi"/>
        </w:rPr>
        <w:t xml:space="preserve"> </w:t>
      </w:r>
      <w:r w:rsidRPr="512189CE">
        <w:rPr>
          <w:rFonts w:asciiTheme="majorHAnsi" w:eastAsiaTheme="majorEastAsia" w:hAnsiTheme="majorHAnsi" w:cstheme="majorBidi"/>
          <w:sz w:val="16"/>
          <w:szCs w:val="16"/>
        </w:rPr>
        <w:t xml:space="preserve">A truly democratic government would not be indifferent to the lack of democracy at the workplace. Workers have a statutory right under the OSH Act, as well as a human </w:t>
      </w:r>
      <w:proofErr w:type="gramStart"/>
      <w:r w:rsidRPr="512189CE">
        <w:rPr>
          <w:rFonts w:asciiTheme="majorHAnsi" w:eastAsiaTheme="majorEastAsia" w:hAnsiTheme="majorHAnsi" w:cstheme="majorBidi"/>
          <w:sz w:val="16"/>
          <w:szCs w:val="16"/>
        </w:rPr>
        <w:t>right,</w:t>
      </w:r>
      <w:proofErr w:type="gramEnd"/>
      <w:r w:rsidRPr="512189CE">
        <w:rPr>
          <w:rFonts w:asciiTheme="majorHAnsi" w:eastAsiaTheme="majorEastAsia" w:hAnsiTheme="majorHAnsi" w:cstheme="majorBidi"/>
          <w:sz w:val="16"/>
          <w:szCs w:val="16"/>
        </w:rPr>
        <w:t xml:space="preserve"> to insist that employers do the best they can with the available risk reduction technologies to protect human health. Under this approach to the regulation of occupational health and safety, em- ployers can be required to install risk reduction technologies even though the cost of such technologies might exceed the benefits accord- ing to economic analysis. This "technology-based" approach incorpo- rates the moral and ethical superiority of preventing workplace death, injury, and illness over the market economists' approach of compen- sating victims and their families after damage has been done. 146 This approach is also the embodiment of the moral principle that, contrary to the self-interest motivation central to economists, the maximization of material wealth is not the sole or even the primary goal of a good and just society. </w:t>
      </w:r>
      <w:proofErr w:type="gramStart"/>
      <w:r w:rsidRPr="512189CE">
        <w:rPr>
          <w:rFonts w:asciiTheme="majorHAnsi" w:eastAsiaTheme="majorEastAsia" w:hAnsiTheme="majorHAnsi" w:cstheme="majorBidi"/>
          <w:sz w:val="16"/>
          <w:szCs w:val="16"/>
        </w:rPr>
        <w:t>Occupational disease and injury are more than inefficient</w:t>
      </w:r>
      <w:proofErr w:type="gramEnd"/>
      <w:r w:rsidRPr="512189CE">
        <w:rPr>
          <w:rFonts w:asciiTheme="majorHAnsi" w:eastAsiaTheme="majorEastAsia" w:hAnsiTheme="majorHAnsi" w:cstheme="majorBidi"/>
          <w:sz w:val="16"/>
          <w:szCs w:val="16"/>
        </w:rPr>
        <w:t xml:space="preserve">, </w:t>
      </w:r>
      <w:proofErr w:type="gramStart"/>
      <w:r w:rsidRPr="512189CE">
        <w:rPr>
          <w:rFonts w:asciiTheme="majorHAnsi" w:eastAsiaTheme="majorEastAsia" w:hAnsiTheme="majorHAnsi" w:cstheme="majorBidi"/>
          <w:sz w:val="16"/>
          <w:szCs w:val="16"/>
        </w:rPr>
        <w:t>they kill people</w:t>
      </w:r>
      <w:proofErr w:type="gramEnd"/>
      <w:r w:rsidRPr="512189CE">
        <w:rPr>
          <w:rFonts w:asciiTheme="majorHAnsi" w:eastAsiaTheme="majorEastAsia" w:hAnsiTheme="majorHAnsi" w:cstheme="majorBidi"/>
          <w:sz w:val="16"/>
          <w:szCs w:val="16"/>
        </w:rPr>
        <w:t>. So, it demeans human life to treat the decisions to provide occupational safety and health no differ- ently than the satisfaction maximization process supposedly engaged in by individual consumers buying goods and services. A decent soci- ety will be guided by non-economic moral principles when protecting human beings from avoidable occupational injuries and illnesses.</w:t>
      </w:r>
    </w:p>
    <w:p w14:paraId="068D4E4C" w14:textId="4B3198DD" w:rsidR="006E05B7" w:rsidRDefault="006E05B7" w:rsidP="006E05B7">
      <w:pPr>
        <w:pStyle w:val="Heading4"/>
      </w:pPr>
      <w:r>
        <w:t xml:space="preserve">Citizenship is a site of contestation in which the current economic order can either be calcified or challenged. </w:t>
      </w:r>
      <w:r w:rsidR="00880A72">
        <w:t>Current</w:t>
      </w:r>
      <w:r>
        <w:t xml:space="preserve"> </w:t>
      </w:r>
      <w:r w:rsidR="00880A72">
        <w:t>T Visa r</w:t>
      </w:r>
      <w:r w:rsidR="00EF693D">
        <w:t xml:space="preserve">equirements operate through </w:t>
      </w:r>
      <w:r w:rsidR="00880A72">
        <w:t>a framework of legality by which exploitation is organized and naturalized, depoliticizing migrants into agentless victims</w:t>
      </w:r>
      <w:r w:rsidR="00EF693D">
        <w:t xml:space="preserve"> while disappearing the systems of violence coordinated by state policy. Only our intervention at the level of state structure can challenge this.</w:t>
      </w:r>
    </w:p>
    <w:p w14:paraId="76017879" w14:textId="77777777" w:rsidR="006E05B7" w:rsidRDefault="006E05B7" w:rsidP="006E05B7">
      <w:r w:rsidRPr="512189CE">
        <w:rPr>
          <w:rFonts w:asciiTheme="majorBidi" w:eastAsiaTheme="majorBidi" w:hAnsiTheme="majorBidi" w:cstheme="majorBidi"/>
          <w:b/>
          <w:bCs/>
          <w:sz w:val="26"/>
          <w:szCs w:val="26"/>
        </w:rPr>
        <w:t>Anderson &amp; Andrijasevic ’08</w:t>
      </w:r>
      <w:r>
        <w:t xml:space="preserve"> </w:t>
      </w:r>
      <w:hyperlink r:id="rId7">
        <w:r w:rsidRPr="512189CE">
          <w:rPr>
            <w:rStyle w:val="Hyperlink"/>
          </w:rPr>
          <w:t>Bridget Anderson</w:t>
        </w:r>
      </w:hyperlink>
      <w:r>
        <w:t xml:space="preserve"> and </w:t>
      </w:r>
      <w:hyperlink r:id="rId8">
        <w:r w:rsidRPr="512189CE">
          <w:rPr>
            <w:rStyle w:val="Hyperlink"/>
          </w:rPr>
          <w:t>Rutvica Andrijasevic</w:t>
        </w:r>
      </w:hyperlink>
      <w:r>
        <w:t>, Anderson is a professor of Migration and Citizenship and Research Director at the Centre on Migration, Policy and Society, Oxford University,” Sex, slaves and citizens: the politics of anti-trafficking,” - JK</w:t>
      </w:r>
    </w:p>
    <w:p w14:paraId="3177A302" w14:textId="77777777" w:rsidR="006E05B7" w:rsidRDefault="006E05B7" w:rsidP="006E05B7">
      <w:pPr>
        <w:rPr>
          <w:rStyle w:val="TitleChar"/>
        </w:rPr>
      </w:pPr>
      <w:r w:rsidRPr="512189CE">
        <w:rPr>
          <w:sz w:val="16"/>
          <w:szCs w:val="16"/>
        </w:rPr>
        <w:t xml:space="preserve">It </w:t>
      </w:r>
      <w:r w:rsidRPr="512189CE">
        <w:rPr>
          <w:rStyle w:val="TitleChar"/>
          <w:sz w:val="16"/>
          <w:szCs w:val="16"/>
          <w:u w:val="none"/>
        </w:rPr>
        <w:t>is here that the elision between illegal immigration and trafficking comes into play. For it allows the sidestepping of the question that is key for activists but that states want to avoid: what is the role of immigration controls in heightening vulnerability to exploitation and abuse</w:t>
      </w:r>
      <w:r w:rsidRPr="512189CE">
        <w:rPr>
          <w:rStyle w:val="TitleChar"/>
          <w:sz w:val="12"/>
          <w:szCs w:val="12"/>
          <w:u w:val="none"/>
        </w:rPr>
        <w:t>?</w:t>
      </w:r>
      <w:r w:rsidRPr="512189CE">
        <w:rPr>
          <w:rStyle w:val="TitleChar"/>
          <w:sz w:val="16"/>
          <w:szCs w:val="16"/>
          <w:u w:val="none"/>
        </w:rPr>
        <w:t xml:space="preserve"> Certain immigration statuses create marginalised groups without access to the formal labour market, or to any of the protections usually offered by states to citizens and workers. The state itself thereby equips employers with labour control and retention mechanisms that would not otherwise be available to them, and which have the potential to be abused. But attention is almost always diverted from this question and on to ‘evil employers’</w:t>
      </w:r>
      <w:r w:rsidRPr="512189CE">
        <w:rPr>
          <w:b/>
          <w:bCs/>
          <w:sz w:val="16"/>
          <w:szCs w:val="16"/>
        </w:rPr>
        <w:t xml:space="preserve">. </w:t>
      </w:r>
      <w:r w:rsidRPr="512189CE">
        <w:rPr>
          <w:rStyle w:val="TitleChar"/>
        </w:rPr>
        <w:t>The figure of the evil employer and trafficker throws a shadow over the role of the state in constructing vulnerability. For the individual Victim of trafficking or victim of exploitation it is the employer, pimp or trafficker who denies access to basic social rights such as hospital treatment. But if these individuals were not denying access, the state would</w:t>
      </w:r>
      <w:r w:rsidRPr="512189CE">
        <w:rPr>
          <w:rStyle w:val="TitleChar"/>
          <w:sz w:val="16"/>
          <w:szCs w:val="16"/>
          <w:u w:val="none"/>
        </w:rPr>
        <w:t xml:space="preserve">. Indeed, one of the key sources of </w:t>
      </w:r>
      <w:r w:rsidRPr="512189CE">
        <w:rPr>
          <w:rStyle w:val="TitleChar"/>
        </w:rPr>
        <w:t>vulnerability is state-legitimated restriction of access to social rights.</w:t>
      </w:r>
      <w:r w:rsidRPr="512189CE">
        <w:rPr>
          <w:rStyle w:val="TitleChar"/>
          <w:sz w:val="16"/>
          <w:szCs w:val="16"/>
          <w:u w:val="none"/>
        </w:rPr>
        <w:t xml:space="preserve"> </w:t>
      </w:r>
      <w:proofErr w:type="gramStart"/>
      <w:r w:rsidRPr="512189CE">
        <w:rPr>
          <w:rStyle w:val="TitleChar"/>
          <w:sz w:val="16"/>
          <w:szCs w:val="16"/>
          <w:u w:val="none"/>
        </w:rPr>
        <w:t>A highly political reality about</w:t>
      </w:r>
      <w:r w:rsidRPr="512189CE">
        <w:rPr>
          <w:rStyle w:val="TitleChar"/>
        </w:rPr>
        <w:t xml:space="preserve"> the state’s role in constructing vulnerability for non-citizens - a reality with potential political solutions - is obscured by calling on the states to protect the human rights of victims of trafficking</w:t>
      </w:r>
      <w:proofErr w:type="gramEnd"/>
      <w:r w:rsidRPr="512189CE">
        <w:rPr>
          <w:rStyle w:val="TitleChar"/>
          <w:sz w:val="16"/>
          <w:szCs w:val="16"/>
          <w:u w:val="none"/>
        </w:rPr>
        <w:t xml:space="preserve">. It is notable that there is no similar call by the state for the protection of the ‘human rights’ of ‘illegal immigrants’. Politics of citizenship </w:t>
      </w:r>
      <w:proofErr w:type="gramStart"/>
      <w:r w:rsidRPr="00263131">
        <w:rPr>
          <w:rStyle w:val="TitleChar"/>
          <w:highlight w:val="yellow"/>
        </w:rPr>
        <w:t>The</w:t>
      </w:r>
      <w:proofErr w:type="gramEnd"/>
      <w:r w:rsidRPr="00263131">
        <w:rPr>
          <w:rStyle w:val="TitleChar"/>
          <w:highlight w:val="yellow"/>
        </w:rPr>
        <w:t xml:space="preserve"> discourse of trafficking needs to be seen as part of a more general attempt to depoliticise the question of migration</w:t>
      </w:r>
      <w:r w:rsidRPr="512189CE">
        <w:rPr>
          <w:rStyle w:val="TitleChar"/>
          <w:sz w:val="16"/>
          <w:szCs w:val="16"/>
          <w:u w:val="none"/>
        </w:rPr>
        <w:t xml:space="preserve">. Managerialist discourses are also an important part of this process: the question becomes one of managing what makes economic sense, of appointing experts to determine the niceties of labour supply and demand. </w:t>
      </w:r>
      <w:r w:rsidRPr="00263131">
        <w:rPr>
          <w:rStyle w:val="TitleChar"/>
          <w:highlight w:val="yellow"/>
        </w:rPr>
        <w:t>Migration policy</w:t>
      </w:r>
      <w:r w:rsidRPr="512189CE">
        <w:rPr>
          <w:rStyle w:val="TitleChar"/>
        </w:rPr>
        <w:t xml:space="preserve"> thus </w:t>
      </w:r>
      <w:r w:rsidRPr="00263131">
        <w:rPr>
          <w:rStyle w:val="TitleChar"/>
          <w:highlight w:val="yellow"/>
        </w:rPr>
        <w:t>becomes a matter of operationalising technical judgements rather than a political process</w:t>
      </w:r>
      <w:r w:rsidRPr="512189CE">
        <w:rPr>
          <w:rStyle w:val="TitleChar"/>
          <w:sz w:val="16"/>
          <w:szCs w:val="16"/>
          <w:u w:val="none"/>
        </w:rPr>
        <w:t xml:space="preserve">, and ‘reassurance’ consists of assuring the public that the right technical decisions will be made. In fact migration is one of the most fundamental political questions of all: </w:t>
      </w:r>
      <w:r w:rsidRPr="512189CE">
        <w:rPr>
          <w:rStyle w:val="TitleChar"/>
        </w:rPr>
        <w:t>who constitutes the polity</w:t>
      </w:r>
      <w:r w:rsidRPr="512189CE">
        <w:rPr>
          <w:rStyle w:val="TitleChar"/>
          <w:sz w:val="12"/>
          <w:szCs w:val="12"/>
          <w:u w:val="none"/>
        </w:rPr>
        <w:t>?</w:t>
      </w:r>
      <w:r w:rsidRPr="512189CE">
        <w:rPr>
          <w:rStyle w:val="TitleChar"/>
          <w:sz w:val="16"/>
          <w:szCs w:val="16"/>
          <w:u w:val="none"/>
        </w:rPr>
        <w:t xml:space="preserve"> This is not simply a formal question: it </w:t>
      </w:r>
      <w:r w:rsidRPr="512189CE">
        <w:rPr>
          <w:rStyle w:val="TitleChar"/>
        </w:rPr>
        <w:t>addresses questions of how a polity is created, how it is engaged with. Citizenship is not simply a legal status bestowed by the state</w:t>
      </w:r>
      <w:r w:rsidRPr="512189CE">
        <w:rPr>
          <w:rStyle w:val="TitleChar"/>
          <w:sz w:val="16"/>
          <w:szCs w:val="16"/>
          <w:u w:val="none"/>
        </w:rPr>
        <w:t>. It is a dynamic process, and is actively constructed</w:t>
      </w:r>
      <w:r w:rsidRPr="00263131">
        <w:rPr>
          <w:rStyle w:val="TitleChar"/>
          <w:sz w:val="16"/>
          <w:szCs w:val="16"/>
          <w:highlight w:val="yellow"/>
          <w:u w:val="none"/>
        </w:rPr>
        <w:t xml:space="preserve">. </w:t>
      </w:r>
      <w:r w:rsidRPr="00263131">
        <w:rPr>
          <w:rStyle w:val="TitleChar"/>
          <w:highlight w:val="yellow"/>
        </w:rPr>
        <w:t>Citizenship is enacted by a variety of actors</w:t>
      </w:r>
      <w:r w:rsidRPr="00263131">
        <w:rPr>
          <w:rStyle w:val="TitleChar"/>
          <w:sz w:val="16"/>
          <w:szCs w:val="16"/>
          <w:highlight w:val="yellow"/>
          <w:u w:val="none"/>
        </w:rPr>
        <w:t xml:space="preserve">, </w:t>
      </w:r>
      <w:r w:rsidRPr="00263131">
        <w:rPr>
          <w:rStyle w:val="TitleChar"/>
          <w:highlight w:val="yellow"/>
        </w:rPr>
        <w:t>and their acts are enabled or restricted by the social structures and the material conditions of their lives</w:t>
      </w:r>
      <w:r w:rsidRPr="512189CE">
        <w:rPr>
          <w:rStyle w:val="TitleChar"/>
          <w:sz w:val="16"/>
          <w:szCs w:val="16"/>
          <w:u w:val="none"/>
        </w:rPr>
        <w:t>. As Balibar argues, we can view the demands of migrant workers for legal rights as ‘</w:t>
      </w:r>
      <w:r w:rsidRPr="512189CE">
        <w:rPr>
          <w:rStyle w:val="TitleChar"/>
        </w:rPr>
        <w:t>partial but direct expressions of the process of creation of rights</w:t>
      </w:r>
      <w:r w:rsidRPr="512189CE">
        <w:rPr>
          <w:rStyle w:val="TitleChar"/>
          <w:sz w:val="16"/>
          <w:szCs w:val="16"/>
          <w:u w:val="none"/>
        </w:rPr>
        <w:t xml:space="preserve">, a dynamic </w:t>
      </w:r>
      <w:r w:rsidRPr="512189CE">
        <w:rPr>
          <w:rStyle w:val="TitleChar"/>
        </w:rPr>
        <w:t>that allows the political constitution to be recognized as “popular sovereignty” or democracy’. Citizenship is not an abstract manifestation of state power; it is embodied and enacted by individuals, who enjoy, negotiate, or fail to negotiate, the privileges and/ or barriers of membership</w:t>
      </w:r>
      <w:r w:rsidRPr="512189CE">
        <w:rPr>
          <w:rStyle w:val="TitleChar"/>
          <w:sz w:val="16"/>
          <w:szCs w:val="16"/>
          <w:u w:val="none"/>
        </w:rPr>
        <w:t xml:space="preserve">. </w:t>
      </w:r>
      <w:r w:rsidRPr="00263131">
        <w:rPr>
          <w:rStyle w:val="TitleChar"/>
          <w:highlight w:val="yellow"/>
        </w:rPr>
        <w:t>It is a subject of contestation</w:t>
      </w:r>
      <w:r w:rsidRPr="006E05B7">
        <w:rPr>
          <w:rStyle w:val="TitleChar"/>
        </w:rPr>
        <w:t xml:space="preserve">, and is </w:t>
      </w:r>
      <w:r w:rsidRPr="00263131">
        <w:rPr>
          <w:rStyle w:val="TitleChar"/>
          <w:highlight w:val="yellow"/>
        </w:rPr>
        <w:t>constituted through a continuous interaction between practices of citizenship and its institutional codification</w:t>
      </w:r>
      <w:r w:rsidRPr="512189CE">
        <w:rPr>
          <w:sz w:val="16"/>
          <w:szCs w:val="16"/>
        </w:rPr>
        <w:t xml:space="preserve">. The </w:t>
      </w:r>
      <w:r w:rsidRPr="512189CE">
        <w:rPr>
          <w:rStyle w:val="TitleChar"/>
        </w:rPr>
        <w:t xml:space="preserve">question of </w:t>
      </w:r>
      <w:r w:rsidRPr="00263131">
        <w:rPr>
          <w:rStyle w:val="TitleChar"/>
          <w:highlight w:val="yellow"/>
        </w:rPr>
        <w:t>the rights of migrant workers is part of this political interaction</w:t>
      </w:r>
      <w:r w:rsidRPr="512189CE">
        <w:rPr>
          <w:rStyle w:val="TitleChar"/>
          <w:sz w:val="16"/>
          <w:szCs w:val="16"/>
          <w:u w:val="none"/>
        </w:rPr>
        <w:t>. The denial that this is an arena of political contestation, either by treating migration as an economic question, or by regarding abuses of rights as originating from free-</w:t>
      </w:r>
      <w:r w:rsidRPr="512189CE">
        <w:rPr>
          <w:sz w:val="16"/>
          <w:szCs w:val="16"/>
        </w:rPr>
        <w:t>flo</w:t>
      </w:r>
      <w:r w:rsidRPr="512189CE">
        <w:rPr>
          <w:rStyle w:val="TitleChar"/>
          <w:sz w:val="16"/>
          <w:szCs w:val="16"/>
          <w:u w:val="none"/>
        </w:rPr>
        <w:t xml:space="preserve">ating individuals, closes down the debate. While illegal immigration and trafficking are frequently conflated by the media and by successive Home Secretaries, </w:t>
      </w:r>
      <w:r w:rsidRPr="00263131">
        <w:rPr>
          <w:rStyle w:val="TitleChar"/>
          <w:highlight w:val="yellow"/>
        </w:rPr>
        <w:t>only the most victimised</w:t>
      </w:r>
      <w:r w:rsidRPr="512189CE">
        <w:rPr>
          <w:rStyle w:val="TitleChar"/>
        </w:rPr>
        <w:t xml:space="preserve"> - those who are unable to act for themselves - </w:t>
      </w:r>
      <w:r w:rsidRPr="00263131">
        <w:rPr>
          <w:rStyle w:val="TitleChar"/>
          <w:highlight w:val="yellow"/>
        </w:rPr>
        <w:t>can qualify as Victims of trafficking and become entitled to the state’s assistance and protection</w:t>
      </w:r>
      <w:r w:rsidRPr="512189CE">
        <w:rPr>
          <w:rStyle w:val="TitleChar"/>
          <w:sz w:val="16"/>
          <w:szCs w:val="16"/>
          <w:u w:val="none"/>
        </w:rPr>
        <w:t xml:space="preserve">. To pass the ‘test’ of trafficking </w:t>
      </w:r>
      <w:r w:rsidRPr="00263131">
        <w:rPr>
          <w:rStyle w:val="TitleChar"/>
          <w:highlight w:val="yellow"/>
        </w:rPr>
        <w:t>one must be a ‘true’ victim: injured, suffering, and enslaved. Since victims are defined as those who are in need of help</w:t>
      </w:r>
      <w:r w:rsidRPr="512189CE">
        <w:rPr>
          <w:rStyle w:val="TitleChar"/>
        </w:rPr>
        <w:t xml:space="preserve"> (by the state, NGOs, police or clients), </w:t>
      </w:r>
      <w:r w:rsidRPr="00263131">
        <w:rPr>
          <w:rStyle w:val="TitleChar"/>
          <w:highlight w:val="yellow"/>
        </w:rPr>
        <w:t>they are not seen as political subjects but rather as objects of intervention. Victims cannot engage in the realm of the political</w:t>
      </w:r>
      <w:r w:rsidRPr="512189CE">
        <w:rPr>
          <w:rStyle w:val="TitleChar"/>
          <w:sz w:val="16"/>
          <w:szCs w:val="16"/>
          <w:u w:val="none"/>
        </w:rPr>
        <w:t xml:space="preserve">. Others need to act on their behalf - and indeed there has been a plethora of anti- trafficking organisations and initiatives. The language of trafficking obliterates any idea of struggle, and works to stabilise the political and social transformations brought about by migration, as it confines migrants to victimhood. </w:t>
      </w:r>
      <w:r w:rsidRPr="00263131">
        <w:rPr>
          <w:rStyle w:val="StyleUnderline"/>
          <w:highlight w:val="yellow"/>
        </w:rPr>
        <w:t>This reinforces the notion that</w:t>
      </w:r>
      <w:r w:rsidRPr="00263131">
        <w:rPr>
          <w:rStyle w:val="TitleChar"/>
          <w:sz w:val="16"/>
          <w:szCs w:val="16"/>
          <w:highlight w:val="yellow"/>
          <w:u w:val="none"/>
        </w:rPr>
        <w:t xml:space="preserve"> </w:t>
      </w:r>
      <w:r w:rsidRPr="00263131">
        <w:rPr>
          <w:rStyle w:val="TitleChar"/>
          <w:highlight w:val="yellow"/>
        </w:rPr>
        <w:t>one cannot engage with citizenship as a process, but only with citizenship as formal legal status administered by an omniscient state</w:t>
      </w:r>
      <w:r w:rsidRPr="512189CE">
        <w:rPr>
          <w:rStyle w:val="TitleChar"/>
          <w:sz w:val="16"/>
          <w:szCs w:val="16"/>
          <w:u w:val="none"/>
        </w:rPr>
        <w:t xml:space="preserve">. Yet </w:t>
      </w:r>
      <w:r w:rsidRPr="512189CE">
        <w:rPr>
          <w:rStyle w:val="TitleChar"/>
        </w:rPr>
        <w:t xml:space="preserve">even </w:t>
      </w:r>
      <w:proofErr w:type="gramStart"/>
      <w:r w:rsidRPr="512189CE">
        <w:rPr>
          <w:rStyle w:val="TitleChar"/>
        </w:rPr>
        <w:t>citizenship</w:t>
      </w:r>
      <w:proofErr w:type="gramEnd"/>
      <w:r w:rsidRPr="512189CE">
        <w:rPr>
          <w:rStyle w:val="TitleChar"/>
        </w:rPr>
        <w:t xml:space="preserve"> as a formal legal status is a long way off for Victims of trafficking</w:t>
      </w:r>
      <w:r w:rsidRPr="512189CE">
        <w:rPr>
          <w:rStyle w:val="TitleChar"/>
          <w:sz w:val="16"/>
          <w:szCs w:val="16"/>
          <w:u w:val="none"/>
        </w:rPr>
        <w:t xml:space="preserve">. In the first place, it is extremely difficult to be granted VoT status. In contrast to the large numbers that are invoked, the </w:t>
      </w:r>
      <w:r w:rsidRPr="512189CE">
        <w:rPr>
          <w:rStyle w:val="TitleChar"/>
        </w:rPr>
        <w:t>state recognises very few people as VoTs</w:t>
      </w:r>
      <w:r w:rsidRPr="512189CE">
        <w:rPr>
          <w:rStyle w:val="TitleChar"/>
          <w:sz w:val="16"/>
          <w:szCs w:val="16"/>
          <w:u w:val="none"/>
        </w:rPr>
        <w:t>. Moreover, the status carries only temporary rights. The thirty-day reflection period - an opportunity for the VoT to consider whether or not they might take legal action against traffickers and thereby stave off removal or deportation - was only implemented after considerable NGO lobbying. VoT status does not grant an automatic right to stay in the UK; it simply indicates a temporary right to assistance and to stay in the country, which is removed after the victim has collaborated with the authorities to assist their prosecution of the traffickers. What follows, in the language of the Home Office, is the reintegration and resettlement of victims - alias deportation. The legal category of VoT is not aimed at the protection of victims but rather at the prosecution of traffickers. In its allocation of temporary and conditional rights</w:t>
      </w:r>
      <w:r w:rsidRPr="512189CE">
        <w:rPr>
          <w:rStyle w:val="TitleChar"/>
        </w:rPr>
        <w:t xml:space="preserve">, </w:t>
      </w:r>
      <w:r w:rsidRPr="00263131">
        <w:rPr>
          <w:rStyle w:val="TitleChar"/>
          <w:highlight w:val="yellow"/>
        </w:rPr>
        <w:t>VoT status normalises the exclusion produced through restrictive immigration and labour policies, and serves to uphold the hierarchical organisation of access to rights and citizenship</w:t>
      </w:r>
      <w:r w:rsidRPr="512189CE">
        <w:rPr>
          <w:rStyle w:val="TitleChar"/>
          <w:sz w:val="16"/>
          <w:szCs w:val="16"/>
          <w:u w:val="none"/>
        </w:rPr>
        <w:t xml:space="preserve">. Reference to the abuses conducted by individual actors - brutal traffickers and exploitative employers - obscures the importance of formal citizenship/legal status, and the role of the state in constructing vulnerability through denial of legal status. Anti- trafficking measures and rhetoric turn political conflict into a patching-over of contradictions, or negotiated adjustments of interests - and </w:t>
      </w:r>
      <w:proofErr w:type="gramStart"/>
      <w:r w:rsidRPr="512189CE">
        <w:rPr>
          <w:rStyle w:val="TitleChar"/>
          <w:sz w:val="16"/>
          <w:szCs w:val="16"/>
          <w:u w:val="none"/>
        </w:rPr>
        <w:t>the negotiation and patching is not usually being done by migrants</w:t>
      </w:r>
      <w:proofErr w:type="gramEnd"/>
      <w:r w:rsidRPr="512189CE">
        <w:rPr>
          <w:rStyle w:val="TitleChar"/>
          <w:sz w:val="16"/>
          <w:szCs w:val="16"/>
          <w:u w:val="none"/>
        </w:rPr>
        <w:t xml:space="preserve">. Conclusion Many people feel deep concern at the widespread injustice endured by so many, particularly when it is happening close to home, and is a clear manifestation of global inequalities. </w:t>
      </w:r>
      <w:r w:rsidRPr="512189CE">
        <w:rPr>
          <w:rStyle w:val="TitleChar"/>
        </w:rPr>
        <w:t>And the enthusiasm with which ‘anti- trafficking’ campaigns and policies are embraced is one manifestation of such concern</w:t>
      </w:r>
      <w:r w:rsidRPr="512189CE">
        <w:rPr>
          <w:rStyle w:val="TitleChar"/>
          <w:sz w:val="16"/>
          <w:szCs w:val="16"/>
          <w:u w:val="none"/>
        </w:rPr>
        <w:t xml:space="preserve">. But if exploitation and abuse is to be ended, solutions must be sought that move beyond identifying victims and imprisoning traffickers. </w:t>
      </w:r>
      <w:r w:rsidRPr="0081695D">
        <w:rPr>
          <w:rStyle w:val="TitleChar"/>
          <w:highlight w:val="yellow"/>
        </w:rPr>
        <w:t xml:space="preserve">In signing up to anti- trafficking policies and campaigns, there is a danger of being taken in by a sleight of hand that conflates illegality and trafficking, and presents </w:t>
      </w:r>
      <w:proofErr w:type="gramStart"/>
      <w:r w:rsidRPr="0081695D">
        <w:rPr>
          <w:rStyle w:val="TitleChar"/>
          <w:highlight w:val="yellow"/>
        </w:rPr>
        <w:t>ever harsher</w:t>
      </w:r>
      <w:proofErr w:type="gramEnd"/>
      <w:r w:rsidRPr="0081695D">
        <w:rPr>
          <w:rStyle w:val="TitleChar"/>
          <w:highlight w:val="yellow"/>
        </w:rPr>
        <w:t xml:space="preserve"> immigration controls as being in the interests of migrants</w:t>
      </w:r>
      <w:r w:rsidRPr="512189CE">
        <w:rPr>
          <w:rStyle w:val="TitleChar"/>
          <w:sz w:val="16"/>
          <w:szCs w:val="16"/>
          <w:u w:val="none"/>
        </w:rPr>
        <w:t xml:space="preserve">. Immigration controls produce groups of people that are ‘deportable’ and hence particularly vulnerable to abuse. </w:t>
      </w:r>
      <w:r w:rsidRPr="00263131">
        <w:rPr>
          <w:rStyle w:val="TitleChar"/>
          <w:highlight w:val="yellow"/>
        </w:rPr>
        <w:t>The state is responsible for the maintenance of a legal framework within which certain occupations and sectors are deregulated, and exist outside labour protection rules; and it is complicit in permitting third parties to profit from migrants’ labour, whether it is in the commercial sex or other sector</w:t>
      </w:r>
      <w:r w:rsidRPr="00EF693D">
        <w:rPr>
          <w:rStyle w:val="TitleChar"/>
          <w:highlight w:val="yellow"/>
        </w:rPr>
        <w:t xml:space="preserve">s. It is therefore important to put the state back into the analysis, and to address the role played by the state’s immigration and labour regulations in creating the conditions in </w:t>
      </w:r>
      <w:proofErr w:type="gramStart"/>
      <w:r w:rsidRPr="00EF693D">
        <w:rPr>
          <w:rStyle w:val="TitleChar"/>
          <w:highlight w:val="yellow"/>
        </w:rPr>
        <w:t>which  trafficking</w:t>
      </w:r>
      <w:proofErr w:type="gramEnd"/>
      <w:r w:rsidRPr="00EF693D">
        <w:rPr>
          <w:rStyle w:val="TitleChar"/>
          <w:highlight w:val="yellow"/>
        </w:rPr>
        <w:t xml:space="preserve"> and the exploitation of migrant labour are able to flourish</w:t>
      </w:r>
      <w:r w:rsidRPr="512189CE">
        <w:rPr>
          <w:rStyle w:val="TitleChar"/>
        </w:rPr>
        <w:t xml:space="preserve">. </w:t>
      </w:r>
    </w:p>
    <w:p w14:paraId="5DC1B1F5" w14:textId="77777777" w:rsidR="006F1521" w:rsidRDefault="006F1521" w:rsidP="006F1521">
      <w:pPr>
        <w:pStyle w:val="Heading4"/>
      </w:pPr>
      <w:r>
        <w:t>Current legal distinctions between labor and trafficking makes labor mobilization nearly impossible and aids exploitation</w:t>
      </w:r>
    </w:p>
    <w:p w14:paraId="6AD4E3D6" w14:textId="77777777" w:rsidR="006F1521" w:rsidRPr="00A233B8" w:rsidRDefault="006F1521" w:rsidP="006F1521">
      <w:proofErr w:type="gramStart"/>
      <w:r w:rsidRPr="512189CE">
        <w:rPr>
          <w:rFonts w:asciiTheme="majorBidi" w:eastAsiaTheme="majorBidi" w:hAnsiTheme="majorBidi" w:cstheme="majorBidi"/>
          <w:b/>
          <w:bCs/>
          <w:sz w:val="26"/>
          <w:szCs w:val="26"/>
        </w:rPr>
        <w:t>Kim, 09</w:t>
      </w:r>
      <w:r>
        <w:t>.</w:t>
      </w:r>
      <w:proofErr w:type="gramEnd"/>
      <w:r>
        <w:t xml:space="preserve"> (Kathleen, Associate Professor of Law, Loyola Law School, Los Angeles, “The Trafficked Worker as Private Attorney General: A Model for Enforcing the Civil Rights of </w:t>
      </w:r>
      <w:r>
        <w:lastRenderedPageBreak/>
        <w:t xml:space="preserve">Undocumented Workers,” University of Chicago Legal Forum.  Vol. 2009: Iss. </w:t>
      </w:r>
      <w:proofErr w:type="gramStart"/>
      <w:r>
        <w:t xml:space="preserve">1, Article 8 </w:t>
      </w:r>
      <w:proofErr w:type="gramEnd"/>
      <w:r>
        <w:t>http://chicagounbound.uchicago.edu/uclf/vol2009/iss1/8</w:t>
      </w:r>
      <w:proofErr w:type="gramStart"/>
      <w:r>
        <w:t>?</w:t>
      </w:r>
      <w:proofErr w:type="gramEnd"/>
      <w:r>
        <w:t xml:space="preserve"> </w:t>
      </w:r>
      <w:proofErr w:type="gramStart"/>
      <w:r>
        <w:t>utm</w:t>
      </w:r>
      <w:proofErr w:type="gramEnd"/>
      <w:r>
        <w:t>_source=chicagounbound.uchicago.edu%2Fuclf%2Fvol2009%2Fiss1%2F8&amp;utm_medium=PDF&amp;utm_campaign=PDFCoverPages) LB</w:t>
      </w:r>
    </w:p>
    <w:p w14:paraId="73D1ED6E" w14:textId="55F89E98" w:rsidR="006F1521" w:rsidRDefault="006F1521" w:rsidP="006F1521">
      <w:pPr>
        <w:rPr>
          <w:sz w:val="16"/>
          <w:szCs w:val="16"/>
        </w:rPr>
      </w:pPr>
      <w:r w:rsidRPr="512189CE">
        <w:rPr>
          <w:sz w:val="16"/>
          <w:szCs w:val="16"/>
        </w:rPr>
        <w:t xml:space="preserve">This Article </w:t>
      </w:r>
      <w:r w:rsidRPr="512189CE">
        <w:rPr>
          <w:rStyle w:val="TitleChar"/>
          <w:highlight w:val="cyan"/>
        </w:rPr>
        <w:t>seek</w:t>
      </w:r>
      <w:r w:rsidRPr="512189CE">
        <w:rPr>
          <w:sz w:val="16"/>
          <w:szCs w:val="16"/>
        </w:rPr>
        <w:t xml:space="preserve">s </w:t>
      </w:r>
      <w:r w:rsidRPr="512189CE">
        <w:rPr>
          <w:rStyle w:val="TitleChar"/>
          <w:highlight w:val="cyan"/>
        </w:rPr>
        <w:t>to transform</w:t>
      </w:r>
      <w:r w:rsidRPr="512189CE">
        <w:rPr>
          <w:sz w:val="16"/>
          <w:szCs w:val="16"/>
        </w:rPr>
        <w:t xml:space="preserve"> this </w:t>
      </w:r>
      <w:r w:rsidRPr="512189CE">
        <w:rPr>
          <w:rStyle w:val="TitleChar"/>
          <w:highlight w:val="cyan"/>
        </w:rPr>
        <w:t>reality into one that prioritizes the civil workplace rights</w:t>
      </w:r>
      <w:r w:rsidRPr="512189CE">
        <w:rPr>
          <w:rStyle w:val="TitleChar"/>
        </w:rPr>
        <w:t xml:space="preserve"> of undocumented immigrants </w:t>
      </w:r>
      <w:r w:rsidRPr="512189CE">
        <w:rPr>
          <w:rStyle w:val="TitleChar"/>
          <w:highlight w:val="cyan"/>
        </w:rPr>
        <w:t>over</w:t>
      </w:r>
      <w:r w:rsidRPr="512189CE">
        <w:rPr>
          <w:rStyle w:val="TitleChar"/>
        </w:rPr>
        <w:t xml:space="preserve"> the goals of </w:t>
      </w:r>
      <w:r w:rsidRPr="512189CE">
        <w:rPr>
          <w:rStyle w:val="TitleChar"/>
          <w:highlight w:val="cyan"/>
        </w:rPr>
        <w:t>immigration enforcement by placing</w:t>
      </w:r>
      <w:r w:rsidRPr="512189CE">
        <w:rPr>
          <w:rStyle w:val="TitleChar"/>
        </w:rPr>
        <w:t xml:space="preserve"> primacy on </w:t>
      </w:r>
      <w:r w:rsidRPr="512189CE">
        <w:rPr>
          <w:rStyle w:val="TitleChar"/>
          <w:highlight w:val="cyan"/>
        </w:rPr>
        <w:t>the role of the immigrant undocumented worker as a private attorney general</w:t>
      </w:r>
      <w:r w:rsidRPr="512189CE">
        <w:rPr>
          <w:sz w:val="16"/>
          <w:szCs w:val="16"/>
        </w:rPr>
        <w:t>. In developing this theory, this Article borrows from the legal framework addressing human trafficking where the divergent goals of immigration law and civil rights law are ameliorated. In this context, undocumented workers forced to labor in exploitive conditions may sue their traffickers 19 and may also obtain immigration status 20 pursuant to the Trafficking Victims Protection Act ("TVPA")</w:t>
      </w:r>
      <w:proofErr w:type="gramStart"/>
      <w:r w:rsidRPr="512189CE">
        <w:rPr>
          <w:sz w:val="16"/>
          <w:szCs w:val="16"/>
        </w:rPr>
        <w:t>.21</w:t>
      </w:r>
      <w:proofErr w:type="gramEnd"/>
      <w:r w:rsidRPr="512189CE">
        <w:rPr>
          <w:sz w:val="16"/>
          <w:szCs w:val="16"/>
        </w:rPr>
        <w:t xml:space="preserve">  Congress passed the TVPA in 2000, 22 to combat comprehensively the phenomenon of trafficking in persons, which broadly encompasses the recruitment and transportation of workers, mostly immigrants, into a wide array of industries through the use of force, fraud, or coercion. As indicated in the law's purposes and findings, </w:t>
      </w:r>
      <w:r w:rsidRPr="512189CE">
        <w:rPr>
          <w:rStyle w:val="TitleChar"/>
        </w:rPr>
        <w:t>human trafficking involves significant labor violations and is an international phenomenon implicating both foreign commerce and the "nationwide employment network and labor market</w:t>
      </w:r>
      <w:r w:rsidRPr="512189CE">
        <w:rPr>
          <w:sz w:val="16"/>
          <w:szCs w:val="16"/>
        </w:rPr>
        <w:t xml:space="preserve">."23 The TVPA has a strong prosecutorial purpose and is designed to criminalize traffickers. Yet, it also protects a previously unrecognized class of undocumented workers by providing legal immigration status, realizing that trafficking victims are "often illegal immigrants in the destination country [and] are repeatedly punished more harshly than the traffickers themselves."24 In 2003, the TVPA was amended to include a private right of action thereby codifying a new class of private attorneys general and representing an effort to extend civil rights protections to trafficked persons.25 </w:t>
      </w:r>
      <w:proofErr w:type="gramStart"/>
      <w:r w:rsidRPr="512189CE">
        <w:rPr>
          <w:sz w:val="16"/>
          <w:szCs w:val="16"/>
        </w:rPr>
        <w:t>In</w:t>
      </w:r>
      <w:proofErr w:type="gramEnd"/>
      <w:r w:rsidRPr="512189CE">
        <w:rPr>
          <w:sz w:val="16"/>
          <w:szCs w:val="16"/>
        </w:rPr>
        <w:t xml:space="preserve"> 2008, the TVPA's civil remedy was expanded to cover a wider range of defendants and prohibited conduct. 26 Significantly, the 2008 amendments also grant "continued presence," a form of temporary immigration status to </w:t>
      </w:r>
      <w:r w:rsidRPr="512189CE">
        <w:rPr>
          <w:rStyle w:val="TitleChar"/>
          <w:highlight w:val="cyan"/>
        </w:rPr>
        <w:t>trafficked persons</w:t>
      </w:r>
      <w:r w:rsidRPr="512189CE">
        <w:rPr>
          <w:sz w:val="16"/>
          <w:szCs w:val="16"/>
        </w:rPr>
        <w:t xml:space="preserve"> who pursue civil suits against their traffickers. Thus, as private attorneys general, </w:t>
      </w:r>
      <w:r w:rsidRPr="512189CE">
        <w:rPr>
          <w:rStyle w:val="TitleChar"/>
          <w:highlight w:val="cyan"/>
        </w:rPr>
        <w:t>who</w:t>
      </w:r>
      <w:r w:rsidRPr="512189CE">
        <w:rPr>
          <w:rStyle w:val="TitleChar"/>
        </w:rPr>
        <w:t xml:space="preserve"> may </w:t>
      </w:r>
      <w:r w:rsidRPr="512189CE">
        <w:rPr>
          <w:rStyle w:val="TitleChar"/>
          <w:highlight w:val="cyan"/>
        </w:rPr>
        <w:t>secure immigration status</w:t>
      </w:r>
      <w:r w:rsidRPr="512189CE">
        <w:rPr>
          <w:sz w:val="16"/>
          <w:szCs w:val="16"/>
        </w:rPr>
        <w:t xml:space="preserve">, trafficked plaintiffs </w:t>
      </w:r>
      <w:r w:rsidRPr="512189CE">
        <w:rPr>
          <w:rStyle w:val="TitleChar"/>
        </w:rPr>
        <w:t xml:space="preserve">represent a class of immigrant workers who </w:t>
      </w:r>
      <w:r w:rsidRPr="512189CE">
        <w:rPr>
          <w:rStyle w:val="TitleChar"/>
          <w:highlight w:val="cyan"/>
        </w:rPr>
        <w:t xml:space="preserve">are not merely </w:t>
      </w:r>
      <w:r w:rsidRPr="512189CE">
        <w:rPr>
          <w:rStyle w:val="Emphasis"/>
          <w:highlight w:val="cyan"/>
        </w:rPr>
        <w:t>objects of immigration</w:t>
      </w:r>
      <w:r w:rsidRPr="512189CE">
        <w:rPr>
          <w:rStyle w:val="TitleChar"/>
          <w:highlight w:val="cyan"/>
        </w:rPr>
        <w:t xml:space="preserve"> enforcement, but</w:t>
      </w:r>
      <w:r w:rsidRPr="512189CE">
        <w:rPr>
          <w:rStyle w:val="TitleChar"/>
        </w:rPr>
        <w:t xml:space="preserve"> who are </w:t>
      </w:r>
      <w:r w:rsidRPr="512189CE">
        <w:rPr>
          <w:rStyle w:val="Emphasis"/>
          <w:highlight w:val="cyan"/>
        </w:rPr>
        <w:t>agents of enforcement</w:t>
      </w:r>
      <w:r w:rsidRPr="512189CE">
        <w:rPr>
          <w:rStyle w:val="TitleChar"/>
          <w:highlight w:val="cyan"/>
        </w:rPr>
        <w:t xml:space="preserve"> of civil rights violations in the workplace</w:t>
      </w:r>
      <w:r w:rsidRPr="512189CE">
        <w:rPr>
          <w:rStyle w:val="TitleChar"/>
        </w:rPr>
        <w:t>.</w:t>
      </w:r>
      <w:r w:rsidRPr="512189CE">
        <w:rPr>
          <w:sz w:val="16"/>
          <w:szCs w:val="16"/>
        </w:rPr>
        <w:t xml:space="preserve">  This Article draws from the trafficking framework to propose a private attorney general model of workplace regulation for all undocumented workers victimized by labor exploitation. This Article is part of a larger project examining the substantive rights of undocumented immigrants. In a companion piece</w:t>
      </w:r>
      <w:proofErr w:type="gramStart"/>
      <w:r w:rsidRPr="512189CE">
        <w:rPr>
          <w:sz w:val="16"/>
          <w:szCs w:val="16"/>
        </w:rPr>
        <w:t>,27</w:t>
      </w:r>
      <w:proofErr w:type="gramEnd"/>
      <w:r w:rsidRPr="512189CE">
        <w:rPr>
          <w:sz w:val="16"/>
          <w:szCs w:val="16"/>
        </w:rPr>
        <w:t xml:space="preserve"> </w:t>
      </w:r>
      <w:r w:rsidRPr="00192D8F">
        <w:rPr>
          <w:rStyle w:val="StyleUnderline"/>
          <w:highlight w:val="cyan"/>
        </w:rPr>
        <w:t>I critique t</w:t>
      </w:r>
      <w:r w:rsidRPr="512189CE">
        <w:rPr>
          <w:rStyle w:val="Emphasis"/>
          <w:highlight w:val="cyan"/>
        </w:rPr>
        <w:t>he law's distinction between immigrant labor exploitation and human trafficking</w:t>
      </w:r>
      <w:r w:rsidRPr="512189CE">
        <w:rPr>
          <w:sz w:val="16"/>
          <w:szCs w:val="16"/>
        </w:rPr>
        <w:t xml:space="preserve"> by exploring theories of coerced labor. </w:t>
      </w:r>
      <w:r w:rsidRPr="512189CE">
        <w:rPr>
          <w:rStyle w:val="Emphasis"/>
          <w:highlight w:val="cyan"/>
        </w:rPr>
        <w:t>The latter receives the law's protection as victims of involuntary servitude, while the former does not, since undocumented workers are perceived to be in a collusive relationship with their employers</w:t>
      </w:r>
      <w:r w:rsidRPr="512189CE">
        <w:rPr>
          <w:rStyle w:val="Emphasis"/>
        </w:rPr>
        <w:t>,</w:t>
      </w:r>
      <w:r w:rsidRPr="512189CE">
        <w:rPr>
          <w:rStyle w:val="TitleChar"/>
        </w:rPr>
        <w:t xml:space="preserve"> freely complying with substandard working conditions and voluntarily present without legal status.</w:t>
      </w:r>
      <w:r w:rsidRPr="512189CE">
        <w:rPr>
          <w:sz w:val="16"/>
          <w:szCs w:val="16"/>
        </w:rPr>
        <w:t xml:space="preserve"> I argue that </w:t>
      </w:r>
      <w:r w:rsidRPr="512189CE">
        <w:rPr>
          <w:rStyle w:val="TitleChar"/>
          <w:highlight w:val="cyan"/>
        </w:rPr>
        <w:t>the conceptual distinction</w:t>
      </w:r>
      <w:r w:rsidRPr="512189CE">
        <w:rPr>
          <w:rStyle w:val="TitleChar"/>
        </w:rPr>
        <w:t xml:space="preserve"> between trafficked workers and immigrant victims of labor exploitation, if any, </w:t>
      </w:r>
      <w:r w:rsidRPr="512189CE">
        <w:rPr>
          <w:rStyle w:val="TitleChar"/>
          <w:highlight w:val="cyan"/>
        </w:rPr>
        <w:t>is ambiguous</w:t>
      </w:r>
      <w:r w:rsidRPr="512189CE">
        <w:rPr>
          <w:rStyle w:val="TitleChar"/>
        </w:rPr>
        <w:t>.</w:t>
      </w:r>
      <w:r w:rsidRPr="512189CE">
        <w:rPr>
          <w:sz w:val="16"/>
          <w:szCs w:val="16"/>
        </w:rPr>
        <w:t xml:space="preserve"> In varying degrees, </w:t>
      </w:r>
      <w:r w:rsidRPr="512189CE">
        <w:rPr>
          <w:rStyle w:val="TitleChar"/>
        </w:rPr>
        <w:t>both are subjected to substandard working conditions and both may undergo coercion in the workplace that contributes to their compliance</w:t>
      </w:r>
      <w:r w:rsidRPr="512189CE">
        <w:rPr>
          <w:sz w:val="16"/>
          <w:szCs w:val="16"/>
        </w:rPr>
        <w:t xml:space="preserve">. In this Article, however, I acknowledge that </w:t>
      </w:r>
      <w:r w:rsidRPr="512189CE">
        <w:rPr>
          <w:rStyle w:val="TitleChar"/>
          <w:highlight w:val="cyan"/>
        </w:rPr>
        <w:t>in practice, the law continues to</w:t>
      </w:r>
      <w:r w:rsidRPr="512189CE">
        <w:rPr>
          <w:rStyle w:val="TitleChar"/>
        </w:rPr>
        <w:t xml:space="preserve"> be implemented in a manner that </w:t>
      </w:r>
      <w:r w:rsidRPr="512189CE">
        <w:rPr>
          <w:rStyle w:val="TitleChar"/>
          <w:highlight w:val="cyan"/>
        </w:rPr>
        <w:t>distinguish</w:t>
      </w:r>
      <w:r w:rsidRPr="512189CE">
        <w:rPr>
          <w:rStyle w:val="TitleChar"/>
        </w:rPr>
        <w:t xml:space="preserve">es </w:t>
      </w:r>
      <w:r w:rsidRPr="512189CE">
        <w:rPr>
          <w:rStyle w:val="TitleChar"/>
          <w:highlight w:val="cyan"/>
        </w:rPr>
        <w:t>between trafficked workers and other immigrant victims of labor exploitation</w:t>
      </w:r>
      <w:r w:rsidRPr="512189CE">
        <w:rPr>
          <w:sz w:val="16"/>
          <w:szCs w:val="16"/>
        </w:rPr>
        <w:t xml:space="preserve">. I therefore explore the extent to which a trafficking victim's civil rights regime can be imported into the undocumented worker context.  This Article is divided into three parts. Part I provides a background on the development of the private attorney general and its traditional role in the enforcement of civil rights. Part I also describes the limited efficacy of the private attorney general in the undocumented worker context, where the goals of immigration enforcement supersede those of civil rights enforcement.  Part II discusses human trafficking as a phenomenon of global labor migration that violates the civil rights of immigrant workers to be free from coercive and exploitive work environments. Part II describes the human trafficking laws, focusing on the TVPA's private right of action, its recent expansion, and the immigration relief available which empowers trafficked plaintiffs to fulfill their roles as private attorneys general without risk of deportation.  Part III examines civil litigation on behalf of human trafficking victims, which incorporates the TVPA as well as the Thirteenth Amendment and other civil rights statutes. This Part describes the ways in which the trafficked plaintiff fulfills the role of private attorney general not only by obtaining individual relief, but also by vindicating important societal interests in the advancement of constitutional and civil rights. A parallel analysis of litigation in the undocumented worker context demonstrates similar individual and social benefits. </w:t>
      </w:r>
      <w:r w:rsidRPr="512189CE">
        <w:rPr>
          <w:rStyle w:val="TitleChar"/>
        </w:rPr>
        <w:t>This comparative analysis supports an additional policy objective:</w:t>
      </w:r>
      <w:r w:rsidRPr="512189CE">
        <w:rPr>
          <w:sz w:val="16"/>
          <w:szCs w:val="16"/>
        </w:rPr>
        <w:t xml:space="preserve"> </w:t>
      </w:r>
      <w:r w:rsidRPr="512189CE">
        <w:rPr>
          <w:rStyle w:val="TitleChar"/>
          <w:highlight w:val="cyan"/>
        </w:rPr>
        <w:t>The trafficked worker as private attorney general represents a model of civil rights enforcement</w:t>
      </w:r>
      <w:r w:rsidRPr="512189CE">
        <w:rPr>
          <w:sz w:val="16"/>
          <w:szCs w:val="16"/>
        </w:rPr>
        <w:t xml:space="preserve">. If replicated by other undocumented victims of </w:t>
      </w:r>
      <w:r w:rsidRPr="512189CE">
        <w:rPr>
          <w:sz w:val="16"/>
          <w:szCs w:val="16"/>
        </w:rPr>
        <w:lastRenderedPageBreak/>
        <w:t xml:space="preserve">workplace abuse, </w:t>
      </w:r>
      <w:r w:rsidRPr="512189CE">
        <w:rPr>
          <w:rStyle w:val="TitleChar"/>
          <w:highlight w:val="cyan"/>
        </w:rPr>
        <w:t>this model would allow these victims, unimpeded by restrictive immigration laws, to advance civil rights imperatives</w:t>
      </w:r>
      <w:r w:rsidRPr="512189CE">
        <w:rPr>
          <w:sz w:val="16"/>
          <w:szCs w:val="16"/>
        </w:rPr>
        <w:t xml:space="preserve">. </w:t>
      </w:r>
    </w:p>
    <w:p w14:paraId="0B1B243A" w14:textId="77777777" w:rsidR="006521F1" w:rsidRDefault="006521F1" w:rsidP="006521F1">
      <w:pPr>
        <w:pStyle w:val="Heading4"/>
      </w:pPr>
      <w:r>
        <w:t>Threat of deportation has the largest chilling effect on undocumented workers</w:t>
      </w:r>
    </w:p>
    <w:p w14:paraId="2B498B21" w14:textId="77777777" w:rsidR="006521F1" w:rsidRPr="004838F3" w:rsidRDefault="006521F1" w:rsidP="006521F1">
      <w:proofErr w:type="gramStart"/>
      <w:r w:rsidRPr="512189CE">
        <w:rPr>
          <w:rFonts w:asciiTheme="majorBidi" w:eastAsiaTheme="majorBidi" w:hAnsiTheme="majorBidi" w:cstheme="majorBidi"/>
          <w:b/>
          <w:bCs/>
          <w:sz w:val="26"/>
          <w:szCs w:val="26"/>
        </w:rPr>
        <w:t>Kim, 09</w:t>
      </w:r>
      <w:r>
        <w:t>.</w:t>
      </w:r>
      <w:proofErr w:type="gramEnd"/>
      <w:r>
        <w:t xml:space="preserve"> (Kathleen, Associate Professor of Law, Loyola Law School, Los Angeles, “The Trafficked Worker as Private Attorney General: A Model for Enforcing the Civil Rights of Undocumented Workers,” University of Chicago Legal Forum.  Vol. 2009: Iss. </w:t>
      </w:r>
      <w:proofErr w:type="gramStart"/>
      <w:r>
        <w:t xml:space="preserve">1, Article 8 </w:t>
      </w:r>
      <w:proofErr w:type="gramEnd"/>
      <w:r>
        <w:t>http://chicagounbound.uchicago.edu/uclf/vol2009/iss1/8</w:t>
      </w:r>
      <w:proofErr w:type="gramStart"/>
      <w:r>
        <w:t>?</w:t>
      </w:r>
      <w:proofErr w:type="gramEnd"/>
      <w:r>
        <w:t xml:space="preserve"> </w:t>
      </w:r>
      <w:proofErr w:type="gramStart"/>
      <w:r>
        <w:t>utm</w:t>
      </w:r>
      <w:proofErr w:type="gramEnd"/>
      <w:r>
        <w:t>_source=chicagounbound.uchicago.edu%2Fuclf%2Fvol2009%2Fiss1%2F8&amp;utm_medium=PDF&amp;utm_campaign=PDFCoverPages) LB</w:t>
      </w:r>
    </w:p>
    <w:p w14:paraId="3F6B4475" w14:textId="77777777" w:rsidR="006521F1" w:rsidRPr="006521F1" w:rsidRDefault="006521F1" w:rsidP="006521F1">
      <w:pPr>
        <w:rPr>
          <w:sz w:val="16"/>
          <w:szCs w:val="16"/>
        </w:rPr>
      </w:pPr>
      <w:r w:rsidRPr="512189CE">
        <w:rPr>
          <w:sz w:val="16"/>
          <w:szCs w:val="16"/>
        </w:rPr>
        <w:t xml:space="preserve">These cases demonstrate that some undocumented workers have accessed the civil justice system and, in doing so, have generated both private and public benefits. However, these </w:t>
      </w:r>
      <w:r w:rsidRPr="512189CE">
        <w:rPr>
          <w:rStyle w:val="TitleChar"/>
        </w:rPr>
        <w:t xml:space="preserve">cases </w:t>
      </w:r>
      <w:r w:rsidRPr="512189CE">
        <w:rPr>
          <w:sz w:val="16"/>
          <w:szCs w:val="16"/>
        </w:rPr>
        <w:t xml:space="preserve">also </w:t>
      </w:r>
      <w:r w:rsidRPr="512189CE">
        <w:rPr>
          <w:rStyle w:val="TitleChar"/>
        </w:rPr>
        <w:t>illustrate the incredible challenges that undocumented workers face in suing their employers, including immigration detention and deportation resulting from their employer's retaliation</w:t>
      </w:r>
      <w:r w:rsidRPr="512189CE">
        <w:rPr>
          <w:sz w:val="16"/>
          <w:szCs w:val="16"/>
        </w:rPr>
        <w:t xml:space="preserve"> and intrusive discovery requests during litigation. With the exception of Hoffman, courts have held that a worker's immigration status is irrelevant to claims under the FLSA and other civil rights statutes. Additionally, </w:t>
      </w:r>
      <w:r w:rsidRPr="512189CE">
        <w:rPr>
          <w:rStyle w:val="TitleChar"/>
          <w:highlight w:val="cyan"/>
        </w:rPr>
        <w:t>courts have found employers liable for unlawful retaliation</w:t>
      </w:r>
      <w:r w:rsidRPr="512189CE">
        <w:rPr>
          <w:sz w:val="16"/>
          <w:szCs w:val="16"/>
        </w:rPr>
        <w:t xml:space="preserve"> where they report a worker's undocumented status in response to a civil complaint. </w:t>
      </w:r>
      <w:r w:rsidRPr="512189CE">
        <w:rPr>
          <w:rStyle w:val="TitleChar"/>
          <w:highlight w:val="cyan"/>
        </w:rPr>
        <w:t>Yet, these court decisions do not alter immigration enforcement priorities</w:t>
      </w:r>
      <w:r w:rsidRPr="512189CE">
        <w:rPr>
          <w:rStyle w:val="TitleChar"/>
        </w:rPr>
        <w:t xml:space="preserve"> to re-move unlawfully present immigrants; and </w:t>
      </w:r>
      <w:r w:rsidRPr="512189CE">
        <w:rPr>
          <w:rStyle w:val="TitleChar"/>
          <w:highlight w:val="cyan"/>
        </w:rPr>
        <w:t>the mere threat of</w:t>
      </w:r>
      <w:r>
        <w:rPr>
          <w:rStyle w:val="TitleChar"/>
          <w:highlight w:val="cyan"/>
        </w:rPr>
        <w:t xml:space="preserve"> ex</w:t>
      </w:r>
      <w:r w:rsidRPr="512189CE">
        <w:rPr>
          <w:rStyle w:val="TitleChar"/>
          <w:highlight w:val="cyan"/>
        </w:rPr>
        <w:t>posing a plaintiff's undocumented status has a "</w:t>
      </w:r>
      <w:r w:rsidRPr="512189CE">
        <w:rPr>
          <w:rStyle w:val="Emphasis"/>
          <w:highlight w:val="cyan"/>
        </w:rPr>
        <w:t>serious chilling effect</w:t>
      </w:r>
      <w:r w:rsidRPr="512189CE">
        <w:rPr>
          <w:rStyle w:val="TitleChar"/>
          <w:highlight w:val="cyan"/>
        </w:rPr>
        <w:t>" on those contemplating civil suit</w:t>
      </w:r>
      <w:r w:rsidRPr="512189CE">
        <w:rPr>
          <w:sz w:val="16"/>
          <w:szCs w:val="16"/>
        </w:rPr>
        <w:t xml:space="preserve"> and those who have already filed suit.321</w:t>
      </w:r>
      <w:r w:rsidRPr="512189CE">
        <w:rPr>
          <w:rFonts w:ascii="MS Mincho" w:eastAsia="MS Mincho" w:hAnsi="MS Mincho" w:cs="MS Mincho"/>
          <w:sz w:val="16"/>
          <w:szCs w:val="16"/>
        </w:rPr>
        <w:t> </w:t>
      </w:r>
      <w:r w:rsidRPr="512189CE">
        <w:rPr>
          <w:sz w:val="16"/>
          <w:szCs w:val="16"/>
        </w:rPr>
        <w:t xml:space="preserve">Under the current immigration framework, the only recourse for undocumented workers who sue their employers is the Special Agent Field Manual (SAFM) 33.14(h), which instructs immigration authorities to refrain from responding to employers' attempts to retaliate against undocumented workers.322 As explained earlier, this manual is a discretionary guideline and does not prohibit immigration enforcement during a labor dispute. Nonetheless, at least one immigration judge has cited the instruction to terminate removal proceedings against undocumented workers who filed complaints against their employer for unpaid wages and interference with their union organizing rights.323 In that case, the employer retaliated by reporting the workers' unlawful status to immigration authorities, who raided the garment factory, detained the workers and placed them in removal proceedings. The immigration judge ordered the release of the workers reasoning that the operating instruction "was de-signed to protect fundamental labor rights," and "the [INS's] failure to adhere to [the instruction] </w:t>
      </w:r>
      <w:proofErr w:type="gramStart"/>
      <w:r w:rsidRPr="512189CE">
        <w:rPr>
          <w:sz w:val="16"/>
          <w:szCs w:val="16"/>
        </w:rPr>
        <w:t>invalidate[</w:t>
      </w:r>
      <w:proofErr w:type="gramEnd"/>
      <w:r w:rsidRPr="512189CE">
        <w:rPr>
          <w:sz w:val="16"/>
          <w:szCs w:val="16"/>
        </w:rPr>
        <w:t>d] [the] removal proceedings."324 Despite this ruling</w:t>
      </w:r>
      <w:r w:rsidRPr="512189CE">
        <w:rPr>
          <w:rStyle w:val="Emphasis"/>
        </w:rPr>
        <w:t xml:space="preserve">, </w:t>
      </w:r>
      <w:r w:rsidRPr="512189CE">
        <w:rPr>
          <w:rStyle w:val="Emphasis"/>
          <w:highlight w:val="cyan"/>
        </w:rPr>
        <w:t>undocumented workers who assert their workplace-related civil rights do not possess secure protection from deportation</w:t>
      </w:r>
      <w:r w:rsidRPr="512189CE">
        <w:rPr>
          <w:sz w:val="16"/>
          <w:szCs w:val="16"/>
        </w:rPr>
        <w:t>.325 As one immigrants' rights organization explains, "[</w:t>
      </w:r>
      <w:proofErr w:type="gramStart"/>
      <w:r w:rsidRPr="512189CE">
        <w:rPr>
          <w:sz w:val="16"/>
          <w:szCs w:val="16"/>
        </w:rPr>
        <w:t>t]he</w:t>
      </w:r>
      <w:proofErr w:type="gramEnd"/>
      <w:r w:rsidRPr="512189CE">
        <w:rPr>
          <w:sz w:val="16"/>
          <w:szCs w:val="16"/>
        </w:rPr>
        <w:t xml:space="preserve"> issue of protecting workers' right to assert their labor rights ... is too important for it to be governed merely by inter-agency agreements and discretionary internal guide-lines. Instead, whether and how DHS gets involved in labor disputes should be an issue governed by statute."326 Simply put, </w:t>
      </w:r>
      <w:r w:rsidRPr="512189CE">
        <w:rPr>
          <w:rStyle w:val="TitleChar"/>
          <w:highlight w:val="cyan"/>
        </w:rPr>
        <w:t>undocumented workers</w:t>
      </w:r>
      <w:r w:rsidRPr="512189CE">
        <w:rPr>
          <w:sz w:val="16"/>
          <w:szCs w:val="16"/>
        </w:rPr>
        <w:t xml:space="preserve"> who </w:t>
      </w:r>
      <w:proofErr w:type="gramStart"/>
      <w:r w:rsidRPr="512189CE">
        <w:rPr>
          <w:sz w:val="16"/>
          <w:szCs w:val="16"/>
        </w:rPr>
        <w:t>act</w:t>
      </w:r>
      <w:proofErr w:type="gramEnd"/>
      <w:r w:rsidRPr="512189CE">
        <w:rPr>
          <w:sz w:val="16"/>
          <w:szCs w:val="16"/>
        </w:rPr>
        <w:t xml:space="preserve"> as private attorneys </w:t>
      </w:r>
      <w:r w:rsidRPr="512189CE">
        <w:rPr>
          <w:rStyle w:val="TitleChar"/>
        </w:rPr>
        <w:t xml:space="preserve">general </w:t>
      </w:r>
      <w:r w:rsidRPr="512189CE">
        <w:rPr>
          <w:rStyle w:val="TitleChar"/>
          <w:highlight w:val="cyan"/>
        </w:rPr>
        <w:t>remain vulnerable to deportation</w:t>
      </w:r>
      <w:r w:rsidRPr="512189CE">
        <w:rPr>
          <w:sz w:val="16"/>
          <w:szCs w:val="16"/>
        </w:rPr>
        <w:t xml:space="preserve">, compounding the employer intimidation commonly experienced during litigation. For other undocumented workers, </w:t>
      </w:r>
      <w:r w:rsidRPr="512189CE">
        <w:rPr>
          <w:rStyle w:val="TitleChar"/>
        </w:rPr>
        <w:t>immigration enforcement measures have prevented them from exposing and vindicating workplace-related civil rights violations</w:t>
      </w:r>
      <w:r w:rsidRPr="512189CE">
        <w:rPr>
          <w:sz w:val="16"/>
          <w:szCs w:val="16"/>
        </w:rPr>
        <w:t xml:space="preserve">. 327 </w:t>
      </w:r>
      <w:r w:rsidRPr="512189CE">
        <w:rPr>
          <w:rStyle w:val="TitleChar"/>
          <w:highlight w:val="cyan"/>
        </w:rPr>
        <w:t>Most undocumented immigrants are chilled from enforcing workplace rights and are relegated to living in the shadows and complying with unconscionable working conditions</w:t>
      </w:r>
      <w:r w:rsidRPr="512189CE">
        <w:rPr>
          <w:sz w:val="16"/>
          <w:szCs w:val="16"/>
        </w:rPr>
        <w:t xml:space="preserve">. Like the trafficked private attorney general, the legal norms and values promoted by undocumented workers in their suits against unscrupulous employers support conferring them with immigration status to enable them as private attorneys general. </w:t>
      </w:r>
    </w:p>
    <w:p w14:paraId="47F451A7" w14:textId="7C59C9D2" w:rsidR="006521F1" w:rsidRDefault="006521F1" w:rsidP="006521F1">
      <w:pPr>
        <w:pStyle w:val="Heading4"/>
      </w:pPr>
      <w:r>
        <w:t>The plan is civil action which is key to circumvent victimization and prosecution requirement – only the model of private attorney general solves the status quo chilling effect by providing plaintiffs with the agency to control their own political existence while being protected from deportation</w:t>
      </w:r>
    </w:p>
    <w:p w14:paraId="02ED4BB6" w14:textId="77777777" w:rsidR="006521F1" w:rsidRDefault="006521F1" w:rsidP="006521F1">
      <w:proofErr w:type="gramStart"/>
      <w:r w:rsidRPr="512189CE">
        <w:rPr>
          <w:rFonts w:asciiTheme="majorBidi" w:eastAsiaTheme="majorBidi" w:hAnsiTheme="majorBidi" w:cstheme="majorBidi"/>
          <w:b/>
          <w:bCs/>
          <w:sz w:val="26"/>
          <w:szCs w:val="26"/>
        </w:rPr>
        <w:t>Kim, 09</w:t>
      </w:r>
      <w:r>
        <w:t>.</w:t>
      </w:r>
      <w:proofErr w:type="gramEnd"/>
      <w:r>
        <w:t xml:space="preserve"> (Kathleen, Associate Professor of Law, Loyola Law School, Los Angeles, “The Trafficked Worker as Private Attorney General: A Model for Enforcing the Civil Rights of Undocumented Workers,” University of Chicago Legal Forum.  Vol. 2009: Iss. </w:t>
      </w:r>
      <w:proofErr w:type="gramStart"/>
      <w:r>
        <w:t xml:space="preserve">1, Article 8 </w:t>
      </w:r>
      <w:proofErr w:type="gramEnd"/>
      <w:r>
        <w:t>http://chicagounbound.uchicago.edu/uclf/vol2009/iss1/8</w:t>
      </w:r>
      <w:proofErr w:type="gramStart"/>
      <w:r>
        <w:t>?</w:t>
      </w:r>
      <w:proofErr w:type="gramEnd"/>
      <w:r>
        <w:t xml:space="preserve"> </w:t>
      </w:r>
      <w:proofErr w:type="gramStart"/>
      <w:r>
        <w:t>utm</w:t>
      </w:r>
      <w:proofErr w:type="gramEnd"/>
      <w:r>
        <w:t>_source=chicagounbound.uchicago.edu%2Fuclf%2Fvol2009%2Fiss1%2F8&amp;utm_medium=PDF&amp;utm_campaign=PDFCoverPages) LB</w:t>
      </w:r>
    </w:p>
    <w:p w14:paraId="647E4900" w14:textId="77777777" w:rsidR="006521F1" w:rsidRPr="000B5B61" w:rsidRDefault="006521F1" w:rsidP="006521F1">
      <w:pPr>
        <w:rPr>
          <w:sz w:val="16"/>
          <w:szCs w:val="16"/>
        </w:rPr>
      </w:pPr>
      <w:r w:rsidRPr="512189CE">
        <w:rPr>
          <w:sz w:val="16"/>
          <w:szCs w:val="16"/>
        </w:rPr>
        <w:t xml:space="preserve">Several scholars have addressed the topic of immigration remedies for exploited undocumented workers. Professor Leticia M. Saucedo argues that the EEOC and the DOL should play a larger role in prosecuting unscrupulous employers and certifying victims of labor abuse for U visa relief.328 Professor Lori A. Nes- sel advocates for deferred action status to be provided to undo- cumented workers who assert their labor rights.329 Professor Jennifer Gordon's concept of transnational labor citizenship seeks to circumvent the problems associated with undocumented worker status by providing safe and legal international migrant worker mobility.330 My proposal for </w:t>
      </w:r>
      <w:r w:rsidRPr="512189CE">
        <w:rPr>
          <w:rStyle w:val="TitleChar"/>
          <w:highlight w:val="cyan"/>
        </w:rPr>
        <w:t>an immigration remedy to undocumented workers</w:t>
      </w:r>
      <w:r w:rsidRPr="512189CE">
        <w:rPr>
          <w:sz w:val="16"/>
          <w:szCs w:val="16"/>
        </w:rPr>
        <w:t xml:space="preserve"> is normatively consistent with the re- commendations of these scholars, as it </w:t>
      </w:r>
      <w:r w:rsidRPr="512189CE">
        <w:rPr>
          <w:rStyle w:val="TitleChar"/>
        </w:rPr>
        <w:t>seeks to ameliorate the exploitation of undocumented workers by easing the tension be- tween immigration and civil rights laws</w:t>
      </w:r>
      <w:r w:rsidRPr="512189CE">
        <w:rPr>
          <w:sz w:val="16"/>
          <w:szCs w:val="16"/>
        </w:rPr>
        <w:t xml:space="preserve">. Yet, my suggested immigration remedy is distinct, since it </w:t>
      </w:r>
      <w:r w:rsidRPr="512189CE">
        <w:rPr>
          <w:rStyle w:val="TitleChar"/>
          <w:highlight w:val="cyan"/>
        </w:rPr>
        <w:t xml:space="preserve">is built upon the theory of </w:t>
      </w:r>
      <w:r w:rsidRPr="512189CE">
        <w:rPr>
          <w:rStyle w:val="Emphasis"/>
          <w:highlight w:val="cyan"/>
        </w:rPr>
        <w:t>the private attorney general</w:t>
      </w:r>
      <w:r w:rsidRPr="512189CE">
        <w:rPr>
          <w:rStyle w:val="Emphasis"/>
        </w:rPr>
        <w:t>.</w:t>
      </w:r>
      <w:r w:rsidRPr="512189CE">
        <w:rPr>
          <w:rStyle w:val="TitleChar"/>
        </w:rPr>
        <w:t xml:space="preserve"> However, like the trafficked private attorney general, </w:t>
      </w:r>
      <w:r w:rsidRPr="512189CE">
        <w:rPr>
          <w:rStyle w:val="TitleChar"/>
          <w:highlight w:val="cyan"/>
        </w:rPr>
        <w:t xml:space="preserve">undocumented workers who sue unscrupulous employers advance important legal norms and values, thus justi- fying the conferral of immigration status to them to </w:t>
      </w:r>
      <w:r w:rsidRPr="512189CE">
        <w:rPr>
          <w:rStyle w:val="Emphasis"/>
          <w:highlight w:val="cyan"/>
        </w:rPr>
        <w:t>better equip them</w:t>
      </w:r>
      <w:r w:rsidRPr="512189CE">
        <w:rPr>
          <w:rStyle w:val="TitleChar"/>
        </w:rPr>
        <w:t xml:space="preserve"> as private attorneys general</w:t>
      </w:r>
      <w:r w:rsidRPr="512189CE">
        <w:rPr>
          <w:sz w:val="16"/>
          <w:szCs w:val="16"/>
        </w:rPr>
        <w:t xml:space="preserve">. My proposal draws from the 2008 TVPA, which authorizes continued presence for all trafficked workers who civilly sue their traffickers. Like the 2008 TVPA, </w:t>
      </w:r>
      <w:r w:rsidRPr="512189CE">
        <w:rPr>
          <w:rStyle w:val="TitleChar"/>
        </w:rPr>
        <w:t xml:space="preserve">I offer a statutory immigration remedy for undocumented workers who sue their employers for workplace-related civil rights violations. These workers may re- quest continued presence from the Secretary of the Department of Homeland Security. </w:t>
      </w:r>
      <w:r w:rsidRPr="512189CE">
        <w:rPr>
          <w:rStyle w:val="TitleChar"/>
          <w:highlight w:val="cyan"/>
        </w:rPr>
        <w:t>Continued presence would be available for lawsuits arising under those workplace constitutional and civil rights discussed in this Article-the Thirteenth Amendment, the Fourteenth Amendment,</w:t>
      </w:r>
      <w:r w:rsidRPr="512189CE">
        <w:rPr>
          <w:sz w:val="16"/>
          <w:szCs w:val="16"/>
        </w:rPr>
        <w:t xml:space="preserve"> the FLSA, the NLRA, and related civil rights statutes, such as Title VII and §§ 1981 and 1985. In order to reduce the incidence of fraudulent claims to continued pres- ence and frivolous civil suits, eligibility would be demonstrated by a well-pleaded civil complaint accompanied by an affidavit of support from the judge presiding over the civil case. Similar to the Audubon court's review of the plaintiffs' eligibility for U visas, a judge would examine the allegations in the record to de- termine the sufficiency of the undocumented workers' claims for purposes of obtaining continued presence. The courts' interest in administrative efficiency would be outweighed by the public in- terest in upholding these fundamental civil rights. Furthermore, undocumented workers without legitimate claims would be de- terred from initiating this process as it would expose their un- lawful status and leave them open to deportation. My proposal is modest. </w:t>
      </w:r>
      <w:r w:rsidRPr="512189CE">
        <w:rPr>
          <w:rStyle w:val="TitleChar"/>
        </w:rPr>
        <w:t xml:space="preserve">Continued presence </w:t>
      </w:r>
      <w:r w:rsidRPr="512189CE">
        <w:rPr>
          <w:sz w:val="16"/>
          <w:szCs w:val="16"/>
        </w:rPr>
        <w:t xml:space="preserve">is a temporary form of immigration relief that provides work authorization. Yet, as a statutory provision, it </w:t>
      </w:r>
      <w:r w:rsidRPr="512189CE">
        <w:rPr>
          <w:rStyle w:val="TitleChar"/>
        </w:rPr>
        <w:t>is more stable than other forms of dis- cretionary immigration relief</w:t>
      </w:r>
      <w:r w:rsidRPr="512189CE">
        <w:rPr>
          <w:sz w:val="16"/>
          <w:szCs w:val="16"/>
        </w:rPr>
        <w:t xml:space="preserve"> currently provided by DHS. For example, deferred action has no statutory basis and is instead merely "an act of administrative convenience to the government which gives some cases lower priority."331 USCIS </w:t>
      </w:r>
      <w:proofErr w:type="gramStart"/>
      <w:r w:rsidRPr="512189CE">
        <w:rPr>
          <w:sz w:val="16"/>
          <w:szCs w:val="16"/>
        </w:rPr>
        <w:t>reports that</w:t>
      </w:r>
      <w:proofErr w:type="gramEnd"/>
      <w:r w:rsidRPr="512189CE">
        <w:rPr>
          <w:sz w:val="16"/>
          <w:szCs w:val="16"/>
        </w:rPr>
        <w:t xml:space="preserve"> "the vast majority of cases in which deferred action is granted involve medical grounds."332 Another form of discretionary immi- gration relief, "stays of removal," require an "order of removal, deportation or exclusion,"333 and would therefore not apply to most undocumented individuals. </w:t>
      </w:r>
      <w:r w:rsidRPr="512189CE">
        <w:rPr>
          <w:rStyle w:val="TitleChar"/>
          <w:highlight w:val="cyan"/>
        </w:rPr>
        <w:t>By codifying continued presence for undocumented workers acting as private attorney general,</w:t>
      </w:r>
      <w:r w:rsidRPr="512189CE">
        <w:rPr>
          <w:rStyle w:val="TitleChar"/>
        </w:rPr>
        <w:t xml:space="preserve"> undocumented workers would gain certainty with their status. This statutory remedy accompanied by regulations that call for a judge's affidavit of support </w:t>
      </w:r>
      <w:r w:rsidRPr="512189CE">
        <w:rPr>
          <w:rStyle w:val="TitleChar"/>
          <w:highlight w:val="cyan"/>
        </w:rPr>
        <w:t>would</w:t>
      </w:r>
      <w:r w:rsidRPr="512189CE">
        <w:rPr>
          <w:rStyle w:val="TitleChar"/>
        </w:rPr>
        <w:t xml:space="preserve"> also </w:t>
      </w:r>
      <w:r>
        <w:rPr>
          <w:rStyle w:val="TitleChar"/>
          <w:highlight w:val="cyan"/>
        </w:rPr>
        <w:t>reduce arbitrary immigra</w:t>
      </w:r>
      <w:r w:rsidRPr="512189CE">
        <w:rPr>
          <w:rStyle w:val="TitleChar"/>
          <w:highlight w:val="cyan"/>
        </w:rPr>
        <w:t>tion decisions.</w:t>
      </w:r>
      <w:r w:rsidRPr="512189CE">
        <w:rPr>
          <w:sz w:val="16"/>
          <w:szCs w:val="16"/>
        </w:rPr>
        <w:t xml:space="preserve"> Over time, the positive externalities generated by undocumented private attorney general lawsuits may weigh in favor of longer-term immigration status for these individuals. If the relationship between trafficking litigation and the 2008 TVPA is any indication, then </w:t>
      </w:r>
      <w:r w:rsidRPr="512189CE">
        <w:rPr>
          <w:rStyle w:val="TitleChar"/>
          <w:highlight w:val="cyan"/>
        </w:rPr>
        <w:t xml:space="preserve">undocumented private attorney general actions will encourage legislative </w:t>
      </w:r>
      <w:r w:rsidRPr="512189CE">
        <w:rPr>
          <w:rStyle w:val="Emphasis"/>
          <w:highlight w:val="cyan"/>
        </w:rPr>
        <w:t>reform that further enables</w:t>
      </w:r>
      <w:r w:rsidRPr="512189CE">
        <w:rPr>
          <w:rStyle w:val="TitleChar"/>
          <w:highlight w:val="cyan"/>
        </w:rPr>
        <w:t xml:space="preserve"> the undocumented worker with broader immigration and civil rights</w:t>
      </w:r>
      <w:r w:rsidRPr="512189CE">
        <w:rPr>
          <w:sz w:val="16"/>
          <w:szCs w:val="16"/>
        </w:rPr>
        <w:t xml:space="preserve">. The inherent tension between immigration law and civil rights has come to full fruition with ICE's increased focus on workplace enforcement. The arrest and removal of undocu- mented workers is not an abuse of governmental authority. Ra- ther it is a lawful execution of IRCA and our nation's immigra- tion policy to prohibit unauthorized labor and migration. Howev- er, </w:t>
      </w:r>
      <w:r w:rsidRPr="512189CE">
        <w:rPr>
          <w:rStyle w:val="TitleChar"/>
        </w:rPr>
        <w:t xml:space="preserve">the implementation of </w:t>
      </w:r>
      <w:r w:rsidRPr="512189CE">
        <w:rPr>
          <w:rStyle w:val="Emphasis"/>
          <w:highlight w:val="cyan"/>
        </w:rPr>
        <w:t>ICE</w:t>
      </w:r>
      <w:r w:rsidRPr="512189CE">
        <w:rPr>
          <w:rStyle w:val="TitleChar"/>
        </w:rPr>
        <w:t xml:space="preserve">'s worksite enforcement measures </w:t>
      </w:r>
      <w:r w:rsidRPr="512189CE">
        <w:rPr>
          <w:rStyle w:val="Emphasis"/>
          <w:highlight w:val="cyan"/>
        </w:rPr>
        <w:t>has</w:t>
      </w:r>
      <w:r w:rsidRPr="512189CE">
        <w:rPr>
          <w:rStyle w:val="TitleChar"/>
        </w:rPr>
        <w:t xml:space="preserve"> also </w:t>
      </w:r>
      <w:r w:rsidRPr="512189CE">
        <w:rPr>
          <w:rStyle w:val="Emphasis"/>
          <w:highlight w:val="cyan"/>
        </w:rPr>
        <w:t>circumvented the ci</w:t>
      </w:r>
      <w:r>
        <w:rPr>
          <w:rStyle w:val="Emphasis"/>
          <w:highlight w:val="cyan"/>
        </w:rPr>
        <w:t>vil workplace rights of undocu</w:t>
      </w:r>
      <w:r w:rsidRPr="512189CE">
        <w:rPr>
          <w:rStyle w:val="Emphasis"/>
          <w:highlight w:val="cyan"/>
        </w:rPr>
        <w:t>mented workers victimized by labor exploitation</w:t>
      </w:r>
      <w:r w:rsidRPr="512189CE">
        <w:rPr>
          <w:rStyle w:val="TitleChar"/>
          <w:highlight w:val="cyan"/>
        </w:rPr>
        <w:t>.</w:t>
      </w:r>
      <w:r w:rsidRPr="512189CE">
        <w:rPr>
          <w:rStyle w:val="TitleChar"/>
        </w:rPr>
        <w:t xml:space="preserve"> By detaining and deporting these </w:t>
      </w:r>
      <w:r w:rsidRPr="512189CE">
        <w:rPr>
          <w:rStyle w:val="TitleChar"/>
          <w:highlight w:val="cyan"/>
        </w:rPr>
        <w:t>individuals</w:t>
      </w:r>
      <w:r w:rsidRPr="512189CE">
        <w:rPr>
          <w:rStyle w:val="TitleChar"/>
        </w:rPr>
        <w:t xml:space="preserve">, the workplace violations they may have suffered </w:t>
      </w:r>
      <w:r w:rsidRPr="512189CE">
        <w:rPr>
          <w:rStyle w:val="TitleChar"/>
          <w:highlight w:val="cyan"/>
        </w:rPr>
        <w:t>remain unvindicated</w:t>
      </w:r>
      <w:r w:rsidRPr="512189CE">
        <w:rPr>
          <w:rStyle w:val="TitleChar"/>
        </w:rPr>
        <w:t xml:space="preserve"> and unenforced</w:t>
      </w:r>
      <w:r w:rsidRPr="512189CE">
        <w:rPr>
          <w:sz w:val="16"/>
          <w:szCs w:val="16"/>
        </w:rPr>
        <w:t xml:space="preserve">. </w:t>
      </w:r>
      <w:r w:rsidRPr="512189CE">
        <w:rPr>
          <w:rStyle w:val="TitleChar"/>
        </w:rPr>
        <w:t xml:space="preserve">I present </w:t>
      </w:r>
      <w:r w:rsidRPr="512189CE">
        <w:rPr>
          <w:rStyle w:val="TitleChar"/>
          <w:highlight w:val="cyan"/>
        </w:rPr>
        <w:t>the theory of the private attorney general</w:t>
      </w:r>
      <w:r w:rsidRPr="512189CE">
        <w:rPr>
          <w:rStyle w:val="TitleChar"/>
        </w:rPr>
        <w:t xml:space="preserve"> as a use- ful normative framework for reversing the current prioritization of immigration enforcement over the civil rights of undocu- mented workers</w:t>
      </w:r>
      <w:r w:rsidRPr="512189CE">
        <w:rPr>
          <w:sz w:val="16"/>
          <w:szCs w:val="16"/>
        </w:rPr>
        <w:t xml:space="preserve">. </w:t>
      </w:r>
      <w:r w:rsidRPr="512189CE">
        <w:rPr>
          <w:rStyle w:val="TitleChar"/>
        </w:rPr>
        <w:t xml:space="preserve">This theory </w:t>
      </w:r>
      <w:r w:rsidRPr="512189CE">
        <w:rPr>
          <w:rStyle w:val="TitleChar"/>
          <w:highlight w:val="cyan"/>
        </w:rPr>
        <w:t>a</w:t>
      </w:r>
      <w:r>
        <w:rPr>
          <w:rStyle w:val="TitleChar"/>
          <w:highlight w:val="cyan"/>
        </w:rPr>
        <w:t>ims to empower individual liti</w:t>
      </w:r>
      <w:r w:rsidRPr="512189CE">
        <w:rPr>
          <w:rStyle w:val="TitleChar"/>
          <w:highlight w:val="cyan"/>
        </w:rPr>
        <w:t>gants who advance interests that comport with our nation's commitment to constitutional and civil rights</w:t>
      </w:r>
      <w:r w:rsidRPr="512189CE">
        <w:rPr>
          <w:rStyle w:val="TitleChar"/>
        </w:rPr>
        <w:t>.</w:t>
      </w:r>
      <w:r w:rsidRPr="512189CE">
        <w:rPr>
          <w:sz w:val="16"/>
          <w:szCs w:val="16"/>
        </w:rPr>
        <w:t xml:space="preserve"> In support of this theory, </w:t>
      </w:r>
      <w:r w:rsidRPr="512189CE">
        <w:rPr>
          <w:rStyle w:val="TitleChar"/>
        </w:rPr>
        <w:t xml:space="preserve">I suggest as a model, </w:t>
      </w:r>
      <w:r w:rsidRPr="512189CE">
        <w:rPr>
          <w:rStyle w:val="TitleChar"/>
          <w:highlight w:val="cyan"/>
        </w:rPr>
        <w:t>the trafficked worker as private at- torney general, who is enabled to sue her trafficker through the conferral of immigration status</w:t>
      </w:r>
      <w:r w:rsidRPr="512189CE">
        <w:rPr>
          <w:rStyle w:val="TitleChar"/>
        </w:rPr>
        <w:t>. In this context, the divergent goals of immigration and civil rights laws are rectified, allowing the trafficked plaintiff to obtain not only individual relief, but to also promote the democratic ideals embodied by the Constitution and civil rights legislation: freedom from slavery, exploitation, and discrimination</w:t>
      </w:r>
      <w:r w:rsidRPr="512189CE">
        <w:rPr>
          <w:sz w:val="16"/>
          <w:szCs w:val="16"/>
        </w:rPr>
        <w:t xml:space="preserve">. A review of trafficking civil litigation illu- strates the numerous public benefits gained through empowering the trafficked worker as private attorney general. </w:t>
      </w:r>
      <w:proofErr w:type="gramStart"/>
      <w:r w:rsidRPr="512189CE">
        <w:rPr>
          <w:sz w:val="16"/>
          <w:szCs w:val="16"/>
        </w:rPr>
        <w:t>A comparative analysis of litigation in the undocumented worker context re- veals similar potential benefits</w:t>
      </w:r>
      <w:r w:rsidRPr="512189CE">
        <w:rPr>
          <w:sz w:val="16"/>
          <w:szCs w:val="16"/>
          <w:highlight w:val="cyan"/>
        </w:rPr>
        <w:t>.</w:t>
      </w:r>
      <w:proofErr w:type="gramEnd"/>
      <w:r w:rsidRPr="512189CE">
        <w:rPr>
          <w:sz w:val="16"/>
          <w:szCs w:val="16"/>
          <w:highlight w:val="cyan"/>
        </w:rPr>
        <w:t xml:space="preserve"> </w:t>
      </w:r>
      <w:r w:rsidRPr="512189CE">
        <w:rPr>
          <w:rStyle w:val="TitleChar"/>
          <w:highlight w:val="cyan"/>
        </w:rPr>
        <w:t>Thus, the trafficked worker as private attorney general represents a model of civil rights enforcement. If replicated by undocumented workers victimized by labor exploitation, this model w</w:t>
      </w:r>
      <w:r>
        <w:rPr>
          <w:rStyle w:val="TitleChar"/>
          <w:highlight w:val="cyan"/>
        </w:rPr>
        <w:t>ould allow these workers to ad</w:t>
      </w:r>
      <w:r w:rsidRPr="512189CE">
        <w:rPr>
          <w:rStyle w:val="TitleChar"/>
          <w:highlight w:val="cyan"/>
        </w:rPr>
        <w:t>vance civil justice without the risk of deportation</w:t>
      </w:r>
      <w:r w:rsidRPr="512189CE">
        <w:rPr>
          <w:rStyle w:val="TitleChar"/>
        </w:rPr>
        <w:t>.</w:t>
      </w:r>
      <w:r w:rsidRPr="512189CE">
        <w:rPr>
          <w:sz w:val="16"/>
          <w:szCs w:val="16"/>
        </w:rPr>
        <w:t xml:space="preserve"> </w:t>
      </w:r>
    </w:p>
    <w:p w14:paraId="22378B7D" w14:textId="77777777" w:rsidR="006521F1" w:rsidRPr="00A10259" w:rsidRDefault="006521F1" w:rsidP="006521F1">
      <w:pPr>
        <w:pStyle w:val="Heading4"/>
      </w:pPr>
      <w:r>
        <w:t>The plan solves – legal immigration status is necessary to combat deterrence – only empowering the victim ensures changes to employer behavior and leads to positive legal externalities</w:t>
      </w:r>
    </w:p>
    <w:p w14:paraId="47EEF1DB" w14:textId="77777777" w:rsidR="006521F1" w:rsidRPr="000700E2" w:rsidRDefault="006521F1" w:rsidP="006521F1">
      <w:proofErr w:type="gramStart"/>
      <w:r w:rsidRPr="512189CE">
        <w:rPr>
          <w:rFonts w:asciiTheme="majorBidi" w:eastAsiaTheme="majorBidi" w:hAnsiTheme="majorBidi" w:cstheme="majorBidi"/>
          <w:b/>
          <w:bCs/>
          <w:sz w:val="26"/>
          <w:szCs w:val="26"/>
        </w:rPr>
        <w:t>Kim, 09</w:t>
      </w:r>
      <w:r>
        <w:t>.</w:t>
      </w:r>
      <w:proofErr w:type="gramEnd"/>
      <w:r>
        <w:t xml:space="preserve"> (Kathleen, Associate Professor of Law, Loyola Law School, Los Angeles, “The Trafficked Worker as Private Attorney General: A Model for Enforcing the Civil Rights of Undocumented Workers,” University of Chicago Legal Forum.  Vol. 2009: Iss. 1, Article 8 http://chicagounbound.uchicago.edu/uclf/vol2009/iss1/8?utm_source=chicagounbound.uchicago.edu%2Fuclf%2Fvol2009%2Fiss12F8&amp;utm_medium=PDF&amp;utm_campaign=PDFCoverPages) LB</w:t>
      </w:r>
    </w:p>
    <w:p w14:paraId="34C14849" w14:textId="77777777" w:rsidR="006521F1" w:rsidRPr="00DD0F3E" w:rsidRDefault="006521F1" w:rsidP="006521F1">
      <w:pPr>
        <w:rPr>
          <w:sz w:val="16"/>
          <w:szCs w:val="16"/>
        </w:rPr>
      </w:pPr>
      <w:r w:rsidRPr="512189CE">
        <w:rPr>
          <w:sz w:val="16"/>
          <w:szCs w:val="16"/>
        </w:rPr>
        <w:t xml:space="preserve">On February 27, </w:t>
      </w:r>
      <w:r w:rsidRPr="512189CE">
        <w:rPr>
          <w:rStyle w:val="TitleChar"/>
        </w:rPr>
        <w:t>2008</w:t>
      </w:r>
      <w:r w:rsidRPr="512189CE">
        <w:rPr>
          <w:sz w:val="16"/>
          <w:szCs w:val="16"/>
        </w:rPr>
        <w:t xml:space="preserve">, ICE raided Audubon Pointe, a con- struction worksite in New Orleans that employed undocumented workers to repair apartments that were damaged by Hurricane Katrina.226 </w:t>
      </w:r>
      <w:r w:rsidRPr="512189CE">
        <w:rPr>
          <w:rStyle w:val="TitleChar"/>
          <w:highlight w:val="cyan"/>
        </w:rPr>
        <w:t>ICE took into custody seven workers, who</w:t>
      </w:r>
      <w:r w:rsidRPr="512189CE">
        <w:rPr>
          <w:rStyle w:val="TitleChar"/>
        </w:rPr>
        <w:t>,</w:t>
      </w:r>
      <w:r w:rsidRPr="512189CE">
        <w:rPr>
          <w:sz w:val="16"/>
          <w:szCs w:val="16"/>
        </w:rPr>
        <w:t xml:space="preserve"> through counsel, </w:t>
      </w:r>
      <w:r w:rsidRPr="512189CE">
        <w:rPr>
          <w:rStyle w:val="TitleChar"/>
          <w:highlight w:val="cyan"/>
        </w:rPr>
        <w:t>had issued a demand letter to their employer citing</w:t>
      </w:r>
      <w:r w:rsidRPr="512189CE">
        <w:rPr>
          <w:rStyle w:val="TitleChar"/>
        </w:rPr>
        <w:t xml:space="preserve"> vio- lations of the FLSA for </w:t>
      </w:r>
      <w:r w:rsidRPr="512189CE">
        <w:rPr>
          <w:rStyle w:val="TitleChar"/>
          <w:highlight w:val="cyan"/>
        </w:rPr>
        <w:t>consi</w:t>
      </w:r>
      <w:r>
        <w:rPr>
          <w:rStyle w:val="TitleChar"/>
          <w:highlight w:val="cyan"/>
        </w:rPr>
        <w:t>stent non-payment and underpay</w:t>
      </w:r>
      <w:r w:rsidRPr="512189CE">
        <w:rPr>
          <w:rStyle w:val="TitleChar"/>
          <w:highlight w:val="cyan"/>
        </w:rPr>
        <w:t>ment of wages</w:t>
      </w:r>
      <w:r w:rsidRPr="512189CE">
        <w:rPr>
          <w:rStyle w:val="TitleChar"/>
        </w:rPr>
        <w:t xml:space="preserve"> for labor they had performed</w:t>
      </w:r>
      <w:r w:rsidRPr="512189CE">
        <w:rPr>
          <w:sz w:val="16"/>
          <w:szCs w:val="16"/>
        </w:rPr>
        <w:t xml:space="preserve">.227 The workers be- lieved that ICE initiated the raid after receiving a tip from their employer who had previously threatened the workers with law enforcement arrest for complaining about their working condi- tions. On March 17, 2008, </w:t>
      </w:r>
      <w:r w:rsidRPr="512189CE">
        <w:rPr>
          <w:rStyle w:val="TitleChar"/>
          <w:highlight w:val="cyan"/>
        </w:rPr>
        <w:t>while detained</w:t>
      </w:r>
      <w:r w:rsidRPr="512189CE">
        <w:rPr>
          <w:rStyle w:val="TitleChar"/>
        </w:rPr>
        <w:t xml:space="preserve"> at the Orleans Parish Prison without bond </w:t>
      </w:r>
      <w:r w:rsidRPr="512189CE">
        <w:rPr>
          <w:rStyle w:val="TitleChar"/>
          <w:highlight w:val="cyan"/>
        </w:rPr>
        <w:t>and facing deportation, the workers</w:t>
      </w:r>
      <w:r w:rsidRPr="512189CE">
        <w:rPr>
          <w:rStyle w:val="TitleChar"/>
        </w:rPr>
        <w:t xml:space="preserve"> gave their attorneys consent to </w:t>
      </w:r>
      <w:r w:rsidRPr="512189CE">
        <w:rPr>
          <w:rStyle w:val="TitleChar"/>
          <w:highlight w:val="cyan"/>
        </w:rPr>
        <w:t>file a civil complaint on their behalf and those "similarly situated," seeking relief for violations</w:t>
      </w:r>
      <w:r w:rsidRPr="512189CE">
        <w:rPr>
          <w:sz w:val="16"/>
          <w:szCs w:val="16"/>
        </w:rPr>
        <w:t xml:space="preserve"> of the FLSA and the TVPA.228 The complaint further alleged that the employer housed the workers in unfurnished substandard apartment units at the construction site in order to "maintain access to and control over the workforce. 229 </w:t>
      </w:r>
      <w:r w:rsidRPr="512189CE">
        <w:rPr>
          <w:rStyle w:val="TitleChar"/>
        </w:rPr>
        <w:t>The employers also threatened to evict the plaintiffs and on different occasions had locked the workers out of their apartments as a scheme to force the workers to comply with the working conditions.</w:t>
      </w:r>
      <w:r w:rsidRPr="512189CE">
        <w:rPr>
          <w:sz w:val="16"/>
          <w:szCs w:val="16"/>
        </w:rPr>
        <w:t xml:space="preserve">230 </w:t>
      </w:r>
      <w:proofErr w:type="gramStart"/>
      <w:r w:rsidRPr="512189CE">
        <w:rPr>
          <w:rStyle w:val="Emphasis"/>
          <w:highlight w:val="cyan"/>
        </w:rPr>
        <w:t>With</w:t>
      </w:r>
      <w:proofErr w:type="gramEnd"/>
      <w:r w:rsidRPr="512189CE">
        <w:rPr>
          <w:rStyle w:val="Emphasis"/>
          <w:highlight w:val="cyan"/>
        </w:rPr>
        <w:t xml:space="preserve"> deportation imminent</w:t>
      </w:r>
      <w:r w:rsidRPr="512189CE">
        <w:rPr>
          <w:rStyle w:val="TitleChar"/>
          <w:highlight w:val="cyan"/>
        </w:rPr>
        <w:t xml:space="preserve">, the continuation of the civil case was </w:t>
      </w:r>
      <w:r w:rsidRPr="512189CE">
        <w:rPr>
          <w:rStyle w:val="Emphasis"/>
          <w:highlight w:val="cyan"/>
        </w:rPr>
        <w:t>logistically impracticable</w:t>
      </w:r>
      <w:r w:rsidRPr="512189CE">
        <w:rPr>
          <w:rStyle w:val="TitleChar"/>
        </w:rPr>
        <w:t>.</w:t>
      </w:r>
      <w:r w:rsidRPr="512189CE">
        <w:rPr>
          <w:sz w:val="16"/>
          <w:szCs w:val="16"/>
        </w:rPr>
        <w:t xml:space="preserve"> On April 18, 2008, based on the allegations in the civil complaint, </w:t>
      </w:r>
      <w:r w:rsidRPr="512189CE">
        <w:rPr>
          <w:rStyle w:val="TitleChar"/>
          <w:highlight w:val="cyan"/>
        </w:rPr>
        <w:t>a federal judge "certified" the workers as victims of human trafficking and therefore eligible for TVPA related immigration relief</w:t>
      </w:r>
      <w:r w:rsidRPr="512189CE">
        <w:rPr>
          <w:sz w:val="16"/>
          <w:szCs w:val="16"/>
          <w:highlight w:val="cyan"/>
        </w:rPr>
        <w:t>.</w:t>
      </w:r>
      <w:r w:rsidRPr="512189CE">
        <w:rPr>
          <w:sz w:val="16"/>
          <w:szCs w:val="16"/>
        </w:rPr>
        <w:t xml:space="preserve">23' The judge ordered the term- ination of the removal proceedings, and ICE released the work- ers from immigration detention. </w:t>
      </w:r>
      <w:r>
        <w:rPr>
          <w:rStyle w:val="Emphasis"/>
          <w:highlight w:val="cyan"/>
        </w:rPr>
        <w:t>With the security of immigra</w:t>
      </w:r>
      <w:r w:rsidRPr="512189CE">
        <w:rPr>
          <w:rStyle w:val="Emphasis"/>
          <w:highlight w:val="cyan"/>
        </w:rPr>
        <w:t>tion status, the workers pushed forward with their civil action</w:t>
      </w:r>
      <w:r w:rsidRPr="512189CE">
        <w:rPr>
          <w:sz w:val="16"/>
          <w:szCs w:val="16"/>
        </w:rPr>
        <w:t xml:space="preserve">. As this example illustrates, </w:t>
      </w:r>
      <w:r w:rsidRPr="512189CE">
        <w:rPr>
          <w:rStyle w:val="TitleChar"/>
          <w:highlight w:val="cyan"/>
        </w:rPr>
        <w:t>trafficked workers who act as private attorneys general to enforce civil rights violations against their unscrupulous employers tell</w:t>
      </w:r>
      <w:r>
        <w:rPr>
          <w:rStyle w:val="TitleChar"/>
          <w:highlight w:val="cyan"/>
        </w:rPr>
        <w:t xml:space="preserve"> a different story than the ex</w:t>
      </w:r>
      <w:r w:rsidRPr="512189CE">
        <w:rPr>
          <w:rStyle w:val="TitleChar"/>
          <w:highlight w:val="cyan"/>
        </w:rPr>
        <w:t>ploited, yet deportable, undocumented worker</w:t>
      </w:r>
      <w:r w:rsidRPr="512189CE">
        <w:rPr>
          <w:sz w:val="16"/>
          <w:szCs w:val="16"/>
          <w:highlight w:val="cyan"/>
        </w:rPr>
        <w:t>s</w:t>
      </w:r>
      <w:r w:rsidRPr="512189CE">
        <w:rPr>
          <w:sz w:val="16"/>
          <w:szCs w:val="16"/>
        </w:rPr>
        <w:t xml:space="preserve"> described in Part I. </w:t>
      </w:r>
      <w:r w:rsidRPr="512189CE">
        <w:rPr>
          <w:rStyle w:val="TitleChar"/>
        </w:rPr>
        <w:t>The conferral of immigration status to trafficked workers sup- ports their role as private attorneys general while the unlawful status of undocumented workers often takes precedence over their civil claims against abusive employers</w:t>
      </w:r>
      <w:r w:rsidRPr="512189CE">
        <w:rPr>
          <w:sz w:val="16"/>
          <w:szCs w:val="16"/>
        </w:rPr>
        <w:t xml:space="preserve">. </w:t>
      </w:r>
    </w:p>
    <w:p w14:paraId="705D578B" w14:textId="77777777" w:rsidR="006521F1" w:rsidRPr="006521F1" w:rsidRDefault="006521F1" w:rsidP="006F1521">
      <w:pPr>
        <w:rPr>
          <w:sz w:val="16"/>
          <w:szCs w:val="16"/>
        </w:rPr>
      </w:pPr>
    </w:p>
    <w:p w14:paraId="578E97C9" w14:textId="77777777" w:rsidR="006F1521" w:rsidRDefault="006F1521" w:rsidP="006F1521">
      <w:pPr>
        <w:pStyle w:val="Heading3"/>
      </w:pPr>
      <w:r>
        <w:t>Contention 2: Col/Fem</w:t>
      </w:r>
    </w:p>
    <w:p w14:paraId="1461D98E" w14:textId="44B060B2" w:rsidR="006F1521" w:rsidRPr="00620DF5" w:rsidRDefault="006F1521" w:rsidP="006F1521">
      <w:pPr>
        <w:pStyle w:val="Heading4"/>
      </w:pPr>
      <w:r>
        <w:t>Current trafficking policy entrenches a colonialist mindset and produces a victim</w:t>
      </w:r>
      <w:r w:rsidR="0081695D">
        <w:t>/whore</w:t>
      </w:r>
      <w:r w:rsidR="006E05B7">
        <w:t xml:space="preserve"> dichotomy through which sexuality is criminalized as a mark of moral failure and disposability while innocence is determined by one’s ability to be reduced to an agentless object of western rescue</w:t>
      </w:r>
    </w:p>
    <w:p w14:paraId="08E3E6C5" w14:textId="77777777" w:rsidR="006F1521" w:rsidRPr="00620DF5" w:rsidRDefault="006F1521" w:rsidP="006F1521">
      <w:r w:rsidRPr="512189CE">
        <w:rPr>
          <w:b/>
          <w:bCs/>
          <w:sz w:val="26"/>
          <w:szCs w:val="26"/>
        </w:rPr>
        <w:t>Desyllas 07</w:t>
      </w:r>
      <w:r>
        <w:t xml:space="preserve"> (Moshoula Capous, Associate Professor of Sociology at California State University Northridge, Ph.D. from Portland State University, "A Critique of the Global Trafficking Discourse and U.S. Policy, Portland State University, The Journal of Sociology &amp; Social Welfare: Vol. 34: Issue. 4, Article 4, pg. 64-73, December 2007, </w:t>
      </w:r>
      <w:hyperlink r:id="rId9">
        <w:r w:rsidRPr="512189CE">
          <w:rPr>
            <w:rStyle w:val="Hyperlink"/>
          </w:rPr>
          <w:t>https://scholarworks.wmich.edu/jssw/vol34/iss4/4/?utm_source=scholarworks.wmich.edu%2Fjssw%2Fvol34%2Fiss4%2F4&amp;utm_medium=PDF&amp;utm_campaign=PDFCoverPages</w:t>
        </w:r>
      </w:hyperlink>
      <w:proofErr w:type="gramStart"/>
      <w:r>
        <w:t xml:space="preserve"> )</w:t>
      </w:r>
      <w:proofErr w:type="gramEnd"/>
      <w:r>
        <w:t xml:space="preserve"> // JBC</w:t>
      </w:r>
    </w:p>
    <w:p w14:paraId="2A18C04D" w14:textId="77777777" w:rsidR="006F1521" w:rsidRDefault="006F1521" w:rsidP="006F1521">
      <w:pPr>
        <w:rPr>
          <w:sz w:val="8"/>
          <w:szCs w:val="8"/>
        </w:rPr>
      </w:pPr>
      <w:r w:rsidRPr="512189CE">
        <w:rPr>
          <w:sz w:val="8"/>
          <w:szCs w:val="8"/>
        </w:rPr>
        <w:t xml:space="preserve">Doezema (2002b) points out that the exclusion of prostitution from the definitions of trafficking, and broadening the focus to include other types of labor, still created the problem of categorizing migrants into "guilty" versus "innocent." </w:t>
      </w:r>
      <w:r w:rsidRPr="0081695D">
        <w:rPr>
          <w:rStyle w:val="StyleUnderline"/>
          <w:highlight w:val="yellow"/>
        </w:rPr>
        <w:t xml:space="preserve">Critical analysis points to the danger of </w:t>
      </w:r>
      <w:r w:rsidRPr="0081695D">
        <w:rPr>
          <w:highlight w:val="yellow"/>
          <w:u w:val="single"/>
        </w:rPr>
        <w:t>distinguishing between 'innocent victims' (who are forced and coerced as deserving pity and the criminalization of those who have abused her) versus the willing "'whore' who has sacrificed her right to social protection through her degraded behavior</w:t>
      </w:r>
      <w:r w:rsidRPr="512189CE">
        <w:rPr>
          <w:sz w:val="8"/>
          <w:szCs w:val="8"/>
        </w:rPr>
        <w:t xml:space="preserve">" (Bindman &amp; Doezema, 1997, p. 6; Doezema, 1998). There is a dichotonizing of good versus bad: between innocent women who deserve protection and guilty women who deserve the circumstances they may get into. Shah (2004) takes this concept further by applying it to women globally. This analysis looks at how </w:t>
      </w:r>
      <w:r w:rsidRPr="512189CE">
        <w:rPr>
          <w:u w:val="single"/>
        </w:rPr>
        <w:t>'forced' sex workers are</w:t>
      </w:r>
      <w:r w:rsidRPr="512189CE">
        <w:rPr>
          <w:sz w:val="8"/>
          <w:szCs w:val="8"/>
        </w:rPr>
        <w:t xml:space="preserve"> represented and </w:t>
      </w:r>
      <w:proofErr w:type="gramStart"/>
      <w:r w:rsidRPr="512189CE">
        <w:rPr>
          <w:u w:val="single"/>
        </w:rPr>
        <w:t>portrayed</w:t>
      </w:r>
      <w:r w:rsidRPr="512189CE">
        <w:rPr>
          <w:sz w:val="8"/>
          <w:szCs w:val="8"/>
        </w:rPr>
        <w:t xml:space="preserve"> </w:t>
      </w:r>
      <w:r w:rsidR="0081695D">
        <w:rPr>
          <w:sz w:val="8"/>
          <w:szCs w:val="8"/>
        </w:rPr>
        <w:t xml:space="preserve"> </w:t>
      </w:r>
      <w:r w:rsidRPr="512189CE">
        <w:rPr>
          <w:u w:val="single"/>
        </w:rPr>
        <w:t>as</w:t>
      </w:r>
      <w:proofErr w:type="gramEnd"/>
      <w:r w:rsidRPr="512189CE">
        <w:rPr>
          <w:sz w:val="8"/>
          <w:szCs w:val="8"/>
        </w:rPr>
        <w:t xml:space="preserve"> living in the global South, </w:t>
      </w:r>
      <w:r w:rsidRPr="512189CE">
        <w:rPr>
          <w:u w:val="single"/>
        </w:rPr>
        <w:t>having been coerced or abducted, or having no other option but to work in the sex industry because of their dire economic conditions</w:t>
      </w:r>
      <w:r w:rsidRPr="512189CE">
        <w:rPr>
          <w:sz w:val="8"/>
          <w:szCs w:val="8"/>
        </w:rPr>
        <w:t xml:space="preserve">. Shah (2004) contrasts this image to the </w:t>
      </w:r>
      <w:r w:rsidRPr="512189CE">
        <w:rPr>
          <w:u w:val="single"/>
        </w:rPr>
        <w:t xml:space="preserve">'Western' sex workers of the 'global North' </w:t>
      </w:r>
      <w:r w:rsidRPr="512189CE">
        <w:rPr>
          <w:sz w:val="8"/>
          <w:szCs w:val="8"/>
        </w:rPr>
        <w:t>who</w:t>
      </w:r>
      <w:r w:rsidRPr="512189CE">
        <w:rPr>
          <w:u w:val="single"/>
        </w:rPr>
        <w:t xml:space="preserve"> symbolize privilege, immorality, and free choice to enter into the sex industry</w:t>
      </w:r>
      <w:r w:rsidRPr="512189CE">
        <w:rPr>
          <w:sz w:val="8"/>
          <w:szCs w:val="8"/>
        </w:rPr>
        <w:t xml:space="preserve">. These contrasting images serve to construct third world women as powerless victims, without agency and bound by their circumstances. </w:t>
      </w:r>
      <w:r w:rsidRPr="0081695D">
        <w:rPr>
          <w:rStyle w:val="StyleUnderline"/>
          <w:highlight w:val="yellow"/>
        </w:rPr>
        <w:t>This d</w:t>
      </w:r>
      <w:r w:rsidRPr="0081695D">
        <w:rPr>
          <w:highlight w:val="yellow"/>
          <w:u w:val="single"/>
        </w:rPr>
        <w:t>uality of guilty sex worker versus deserving migrant, along with the construction of the third-world victim, is evidenced in the development of U.S. Policy to addressing trafficking</w:t>
      </w:r>
      <w:r w:rsidRPr="512189CE">
        <w:rPr>
          <w:sz w:val="8"/>
          <w:szCs w:val="8"/>
        </w:rPr>
        <w:t xml:space="preserve">. U.S. Trafficking Policy Trafficking policy in the U.S. was formed and supported by religious leaders, neoconservatives, abolitionist feminists and NGOs. Michael Horowitz, a neoconservative from the Washington, D.C.-based think tank, the Hudson Institute, formed a coalition with powerful evangelicals who pressed for legislation that would become </w:t>
      </w:r>
      <w:r w:rsidRPr="0081695D">
        <w:rPr>
          <w:highlight w:val="yellow"/>
          <w:u w:val="single"/>
        </w:rPr>
        <w:t>the Trafficking Victims Protection Act</w:t>
      </w:r>
      <w:r w:rsidRPr="512189CE">
        <w:rPr>
          <w:sz w:val="8"/>
          <w:szCs w:val="8"/>
        </w:rPr>
        <w:t xml:space="preserve"> (TVPA) (Block, 2004). On November 6, 1999, Representative Chris Smith drafted a bill that exclusively A Critique of the Trafficking Discourse 65 focused on the sexual exploitation of women and girls, excluding males and trafficking for labor (Block, 2004). The TVPA (HR 3244) was passed October 6, 2000 by a 371-1 vote. The bill passed the Senate with a 95-0 vote on October 11, 2000, and signed into Public Law (106-386) by President Bill Clinton on October 28, 2000 (State Legislatures, 2005). The U.S. Congress enacted the TVPA of 2000 with the purpose of preventing human trafficking overseas, protecting victims of trafficking, and prosecuting traffickers. The </w:t>
      </w:r>
      <w:r w:rsidRPr="512189CE">
        <w:rPr>
          <w:u w:val="single"/>
        </w:rPr>
        <w:t>title, alone</w:t>
      </w:r>
      <w:r w:rsidRPr="512189CE">
        <w:rPr>
          <w:sz w:val="8"/>
          <w:szCs w:val="8"/>
        </w:rPr>
        <w:t xml:space="preserve">, of this U.S. policy </w:t>
      </w:r>
      <w:r w:rsidRPr="0081695D">
        <w:rPr>
          <w:highlight w:val="yellow"/>
          <w:u w:val="single"/>
        </w:rPr>
        <w:t>demonstrates how the government depicts women as 'victims' to be 'rescued' and 'protected</w:t>
      </w:r>
      <w:r w:rsidRPr="512189CE">
        <w:rPr>
          <w:sz w:val="8"/>
          <w:szCs w:val="8"/>
        </w:rPr>
        <w:t xml:space="preserve">.' Mohanty (1991) affirms that media images of third world women, in this case constructed by the U.S. government, perpetuate the stereotypes of third world women as being weak and needing to be cared for. Kempadoo &amp; Doezema (1998, p. 42) assert that the construction of a victim "perpetuates stereotypes of sex workers as passive and exploitative victims." The TVPA has been presented in the media as a policy that 'combats' sex trafficking. The use of the word 'combat' perpetuates a language of violence and war, bringing in the necessity of masculinity to "save" the innocent, female, childlike victims from "the barbaric crime of trafficking," as stated by President George Bush in a keynote address at the First National Human Trafficking Conference in July of 2004 (U.S. Department of Justice, 2004). The use of the word 'barbaric' serves to construct the idea of the uncivilized, dark-skinned trafficker abroad </w:t>
      </w:r>
      <w:proofErr w:type="gramStart"/>
      <w:r w:rsidRPr="512189CE">
        <w:rPr>
          <w:sz w:val="8"/>
          <w:szCs w:val="8"/>
        </w:rPr>
        <w:t>who</w:t>
      </w:r>
      <w:proofErr w:type="gramEnd"/>
      <w:r w:rsidRPr="512189CE">
        <w:rPr>
          <w:sz w:val="8"/>
          <w:szCs w:val="8"/>
        </w:rPr>
        <w:t xml:space="preserve"> manipulates innocent women into sex trafficking. A definition of sex trafficking, as defined by the U.S., can be found in the annual "Victims of Trafficking and Violence Protection Act of 2000: Trafficking in Persons Report" issued by the U.S. Department of State. The U.S. definition of "severe forms of trafficking in persons" is as follows: (a) sex trafficking in which a commercial sex act is induced by force, fraud, or coercion, or in which the person induced to perform such act has not attained 18 years of age; or (b) the recruitment, harboring, transportation, provision, or obtaining of a person for labor or services, through the use of force, fraud or coercion for the purposes of subjection to involuntary servitude, peonage, debt 66 Journal of Sociology &amp; Social Welfare bondage, or slavery (U.S. Department of State, 2002). Although not identical in their wording, the unifying elements of both the TVPA and the UN Protocol definitions of trafficking involve the illegal transportation and the sexual slavery of persons by threat or use of force or coercion. </w:t>
      </w:r>
      <w:r w:rsidRPr="512189CE">
        <w:rPr>
          <w:u w:val="single"/>
        </w:rPr>
        <w:t>The distinction being made between 'voluntary versus forced' creates a dichotomous framework from which to look at trafficking that is limiting and simplistic</w:t>
      </w:r>
      <w:r w:rsidRPr="512189CE">
        <w:rPr>
          <w:sz w:val="8"/>
          <w:szCs w:val="8"/>
        </w:rPr>
        <w:t xml:space="preserve">. For instance, </w:t>
      </w:r>
      <w:r w:rsidRPr="512189CE">
        <w:rPr>
          <w:u w:val="single"/>
        </w:rPr>
        <w:t>a woman may knowing agree to work in the sex industry</w:t>
      </w:r>
      <w:r w:rsidRPr="512189CE">
        <w:rPr>
          <w:sz w:val="8"/>
          <w:szCs w:val="8"/>
        </w:rPr>
        <w:t xml:space="preserve">, thus being defined as 'voluntary', </w:t>
      </w:r>
      <w:r w:rsidRPr="512189CE">
        <w:rPr>
          <w:u w:val="single"/>
        </w:rPr>
        <w:t xml:space="preserve">but she may not know </w:t>
      </w:r>
      <w:r w:rsidRPr="512189CE">
        <w:rPr>
          <w:sz w:val="8"/>
          <w:szCs w:val="8"/>
        </w:rPr>
        <w:t xml:space="preserve">the extreme abuse </w:t>
      </w:r>
      <w:r w:rsidRPr="512189CE">
        <w:rPr>
          <w:u w:val="single"/>
        </w:rPr>
        <w:t>she may be faced with</w:t>
      </w:r>
      <w:r w:rsidRPr="512189CE">
        <w:rPr>
          <w:sz w:val="8"/>
          <w:szCs w:val="8"/>
        </w:rPr>
        <w:t xml:space="preserve">, that may include </w:t>
      </w:r>
      <w:r w:rsidRPr="512189CE">
        <w:rPr>
          <w:u w:val="single"/>
        </w:rPr>
        <w:t>'forced' acts under abusive working conditions</w:t>
      </w:r>
      <w:r w:rsidRPr="512189CE">
        <w:rPr>
          <w:sz w:val="8"/>
          <w:szCs w:val="8"/>
        </w:rPr>
        <w:t xml:space="preserve">. </w:t>
      </w:r>
      <w:r w:rsidRPr="0081695D">
        <w:rPr>
          <w:highlight w:val="yellow"/>
          <w:u w:val="single"/>
        </w:rPr>
        <w:t>Binary oppositions perpetuate silent biases and assumptions, without looking at the complexity of the issue</w:t>
      </w:r>
      <w:r w:rsidRPr="512189CE">
        <w:rPr>
          <w:sz w:val="8"/>
          <w:szCs w:val="8"/>
        </w:rPr>
        <w:t xml:space="preserve">. Mohanty (1991, p. 64) asserts that </w:t>
      </w:r>
      <w:r w:rsidRPr="512189CE">
        <w:rPr>
          <w:u w:val="single"/>
        </w:rPr>
        <w:t>dualities are ineffective when "designing strategies to combat oppressions</w:t>
      </w:r>
      <w:r w:rsidRPr="512189CE">
        <w:rPr>
          <w:sz w:val="8"/>
          <w:szCs w:val="8"/>
        </w:rPr>
        <w:t xml:space="preserve">." </w:t>
      </w:r>
      <w:r w:rsidRPr="0081695D">
        <w:rPr>
          <w:highlight w:val="yellow"/>
          <w:u w:val="single"/>
        </w:rPr>
        <w:t>Only 'severe forms' of trafficking cause the enforcement provisions of the TVPA to be implemented, with "victims" bearing the burden of proof that they were coerced</w:t>
      </w:r>
      <w:r w:rsidRPr="512189CE">
        <w:rPr>
          <w:sz w:val="8"/>
          <w:szCs w:val="8"/>
        </w:rPr>
        <w:t xml:space="preserve">. Policy Links to U.S. Imperialism The TVPA of 2000 is composed of features that emphasize prevention, protection and prosecution. One aspect of the TVPA's prevention component includes the U.S.'s demands on other countries to take preventative measures to end sex trafficking. The U.S. has written into policy its responsibility to make yearly assessments of other countries' anti-trafficking efforts and to rank each country according to the procedures a country takes in order to 'combat' trafficking. The Office to Monitor and Combat Trafficking in Persons with the State Department has a mandate from Congress to issue annual Trafficking in Persons (TIP) reports that rates each country's progress on eliminating trafficking. Each country is judged on a 'Tier' system, and the U.S., along with a few other western European countries, has awarded itself Tier 1 status, which represents 'sufficient' efforts at combating trafficking. However, those countries that do not demonstrate adequate means and efforts to end trafficking, as judged appropriate by the U.S., are ranked on either Tier 2 or Tier 3. Those countries judged as A Critique of the Trafficking Discourse 67 being on Tier 3 are then subject to sanctions by the U.S. (except for sanctions on humanitarian aid). Mezler (2005) has called to attention the interesting parallel between those countries that are ranked as Tier 3 countries and their poor political relations with the U.S., such as Cuba, North Korea, and Venezuela. Venezuela's Tier 3 ranking may be more about the country's refusal to acknowledge the U.S. program than with its efforts to eliminate trafficking (Mezler, 2005). Not only does the Tier system reinforce imperialist and hegemonic relations between those in power and </w:t>
      </w:r>
      <w:proofErr w:type="gramStart"/>
      <w:r w:rsidRPr="512189CE">
        <w:rPr>
          <w:sz w:val="8"/>
          <w:szCs w:val="8"/>
        </w:rPr>
        <w:t>those not in power</w:t>
      </w:r>
      <w:proofErr w:type="gramEnd"/>
      <w:r w:rsidRPr="512189CE">
        <w:rPr>
          <w:sz w:val="8"/>
          <w:szCs w:val="8"/>
        </w:rPr>
        <w:t xml:space="preserve">, but it also raises additional issues related to the U.S. role within the world. Additional countries that were placed in Tier 3 and defined as sanctionable by the U.S. State Department consisted of countries </w:t>
      </w:r>
      <w:proofErr w:type="gramStart"/>
      <w:r w:rsidRPr="512189CE">
        <w:rPr>
          <w:sz w:val="8"/>
          <w:szCs w:val="8"/>
        </w:rPr>
        <w:t>who</w:t>
      </w:r>
      <w:proofErr w:type="gramEnd"/>
      <w:r w:rsidRPr="512189CE">
        <w:rPr>
          <w:sz w:val="8"/>
          <w:szCs w:val="8"/>
        </w:rPr>
        <w:t xml:space="preserve"> oppose U.S. imperialism, such as Iran, and countries made up of Arab or Muslim populations, such as Indonesia, United Arab Emirates, Afghanistan, Bahrain, Lebanon, Sudan, Qatar, Turkey, and Saudi Arabia (Kempadoo, 2005, p. xxi). Enloe (2000, p. xvi) highlights the unique position of the U.S. as a nation that offers itself up as "a model to be emulated" while playing the role of a term she coins as "global policeman." Problems With the Criminalization Approach Another large part of the U.S. law's effort aimed at prevention, includes aspects of protection and prosecution: which appear to be addressed in conjunction with one another, rather than independent of one another. This can create undesired consequences for women. The TVPA was developed to provide a means for "non-citizen victims" of trafficking found in the U.S. to apply for a special T-visa, along with other benefits and services so that they could be "protected" and offered a chance to rebuild their lives (U.S. Department of Health &amp; Human Services, 2004). The T-visa allows "victims of severe forms of trafficking" to remain in the U.S. provided that they cooperate with law enforcement and assist federal authorities in the investigation and prosecution of human trafficking cases. While this law seeks to 'protect' and 'prosecute,' it places the burden of proof on the migrant to 'prove her innocence' and 'coercion,' as well as information about the organized criminal network that is assumed to be responsible for human 68 Journal of Sociology &amp; Social Welfare trafficking. This stipulation appears to be counterintuitive to what this policy supposedly stands for, to primarily "protect victims," as stated in its title. Undocumented immigrants may still be very vulnerable due to their fear of deportation and being involved within the sex industry in a country where prostitution is illegal. Kempadoo (2005, p. 29) </w:t>
      </w:r>
      <w:proofErr w:type="gramStart"/>
      <w:r w:rsidRPr="512189CE">
        <w:rPr>
          <w:sz w:val="8"/>
          <w:szCs w:val="8"/>
        </w:rPr>
        <w:t>states that</w:t>
      </w:r>
      <w:proofErr w:type="gramEnd"/>
      <w:r w:rsidRPr="512189CE">
        <w:rPr>
          <w:sz w:val="8"/>
          <w:szCs w:val="8"/>
        </w:rPr>
        <w:t xml:space="preserve"> "women in prostitution are subjects of criminalizing policies, laws and ideologies." According to Chapkis (2003), the T-visa appears to be designed, not so much to meet the needs of migrants who have been sex trafficked, but as a device to assist prosecutors in closing down trafficking networks. This is evidenced in the various obstacles that migrants have to go through in order to obtain a visa. Victim protection programs are validated behind the belief that all trafficking cases are caused by organized criminal trafficking networks. These intricate criminal networks are described in research studies (Hughes, 2002; 2001b) as composed of large organized groups with roots in villages that extend to the country of destination. Corrupt political and government officials are often linked as participants in the trafficking scheme (Raymond, Hughes, &amp; Gomez, 2001). Agustin (2005, p. 101) notes the </w:t>
      </w:r>
      <w:proofErr w:type="gramStart"/>
      <w:r w:rsidRPr="512189CE">
        <w:rPr>
          <w:sz w:val="8"/>
          <w:szCs w:val="8"/>
        </w:rPr>
        <w:t>automatic,</w:t>
      </w:r>
      <w:proofErr w:type="gramEnd"/>
      <w:r w:rsidRPr="512189CE">
        <w:rPr>
          <w:sz w:val="8"/>
          <w:szCs w:val="8"/>
        </w:rPr>
        <w:t xml:space="preserve"> "hypothetical" link between trafficking and large-scale criminal organizations that are "dedicated to enslaving migrants." She points out that even though governments support policy under the assumption that organized crime is behind trafficking, the UN Crime Commission's own report found limited evidence of such activity (Agustin, 2005; CICP, 2003). Kempadoo &amp; Doezema (1998) assert that many rely on the assumption that 'evil' traffickers are behind trafficking because it is easier to gain support for arguing to help 'victims' rather than challenge the existing framework. This also makes it easier for the 'helpers' (made up of abolitionist feminist, antiprostitution NGOs, and governments) to take "center stage" (Agustin, 2005, p. 107). Trafficking policy "...sets up a need for feminists, NGOs and even governments to "save" every woman migrating to work</w:t>
      </w:r>
      <w:proofErr w:type="gramStart"/>
      <w:r w:rsidRPr="512189CE">
        <w:rPr>
          <w:sz w:val="8"/>
          <w:szCs w:val="8"/>
        </w:rPr>
        <w:t>..</w:t>
      </w:r>
      <w:proofErr w:type="gramEnd"/>
      <w:r w:rsidRPr="512189CE">
        <w:rPr>
          <w:sz w:val="8"/>
          <w:szCs w:val="8"/>
        </w:rPr>
        <w:t xml:space="preserve"> .The best policy is to put on a victimized facade-which may be partially true-allowing NGO helpers to believe they are indispensable" (Agustin, 2005, p. 107). In an effort to 'save' every migrant, the experiences of A Critique of the Trafficking Discourse 69 individuals are generalized without consideration that the work of 'organized criminal networks' may be the combined effort of family, friends, agents, entrepreneurs and small-time delinquents who make up these 'traffickers' (Agustin, 2001, p. 3). This knowledge slightly changes the constructed, popular idea of "traffickers" and organized crime. Using a criminal justice response to fight organized crime, combined with border control, uses "sexual harm as a justification for restraining women's movement" (Miller, 2004, p. 34). Some migrants are being punished and sent back to their countries of origin where the economic situation in the global South may be dire and insufficient for survival. In addition, a law and order model pushes illegal migration and undocumented work further underground perpetuating unsafe labor standards for migrants. Kempadoo (2001, p. 33) emphasizes the notion that "criminalization and stigmatization ensure poor working conditions," and only if prostitution can be defined as work, and sex trafficking can be thought of as labor migration, can women in the sex industry claim labor rights and insist on safe working conditions (Kempadoo &amp; Doezema, 1998). This labor rights perspective would not only require decriminalizing prostitution, but working towards the legalization of sex work in order to ensure safer working conditions. By implementing anti-trafficking measures, governments can justify the isolation, social exclusion, stigmatization, marginalization and criminalization of sex workers and migrants (Wijers &amp; Van Doorninck, 2005; Wijers, 2001). Reauthorization of a Moral Agenda On March 12, 2004, President George W. Bush spoke of a 'new enemy': sex slavery. During this speech, he introduced Sharon Cohn, director of Anti-trafficking Operations for the International Justice Mission, a Christian organization fighting to end the practice of sex slavery (Block, 2004). </w:t>
      </w:r>
      <w:proofErr w:type="gramStart"/>
      <w:r w:rsidRPr="512189CE">
        <w:rPr>
          <w:sz w:val="8"/>
          <w:szCs w:val="8"/>
        </w:rPr>
        <w:t>The Trafficking of Victims Protection Reauthorization Act (TVPRA) was signed into Public Law (108-193) by President Bush</w:t>
      </w:r>
      <w:proofErr w:type="gramEnd"/>
      <w:r w:rsidRPr="512189CE">
        <w:rPr>
          <w:sz w:val="8"/>
          <w:szCs w:val="8"/>
        </w:rPr>
        <w:t xml:space="preserve"> on December 19, 2003, to include enhancements related to prevention, protection and prosecution. Currently being considered is another reauthorization of the policy</w:t>
      </w:r>
      <w:proofErr w:type="gramStart"/>
      <w:r w:rsidRPr="512189CE">
        <w:rPr>
          <w:sz w:val="8"/>
          <w:szCs w:val="8"/>
        </w:rPr>
        <w:t>;</w:t>
      </w:r>
      <w:proofErr w:type="gramEnd"/>
      <w:r w:rsidRPr="512189CE">
        <w:rPr>
          <w:sz w:val="8"/>
          <w:szCs w:val="8"/>
        </w:rPr>
        <w:t xml:space="preserve"> the TVPRA 2005 (HR 972). 70 Journal of Sociology &amp; Social Welfare In 2003, more than $200 million was authorized by the Bush Administration through the Trafficking Victims Protection Reauthorization Act of 2003 (TVPRA), Public Law 108-193, to "combat trafficking" (U.S. Department of Health and Human Services, 2004). This "renewed and enhanced" policy also allows the U.S. Government to fund public awareness campaigns for foreign countries and to provide funding for research on international and domestic trafficking. However, the TVPRA refuses the granting of funds to any organization that promotes, supports, or advocates the legalization or practice of prostitution. Any organizations or NGO who advocate prostitution as </w:t>
      </w:r>
      <w:proofErr w:type="gramStart"/>
      <w:r w:rsidRPr="512189CE">
        <w:rPr>
          <w:sz w:val="8"/>
          <w:szCs w:val="8"/>
        </w:rPr>
        <w:t>an employment choice are</w:t>
      </w:r>
      <w:proofErr w:type="gramEnd"/>
      <w:r w:rsidRPr="512189CE">
        <w:rPr>
          <w:sz w:val="8"/>
          <w:szCs w:val="8"/>
        </w:rPr>
        <w:t xml:space="preserve"> not funded, while grantees are now being asked to state their position on prostitution in writing (Block, 2004; Melzer, 2005; Ditmore, 2003). Saunders &amp; Soderlund (2003, p. 21) describe how those programs that utilize the term "sex work" are now considered "inappropriate partners for USAID anti-trafficking grants or contracts" since they accept prostitution as employment choice. NGOs that forcibly removed women from prostitution in order to 'save' </w:t>
      </w:r>
      <w:proofErr w:type="gramStart"/>
      <w:r w:rsidRPr="512189CE">
        <w:rPr>
          <w:sz w:val="8"/>
          <w:szCs w:val="8"/>
        </w:rPr>
        <w:t>them,</w:t>
      </w:r>
      <w:proofErr w:type="gramEnd"/>
      <w:r w:rsidRPr="512189CE">
        <w:rPr>
          <w:sz w:val="8"/>
          <w:szCs w:val="8"/>
        </w:rPr>
        <w:t xml:space="preserve"> have been among those given funding preferences (Melzer, 2005). This demonstrates a continued lack of attention to trafficking in other industries, such as sweatshops, construction, agriculture and domestic labor. Not only is the focus of the U.S. policy primarily on sex trafficking, </w:t>
      </w:r>
      <w:proofErr w:type="gramStart"/>
      <w:r w:rsidRPr="512189CE">
        <w:rPr>
          <w:sz w:val="8"/>
          <w:szCs w:val="8"/>
        </w:rPr>
        <w:t>but</w:t>
      </w:r>
      <w:proofErr w:type="gramEnd"/>
      <w:r w:rsidRPr="512189CE">
        <w:rPr>
          <w:sz w:val="8"/>
          <w:szCs w:val="8"/>
        </w:rPr>
        <w:t xml:space="preserve"> funding is also closely linked to religious ideologies allied with conservative views on prostitution. The International Justice Mission (IJM), a Christian NGO, has received millions of dollars in federal funds to work on trafficking (Mezler, 2005). This organization is known to raid brothels in India and Thailand, placing sex workers into homes and re-education programs (Mezler, 2005). Reports about IJM from other NGOs are in the form of complaints, such as IJM operates "...'like a bull in a china shop' without regard for the mess it leaves behind" (Block, 2005). On the other hand, organizations such as the Sonagachi Project in India, who were recognized by the UN as a model program for addressing the problems faced by sex workers, such as the spread of HIV and protection of rights, are denied funding by the U.S. (Melzer, 2005; Ditmore, 2003). U.S. sex trafficking policy overtly discriminates against humanitarian organizations that don't fit the A Critique of the Trafficking Discourse 71 abolitionist model. The privilege and power that the U.S. has and utilizes over other countries acts to reinforce the power hierarchy and control that maintains the inequalities and neocolonial relationships between nations, between western and third world feminists, and among poor migrants. It is crucial that western policy makers, western feminists, and others in positions of privilege decenter their western power. Colonizing Views of Third </w:t>
      </w:r>
      <w:proofErr w:type="gramStart"/>
      <w:r w:rsidRPr="512189CE">
        <w:rPr>
          <w:sz w:val="8"/>
          <w:szCs w:val="8"/>
        </w:rPr>
        <w:t>World</w:t>
      </w:r>
      <w:proofErr w:type="gramEnd"/>
      <w:r w:rsidRPr="512189CE">
        <w:rPr>
          <w:sz w:val="8"/>
          <w:szCs w:val="8"/>
        </w:rPr>
        <w:t xml:space="preserve"> Women The media play a major role in the reproduction of racial stereotypes and in the construction of images that reinforce power hierarchies. Kempadoo (2001b) describes how the media portray the global sex trade as one-dimensional, where women are just "victims" of male violence, even though the issue of migratory sex work is more complex. In western culture, the dominant image of the victimized sex worker is of a "young, brown, Asian or Black woman" (Kempadoo, 2001b, p. 169). This illustration plays into the discourse by "othering women" to justify the current U.S. policy that objectifies women, by turning them into oppressed, dependent victims in need of rescue. </w:t>
      </w:r>
      <w:proofErr w:type="gramStart"/>
      <w:r w:rsidRPr="512189CE">
        <w:rPr>
          <w:sz w:val="8"/>
          <w:szCs w:val="8"/>
        </w:rPr>
        <w:t>A critical analysis of why this occurs is presented by Kempadoo (1998), who explains that the "bad girl" illustration "threatens male control and domination."</w:t>
      </w:r>
      <w:proofErr w:type="gramEnd"/>
      <w:r w:rsidRPr="512189CE">
        <w:rPr>
          <w:sz w:val="8"/>
          <w:szCs w:val="8"/>
        </w:rPr>
        <w:t xml:space="preserve"> This simultaneously distorts the real lived experiences of migrants (Long, 2004), assumes homogeneity and denies women their agency. The terminology being used shows a culturally imperialistic discourse on prostitution and trafficking. </w:t>
      </w:r>
      <w:proofErr w:type="gramStart"/>
      <w:r w:rsidRPr="512189CE">
        <w:rPr>
          <w:sz w:val="8"/>
          <w:szCs w:val="8"/>
        </w:rPr>
        <w:t>speech</w:t>
      </w:r>
      <w:proofErr w:type="gramEnd"/>
      <w:r w:rsidRPr="512189CE">
        <w:rPr>
          <w:sz w:val="8"/>
          <w:szCs w:val="8"/>
        </w:rPr>
        <w:t xml:space="preserve"> delivered by U.S. President Bush in July of 2004 included this perpetuation of what Mohanty (1991, p. 57) calls "the construction of third world women as a homogenous powerless group often located as implicit victims of particular socio-economic systems." To a group of law enforcement officers and human services providers, President Bush declared, "The lives of tens of thousands of innocent women and children depend on your compassion, they depend on your determination, and they depend on your daily efforts to rescue them from misery and servitude. You are in a fight against evil, and the American people are grateful for your dedication and services." These women of the global South are also presented as victims of dire 72 Journal of Sociology &amp; Social Welfare socio-economic conditions who need to be rescued by those of the global </w:t>
      </w:r>
      <w:proofErr w:type="gramStart"/>
      <w:r w:rsidRPr="512189CE">
        <w:rPr>
          <w:sz w:val="8"/>
          <w:szCs w:val="8"/>
        </w:rPr>
        <w:t>North</w:t>
      </w:r>
      <w:proofErr w:type="gramEnd"/>
      <w:r w:rsidRPr="512189CE">
        <w:rPr>
          <w:sz w:val="8"/>
          <w:szCs w:val="8"/>
        </w:rPr>
        <w:t xml:space="preserve">. However, no responsibility is taken by the global </w:t>
      </w:r>
      <w:proofErr w:type="gramStart"/>
      <w:r w:rsidRPr="512189CE">
        <w:rPr>
          <w:sz w:val="8"/>
          <w:szCs w:val="8"/>
        </w:rPr>
        <w:t>North</w:t>
      </w:r>
      <w:proofErr w:type="gramEnd"/>
      <w:r w:rsidRPr="512189CE">
        <w:rPr>
          <w:sz w:val="8"/>
          <w:szCs w:val="8"/>
        </w:rPr>
        <w:t xml:space="preserve"> in the perpetuation of this poverty in third world countries through their imposed SAP and transnational corporations. </w:t>
      </w:r>
      <w:proofErr w:type="gramStart"/>
      <w:r w:rsidRPr="512189CE">
        <w:rPr>
          <w:sz w:val="8"/>
          <w:szCs w:val="8"/>
        </w:rPr>
        <w:t>bell</w:t>
      </w:r>
      <w:proofErr w:type="gramEnd"/>
      <w:r w:rsidRPr="512189CE">
        <w:rPr>
          <w:sz w:val="8"/>
          <w:szCs w:val="8"/>
        </w:rPr>
        <w:t xml:space="preserve"> hooks (2000) maintains that </w:t>
      </w:r>
      <w:r w:rsidRPr="0081695D">
        <w:rPr>
          <w:highlight w:val="yellow"/>
          <w:u w:val="single"/>
        </w:rPr>
        <w:t>discounting women's agency and constructing non-western women as needing to be rescued perpetuates the idea of the weak "other" and the powerful westerner, further colonizing through the use of a hegemonic framework</w:t>
      </w:r>
      <w:r w:rsidRPr="512189CE">
        <w:rPr>
          <w:sz w:val="8"/>
          <w:szCs w:val="8"/>
        </w:rPr>
        <w:t xml:space="preserve">. Western NGOs construct the 'third world woman' as a 'damaged other' to justify their "own interventionist impulses" (Doezema, 2001, p. 1). </w:t>
      </w:r>
      <w:r w:rsidRPr="0081695D">
        <w:rPr>
          <w:highlight w:val="yellow"/>
          <w:u w:val="single"/>
        </w:rPr>
        <w:t>Women are infantilized in the name of protecting and 'saving' them</w:t>
      </w:r>
      <w:r w:rsidRPr="512189CE">
        <w:rPr>
          <w:sz w:val="8"/>
          <w:szCs w:val="8"/>
        </w:rPr>
        <w:t xml:space="preserve"> (Agustin, 2003b, p. 8), </w:t>
      </w:r>
      <w:r w:rsidRPr="0081695D">
        <w:rPr>
          <w:highlight w:val="yellow"/>
          <w:u w:val="single"/>
        </w:rPr>
        <w:t>which takes away their power and agency</w:t>
      </w:r>
      <w:r w:rsidRPr="0081695D">
        <w:rPr>
          <w:sz w:val="8"/>
          <w:szCs w:val="8"/>
          <w:highlight w:val="yellow"/>
        </w:rPr>
        <w:t xml:space="preserve">. Also, </w:t>
      </w:r>
      <w:r w:rsidRPr="0081695D">
        <w:rPr>
          <w:highlight w:val="yellow"/>
          <w:u w:val="single"/>
        </w:rPr>
        <w:t>requiring women to participate in a criminal justice model aimed at 'catching the bad guy' traffickers</w:t>
      </w:r>
      <w:r w:rsidRPr="512189CE">
        <w:rPr>
          <w:sz w:val="8"/>
          <w:szCs w:val="8"/>
        </w:rPr>
        <w:t xml:space="preserve"> calls into question whether </w:t>
      </w:r>
      <w:r w:rsidRPr="0081695D">
        <w:rPr>
          <w:highlight w:val="yellow"/>
          <w:u w:val="single"/>
        </w:rPr>
        <w:t>this polic</w:t>
      </w:r>
      <w:r w:rsidR="0081695D" w:rsidRPr="0081695D">
        <w:rPr>
          <w:highlight w:val="yellow"/>
          <w:u w:val="single"/>
        </w:rPr>
        <w:t xml:space="preserve">y </w:t>
      </w:r>
      <w:r w:rsidRPr="0081695D">
        <w:rPr>
          <w:highlight w:val="yellow"/>
          <w:u w:val="single"/>
        </w:rPr>
        <w:t>is another way of</w:t>
      </w:r>
      <w:r w:rsidRPr="512189CE">
        <w:rPr>
          <w:u w:val="single"/>
        </w:rPr>
        <w:t xml:space="preserve"> </w:t>
      </w:r>
      <w:r w:rsidRPr="512189CE">
        <w:rPr>
          <w:sz w:val="8"/>
          <w:szCs w:val="8"/>
        </w:rPr>
        <w:t xml:space="preserve">regulating and </w:t>
      </w:r>
      <w:r w:rsidRPr="0081695D">
        <w:rPr>
          <w:highlight w:val="yellow"/>
          <w:u w:val="single"/>
        </w:rPr>
        <w:t>possessing control over a woman's body through the withholding of services unless women can assist in the 'war against trafficking</w:t>
      </w:r>
      <w:r w:rsidRPr="0081695D">
        <w:rPr>
          <w:sz w:val="8"/>
          <w:szCs w:val="8"/>
          <w:highlight w:val="yellow"/>
        </w:rPr>
        <w:t xml:space="preserve">.' </w:t>
      </w:r>
      <w:r w:rsidRPr="0081695D">
        <w:rPr>
          <w:highlight w:val="yellow"/>
          <w:u w:val="single"/>
        </w:rPr>
        <w:t>The re-inscription of western imperialism and colonialism is evidenced through</w:t>
      </w:r>
      <w:r w:rsidRPr="512189CE">
        <w:rPr>
          <w:u w:val="single"/>
        </w:rPr>
        <w:t xml:space="preserve"> the creation</w:t>
      </w:r>
      <w:r w:rsidRPr="512189CE">
        <w:rPr>
          <w:sz w:val="8"/>
          <w:szCs w:val="8"/>
        </w:rPr>
        <w:t xml:space="preserve"> and implementation </w:t>
      </w:r>
      <w:r w:rsidRPr="512189CE">
        <w:rPr>
          <w:u w:val="single"/>
        </w:rPr>
        <w:t xml:space="preserve">of </w:t>
      </w:r>
      <w:r w:rsidRPr="0081695D">
        <w:rPr>
          <w:highlight w:val="yellow"/>
          <w:u w:val="single"/>
        </w:rPr>
        <w:t>trafficking policies</w:t>
      </w:r>
      <w:r w:rsidRPr="512189CE">
        <w:rPr>
          <w:sz w:val="8"/>
          <w:szCs w:val="8"/>
        </w:rPr>
        <w:t xml:space="preserve">. A more inclusive and constructive discourse is one that takes into account the variety of conditions and agency of men and transgender individuals, as well the perspectives of sex workers who do not have rights as sex workers due to the illegal nature of their work. It is also crucial to hear the diverse experiences of migrants who are in a more threatened position due to their illegal status. The focus will have to shift away from associating trafficking primarily with sexual slavery and the sex industry. Agustin (2003b, p. 8) asserts, "when the subject is not a minority of women who are duped, sequestered and enslaved, we should be able to give credit where it is due to women and transsexuals, as well as men, who dare to make decisions to better their lives by leaving their homes to work abroad, no matter what kind of work they have to do." </w:t>
      </w:r>
      <w:r w:rsidRPr="0081695D">
        <w:rPr>
          <w:highlight w:val="yellow"/>
          <w:u w:val="single"/>
        </w:rPr>
        <w:t>The current U.S. government prefers repressive strategies because they are simple and in accordance with other agendas, such as immigration control, ending organized crime, imposing ideologies onto other countries, and maintaining women's morality and sexuality</w:t>
      </w:r>
      <w:r w:rsidRPr="512189CE">
        <w:rPr>
          <w:sz w:val="8"/>
          <w:szCs w:val="8"/>
        </w:rPr>
        <w:t xml:space="preserve">. By accepting the current abolitionist A Critique of the Trafficking Discourse 73 framework on trafficking, the multiple realities of migrants, sex workers and other groups are ignored, agency is denied, and all experiences are assumed to be the same. </w:t>
      </w:r>
      <w:r w:rsidRPr="512189CE">
        <w:rPr>
          <w:u w:val="single"/>
        </w:rPr>
        <w:t>When western policy makers</w:t>
      </w:r>
      <w:r w:rsidRPr="512189CE">
        <w:rPr>
          <w:sz w:val="8"/>
          <w:szCs w:val="8"/>
        </w:rPr>
        <w:t xml:space="preserve"> and feminists </w:t>
      </w:r>
      <w:r w:rsidRPr="512189CE">
        <w:rPr>
          <w:u w:val="single"/>
        </w:rPr>
        <w:t>homogenize experiences and ignore contextual differences, this leads to a disregard of the historical, cultural and socio-political background of migrants</w:t>
      </w:r>
      <w:r w:rsidRPr="512189CE">
        <w:rPr>
          <w:sz w:val="8"/>
          <w:szCs w:val="8"/>
        </w:rPr>
        <w:t>.</w:t>
      </w:r>
    </w:p>
    <w:p w14:paraId="4AF3A6C4" w14:textId="4A014C82" w:rsidR="00621D87" w:rsidRPr="00A944A0" w:rsidRDefault="00621D87" w:rsidP="00621D87">
      <w:pPr>
        <w:pStyle w:val="Heading4"/>
        <w:rPr>
          <w:rStyle w:val="Style13ptBold"/>
          <w:b/>
        </w:rPr>
      </w:pPr>
      <w:r>
        <w:rPr>
          <w:rStyle w:val="Style13ptBold"/>
          <w:b/>
        </w:rPr>
        <w:t>This Western messianism or savior-complex is the precondition for unending military intervention</w:t>
      </w:r>
    </w:p>
    <w:p w14:paraId="0051828D" w14:textId="77777777" w:rsidR="00621D87" w:rsidRDefault="00621D87" w:rsidP="00621D87">
      <w:r w:rsidRPr="00621D87">
        <w:rPr>
          <w:rStyle w:val="Style13ptBold"/>
        </w:rPr>
        <w:t>Martinot 2001</w:t>
      </w:r>
      <w:r>
        <w:t xml:space="preserve"> (</w:t>
      </w:r>
      <w:r w:rsidRPr="007C72C7">
        <w:t xml:space="preserve">Steve Martinot, 10-7-2001, "The Cultural Roots of Interventionism in the US; US military interventions in the world, Yugoslavia, Iraq, Afghanistan, Kuwait, Panama, social paranoia, pro-slavery as nationalism, Manifest Destiny, culture of interventionism, Jim Crow," </w:t>
      </w:r>
      <w:r w:rsidRPr="001B7C9A">
        <w:t>Social Justice, vol 30, no. 1</w:t>
      </w:r>
      <w:r w:rsidRPr="007C72C7">
        <w:t>, https://www.ocf.berkeley.edu/~marto/</w:t>
      </w:r>
      <w:proofErr w:type="gramStart"/>
      <w:r w:rsidRPr="007C72C7">
        <w:t>interventionism.htm</w:t>
      </w:r>
      <w:r>
        <w:t>)mo</w:t>
      </w:r>
      <w:proofErr w:type="gramEnd"/>
    </w:p>
    <w:p w14:paraId="5010EF3E" w14:textId="1BB59535" w:rsidR="006F1521" w:rsidRDefault="00621D87" w:rsidP="006F1521">
      <w:pPr>
        <w:rPr>
          <w:rStyle w:val="Emphasis"/>
        </w:rPr>
      </w:pPr>
      <w:r w:rsidRPr="003D4E92">
        <w:rPr>
          <w:sz w:val="16"/>
        </w:rPr>
        <w:t xml:space="preserve">In summary, US </w:t>
      </w:r>
      <w:r w:rsidRPr="00336840">
        <w:rPr>
          <w:rStyle w:val="TitleChar"/>
        </w:rPr>
        <w:t>interventionism has three structural elements that are homologous to corresponding elements of white racialized identity and white supremacy: an allegiance to itself as a messianic concern; a paranoia that reflects itself as an arbitrary denigration or criminalization (the dis-humanization of others as undemocratic or chaotic); and a reliance on gratuitous and self-justifying violence.</w:t>
      </w:r>
      <w:r w:rsidRPr="003D4E92">
        <w:rPr>
          <w:sz w:val="16"/>
        </w:rPr>
        <w:t xml:space="preserve">36 And let us reiterate that white supremacy is a social structure, to which some people, mostly white, adhere and identify, and not a function of skin color; indeed, skin color is given the meanings it has from the operation of that social structure, as a system of social categorizations. This triadic structure is cultural to the extent that it threads itself throughout the history of the US in similar forms, though with varying content (like racism itself). This is particularly evident in the modes of paranoia induced. </w:t>
      </w:r>
      <w:r w:rsidRPr="00336840">
        <w:rPr>
          <w:rStyle w:val="TitleChar"/>
        </w:rPr>
        <w:t>From the beginning, for instance, Native peoples were renarrativized as "treacherous" and "recalcitrant" (without granting them the right to self-defense) by the first colonists.37 The demand for colonial allegiance through torture, the alienness and suffering inflicted on African bond-laborers in order to hold their enslavement against them, the messianic vision of democracy to which alternate forms constitute threats, all express moments of that paranoia.</w:t>
      </w:r>
      <w:r w:rsidRPr="003D4E92">
        <w:rPr>
          <w:sz w:val="16"/>
        </w:rPr>
        <w:t xml:space="preserve"> While its concrete roots are the two forms of pillage and seizure that constituted the wealth of the colonies and the antecedents of the US as a nation (land and unpaid labor), its rhetorical forms are the proclaimed virtues and promises of a self-universalized and generalized system that calls itself democratic and thinks of itself as white</w:t>
      </w:r>
      <w:r w:rsidRPr="00336840">
        <w:rPr>
          <w:rStyle w:val="TitleChar"/>
        </w:rPr>
        <w:t xml:space="preserve">. </w:t>
      </w:r>
      <w:r w:rsidRPr="00621D87">
        <w:rPr>
          <w:rStyle w:val="TitleChar"/>
          <w:highlight w:val="yellow"/>
        </w:rPr>
        <w:t xml:space="preserve">As the underpinings of a messianism -- </w:t>
      </w:r>
      <w:r w:rsidRPr="00621D87">
        <w:rPr>
          <w:rStyle w:val="Emphasis"/>
          <w:highlight w:val="yellow"/>
        </w:rPr>
        <w:t>the pretense of a gift to the world</w:t>
      </w:r>
      <w:r w:rsidRPr="00621D87">
        <w:rPr>
          <w:rStyle w:val="TitleChar"/>
          <w:highlight w:val="yellow"/>
        </w:rPr>
        <w:t xml:space="preserve"> -- this paranoia which constantly sees others as </w:t>
      </w:r>
      <w:proofErr w:type="gramStart"/>
      <w:r w:rsidRPr="00621D87">
        <w:rPr>
          <w:rStyle w:val="TitleChar"/>
          <w:highlight w:val="yellow"/>
        </w:rPr>
        <w:t>aggressors</w:t>
      </w:r>
      <w:proofErr w:type="gramEnd"/>
      <w:r w:rsidRPr="00621D87">
        <w:rPr>
          <w:rStyle w:val="TitleChar"/>
          <w:highlight w:val="yellow"/>
        </w:rPr>
        <w:t xml:space="preserve"> haunts the US is a ghost. That ghost (of usurped land and labor) manifests itself as the inherency of an interventionist ethic in the heart of the American conception of democracy.</w:t>
      </w:r>
      <w:r w:rsidRPr="00336840">
        <w:rPr>
          <w:rStyle w:val="TitleChar"/>
        </w:rPr>
        <w:t xml:space="preserve"> </w:t>
      </w:r>
      <w:r w:rsidRPr="003D4E92">
        <w:rPr>
          <w:sz w:val="16"/>
        </w:rPr>
        <w:t>This historical notion of paranoia would include what Hofstadter calls the "paranoid style" of US politics</w:t>
      </w:r>
      <w:proofErr w:type="gramStart"/>
      <w:r w:rsidRPr="003D4E92">
        <w:rPr>
          <w:sz w:val="16"/>
        </w:rPr>
        <w:t>;38</w:t>
      </w:r>
      <w:proofErr w:type="gramEnd"/>
      <w:r w:rsidRPr="003D4E92">
        <w:rPr>
          <w:sz w:val="16"/>
        </w:rPr>
        <w:t xml:space="preserve"> but it goes beyond his concept. For Hofstadter, the paranoid political style consists in the invention of specific "dangers" to the "American way of life," against which a national defense can by developed. For instance, the </w:t>
      </w:r>
      <w:r w:rsidRPr="00336840">
        <w:rPr>
          <w:rStyle w:val="TitleChar"/>
        </w:rPr>
        <w:t>anti-immigrant campaign of the 1830s and the anti-communist campaign of the 1950s took the same form, the need to defend against a foreign power and foreign ideology whose purpose was to subvert the American way of life</w:t>
      </w:r>
      <w:r w:rsidRPr="003D4E92">
        <w:rPr>
          <w:sz w:val="16"/>
        </w:rPr>
        <w:t xml:space="preserve">; in the 1950s, this meant Russia and communism, and in the 1830s, it meant Austria and Catholicism -- the rhetorical forms of both campaigns were the same. The cultural paranoia of the "white nation" is a question not of "style" but of a national identity for which a sense of threat is indispensible. It signifies the necessity of standing in allegiance and solidarity as white, a solidarity in identification with whiteness against the alleged aggressiveness of another. </w:t>
      </w:r>
      <w:r w:rsidRPr="00621D87">
        <w:rPr>
          <w:rStyle w:val="Emphasis"/>
          <w:highlight w:val="yellow"/>
        </w:rPr>
        <w:t>In contemporary interventionism, the other's aggressiveness is a proxy threat that stands in for the originary "racial" threat required by the structure of white supremacy</w:t>
      </w:r>
      <w:r w:rsidRPr="00336840">
        <w:rPr>
          <w:rStyle w:val="Emphasis"/>
        </w:rPr>
        <w:t>.</w:t>
      </w:r>
      <w:r w:rsidRPr="003D4E92">
        <w:rPr>
          <w:sz w:val="16"/>
        </w:rPr>
        <w:t xml:space="preserve"> In effect, it is </w:t>
      </w:r>
      <w:r w:rsidRPr="00621D87">
        <w:rPr>
          <w:rStyle w:val="StyleUnderline"/>
          <w:highlight w:val="yellow"/>
        </w:rPr>
        <w:t>white paranoia</w:t>
      </w:r>
      <w:r w:rsidRPr="003D4E92">
        <w:rPr>
          <w:sz w:val="16"/>
        </w:rPr>
        <w:t xml:space="preserve"> that </w:t>
      </w:r>
      <w:r w:rsidRPr="00621D87">
        <w:rPr>
          <w:rStyle w:val="StyleUnderline"/>
          <w:highlight w:val="yellow"/>
        </w:rPr>
        <w:t>makes</w:t>
      </w:r>
      <w:r w:rsidRPr="003D4E92">
        <w:rPr>
          <w:sz w:val="16"/>
        </w:rPr>
        <w:t xml:space="preserve"> the </w:t>
      </w:r>
      <w:r w:rsidRPr="00621D87">
        <w:rPr>
          <w:rStyle w:val="StyleUnderline"/>
          <w:highlight w:val="yellow"/>
        </w:rPr>
        <w:t>political paranoia work</w:t>
      </w:r>
      <w:r w:rsidRPr="003D4E92">
        <w:rPr>
          <w:sz w:val="16"/>
        </w:rPr>
        <w:t xml:space="preserve">, whether </w:t>
      </w:r>
      <w:r w:rsidRPr="00621D87">
        <w:rPr>
          <w:rStyle w:val="StyleUnderline"/>
          <w:highlight w:val="yellow"/>
        </w:rPr>
        <w:t>it takes the form of "humanitarian" bombing</w:t>
      </w:r>
      <w:r w:rsidRPr="003D4E92">
        <w:rPr>
          <w:sz w:val="16"/>
        </w:rPr>
        <w:t xml:space="preserve"> or what Hofstadter identifies as style. </w:t>
      </w:r>
      <w:r w:rsidRPr="00621D87">
        <w:rPr>
          <w:rStyle w:val="StyleUnderline"/>
          <w:highlight w:val="yellow"/>
        </w:rPr>
        <w:t>The genius of cultural paranoia is its ability to continually disguise its self-justifying violence or aggression as self-defense against something</w:t>
      </w:r>
      <w:r w:rsidRPr="003D4E92">
        <w:rPr>
          <w:sz w:val="16"/>
        </w:rPr>
        <w:t xml:space="preserve">. One sees this in the manner in which both white conservatives and white liberals reduce black demands for justice, equality, and autonomy to a perception of aggression (either "they want to take over everything," or "they are going too far"). The </w:t>
      </w:r>
      <w:r w:rsidRPr="00621D87">
        <w:rPr>
          <w:rStyle w:val="TitleChar"/>
          <w:highlight w:val="yellow"/>
        </w:rPr>
        <w:t>contemporary anti-immigrant movement perceives migrants from third world countries as having "come to take what we have," ignoring</w:t>
      </w:r>
      <w:r w:rsidRPr="008519FB">
        <w:rPr>
          <w:rStyle w:val="TitleChar"/>
        </w:rPr>
        <w:t xml:space="preserve"> the fact that </w:t>
      </w:r>
      <w:r w:rsidRPr="00621D87">
        <w:rPr>
          <w:rStyle w:val="TitleChar"/>
          <w:highlight w:val="yellow"/>
        </w:rPr>
        <w:t>they come from areas impoverished by colonial and corporate investment</w:t>
      </w:r>
      <w:r w:rsidRPr="003D4E92">
        <w:rPr>
          <w:sz w:val="16"/>
        </w:rPr>
        <w:t xml:space="preserve"> (chiefly US corporations) -- perhaps even consciously wanting to take back what had been taken from them. Beneath the historical conflation of American nationalism and "white nationalism," of representative democracy and "white democracy" that inhabits the American identity, the need for a threat to instigate the renewal of a messianic project continually reoccurs, to confirm its "white racialized identity." </w:t>
      </w:r>
      <w:r w:rsidRPr="008519FB">
        <w:rPr>
          <w:rStyle w:val="TitleChar"/>
        </w:rPr>
        <w:t>This is the "higher responsibility" to which the mainstream American responds when called upon by government violence against others, and which would be abrogated by the absence of intervention.</w:t>
      </w:r>
      <w:r w:rsidRPr="003D4E92">
        <w:rPr>
          <w:sz w:val="16"/>
        </w:rPr>
        <w:t xml:space="preserve"> (And this is not determined by the color of a person's skin; we are speaking about "white supremacy" here as a social structure, a social ethos, to which one subscribes through one's subscription to the "white nation.") The paranoia and the self-valorizing violence through which that "higher responsibility" expresses itself </w:t>
      </w:r>
      <w:proofErr w:type="gramStart"/>
      <w:r w:rsidRPr="003D4E92">
        <w:rPr>
          <w:sz w:val="16"/>
        </w:rPr>
        <w:t>structures</w:t>
      </w:r>
      <w:proofErr w:type="gramEnd"/>
      <w:r w:rsidRPr="003D4E92">
        <w:rPr>
          <w:sz w:val="16"/>
        </w:rPr>
        <w:t xml:space="preserve"> the very foundations upon which American identity rests (in its land emptying and labor controlling endeavors). They constitute the structure of its interventionist ethic. As different manifestations of the same cultural structure, white racialized identity and the ethic of governmental intervention are parallel. Each operates according to a prioritization of allegiance and consensus, a cultural paranoia that criminalizes others in order to construct a defensive solidarity, and a violence that relies on allegiance to self-referentially confirm the paranoia. </w:t>
      </w:r>
      <w:r w:rsidRPr="00621D87">
        <w:rPr>
          <w:rStyle w:val="TitleChar"/>
          <w:highlight w:val="yellow"/>
        </w:rPr>
        <w:t>The three aspects of the attack sequence -- the identification of a criminal</w:t>
      </w:r>
      <w:r w:rsidRPr="008519FB">
        <w:rPr>
          <w:rStyle w:val="TitleChar"/>
        </w:rPr>
        <w:t xml:space="preserve"> national leader, </w:t>
      </w:r>
      <w:r w:rsidRPr="00621D87">
        <w:rPr>
          <w:rStyle w:val="TitleChar"/>
          <w:highlight w:val="yellow"/>
        </w:rPr>
        <w:t>a decriminalization of US violence in dealing with that criminal</w:t>
      </w:r>
      <w:r w:rsidRPr="008519FB">
        <w:rPr>
          <w:rStyle w:val="TitleChar"/>
        </w:rPr>
        <w:t xml:space="preserve"> leader, </w:t>
      </w:r>
      <w:r w:rsidRPr="00621D87">
        <w:rPr>
          <w:rStyle w:val="TitleChar"/>
          <w:highlight w:val="yellow"/>
        </w:rPr>
        <w:t>and the self-consensualizing legitimacy of US government strategies as forms of legality -- reflect these same dimensions. It is the underlying white racialized identity that permits US interventionism to proceed without ethical crisis. The interventionary ethos appears moral to white supremacy because it reproduces the structure that constitutes that white supremacy</w:t>
      </w:r>
      <w:r w:rsidRPr="008519FB">
        <w:rPr>
          <w:rStyle w:val="TitleChar"/>
        </w:rPr>
        <w:t>.</w:t>
      </w:r>
      <w:r w:rsidRPr="003D4E92">
        <w:rPr>
          <w:sz w:val="16"/>
        </w:rPr>
        <w:t xml:space="preserve"> The assault on Afghanistan (retaliatiing for Sept. 11 by destroying whole towns and killing many thousand civilians) reflected these three elements: an arbitrary criminalization of the Taliban, an unprogrammatic military campaign to drive it off the land, and an arbitrary degree of violence against that land's people -- all as a measure of US messianic rectitude. In its wake, the rhetoric of a "war on terrorism" becomes empty, but that only better serves the gratuitousness required by messianic purpose by obviating the need for real political goals. Similarly, against Yugoslavia, the demand for its abandonment of sovereignty, the destruction of its terrain with bombs and ecological disaster (depleted uranium and demolished chemical plants), and the presumed equation of Serbian existence with criminality all fulfilled the same structure. For the white American identity, the assault confirms the messianic purpose by signifying that the destruction produced was indeed "humanitarian." </w:t>
      </w:r>
      <w:proofErr w:type="gramStart"/>
      <w:r w:rsidRPr="003D4E92">
        <w:rPr>
          <w:sz w:val="16"/>
        </w:rPr>
        <w:t>And now, Iraq ... Again.</w:t>
      </w:r>
      <w:proofErr w:type="gramEnd"/>
      <w:r w:rsidRPr="003D4E92">
        <w:rPr>
          <w:sz w:val="16"/>
        </w:rPr>
        <w:t xml:space="preserve"> If interventionism requires no real political goal for </w:t>
      </w:r>
      <w:proofErr w:type="gramStart"/>
      <w:r w:rsidRPr="003D4E92">
        <w:rPr>
          <w:sz w:val="16"/>
        </w:rPr>
        <w:t>itself</w:t>
      </w:r>
      <w:proofErr w:type="gramEnd"/>
      <w:r w:rsidRPr="003D4E92">
        <w:rPr>
          <w:sz w:val="16"/>
        </w:rPr>
        <w:t xml:space="preserve"> beyond its rhetorically machinated response to a criminalization it has imposed on another, then the messianism (of "democracy") thrown against the sovereignty of that perceived "threat" is sufficient. Indeed, the paranoid inversion that sees the other's defense as aggression and its own interventionary aggression as defense makes a programmatic political purpose all but impossible.39 </w:t>
      </w:r>
      <w:r w:rsidRPr="00621D87">
        <w:rPr>
          <w:rStyle w:val="StyleUnderline"/>
          <w:highlight w:val="yellow"/>
        </w:rPr>
        <w:t>The ability to criminalize, and to manufacture an international solidarity against the other is itself the acheivement of the goal, the confirmation that its paranoid perception was real</w:t>
      </w:r>
      <w:r w:rsidRPr="003D4E92">
        <w:rPr>
          <w:sz w:val="16"/>
        </w:rPr>
        <w:t xml:space="preserve">. If, in its messianism, </w:t>
      </w:r>
      <w:r w:rsidRPr="00621D87">
        <w:rPr>
          <w:rStyle w:val="TitleChar"/>
          <w:highlight w:val="yellow"/>
        </w:rPr>
        <w:t>US interventionism</w:t>
      </w:r>
      <w:r w:rsidRPr="008519FB">
        <w:rPr>
          <w:rStyle w:val="TitleChar"/>
        </w:rPr>
        <w:t xml:space="preserve"> it proves itself white supremacist again and again, then it </w:t>
      </w:r>
      <w:r w:rsidRPr="00621D87">
        <w:rPr>
          <w:rStyle w:val="TitleChar"/>
          <w:highlight w:val="yellow"/>
        </w:rPr>
        <w:t xml:space="preserve">is an </w:t>
      </w:r>
      <w:r w:rsidRPr="00621D87">
        <w:rPr>
          <w:rStyle w:val="Emphasis"/>
          <w:highlight w:val="yellow"/>
        </w:rPr>
        <w:t>exterminationist messianism</w:t>
      </w:r>
      <w:r w:rsidRPr="008519FB">
        <w:rPr>
          <w:rStyle w:val="TitleChar"/>
        </w:rPr>
        <w:t xml:space="preserve">. </w:t>
      </w:r>
      <w:r w:rsidRPr="003D4E92">
        <w:rPr>
          <w:sz w:val="16"/>
        </w:rPr>
        <w:t xml:space="preserve">As Joy James puts it, there is always a genocidal dimension to white supremacy, as well as a violently enforced allegiance to it.40 The problem, then, for anti-interventionist movements, is that relying on democratic sentiment in the US to discredit the injustice of intervention produces an element of negative capability. It crashes against the </w:t>
      </w:r>
      <w:r w:rsidRPr="008519FB">
        <w:rPr>
          <w:rStyle w:val="Emphasis"/>
        </w:rPr>
        <w:t xml:space="preserve">self-justifications of paranoia and violence. </w:t>
      </w:r>
      <w:r w:rsidRPr="003D4E92">
        <w:rPr>
          <w:sz w:val="16"/>
        </w:rPr>
        <w:t>The problem is not why interventionism is acceptible to the American people. And it is not that a democratic moral code might countermand pragmatic aggression and return the nation to the paths of justice</w:t>
      </w:r>
      <w:r w:rsidRPr="00621D87">
        <w:rPr>
          <w:sz w:val="16"/>
          <w:highlight w:val="yellow"/>
        </w:rPr>
        <w:t xml:space="preserve">. </w:t>
      </w:r>
      <w:r w:rsidRPr="00621D87">
        <w:rPr>
          <w:rStyle w:val="Emphasis"/>
          <w:highlight w:val="yellow"/>
        </w:rPr>
        <w:t>Intervention is already the operation of the moral code of a messianic democracy that presumes itself just</w:t>
      </w:r>
      <w:r w:rsidRPr="008519FB">
        <w:rPr>
          <w:rStyle w:val="Emphasis"/>
        </w:rPr>
        <w:t>.</w:t>
      </w:r>
      <w:r w:rsidRPr="003D4E92">
        <w:rPr>
          <w:sz w:val="16"/>
        </w:rPr>
        <w:t xml:space="preserve"> </w:t>
      </w:r>
      <w:r w:rsidRPr="008519FB">
        <w:rPr>
          <w:rStyle w:val="TitleChar"/>
        </w:rPr>
        <w:t>That moral code does not bestow the right to intervene; it dispenses with right altogether, and establishes the paranoid requirement to intervene. For an anti-interventionism to be effective, it would have to contest the foundations of that moral code, the foundations of white supremacy as the mainstream cultural structure in the US.</w:t>
      </w:r>
      <w:r w:rsidRPr="003D4E92">
        <w:rPr>
          <w:sz w:val="16"/>
        </w:rPr>
        <w:t xml:space="preserve"> It has previously failed in its project because it has been predicated on the notion that the US is primarily a political rather than a racialized entity (see note 13). This is a mistake. It has not understood that whiteness is the nationalism of the US. It assumes that a human rather than a white sense of justice may prevail. The incommensurability between the two insures that facts and stories will remain insufficient for transforming society's consciousness, and that </w:t>
      </w:r>
      <w:r w:rsidRPr="00126D73">
        <w:rPr>
          <w:rStyle w:val="Emphasis"/>
        </w:rPr>
        <w:t>government interventionism, however criminal, will continue to be seen as the ultimate good by white nationalism</w:t>
      </w:r>
      <w:r w:rsidR="00463CB9">
        <w:rPr>
          <w:rStyle w:val="Emphasis"/>
        </w:rPr>
        <w:t>.</w:t>
      </w:r>
    </w:p>
    <w:p w14:paraId="0F250ECD" w14:textId="2FAB0049" w:rsidR="00463CB9" w:rsidRDefault="00463CB9" w:rsidP="00463CB9">
      <w:pPr>
        <w:pStyle w:val="Heading3"/>
      </w:pPr>
      <w:r>
        <w:t>Feminist Historical Materialism</w:t>
      </w:r>
    </w:p>
    <w:p w14:paraId="59202947" w14:textId="2BA32737" w:rsidR="00463CB9" w:rsidRDefault="00463CB9" w:rsidP="00463CB9">
      <w:pPr>
        <w:pStyle w:val="Heading4"/>
      </w:pPr>
      <w:r w:rsidRPr="00CD0383">
        <w:t xml:space="preserve">Our </w:t>
      </w:r>
      <w:r>
        <w:t xml:space="preserve">critical intervention is part of a larger ideological struggle that creates the raw material for transnational grassroots solidarity and movement building against the global network of gendered and racial violence that congeals in the exploitation of sex work. This </w:t>
      </w:r>
      <w:r w:rsidRPr="00CD0383">
        <w:t>feminist historical materialist critique</w:t>
      </w:r>
      <w:r>
        <w:t xml:space="preserve"> which centers the </w:t>
      </w:r>
      <w:r w:rsidRPr="00471634">
        <w:t>dialectics</w:t>
      </w:r>
      <w:r>
        <w:t>—or contradictory interplay and development—</w:t>
      </w:r>
      <w:r w:rsidRPr="00471634">
        <w:t>of sex, desire, and the material relations of production</w:t>
      </w:r>
      <w:r>
        <w:t xml:space="preserve"> is the only way to effectively examine the global configuration of enjoyment that links pleasure to violence, the key mechanism by which we are affectively sutured to structures of domination, while creating the material conditions for overturning that economic, political and social order of power. </w:t>
      </w:r>
      <w:r>
        <w:br/>
      </w:r>
      <w:r>
        <w:br/>
        <w:t>Vote affirmative to participate in the research activist strategy of the 1AC, challenging the nationalist discourses of security and citizenship whose ideological fantasies of territorial boundaries obscure the already existing planetary links that can and are currently being made by a diaspora of dispossessed peoples navigating neoliberal displacement. Only rejecting the role of the neutral intellectual holds out hope for the global solidarity required for planetary struggle towards a just world.</w:t>
      </w:r>
    </w:p>
    <w:p w14:paraId="41DC5E70" w14:textId="77777777" w:rsidR="00463CB9" w:rsidRPr="007B02EC" w:rsidRDefault="00463CB9" w:rsidP="00463CB9">
      <w:r w:rsidRPr="00463CB9">
        <w:rPr>
          <w:rStyle w:val="Style13ptBold"/>
        </w:rPr>
        <w:t>Agathangelou 2004</w:t>
      </w:r>
      <w:r>
        <w:t xml:space="preserve"> [Anna, Associate Professor of Politics at York University, </w:t>
      </w:r>
      <w:r>
        <w:rPr>
          <w:i/>
        </w:rPr>
        <w:t xml:space="preserve">The Global Political Economy of Sex: Desire, Violence, and insecurity in Mediterranean Nation </w:t>
      </w:r>
      <w:r w:rsidRPr="00950474">
        <w:t>States</w:t>
      </w:r>
      <w:r>
        <w:t xml:space="preserve">, p. </w:t>
      </w:r>
      <w:r w:rsidRPr="00950474">
        <w:t>153</w:t>
      </w:r>
      <w:r>
        <w:t>-178]</w:t>
      </w:r>
    </w:p>
    <w:p w14:paraId="3E1FB9C4" w14:textId="77777777" w:rsidR="00463CB9" w:rsidRDefault="00463CB9" w:rsidP="00463CB9">
      <w:pPr>
        <w:rPr>
          <w:sz w:val="16"/>
          <w:szCs w:val="16"/>
        </w:rPr>
      </w:pPr>
    </w:p>
    <w:p w14:paraId="3F8DD7E7" w14:textId="7300E64A" w:rsidR="006F1521" w:rsidRPr="00463CB9" w:rsidRDefault="00463CB9" w:rsidP="006F1521">
      <w:r w:rsidRPr="00ED2B0F">
        <w:rPr>
          <w:sz w:val="16"/>
          <w:szCs w:val="16"/>
        </w:rPr>
        <w:t xml:space="preserve">In the previous chapters, I delineated the connections between capital and the culpable state in the exploitation of the wage labor of sex and domestic workers. In this final chapter, I ask: How might we break this systemic hold? What role can feminism play in challenging the structures of a global ruling class that tightly adheres to a hegemonic doctrine and uses all means possible to obfuscate its politics? Most of us seem to be bystanders to the spectacle of security and “globalization with a human face,” a mirage promulgated by capital, multinational corporations, the states, IR, and even feminist theorists. Instruments of justice themselves presuppose the export and import, abuse, and near-enslavement of numerous migrant women (Trepanier, 2003; Rajalakshmi, 2003; Lepp, 2003). </w:t>
      </w:r>
      <w:r w:rsidRPr="008E65A5">
        <w:rPr>
          <w:sz w:val="16"/>
          <w:szCs w:val="16"/>
        </w:rPr>
        <w:t>The peripheral economic state seems to follow closely the doctrine of capital and designs policies to sustain low inflation, fiscal retrenchment, and flexible labor markets, to facilitate the free flows of goods and capital to promote the interests of investors, employers, as well as the interests of the owning-class through the exploitation of working-class peoples.</w:t>
      </w:r>
      <w:r w:rsidRPr="00ED2B0F">
        <w:rPr>
          <w:sz w:val="16"/>
          <w:szCs w:val="16"/>
        </w:rPr>
        <w:t xml:space="preserve"> Ideologies about “globalization with a human face” and flexible labor (Psimmenos, 2000) obscure the politics of neoliberalism including its weakening grip even among those who have been its proponents (Rupert, 2000). It is within this context that </w:t>
      </w:r>
      <w:r w:rsidRPr="00ED2B0F">
        <w:rPr>
          <w:u w:val="single"/>
        </w:rPr>
        <w:t>ideological</w:t>
      </w:r>
      <w:r w:rsidRPr="008E65A5">
        <w:rPr>
          <w:sz w:val="16"/>
          <w:szCs w:val="16"/>
        </w:rPr>
        <w:t xml:space="preserve"> contestations and </w:t>
      </w:r>
      <w:r w:rsidRPr="00ED2B0F">
        <w:rPr>
          <w:u w:val="single"/>
        </w:rPr>
        <w:t>struggles as well as feminist critiques are crucial in the creation of solidarity among</w:t>
      </w:r>
      <w:r w:rsidRPr="008E65A5">
        <w:rPr>
          <w:sz w:val="16"/>
          <w:szCs w:val="16"/>
        </w:rPr>
        <w:t xml:space="preserve"> different active transnational </w:t>
      </w:r>
      <w:r w:rsidRPr="00ED2B0F">
        <w:rPr>
          <w:u w:val="single"/>
        </w:rPr>
        <w:t>grassroots movements</w:t>
      </w:r>
      <w:r w:rsidRPr="008E65A5">
        <w:rPr>
          <w:sz w:val="16"/>
          <w:szCs w:val="16"/>
        </w:rPr>
        <w:t xml:space="preserve"> such as women’s groups, NGOs, labor unions, indigenous groups and environmental groups. </w:t>
      </w:r>
      <w:proofErr w:type="gramStart"/>
      <w:r w:rsidRPr="00ED2B0F">
        <w:rPr>
          <w:u w:val="single"/>
        </w:rPr>
        <w:t>They enact a critique of transnational capitalism, its property relations</w:t>
      </w:r>
      <w:r w:rsidRPr="008E65A5">
        <w:rPr>
          <w:sz w:val="16"/>
          <w:szCs w:val="16"/>
        </w:rPr>
        <w:t xml:space="preserve">, as well as its </w:t>
      </w:r>
      <w:r w:rsidRPr="00ED2B0F">
        <w:rPr>
          <w:u w:val="single"/>
        </w:rPr>
        <w:t>antidemocratic politics and governance that</w:t>
      </w:r>
      <w:r w:rsidRPr="00BC52AB">
        <w:rPr>
          <w:sz w:val="16"/>
          <w:szCs w:val="16"/>
        </w:rPr>
        <w:t xml:space="preserve"> further </w:t>
      </w:r>
      <w:r w:rsidRPr="00ED2B0F">
        <w:rPr>
          <w:u w:val="single"/>
        </w:rPr>
        <w:t>loosen the grip of neoliberalism on people’s lives</w:t>
      </w:r>
      <w:r w:rsidRPr="00ED2B0F">
        <w:rPr>
          <w:sz w:val="16"/>
          <w:szCs w:val="16"/>
        </w:rPr>
        <w:t>.</w:t>
      </w:r>
      <w:proofErr w:type="gramEnd"/>
      <w:r w:rsidRPr="00ED2B0F">
        <w:rPr>
          <w:sz w:val="16"/>
          <w:szCs w:val="16"/>
        </w:rPr>
        <w:t xml:space="preserve"> Accordingly, </w:t>
      </w:r>
      <w:r w:rsidRPr="00ED2B0F">
        <w:rPr>
          <w:u w:val="single"/>
        </w:rPr>
        <w:t>intellectuals cannot understand themselves as mere professionals or neutral bystanders. Only through working as a movement to produce collectively a vision with an alternative ontology and progressive social change by incessant critique and expanding the horizons of limiting social self-understandings</w:t>
      </w:r>
      <w:r w:rsidRPr="00ED2B0F">
        <w:rPr>
          <w:sz w:val="16"/>
          <w:szCs w:val="16"/>
        </w:rPr>
        <w:t xml:space="preserve"> (Gramsci, 1971: 164–165, 375–377) </w:t>
      </w:r>
      <w:r w:rsidRPr="00ED2B0F">
        <w:rPr>
          <w:u w:val="single"/>
        </w:rPr>
        <w:t>could we transform the conditions that subordinate all of us, women and men of color, indigenous and transgender peoples and working-class peoples to the logic and coordinates of capital</w:t>
      </w:r>
      <w:r w:rsidRPr="00ED2B0F">
        <w:rPr>
          <w:sz w:val="16"/>
          <w:szCs w:val="16"/>
        </w:rPr>
        <w:t xml:space="preserve">. In this book I offer not only an analytic framework to help us analyze the conditions that sex and domestic workers face daily in the peripheries. </w:t>
      </w:r>
      <w:r w:rsidRPr="00BC52AB">
        <w:rPr>
          <w:u w:val="single"/>
        </w:rPr>
        <w:t xml:space="preserve">I am </w:t>
      </w:r>
      <w:r w:rsidRPr="00ED2B0F">
        <w:rPr>
          <w:sz w:val="16"/>
          <w:szCs w:val="16"/>
        </w:rPr>
        <w:t xml:space="preserve">also </w:t>
      </w:r>
      <w:r w:rsidRPr="00ED2B0F">
        <w:rPr>
          <w:u w:val="single"/>
        </w:rPr>
        <w:t>offering knowledge and practice that challenge the dominant, feminist ivory tower as individuated from and independent of the struggles of migrant workers</w:t>
      </w:r>
      <w:r w:rsidRPr="00ED2B0F">
        <w:rPr>
          <w:sz w:val="16"/>
          <w:szCs w:val="16"/>
        </w:rPr>
        <w:t xml:space="preserve">. This critique not only explains the situation of women in the peripheries, dealing with problematic racial relations, but it also shows what could be instead of simply what is. </w:t>
      </w:r>
      <w:r w:rsidRPr="00ED2B0F">
        <w:rPr>
          <w:u w:val="single"/>
        </w:rPr>
        <w:t>Women in the peripheries</w:t>
      </w:r>
      <w:r w:rsidRPr="00ED2B0F">
        <w:rPr>
          <w:sz w:val="16"/>
          <w:szCs w:val="16"/>
        </w:rPr>
        <w:t xml:space="preserve"> exemplify what academics talk of: desire as an expression of freedom. Indeed, they reap the brunt of that desire on their bodies daily and experience its ineluctability on their personhoods (Anderson, 2000). Their </w:t>
      </w:r>
      <w:r w:rsidRPr="00ED2B0F">
        <w:rPr>
          <w:u w:val="single"/>
        </w:rPr>
        <w:t>daily struggles</w:t>
      </w:r>
      <w:r w:rsidRPr="00ED2B0F">
        <w:rPr>
          <w:sz w:val="16"/>
          <w:szCs w:val="16"/>
        </w:rPr>
        <w:t xml:space="preserve"> along with the work of several NGOs that address the exploitation and violence they face (Kadin Kapisi in Turkey; the Association for the Solidarity with Asylum Seekers and Migrants; Istanbul Inter-Parish Migrants Progamme; Caritas; Catholic Migration Commission; Social Center in Cyprus) </w:t>
      </w:r>
      <w:r w:rsidRPr="00ED2B0F">
        <w:rPr>
          <w:u w:val="single"/>
        </w:rPr>
        <w:t>constitute a “movement in progress” to change the racialized and gendered division of labor. Working together, they find the self-determination to change their conditions. Sex and domestic workers are beginning to make connections previously unimaginable, resisting in many different ways the neoliberal structures and institutions that exploit their lives. This “movement in progress” challenges private property relations, the relentless accumulation of capital, and the brutality of its agents, employers, and investors. These struggles</w:t>
      </w:r>
      <w:r w:rsidRPr="00ED2B0F">
        <w:rPr>
          <w:sz w:val="16"/>
          <w:szCs w:val="16"/>
        </w:rPr>
        <w:t xml:space="preserve"> may have contradictory moments, but women, men, and trangender peoples </w:t>
      </w:r>
      <w:r w:rsidRPr="00ED2B0F">
        <w:rPr>
          <w:u w:val="single"/>
        </w:rPr>
        <w:t>draw upon understandings of sex and desire that challenge the neoliberal separation of economics from the production of ideas, sex, class, and race</w:t>
      </w:r>
      <w:r w:rsidRPr="00ED2B0F">
        <w:rPr>
          <w:sz w:val="16"/>
          <w:szCs w:val="16"/>
        </w:rPr>
        <w:t xml:space="preserve"> (Altman, 2000; Aguilar, 2002; Ebert, 2001) as well as other de-reifying social relations of capitalism (e.g., national working-class vs. migrant working-class). </w:t>
      </w:r>
      <w:r w:rsidRPr="00ED2B0F">
        <w:rPr>
          <w:u w:val="single"/>
        </w:rPr>
        <w:t>They circumscribe territorial discourses and practices of nationalism and citizenship that open up possibilities for collectively building the emancipatory subjectivities we need for truly sustainable safe communities</w:t>
      </w:r>
      <w:r w:rsidRPr="00ED2B0F">
        <w:rPr>
          <w:sz w:val="16"/>
          <w:szCs w:val="16"/>
        </w:rPr>
        <w:t xml:space="preserve">. How does this work? Postcolonial Materialist Critique and Its Democratizing Projects Exploitative and violent capitalist relations are transformative. Progressive projects require that we witness, remember, and explore new possibilities to work with one another toward a different world where freedom from necessity and violence (e.g., where people do not depend on exploitation for their survival) becomes a reality. Democratic projects must simultaneously engage conventional sources of power as well as its nodes of disjunction and production, including location (household, office, factory, cabaret), different social relations (labor, social movements, nongovernmental relations), and the process of power (organization of social relations, social reproduction of identities). </w:t>
      </w:r>
      <w:r w:rsidRPr="00ED2B0F">
        <w:rPr>
          <w:u w:val="single"/>
        </w:rPr>
        <w:t>Desires and needs are</w:t>
      </w:r>
      <w:r w:rsidRPr="00ED2B0F">
        <w:rPr>
          <w:sz w:val="16"/>
          <w:szCs w:val="16"/>
        </w:rPr>
        <w:t xml:space="preserve"> not private matters. They are rather </w:t>
      </w:r>
      <w:r w:rsidRPr="00ED2B0F">
        <w:rPr>
          <w:u w:val="single"/>
        </w:rPr>
        <w:t>historically produced gendered and raced relations: “historical practices that develop in response to the development of the forces of production as they come in conflict with the relations of production</w:t>
      </w:r>
      <w:r w:rsidRPr="00ED2B0F">
        <w:rPr>
          <w:sz w:val="16"/>
          <w:szCs w:val="16"/>
        </w:rPr>
        <w:t xml:space="preserve">” (Cotter, 2002: 24). It is important for feminists to recognize the significance of the private ownership of the means of production as well as the command over the labor power of women of color and the workingclass worldwide. Such understandings help us recognize whether the current system and its structures allow for the freedom of all people from exploitation or whether they need to be transformed to do so. </w:t>
      </w:r>
      <w:r w:rsidRPr="00ED2B0F">
        <w:rPr>
          <w:u w:val="single"/>
        </w:rPr>
        <w:t>Freedom to experience pleasure at the expense of others’ labor and bodies cannot be changed unless we question the</w:t>
      </w:r>
      <w:r w:rsidRPr="00BC52AB">
        <w:rPr>
          <w:sz w:val="16"/>
          <w:szCs w:val="16"/>
        </w:rPr>
        <w:t xml:space="preserve"> privileged status of private property, the powers of the class that owns it, the apparently private social relations of desire, the </w:t>
      </w:r>
      <w:r w:rsidRPr="00ED2B0F">
        <w:rPr>
          <w:u w:val="single"/>
        </w:rPr>
        <w:t>allegedly universal and apolitical economy within which these relations take place, and the liberal understandings of individuals as isolated and autonomous</w:t>
      </w:r>
      <w:r w:rsidRPr="00ED2B0F">
        <w:rPr>
          <w:sz w:val="16"/>
          <w:szCs w:val="16"/>
        </w:rPr>
        <w:t>. Many feminists and critical theorists of IPE articulate a non-hegemonic intellectual and political project (cf. Baker and Gill, 2003; Cotter, 2003; Mohanty, 2003; Klein, 2002; Anderson, 2004; Rupert, 2002; Ebert, 2001; Ling, 2000; Hennessy, 2000; Wong, 2001; Muppidi, 2002; Singh, 2001). They connect the neoliberal project of global capitalism to social relations created by the market and the state, as well as to the racial, sexual, and class divisions of labor, indicating that coercion and consent politics are part and parcel of the (</w:t>
      </w:r>
      <w:proofErr w:type="gramStart"/>
      <w:r w:rsidRPr="00ED2B0F">
        <w:rPr>
          <w:sz w:val="16"/>
          <w:szCs w:val="16"/>
        </w:rPr>
        <w:t>re)production</w:t>
      </w:r>
      <w:proofErr w:type="gramEnd"/>
      <w:r w:rsidRPr="00ED2B0F">
        <w:rPr>
          <w:sz w:val="16"/>
          <w:szCs w:val="16"/>
        </w:rPr>
        <w:t xml:space="preserve"> of neoliberal power. They show that neoliberalism’s agents, a multinational coalition of financiers, businessmen, and trade unions, and globalizing elites such as intellectuals and political leaders sustain free-market policies worldwide in the name of democracy and freedom (Tumino, 2003: 1), while attacking an emerging movement of social justice (Zapatistas, 1998; World March of Women; Lesbian Avengers; Anti-Capitalist Convergence; Labor Notes; United Students Against Sweatshops; Ruckus Society; Direct Action Network; Indy Media, The Immigrant Support Action Group in Cyprus; KEDE, Greece; Hands Across the Divide, Global Change Institute). According to some theorists “inter-state” and “intra-class” tensions exist within the ranks of globalizing capitalism, which relies heavily on nation-states to mediate and facilitate the reproduction of neoliberal capitalism and the conflict between capital and labor (Bakker and Gill, 2003; Rupert, 2000). Contradictions between national and globalizing aspects of capitalism are intensified in a process where global capitalist institutions are “transforming and incorporating—rather than simply displacing—nation-state based institutions, and being constructed on a terrain of intra-class, as well as inter-class conflict” (Rupert, 2002: 12 citing Robinson and Harris, 2000: 23). The Dialectics of Sex, Desire, and Material Production </w:t>
      </w:r>
      <w:r w:rsidRPr="00BC52AB">
        <w:rPr>
          <w:sz w:val="16"/>
          <w:szCs w:val="16"/>
        </w:rPr>
        <w:t xml:space="preserve">Property relations institutionalize exploitation and violence in the neoliberal world economy. As long as private ownership drives social relations through the expropriation of the </w:t>
      </w:r>
      <w:proofErr w:type="gramStart"/>
      <w:r w:rsidRPr="00BC52AB">
        <w:rPr>
          <w:sz w:val="16"/>
          <w:szCs w:val="16"/>
        </w:rPr>
        <w:t>surplus-value</w:t>
      </w:r>
      <w:proofErr w:type="gramEnd"/>
      <w:r w:rsidRPr="00BC52AB">
        <w:rPr>
          <w:sz w:val="16"/>
          <w:szCs w:val="16"/>
        </w:rPr>
        <w:t xml:space="preserve"> of working-class men, women, and sexual “others,” then desire, sex, and love cannot be transformed.</w:t>
      </w:r>
      <w:r w:rsidRPr="00ED2B0F">
        <w:rPr>
          <w:sz w:val="16"/>
          <w:szCs w:val="16"/>
        </w:rPr>
        <w:t xml:space="preserve"> I love the fact that 90% of our prostitutes are from the Balkans and Eastern Europe. We get to taste all kinds of women “on the cheap.” We do not even have to leave our city to find the most beautiful women in the world. (Greek male, 45 years old) This Greek man samples women in a market that racializes sex for profit. The market-state calculates that it is not cost-effective to transform asymmetrical relations of power that exacerbate economic insecurities. On the contrary, it uses racism and sexism to continue justifying the expropriation of </w:t>
      </w:r>
      <w:proofErr w:type="gramStart"/>
      <w:r w:rsidRPr="00ED2B0F">
        <w:rPr>
          <w:sz w:val="16"/>
          <w:szCs w:val="16"/>
        </w:rPr>
        <w:t>surplus-value</w:t>
      </w:r>
      <w:proofErr w:type="gramEnd"/>
      <w:r w:rsidRPr="00ED2B0F">
        <w:rPr>
          <w:sz w:val="16"/>
          <w:szCs w:val="16"/>
        </w:rPr>
        <w:t xml:space="preserve"> and its generating profits for some at the expense of the majority. As Andrea Smith states, when talking about women of color in the United States “women of color become particularly dangerous to the world order as they have the ability to reproduce the next generation of communities of color. Consequently, it is not surprising that control over the abilities of women of color becomes seen as a national security issue” (Smith, 2002: 12</w:t>
      </w:r>
      <w:r w:rsidRPr="00BC52AB">
        <w:rPr>
          <w:sz w:val="16"/>
          <w:szCs w:val="16"/>
        </w:rPr>
        <w:t xml:space="preserve">3). “Women of color” include those who are “white but not quite.” They are constructed as the objects of desire for the upper class. Yet, their moves, their labor power, and their reproduction are controlled and managed by capital. </w:t>
      </w:r>
      <w:r w:rsidRPr="003B0726">
        <w:rPr>
          <w:sz w:val="16"/>
          <w:szCs w:val="16"/>
        </w:rPr>
        <w:t xml:space="preserve">Racialized and sexual divisions of labor are justified/ mystified with racialized and sexualized ideologies. This racism does not merely arise in moments of crisis, in sporadic cleansings. It is internal to the biopolitical state, woven into the web of the social body, threaded through its fabric . . . Thus, communities of color become pollution from which the state must constantly purify itself. (Stoler, 1995) These strategies draw upon </w:t>
      </w:r>
      <w:proofErr w:type="gramStart"/>
      <w:r w:rsidRPr="003B0726">
        <w:rPr>
          <w:sz w:val="16"/>
          <w:szCs w:val="16"/>
        </w:rPr>
        <w:t>an ontology</w:t>
      </w:r>
      <w:proofErr w:type="gramEnd"/>
      <w:r w:rsidRPr="003B0726">
        <w:rPr>
          <w:sz w:val="16"/>
          <w:szCs w:val="16"/>
        </w:rPr>
        <w:t xml:space="preserve"> of fear and insecurity regarding the privileges accrued from the labor and surplus-value of non whites and the benefits that emerge from a “de facto unequal representation and social reproduction” (Gill, 2003: 203). This pleasure/ desire of whiteness takes hold in the peripheries as well. The upper and middle-classes feel anxious especially when they know that they can access the transnational state apparatus, that is, the best schools, medical care and also possess freedom from drudgery while exploiting slave labor to attend their households, their sexual and other distorted desires, their reputations and property (Gill, 2003: 203). Violence against the migrant female worker through sex, domestic work, surveillance, or control (all aspects of imperial social relations of terror) enables bourgeois subjects to allay their fears about the true nature of their relations with the colonized others. Yet, this fetish of decorating “white but not quite” and black bodies with disdain to satisfy a self-created desire to be “white” (or possess the freedom to conquer, exploit, and consume the “other’s” labor and body) is a pleasure for the bourgeois subject who is able to silence social conflicts and contradictions such as his/her incomplete access to “whiteness.” White is a form of </w:t>
      </w:r>
      <w:proofErr w:type="gramStart"/>
      <w:r w:rsidRPr="003B0726">
        <w:rPr>
          <w:sz w:val="16"/>
          <w:szCs w:val="16"/>
        </w:rPr>
        <w:t>rape which</w:t>
      </w:r>
      <w:proofErr w:type="gramEnd"/>
      <w:r w:rsidRPr="003B0726">
        <w:rPr>
          <w:sz w:val="16"/>
          <w:szCs w:val="16"/>
        </w:rPr>
        <w:t xml:space="preserve"> perpetually redescribes itself as seduction. Whites and </w:t>
      </w:r>
      <w:proofErr w:type="gramStart"/>
      <w:r w:rsidRPr="003B0726">
        <w:rPr>
          <w:sz w:val="16"/>
          <w:szCs w:val="16"/>
        </w:rPr>
        <w:t>fellow-travelers</w:t>
      </w:r>
      <w:proofErr w:type="gramEnd"/>
      <w:r w:rsidRPr="003B0726">
        <w:rPr>
          <w:sz w:val="16"/>
          <w:szCs w:val="16"/>
        </w:rPr>
        <w:t xml:space="preserve"> enjoy their victims in the same way when they humiliate them through the act of racial labeling as when they all humiliate them through the discourse of racial categorization. There is no “race”</w:t>
      </w:r>
      <w:proofErr w:type="gramStart"/>
      <w:r w:rsidRPr="003B0726">
        <w:rPr>
          <w:sz w:val="16"/>
          <w:szCs w:val="16"/>
        </w:rPr>
        <w:t>,</w:t>
      </w:r>
      <w:proofErr w:type="gramEnd"/>
      <w:r w:rsidRPr="003B0726">
        <w:rPr>
          <w:sz w:val="16"/>
          <w:szCs w:val="16"/>
        </w:rPr>
        <w:t xml:space="preserve"> there is race which humiliates and race which is humiliated. There is pleasure in humiliating the other through race just as there is pleasure in denying that is what one has done. This denial is accomplished by engaging in a discourse which naturalizes the social . . . This last pleasure, the pleasure of re-characterizing rape as seduction, or race as natural, is accomplished through ideology. (Farley, 1997: 476) These racializations and sexualizations are not deviant behaviors on the part of some pimps or some white people. They are part and parcel of a whole system of racialized capitalist-patriarchal dominance over women, the working-class lesbians, gays, and trangender peoples, indigenous and other nonwhite peoples. Within these structures and institutions practices of direct physical violence and indirect methods (such as seduction) are used to keep the female migrant working-class, women, gays, lesbians, trangender people, indigenous and nonwhite people in their place. This seduction enables the “private” powers to accrue benefits and privileges through the expropriation of </w:t>
      </w:r>
      <w:proofErr w:type="gramStart"/>
      <w:r w:rsidRPr="003B0726">
        <w:rPr>
          <w:sz w:val="16"/>
          <w:szCs w:val="16"/>
        </w:rPr>
        <w:t>surplus-value</w:t>
      </w:r>
      <w:proofErr w:type="gramEnd"/>
      <w:r w:rsidRPr="003B0726">
        <w:rPr>
          <w:sz w:val="16"/>
          <w:szCs w:val="16"/>
        </w:rPr>
        <w:t xml:space="preserve">. And it is not accidental. It is the method that many nonwhites use to “whiten” </w:t>
      </w:r>
      <w:proofErr w:type="gramStart"/>
      <w:r w:rsidRPr="003B0726">
        <w:rPr>
          <w:sz w:val="16"/>
          <w:szCs w:val="16"/>
        </w:rPr>
        <w:t>themselves</w:t>
      </w:r>
      <w:proofErr w:type="gramEnd"/>
      <w:r w:rsidRPr="003B0726">
        <w:rPr>
          <w:sz w:val="16"/>
          <w:szCs w:val="16"/>
        </w:rPr>
        <w:t xml:space="preserve">, that is, to become the global social bourgeoisie. This pleasure/desire of whitening takes hold in the peripheries as well. The peripheral economic state uses these same methods (colonization and exploitation) to create and sustain its economic growth. It commodifies all social life (“sexy Russian queens” “my Filipineza”), privatizes public welfare (“hiring of maids”), colonizes male and female bodies (“men for sex,” “bitches,” “maids,” and “birth machines” for the nation-state), draws legalistic lines, between the “private” unregulated violence from regulated state and market violence, and displaces grassroot visions of democratic life </w:t>
      </w:r>
      <w:r w:rsidRPr="00356C4F">
        <w:rPr>
          <w:sz w:val="16"/>
          <w:szCs w:val="16"/>
        </w:rPr>
        <w:t xml:space="preserve">(cross-cutting interests, coalitions, and alliances). </w:t>
      </w:r>
      <w:r w:rsidRPr="00356C4F">
        <w:rPr>
          <w:u w:val="single"/>
        </w:rPr>
        <w:t>Female migrant workers</w:t>
      </w:r>
      <w:r w:rsidRPr="00356C4F">
        <w:rPr>
          <w:sz w:val="16"/>
          <w:szCs w:val="16"/>
        </w:rPr>
        <w:t xml:space="preserve"> respond in different ways to these violences and violations. They (1) </w:t>
      </w:r>
      <w:r w:rsidRPr="00356C4F">
        <w:rPr>
          <w:u w:val="single"/>
        </w:rPr>
        <w:t>undermine and expose the arbitrariness of national boundaries</w:t>
      </w:r>
      <w:r w:rsidRPr="00356C4F">
        <w:rPr>
          <w:sz w:val="16"/>
          <w:szCs w:val="16"/>
        </w:rPr>
        <w:t xml:space="preserve"> while reinforcing nationalist identities, (2) </w:t>
      </w:r>
      <w:r w:rsidRPr="00356C4F">
        <w:rPr>
          <w:u w:val="single"/>
        </w:rPr>
        <w:t>choose to subvert commodified compulsory heterosexuality, and</w:t>
      </w:r>
      <w:r w:rsidRPr="00356C4F">
        <w:rPr>
          <w:sz w:val="16"/>
          <w:szCs w:val="16"/>
        </w:rPr>
        <w:t xml:space="preserve"> (3) </w:t>
      </w:r>
      <w:r w:rsidRPr="00356C4F">
        <w:rPr>
          <w:u w:val="single"/>
        </w:rPr>
        <w:t>work collectively in their immediate environment and the larger global economy to challenge the structures and their colonizing/ exploitative logics</w:t>
      </w:r>
      <w:r w:rsidRPr="00356C4F">
        <w:rPr>
          <w:sz w:val="16"/>
          <w:szCs w:val="16"/>
        </w:rPr>
        <w:t xml:space="preserve">. Let’s now see how. Nationalism and Identity: Reification of Place and the Diasporic Community </w:t>
      </w:r>
      <w:r w:rsidRPr="00356C4F">
        <w:rPr>
          <w:u w:val="single"/>
        </w:rPr>
        <w:t>Neoliberalism</w:t>
      </w:r>
      <w:r w:rsidRPr="00356C4F">
        <w:rPr>
          <w:sz w:val="16"/>
          <w:szCs w:val="16"/>
        </w:rPr>
        <w:t xml:space="preserve"> in its globalized form “democratizes” by decentralizing the movement of reproductive labor and </w:t>
      </w:r>
      <w:r w:rsidRPr="00356C4F">
        <w:rPr>
          <w:u w:val="single"/>
        </w:rPr>
        <w:t>creates a diaspora of national households worldwide. Many sex and domestic workers have connections to cross-national and cross-continental households</w:t>
      </w:r>
      <w:r w:rsidRPr="00356C4F">
        <w:rPr>
          <w:sz w:val="16"/>
          <w:szCs w:val="16"/>
        </w:rPr>
        <w:t xml:space="preserve">—their household in their “home” countries, their household in their immediate environment, the household of their sisters and brothers in other countries. </w:t>
      </w:r>
      <w:r w:rsidRPr="00356C4F">
        <w:rPr>
          <w:u w:val="single"/>
        </w:rPr>
        <w:t>Svetlana</w:t>
      </w:r>
      <w:r w:rsidRPr="00356C4F">
        <w:rPr>
          <w:sz w:val="16"/>
          <w:szCs w:val="16"/>
        </w:rPr>
        <w:t xml:space="preserve">, for example, </w:t>
      </w:r>
      <w:r w:rsidRPr="00356C4F">
        <w:rPr>
          <w:u w:val="single"/>
        </w:rPr>
        <w:t>is from Russia. Her sister, Vera, works as a barmaid in Italy. Her youngest sister does sex work in Germany</w:t>
      </w:r>
      <w:r w:rsidRPr="00356C4F">
        <w:rPr>
          <w:sz w:val="16"/>
          <w:szCs w:val="16"/>
        </w:rPr>
        <w:t>. Similarly, a domestic worker from Sri Lanka,</w:t>
      </w:r>
      <w:r w:rsidRPr="00356C4F">
        <w:rPr>
          <w:sz w:val="16"/>
          <w:szCs w:val="16"/>
          <w:u w:val="single"/>
        </w:rPr>
        <w:t xml:space="preserve"> </w:t>
      </w:r>
      <w:r w:rsidRPr="00356C4F">
        <w:rPr>
          <w:u w:val="single"/>
        </w:rPr>
        <w:t>Malavi, has a sister who works in Saudi Arabia, a husband working in Kuwait, and their daughter working in Greece. These cross-continental households sustain each other through letters, phone calls, and exchanges of food, cash and other commodities</w:t>
      </w:r>
      <w:r w:rsidRPr="00356C4F">
        <w:rPr>
          <w:sz w:val="16"/>
          <w:szCs w:val="16"/>
        </w:rPr>
        <w:t xml:space="preserve">. If faced with difficulties and crises, these cross-continental households </w:t>
      </w:r>
      <w:r w:rsidRPr="00356C4F">
        <w:rPr>
          <w:u w:val="single"/>
        </w:rPr>
        <w:t>struggle collectively as transnational laborers while contained within the borders of national identity</w:t>
      </w:r>
      <w:r w:rsidRPr="00356C4F">
        <w:rPr>
          <w:sz w:val="16"/>
          <w:szCs w:val="16"/>
        </w:rPr>
        <w:t xml:space="preserve">. “We are the new ‘economic heroes’ for the Philippines and yet the slaves of so many different countries” (Maria, 45-year-old domestic worker from the Philippines in Cyprus). Despite the diaspora of these households, or because of it, many workers draw from a nationalist discourse of identity to explain their export abroad: “We are very proud as a community of Sri Lankans to contribute millions of dollars to our national treasury” (Malavi, 50-year-old domestic worker in Cyprus). Subsuming one’s surplus labor within a nationalist identity does not recognize the structural inequalities that prevent income-poor states from providing employment for their workers. Instead, women are portrayed as active participants in the economic development of their countries. Paradoxically, this discourse empowers sex and domestic workers. As national “economic heroes,” they send their remittances home to cover the billions in interest on loans accumulated from the WB and the IMF (Rosca, 1995). Accordingly, they feel they have the right to critique their state: Many times our country is interested in guaranteeing the smooth flow of foreign currency . . . it does not care about what happens to our children or us. What we need is a different community, we are already starting to do that—we get together on Sundays and spend time with each other and share about our global family. (Twethi, 40-year-old domestic worker from Myanmar in Greece) Twethi and her counterparts understand that their states see them as cash cows. Yet many sex and domestic workers are still not able to challenge their low wages and the regime of private property that pushed them into the tentacles of diasporic labor movements: If it weren’t for Greece, my family would be dead. If it wasn’t for Mrs. Eleni and Mr. Andreas, I’d still be working on a farm for almost no money. Going back home is scary for me because I don’t even know if I can get a job. (Rosalita, 38-year-old domestic worker from the Philippines in Greece) Like Rosalita, many sex and domestic workers still nationalize the state and hierarchize them in terms of being good (if they provide a job for them) and being bad (if they do not provide employment). These logics of nationalism are coping mechanisms and draw from nationalist discourses to resist a democratic expression of “misery and hopelessness” (Zapatistas, 1998: 11). All are equal but some (those who own the means of production) are more equal than others (those who have nothing to sell but their labor). Yet many other workers resist “neoliberalism’s historic crime in the concentration of privileges, wealth, and impunities” (Zapatistas, 1998: 11). They do so by focusing on their immediate sexual relations with one another. Heterosexuality as a Compulsory Commodity Sex and domestic workers </w:t>
      </w:r>
      <w:proofErr w:type="gramStart"/>
      <w:r w:rsidRPr="00356C4F">
        <w:rPr>
          <w:sz w:val="16"/>
          <w:szCs w:val="16"/>
        </w:rPr>
        <w:t>have</w:t>
      </w:r>
      <w:proofErr w:type="gramEnd"/>
      <w:r w:rsidRPr="00356C4F">
        <w:rPr>
          <w:sz w:val="16"/>
          <w:szCs w:val="16"/>
        </w:rPr>
        <w:t xml:space="preserve"> also internalized various moral discourses. Many of the sex and domestic workers argue that they do not work as prostitutes. They are better than those women who sell their bodies for “sexual favors.” We know that there are several Filipinas here who supplement their income with prostitution. On their free Sundays, they go out with men and get paid instead of going to Church and worshipping God. (Rosa, 50-year-old domestic worker from the Philippines in Greece) Rosa criticizes those women who sell “sexual favors” and for their flexibility which enables them to earn more than a subsistence income. These divisions of women (e.g., moral and immoral subjects) serve the regime of private property. The entangling logics and mystifications of capital undermine women’s collective and self-determination. Other women challenge this internalized compulsory heterosexuality and moralization. In order to challenge this regime, they break ties with their communities or become “tomboys” (Chang and Ling, 2000: 40). This is how two women migrants in Greece expressed their resistance to compulsory heterosexuality: Petra and I have lived together for the last three years. We left the cabaret life. Now, I work in a tavern just serving drinks and Petra works as a construction worker. We got so tired of having to sell our bodies all day long. Now, we are with each other and we don’t need men in our lives. We are so much better with each other than with men, and better in expressing our love. (Marina, 35-year-old former sex worker in Greece) Some women see this strategy as a freedom to relate to others without social prohibitions, to self-identify and orient themselves according to personal choices: Five of us rented this one bedroom apartment and meet each other on Sundays. Delia and I are now the best girlfriends. Everybody knows it and </w:t>
      </w:r>
      <w:proofErr w:type="gramStart"/>
      <w:r w:rsidRPr="00356C4F">
        <w:rPr>
          <w:sz w:val="16"/>
          <w:szCs w:val="16"/>
        </w:rPr>
        <w:t>they</w:t>
      </w:r>
      <w:proofErr w:type="gramEnd"/>
      <w:r w:rsidRPr="00356C4F">
        <w:rPr>
          <w:sz w:val="16"/>
          <w:szCs w:val="16"/>
        </w:rPr>
        <w:t xml:space="preserve"> let us use the bedroom when we want to be close with each other. She and I are the tomboys of our household here. We support a lot of other Filipina women to challenge their fear of being with each other—there is nothing wrong with being a lesbian. Is it better to constantly being asked by your boss to give him sex even though you do not care about him? You actually feel disgusted thinking that he wants you . . . I am just paid after all to be his helper and not to serve him sex. (Gloria, 34-year-old domestic worker from the Philippines in Greece) I decided since I left the Philippines that I was always a lesbian. I always loved women and wanted to be with them. I could not do it though in a country that is Catholic and expects everyone to be with a man. Coming to Greece made me realize that I can now live my life and be free to love whomever I want. My family is not here—rather, my family that accepts me the way I am is here. I always tell my girlfriend who is from Sri Lanka that I love her and I will always love her no matter the color of her skin. (Tricia, 28-year-old domestic worker from the Philippines in Greece) Recognizing these sexual, racial, and political connections is very important in bringing women together. Still, these subversions are not enough to challenge the compulsory heterosexuality and exploitative violences that domestic and sex workers experience “here and there.” Domestic workers are still afraid to bring their lovers to the “home” they work in, which is both their public space of work but also their private personal space. Greece is not any better as a space than the Philippines for domestic and sex workers to express their love and sexuality for each other. Both of these spaces make decisions racially and sexually. They categorize women within an international division of labor that profits from the exploitation of women and their insecurities. Race and class “synthesize the new cartography of labour economics” (Salazar Parrenas, 2001) where sex and domestic workers occupy the lowest rung in the hierarchy of desire industries. Forging Transborder Alliances for Social Democracy and Safety </w:t>
      </w:r>
      <w:r w:rsidRPr="00356C4F">
        <w:rPr>
          <w:u w:val="single"/>
        </w:rPr>
        <w:t>Sex and domestic workers</w:t>
      </w:r>
      <w:r w:rsidRPr="00356C4F">
        <w:rPr>
          <w:sz w:val="16"/>
          <w:szCs w:val="16"/>
        </w:rPr>
        <w:t xml:space="preserve"> in Greece, Turkey, and Cyprus </w:t>
      </w:r>
      <w:r w:rsidRPr="00356C4F">
        <w:rPr>
          <w:u w:val="single"/>
        </w:rPr>
        <w:t>are forging alliances with working-class women and others to challenge both the state and the structures of</w:t>
      </w:r>
      <w:r w:rsidRPr="00356C4F">
        <w:rPr>
          <w:sz w:val="16"/>
          <w:szCs w:val="16"/>
        </w:rPr>
        <w:t xml:space="preserve"> slave </w:t>
      </w:r>
      <w:r w:rsidRPr="00356C4F">
        <w:rPr>
          <w:u w:val="single"/>
        </w:rPr>
        <w:t>wage labor and improve the quality of their lives</w:t>
      </w:r>
      <w:r w:rsidRPr="00356C4F">
        <w:rPr>
          <w:sz w:val="16"/>
          <w:szCs w:val="16"/>
        </w:rPr>
        <w:t xml:space="preserve"> (Agathangelou, 2002). </w:t>
      </w:r>
      <w:r w:rsidRPr="00356C4F">
        <w:rPr>
          <w:u w:val="single"/>
        </w:rPr>
        <w:t>They do so by: (1) exposing how the peripheral economic state’s nationalist and transnational discourses of naturalization, commodification, and the myths of opportunity</w:t>
      </w:r>
      <w:r w:rsidRPr="00356C4F">
        <w:rPr>
          <w:sz w:val="16"/>
          <w:szCs w:val="16"/>
        </w:rPr>
        <w:t xml:space="preserve"> and “white but not quite” slavery </w:t>
      </w:r>
      <w:r w:rsidRPr="00356C4F">
        <w:rPr>
          <w:u w:val="single"/>
        </w:rPr>
        <w:t>are strategies of colonization that silence social personal freedoms at different places simultaneously; (2) understanding how</w:t>
      </w:r>
      <w:r w:rsidRPr="00356C4F">
        <w:rPr>
          <w:sz w:val="16"/>
          <w:szCs w:val="16"/>
        </w:rPr>
        <w:t xml:space="preserve"> these individuals and groups of </w:t>
      </w:r>
      <w:r w:rsidRPr="00356C4F">
        <w:rPr>
          <w:u w:val="single"/>
        </w:rPr>
        <w:t>people are exploited, oppressed, and the ways of organizing their lives is informed by “private” powers and their interests rather than their own</w:t>
      </w:r>
      <w:r w:rsidRPr="00356C4F">
        <w:rPr>
          <w:sz w:val="16"/>
          <w:szCs w:val="16"/>
        </w:rPr>
        <w:t>. The agents of the neoliberal project use methods that “keep them in place”; (</w:t>
      </w:r>
      <w:r w:rsidRPr="00356C4F">
        <w:rPr>
          <w:u w:val="single"/>
        </w:rPr>
        <w:t>3) recognizing that they as agents who participate in making possible the profits of private powers can envision their futures because they carry not only the scars of oppression and exploitation, but also the memories of survival and self/collective empowerment; and (4) (</w:t>
      </w:r>
      <w:proofErr w:type="gramStart"/>
      <w:r w:rsidRPr="00356C4F">
        <w:rPr>
          <w:u w:val="single"/>
        </w:rPr>
        <w:t>re)interpreting</w:t>
      </w:r>
      <w:proofErr w:type="gramEnd"/>
      <w:r w:rsidRPr="00356C4F">
        <w:rPr>
          <w:u w:val="single"/>
        </w:rPr>
        <w:t xml:space="preserve"> the strategies utilized by capitalist and patriarchal structures, practices</w:t>
      </w:r>
      <w:r w:rsidRPr="00356C4F">
        <w:rPr>
          <w:sz w:val="16"/>
          <w:szCs w:val="16"/>
        </w:rPr>
        <w:t xml:space="preserve"> (nation-state, citizen, freedom, sexuality, serviceability, flexibility, and democracy) </w:t>
      </w:r>
      <w:r w:rsidRPr="00356C4F">
        <w:rPr>
          <w:u w:val="single"/>
        </w:rPr>
        <w:t>toward envisioning possibilities for global social justice and putting in place the material conditions (a feminist democracy) that could emancipate all people from exploitation and from violations of their safety</w:t>
      </w:r>
      <w:r w:rsidRPr="00356C4F">
        <w:rPr>
          <w:sz w:val="16"/>
          <w:szCs w:val="16"/>
        </w:rPr>
        <w:t xml:space="preserve">. These different transformative processes are ridden with internal and external contradictions and tensions. Women themselves are constantly faced with choosing what strategies to employ in changing their lives (Rupert, 2002: 15; Danaher and Burbach, 2000; Yuen, Katsiaficas, and Rose, 2001). Nonetheless, [a] non-essentialist position does not imply a nonbelonging to a group, nor does it imply loss of agency or of coalitions and solidarities. For some feminists of color, identity politics remains </w:t>
      </w:r>
      <w:proofErr w:type="gramStart"/>
      <w:r w:rsidRPr="00356C4F">
        <w:rPr>
          <w:sz w:val="16"/>
          <w:szCs w:val="16"/>
        </w:rPr>
        <w:t>central . . .</w:t>
      </w:r>
      <w:proofErr w:type="gramEnd"/>
      <w:r w:rsidRPr="00356C4F">
        <w:rPr>
          <w:sz w:val="16"/>
          <w:szCs w:val="16"/>
        </w:rPr>
        <w:t xml:space="preserve"> which can enable a politics through positions that are coalitions, intransigent, in process, and contradictory. (Grewal, 1994: 234) Many of my interviewees talked about the different structures, practices, and discourses that constitute migration and migrants as a problem. I left my country to come to Greece because of the debt that my country is facing. Many people like me are travelling abroad to seek employment. What else can we do? Unless our country becomes as rich as Greece, many more people are going to try to escape poverty and seek a better life. (Maria, Filipina domestic worker in Greece) There were no jobs in Moldavia. I came here. Was it better for us to die? The system was closed for so many years and access to capitalism was limited. The system opened up with Perestroika and many people found themselves without money and everybody left. First, the women left because they did not have any jobs or money. If I wanted to keep men company and I did not have money I could not do it. If you do not have a job, you cannot have a good life. I want my child to go to school but I cannot send him. I did not want to stay in Moldavia any longer. (Vera, sex worker from Moldavia working in Turkey) Much money goes to the policemen and the immigration office to protect their citizens from us. Wives call in and demand that they kick us out of their country, as if we cannot find other ways to get back in. One of my Greek boyfriends was married with three children. He used to spend a lot of time with me telling me all the problems he had with his wife. One day, two of the policemen who many times took us out for sex came to the cabaret and informed me that I had two days to leave the country; otherwise, they had no option but to kick me out because of a complaint. I questioned them for hours, but they said: “It is not our fault. We have a serious complaint from a citizen.” They kicked me out and for what purpose? A few months later, my boyfriend came and found me in Bulgaria. Then we found an impresario who got me a new passport and visa. I was able to come back to the country with a new name and new identity [laughing nervously]. (Viktoria, </w:t>
      </w:r>
      <w:proofErr w:type="gramStart"/>
      <w:r w:rsidRPr="00356C4F">
        <w:rPr>
          <w:sz w:val="16"/>
          <w:szCs w:val="16"/>
        </w:rPr>
        <w:t>24-yearold- sex</w:t>
      </w:r>
      <w:proofErr w:type="gramEnd"/>
      <w:r w:rsidRPr="00356C4F">
        <w:rPr>
          <w:sz w:val="16"/>
          <w:szCs w:val="16"/>
        </w:rPr>
        <w:t xml:space="preserve"> worker from Bulgaria in Greece) As Kollontai surmises: “the world is divided into two camps” (51). Blaming sex workers for their men’s promiscuity reflects the privileged class position of Greek and Turkish women in a capitalist-patriarchal structure, making invisible the larger order of economics and politics that contextualizes these relations. Greek and Turkish women are implicated and are complicit in these relations. Instead of choosing to ally with the women against the violence that is generated toward them by men, the Greek or Turkish woman chooses to protect her class interests even at a cost to her gender. Moreover, when the Greek woman transfers and collapses the conflict that she may have with her husband onto the sex worker, she colludes in sustaining an imperialist system that desires and consumes women’s sexuality as a major means of generating profits and makes possible its efficient social reproduction. Similarly, the Greek husband chooses to be antagonistic to the sex worker despite her own racialized peripheralization to core capital. Viktoria recognizes these contradictions within the system and seeks ways to subvert its politics. She is able to resist only with the financial support of her upper middle-class client. Together, they subvert the rules of law, which are rather arbitrarily set to protect the rights of some at the expense of others. Citizens of income-rich states rarely are asked to examine their attitudes toward poor countries and the women who are marketed as exotic, sexy, and/or flexible workers.</w:t>
      </w:r>
      <w:r>
        <w:t xml:space="preserve"> </w:t>
      </w:r>
      <w:r w:rsidRPr="00FF6EE8">
        <w:rPr>
          <w:sz w:val="16"/>
          <w:szCs w:val="16"/>
        </w:rPr>
        <w:t>Income-rich citizens are lulled into thinking that their desires are more important than any income-poor country’s citizens’ needs and desires. They do not even ask whether their lives could be possible without the labor of the women that serve them daily. Nor do they ask whether their consumption practices and patterns have larger implications on the poverty and forced labor they employ. In this way, income-rich citizens reproduce their identities and selfhood at the expense of “white but not quite” women.</w:t>
      </w:r>
      <w:r w:rsidRPr="00356C4F">
        <w:rPr>
          <w:sz w:val="16"/>
          <w:szCs w:val="16"/>
        </w:rPr>
        <w:t xml:space="preserve"> Instead, the liberal idea that we are autonomous individuals who contract with each other is used to annul the idea that prostitution is nonreciprocal sex and thus a violation of the personhood of the prostitute. The contract cancels the violence, although we readily recognize the violence of other financial transactions (such as Third World youth who sell their corneas to First World buyers</w:t>
      </w:r>
      <w:r w:rsidRPr="003B0726">
        <w:rPr>
          <w:sz w:val="16"/>
          <w:szCs w:val="16"/>
        </w:rPr>
        <w:t>). The space of prostitution, which Malek Alloula describes as “the very space of orgy: the one that the soldier and the colonizer obsessively dream of establishing on the territory of the colony,” is the space of license to do so as one pleases, regardless of its impact on the personhood of others. (Razack, 2000: 107) While transborder alliances do disrupt these structural relations, they can be equally problematic. As we saw earlier, a local man worked with an impresario to subvert the politics of the formal, legal economy by successfully bringing an expelled migrant sex worker, Viktoria, back to Greece. Even when the peripheral nation-state mediates with transnational capital to constitute the desire economies as a strategy to employ some disenfranchised people, it is still commodifying women’s labor and their bodies. Local and transnationalized practices and ideologies of desire, servility, and serviceability, depend on a set of commercial productions that are consumed for sexual pleasure. Public critiques from different NGOs (ISGA; KEDE; Global Change Institute; CAHT) highlight these economic and political contradictions. They challenge conventional constructions of race, the peripheral economic state, civil and human rights, security and</w:t>
      </w:r>
      <w:r w:rsidRPr="00B0410B">
        <w:rPr>
          <w:sz w:val="16"/>
          <w:szCs w:val="16"/>
        </w:rPr>
        <w:t xml:space="preserve"> insecurity, freedom, and democracy. Working-class peoples and, more specifically, working-class female women speak up and juxtapose their stories next to those told by agents of the state and the women and men who hire sex and domestic workers. These stories bring to the fore an alternative vision of how to organize our lives, our communities, and larger world orders. For example, Sophia, a Cypriot 55-year-old working-class woman who used to be a domestic laborer, disclosed that her son had just hired a Filipina domestic worker: Did my son forget when I used to work as a domestic worker? I hope not. Otherwise, he could participate in the same torture I experienced when I was working to feed him and help him grow and go study abroad . . </w:t>
      </w:r>
      <w:proofErr w:type="gramStart"/>
      <w:r w:rsidRPr="00B0410B">
        <w:rPr>
          <w:sz w:val="16"/>
          <w:szCs w:val="16"/>
        </w:rPr>
        <w:t>. .</w:t>
      </w:r>
      <w:proofErr w:type="gramEnd"/>
      <w:r w:rsidRPr="00B0410B">
        <w:rPr>
          <w:sz w:val="16"/>
          <w:szCs w:val="16"/>
        </w:rPr>
        <w:t xml:space="preserve"> Why do the rich need their houses cleaned? Why don’t they do it? I lost my job because they had to pay a little more to me than they pay the Sri Lankans and the Bulgarians who are my friends and are exploited. They work for nothing! The crucial point here is that the emerging middle and upper class, some of which are children of working-class women, collude with transnational power structures by exploiting these women and treating them as slaves. Sophia’s friendships/alliances with Sri Lankans and Bulgarians stem from these same structures of exploitation. A friend of Sophia, Galena, who worked as a domestic worker for five years in Cyprus, is now married to a Greek Cypriot man and lives next door. These two women talked about their own exploitation and oppression and their need to work as domestic workers. I used to get up very early and catch the bus to go to work. I would leave my 5-year-old son behind with my sister and I would worry the whole day about his </w:t>
      </w:r>
      <w:proofErr w:type="gramStart"/>
      <w:r w:rsidRPr="00B0410B">
        <w:rPr>
          <w:sz w:val="16"/>
          <w:szCs w:val="16"/>
        </w:rPr>
        <w:t>well-being</w:t>
      </w:r>
      <w:proofErr w:type="gramEnd"/>
      <w:r w:rsidRPr="00B0410B">
        <w:rPr>
          <w:sz w:val="16"/>
          <w:szCs w:val="16"/>
        </w:rPr>
        <w:t xml:space="preserve">. I would worry about being safe in the village. I would take care of Maria, Antonis, and many others and my sister would take care of my son. These were scary times for me. (Sophia, a 55-year old Cypriot) I was scared when I was in Bulgaria. My husband left me with two kids and I did not have any savings to take care of their basic needs: food and clothing. I left Bulgaria for a better life and I left them with my parents till I was able to bring them to Cyprus. I came here for a better life, but my boss was torturing me, so I decided to leave that family. I came here to find a job to make a better life, and I planned to be here for a short time. Now, I got married here and found a new country. (Galena, a 50-year old domestic worker from Bulgaria and now a Cypriot citizen) </w:t>
      </w:r>
      <w:r w:rsidRPr="00B0410B">
        <w:rPr>
          <w:u w:val="single"/>
        </w:rPr>
        <w:t xml:space="preserve">The mobility of sex and domestic workers engenders the potential for developing new alliances toward collective deliberation and solidarity. When Galena says that domestic workers migrate with dreams of success but they remain unrealized, she makes the first step toward the creation of a critical consciousness regarding the capitalist myth of opportunity. Their lived practices challenge the racialization, commodification, and nationalization of women’s lives and bodies. Categories such as Cypriot and Bulgarian woman/worker, nation, race, and class are purposive categorizations that make possible the extraction of </w:t>
      </w:r>
      <w:proofErr w:type="gramStart"/>
      <w:r w:rsidRPr="00B0410B">
        <w:rPr>
          <w:u w:val="single"/>
        </w:rPr>
        <w:t>surplus-value</w:t>
      </w:r>
      <w:proofErr w:type="gramEnd"/>
      <w:r>
        <w:t>.</w:t>
      </w:r>
      <w:r w:rsidRPr="00B0410B">
        <w:rPr>
          <w:sz w:val="16"/>
          <w:szCs w:val="16"/>
        </w:rPr>
        <w:t xml:space="preserve"> In this particular case, Galena’s marriage to a Cypriot makes it possible for her to acquire citizenship. At the same time, she remains clear-eyed about capitalist structures, exploitative practices against the working-class, and the insecurities these sustain against female workingclass women. She proceeds to talk about what is required for change: Sharing our fears, insecurities, and exploitation that we suffered is very useful because </w:t>
      </w:r>
      <w:r w:rsidRPr="00C044AD">
        <w:rPr>
          <w:sz w:val="16"/>
          <w:szCs w:val="16"/>
        </w:rPr>
        <w:t>we are reminded that the state, here and there, are not for us. They export and import us at will. They use citizenship to subvert our freedom. They know that all of our energy is spent on trying to be safe within the context they have defined for us. However,</w:t>
      </w:r>
      <w:r w:rsidRPr="00B0410B">
        <w:rPr>
          <w:sz w:val="16"/>
          <w:szCs w:val="16"/>
        </w:rPr>
        <w:t xml:space="preserve"> what is important for us to remember is that </w:t>
      </w:r>
      <w:r w:rsidRPr="00B0410B">
        <w:rPr>
          <w:u w:val="single"/>
        </w:rPr>
        <w:t>we cannot fight individually while remembering the fears and insecurities we face alone</w:t>
      </w:r>
      <w:r w:rsidRPr="00B0410B">
        <w:rPr>
          <w:sz w:val="16"/>
          <w:szCs w:val="16"/>
        </w:rPr>
        <w:t xml:space="preserve">. Many times, </w:t>
      </w:r>
      <w:r w:rsidRPr="00B0410B">
        <w:rPr>
          <w:u w:val="single"/>
        </w:rPr>
        <w:t>this</w:t>
      </w:r>
      <w:r w:rsidRPr="00B0410B">
        <w:rPr>
          <w:sz w:val="16"/>
          <w:szCs w:val="16"/>
        </w:rPr>
        <w:t xml:space="preserve"> way is what </w:t>
      </w:r>
      <w:r w:rsidRPr="00B0410B">
        <w:rPr>
          <w:u w:val="single"/>
        </w:rPr>
        <w:t>keeps us in place</w:t>
      </w:r>
      <w:r w:rsidRPr="00B0410B">
        <w:rPr>
          <w:sz w:val="16"/>
          <w:szCs w:val="16"/>
        </w:rPr>
        <w:t xml:space="preserve">. But just sharing between us is not enough, either. </w:t>
      </w:r>
      <w:r w:rsidRPr="00B0410B">
        <w:rPr>
          <w:u w:val="single"/>
        </w:rPr>
        <w:t>We need a movement to support our work</w:t>
      </w:r>
      <w:r w:rsidRPr="00B0410B">
        <w:rPr>
          <w:sz w:val="16"/>
          <w:szCs w:val="16"/>
        </w:rPr>
        <w:t xml:space="preserve">. That’s the reason I am now a member of the communist party. I am a Greek Cypriot and I have citizenship and I can use it to help others like myself. </w:t>
      </w:r>
      <w:r w:rsidRPr="00B0410B">
        <w:rPr>
          <w:u w:val="single"/>
        </w:rPr>
        <w:t>Migrant women are</w:t>
      </w:r>
      <w:r w:rsidRPr="00C044AD">
        <w:rPr>
          <w:sz w:val="16"/>
          <w:szCs w:val="16"/>
        </w:rPr>
        <w:t xml:space="preserve"> also </w:t>
      </w:r>
      <w:r w:rsidRPr="00B0410B">
        <w:rPr>
          <w:u w:val="single"/>
        </w:rPr>
        <w:t>organizing. On Sundays, their one free day, many domestic workers in Cyprus and Greece congregate in central parks of the major cities, socializing and networking with other domestic workers from Europe and the Middle East. Rosalyn, a Filipina domestic worker in Greece</w:t>
      </w:r>
      <w:r w:rsidRPr="00B0410B">
        <w:rPr>
          <w:sz w:val="16"/>
          <w:szCs w:val="16"/>
        </w:rPr>
        <w:t xml:space="preserve"> and a member of Caritas, a major NGO for migrant rights, </w:t>
      </w:r>
      <w:r w:rsidRPr="00B0410B">
        <w:rPr>
          <w:u w:val="single"/>
        </w:rPr>
        <w:t>told me</w:t>
      </w:r>
      <w:r w:rsidRPr="00B621FA">
        <w:rPr>
          <w:sz w:val="16"/>
          <w:szCs w:val="16"/>
        </w:rPr>
        <w:t xml:space="preserve"> the following: </w:t>
      </w:r>
      <w:r w:rsidRPr="00B0410B">
        <w:rPr>
          <w:u w:val="single"/>
        </w:rPr>
        <w:t>We come together and share stories and strategies to help women who are new in Greece and do not know how to rid themselves of their contracts when they work under very bad conditions. The state does not support them. On the contrary, the state always ends up supporting the employer. Domestic workers in the Middle East and Europe are working with us to mobilize the resources and legal knowledge that can be utilized against the local employers</w:t>
      </w:r>
      <w:r w:rsidRPr="00B0410B">
        <w:rPr>
          <w:sz w:val="16"/>
          <w:szCs w:val="16"/>
        </w:rPr>
        <w:t xml:space="preserve"> and also change the slave system we are forced to be part of. </w:t>
      </w:r>
      <w:r w:rsidRPr="00B0410B">
        <w:rPr>
          <w:u w:val="single"/>
        </w:rPr>
        <w:t>What we need now is an alternative vision like the one the Zapatistas espouse. We need a Greek Forum, like the World Social Forum</w:t>
      </w:r>
      <w:r w:rsidRPr="00B0410B">
        <w:rPr>
          <w:sz w:val="16"/>
          <w:szCs w:val="16"/>
        </w:rPr>
        <w:t xml:space="preserve"> (WSF). Rosalyn and Galena raise crucial questions about women’s agency and globalization and its remedies for “equality.” “The fact that globalization provides jobs for the jobless in no way means that it changes the social relations of production” (Ebert, 2001: 398-399). </w:t>
      </w:r>
      <w:r w:rsidRPr="00B0410B">
        <w:rPr>
          <w:u w:val="single"/>
        </w:rPr>
        <w:t>We need to exercise our freedom to critique and challenge the exploitation and violence of neoliberal globalization and its agents of desire. We must enable a more social democratic participation in securing human dignity and quality of life for the majority of this world</w:t>
      </w:r>
      <w:r w:rsidRPr="00B0410B">
        <w:rPr>
          <w:sz w:val="16"/>
          <w:szCs w:val="16"/>
          <w:u w:val="single"/>
        </w:rPr>
        <w:t xml:space="preserve"> </w:t>
      </w:r>
      <w:r w:rsidRPr="00B0410B">
        <w:rPr>
          <w:sz w:val="16"/>
          <w:szCs w:val="16"/>
        </w:rPr>
        <w:t xml:space="preserve">(Agathangelou and Ling, 2004). </w:t>
      </w:r>
      <w:r w:rsidRPr="00B0410B">
        <w:rPr>
          <w:u w:val="single"/>
        </w:rPr>
        <w:t>Sex and domestic workers challenge</w:t>
      </w:r>
      <w:r w:rsidRPr="00B0410B">
        <w:rPr>
          <w:sz w:val="16"/>
          <w:szCs w:val="16"/>
        </w:rPr>
        <w:t xml:space="preserve">, albeit embryonically, </w:t>
      </w:r>
      <w:r w:rsidRPr="00B0410B">
        <w:rPr>
          <w:u w:val="single"/>
        </w:rPr>
        <w:t>the material conditions of private, capitalist ownership that underpins their exploitation and violence</w:t>
      </w:r>
      <w:r w:rsidRPr="00B0410B">
        <w:rPr>
          <w:sz w:val="16"/>
          <w:szCs w:val="16"/>
        </w:rPr>
        <w:t xml:space="preserve">. These struggles may be contradictory but they push us to extend IPE and feminist scholarship and politics such that capitalism’s priority of profits, private property, and efficiency over human life becomes blatantly obvious. </w:t>
      </w:r>
      <w:r w:rsidRPr="00B0410B">
        <w:rPr>
          <w:u w:val="single"/>
        </w:rPr>
        <w:t xml:space="preserve">These women’s struggles highlight the need for a transborder political economy that begins </w:t>
      </w:r>
      <w:r w:rsidRPr="00B0410B">
        <w:rPr>
          <w:i/>
          <w:u w:val="single"/>
        </w:rPr>
        <w:t>with the dialectics of sex, desire, and the material relations of production</w:t>
      </w:r>
      <w:r w:rsidRPr="00B0410B">
        <w:rPr>
          <w:sz w:val="16"/>
          <w:szCs w:val="16"/>
        </w:rPr>
        <w:t xml:space="preserve"> (Cotter, 2001; Ebert, 2001). Material Relations of Production As I stated in chapter five, </w:t>
      </w:r>
      <w:r w:rsidRPr="00B0410B">
        <w:rPr>
          <w:u w:val="single"/>
        </w:rPr>
        <w:t>with transnationalized neoliberal insecurity</w:t>
      </w:r>
      <w:r w:rsidRPr="00B0410B">
        <w:rPr>
          <w:sz w:val="16"/>
          <w:szCs w:val="16"/>
        </w:rPr>
        <w:t xml:space="preserve"> (Escobar, 2001) </w:t>
      </w:r>
      <w:r w:rsidRPr="00B0410B">
        <w:rPr>
          <w:u w:val="single"/>
        </w:rPr>
        <w:t>the few feast off the many in the current symbiosis of national security. This creates the drive to find more markets and commodify more of human life. Peripheral and core economic states fuse capitalist ideologies with nationalist ones to produce exclusionary practices of consumption as freedom</w:t>
      </w:r>
      <w:r w:rsidRPr="008D1C9D">
        <w:rPr>
          <w:sz w:val="16"/>
          <w:szCs w:val="16"/>
        </w:rPr>
        <w:t xml:space="preserve">. Peripheral economic states appeal to a Self/subjectivity that needs consumption of cheap labor to be considered autonomous and free in order to boost their economy. </w:t>
      </w:r>
      <w:r w:rsidRPr="00B0410B">
        <w:rPr>
          <w:u w:val="single"/>
        </w:rPr>
        <w:t>We need</w:t>
      </w:r>
      <w:r w:rsidRPr="00B0410B">
        <w:rPr>
          <w:sz w:val="16"/>
          <w:szCs w:val="16"/>
        </w:rPr>
        <w:t xml:space="preserve">, in short, </w:t>
      </w:r>
      <w:r w:rsidRPr="00B0410B">
        <w:rPr>
          <w:u w:val="single"/>
        </w:rPr>
        <w:t>an emancipatory approach to globalization. This is happening already. Note</w:t>
      </w:r>
      <w:r w:rsidRPr="00B0410B">
        <w:rPr>
          <w:sz w:val="16"/>
          <w:szCs w:val="16"/>
        </w:rPr>
        <w:t xml:space="preserve">, for example, </w:t>
      </w:r>
      <w:r w:rsidRPr="00B0410B">
        <w:rPr>
          <w:u w:val="single"/>
        </w:rPr>
        <w:t>the rise in popular protests at WB/IMF/WTO meetings as well as surging participation in the WSF, held in protest against the World Economic Forum</w:t>
      </w:r>
      <w:r w:rsidRPr="007B02EC">
        <w:rPr>
          <w:sz w:val="16"/>
          <w:szCs w:val="16"/>
        </w:rPr>
        <w:t xml:space="preserve"> (WEF)</w:t>
      </w:r>
      <w:proofErr w:type="gramStart"/>
      <w:r w:rsidRPr="007B02EC">
        <w:rPr>
          <w:sz w:val="16"/>
          <w:szCs w:val="16"/>
        </w:rPr>
        <w:t>.1</w:t>
      </w:r>
      <w:proofErr w:type="gramEnd"/>
      <w:r w:rsidRPr="007B02EC">
        <w:rPr>
          <w:sz w:val="16"/>
          <w:szCs w:val="16"/>
        </w:rPr>
        <w:t xml:space="preserve"> </w:t>
      </w:r>
      <w:r w:rsidRPr="00B0410B">
        <w:rPr>
          <w:u w:val="single"/>
        </w:rPr>
        <w:t>Female migrant workers are also crossing borders to expose the underlying labor relations in the international division of labor by organizing against their exploitation. Women’s labor unions have expanded</w:t>
      </w:r>
      <w:r w:rsidRPr="00B0410B">
        <w:rPr>
          <w:sz w:val="16"/>
          <w:szCs w:val="16"/>
        </w:rPr>
        <w:t xml:space="preserve">, as well, </w:t>
      </w:r>
      <w:r w:rsidRPr="00B0410B">
        <w:rPr>
          <w:u w:val="single"/>
        </w:rPr>
        <w:t>with cross-national feminist networks precisely due to their common exploitation and oppression under neoliberal globalization</w:t>
      </w:r>
      <w:r w:rsidRPr="00B0410B">
        <w:rPr>
          <w:sz w:val="16"/>
          <w:szCs w:val="16"/>
        </w:rPr>
        <w:t xml:space="preserve"> (Chang, 2004; Moghadam, 2001, 1999; Raymond, 2003; Coalition Against Trafficking, Houston, Texas, 2004; Global Alliance Against Traffick in Women, 2003). Labor unions and other groups usually not identified with a feminist agenda now have reason to ally with women’s organizations. </w:t>
      </w:r>
      <w:r w:rsidRPr="00B0410B">
        <w:rPr>
          <w:u w:val="single"/>
        </w:rPr>
        <w:t>Such linkages subvert hypermasculine violence and desire</w:t>
      </w:r>
      <w:r w:rsidRPr="00B0410B">
        <w:rPr>
          <w:sz w:val="16"/>
          <w:szCs w:val="16"/>
        </w:rPr>
        <w:t xml:space="preserve"> by engaging previously demarcated camps of hostility. </w:t>
      </w:r>
      <w:r w:rsidRPr="00B0410B">
        <w:rPr>
          <w:u w:val="single"/>
        </w:rPr>
        <w:t>They provide one venue for unraveling racialized, heterosexual, and gendered violences</w:t>
      </w:r>
      <w:r w:rsidRPr="00B0410B">
        <w:rPr>
          <w:sz w:val="16"/>
          <w:szCs w:val="16"/>
        </w:rPr>
        <w:t xml:space="preserve"> along with the privileges that have been accruing to a minority, whether in core or peripheral economic states. The Need for </w:t>
      </w:r>
      <w:proofErr w:type="gramStart"/>
      <w:r w:rsidRPr="00B0410B">
        <w:rPr>
          <w:sz w:val="16"/>
          <w:szCs w:val="16"/>
        </w:rPr>
        <w:t>an Alternative</w:t>
      </w:r>
      <w:proofErr w:type="gramEnd"/>
      <w:r w:rsidRPr="00B0410B">
        <w:rPr>
          <w:sz w:val="16"/>
          <w:szCs w:val="16"/>
        </w:rPr>
        <w:t xml:space="preserve"> Ontology: Marxist-Feminist Historical Materialist Method How we study a subject not only defines it but also affects our suggestions for social transformation. Steve Smith (2004) identifies ten major assumptions of mainstream IR that perpetuate, even if unintentionally, the dichotomized world of Self versus Other.2 </w:t>
      </w:r>
      <w:r w:rsidRPr="00B0410B">
        <w:rPr>
          <w:u w:val="single"/>
        </w:rPr>
        <w:t>Steps toward creating</w:t>
      </w:r>
      <w:r w:rsidRPr="00B0410B">
        <w:rPr>
          <w:sz w:val="16"/>
          <w:szCs w:val="16"/>
        </w:rPr>
        <w:t xml:space="preserve"> a world or </w:t>
      </w:r>
      <w:r w:rsidRPr="00B0410B">
        <w:rPr>
          <w:u w:val="single"/>
        </w:rPr>
        <w:t>a new historic bloc that is safe for the majority of the world, and addresses the majority’s needs require a transformation of understandings. This</w:t>
      </w:r>
      <w:r w:rsidRPr="00B0410B">
        <w:rPr>
          <w:sz w:val="16"/>
          <w:szCs w:val="16"/>
        </w:rPr>
        <w:t xml:space="preserve">, in turn, </w:t>
      </w:r>
      <w:r w:rsidRPr="00B0410B">
        <w:rPr>
          <w:u w:val="single"/>
        </w:rPr>
        <w:t>requires a historical materialist method of analysis. The desires and needs of people, their gender, sexuality, identities</w:t>
      </w:r>
      <w:r w:rsidRPr="00B0410B">
        <w:rPr>
          <w:sz w:val="16"/>
          <w:szCs w:val="16"/>
        </w:rPr>
        <w:t xml:space="preserve"> and </w:t>
      </w:r>
      <w:r w:rsidRPr="00B0410B">
        <w:rPr>
          <w:u w:val="single"/>
        </w:rPr>
        <w:t>differences, and</w:t>
      </w:r>
      <w:r w:rsidRPr="00057000">
        <w:rPr>
          <w:sz w:val="16"/>
          <w:szCs w:val="16"/>
        </w:rPr>
        <w:t xml:space="preserve"> their </w:t>
      </w:r>
      <w:r w:rsidRPr="00057000">
        <w:rPr>
          <w:u w:val="single"/>
        </w:rPr>
        <w:t>agency</w:t>
      </w:r>
      <w:r w:rsidRPr="00057000">
        <w:rPr>
          <w:sz w:val="16"/>
          <w:szCs w:val="16"/>
        </w:rPr>
        <w:t xml:space="preserve"> are not outside of and independent from the conditions that produce them (Marx, 1976: 42). They </w:t>
      </w:r>
      <w:r w:rsidRPr="00057000">
        <w:rPr>
          <w:u w:val="single"/>
        </w:rPr>
        <w:t>are historical material relations created through labor</w:t>
      </w:r>
      <w:r w:rsidRPr="00057000">
        <w:rPr>
          <w:sz w:val="16"/>
          <w:szCs w:val="16"/>
        </w:rPr>
        <w:t xml:space="preserve">. “Materialism is not a matter of inference. It is a praxis: the praxis of labor through which humans act “upon external nature” and change it, and in this way simultaneously change themselves” (Ebert, 1996: 34 citing Marx, 1977: 284). </w:t>
      </w:r>
      <w:r w:rsidRPr="00057000">
        <w:rPr>
          <w:u w:val="single"/>
        </w:rPr>
        <w:t>A feminist historical materialist critique explains the rise of the desire economies, the insecurities, and the lack of safety that are generated within them</w:t>
      </w:r>
      <w:r w:rsidRPr="00057000">
        <w:rPr>
          <w:sz w:val="16"/>
          <w:szCs w:val="16"/>
        </w:rPr>
        <w:t xml:space="preserve">. It explains </w:t>
      </w:r>
      <w:r w:rsidRPr="007B02EC">
        <w:rPr>
          <w:sz w:val="16"/>
          <w:szCs w:val="16"/>
        </w:rPr>
        <w:t xml:space="preserve">the process through which the employer of the female migrant sex and domestic worker extracts their labor in order to benefit their own class interest. It also explains the ideological mystifications that a supremacist white and masculine historic bloc constructs to socially produce </w:t>
      </w:r>
      <w:proofErr w:type="gramStart"/>
      <w:r w:rsidRPr="007B02EC">
        <w:rPr>
          <w:sz w:val="16"/>
          <w:szCs w:val="16"/>
        </w:rPr>
        <w:t>itself</w:t>
      </w:r>
      <w:proofErr w:type="gramEnd"/>
      <w:r w:rsidRPr="007B02EC">
        <w:rPr>
          <w:sz w:val="16"/>
          <w:szCs w:val="16"/>
        </w:rPr>
        <w:t xml:space="preserve">. It is here that </w:t>
      </w:r>
      <w:r w:rsidRPr="00057000">
        <w:rPr>
          <w:u w:val="single"/>
        </w:rPr>
        <w:t>we, as intellectuals, cannot abdicate responsibility</w:t>
      </w:r>
      <w:r w:rsidRPr="007B02EC">
        <w:rPr>
          <w:sz w:val="16"/>
          <w:szCs w:val="16"/>
        </w:rPr>
        <w:t xml:space="preserve">. A Marxist-feminist historical materialist critique begins with the social understandings of the female working-class migrant and engages the contradictions. </w:t>
      </w:r>
      <w:r w:rsidRPr="00057000">
        <w:rPr>
          <w:u w:val="single"/>
        </w:rPr>
        <w:t>Revolutionary struggles that expose these contradictions of the current imperialist, neoliberal practices</w:t>
      </w:r>
      <w:r>
        <w:t xml:space="preserve"> </w:t>
      </w:r>
      <w:r w:rsidRPr="00057000">
        <w:rPr>
          <w:sz w:val="16"/>
          <w:szCs w:val="16"/>
        </w:rPr>
        <w:t xml:space="preserve">do not automatically follow material changes in production relations. They </w:t>
      </w:r>
      <w:r w:rsidRPr="00057000">
        <w:rPr>
          <w:u w:val="single"/>
        </w:rPr>
        <w:t>have to be produced by us, as social agents of the different communities. Due to the methods, pedagogies, and ideological mystifications of the agents of “private” powers, many peoples’ self-understandings are constrained</w:t>
      </w:r>
      <w:r w:rsidRPr="00057000">
        <w:rPr>
          <w:sz w:val="16"/>
          <w:szCs w:val="16"/>
        </w:rPr>
        <w:t xml:space="preserve"> (Rupert, 2000: 11 citing Gramsci, 1971: 164–165, 326, 375–377, 420). Gramsci’s major point in his project is that </w:t>
      </w:r>
      <w:r w:rsidRPr="00057000">
        <w:rPr>
          <w:u w:val="single"/>
        </w:rPr>
        <w:t>engaging popular common sense and making explicit the contradictions latent within it</w:t>
      </w:r>
      <w:r w:rsidRPr="00057000">
        <w:rPr>
          <w:sz w:val="16"/>
          <w:szCs w:val="16"/>
        </w:rPr>
        <w:t xml:space="preserve"> may </w:t>
      </w:r>
      <w:r w:rsidRPr="00057000">
        <w:rPr>
          <w:u w:val="single"/>
        </w:rPr>
        <w:t>make possible the build-up of an “emancipatory political culture and a social movement to enact it</w:t>
      </w:r>
      <w:r w:rsidRPr="00057000">
        <w:rPr>
          <w:sz w:val="16"/>
          <w:szCs w:val="16"/>
        </w:rPr>
        <w:t>” (Rupert, 2000: 11)—</w:t>
      </w:r>
      <w:r w:rsidRPr="00057000">
        <w:rPr>
          <w:u w:val="single"/>
        </w:rPr>
        <w:t>an alternative historic bloc where “private” powers do not dominate the majority of the world</w:t>
      </w:r>
      <w:r w:rsidRPr="00057000">
        <w:rPr>
          <w:sz w:val="16"/>
          <w:szCs w:val="16"/>
        </w:rPr>
        <w:t xml:space="preserve">. Gramsci’s philosophy of praxis requires “a criticism of ‘common sense’, basing itself initially on common sense in order to demonstrate that ‘everyone’ is a philosopher and that it is not a question of introducing from scratch a scientific form of thought into everyone’s individual life, but of renovating and making “critical” an already existing activity. It must then be a criticism of the philosophy of the intellectuals out of which the history of philosophy developed and which, in so far as it is a phenomenon of individuals…can be considered as marking the ‘high points’ of the progress made by common sense” (Gramsci, 1971: 330–331). Simultaneously, the organic intellectuals’ responsibility is to critique even the most critical theories produced in our academic communities and exposing their sociopolitical consequences as well as their ontologies. </w:t>
      </w:r>
      <w:r w:rsidRPr="00057000">
        <w:rPr>
          <w:u w:val="single"/>
        </w:rPr>
        <w:t>We need</w:t>
      </w:r>
      <w:r w:rsidRPr="00057000">
        <w:rPr>
          <w:sz w:val="16"/>
          <w:szCs w:val="16"/>
        </w:rPr>
        <w:t xml:space="preserve">, in short, </w:t>
      </w:r>
      <w:r w:rsidRPr="00057000">
        <w:rPr>
          <w:u w:val="single"/>
        </w:rPr>
        <w:t>a global political economy of sex analytic to understand and change our world. It begins with our everyday practices and subjectivities, recognized as “dynamic, contradictory and unresolved dimensions of experience” rather than reified or fixed</w:t>
      </w:r>
      <w:r w:rsidRPr="00057000">
        <w:rPr>
          <w:sz w:val="16"/>
          <w:szCs w:val="16"/>
        </w:rPr>
        <w:t xml:space="preserve"> (Bannerji, 1996: 80). Following Himani Bannerji, who follows radical feminists in the tradition of Marx and Gramsci, I posit that we—all of us—need to begin with ourselves and our lives as the launching point for our explanatory and analytical inquiries, especially if we are committed to a revolutionary and transformative politics. </w:t>
      </w:r>
      <w:r w:rsidRPr="00057000">
        <w:rPr>
          <w:u w:val="single"/>
        </w:rPr>
        <w:t>Our social analysis of theory and practice must involve ourselves, as political agents who work collectively in a movement to produce knowledge towards a transformative politics</w:t>
      </w:r>
      <w:r w:rsidRPr="00057000">
        <w:rPr>
          <w:sz w:val="16"/>
          <w:szCs w:val="16"/>
        </w:rPr>
        <w:t>. We also need to de-reify capitalist social relations in their racial, class, sexualized, and gendered configurations, to make visible the practices, processes, and norms of globalization—otherwise known as the latest forms of imperialist capitalist-patriarchy— that so crucially shape our lives. For example, we can critique theories that separate sexuality and desire from class because they obstruct a project of emancipation.</w:t>
      </w:r>
      <w:r>
        <w:t xml:space="preserve"> </w:t>
      </w:r>
      <w:r w:rsidRPr="007B02EC">
        <w:rPr>
          <w:sz w:val="16"/>
          <w:szCs w:val="16"/>
        </w:rPr>
        <w:t xml:space="preserve">Theories that focus on “local” struggles also make impossible our understanding that a collective movement of anticorporate globalization struggles is required to put in place the material conditions to emancipate all people from exploitation, violence, insecurity, and their lack of safety. These assumptions, I suggest, uphold a class privilege in IPE and feminist pedagogies. They deny, marginalize, or exile alternative voices and identities that challenge established boundaries of community, self, security, </w:t>
      </w:r>
      <w:r w:rsidRPr="00787378">
        <w:rPr>
          <w:sz w:val="16"/>
          <w:szCs w:val="16"/>
        </w:rPr>
        <w:t>and safety.</w:t>
      </w:r>
      <w:r>
        <w:t xml:space="preserve"> </w:t>
      </w:r>
      <w:r w:rsidRPr="00787378">
        <w:rPr>
          <w:u w:val="single"/>
        </w:rPr>
        <w:t>A Marxist-feminist historical materialist method allows us to analyze globally the political economy of sex through</w:t>
      </w:r>
      <w:r w:rsidRPr="00787378">
        <w:rPr>
          <w:sz w:val="16"/>
          <w:szCs w:val="16"/>
        </w:rPr>
        <w:t xml:space="preserve"> (1) </w:t>
      </w:r>
      <w:r w:rsidRPr="00787378">
        <w:rPr>
          <w:u w:val="single"/>
        </w:rPr>
        <w:t>Critique: Identifying Complicity in Exploitation and Oppression</w:t>
      </w:r>
      <w:r w:rsidRPr="00787378">
        <w:rPr>
          <w:sz w:val="16"/>
          <w:szCs w:val="16"/>
        </w:rPr>
        <w:t>, (2)</w:t>
      </w:r>
      <w:r>
        <w:t xml:space="preserve"> </w:t>
      </w:r>
      <w:r w:rsidRPr="00787378">
        <w:rPr>
          <w:u w:val="single"/>
        </w:rPr>
        <w:t>Self-Reflection: Deconstructing IR and feminist Communities’ Knowledges toward Production of Collective Transborder Solidarities, and</w:t>
      </w:r>
      <w:r w:rsidRPr="00787378">
        <w:rPr>
          <w:sz w:val="16"/>
          <w:szCs w:val="16"/>
        </w:rPr>
        <w:t xml:space="preserve"> (3) </w:t>
      </w:r>
      <w:r w:rsidRPr="00787378">
        <w:rPr>
          <w:u w:val="single"/>
        </w:rPr>
        <w:t>Emancipation: Transforming the Relationship Between Research and Praxis and Crossing Borders Toward Collective Deliberation, Change, and creation of safe communities</w:t>
      </w:r>
      <w:r w:rsidRPr="00787378">
        <w:rPr>
          <w:sz w:val="16"/>
          <w:szCs w:val="16"/>
          <w:u w:val="single"/>
        </w:rPr>
        <w:t>.</w:t>
      </w:r>
      <w:r w:rsidRPr="00787378">
        <w:rPr>
          <w:sz w:val="16"/>
          <w:szCs w:val="16"/>
        </w:rPr>
        <w:t xml:space="preserve"> (1) Critique: Identifying Complicity in Exploitation and Oppression As I stated in chapter three, John and Io each stated that they were helping “their” women given the poverty and lack of employment in their home countries. Interestingly, both employers acknowledged feelings of conflict in hiring women from other peripheral economic states to do their “labor” and, in turn, generate profits (in the case of John money and in the case of Io a securing of her bourgeois subjectivity as a professional woman) for them. Nonetheless, they easily racialized and sexualized their workers by comparing their value (e.g., the Sri-Lanka domestic worker was a thief whereas the Filipina is a trustworthy worker and closer to Greek ways of lifestyle). Critical feminist materialist research points out that the perception of non-alternatives arises from erasing contradictions, which are part and parcel of social relations and reflect the differential power locations of the employer and employee. Both John and Io recognized the problematic issue of hiring cheap labor yet neither believed that they were participating in unequal power relations. As the conversation unfolded, they began telling their own stories of exploitation and oppression in the new global economy. John talked of his working-class background, his disability, and how the state pushed him to the margins of the formal employment sector to land, finally, in the shadows of the desire industries. Io recounted her relationship with her husband regarding household work and how every time she raised the issue of him sharing the household work, he would get angry and become violent. She also began talking about violence at work. She shared how there were several cases of sexual harassment but none of the top supervisors wanted to deal with them. In this “dialectical dialogue,” we moved beyond a “moralization” stance to an understanding of how the desire industries are organized and founded on exactly the same principles as the formal economy: property relations and expropriation of the worker’s value. The only difference is that the ideological mirage between the formal and informal economies silences the complicity that employers have in sustaining structures and institutions that give them “freedom” to acquire as racial bourgeoisie the position of manager and profit-maker in their roles as employers of sex and domestic workers. Capitalistpatriarchy thus seizes upon this complicity and the pleasure it offers as another epistemological tool to ensure the exploitation of and violence against female workers of color. A connecting moment for all of us came when I brought up the issue of my potential participation in the exploitation of the labor of sex and domestic workers. Using the conversations of employees without exposing the class politics that inform both relationships could turn into another exploitative relation. Important as it is to expose the exploitation between employer and employee, it is equally so to acknowledge similar processes of exploitation and violence through the agency of ideas, our class position as mental workers and its various social privileges. In so doing, we challenge the methods and pedagogies of a capitalist regime that requires certain divisions and binaries for its ontological survival (e.g., production vs. reproduction, formal vs. informal economies, mental vs. physical labor, licit vs. illicit economies, racial, class, and gender differences). However, these moments remain individuated unless they contribute toward creating an emancipatory political culture and a mass-based social movement. (2) Self-Relation: Deconstructing IPE and Feminist Communities, “CommonSense”Understanding Toward Production of Collective Transborder Solidarities Understanding the social relations of knowledge production exposes the connection between the “clean” offices of the state or academy and the “dirty” brothels or bathrooms of the desire industries. Feminists interested in transforming capitalist-patriarchy can work simultaneously to affirm the agency of sex and domestic workers as well as make explicit how IPE knowledge producers, politicians, and pundits alike work together in creating such environments of selfestrangement, estrangement from our labor, individuation of knowledge, divisions of communities, complicity, and exploitation. The neoliberal corporate logic that underpins the desire industries is the same that guides our activities as knowledge producers. As stated in the previous section, the more I came to work closely in the communities of desire industries, the more I began reflexively to go back and forth between the production of knowledge in the IPE community and methods we utilize to produce it. Content such as the sovereignty of the nation-state, the story of supply and demand, the invisible hand, and processes such as the estrangement of labor, divisions of communities, colonialist moves, racialization and genderization of labor, competition, violations and transgressions became apparent to me. Moreover, our complicity as a community to not challenge the capitalist-patriarchal ontology of individualism, separation of politics and economics, the national and transnational borders, and the hegemony of the market became more real and brought to the fore the ways, we, as agents of our diverse communities, embody these relations. The desire industries highlight the need to eschew re-colonizing the ‘other,’ an endeavor requiring a praxis that makes possible transborder collective struggles and solidarities. It is vital that we achieve awareness and make explicit how the desire industries and the ways we produce knowledges in our communities (e.g., the academy; the state) are informed by the same capitalist logic whose whole purpose is generation of more profits. These relations of production draw upon scripts of colonialism such as a woman who is “white but not quite” with green or blue eyes as the desired object; similarly, IPE and feminist theorists mystify these production relations by focusing on legalistic codes to challenge the nation-state’s collusion with trafficking or the subjugation of Third World women, as if the nation-state is the sole participant in the regime of profit and the creator of this regime. Drawing upon these scripts of competition and estrangement from labor, IPE and feminist theorists can end up colluding with the mystification practices of capital-labor relations (e.g., expecting Tricia, the sex worker to provide us, as feminists who want to outlaw trafficking, insights about the patriarch Third World and its pimps), supporting a regime of profit and a gendered racialized world order that sustains in place the asymmetries and inequalities world wide. By bringing these two moments together, as knowledge producers or sex or domestic workers, we can make apparent the contradictions of the regime of private powers. We could, as critical IPE feminists, contribute toward a transborder/dialogue between the communities of desire industries and other communities. This crossing at times is difficult, and reveals another aspect of our social relations: the internalization of mystifications and the need to transform them. We can consider the following question: How did we, along with the other members of these different communities, internalize these epistemological tools of capitalist-patriarchy, so much so that we even experience pleasure out of this “distorted” production of personhood through making ourselves the “white but not quite” feminist bourgeois subjects? (3) Emancipation: Transforming the Relationship between Theory and Praxis and Crossing Borders Toward Collective Deliberation, Change, and Creation of Safe Communities It is not by shooting bullets in the battlefields that tyranny is overthrown, but also by hurling ideas of redemption, words of freedom and terrible anathemas against the hangmen that people bring down dictators and empires...(Emiliano Zapata, Mexican revolutionary, 1914) </w:t>
      </w:r>
      <w:r w:rsidRPr="0010227D">
        <w:rPr>
          <w:u w:val="single"/>
        </w:rPr>
        <w:t>Sex and domestic workers</w:t>
      </w:r>
      <w:r w:rsidRPr="00787378">
        <w:rPr>
          <w:sz w:val="16"/>
          <w:szCs w:val="16"/>
        </w:rPr>
        <w:t>, a few employers in Cyprus, Greece, and Turkey,</w:t>
      </w:r>
      <w:r>
        <w:t xml:space="preserve"> </w:t>
      </w:r>
      <w:r w:rsidRPr="0010227D">
        <w:rPr>
          <w:u w:val="single"/>
        </w:rPr>
        <w:t>and knowledge producers</w:t>
      </w:r>
      <w:r w:rsidRPr="00787378">
        <w:rPr>
          <w:sz w:val="16"/>
          <w:szCs w:val="16"/>
        </w:rPr>
        <w:t>, including myself,</w:t>
      </w:r>
      <w:r>
        <w:t xml:space="preserve"> </w:t>
      </w:r>
      <w:r w:rsidRPr="0010227D">
        <w:rPr>
          <w:u w:val="single"/>
        </w:rPr>
        <w:t>join in different collectives</w:t>
      </w:r>
      <w:r w:rsidRPr="00787378">
        <w:rPr>
          <w:sz w:val="16"/>
          <w:szCs w:val="16"/>
        </w:rPr>
        <w:t xml:space="preserve"> (Immigrant Support Action Group, CHAT, Greek Helsinki Monitor; Global Change Institute; Reintegration Centre for Migrant Workers, Greece) </w:t>
      </w:r>
      <w:r w:rsidRPr="0010227D">
        <w:rPr>
          <w:u w:val="single"/>
        </w:rPr>
        <w:t>and work together to build solidarity by challenging trafficking and migrants’ exploitation. Through critiques of the conditions in our communities and the desire industries, we come to recognize the importance of deliberation on the possibilities for connections, sharing, and action</w:t>
      </w:r>
      <w:r w:rsidRPr="00787378">
        <w:rPr>
          <w:sz w:val="16"/>
          <w:szCs w:val="16"/>
        </w:rPr>
        <w:t xml:space="preserve">. In the Global Change Institute, and through CHAT, we held meetings and prioritized an agenda for change. In the process, we made explicit our differential power relations based on the position that each occupied in the international division of labor. </w:t>
      </w:r>
      <w:r w:rsidRPr="0010227D">
        <w:rPr>
          <w:u w:val="single"/>
        </w:rPr>
        <w:t xml:space="preserve">The stakes in the struggle to solidarity are different for all of us; however, </w:t>
      </w:r>
      <w:proofErr w:type="gramStart"/>
      <w:r w:rsidRPr="0010227D">
        <w:rPr>
          <w:u w:val="single"/>
        </w:rPr>
        <w:t>our entry point into this struggle is informed by a sexual raced division of labor and a vision for an alternative world</w:t>
      </w:r>
      <w:proofErr w:type="gramEnd"/>
      <w:r w:rsidRPr="00787378">
        <w:rPr>
          <w:sz w:val="16"/>
          <w:szCs w:val="16"/>
        </w:rPr>
        <w:t xml:space="preserve">. Our “different” locations in the transnational division of labor became an opportunity to share and discuss the violences as well as the privileges that it accords to each one of us. </w:t>
      </w:r>
      <w:r w:rsidRPr="0010227D">
        <w:rPr>
          <w:u w:val="single"/>
        </w:rPr>
        <w:t>Discussions about the impact of globalization and capitalist-patriarchal values on sexuality, desire, and domestic work</w:t>
      </w:r>
      <w:r w:rsidRPr="00787378">
        <w:rPr>
          <w:sz w:val="16"/>
          <w:szCs w:val="16"/>
        </w:rPr>
        <w:t xml:space="preserve"> and its effect on households </w:t>
      </w:r>
      <w:r w:rsidRPr="0010227D">
        <w:rPr>
          <w:u w:val="single"/>
        </w:rPr>
        <w:t xml:space="preserve">became part and parcel of our deliberations. </w:t>
      </w:r>
      <w:r w:rsidRPr="00787378">
        <w:rPr>
          <w:sz w:val="16"/>
          <w:szCs w:val="16"/>
        </w:rPr>
        <w:t>Moreover, discussions about how to challenge nationalist boundaries were prevalent in our praxis of labor.</w:t>
      </w:r>
      <w:r>
        <w:t xml:space="preserve"> </w:t>
      </w:r>
      <w:r w:rsidRPr="0010227D">
        <w:rPr>
          <w:u w:val="single"/>
        </w:rPr>
        <w:t>We came to see that nationalisms are obstacles to an alternative vision that enables solidarity. The barbarism of migration regimes causes thousands of violations and deaths all in the name of democratic legalism</w:t>
      </w:r>
      <w:r w:rsidRPr="00787378">
        <w:rPr>
          <w:sz w:val="16"/>
          <w:szCs w:val="16"/>
        </w:rPr>
        <w:t>. These practices require more than challenging border camps and detention centers. The dismantling of fences demands solid support networks. Discussions and grassroots organizing helped us understand each other and the privileges/powerlessness that different women experienced because of public property theft such as privatization and fortune making.</w:t>
      </w:r>
      <w:r>
        <w:t xml:space="preserve"> </w:t>
      </w:r>
      <w:r w:rsidRPr="007B02EC">
        <w:rPr>
          <w:sz w:val="16"/>
          <w:szCs w:val="16"/>
        </w:rPr>
        <w:t>A major part of our deliberations featured problematizing the international division of labor that claims that it accords rights, privileges, and meets people’s desires because of its equal exchange logic (e.g., women of color and white but not quite women are to respond to and serve the desires of “white but not quite” Cypriots, Greeks, and Turkish women and men because they get paid for their services). Artificially produced and institutionally supported divisions, such as Greek/other, researcher/activist, worker/activist, rich-income state/lower-income states were thereby deconstructed. These relationships do not occur on equal terms. For this re</w:t>
      </w:r>
      <w:r w:rsidRPr="00787378">
        <w:rPr>
          <w:sz w:val="16"/>
          <w:szCs w:val="16"/>
        </w:rPr>
        <w:t xml:space="preserve">ason, </w:t>
      </w:r>
      <w:r w:rsidRPr="005478BC">
        <w:rPr>
          <w:u w:val="single"/>
        </w:rPr>
        <w:t>the process of research/activism can become part and parcel of work that challenges the larger exploitation regime or end up supporting the neoliberal world order and its practices. If the organizing, the analysis, and the collective work (social movements) remain just localized projects that do not attempt to make apparent the contradictions of the capitalist regime on a global level, then the possibilities for change become narrowly punctuated</w:t>
      </w:r>
      <w:r w:rsidRPr="00787378">
        <w:rPr>
          <w:sz w:val="16"/>
          <w:szCs w:val="16"/>
        </w:rPr>
        <w:t xml:space="preserve">. Ontological/ epistemological alternatives become marginalized and invisible and knowledge production itself ends up colluding with the racialized and gendered class politics of capitalism in our different communities (including the communities of teaching and learning). The same would apply to feminisms that do not engage the conditions under which propertied men and women are able to exploit the work of women of color from lower-income countries. </w:t>
      </w:r>
      <w:r w:rsidRPr="005478BC">
        <w:rPr>
          <w:u w:val="single"/>
        </w:rPr>
        <w:t>If the “commonsense” stories of all of us, women, men, transgender, and indigenous people and their contradictions in the desire industries and outside them do not become part of a feminist praxis through a global political economy of sex analytic then possibilities for solidarity become reduced and remain within the nation-state boundaries or at best take shades of a neoliberal democratic discourse of human rights violations</w:t>
      </w:r>
      <w:r>
        <w:t xml:space="preserve"> </w:t>
      </w:r>
      <w:r w:rsidRPr="00787378">
        <w:rPr>
          <w:sz w:val="16"/>
          <w:szCs w:val="16"/>
        </w:rPr>
        <w:t>(Zatz, 1997; Reanda, 1991; Miles, 2003). Our grassroots work made us increasingly aware of the exploitation that takes place within both the licit and illicit economies as well as the violences committed on different racialized/classed/gendered bodies. Thus, finding alternatives, including a different language, became central to our deliberations and struggles, both socially and personally. Sex workers wanted to meet counterparts who worked at different sites (e.g., cabaret, hotels) and share their experiences with them. Sex workers also wanted to meet with domestic workers despite the hierarchical valuation of prices. Female workers started to organize and support each other especially when they faced sexual and other kind of violences. Lists of support organizations as well as personal contact information were made and distributed among us. Although these gatherings did not change the desire industries, their values and policies, female workers began breaking out of their isolated experiences and saw themselves/ourselves as agents in their/our work environments. Hearing alternative stories in this nascent movement from various marginalized people opens up previously unimagined spaces for organizing. In the telling of stories, “revolutionaries” redefine the rules and roles of those who claim to speak for them, in ways previously considered “rationally” unimaginable. Understanding the social relations of sexuality, desire, security, and safety is significant for critical IPE. These dialectical relations will “determine . . . whether the social arrangements will be able to eradicate oppression for all, or whether they will need to be transformed to do so” (Cotter, 2001: 8). What is needed now is a dialectical linkage between praxis and theory.</w:t>
      </w:r>
      <w:r>
        <w:t xml:space="preserve"> </w:t>
      </w:r>
      <w:r w:rsidRPr="005478BC">
        <w:rPr>
          <w:u w:val="single"/>
        </w:rPr>
        <w:t>A collective feminist democratic project requires a historical materialist critique of all structures, institutions, and practices and exposition of the ontology of fear, violence, exploitation, and lack of safety, and requires struggles in a movement that encompasses groups worldwide. Only in this way could a global justice movement emerge</w:t>
      </w:r>
      <w:r w:rsidRPr="00787378">
        <w:rPr>
          <w:sz w:val="16"/>
          <w:szCs w:val="16"/>
        </w:rPr>
        <w:t xml:space="preserve">. Marianna, a sex worker from Moldavia, raised the following question during a focus-group interview: Marianna (a sex worker from Moldavia): Why do you want to write a book about us? Why don’t we write the book together? Author: Why don’t we? Marianna: Writing a book will change my life. It’ll make me a writer and not just a prostitute. I will not be just desired for sex—my sexy body, my long legs, my blue eyes, by long blond hair—but also for my mind. But you are the professor [laughing]. Perhaps, next year when I receive my citizenship and I will not depend on [my pimp] any longer. I could make time to become famous by helping other women who find themselves in prostitution. Now, I have to focus on my papers otherwise I will be kicked out and find myself nowhere. Her approach of </w:t>
      </w:r>
      <w:proofErr w:type="gramStart"/>
      <w:r w:rsidRPr="00787378">
        <w:rPr>
          <w:sz w:val="16"/>
          <w:szCs w:val="16"/>
        </w:rPr>
        <w:t>saying</w:t>
      </w:r>
      <w:proofErr w:type="gramEnd"/>
      <w:r w:rsidRPr="00787378">
        <w:rPr>
          <w:sz w:val="16"/>
          <w:szCs w:val="16"/>
        </w:rPr>
        <w:t xml:space="preserve"> “let’s write the book together” questioned the educational/professional academic boundaries and alienation between interviewer and interviewee, inviting the possibility of collective action albeit within the capitalist–patriarchal framework of success, fame and security. She challenges us to move beyond coping mechanisms and defenses and to consider the kind of world in which we want to live. Elena also pushes the arbitrary boundaries between the state and citizenship and political action. Elena (sex worker from Bulgaria): I love being a truck driver. After I received my citizenship papers in Cyprus, I no longer had to sell my body for money. I was determined to change that because every time I went back to Bulgaria everybody in the neighborhood looked at me as being a whore. I was not. I needed to work to change my life and my son’s life. And I did! Anna (sex worker from Bulgaria): I am working on myself now with the support of Elena. I have my papers and Cyprus now is my country. This country is ours and will stay ours. We do not want to migrate again. We do not want to leave from Cyprus. I married this Greek man whom I met at one of the cabarets. He was twenty years older than me. I did not care. I just wanted to get out of the business and I did. After four years of being together I asked him for a divorce. He was very kind to me and he gave it to me. Now I have to get rid of this habit. While working in the cabarets for year after year I ended up using alcohol to numb the pain and frustration. I now work in collecting resources from different NGOs such as the International Prostitutes Collective, and the Center for Inspirational Living to create a center with Marianna. We are now citizens and nobody can prevent us from creating this local support center. Bourgeois democracy remains “an unfulfilled promise of liberal capitalism” (Rupert, 2000: 5). As citizens now of Cyprus, Elena and Anna are making connections with NGOs to loosen the grip of private property in their lives and to support other women from having to experience the exploitation, violence, and violation daily in their lives and their bodies. Marianna finished the interview by stating: Imagine yourself a butterfly. Unfortunately, you get caught and put in a box so that a child can enjoy you. A few days later, the child demands that you be put in a smaller box for him to be able to carry you in his pocket and to see you more closely. Finally, he forces you into a matchbox so that he can have you on his table to enjoy all of the time. What happens to you? You lose your ability to fly—learning to fly requires you to get out of the box—it takes time to learn to fly and teach others like you to do the same. We are all butterflies, everywhere. In Marianna’s story, the box represents the constraints imposed on migrant workers at the local, state, and transnational levels. Transforming our world through revolutionary praxis where true freedom from necessity </w:t>
      </w:r>
      <w:proofErr w:type="gramStart"/>
      <w:r w:rsidRPr="00787378">
        <w:rPr>
          <w:sz w:val="16"/>
          <w:szCs w:val="16"/>
        </w:rPr>
        <w:t>exists,</w:t>
      </w:r>
      <w:proofErr w:type="gramEnd"/>
      <w:r w:rsidRPr="00787378">
        <w:rPr>
          <w:sz w:val="16"/>
          <w:szCs w:val="16"/>
        </w:rPr>
        <w:t xml:space="preserve"> requires knowledges and praxes that challenge the pimps and the employers who command women’s labor for their own benefit and private powers. She reminds us that we need connections that traditionally are unimaginable and incarcerate us in boxes. Similarly to Marianna, Kollontai reminds us that we need to struggle toward building free and equal relations of love, sexuality, and comradeship in which there are multiple and collective connections and relations with others. </w:t>
      </w:r>
      <w:proofErr w:type="gramStart"/>
      <w:r w:rsidRPr="00787378">
        <w:rPr>
          <w:sz w:val="16"/>
          <w:szCs w:val="16"/>
        </w:rPr>
        <w:t>Notes from Nowhere captures</w:t>
      </w:r>
      <w:proofErr w:type="gramEnd"/>
      <w:r w:rsidRPr="00787378">
        <w:rPr>
          <w:sz w:val="16"/>
          <w:szCs w:val="16"/>
        </w:rPr>
        <w:t xml:space="preserve"> a similar idea and practice. “We are everywhere? We’re not, you know-but we could be. And if we’re going to be, then we have to acknowledge what a scary thought that really is: for once ‘we’ are everywhere then there will be nothing to define ourselves </w:t>
      </w:r>
      <w:proofErr w:type="gramStart"/>
      <w:r w:rsidRPr="00787378">
        <w:rPr>
          <w:sz w:val="16"/>
          <w:szCs w:val="16"/>
        </w:rPr>
        <w:t>against.</w:t>
      </w:r>
      <w:proofErr w:type="gramEnd"/>
      <w:r w:rsidRPr="00787378">
        <w:rPr>
          <w:sz w:val="16"/>
          <w:szCs w:val="16"/>
        </w:rPr>
        <w:t xml:space="preserve"> . . . If we really want to make the world a better place then that’s what we have to want. But learning to want it will take courage, the courage to accept the risk of our identities which real change always poses.” So let’s have the courage, let’s have the heart that lies in the root of the word courage, le coeur-the heart to build a rebellion that embraces, the heart to insist on an insurrection that listens, the heart to create revolution that when it looks in the mirror understands that it’s not just about rage, but that it begins with the word ‘lover’. Let’s have the courage to demand . . . the courage to keep the spaces that this movement of movement has created, radically open, rebelliously inviting, and profoundly popular . . . For when we are truly everywhere, we will be nowhere -for we will be everyone. (Notes from Nowhere, 2003: 510-511) Building a rebellion that critiques and changes the capitalist ontology (that is, prioritizing private property’s desires, interests and security, divisions, and violences at all times at the expense of the majority of the world’s peoples) requires alternative methods for building an alternative ontology where democracy is substantively accountable to the needs of the majority and their safety (e.g., basic daily food, physical, psychological and other needs are met; human rights are not violated, communities and social life is demilitarized; the environment is not poisoned; terrorism subsides; resources are socialized to meet the needs of all and not the select few). Artificial boundaries such as national/international, high-income/lower income generating nation-states, licit and illicit have so far divided the “movement in progress” and the racialized sexed workers in it. However, in Cyprus, Greece, and Turkey as many other parts of the world, people are beginning to see these mirages for what they are and recognize their effect on their lives. For the first time, many peoples are recognizing that racialized gendered working-class and not the nation is the basis for collective solidarity. For the first time, many people are recognizing that the safety of their communities and their livelihood and not the nation are the basis for a collective movement.</w:t>
      </w:r>
      <w:r>
        <w:t xml:space="preserve"> </w:t>
      </w:r>
      <w:r w:rsidRPr="005478BC">
        <w:rPr>
          <w:u w:val="single"/>
        </w:rPr>
        <w:t>What is needed now more than ever is a dialectical linkage between praxis and theory. Reconceptualizing and integrating into theory building the many struggles of the different groups worldwide toward a “global movement in progress” becomes significant for a collective feminist democratic project. Feminist participation in collective racialized, sexual, class struggles is crucial in establishing the material conditions to emancipate all people from such a wage-labor regime, insecurities, and the lack of safety generated within the capitalist structures</w:t>
      </w:r>
      <w:r>
        <w:t xml:space="preserve">. </w:t>
      </w:r>
    </w:p>
    <w:p w14:paraId="3FA09C46" w14:textId="1FB53CB0" w:rsidR="006F1521" w:rsidRDefault="006F1521" w:rsidP="006F1521">
      <w:pPr>
        <w:pStyle w:val="Heading2"/>
      </w:pPr>
      <w:r>
        <w:t>2AC</w:t>
      </w:r>
      <w:r w:rsidR="00463CB9">
        <w:t xml:space="preserve"> Case</w:t>
      </w:r>
    </w:p>
    <w:p w14:paraId="47D2A923" w14:textId="222CBAEA" w:rsidR="00EB296E" w:rsidRDefault="00EB296E" w:rsidP="0081695D">
      <w:pPr>
        <w:pStyle w:val="Heading3"/>
      </w:pPr>
      <w:r>
        <w:t>Inherency – Cooperation</w:t>
      </w:r>
    </w:p>
    <w:p w14:paraId="72C97006" w14:textId="77777777" w:rsidR="006A0410" w:rsidRDefault="006A0410" w:rsidP="006A0410">
      <w:pPr>
        <w:pStyle w:val="Heading4"/>
      </w:pPr>
      <w:r>
        <w:t>Law Enforcement Requirements Stop Forced Migrants From Applying</w:t>
      </w:r>
    </w:p>
    <w:p w14:paraId="34DB8932" w14:textId="77777777" w:rsidR="006A0410" w:rsidRDefault="006A0410" w:rsidP="006A0410">
      <w:pPr>
        <w:rPr>
          <w:sz w:val="24"/>
        </w:rPr>
      </w:pPr>
      <w:proofErr w:type="gramStart"/>
      <w:r w:rsidRPr="512189CE">
        <w:rPr>
          <w:b/>
          <w:bCs/>
          <w:sz w:val="24"/>
        </w:rPr>
        <w:t>Leinwand</w:t>
      </w:r>
      <w:r w:rsidRPr="512189CE">
        <w:rPr>
          <w:sz w:val="24"/>
        </w:rPr>
        <w:t xml:space="preserve">, </w:t>
      </w:r>
      <w:r w:rsidRPr="512189CE">
        <w:rPr>
          <w:b/>
          <w:bCs/>
          <w:sz w:val="24"/>
        </w:rPr>
        <w:t>09</w:t>
      </w:r>
      <w:r w:rsidRPr="512189CE">
        <w:rPr>
          <w:sz w:val="24"/>
        </w:rPr>
        <w:t xml:space="preserve"> (Donna, “Special visas offered, but few issued,” USA Today, Section: News, Pg. 03a, EbscoHost, 8/28/10) A.S.</w:t>
      </w:r>
      <w:proofErr w:type="gramEnd"/>
    </w:p>
    <w:p w14:paraId="652B161C" w14:textId="77777777" w:rsidR="006A0410" w:rsidRDefault="006A0410" w:rsidP="006A0410">
      <w:r w:rsidRPr="512189CE">
        <w:rPr>
          <w:sz w:val="16"/>
          <w:szCs w:val="16"/>
        </w:rPr>
        <w:t xml:space="preserve">Special visas offered, but few issued; </w:t>
      </w:r>
      <w:r w:rsidRPr="512189CE">
        <w:rPr>
          <w:rStyle w:val="TitleChar"/>
        </w:rPr>
        <w:t>Human-trafficking victims fail to apply out of fear and distrust</w:t>
      </w:r>
      <w:r w:rsidRPr="512189CE">
        <w:rPr>
          <w:sz w:val="16"/>
          <w:szCs w:val="16"/>
        </w:rPr>
        <w:t xml:space="preserve"> In the eight years since Congress allowed 5,000 special visas annually for human-trafficking victims to remain in the USA, immigration officials have issued fewer than 1,500 total. The federal government estimates that 14,500 to 17,500 men, women and children are smuggled into the U.S. each year and forced into illegal labor. Yet victims have sought fewer than 4% of the available special permits, called the T </w:t>
      </w:r>
      <w:proofErr w:type="gramStart"/>
      <w:r w:rsidRPr="512189CE">
        <w:rPr>
          <w:sz w:val="16"/>
          <w:szCs w:val="16"/>
        </w:rPr>
        <w:t>visa, that protect</w:t>
      </w:r>
      <w:proofErr w:type="gramEnd"/>
      <w:r w:rsidRPr="512189CE">
        <w:rPr>
          <w:sz w:val="16"/>
          <w:szCs w:val="16"/>
        </w:rPr>
        <w:t xml:space="preserve"> them from deportation. The visa allows them to remain in the U.S. and eventually seek citizenship. Immigration rules establishing the path to citizenship took effect this week. Victims must cooperate with police to get the visa. Many </w:t>
      </w:r>
      <w:r w:rsidRPr="512189CE">
        <w:rPr>
          <w:rStyle w:val="TitleChar"/>
        </w:rPr>
        <w:t>victims distrust law enforcement, can't navigate the legal and immigration systems or fear former captors will retaliate against family in their home countries if they work with the U.S. government,</w:t>
      </w:r>
      <w:r w:rsidRPr="512189CE">
        <w:rPr>
          <w:sz w:val="16"/>
          <w:szCs w:val="16"/>
        </w:rPr>
        <w:t xml:space="preserve"> advocacy groups and U.S. authorities say. "</w:t>
      </w:r>
      <w:r w:rsidRPr="512189CE">
        <w:rPr>
          <w:rStyle w:val="TitleChar"/>
        </w:rPr>
        <w:t>People</w:t>
      </w:r>
      <w:r w:rsidRPr="512189CE">
        <w:rPr>
          <w:sz w:val="16"/>
          <w:szCs w:val="16"/>
        </w:rPr>
        <w:t xml:space="preserve"> who have been in this situation </w:t>
      </w:r>
      <w:r w:rsidRPr="512189CE">
        <w:rPr>
          <w:rStyle w:val="TitleChar"/>
        </w:rPr>
        <w:t>are so traumatized and beaten up that it's hard to have the strength to apply</w:t>
      </w:r>
      <w:r w:rsidRPr="512189CE">
        <w:rPr>
          <w:sz w:val="16"/>
          <w:szCs w:val="16"/>
        </w:rPr>
        <w:t xml:space="preserve">" for the visa, says Rep. Carolyn Maloney, D-N.Y., who co-sponsored the bill establishing it. Bill Wright, spokesman for Citizenship and Immigration Services, says there's "a lack of knowledge that this program is available. The </w:t>
      </w:r>
      <w:r w:rsidRPr="512189CE">
        <w:rPr>
          <w:rStyle w:val="TitleChar"/>
        </w:rPr>
        <w:t>victims fear retribution</w:t>
      </w:r>
      <w:r w:rsidRPr="512189CE">
        <w:rPr>
          <w:sz w:val="16"/>
          <w:szCs w:val="16"/>
        </w:rPr>
        <w:t xml:space="preserve">." One major problem, attorneys and advocacy groups say, is changing how police and communities perceive trafficking victims, who may have committed crimes or be in the U.S. illegally. Attorneys from the Justice Department's civil rights division led more than 60 training sessions in 2007 and 2008 for police, community groups and business leaders to explain how the victims are smuggled into the U.S. under false pretenses, such as a promised job, and then forced to work in sweatshops, as prostitutes or as underpaid farm laborers or maids. </w:t>
      </w:r>
      <w:r w:rsidRPr="512189CE">
        <w:rPr>
          <w:rStyle w:val="TitleChar"/>
        </w:rPr>
        <w:t>Police learn to question people involved in illegal businesses to determine whether they have been trafficked, while community groups learn to report businesses to police when they suspect workers are abused.</w:t>
      </w:r>
      <w:r w:rsidRPr="512189CE">
        <w:rPr>
          <w:sz w:val="16"/>
          <w:szCs w:val="16"/>
        </w:rPr>
        <w:t xml:space="preserve"> "If a person hasn't had the training, they may see a case as a typical prostitution case," says Andre Rodriguez, an immigration attorney with the Human Trafficking Rescue Alliance of Houston. The Justice Department prosecuted 449 people involved in human trafficking under the new law from 2001 to 2007. In one of the largest cases, local and U.S. authorities in 2007 identified 99 Central American women forced to work in Houston cantinas. Of the 99 victims, 70 have received visas, 20 await immigration approval, six are applying and three returned to their home countries, Rodriguez says. Houston is one of the first cities to create an anti-trafficking task force that includes social service groups, lawyers and police. </w:t>
      </w:r>
      <w:r w:rsidRPr="512189CE">
        <w:rPr>
          <w:rStyle w:val="TitleChar"/>
        </w:rPr>
        <w:t>Community groups and police have tipped the task force to potential trafficking operations.</w:t>
      </w:r>
      <w:r>
        <w:t xml:space="preserve"> </w:t>
      </w:r>
    </w:p>
    <w:p w14:paraId="290B6F83" w14:textId="77777777" w:rsidR="00EB296E" w:rsidRPr="00EB296E" w:rsidRDefault="00EB296E" w:rsidP="00EB296E">
      <w:pPr>
        <w:pStyle w:val="Heading4"/>
      </w:pPr>
      <w:r w:rsidRPr="00EB296E">
        <w:t>T visas necessitate police co-operation causing reluctance to seek assistance – reform is needed now.</w:t>
      </w:r>
    </w:p>
    <w:p w14:paraId="36C1B986" w14:textId="77777777" w:rsidR="00EB296E" w:rsidRDefault="00EB296E" w:rsidP="00EB296E">
      <w:r w:rsidRPr="512189CE">
        <w:rPr>
          <w:rStyle w:val="Style13ptBold"/>
        </w:rPr>
        <w:t>Gruberg 17</w:t>
      </w:r>
      <w:r>
        <w:t xml:space="preserve"> (Sharita Gruberg, She is an expert on LGBT issues, immigration law and policy 4-12-2017, "How Police Entanglement with Immigration Enforcement Puts LGBTQ Lives at Risk," Center for American Progress, https://www.americanprogress.org/issues/lgbt/reports/2017/04/12/430325/police-entanglement-immigration-enforcement-puts-lgbtq-lives-risk/</w:t>
      </w:r>
      <w:proofErr w:type="gramStart"/>
      <w:r>
        <w:t>)mo</w:t>
      </w:r>
      <w:proofErr w:type="gramEnd"/>
    </w:p>
    <w:p w14:paraId="77AF7BE7" w14:textId="64BB6FBE" w:rsidR="00EB296E" w:rsidRDefault="00EB296E" w:rsidP="00EB296E">
      <w:pPr>
        <w:rPr>
          <w:rStyle w:val="Emphasis"/>
        </w:rPr>
      </w:pPr>
      <w:r>
        <w:t xml:space="preserve">Alternately, </w:t>
      </w:r>
      <w:r w:rsidRPr="512189CE">
        <w:rPr>
          <w:rStyle w:val="TitleChar"/>
        </w:rPr>
        <w:t>unauthorized immigrants who are victims of certain crimes and cooperate with law enforcement can access certain visas that imbue protected statuses.</w:t>
      </w:r>
      <w:r>
        <w:t xml:space="preserve"> Survivors of domestic violence who are immigrants are often afraid to seek assistance because of their immigration </w:t>
      </w:r>
      <w:proofErr w:type="gramStart"/>
      <w:r>
        <w:t>status,</w:t>
      </w:r>
      <w:proofErr w:type="gramEnd"/>
      <w:r>
        <w:t xml:space="preserve"> causing them to remain in abusive relationships.23 Abusers count on their victims’ fear of deportation to perpetuate their abuse. Under the Violence Against Women Act of 1994, survivors who are abused by a U.S. citizen or green card holder may be eligible to apply for a green card themselves without depending on their abuser.24 Immigrants who are victims of certain crimes may qualify for what is called a U visa if they possess credible and reliable information about the criminal activity and are, have been, or are likely to be helpful in investigating the activity.25 </w:t>
      </w:r>
      <w:r w:rsidRPr="512189CE">
        <w:rPr>
          <w:rStyle w:val="Emphasis"/>
        </w:rPr>
        <w:t>Survivors of a severe form of trafficking may be eligible for a T visa if they are willing to cooperate with the investigation or prosecution of their trafficker</w:t>
      </w:r>
      <w:r>
        <w:t>.26</w:t>
      </w:r>
      <w:r w:rsidRPr="512189CE">
        <w:rPr>
          <w:rStyle w:val="Emphasis"/>
        </w:rPr>
        <w:t xml:space="preserve"> Since these protections require cooperation with law enforcement, reluctance to seek assistance from law enforcement due to fear of immigration consequences makes these protections unavailable to victims of crimes. When ICE deports victims of violence or, such as in Gonzalez’s case, when it relies on information that may have been provided by abusers, it goes against the very purpose of laws extending immigration relief to victims of violence and reinforces the abuser’s threats.</w:t>
      </w:r>
    </w:p>
    <w:p w14:paraId="6D19F602" w14:textId="77777777" w:rsidR="00EB296E" w:rsidRPr="001C37DD" w:rsidRDefault="00EB296E" w:rsidP="00EB296E">
      <w:pPr>
        <w:pStyle w:val="Heading4"/>
      </w:pPr>
      <w:r>
        <w:t>Conditioned aid fails to both protect victims and effectively combat traffickers.</w:t>
      </w:r>
    </w:p>
    <w:p w14:paraId="17FF97C0" w14:textId="77777777" w:rsidR="00EB296E" w:rsidRPr="00D17942" w:rsidRDefault="00EB296E" w:rsidP="00EB29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512189CE">
        <w:rPr>
          <w:rStyle w:val="Style13ptBold"/>
        </w:rPr>
        <w:t>Haynes 5/04</w:t>
      </w:r>
      <w:r w:rsidRPr="512189CE">
        <w:rPr>
          <w:color w:val="000000" w:themeColor="text1"/>
        </w:rPr>
        <w:t xml:space="preserve"> </w:t>
      </w:r>
      <w:r>
        <w:t>(Dina Francesca, currently teaching at The Center for Applied Legal Studies at the Georgetown University Law Center. From 1998 to mid-2002, she worked consecutively for the UN High Commissioner for Refugees in Croatia, served as Deputy Director of the Human Rights Department for the OSCE Mission to Bosnia and Herzegovina and as the Human Rights Advisor for the OSCE's Mission to Serbia and Montenegro. She has also been a government attorney for the Department of Justice, within the former Immigration and Naturalization Service</w:t>
      </w:r>
      <w:proofErr w:type="gramStart"/>
      <w:r>
        <w:t>.)</w:t>
      </w:r>
      <w:proofErr w:type="gramEnd"/>
      <w:r>
        <w:t>A.S.</w:t>
      </w:r>
    </w:p>
    <w:p w14:paraId="2D7498E3" w14:textId="55EE739A" w:rsidR="00EB296E" w:rsidRPr="00EB296E" w:rsidRDefault="00EB296E" w:rsidP="00EB29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sidRPr="512189CE">
        <w:rPr>
          <w:sz w:val="16"/>
          <w:szCs w:val="16"/>
        </w:rPr>
        <w:t xml:space="preserve"> </w:t>
      </w:r>
      <w:r w:rsidRPr="512189CE">
        <w:rPr>
          <w:rStyle w:val="TitleChar"/>
          <w:highlight w:val="cyan"/>
        </w:rPr>
        <w:t>Weak protection hurts trafficked persons</w:t>
      </w:r>
      <w:r w:rsidRPr="512189CE">
        <w:rPr>
          <w:sz w:val="16"/>
          <w:szCs w:val="16"/>
        </w:rPr>
        <w:t>, adding further insecurity to their future prospects, but it also hinders the prosecution of traffickers</w:t>
      </w:r>
      <w:r w:rsidRPr="512189CE">
        <w:rPr>
          <w:rStyle w:val="TitleChar"/>
        </w:rPr>
        <w:t>. A trafficked person who does not feel that the police, prosecutors, and judiciary are on her side is unlikely to come forward.</w:t>
      </w:r>
      <w:hyperlink r:id="rId10">
        <w:r w:rsidRPr="512189CE">
          <w:rPr>
            <w:color w:val="660066"/>
            <w:sz w:val="16"/>
            <w:szCs w:val="16"/>
          </w:rPr>
          <w:t>116</w:t>
        </w:r>
      </w:hyperlink>
      <w:r w:rsidRPr="512189CE">
        <w:rPr>
          <w:sz w:val="16"/>
          <w:szCs w:val="16"/>
        </w:rPr>
        <w:t xml:space="preserve"> States that emphasize prosecution of traffickers typically do not make victim protection a priority, until and unless the testimony of the trafficked person is necessary  [End Page 246</w:t>
      </w:r>
      <w:proofErr w:type="gramStart"/>
      <w:r w:rsidRPr="512189CE">
        <w:rPr>
          <w:sz w:val="16"/>
          <w:szCs w:val="16"/>
        </w:rPr>
        <w:t>]  to</w:t>
      </w:r>
      <w:proofErr w:type="gramEnd"/>
      <w:r w:rsidRPr="512189CE">
        <w:rPr>
          <w:sz w:val="16"/>
          <w:szCs w:val="16"/>
        </w:rPr>
        <w:t xml:space="preserve"> effectively prosecute the trafficker. Even then, such </w:t>
      </w:r>
      <w:r w:rsidRPr="512189CE">
        <w:rPr>
          <w:rStyle w:val="TitleChar"/>
          <w:highlight w:val="cyan"/>
        </w:rPr>
        <w:t>protection is offered only</w:t>
      </w:r>
      <w:r w:rsidRPr="512189CE">
        <w:rPr>
          <w:rStyle w:val="Emphasis"/>
          <w:highlight w:val="cyan"/>
        </w:rPr>
        <w:t xml:space="preserve"> if the trafficked person is willing to testify</w:t>
      </w:r>
      <w:r w:rsidRPr="512189CE">
        <w:rPr>
          <w:sz w:val="16"/>
          <w:szCs w:val="16"/>
        </w:rPr>
        <w:t xml:space="preserve">, and often only for a limited duration determined by the length of the prosecution. This sort of conditional protection is too little, too late. </w:t>
      </w:r>
      <w:r w:rsidRPr="512189CE">
        <w:rPr>
          <w:rStyle w:val="TitleChar"/>
          <w:highlight w:val="cyan"/>
        </w:rPr>
        <w:t>Such an approach offers little incentive for trafficked persons to come forward</w:t>
      </w:r>
      <w:r w:rsidRPr="512189CE">
        <w:rPr>
          <w:rStyle w:val="TitleChar"/>
        </w:rPr>
        <w:t xml:space="preserve">, to remain and testify, </w:t>
      </w:r>
      <w:r w:rsidRPr="512189CE">
        <w:rPr>
          <w:rStyle w:val="TitleChar"/>
          <w:highlight w:val="cyan"/>
        </w:rPr>
        <w:t>and fails to</w:t>
      </w:r>
      <w:r w:rsidRPr="512189CE">
        <w:rPr>
          <w:rStyle w:val="TitleChar"/>
        </w:rPr>
        <w:t xml:space="preserve"> sufficiently </w:t>
      </w:r>
      <w:r w:rsidRPr="512189CE">
        <w:rPr>
          <w:rStyle w:val="TitleChar"/>
          <w:highlight w:val="cyan"/>
        </w:rPr>
        <w:t>protect persons who have already been seriously harmed</w:t>
      </w:r>
      <w:r w:rsidRPr="512189CE">
        <w:rPr>
          <w:sz w:val="16"/>
          <w:szCs w:val="16"/>
        </w:rPr>
        <w:t>.  Add to this the possibility of a corrupt, ineffective, or transitioning judicial system, obstacles with which many countries of destination, origin, and transit are burdened, and trafficked persons can expect to be guaranteed neither a fair nor a secure trial, either as witnesses or if prosecuted for labor or immigration violations.</w:t>
      </w:r>
      <w:hyperlink r:id="rId11">
        <w:r w:rsidRPr="512189CE">
          <w:rPr>
            <w:color w:val="660066"/>
            <w:sz w:val="16"/>
            <w:szCs w:val="16"/>
          </w:rPr>
          <w:t>118</w:t>
        </w:r>
      </w:hyperlink>
      <w:r w:rsidRPr="512189CE">
        <w:rPr>
          <w:sz w:val="16"/>
          <w:szCs w:val="16"/>
        </w:rPr>
        <w:t xml:space="preserve"> Even in countries with effective judicial systems, serious </w:t>
      </w:r>
      <w:r w:rsidRPr="512189CE">
        <w:rPr>
          <w:rStyle w:val="TitleChar"/>
          <w:highlight w:val="cyan"/>
        </w:rPr>
        <w:t>prejudices</w:t>
      </w:r>
      <w:r w:rsidRPr="512189CE">
        <w:rPr>
          <w:rStyle w:val="TitleChar"/>
        </w:rPr>
        <w:t xml:space="preserve"> still exist against people who have been trafficked, which may also </w:t>
      </w:r>
      <w:r w:rsidRPr="512189CE">
        <w:rPr>
          <w:rStyle w:val="TitleChar"/>
          <w:highlight w:val="cyan"/>
        </w:rPr>
        <w:t>enhance victims' feelings of insecurity</w:t>
      </w:r>
      <w:r w:rsidRPr="512189CE">
        <w:rPr>
          <w:rStyle w:val="TitleChar"/>
        </w:rPr>
        <w:t xml:space="preserve"> and inhibit them from coming forward</w:t>
      </w:r>
      <w:r w:rsidRPr="512189CE">
        <w:rPr>
          <w:sz w:val="16"/>
          <w:szCs w:val="16"/>
        </w:rPr>
        <w:t>.</w:t>
      </w:r>
      <w:hyperlink r:id="rId12">
        <w:r w:rsidRPr="512189CE">
          <w:rPr>
            <w:color w:val="660066"/>
            <w:sz w:val="16"/>
            <w:szCs w:val="16"/>
          </w:rPr>
          <w:t>119</w:t>
        </w:r>
      </w:hyperlink>
      <w:r w:rsidRPr="512189CE">
        <w:rPr>
          <w:sz w:val="16"/>
          <w:szCs w:val="16"/>
        </w:rPr>
        <w:t xml:space="preserve"> Thus, the women are victimized again and again as they pass out of the hands of traffickers and into the hands of authorities. While modern prosecution models offer a vast improvement when they eliminate the prosecution of victims for immigration or prostitution offenses, they still leave much to be desired.</w:t>
      </w:r>
    </w:p>
    <w:p w14:paraId="0F97FDBA" w14:textId="77777777" w:rsidR="0081695D" w:rsidRDefault="0081695D" w:rsidP="0081695D">
      <w:pPr>
        <w:pStyle w:val="Heading3"/>
      </w:pPr>
      <w:r>
        <w:t>Exploitation</w:t>
      </w:r>
    </w:p>
    <w:p w14:paraId="54ED894F" w14:textId="77777777" w:rsidR="006F1521" w:rsidRPr="006F1521" w:rsidRDefault="006F1521" w:rsidP="0081695D">
      <w:pPr>
        <w:pStyle w:val="Heading4"/>
      </w:pPr>
      <w:r w:rsidRPr="006F1521">
        <w:t>Our society refuses to see undocumented workers due to their status and working conditions – increasing agency for these invisible workers is key to end the cycle of invisibility.</w:t>
      </w:r>
    </w:p>
    <w:p w14:paraId="37B97324" w14:textId="77777777" w:rsidR="006F1521" w:rsidRPr="00B15729" w:rsidRDefault="006F1521" w:rsidP="006F1521">
      <w:pPr>
        <w:rPr>
          <w:rStyle w:val="TitleChar"/>
          <w:b/>
          <w:bCs/>
          <w:sz w:val="26"/>
          <w:szCs w:val="26"/>
          <w:u w:val="none"/>
        </w:rPr>
      </w:pPr>
      <w:r w:rsidRPr="0081695D">
        <w:rPr>
          <w:rStyle w:val="Style13ptBold"/>
        </w:rPr>
        <w:t>Benson 2002</w:t>
      </w:r>
      <w:r>
        <w:t xml:space="preserve"> (Professor Lenni B. Benson has been teaching and writing in the field of immigration law since 1994. She is a professor at New York Law School and serves as the director of the NYLS Safe Passage Project. 2002, “The Invisible Worker," Faculty Scholarship at DigitalCommons@NYLS, htyp://digitalcommons.nyls.edu/fac_articles_</w:t>
      </w:r>
      <w:proofErr w:type="gramStart"/>
      <w:r>
        <w:t>chapters)</w:t>
      </w:r>
      <w:r w:rsidRPr="512189CE">
        <w:rPr>
          <w:rStyle w:val="TitleChar"/>
          <w:u w:val="none"/>
        </w:rPr>
        <w:t>mo</w:t>
      </w:r>
      <w:proofErr w:type="gramEnd"/>
    </w:p>
    <w:p w14:paraId="5D62AB81" w14:textId="15607B82" w:rsidR="00621D87" w:rsidRDefault="006F1521" w:rsidP="0081695D">
      <w:pPr>
        <w:rPr>
          <w:rStyle w:val="Emphasis"/>
        </w:rPr>
      </w:pPr>
      <w:r w:rsidRPr="512189CE">
        <w:rPr>
          <w:rStyle w:val="TitleChar"/>
        </w:rPr>
        <w:t xml:space="preserve">Why do we have this peculiar disposition not to see the people living and working among us? </w:t>
      </w:r>
      <w:r w:rsidRPr="512189CE">
        <w:rPr>
          <w:sz w:val="16"/>
          <w:szCs w:val="16"/>
        </w:rPr>
        <w:t xml:space="preserve">As I have suggested, </w:t>
      </w:r>
      <w:r w:rsidRPr="512189CE">
        <w:rPr>
          <w:rStyle w:val="TitleChar"/>
        </w:rPr>
        <w:t xml:space="preserve">in part it is because our social fabric conditions us not to "see" workers, and, especially for those of us with higher education or service industry jobs, we may be insulated from recognizing those who do a wide variety of work in our society. </w:t>
      </w:r>
      <w:r w:rsidRPr="512189CE">
        <w:rPr>
          <w:sz w:val="16"/>
          <w:szCs w:val="16"/>
        </w:rPr>
        <w:t xml:space="preserve">But I also think that part of </w:t>
      </w:r>
      <w:r w:rsidRPr="512189CE">
        <w:rPr>
          <w:rStyle w:val="Emphasis"/>
        </w:rPr>
        <w:t>the invisibility comes because we do not want to see</w:t>
      </w:r>
      <w:r w:rsidRPr="512189CE">
        <w:rPr>
          <w:rStyle w:val="TitleChar"/>
        </w:rPr>
        <w:t>. There is a basic tension in most of us that, although we treasure our sense of being Americans who treat all equally, and may feel comfortable applying legal labels in the abstract, when we are face-to-face with a human, at times we struggle and seek solace in determining that this person is a "good illegal" or a "worthy immigrant" or "doing a job no one else wants to do."</w:t>
      </w:r>
      <w:r w:rsidRPr="512189CE">
        <w:rPr>
          <w:sz w:val="16"/>
          <w:szCs w:val="16"/>
        </w:rPr>
        <w:t xml:space="preserve"> I am not advocating that you reject your willingness to see that humanity; please don't mistake me. </w:t>
      </w:r>
      <w:r w:rsidRPr="512189CE">
        <w:rPr>
          <w:rStyle w:val="TitleChar"/>
        </w:rPr>
        <w:t xml:space="preserve">Instead, I am asking us to examine why we don't try harder to shape immigration laws and the critical operation of these laws to </w:t>
      </w:r>
      <w:r w:rsidRPr="512189CE">
        <w:rPr>
          <w:rStyle w:val="Emphasis"/>
        </w:rPr>
        <w:t>guarantee equal treatment and humanity</w:t>
      </w:r>
      <w:r w:rsidRPr="512189CE">
        <w:rPr>
          <w:sz w:val="16"/>
          <w:szCs w:val="16"/>
        </w:rPr>
        <w:t xml:space="preserve">. </w:t>
      </w:r>
      <w:r w:rsidRPr="512189CE">
        <w:rPr>
          <w:rStyle w:val="Emphasis"/>
        </w:rPr>
        <w:t>Increased Visibility = Increased Justice.</w:t>
      </w:r>
      <w:r w:rsidRPr="512189CE">
        <w:rPr>
          <w:sz w:val="16"/>
          <w:szCs w:val="16"/>
        </w:rPr>
        <w:t xml:space="preserve"> As I have already suggested, I think a critical and under- recognized contributor to the visibility problem is the inability of the agencies charged with regulating immigration to function efficiently and in a transparent fashion. Both Congress and the executive branch are trying harder to reduce backlogs and achieve some of these goals. Recently, the House has proposed a large increase to the INS's budget to adjudicate backlogged petitions, and the INS has taken preliminary steps to improve customer 32 </w:t>
      </w:r>
      <w:proofErr w:type="gramStart"/>
      <w:r w:rsidRPr="512189CE">
        <w:rPr>
          <w:sz w:val="16"/>
          <w:szCs w:val="16"/>
        </w:rPr>
        <w:t>service</w:t>
      </w:r>
      <w:proofErr w:type="gramEnd"/>
      <w:r w:rsidRPr="512189CE">
        <w:rPr>
          <w:sz w:val="16"/>
          <w:szCs w:val="16"/>
        </w:rPr>
        <w:t xml:space="preserve"> and set up an ombuds' office to try to resolve problems. While I remain skeptical based on many years of observation of the problem, these are welcome steps in the right direction. </w:t>
      </w:r>
      <w:r w:rsidRPr="512189CE">
        <w:rPr>
          <w:rStyle w:val="TitleChar"/>
        </w:rPr>
        <w:t xml:space="preserve">Equally important is a serious examination of how all workers are protected in our society and how </w:t>
      </w:r>
      <w:r w:rsidRPr="512189CE">
        <w:rPr>
          <w:rStyle w:val="Emphasis"/>
        </w:rPr>
        <w:t>under enforcement of our labor and safety laws contributes to the problem of undocumented workers in our society</w:t>
      </w:r>
      <w:r w:rsidRPr="512189CE">
        <w:rPr>
          <w:sz w:val="16"/>
          <w:szCs w:val="16"/>
        </w:rPr>
        <w:t xml:space="preserve">. This is not a novel idea. Many people who seek to find ways to protect the domestic workforce and lessen the incentives for employers to rely on undocumented labor have called for greater enforcement of our laws. </w:t>
      </w:r>
      <w:r w:rsidRPr="512189CE">
        <w:rPr>
          <w:rStyle w:val="TitleChar"/>
        </w:rPr>
        <w:t>In a recent law review article exploring wage and hour enforcement in the agricultural industry, Rain Levy Minns reported that in the years she examined, about 0.108% of all farms had inspections, but the violation rate found where inspections were conducted was sixty-three percen</w:t>
      </w:r>
      <w:r w:rsidRPr="512189CE">
        <w:rPr>
          <w:sz w:val="16"/>
          <w:szCs w:val="16"/>
        </w:rPr>
        <w:t xml:space="preserve">t. However, it is obvious that we lack the political will to increase enforcement of our laws. There are several recent examples where the Department of Labor or the INS tried to increase enforcement in an industry and the political outcry quickly led to a slow down or stoppage of the investigations. </w:t>
      </w:r>
      <w:r w:rsidRPr="512189CE">
        <w:rPr>
          <w:rStyle w:val="TitleChar"/>
        </w:rPr>
        <w:t xml:space="preserve">In my view, </w:t>
      </w:r>
      <w:r w:rsidRPr="512189CE">
        <w:rPr>
          <w:rStyle w:val="Emphasis"/>
        </w:rPr>
        <w:t>we cannot try to use the removal of aliens and employer sanctions to approach this problem</w:t>
      </w:r>
      <w:r w:rsidRPr="512189CE">
        <w:rPr>
          <w:rStyle w:val="TitleChar"/>
        </w:rPr>
        <w:t>. Instead, we should increase wage and hour and safety and health enforcement to ensure the safety of all workers.</w:t>
      </w:r>
      <w:r w:rsidRPr="512189CE">
        <w:rPr>
          <w:sz w:val="16"/>
          <w:szCs w:val="16"/>
        </w:rPr>
        <w:t xml:space="preserve"> We also have to couple these investigations with a guarantee that the information uncovered by the Department of Labor, the Occupational Safety and Health Administration, or other state agencies will not be turned over to the INS as fodder for large numbers of removals and deportations. I am not suggesting a moratorium on removals, but the INS has more than enough work effectuating the removals of the people already in its custody, many of whom are convicted of crimes or are apprehended through other enforcement mechanisms. In the past, these agencies have sometimes worked under Memoranda of Understanding that the investigations would not subject people to border enforcement. In a number of states the state attorney general have used their offices to enforce wage and hour laws and obtain back pay for undocumented workers. These types of investigations have also led industry organizations to try to provide greater education and guidance to employers about the requirements of our wage and hour laws. But </w:t>
      </w:r>
      <w:r w:rsidRPr="512189CE">
        <w:rPr>
          <w:rStyle w:val="TitleChar"/>
        </w:rPr>
        <w:t>these types of programs cannot be successful if the main witnesses are afraid of immediate detention or removal from the United States.</w:t>
      </w:r>
      <w:r w:rsidRPr="512189CE">
        <w:rPr>
          <w:sz w:val="16"/>
          <w:szCs w:val="16"/>
        </w:rPr>
        <w:t xml:space="preserve"> </w:t>
      </w:r>
      <w:r w:rsidRPr="512189CE">
        <w:rPr>
          <w:rStyle w:val="TitleChar"/>
        </w:rPr>
        <w:t>I am not naive enough to believe that federal or state prosecutions and investigations can really solve the economic and social conditions that lead employers to seek out or rely upon undocumented workers.</w:t>
      </w:r>
      <w:r w:rsidRPr="512189CE">
        <w:rPr>
          <w:sz w:val="16"/>
          <w:szCs w:val="16"/>
        </w:rPr>
        <w:t xml:space="preserve"> An increase in these efforts to a reasonable level, a level that indicates our commitment to the labor and employment laws, will have a side benefit of helping us gather information about the real lives of the workers. It may also have the side benefits of reducing some of the incentives to hire undocumented people or increasing the opportunity to educate employers about using existing law to sponsor foreign workers. In addition, </w:t>
      </w:r>
      <w:r w:rsidRPr="512189CE">
        <w:rPr>
          <w:rStyle w:val="TitleChar"/>
        </w:rPr>
        <w:t>we need to examine the complex mesh of our labor and employment laws and dismantle the obstacles for the undocumented to recover adequate remedies under the laws</w:t>
      </w:r>
      <w:r w:rsidRPr="512189CE">
        <w:rPr>
          <w:sz w:val="16"/>
          <w:szCs w:val="16"/>
        </w:rPr>
        <w:t xml:space="preserve">. We also need to recognize that </w:t>
      </w:r>
      <w:r w:rsidRPr="512189CE">
        <w:rPr>
          <w:rStyle w:val="Emphasis"/>
        </w:rPr>
        <w:t>government enforcement alone will never be sufficient</w:t>
      </w:r>
      <w:r w:rsidRPr="512189CE">
        <w:rPr>
          <w:rStyle w:val="TitleChar"/>
        </w:rPr>
        <w:t>,</w:t>
      </w:r>
      <w:r w:rsidRPr="512189CE">
        <w:rPr>
          <w:sz w:val="16"/>
          <w:szCs w:val="16"/>
        </w:rPr>
        <w:t xml:space="preserve"> and thus we should create adequate incentives, such as attorneys' fees, to encourage private rights of action and litigation by those victimized. I am not offering a silver bullet that will solve our "illegal immigration" problem. </w:t>
      </w:r>
      <w:r w:rsidRPr="512189CE">
        <w:rPr>
          <w:rStyle w:val="TitleChar"/>
        </w:rPr>
        <w:t xml:space="preserve">In fact, my premise is that there is no single solution and that our willful blindness coupled with the invisibility of the workers' lives </w:t>
      </w:r>
      <w:proofErr w:type="gramStart"/>
      <w:r w:rsidRPr="512189CE">
        <w:rPr>
          <w:rStyle w:val="TitleChar"/>
        </w:rPr>
        <w:t>make</w:t>
      </w:r>
      <w:proofErr w:type="gramEnd"/>
      <w:r w:rsidRPr="512189CE">
        <w:rPr>
          <w:rStyle w:val="TitleChar"/>
        </w:rPr>
        <w:t xml:space="preserve"> it impossible to fashion perfect political and legal solutions. Still, I urge that we remember that behind every legal label is a person. Let us do the humane thing. How must it feel to labor hard, to work without any safety net, to always be subject to the nightmare of the employer who refuses to pay, </w:t>
      </w:r>
      <w:proofErr w:type="gramStart"/>
      <w:r w:rsidRPr="512189CE">
        <w:rPr>
          <w:rStyle w:val="TitleChar"/>
        </w:rPr>
        <w:t>who</w:t>
      </w:r>
      <w:proofErr w:type="gramEnd"/>
      <w:r w:rsidRPr="512189CE">
        <w:rPr>
          <w:rStyle w:val="TitleChar"/>
        </w:rPr>
        <w:t xml:space="preserve"> may call the border patrol? When will we see this as demeaning and immoral treatment of people? So long as we seek comfort in the labels, we will have the invisible worker within our society.</w:t>
      </w:r>
      <w:r w:rsidRPr="512189CE">
        <w:rPr>
          <w:sz w:val="16"/>
          <w:szCs w:val="16"/>
        </w:rPr>
        <w:t xml:space="preserve"> Of course, the invisible worker does not pay the cost alone. There are also costs to the children born to the undocumented, costs to the employer who tries to comply with the law and cannot compete with unscrupulous employers, and costs· to the health and freedom of workers throughout our country. </w:t>
      </w:r>
      <w:r w:rsidRPr="512189CE">
        <w:rPr>
          <w:rStyle w:val="Emphasis"/>
        </w:rPr>
        <w:t>We all suffer when we support a legal regime where justice is blind because our society refuses to see.</w:t>
      </w:r>
    </w:p>
    <w:p w14:paraId="421ADE0A" w14:textId="77777777" w:rsidR="000962CF" w:rsidRDefault="000962CF" w:rsidP="0081695D">
      <w:pPr>
        <w:rPr>
          <w:rStyle w:val="Emphasis"/>
        </w:rPr>
      </w:pPr>
    </w:p>
    <w:p w14:paraId="70418E59" w14:textId="77777777" w:rsidR="000962CF" w:rsidRPr="00B15729" w:rsidRDefault="000962CF" w:rsidP="000962CF">
      <w:pPr>
        <w:pStyle w:val="Heading4"/>
      </w:pPr>
      <w:r>
        <w:t xml:space="preserve">T visas are only given to “good witnesses” who will aid in a conviction of the bad traffickers – the states prosecutors control the lever of power and ignore its humanitarian purpose. </w:t>
      </w:r>
    </w:p>
    <w:p w14:paraId="1DFEF0E2" w14:textId="77777777" w:rsidR="000962CF" w:rsidRPr="00B15729" w:rsidRDefault="000962CF" w:rsidP="000962CF">
      <w:pPr>
        <w:rPr>
          <w:rStyle w:val="Emphasis"/>
          <w:b w:val="0"/>
          <w:u w:val="none"/>
        </w:rPr>
      </w:pPr>
      <w:r w:rsidRPr="512189CE">
        <w:rPr>
          <w:rStyle w:val="Style13ptBold"/>
        </w:rPr>
        <w:t xml:space="preserve">Srikantiah 2007 </w:t>
      </w:r>
      <w:r>
        <w:t>(Jayashri Srikantiah, Jayashri Srikantiah is the founding director of the law school’s Immigrants’ Rights Clinic. She has represented scores of immigrants facing removal from the United States, with a focus on representing immigrants with past criminal convictions</w:t>
      </w:r>
      <w:proofErr w:type="gramStart"/>
      <w:r>
        <w:t>.,</w:t>
      </w:r>
      <w:proofErr w:type="gramEnd"/>
      <w:r>
        <w:t xml:space="preserve"> February 1, 2007 “PERFECT VICTIMS AND REAL SURVIVORS: THE ICONIC VICTIM IN DOMESTIC HUMAN TRAFFICKING LAW,” Boston University Law Review, http://www.prostitutionresearch.info/pdfs_all/trafficking%20all/BostonLawReview2007_trafficking.pdf)mo</w:t>
      </w:r>
    </w:p>
    <w:p w14:paraId="1BC50445" w14:textId="3ACB46F8" w:rsidR="000962CF" w:rsidRDefault="000962CF" w:rsidP="0081695D">
      <w:pPr>
        <w:rPr>
          <w:rStyle w:val="Emphasis"/>
        </w:rPr>
      </w:pPr>
      <w:r w:rsidRPr="512189CE">
        <w:rPr>
          <w:sz w:val="16"/>
          <w:szCs w:val="16"/>
        </w:rPr>
        <w:t xml:space="preserve">Antonio is not alone. </w:t>
      </w:r>
      <w:r w:rsidRPr="512189CE">
        <w:rPr>
          <w:rStyle w:val="TitleChar"/>
        </w:rPr>
        <w:t>The government estimates that up to 17,500 people are trafficked into the United States annually to work as modern-day slaves.</w:t>
      </w:r>
      <w:r w:rsidRPr="512189CE">
        <w:rPr>
          <w:sz w:val="16"/>
          <w:szCs w:val="16"/>
        </w:rPr>
        <w:t xml:space="preserve"> These individuals typically enter the United States unlawfully and upon their entry are exploited for forced labor or sex.3 In 2000, </w:t>
      </w:r>
      <w:r w:rsidRPr="512189CE">
        <w:rPr>
          <w:rStyle w:val="TitleChar"/>
        </w:rPr>
        <w:t>Congress enacted the Trafficking Victims Protection Act (</w:t>
      </w:r>
      <w:proofErr w:type="gramStart"/>
      <w:r w:rsidRPr="512189CE">
        <w:rPr>
          <w:rStyle w:val="TitleChar"/>
        </w:rPr>
        <w:t>TVPA)4</w:t>
      </w:r>
      <w:proofErr w:type="gramEnd"/>
      <w:r w:rsidRPr="512189CE">
        <w:rPr>
          <w:rStyle w:val="TitleChar"/>
        </w:rPr>
        <w:t xml:space="preserve"> to protect trafficking victims by providing them with immigration relief. The TVPA created a new “T” visa that allows trafficking victims to apply to stay in the United States. To obtain the T visa, a trafficking victim must demonstrate that she suffered a “severe form of trafficking in persons,”5 a term defined as trafficking for forced labor or sex through the use of force, fraud, or coercion.6 The victim must also show that she “has complied with any reasonable request for assistance in the investigation or prosecution of acts of trafficking.”</w:t>
      </w:r>
      <w:r w:rsidRPr="512189CE">
        <w:rPr>
          <w:sz w:val="16"/>
          <w:szCs w:val="16"/>
        </w:rPr>
        <w:t xml:space="preserve">7 The statutory requirements for the visa reflect a legislative compromise between the humanitarian and prosecutorial functions of the visa. The T visa is a hybrid: it both provides humanitarian assistance to individuals who are victims of a severe form of trafficking and satisfies interests in prosecuting traffickers by requiring victim compliance with requests for assistance in investigations. The T visa is thus unlike purely humanitarian immigration relief, such as asylum or relief under the Violence Against Women Act (VAWA), which require only demonstration of victim status.8 Despite the availability of T visas since the enactment of the TVPA in 2000, only 616 victims have successfully obtained relief.9 </w:t>
      </w:r>
      <w:r w:rsidRPr="512189CE">
        <w:rPr>
          <w:rStyle w:val="TitleChar"/>
        </w:rPr>
        <w:t>Existing critique has focused on the law enforcement cooperation requirement of the T visa and the TVPA’s trafficking definition</w:t>
      </w:r>
      <w:r w:rsidRPr="512189CE">
        <w:rPr>
          <w:sz w:val="16"/>
          <w:szCs w:val="16"/>
        </w:rPr>
        <w:t xml:space="preserve">.10 While I agree with that critique in part, this Article suggests additional reasons for the failure of the visa that focus on federal agency implementation of the statute. I suggest that the implementing agencies </w:t>
      </w:r>
      <w:r w:rsidRPr="512189CE">
        <w:rPr>
          <w:rStyle w:val="TitleChar"/>
        </w:rPr>
        <w:t>– the Department of Homeland Security (DHS) and the Department of Justice (DOJ) – have narrowed the availability of the T visa even beyond the statutory language of the TVPA</w:t>
      </w:r>
      <w:r w:rsidRPr="512189CE">
        <w:rPr>
          <w:sz w:val="16"/>
          <w:szCs w:val="16"/>
        </w:rPr>
        <w:t xml:space="preserve">.11 </w:t>
      </w:r>
      <w:r w:rsidRPr="512189CE">
        <w:rPr>
          <w:rStyle w:val="TitleChar"/>
        </w:rPr>
        <w:t>Agency implementation has focused on the prosecutorial goals of the T visa</w:t>
      </w:r>
      <w:r w:rsidRPr="512189CE">
        <w:rPr>
          <w:rStyle w:val="Emphasis"/>
        </w:rPr>
        <w:t>, ignoring its humanitarian purposes</w:t>
      </w:r>
      <w:r w:rsidRPr="512189CE">
        <w:rPr>
          <w:rStyle w:val="TitleChar"/>
        </w:rPr>
        <w:t>.</w:t>
      </w:r>
      <w:r w:rsidRPr="512189CE">
        <w:rPr>
          <w:sz w:val="16"/>
          <w:szCs w:val="16"/>
        </w:rPr>
        <w:t xml:space="preserve"> On a structural level, agency regulations place the responsibility of identifying trafficking victims and assessing victims’ cooperation with law enforcement in the hands of prosecutors and agents responsible for investigating traffickers. </w:t>
      </w:r>
      <w:r w:rsidRPr="512189CE">
        <w:rPr>
          <w:rStyle w:val="TitleChar"/>
        </w:rPr>
        <w:t xml:space="preserve">The same agent or prosecutor who decides whether a victim would be a </w:t>
      </w:r>
      <w:r w:rsidRPr="512189CE">
        <w:rPr>
          <w:rStyle w:val="Emphasis"/>
        </w:rPr>
        <w:t>good witness</w:t>
      </w:r>
      <w:r w:rsidRPr="512189CE">
        <w:rPr>
          <w:rStyle w:val="TitleChar"/>
        </w:rPr>
        <w:t xml:space="preserve"> also decides whether the individual is a victim for the purposes of the T visa</w:t>
      </w:r>
      <w:r w:rsidRPr="512189CE">
        <w:rPr>
          <w:sz w:val="16"/>
          <w:szCs w:val="16"/>
        </w:rPr>
        <w:t xml:space="preserve">. </w:t>
      </w:r>
      <w:r w:rsidRPr="512189CE">
        <w:rPr>
          <w:rStyle w:val="TitleChar"/>
        </w:rPr>
        <w:t xml:space="preserve">I suggest that this conflict results in a failure to identify as trafficking victims those who do not present themselves as good prosecution witnesses.12 Placing the victim identification function in prosecutorial hands also leads to non-uniform results, with each prosecutor or investigator making determinations based on her own conception of </w:t>
      </w:r>
      <w:r w:rsidRPr="512189CE">
        <w:rPr>
          <w:rStyle w:val="Emphasis"/>
        </w:rPr>
        <w:t>who is a deserving trafficking victim.</w:t>
      </w:r>
    </w:p>
    <w:p w14:paraId="015A40B8" w14:textId="77777777" w:rsidR="000962CF" w:rsidRDefault="000962CF" w:rsidP="000962CF">
      <w:pPr>
        <w:pStyle w:val="Heading4"/>
      </w:pPr>
      <w:r>
        <w:t xml:space="preserve">Disposability of populations collapses the public sphere and makes global war and structural violence inevitable – must reframe labor relations against market fundamentalism </w:t>
      </w:r>
    </w:p>
    <w:p w14:paraId="7E718AA9" w14:textId="77777777" w:rsidR="000962CF" w:rsidRDefault="000962CF" w:rsidP="000962CF">
      <w:r w:rsidRPr="512189CE">
        <w:rPr>
          <w:b/>
          <w:bCs/>
        </w:rPr>
        <w:t xml:space="preserve">Giroux 6 – </w:t>
      </w:r>
      <w:r>
        <w:t xml:space="preserve">Henry, The Paulo Freire Distinguished Scholar in Critical Pedagogy, "Dirty Democracy and State Terrorism: The Politics of New Authoritarianism in the United States," </w:t>
      </w:r>
    </w:p>
    <w:p w14:paraId="351F0046" w14:textId="3A439674" w:rsidR="000962CF" w:rsidRDefault="000962CF" w:rsidP="0081695D">
      <w:pPr>
        <w:rPr>
          <w:sz w:val="16"/>
          <w:szCs w:val="16"/>
        </w:rPr>
      </w:pPr>
      <w:r w:rsidRPr="512189CE">
        <w:rPr>
          <w:sz w:val="16"/>
          <w:szCs w:val="16"/>
        </w:rPr>
        <w:t xml:space="preserve">While it would be ludicrous to suggest that the United States either represents a mirror image of fascist ideology or mimics the sys- temic racialized terror of Nazi Germany, it is not unreasonable, as Hannah Arendt urged in The Origins of Totalitarianism, to learn to recognize how different elements of fascism crystallize in different historical periods into new forms of authoritarianism. Such antidemocratic ele- ments combine in </w:t>
      </w:r>
      <w:proofErr w:type="gramStart"/>
      <w:r w:rsidRPr="512189CE">
        <w:rPr>
          <w:sz w:val="16"/>
          <w:szCs w:val="16"/>
        </w:rPr>
        <w:t>often unpredictable</w:t>
      </w:r>
      <w:proofErr w:type="gramEnd"/>
      <w:r w:rsidRPr="512189CE">
        <w:rPr>
          <w:sz w:val="16"/>
          <w:szCs w:val="16"/>
        </w:rPr>
        <w:t xml:space="preserve"> ways, and I believe they can be found currently in many of the political practices, values, and policies that characterize U.S. sovereignty under the Bush administration. </w:t>
      </w:r>
      <w:r w:rsidRPr="512189CE">
        <w:rPr>
          <w:highlight w:val="cyan"/>
          <w:u w:val="single"/>
        </w:rPr>
        <w:t>Unchecked power</w:t>
      </w:r>
      <w:r w:rsidRPr="512189CE">
        <w:rPr>
          <w:u w:val="single"/>
        </w:rPr>
        <w:t xml:space="preserve"> at the top of the political hierarchy </w:t>
      </w:r>
      <w:r w:rsidRPr="512189CE">
        <w:rPr>
          <w:highlight w:val="cyan"/>
          <w:u w:val="single"/>
        </w:rPr>
        <w:t>is increasingly matched by an aggressive attack on dissent throughout the body politic</w:t>
      </w:r>
      <w:r w:rsidRPr="512189CE">
        <w:rPr>
          <w:u w:val="single"/>
        </w:rPr>
        <w:t xml:space="preserve"> and fuels both a war abroad and a war at home. The economic and militaristic powers of global capital</w:t>
      </w:r>
      <w:r w:rsidRPr="512189CE">
        <w:rPr>
          <w:sz w:val="16"/>
          <w:szCs w:val="16"/>
        </w:rPr>
        <w:t>—spearheaded by U.S. corporations and political interests—</w:t>
      </w:r>
      <w:r w:rsidRPr="512189CE">
        <w:rPr>
          <w:u w:val="single"/>
        </w:rPr>
        <w:t>appear uncurbed by traditional forms of national and international sovereignty</w:t>
      </w:r>
      <w:r w:rsidRPr="512189CE">
        <w:rPr>
          <w:sz w:val="16"/>
          <w:szCs w:val="16"/>
        </w:rPr>
        <w:t xml:space="preserve">, the implications of which are captured in David Harvey’s service- able phrase “accumulation by dispossession.” </w:t>
      </w:r>
      <w:r w:rsidRPr="512189CE">
        <w:rPr>
          <w:highlight w:val="cyan"/>
          <w:u w:val="single"/>
        </w:rPr>
        <w:t xml:space="preserve">Entire populations are now seen as disposable, marking a </w:t>
      </w:r>
      <w:r w:rsidRPr="512189CE">
        <w:rPr>
          <w:i/>
          <w:iCs/>
          <w:highlight w:val="cyan"/>
        </w:rPr>
        <w:t>d</w:t>
      </w:r>
      <w:r w:rsidRPr="512189CE">
        <w:rPr>
          <w:b/>
          <w:bCs/>
          <w:highlight w:val="cyan"/>
          <w:u w:val="single"/>
        </w:rPr>
        <w:t>angerous moment for the promise of a global democracy</w:t>
      </w:r>
      <w:r w:rsidRPr="512189CE">
        <w:rPr>
          <w:rFonts w:eastAsia="Calibri" w:cs="Calibri"/>
          <w:u w:val="single"/>
        </w:rPr>
        <w:t>.</w:t>
      </w:r>
      <w:r w:rsidRPr="512189CE">
        <w:rPr>
          <w:sz w:val="16"/>
          <w:szCs w:val="16"/>
        </w:rPr>
        <w:t xml:space="preserve">8 </w:t>
      </w:r>
      <w:proofErr w:type="gramStart"/>
      <w:r w:rsidRPr="512189CE">
        <w:rPr>
          <w:sz w:val="16"/>
          <w:szCs w:val="16"/>
        </w:rPr>
        <w:t>The</w:t>
      </w:r>
      <w:proofErr w:type="gramEnd"/>
      <w:r w:rsidRPr="512189CE">
        <w:rPr>
          <w:sz w:val="16"/>
          <w:szCs w:val="16"/>
        </w:rPr>
        <w:t xml:space="preserve"> discourse of lib- erty, equality, and freedom that emerged with modernity seems to have lost even its residual value as the central project of democracy. </w:t>
      </w:r>
      <w:r w:rsidRPr="512189CE">
        <w:rPr>
          <w:highlight w:val="cyan"/>
          <w:u w:val="single"/>
        </w:rPr>
        <w:t>State sovereignty is</w:t>
      </w:r>
      <w:r w:rsidRPr="512189CE">
        <w:rPr>
          <w:u w:val="single"/>
        </w:rPr>
        <w:t xml:space="preserve"> no longer </w:t>
      </w:r>
      <w:r w:rsidRPr="512189CE">
        <w:rPr>
          <w:highlight w:val="cyan"/>
          <w:u w:val="single"/>
        </w:rPr>
        <w:t>organized around</w:t>
      </w:r>
      <w:r w:rsidRPr="512189CE">
        <w:rPr>
          <w:u w:val="single"/>
        </w:rPr>
        <w:t xml:space="preserve"> the struggle for life but </w:t>
      </w:r>
      <w:r w:rsidRPr="512189CE">
        <w:rPr>
          <w:highlight w:val="cyan"/>
          <w:u w:val="single"/>
        </w:rPr>
        <w:t>an insatiable quest for the accumulation of capital, leading to</w:t>
      </w:r>
      <w:r w:rsidRPr="512189CE">
        <w:rPr>
          <w:sz w:val="16"/>
          <w:szCs w:val="16"/>
        </w:rPr>
        <w:t xml:space="preserve"> what Achille Mbembe calls “necropolitics,” or </w:t>
      </w:r>
      <w:r w:rsidRPr="512189CE">
        <w:rPr>
          <w:highlight w:val="cyan"/>
          <w:u w:val="single"/>
        </w:rPr>
        <w:t xml:space="preserve">the </w:t>
      </w:r>
      <w:r w:rsidRPr="512189CE">
        <w:rPr>
          <w:sz w:val="16"/>
          <w:szCs w:val="16"/>
          <w:highlight w:val="cyan"/>
        </w:rPr>
        <w:t>destruc</w:t>
      </w:r>
      <w:r w:rsidRPr="512189CE">
        <w:rPr>
          <w:rFonts w:eastAsia="Calibri" w:cs="Calibri"/>
          <w:highlight w:val="cyan"/>
          <w:u w:val="single"/>
        </w:rPr>
        <w:t xml:space="preserve">- </w:t>
      </w:r>
      <w:r w:rsidRPr="512189CE">
        <w:rPr>
          <w:sz w:val="16"/>
          <w:szCs w:val="16"/>
          <w:highlight w:val="cyan"/>
        </w:rPr>
        <w:t>tion</w:t>
      </w:r>
      <w:r w:rsidRPr="512189CE">
        <w:rPr>
          <w:highlight w:val="cyan"/>
          <w:u w:val="single"/>
        </w:rPr>
        <w:t xml:space="preserve"> of human bodies</w:t>
      </w:r>
      <w:r w:rsidRPr="512189CE">
        <w:rPr>
          <w:sz w:val="16"/>
          <w:szCs w:val="16"/>
        </w:rPr>
        <w:t xml:space="preserve">.9 War, violence, and death have become the principal elements shaping the biopolitics of the new authoritarianism that is emerging in the United States and increasingly extending its reach into broader global spheres, from Iraq to a vast array of military outposts and prisons around the world. As the state of emergency, in Giorgio Agamben’s aptly chosen words, becomes the rule rather than the exception, a number of power- ful antidemocratic tendencies threaten the prospects for both American and global democ- racy.10 The rest is a </w:t>
      </w:r>
      <w:r w:rsidRPr="512189CE">
        <w:rPr>
          <w:highlight w:val="cyan"/>
          <w:u w:val="single"/>
        </w:rPr>
        <w:t>market fundamentalism</w:t>
      </w:r>
      <w:r w:rsidRPr="512189CE">
        <w:rPr>
          <w:sz w:val="16"/>
          <w:szCs w:val="16"/>
        </w:rPr>
        <w:t xml:space="preserve"> that </w:t>
      </w:r>
      <w:r w:rsidRPr="512189CE">
        <w:rPr>
          <w:u w:val="single"/>
        </w:rPr>
        <w:t xml:space="preserve">not only trivializes democratic values and public concerns but also </w:t>
      </w:r>
      <w:r w:rsidRPr="512189CE">
        <w:rPr>
          <w:highlight w:val="cyan"/>
          <w:u w:val="single"/>
        </w:rPr>
        <w:t>enshrines</w:t>
      </w:r>
      <w:r w:rsidRPr="512189CE">
        <w:rPr>
          <w:sz w:val="16"/>
          <w:szCs w:val="16"/>
        </w:rPr>
        <w:t xml:space="preserve"> a rabid individual- ism, </w:t>
      </w:r>
      <w:r w:rsidRPr="512189CE">
        <w:rPr>
          <w:highlight w:val="cyan"/>
          <w:u w:val="single"/>
        </w:rPr>
        <w:t>an all-embracing quest for profits</w:t>
      </w:r>
      <w:r w:rsidRPr="512189CE">
        <w:rPr>
          <w:sz w:val="16"/>
          <w:szCs w:val="16"/>
        </w:rPr>
        <w:t xml:space="preserve">, and a social Darwinism in which misfortune is seen as a weakness—the current sum total being the Hobbesian rule of a “war of all against all” </w:t>
      </w:r>
      <w:r w:rsidRPr="512189CE">
        <w:rPr>
          <w:u w:val="single"/>
        </w:rPr>
        <w:t>that replaces any vestige of shared responsibilities or compassion for others.</w:t>
      </w:r>
      <w:r w:rsidRPr="512189CE">
        <w:rPr>
          <w:sz w:val="16"/>
          <w:szCs w:val="16"/>
        </w:rPr>
        <w:t xml:space="preserve"> The values of the mar- ket and the ruthless workings of finance capital become the template for organizing the rest of society. </w:t>
      </w:r>
      <w:r w:rsidRPr="512189CE">
        <w:rPr>
          <w:highlight w:val="cyan"/>
          <w:u w:val="single"/>
        </w:rPr>
        <w:t>Everybody is now a customer or client,</w:t>
      </w:r>
      <w:r w:rsidRPr="512189CE">
        <w:rPr>
          <w:u w:val="single"/>
        </w:rPr>
        <w:t xml:space="preserve"> and every relationship is ultimately judged in bottom-line, cost-effective terms</w:t>
      </w:r>
      <w:r w:rsidRPr="512189CE">
        <w:rPr>
          <w:sz w:val="16"/>
          <w:szCs w:val="16"/>
        </w:rPr>
        <w:t xml:space="preserve"> as the neolib- eral mantra “privatize or perish” is repeated over and over again. </w:t>
      </w:r>
      <w:proofErr w:type="gramStart"/>
      <w:r w:rsidRPr="512189CE">
        <w:rPr>
          <w:sz w:val="16"/>
          <w:szCs w:val="16"/>
        </w:rPr>
        <w:t>Responsible citizens are replaced by an assemblage of entrepreneurial subjects, each tempered in the virtue of self- reliance and forced to face the increasingly difficult challenges of the social order alone</w:t>
      </w:r>
      <w:proofErr w:type="gramEnd"/>
      <w:r w:rsidRPr="512189CE">
        <w:rPr>
          <w:sz w:val="16"/>
          <w:szCs w:val="16"/>
        </w:rPr>
        <w:t xml:space="preserve">. </w:t>
      </w:r>
      <w:r w:rsidRPr="512189CE">
        <w:rPr>
          <w:highlight w:val="cyan"/>
          <w:u w:val="single"/>
        </w:rPr>
        <w:t xml:space="preserve">Freedom is no longer about securing equality, social justice, or the public welfare but </w:t>
      </w:r>
      <w:proofErr w:type="gramStart"/>
      <w:r w:rsidRPr="512189CE">
        <w:rPr>
          <w:highlight w:val="cyan"/>
          <w:u w:val="single"/>
        </w:rPr>
        <w:t>about unhampered</w:t>
      </w:r>
      <w:proofErr w:type="gramEnd"/>
      <w:r w:rsidRPr="512189CE">
        <w:rPr>
          <w:highlight w:val="cyan"/>
          <w:u w:val="single"/>
        </w:rPr>
        <w:t xml:space="preserve"> trade in goods, financial capital, and commodities</w:t>
      </w:r>
      <w:r w:rsidRPr="512189CE">
        <w:rPr>
          <w:sz w:val="16"/>
          <w:szCs w:val="16"/>
        </w:rPr>
        <w:t xml:space="preserve">. As the logic of capital trumps democratic sovereignty, low-intensity warfare at home chips away at democratic freedoms, and high-intensity warfare abroad delivers democ- racy with bombs, tanks, and chemical warfare.  </w:t>
      </w:r>
      <w:r w:rsidRPr="512189CE">
        <w:rPr>
          <w:highlight w:val="cyan"/>
          <w:u w:val="single"/>
        </w:rPr>
        <w:t>The global cost</w:t>
      </w:r>
      <w:r w:rsidRPr="512189CE">
        <w:rPr>
          <w:u w:val="single"/>
        </w:rPr>
        <w:t xml:space="preserve"> of these neoliberal com- </w:t>
      </w:r>
      <w:r w:rsidRPr="512189CE">
        <w:rPr>
          <w:sz w:val="16"/>
          <w:szCs w:val="16"/>
        </w:rPr>
        <w:t>mitments</w:t>
      </w:r>
      <w:r w:rsidRPr="512189CE">
        <w:rPr>
          <w:rFonts w:eastAsia="Calibri" w:cs="Calibri"/>
          <w:u w:val="single"/>
        </w:rPr>
        <w:t xml:space="preserve"> </w:t>
      </w:r>
      <w:r w:rsidRPr="512189CE">
        <w:rPr>
          <w:highlight w:val="cyan"/>
          <w:u w:val="single"/>
        </w:rPr>
        <w:t>is massive human suffering and death, delivered</w:t>
      </w:r>
      <w:r w:rsidRPr="512189CE">
        <w:rPr>
          <w:u w:val="single"/>
        </w:rPr>
        <w:t xml:space="preserve"> not only in the form of bombs and the barbaric practices of occupying armies but also </w:t>
      </w:r>
      <w:r w:rsidRPr="512189CE">
        <w:rPr>
          <w:highlight w:val="cyan"/>
          <w:u w:val="single"/>
        </w:rPr>
        <w:t>in structural adjustment policies in which the drive for land,</w:t>
      </w:r>
      <w:r w:rsidRPr="512189CE">
        <w:rPr>
          <w:u w:val="single"/>
        </w:rPr>
        <w:t xml:space="preserve"> resources, pro </w:t>
      </w:r>
      <w:r w:rsidRPr="512189CE">
        <w:rPr>
          <w:sz w:val="16"/>
          <w:szCs w:val="16"/>
        </w:rPr>
        <w:t>ts</w:t>
      </w:r>
      <w:r w:rsidRPr="512189CE">
        <w:rPr>
          <w:rFonts w:eastAsia="Calibri" w:cs="Calibri"/>
          <w:u w:val="single"/>
        </w:rPr>
        <w:t xml:space="preserve">, </w:t>
      </w:r>
      <w:r w:rsidRPr="512189CE">
        <w:rPr>
          <w:highlight w:val="cyan"/>
          <w:u w:val="single"/>
        </w:rPr>
        <w:t>and goods are implemented by global financial institutions</w:t>
      </w:r>
      <w:r w:rsidRPr="512189CE">
        <w:rPr>
          <w:u w:val="single"/>
        </w:rPr>
        <w:t xml:space="preserve"> such as the World Bank and the International Monetary Fund.</w:t>
      </w:r>
      <w:r w:rsidRPr="512189CE">
        <w:rPr>
          <w:sz w:val="16"/>
          <w:szCs w:val="16"/>
        </w:rPr>
        <w:t xml:space="preserve"> Global lawlessness and armed violence accompany the imperative of free trade, the virtues of a market without boundar- ies, and the promise of a Western-style democ- racy imposed through military solutions, usher- ing in the age of rogue sovereignty on a global scale. </w:t>
      </w:r>
      <w:r w:rsidRPr="512189CE">
        <w:rPr>
          <w:highlight w:val="cyan"/>
          <w:u w:val="single"/>
        </w:rPr>
        <w:t>Under such conditions, human suffering and hardship reach unprecedented levels of intensity</w:t>
      </w:r>
      <w:r w:rsidRPr="512189CE">
        <w:rPr>
          <w:sz w:val="16"/>
          <w:szCs w:val="16"/>
        </w:rPr>
        <w:t xml:space="preserve">. In a rare moment of truth, Thomas Friedman, the columnist for the New York Times, precisely argued for the use of U.S. power— including military force—to support this anti- democratic world order. He claimed that </w:t>
      </w:r>
      <w:r w:rsidRPr="512189CE">
        <w:rPr>
          <w:rFonts w:eastAsia="Calibri" w:cs="Calibri"/>
          <w:highlight w:val="cyan"/>
          <w:u w:val="single"/>
        </w:rPr>
        <w:t>“</w:t>
      </w:r>
      <w:r w:rsidRPr="512189CE">
        <w:rPr>
          <w:b/>
          <w:bCs/>
          <w:highlight w:val="cyan"/>
          <w:u w:val="single"/>
        </w:rPr>
        <w:t>the hidden hand of the market wil</w:t>
      </w:r>
      <w:r>
        <w:rPr>
          <w:b/>
          <w:bCs/>
          <w:highlight w:val="cyan"/>
          <w:u w:val="single"/>
        </w:rPr>
        <w:t>l never work with</w:t>
      </w:r>
      <w:r w:rsidRPr="512189CE">
        <w:rPr>
          <w:b/>
          <w:bCs/>
          <w:highlight w:val="cyan"/>
          <w:u w:val="single"/>
        </w:rPr>
        <w:t xml:space="preserve">out the hidden </w:t>
      </w:r>
      <w:proofErr w:type="gramStart"/>
      <w:r w:rsidRPr="512189CE">
        <w:rPr>
          <w:b/>
          <w:bCs/>
          <w:highlight w:val="cyan"/>
          <w:u w:val="single"/>
        </w:rPr>
        <w:t>fist</w:t>
      </w:r>
      <w:r w:rsidRPr="512189CE">
        <w:rPr>
          <w:rFonts w:eastAsia="Calibri" w:cs="Calibri"/>
          <w:b/>
          <w:bCs/>
          <w:sz w:val="16"/>
          <w:szCs w:val="16"/>
        </w:rPr>
        <w:t>.</w:t>
      </w:r>
      <w:proofErr w:type="gramEnd"/>
      <w:r w:rsidRPr="512189CE">
        <w:rPr>
          <w:rFonts w:eastAsia="Calibri" w:cs="Calibri"/>
          <w:b/>
          <w:bCs/>
          <w:sz w:val="16"/>
          <w:szCs w:val="16"/>
        </w:rPr>
        <w:t xml:space="preserve"> </w:t>
      </w:r>
      <w:r w:rsidRPr="512189CE">
        <w:rPr>
          <w:sz w:val="16"/>
          <w:szCs w:val="16"/>
        </w:rPr>
        <w:t xml:space="preserve">. . . And the hidden fist that keeps the world safe for Silicon Valley’s technolo- gies to flourish is called the US Army, Air Force, Navy and Marine Corps.”11 As Mark Rupert points out, “In Friedman’s twisted world, if peo- ple are to realize their deepest aspirations—the longing for a better life which comes from their very souls—they must stare down the barrel of Uncle Sam’s gun.”12 As neoliberals in the Bush administration implement policies at home to reduce taxation and regulation while spend- ing billions on wars abroad, they slash funds that bene t the sick, the elderly, the poor, and young people. But public resources are diverted not only from crucial domestic problems rang- ing from poverty and unemployment to hunger; they are also diverted from addressing the fate of some 45 million children in “the world’s poor countries [who] will die needlessly over the next decade,” as reported by the British-based group Oxfam.13 The </w:t>
      </w:r>
      <w:r>
        <w:rPr>
          <w:u w:val="single"/>
        </w:rPr>
        <w:t>U.S. commitment to market fun</w:t>
      </w:r>
      <w:r w:rsidRPr="512189CE">
        <w:rPr>
          <w:sz w:val="16"/>
          <w:szCs w:val="16"/>
        </w:rPr>
        <w:t>damentalism</w:t>
      </w:r>
      <w:r w:rsidRPr="512189CE">
        <w:rPr>
          <w:u w:val="single"/>
        </w:rPr>
        <w:t xml:space="preserve"> elevates profits over human needs and consequently offers few displays of </w:t>
      </w:r>
      <w:r w:rsidRPr="512189CE">
        <w:rPr>
          <w:sz w:val="16"/>
          <w:szCs w:val="16"/>
        </w:rPr>
        <w:t>compas</w:t>
      </w:r>
      <w:r w:rsidRPr="512189CE">
        <w:rPr>
          <w:rFonts w:eastAsia="Calibri" w:cs="Calibri"/>
          <w:u w:val="single"/>
        </w:rPr>
        <w:t xml:space="preserve">- </w:t>
      </w:r>
      <w:r w:rsidRPr="512189CE">
        <w:rPr>
          <w:sz w:val="16"/>
          <w:szCs w:val="16"/>
        </w:rPr>
        <w:t>sion</w:t>
      </w:r>
      <w:r w:rsidRPr="512189CE">
        <w:rPr>
          <w:u w:val="single"/>
        </w:rPr>
        <w:t xml:space="preserve">, aid, or relief for millions of poor and </w:t>
      </w:r>
      <w:r w:rsidRPr="512189CE">
        <w:rPr>
          <w:sz w:val="16"/>
          <w:szCs w:val="16"/>
        </w:rPr>
        <w:t>aban</w:t>
      </w:r>
      <w:r w:rsidRPr="512189CE">
        <w:rPr>
          <w:rFonts w:eastAsia="Calibri" w:cs="Calibri"/>
          <w:u w:val="single"/>
        </w:rPr>
        <w:t xml:space="preserve">- </w:t>
      </w:r>
      <w:r w:rsidRPr="512189CE">
        <w:rPr>
          <w:sz w:val="16"/>
          <w:szCs w:val="16"/>
        </w:rPr>
        <w:t>doned</w:t>
      </w:r>
      <w:r w:rsidRPr="512189CE">
        <w:rPr>
          <w:u w:val="single"/>
        </w:rPr>
        <w:t xml:space="preserve"> children in the world who do not have adequate shelter, who are severely hungry, who have no access to health care or safe water, and who succumb needlessly to the ravages of AIDS and other diseases.</w:t>
      </w:r>
      <w:r w:rsidRPr="512189CE">
        <w:rPr>
          <w:sz w:val="16"/>
          <w:szCs w:val="16"/>
        </w:rPr>
        <w:t>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w:t>
      </w:r>
    </w:p>
    <w:p w14:paraId="3A52CED0" w14:textId="2D5A689A" w:rsidR="00621D87" w:rsidRPr="00621D87" w:rsidRDefault="00621D87" w:rsidP="00621D87">
      <w:pPr>
        <w:pStyle w:val="Heading3"/>
      </w:pPr>
      <w:bookmarkStart w:id="0" w:name="_GoBack"/>
      <w:bookmarkEnd w:id="0"/>
      <w:r w:rsidRPr="00621D87">
        <w:t>Colonialism</w:t>
      </w:r>
    </w:p>
    <w:p w14:paraId="385F3B96" w14:textId="77777777" w:rsidR="00621D87" w:rsidRPr="006F1521" w:rsidRDefault="00621D87" w:rsidP="00621D87">
      <w:pPr>
        <w:pStyle w:val="Heading4"/>
      </w:pPr>
      <w:r w:rsidRPr="006F1521">
        <w:t>Nativist ideas of solidarity in the United States have historically motivated war and genocide against peoples deemed as foreign</w:t>
      </w:r>
    </w:p>
    <w:p w14:paraId="387DB445" w14:textId="77777777" w:rsidR="00621D87" w:rsidRPr="006F1521" w:rsidRDefault="00621D87" w:rsidP="00621D87">
      <w:r w:rsidRPr="006F1521">
        <w:rPr>
          <w:rStyle w:val="Style13ptBold"/>
        </w:rPr>
        <w:t>Chang and Aoki 97</w:t>
      </w:r>
      <w:r w:rsidRPr="006F1521">
        <w:t xml:space="preserve"> (Robert S. and Keith, “Centering the Immigrant in the Inter/National Imagination”, Robert S. Chang is an associate professor at California Western Wchool of Law, visiting associate professor at Loyola Law School. </w:t>
      </w:r>
      <w:proofErr w:type="gramStart"/>
      <w:r w:rsidRPr="006F1521">
        <w:t>A.B. 1988, Princeton University; M.A., J.D. 1992, Duke University.</w:t>
      </w:r>
      <w:proofErr w:type="gramEnd"/>
      <w:r w:rsidRPr="006F1521">
        <w:t xml:space="preserve"> Keith Aoki is an associate professor at the University of Oregon School of Law. B.F.A. 1978, Wayne State University; M.A. 1986, Hunter College; J.D. 1990, Harvard University; LL.M. 1993, University of Wisconsin. ) </w:t>
      </w:r>
    </w:p>
    <w:p w14:paraId="006BB5A4" w14:textId="59EA8796" w:rsidR="00621D87" w:rsidRPr="00621D87" w:rsidRDefault="00621D87" w:rsidP="00621D87">
      <w:pPr>
        <w:rPr>
          <w:sz w:val="16"/>
        </w:rPr>
      </w:pPr>
      <w:r w:rsidRPr="006F1521">
        <w:rPr>
          <w:u w:val="single"/>
        </w:rPr>
        <w:t>Although nativistic racism tends to disguise the diversity within broad racial categories, it also creates the enabling condition for ethnic and racial identity politics. Despite the outlawing of formal discrimina- tion,' the United States remains a hierarchical society that has failed to live up to its democratic principles.</w:t>
      </w:r>
      <w:r w:rsidRPr="006F1521">
        <w:rPr>
          <w:sz w:val="16"/>
        </w:rPr>
        <w:t xml:space="preserve"> </w:t>
      </w:r>
      <w:r w:rsidRPr="006F1521">
        <w:rPr>
          <w:u w:val="single"/>
        </w:rPr>
        <w:t>Responding to nativistic racism may help us develop an emancipatory politics that will move us toward</w:t>
      </w:r>
      <w:r w:rsidRPr="006F1521">
        <w:rPr>
          <w:sz w:val="16"/>
        </w:rPr>
        <w:t xml:space="preserve"> what Ernesto Laclau and Chantal Mouffe describe as </w:t>
      </w:r>
      <w:r w:rsidRPr="006F1521">
        <w:rPr>
          <w:u w:val="single"/>
        </w:rPr>
        <w:t>"a radical and plural democracy"</w:t>
      </w:r>
      <w:r w:rsidRPr="006F1521">
        <w:rPr>
          <w:sz w:val="16"/>
        </w:rPr>
        <w:t xml:space="preserve">: In the face of the project for the reconstruction of a hierarchic society, the alternative of the Left should consist of locating itself fully in the field of the democratic revolution and expanding the chain of equivalents between the different struggles against op- pression. </w:t>
      </w:r>
      <w:r w:rsidRPr="006F1521">
        <w:rPr>
          <w:i/>
          <w:iCs/>
          <w:u w:val="single"/>
        </w:rPr>
        <w:t>The task of the Left therefore cannot be to renounce liberal-democraticideology, but on the contrary, to deepen and expand it in the directionof a radicaland plural democracy.'</w:t>
      </w:r>
      <w:r w:rsidRPr="006F1521">
        <w:rPr>
          <w:i/>
          <w:iCs/>
          <w:sz w:val="16"/>
        </w:rPr>
        <w:t xml:space="preserve"> </w:t>
      </w:r>
      <w:r w:rsidRPr="006F1521">
        <w:rPr>
          <w:sz w:val="16"/>
        </w:rPr>
        <w:t xml:space="preserve">Instead of advocating sameness, the "concept of solidarity" may be invoked to establish a "chain of equivalents" between the different groups and their struggles against oppression. </w:t>
      </w:r>
      <w:r w:rsidRPr="006F1521">
        <w:rPr>
          <w:u w:val="single"/>
        </w:rPr>
        <w:t xml:space="preserve">6 For people of color in the United States, we might begin with the ideology of White </w:t>
      </w:r>
      <w:proofErr w:type="gramStart"/>
      <w:r w:rsidRPr="006F1521">
        <w:rPr>
          <w:u w:val="single"/>
        </w:rPr>
        <w:t>supremacy which</w:t>
      </w:r>
      <w:proofErr w:type="gramEnd"/>
      <w:r w:rsidRPr="006F1521">
        <w:rPr>
          <w:u w:val="single"/>
        </w:rPr>
        <w:t xml:space="preserve"> permitted the genocide of Native Americans, the enslavement of Africans, the conquest and dispossession of Mexicans, and the exclusion of Asians. But White supremacy located within the confines of the nation-state tells only part of the story. There is, unfortunately, a rich history of colonialism and imperialism in their traditional and contemporary forms.</w:t>
      </w:r>
      <w:r w:rsidRPr="006F1521">
        <w:rPr>
          <w:sz w:val="16"/>
        </w:rPr>
        <w:t xml:space="preserve">37 </w:t>
      </w:r>
      <w:r w:rsidRPr="006F1521">
        <w:rPr>
          <w:u w:val="single"/>
        </w:rPr>
        <w:t>Once we escape the confines of a national imagination, it becomes easier to deepen the chain of democratic equivalents, linking the struggles of those who have been in the United States for generations with the struggles of those who have ar- rived more recently.</w:t>
      </w:r>
      <w:r w:rsidRPr="006F1521">
        <w:rPr>
          <w:sz w:val="16"/>
        </w:rPr>
        <w:t xml:space="preserve"> The difficulties for this project are brought into sharp focus when we consider in Part IlI the operation of nativistic ra- cism and the political economy of race in the city of Monterey Park, California. Before we turn to that discussion, we will explore the operation of nativistic racism through the construction of the border. In this Part, we begin by examining the larger global events that have shaped the local. The so-called new world order is accompanied by a new local order in which immigrants have replaced the threat of com- munism in the national imagination. We continue by examining how the anxiety engendered by these events has spurred a renewed policing of the border, with Asian Americans and Latina/os as the special targets of nativistic racism in this new world/local order. In the poem </w:t>
      </w:r>
      <w:r w:rsidRPr="006F1521">
        <w:rPr>
          <w:i/>
          <w:iCs/>
          <w:sz w:val="16"/>
        </w:rPr>
        <w:t xml:space="preserve">Mending Wall, </w:t>
      </w:r>
      <w:r w:rsidRPr="006F1521">
        <w:rPr>
          <w:sz w:val="16"/>
        </w:rPr>
        <w:t>Robert Frost wrote of two neighbors and their spring ritual when each would "set the wall between [them] once again."39 When the narrator questions the need for a wall in cer- tain places, the neighbor replies as did his father, "Good fences make good neighbours.'' He refuses to ask why, whereas the narrator is full of questions: "Before I built a wall I'd ask to know/What I was walling in or walling out</w:t>
      </w:r>
      <w:proofErr w:type="gramStart"/>
      <w:r w:rsidRPr="006F1521">
        <w:rPr>
          <w:sz w:val="16"/>
        </w:rPr>
        <w:t>,/</w:t>
      </w:r>
      <w:proofErr w:type="gramEnd"/>
      <w:r w:rsidRPr="006F1521">
        <w:rPr>
          <w:sz w:val="16"/>
        </w:rPr>
        <w:t>And to whom I was like to give offence."'" Before the United States finishes building a wall between itself and Mexico</w:t>
      </w:r>
      <w:proofErr w:type="gramStart"/>
      <w:r w:rsidRPr="006F1521">
        <w:rPr>
          <w:sz w:val="16"/>
        </w:rPr>
        <w:t>,42</w:t>
      </w:r>
      <w:proofErr w:type="gramEnd"/>
      <w:r w:rsidRPr="006F1521">
        <w:rPr>
          <w:sz w:val="16"/>
        </w:rPr>
        <w:t xml:space="preserve"> we would like to know what we are walling in and walling out. This preoc- cupation with the U.S.-Mexico border is symptomatic of an unreflective nationalism that may have dire consequences for us as a nation. </w:t>
      </w:r>
      <w:proofErr w:type="gramStart"/>
      <w:r w:rsidRPr="006F1521">
        <w:rPr>
          <w:sz w:val="16"/>
        </w:rPr>
        <w:t>This unreflective nationalism and focus on borders was fueled by the end of the Cold War, which precipitated an identity crisis for the United States</w:t>
      </w:r>
      <w:proofErr w:type="gramEnd"/>
      <w:r w:rsidRPr="006F1521">
        <w:rPr>
          <w:sz w:val="16"/>
        </w:rPr>
        <w:t xml:space="preserve">. Without its ideological </w:t>
      </w:r>
      <w:proofErr w:type="gramStart"/>
      <w:r w:rsidRPr="006F1521">
        <w:rPr>
          <w:sz w:val="16"/>
        </w:rPr>
        <w:t>Other</w:t>
      </w:r>
      <w:proofErr w:type="gramEnd"/>
      <w:r w:rsidRPr="006F1521">
        <w:rPr>
          <w:sz w:val="16"/>
        </w:rPr>
        <w:t>, against which it had de- fined itself, what role was the United States to take in the world? What was the new order to be? Iraq's invasion of Kuwait provided a conven- ient point for unveiling the new world order, announced by President George Bush "[</w:t>
      </w:r>
      <w:proofErr w:type="gramStart"/>
      <w:r w:rsidRPr="006F1521">
        <w:rPr>
          <w:sz w:val="16"/>
        </w:rPr>
        <w:t>a]s</w:t>
      </w:r>
      <w:proofErr w:type="gramEnd"/>
      <w:r w:rsidRPr="006F1521">
        <w:rPr>
          <w:sz w:val="16"/>
        </w:rPr>
        <w:t xml:space="preserve"> bombs were raining on Baghdad, Basra, and miser- able conscripts hiding in holes in the sands of southern Iraq."43 bombing of Iraq </w:t>
      </w:r>
      <w:proofErr w:type="gramStart"/>
      <w:r w:rsidRPr="006F1521">
        <w:rPr>
          <w:sz w:val="16"/>
        </w:rPr>
        <w:t>was</w:t>
      </w:r>
      <w:proofErr w:type="gramEnd"/>
      <w:r w:rsidRPr="006F1521">
        <w:rPr>
          <w:sz w:val="16"/>
        </w:rPr>
        <w:t xml:space="preserve"> consistent with the premises of this new world order: "unless international boundaries between sovereign nation states are respected, the alternative is chaos."44 The end of the Cold War also allowed attention to turn inward. In the context of Western Europe, Chantal Mouffe observes: Now that the enemy [communism] has been defeated, the meaning of democracy itself has become blurred and needs to be redefined by the creation of a new frontier. This is much more difficult for the moderate right and for the left than for the radical right. For the latter has already found its enemy. It is provided by the "enemy within," the immigrants, which are pre- sented by the different movements of the extreme right as a threat to the cultural identity and national sovereignty of the 45 "true" Europeans." Thus, the possibility of chaos is not restricted to the international sphere. Chaos may come from within. For the United States, which is not at much risk of literal invasion by another nation-state, its cultural identity and national sovereignty may be at greater risk of "invasion" by im- migrants and would-be immigrants." Many White Americans believe that the "invasion," or coming majority of color, has already eclipsed the numerical White majority. A recent poll reported in the </w:t>
      </w:r>
      <w:r w:rsidRPr="006F1521">
        <w:rPr>
          <w:i/>
          <w:iCs/>
          <w:sz w:val="16"/>
        </w:rPr>
        <w:t xml:space="preserve">New York Times </w:t>
      </w:r>
      <w:r w:rsidRPr="006F1521">
        <w:rPr>
          <w:sz w:val="16"/>
        </w:rPr>
        <w:t>reveals that many White Americans exaggerate the number of racial minorities present in this country: Percentage of the United States population that white Americans think is Hispanic: 14.7 Percentage that is Hispanic: 9.5 Percentage that white Americans think is black: 23.8 Percentage that is black: 11.8 Percentage that white Americans think is Asian: 10.8 Percentage that is Asian: 3.1 Percentage that white Americans think is white: 49.9 Percentage that is white: 7447. This poll demonstrates that many White Americans think that the "conquest" is well under way. The logic of the new world order requires that conquest be resisted: our borders must be protected from the unlawful encroachment of cer- tain foreigners and their cultures. This is to be accomplished through a renewed policing of national and institutional boundaries through im- migration restrictions, affirmative action rollbacks, curriculum control, and welfare reform. Undocumented and legal immigrants, including naturalized citizens, have become the targets of recent political attacks. 8 The new world order is accompanied by a new local order where mem- bership in the national community is being constricted.49 This creates a special problem for those of us who are perceived as foreign, because foreignness is used as a proxy for exclusion from the national community, such that our demands for justice and fair treat- ment may be ignored. We hear the response, "[</w:t>
      </w:r>
      <w:proofErr w:type="gramStart"/>
      <w:r w:rsidRPr="006F1521">
        <w:rPr>
          <w:sz w:val="16"/>
        </w:rPr>
        <w:t>i]f</w:t>
      </w:r>
      <w:proofErr w:type="gramEnd"/>
      <w:r w:rsidRPr="006F1521">
        <w:rPr>
          <w:sz w:val="16"/>
        </w:rPr>
        <w:t xml:space="preserve"> you don't like it here, go back where you came from." But many of us do not have a place to which to return. For many, that place exists only as an "imaginary homeland."5 This sense of in-between-ness, of being not quite part of the (imagined) national community and yet not having a homeland, is a strong component of Asian American and Latina/o identities.5' In this Part, we will focus on the experiences of Asian Americans as this is our area of expertise and lived experience. We both grew up in the Midwest52 where people who looked like us existed as "Orientals," as the objects of U.S. orientalism 3 </w:t>
      </w:r>
      <w:proofErr w:type="gramStart"/>
      <w:r w:rsidRPr="006F1521">
        <w:rPr>
          <w:sz w:val="16"/>
        </w:rPr>
        <w:t>We</w:t>
      </w:r>
      <w:proofErr w:type="gramEnd"/>
      <w:r w:rsidRPr="006F1521">
        <w:rPr>
          <w:sz w:val="16"/>
        </w:rPr>
        <w:t xml:space="preserve"> will at various points draw linkages with Latina/o experiences and the challenges presented for a LatCrit dis- course and for Asian American legal scholarship. </w:t>
      </w:r>
      <w:r w:rsidRPr="006F1521">
        <w:rPr>
          <w:i/>
          <w:iCs/>
          <w:sz w:val="16"/>
        </w:rPr>
        <w:t xml:space="preserve">B. AsianAmericansintheNationalImaginary </w:t>
      </w:r>
      <w:r w:rsidRPr="006F1521">
        <w:rPr>
          <w:sz w:val="16"/>
        </w:rPr>
        <w:t>In Part I, we discussed nativistic racism and its role in constructing Black and White identities.' In this section, we explore how nativistic racism regulates the lives of Asian Americans and helps to demarcate the boundaries of the American national community and its national identity. Some of the effects of nativistic racism are evident in the rise of the English-Only movement</w:t>
      </w:r>
      <w:proofErr w:type="gramStart"/>
      <w:r w:rsidRPr="006F1521">
        <w:rPr>
          <w:sz w:val="16"/>
        </w:rPr>
        <w:t>,55</w:t>
      </w:r>
      <w:proofErr w:type="gramEnd"/>
      <w:r w:rsidRPr="006F1521">
        <w:rPr>
          <w:sz w:val="16"/>
        </w:rPr>
        <w:t xml:space="preserve"> in California's Proposition 187, which would deny education, health care, and other social services to undocumented immigrants,56 and in the Federal Welfare Reform Act of 1996, which enables states to deny welfare eligibility to non-citizen legal residents. Proposition 187 has spawned copycat legislation and initiatives in other states as well as a federal imitator, dubbed the Personal Responsibility Act.' These events bear a striking resemblance to the rapid spread of alien land laws in the early 1900s, which prevented those ineligible for citizenship from owning land. California, in 1913, was the first state to institute such a law." Other states soon followed suit.' Although these laws targeted Asian immigrants as the only racial group ineligible for citizenship, they were written in race-neutral terms and thus survived constitutional challenge.6' Alien land laws gained new popularity with the advent of World War II; Utah, Wyoming, and Arkansas instituted such laws in 1943, shortly after the relocation of Japanese Americans to internment camps in these states. Like the earlier alien land laws, these were instituted to discourage settlement of "ineligible aliens."'62 If the history of the alien land laws is any indication, we will soon see Proposition 187 clones in the heartland of America, even in such places as Kansas. For example, if a Korean national flies from Seoul and lands in Kansas, the border will be there to greet her. The border is everywhere</w:t>
      </w:r>
      <w:proofErr w:type="gramStart"/>
      <w:r w:rsidRPr="006F1521">
        <w:rPr>
          <w:sz w:val="16"/>
        </w:rPr>
        <w:t>. </w:t>
      </w:r>
      <w:proofErr w:type="gramEnd"/>
      <w:r w:rsidRPr="006F1521">
        <w:rPr>
          <w:sz w:val="16"/>
        </w:rPr>
        <w:t>Although the border is everywhere, one's perspective may render it invisible. It is through this invisibility that the border gains much of its power.6 3 For one of us, the border was transparent until the following encounter, which was first described in an earlier article: I think about the American border guard who stopped me when I tried to return to the United States after a brief visit to Canada. My valid Ohio driver's license was not good enough to let me return to my country. He asked me where my passport was. I told him that I did not have one and that it was my understand- ing that I did not need one, that a driver's license was sufficient. He told me that a driver's license is not proof of citizenship. We were at an impasse.... [Meanwhile], the white man in the car in front of me at the border crossing did not have a problem with his driver's license. [No passport was asked of him.]' In part, this story demonstrates that the properties of the border change depending on the contingent features of who or what is trying to get in or out. We might draw an analogy from cell biology, comparing the cell wall or membrane, which is vital to the cell's existence, with the national border. Although there are obvious differences between a cell and a nation, the importance of the national border to the nation's survival is clear in the Supreme Court's border jurisprudence. According to the Court, Congress must be able to exercise plenary power, because a sov- ereign nation must exercise control over its borders-that is what it means to be a sovereign entity.' To hold otherwise would mean the end or death of the nation as a sovereign entity</w:t>
      </w:r>
      <w:r w:rsidRPr="006F1521">
        <w:rPr>
          <w:u w:val="single"/>
        </w:rPr>
        <w:t xml:space="preserve">. In the same way that the cell wall or membrane serves a screening function, the border operates to exclude that which is dangerous, un- wanted, undesirable. In the </w:t>
      </w:r>
      <w:r w:rsidRPr="006F1521">
        <w:rPr>
          <w:i/>
          <w:iCs/>
          <w:u w:val="single"/>
        </w:rPr>
        <w:t xml:space="preserve">Chinese Exclusion Case, </w:t>
      </w:r>
      <w:r w:rsidRPr="006F1521">
        <w:rPr>
          <w:u w:val="single"/>
        </w:rPr>
        <w:t>which established the plenary power doctrine, the Supreme Court held that "[if Congress] considers the presence of foreigners of a different race in this country, who will not assimilate with us, to be dangerous to its peace and secu- rity</w:t>
      </w:r>
      <w:proofErr w:type="gramStart"/>
      <w:r w:rsidRPr="006F1521">
        <w:rPr>
          <w:u w:val="single"/>
        </w:rPr>
        <w:t>..,</w:t>
      </w:r>
      <w:proofErr w:type="gramEnd"/>
      <w:r w:rsidRPr="006F1521">
        <w:rPr>
          <w:u w:val="single"/>
        </w:rPr>
        <w:t xml:space="preserve"> its determination is conclusive upon the judiciary."66 The Court begins by stating that the Chinese are "foreigners of a different race," or what Neil Gotanda terms, </w:t>
      </w:r>
      <w:r w:rsidRPr="006F1521">
        <w:rPr>
          <w:i/>
          <w:iCs/>
          <w:u w:val="single"/>
        </w:rPr>
        <w:t xml:space="preserve">racializedforeigners.67 </w:t>
      </w:r>
      <w:r w:rsidRPr="006F1521">
        <w:rPr>
          <w:u w:val="single"/>
        </w:rPr>
        <w:t>These racialized foreigners "will not assimilate with us," which is, of course, a direct</w:t>
      </w:r>
      <w:r w:rsidRPr="006F1521">
        <w:rPr>
          <w:sz w:val="16"/>
        </w:rPr>
        <w:t xml:space="preserve"> </w:t>
      </w:r>
      <w:r w:rsidRPr="006F1521">
        <w:rPr>
          <w:u w:val="single"/>
        </w:rPr>
        <w:t xml:space="preserve">insult to us/U.S. This refusal to assimilate makes them dangerous to our peace and security. They are the Yellow Peril, threatening our sense of nation and of the national. Congress must exclude them at the border to preserve our nation. The (threatened) presence of the Chinese is pre- sented as an issue of national security over which the Court relinquishes its jurisdiction. The Court went one step further in the citizenship cases, holding, in essence, that Asian immigrants could not become naturalized; they could not become full members of the national community, even if they wanted to become citizens.68 Then World War II taught us the tragic lesson that, for those born here, even citizenship was not enough. The Nisei, second generation Japanese Americans and United States citizens by birth, were denied their place in the national community and were placed in internment camps. These restrictions were based on a sense of who belonged in the national community. These restrictions also solidified or helped to con- struct the country's sense of the national. The stronger the sense of the national community, the more natural the restrictions were, and vice versa.69 It is in part through the figures of Asian immigrants and their descendants as perpetual internal foreigners that the national commu- nity has been able to identify itself. Without Asian Americans, the "real" Americans would not have known who they were. </w:t>
      </w:r>
      <w:r w:rsidRPr="006F1521">
        <w:rPr>
          <w:sz w:val="16"/>
        </w:rPr>
        <w:t xml:space="preserve">James Baldwin makes a similar point in the inverse: "If I'm not who you say I am, then you're not who you think you are."7 Today, new social movements comprising Asian Americans, African Americans, Latina/os, Native Americans, women, and gays and lesbians are all re- sisting the dominant majoritarian constructions that have been imposed upon them. These subordinated, previously silenced groups are saying, "We're not who you say we are," thus destabilizing America's national identity. The result: crisis. Earlier, we stated that changes in demographics have created the specter of a coming majority of color. These changing demographics have created a national identity </w:t>
      </w:r>
      <w:proofErr w:type="gramStart"/>
      <w:r w:rsidRPr="006F1521">
        <w:rPr>
          <w:sz w:val="16"/>
        </w:rPr>
        <w:t>crisis which</w:t>
      </w:r>
      <w:proofErr w:type="gramEnd"/>
      <w:r w:rsidRPr="006F1521">
        <w:rPr>
          <w:sz w:val="16"/>
        </w:rPr>
        <w:t xml:space="preserve"> is evident in the debate over multiculturalism. Arthur Schlesinger, Jr., observes astutely: A struggle to redefine the national identity is taking place... in many arenas-in our politics, our voluntary organizations, our churches, our language-and in no arena more crucial than our system of education.... The debate about the curriculum is a debate about what it means to be an American. What is ulti- mately at stake is the shape of the American future.7' </w:t>
      </w:r>
      <w:r w:rsidRPr="006F1521">
        <w:rPr>
          <w:u w:val="single"/>
        </w:rPr>
        <w:t>While we agree that the shape of the American future is at stake, we part company with his conclusion that "[</w:t>
      </w:r>
      <w:proofErr w:type="gramStart"/>
      <w:r w:rsidRPr="006F1521">
        <w:rPr>
          <w:u w:val="single"/>
        </w:rPr>
        <w:t>t]he</w:t>
      </w:r>
      <w:proofErr w:type="gramEnd"/>
      <w:r w:rsidRPr="006F1521">
        <w:rPr>
          <w:u w:val="single"/>
        </w:rPr>
        <w:t xml:space="preserve"> American synthesis has an in- evitable Anglo-Saxon coloration" which must be preserved through proper education if we are to avoid "disintegration of the national community, apartheid, Balkanization, tribalization."</w:t>
      </w:r>
      <w:r w:rsidRPr="006F1521">
        <w:rPr>
          <w:sz w:val="16"/>
        </w:rPr>
        <w:t xml:space="preserve">' Within this broader national identity crisis, Asian Americans present a special problem. On the one hand, we are constructed as a model mi- nority, and certain discourses try to incorporate Asian Americans into the American allegory of hard work and perseverance.73 </w:t>
      </w:r>
      <w:proofErr w:type="gramStart"/>
      <w:r w:rsidRPr="006F1521">
        <w:rPr>
          <w:sz w:val="16"/>
        </w:rPr>
        <w:t>Other</w:t>
      </w:r>
      <w:proofErr w:type="gramEnd"/>
      <w:r w:rsidRPr="006F1521">
        <w:rPr>
          <w:sz w:val="16"/>
        </w:rPr>
        <w:t xml:space="preserve"> racial minorities and poor Whites are scolded for not being more like Asian Americans. On the other hand, our purported successes are turned upon us and we are told that there are "too many" of us.74 </w:t>
      </w:r>
      <w:proofErr w:type="gramStart"/>
      <w:r w:rsidRPr="006F1521">
        <w:rPr>
          <w:sz w:val="16"/>
        </w:rPr>
        <w:t>We</w:t>
      </w:r>
      <w:proofErr w:type="gramEnd"/>
      <w:r w:rsidRPr="006F1521">
        <w:rPr>
          <w:sz w:val="16"/>
        </w:rPr>
        <w:t xml:space="preserve"> don't quite fit the mold of the American success story because we remain, on the surface, un-American. Our successes threaten the collapse of that dream for "real" Americans. At present, this tension is mediated through the technology of nativistic racism, which is used to manage the presence of Asian Americans in the national body. For example, let us return to the story about the U.S. border guard. When the White man presented his state driver's license, he was immedi- ately recognized as belonging to the national community. When one of the authors presented his state driver's license, he was recognized as </w:t>
      </w:r>
      <w:r w:rsidRPr="006F1521">
        <w:rPr>
          <w:i/>
          <w:iCs/>
          <w:sz w:val="16"/>
        </w:rPr>
        <w:t xml:space="preserve">for- </w:t>
      </w:r>
      <w:r w:rsidRPr="006F1521">
        <w:rPr>
          <w:sz w:val="16"/>
        </w:rPr>
        <w:t xml:space="preserve">eign. He required further investigation. As such, his place (and that of others who look like him) in the national community is less certain. </w:t>
      </w:r>
      <w:r w:rsidRPr="006F1521">
        <w:rPr>
          <w:u w:val="single"/>
        </w:rPr>
        <w:t xml:space="preserve">This policing of the national community </w:t>
      </w:r>
      <w:proofErr w:type="gramStart"/>
      <w:r w:rsidRPr="006F1521">
        <w:rPr>
          <w:u w:val="single"/>
        </w:rPr>
        <w:t>has</w:t>
      </w:r>
      <w:proofErr w:type="gramEnd"/>
      <w:r w:rsidRPr="006F1521">
        <w:rPr>
          <w:u w:val="single"/>
        </w:rPr>
        <w:t xml:space="preserve"> repercussions beyond the geo-political border, because the border is imperfect. It does not operate perfectly in excluding that which does not belong. Some slip through, managing to escape detection. As a result, the geo-political border is supplemented by internal policing mechanisms, formal and informal. Sometimes, the foreign element has to be isolated so that it can be monitored, controlled. The early Chinatowns, which were used to dem- onstrate the unwillingness of the Chinese to assimilate, were often the result of residential segregation. At other times, the foreign element has to be driven out, expelled for the good of society. In both cases, though, the foreign is seen as a threat, dangerous to peace and security. Anxiety over this threat becomes exacerbated during times of economic uncertainty. Efforts then are made to further restrict membership in the national community. Measures such as Proposition 187 target illegal immigrants, who are presented as the problem. They take jobs away from those who be- long here. They use public services so that there is less for everyone else. Blaming illegal immigrants slides quickly into blaming all immi- grants. The Federal Welfare Reform Act of 1996 allows states to cut off aid to even legal immigrants." Although these measures focus on im- migration and citizenship status, problems arise, because that status is not evident from an individual's features. Foreign-ness then becomes a proxy for questionable immigration status. Foreign-ness triggers fur- ther scrutiny. This presents a special problem for Asian Americans and Latina/os. Because of the construction of the national community as White and Black, Asian Americans and Latina/os are discursively produced as for- eign. Foreign-ness is inscribed upon our bodies in such a way that Asian Americans and Latina/os carry a figurative border with us. This figurative border, in addition to confirming the belonging-ness of the "real" Americans, marks Asian Americans and Latina/os as targets of nativistic racism. It renders us suspect, subject to the violence of height- ened scrutiny at the border, in the workplace, in hospitals, and else- where. Then there is the different intrusion of physical violence. Nativistic racism directed against those of Asian descent in America has histori- cally expressed itself in violent attacks. The killing of Vincent Chin in Detroit is one variation on this theme.76 Vincent Chin was a Chinese American killed in 1982 by Detroit autoworkers Ronald Ebens and Michael Nitz. According to one witness, Ebens said "that it was because of people like Chin-Ebens apparently mistook him for a Japanese- that he and his fellow employees were losing their jobs</w:t>
      </w:r>
      <w:r w:rsidRPr="006F1521">
        <w:rPr>
          <w:sz w:val="16"/>
        </w:rPr>
        <w:t xml:space="preserve">."" Ebens and Nitz pleaded guilty to manslaughter and were given no prison time. Instead, they were each given three years probation and fines of $3,780. </w:t>
      </w:r>
      <w:r w:rsidRPr="006F1521">
        <w:rPr>
          <w:u w:val="single"/>
        </w:rPr>
        <w:t xml:space="preserve">Another variation on the theme of nativistic racism targeting Asian Americans is the killing of Navroze Mody. Mody was an Asian Indian who was beaten to death in 1987 in Jersey City by a gang of eleven youths. The gang did not harm Mody's White friend. </w:t>
      </w:r>
      <w:r w:rsidRPr="006F1521">
        <w:rPr>
          <w:sz w:val="16"/>
        </w:rPr>
        <w:t xml:space="preserve">No murder or bias charges were brought; three of the assailants were convicted of as- sault while one was convicted of aggravated assault.79 </w:t>
      </w:r>
      <w:proofErr w:type="gramStart"/>
      <w:r w:rsidRPr="006F1521">
        <w:rPr>
          <w:sz w:val="16"/>
        </w:rPr>
        <w:t>To</w:t>
      </w:r>
      <w:proofErr w:type="gramEnd"/>
      <w:r w:rsidRPr="006F1521">
        <w:rPr>
          <w:sz w:val="16"/>
        </w:rPr>
        <w:t xml:space="preserve"> understand the significance of this attack, it must be placed in context. At the time of the attack, Asian Indians were the fastest-growing immigrant group in New Jersey; many settled in Jersey City. Racially motivated hostilities increased with the growth of the Asian Indian community and the trans- formation of Jersey City as Asian Indians opened shops and restaurants. Earlier in the same month that Navroze Mody was killed, a Jersey City gang, called the Dotbusters (a reference to the bindi, the dot that Indian women often wear as a sign of marital fidelity), had published a letter in the </w:t>
      </w:r>
      <w:r w:rsidRPr="006F1521">
        <w:rPr>
          <w:i/>
          <w:iCs/>
          <w:sz w:val="16"/>
        </w:rPr>
        <w:t xml:space="preserve">Jersey Journal </w:t>
      </w:r>
      <w:r w:rsidRPr="006F1521">
        <w:rPr>
          <w:sz w:val="16"/>
        </w:rPr>
        <w:t xml:space="preserve">saying that they "would 'go to any extreme' to drive Indians from Jersey City."10 Violence against the Indian commu- nity began the next day. </w:t>
      </w:r>
      <w:r w:rsidRPr="006F1521">
        <w:rPr>
          <w:u w:val="single"/>
        </w:rPr>
        <w:t xml:space="preserve">These recent events read in some ways like a page from the book of history. They resemble other racially motivated incidents of the past, such as what happened in 1877 in Chico, California. While attempting to burn down </w:t>
      </w:r>
      <w:proofErr w:type="gramStart"/>
      <w:r w:rsidRPr="006F1521">
        <w:rPr>
          <w:u w:val="single"/>
        </w:rPr>
        <w:t>all of Chico's</w:t>
      </w:r>
      <w:proofErr w:type="gramEnd"/>
      <w:r w:rsidRPr="006F1521">
        <w:rPr>
          <w:u w:val="single"/>
        </w:rPr>
        <w:t xml:space="preserve"> Chinatown, White arsonists murdered four Chinese by tying them up, dousing them with kerosene, and setting them on fire. The arsonists were members of a labor union associated with the Order of Caucasians, a White supremacist organization </w:t>
      </w:r>
      <w:proofErr w:type="gramStart"/>
      <w:r w:rsidRPr="006F1521">
        <w:rPr>
          <w:u w:val="single"/>
        </w:rPr>
        <w:t>which</w:t>
      </w:r>
      <w:proofErr w:type="gramEnd"/>
      <w:r w:rsidRPr="006F1521">
        <w:rPr>
          <w:u w:val="single"/>
        </w:rPr>
        <w:t xml:space="preserve"> was active throughout California. The Order of Caucasians blamed the Chinese for the economic woes suffered by all workers."' The Chinese Massacre of 1885 also took place in the context of a struggling economy and a growing nativist movement. In Rock Springs, Wyoming, a mob of White miners, angered by the Chinese miners' refusal to join their strike (it should be remembered that unions did not permit Chinese members), killed twenty-eight Chinese laborers, wounded fifteen, and chased several hundred out of town. A grand jury failed to indict a single person.82 We tell these stories not to point out failures of justice but to show how violence operates to regulate boundaries. This violence is spurred on by certain narratives of </w:t>
      </w:r>
      <w:proofErr w:type="gramStart"/>
      <w:r w:rsidRPr="006F1521">
        <w:rPr>
          <w:u w:val="single"/>
        </w:rPr>
        <w:t>America which permit</w:t>
      </w:r>
      <w:proofErr w:type="gramEnd"/>
      <w:r w:rsidRPr="006F1521">
        <w:rPr>
          <w:u w:val="single"/>
        </w:rPr>
        <w:t xml:space="preserve"> and perhaps encour- age the pathological. </w:t>
      </w:r>
      <w:proofErr w:type="gramStart"/>
      <w:r w:rsidRPr="006F1521">
        <w:rPr>
          <w:u w:val="single"/>
        </w:rPr>
        <w:t>impulse</w:t>
      </w:r>
      <w:proofErr w:type="gramEnd"/>
      <w:r w:rsidRPr="006F1521">
        <w:rPr>
          <w:u w:val="single"/>
        </w:rPr>
        <w:t xml:space="preserve"> toward nativistic racism. This violence is not confined to the geo-political periphery; it may explode anywhere that there is a border (and remember: the border is everywhere). This has serious consequences for those who carry a figurative border on our bodies. Asian Americans and Latina/os, as perpetual internal foreigners, allow "real" Americans to reassure themselves that the national com- munity begins and ends with themselves, ensuring, at least momentarily, a stable notion of the national community and the fiction of a homoge- neous American identity. </w:t>
      </w:r>
      <w:r w:rsidRPr="006F1521">
        <w:rPr>
          <w:sz w:val="16"/>
        </w:rPr>
        <w:t xml:space="preserve">The limitations of this nostalgic, fictional American identity are magnified when we examine Monterey Park, California, where there has been a large influx of capital, information, and persons. Monterey Park allows us to observe the interaction of na- tional borders and the construction of racial subjects as community members negotiate electoral politics and coalition building. </w:t>
      </w:r>
    </w:p>
    <w:p w14:paraId="3FD450CF" w14:textId="77777777" w:rsidR="0081695D" w:rsidRDefault="0081695D" w:rsidP="0081695D">
      <w:pPr>
        <w:pStyle w:val="Heading4"/>
      </w:pPr>
      <w:r>
        <w:t>The current system creates racist, colonialist relationship to survivors of trafficking and that folk should have agency to speak for themselves</w:t>
      </w:r>
    </w:p>
    <w:p w14:paraId="4F2CDE8E" w14:textId="77777777" w:rsidR="0081695D" w:rsidRDefault="0081695D" w:rsidP="0081695D">
      <w:r>
        <w:t xml:space="preserve">Todres ‘9 (Jonathan, J.D. Columbia Law School, Professor of Law @ Georgia State University, “Law, Otherness, and Human Trafficking”, Santa Clara Law Review, Vol 49. N. 3, </w:t>
      </w:r>
      <w:hyperlink r:id="rId13">
        <w:r w:rsidRPr="512189CE">
          <w:rPr>
            <w:rStyle w:val="Hyperlink"/>
          </w:rPr>
          <w:t>https://digitalcommons.law.scu.edu/cgi/viewcontent.cgi?article=1078&amp;context=lawreview)-</w:t>
        </w:r>
      </w:hyperlink>
      <w:proofErr w:type="gramStart"/>
      <w:r>
        <w:t xml:space="preserve">  Acc</w:t>
      </w:r>
      <w:proofErr w:type="gramEnd"/>
      <w:r>
        <w:t xml:space="preserve"> 6/30/18 MA</w:t>
      </w:r>
    </w:p>
    <w:p w14:paraId="0762C0C3" w14:textId="77777777" w:rsidR="0081695D" w:rsidRPr="006C23E1" w:rsidRDefault="0081695D" w:rsidP="0081695D"/>
    <w:p w14:paraId="72899DC7" w14:textId="77777777" w:rsidR="0081695D" w:rsidRDefault="0081695D" w:rsidP="0081695D">
      <w:pPr>
        <w:rPr>
          <w:rStyle w:val="TitleChar"/>
        </w:rPr>
      </w:pPr>
      <w:r w:rsidRPr="512189CE">
        <w:rPr>
          <w:sz w:val="12"/>
          <w:szCs w:val="12"/>
        </w:rPr>
        <w:t xml:space="preserve">In this section, I focus on the narrative and actions of those in the dominant group. The collective voice of the dominant group is often articulated in the law, which in turn serves to further shape consciousness.57 As I discuss the law in Part III, this section focuses on the dominant conceptions held by the Self (expressed through the views and actions of individuals) that facilitate the trade in persons. Conceptions of the </w:t>
      </w:r>
      <w:proofErr w:type="gramStart"/>
      <w:r w:rsidRPr="512189CE">
        <w:rPr>
          <w:sz w:val="12"/>
          <w:szCs w:val="12"/>
        </w:rPr>
        <w:t>Other</w:t>
      </w:r>
      <w:proofErr w:type="gramEnd"/>
      <w:r w:rsidRPr="512189CE">
        <w:rPr>
          <w:sz w:val="12"/>
          <w:szCs w:val="12"/>
        </w:rPr>
        <w:t xml:space="preserve"> operate to shape both who is likely to be exploited and who is deemed responsible. First, research indicates that </w:t>
      </w:r>
      <w:r w:rsidRPr="512189CE">
        <w:rPr>
          <w:rStyle w:val="TitleChar"/>
          <w:highlight w:val="cyan"/>
        </w:rPr>
        <w:t>a number of factors increase</w:t>
      </w:r>
      <w:r w:rsidRPr="512189CE">
        <w:rPr>
          <w:rStyle w:val="TitleChar"/>
        </w:rPr>
        <w:t xml:space="preserve"> an individual's </w:t>
      </w:r>
      <w:r w:rsidRPr="512189CE">
        <w:rPr>
          <w:rStyle w:val="TitleChar"/>
          <w:highlight w:val="cyan"/>
        </w:rPr>
        <w:t>risk of exploitation</w:t>
      </w:r>
      <w:r w:rsidRPr="512189CE">
        <w:rPr>
          <w:rStyle w:val="TitleChar"/>
        </w:rPr>
        <w:t xml:space="preserve">. </w:t>
      </w:r>
      <w:r w:rsidRPr="512189CE">
        <w:rPr>
          <w:rStyle w:val="TitleChar"/>
          <w:highlight w:val="cyan"/>
        </w:rPr>
        <w:t>These include</w:t>
      </w:r>
      <w:r w:rsidRPr="512189CE">
        <w:rPr>
          <w:rStyle w:val="TitleChar"/>
        </w:rPr>
        <w:t xml:space="preserve">, but are not limited to: </w:t>
      </w:r>
      <w:r w:rsidRPr="512189CE">
        <w:rPr>
          <w:rStyle w:val="TitleChar"/>
          <w:highlight w:val="cyan"/>
        </w:rPr>
        <w:t>poverty, race, ethnicity, sex, immigration status, class, caste, and age</w:t>
      </w:r>
      <w:r w:rsidRPr="512189CE">
        <w:rPr>
          <w:rStyle w:val="TitleChar"/>
        </w:rPr>
        <w:t>.</w:t>
      </w:r>
      <w:r w:rsidRPr="512189CE">
        <w:rPr>
          <w:sz w:val="12"/>
          <w:szCs w:val="12"/>
        </w:rPr>
        <w:t>" Marginalized individuals often experience multiple risk factors-they likely are poor, frequently are individuals from racial or ethnic groups that constitute the minority of the population in their area</w:t>
      </w:r>
      <w:proofErr w:type="gramStart"/>
      <w:r w:rsidRPr="512189CE">
        <w:rPr>
          <w:sz w:val="12"/>
          <w:szCs w:val="12"/>
        </w:rPr>
        <w:t>,59</w:t>
      </w:r>
      <w:proofErr w:type="gramEnd"/>
      <w:r w:rsidRPr="512189CE">
        <w:rPr>
          <w:sz w:val="12"/>
          <w:szCs w:val="12"/>
        </w:rPr>
        <w:t xml:space="preserve"> most often are women or girls, and may be young, from lower social classes, or have uncertain immigration status. </w:t>
      </w:r>
      <w:r w:rsidRPr="512189CE">
        <w:rPr>
          <w:rStyle w:val="TitleChar"/>
          <w:highlight w:val="cyan"/>
        </w:rPr>
        <w:t>As intersectionality scholars have detailed</w:t>
      </w:r>
      <w:r w:rsidRPr="512189CE">
        <w:rPr>
          <w:rStyle w:val="TitleChar"/>
        </w:rPr>
        <w:t>, the presence of multiple factors does not simply place these individuals at risk based on each factor but creates a particular vulnerability to marginalization and exploitation</w:t>
      </w:r>
      <w:r w:rsidRPr="512189CE">
        <w:rPr>
          <w:sz w:val="12"/>
          <w:szCs w:val="12"/>
        </w:rPr>
        <w:t xml:space="preserve">. 60 </w:t>
      </w:r>
      <w:r w:rsidRPr="512189CE">
        <w:rPr>
          <w:rStyle w:val="TitleChar"/>
        </w:rPr>
        <w:t xml:space="preserve">This </w:t>
      </w:r>
      <w:r w:rsidRPr="512189CE">
        <w:rPr>
          <w:rStyle w:val="TitleChar"/>
          <w:highlight w:val="cyan"/>
        </w:rPr>
        <w:t>clustering of risk factors leaves them</w:t>
      </w:r>
      <w:r w:rsidRPr="512189CE">
        <w:rPr>
          <w:rStyle w:val="TitleChar"/>
        </w:rPr>
        <w:t xml:space="preserve">, both as individuals and as communities, </w:t>
      </w:r>
      <w:r w:rsidRPr="512189CE">
        <w:rPr>
          <w:rStyle w:val="TitleChar"/>
          <w:highlight w:val="cyan"/>
        </w:rPr>
        <w:t xml:space="preserve">more likely to be pushed to the periphery, </w:t>
      </w:r>
      <w:r w:rsidRPr="512189CE">
        <w:rPr>
          <w:rStyle w:val="TitleChar"/>
        </w:rPr>
        <w:t>ignored by governments,</w:t>
      </w:r>
      <w:r w:rsidRPr="512189CE">
        <w:rPr>
          <w:rStyle w:val="TitleChar"/>
          <w:highlight w:val="cyan"/>
        </w:rPr>
        <w:t xml:space="preserve"> and subsequently targeted for exploitation</w:t>
      </w:r>
      <w:r w:rsidRPr="512189CE">
        <w:rPr>
          <w:sz w:val="12"/>
          <w:szCs w:val="12"/>
        </w:rPr>
        <w:t xml:space="preserve">. What is relevant to this discussion is vulnerability or susceptibility to exploitation. The fact that an individual is poor does not necessarily mean that </w:t>
      </w:r>
      <w:proofErr w:type="gramStart"/>
      <w:r w:rsidRPr="512189CE">
        <w:rPr>
          <w:sz w:val="12"/>
          <w:szCs w:val="12"/>
        </w:rPr>
        <w:t>person will be exploited by traffickers</w:t>
      </w:r>
      <w:proofErr w:type="gramEnd"/>
      <w:r w:rsidRPr="512189CE">
        <w:rPr>
          <w:sz w:val="12"/>
          <w:szCs w:val="12"/>
        </w:rPr>
        <w:t xml:space="preserve">. The overwhelming majority of poor in the world do not end up being trafficked. But poverty limits options, and in the extreme may push individuals into more risky work and other dangerous situations, heightening chances of exploitation.6 Other risk factors similarly shape the experience of particular individuals and communities, as they attempt to navigate a world that privileges characteristics they do not possess and discriminates against those who share the attributes they do have. Underlying the group of risk factors associated with vulnerability is the othering of individuals and groups in a way that pushes certain individuals and communities to the margins. </w:t>
      </w:r>
      <w:r w:rsidRPr="512189CE">
        <w:rPr>
          <w:rStyle w:val="TitleChar"/>
        </w:rPr>
        <w:t xml:space="preserve">Second, </w:t>
      </w:r>
      <w:r w:rsidRPr="512189CE">
        <w:rPr>
          <w:rStyle w:val="TitleChar"/>
          <w:highlight w:val="cyan"/>
        </w:rPr>
        <w:t>otherness</w:t>
      </w:r>
      <w:r w:rsidRPr="512189CE">
        <w:rPr>
          <w:rStyle w:val="TitleChar"/>
        </w:rPr>
        <w:t xml:space="preserve"> operates to construct the dominant view of who is responsible for the gross human rights violations of human trafficking. The dichotomous view of the virtuous Self and the barbarous Other </w:t>
      </w:r>
      <w:r w:rsidRPr="512189CE">
        <w:rPr>
          <w:rStyle w:val="TitleChar"/>
          <w:highlight w:val="cyan"/>
        </w:rPr>
        <w:t>leads</w:t>
      </w:r>
      <w:r w:rsidRPr="512189CE">
        <w:rPr>
          <w:rStyle w:val="TitleChar"/>
        </w:rPr>
        <w:t xml:space="preserve"> many in </w:t>
      </w:r>
      <w:r w:rsidRPr="512189CE">
        <w:rPr>
          <w:rStyle w:val="TitleChar"/>
          <w:highlight w:val="cyan"/>
        </w:rPr>
        <w:t>the Global North to blame the problem</w:t>
      </w:r>
      <w:r w:rsidRPr="512189CE">
        <w:rPr>
          <w:rStyle w:val="TitleChar"/>
        </w:rPr>
        <w:t xml:space="preserve"> exclusively </w:t>
      </w:r>
      <w:r w:rsidRPr="512189CE">
        <w:rPr>
          <w:rStyle w:val="TitleChar"/>
          <w:highlight w:val="cyan"/>
        </w:rPr>
        <w:t>on peoples</w:t>
      </w:r>
      <w:r w:rsidRPr="512189CE">
        <w:rPr>
          <w:rStyle w:val="TitleChar"/>
        </w:rPr>
        <w:t xml:space="preserve"> and governments </w:t>
      </w:r>
      <w:r w:rsidRPr="512189CE">
        <w:rPr>
          <w:rStyle w:val="TitleChar"/>
          <w:highlight w:val="cyan"/>
        </w:rPr>
        <w:t>"over there</w:t>
      </w:r>
      <w:r w:rsidRPr="512189CE">
        <w:rPr>
          <w:rStyle w:val="TitleChar"/>
        </w:rPr>
        <w:t>" who "do not value life</w:t>
      </w:r>
      <w:r w:rsidRPr="512189CE">
        <w:rPr>
          <w:sz w:val="12"/>
          <w:szCs w:val="12"/>
        </w:rPr>
        <w:t xml:space="preserve"> (or their children) </w:t>
      </w:r>
      <w:r w:rsidRPr="512189CE">
        <w:rPr>
          <w:rStyle w:val="TitleChar"/>
        </w:rPr>
        <w:t xml:space="preserve">the way we do" </w:t>
      </w:r>
      <w:r w:rsidRPr="512189CE">
        <w:rPr>
          <w:rStyle w:val="TitleChar"/>
          <w:highlight w:val="cyan"/>
        </w:rPr>
        <w:t>rather than recognizing the interconnected nature of global problems</w:t>
      </w:r>
      <w:r w:rsidRPr="512189CE">
        <w:rPr>
          <w:rStyle w:val="TitleChar"/>
        </w:rPr>
        <w:t>, and the fact that the Self and the Other have much more in common-good and bad-than most are willing to acknowledge</w:t>
      </w:r>
      <w:r w:rsidRPr="512189CE">
        <w:rPr>
          <w:sz w:val="12"/>
          <w:szCs w:val="12"/>
        </w:rPr>
        <w:t>.62 Instead</w:t>
      </w:r>
      <w:r w:rsidRPr="512189CE">
        <w:rPr>
          <w:rStyle w:val="TitleChar"/>
          <w:highlight w:val="cyan"/>
        </w:rPr>
        <w:t>, otherness permeates</w:t>
      </w:r>
      <w:r w:rsidRPr="512189CE">
        <w:rPr>
          <w:rStyle w:val="TitleChar"/>
        </w:rPr>
        <w:t xml:space="preserve"> the current </w:t>
      </w:r>
      <w:r w:rsidRPr="512189CE">
        <w:rPr>
          <w:rStyle w:val="TitleChar"/>
          <w:highlight w:val="cyan"/>
        </w:rPr>
        <w:t>understanding o</w:t>
      </w:r>
      <w:r w:rsidRPr="512189CE">
        <w:rPr>
          <w:rStyle w:val="TitleChar"/>
        </w:rPr>
        <w:t xml:space="preserve">f human </w:t>
      </w:r>
      <w:r w:rsidRPr="512189CE">
        <w:rPr>
          <w:rStyle w:val="TitleChar"/>
          <w:highlight w:val="cyan"/>
        </w:rPr>
        <w:t xml:space="preserve">trafficking, which asserts </w:t>
      </w:r>
      <w:r w:rsidRPr="512189CE">
        <w:rPr>
          <w:rStyle w:val="TitleChar"/>
        </w:rPr>
        <w:t xml:space="preserve">that </w:t>
      </w:r>
      <w:r w:rsidRPr="512189CE">
        <w:rPr>
          <w:rStyle w:val="TitleChar"/>
          <w:highlight w:val="cyan"/>
        </w:rPr>
        <w:t>the problem lies with the Other</w:t>
      </w:r>
      <w:r w:rsidRPr="512189CE">
        <w:rPr>
          <w:rStyle w:val="TitleChar"/>
        </w:rPr>
        <w:t xml:space="preserve"> and its culture </w:t>
      </w:r>
      <w:r w:rsidRPr="512189CE">
        <w:rPr>
          <w:rStyle w:val="TitleChar"/>
          <w:highlight w:val="cyan"/>
        </w:rPr>
        <w:t>and downplays the role of the dominant</w:t>
      </w:r>
      <w:r w:rsidRPr="512189CE">
        <w:rPr>
          <w:rStyle w:val="TitleChar"/>
        </w:rPr>
        <w:t xml:space="preserve"> group </w:t>
      </w:r>
      <w:r w:rsidRPr="512189CE">
        <w:rPr>
          <w:rStyle w:val="TitleChar"/>
          <w:highlight w:val="cyan"/>
        </w:rPr>
        <w:t>in facilitating or</w:t>
      </w:r>
      <w:r w:rsidRPr="512189CE">
        <w:rPr>
          <w:rStyle w:val="TitleChar"/>
        </w:rPr>
        <w:t xml:space="preserve"> </w:t>
      </w:r>
      <w:r w:rsidRPr="512189CE">
        <w:rPr>
          <w:rStyle w:val="TitleChar"/>
          <w:highlight w:val="cyan"/>
        </w:rPr>
        <w:t>tolerating</w:t>
      </w:r>
      <w:r w:rsidRPr="512189CE">
        <w:rPr>
          <w:rStyle w:val="TitleChar"/>
        </w:rPr>
        <w:t xml:space="preserve"> human </w:t>
      </w:r>
      <w:r w:rsidRPr="512189CE">
        <w:rPr>
          <w:rStyle w:val="TitleChar"/>
          <w:highlight w:val="cyan"/>
        </w:rPr>
        <w:t>trafficking</w:t>
      </w:r>
      <w:r w:rsidRPr="512189CE">
        <w:rPr>
          <w:sz w:val="12"/>
          <w:szCs w:val="12"/>
        </w:rPr>
        <w:t xml:space="preserve">. B. In the Global North 1. Fosters Exploitation of Persons "Over There" </w:t>
      </w:r>
      <w:r w:rsidRPr="512189CE">
        <w:rPr>
          <w:rStyle w:val="TitleChar"/>
        </w:rPr>
        <w:t>Otherness operates in a range of sectors to facilitate exploitation by individuals in the Global North of those from the Global South (or marginalized "others" situated in the North</w:t>
      </w:r>
      <w:r w:rsidRPr="512189CE">
        <w:rPr>
          <w:sz w:val="12"/>
          <w:szCs w:val="12"/>
        </w:rPr>
        <w:t xml:space="preserve">). Individuals are trafficked for a range of purposes, such as forced labor in sweatshops or agricultural settings, exploitation in the sex sector, domestic servitude, forced marriages, and use in armed conflict." The breadth of activities implicated is reflected in the definition of human trafficking: [Tihe recruitment, transportation, transfer, harbouring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labour or services, slavery or practices similar to slavery, servitude or the removal of organs. 64 </w:t>
      </w:r>
      <w:r w:rsidRPr="512189CE">
        <w:rPr>
          <w:rStyle w:val="TitleChar"/>
        </w:rPr>
        <w:t xml:space="preserve">Although othering operates in all sectors, the impact of othering is readily identifiable in the sex trade, which draws from the pool of trafficked persons, and especially so in the growing phenomenon of sex tourism. </w:t>
      </w:r>
      <w:r w:rsidRPr="512189CE">
        <w:rPr>
          <w:sz w:val="12"/>
          <w:szCs w:val="12"/>
        </w:rPr>
        <w:t xml:space="preserve">Sex tourism-defined by the World Tourism Organisation as "trips organized within the tourism sector, or from outside this sector but using its structures and networks, with the primary purpose of effecting a commercial sexual relationship by the tourist with residents at the destination""-offers one of the most glaring examples of othering. Those appalled by sex tourism often ask how men can bring themselves to travel around the globe sexually exploiting women and children. It would be easy to rationalize that only pedophiles and hardcore sexual deviants engage in sex tourism, but </w:t>
      </w:r>
      <w:r w:rsidRPr="512189CE">
        <w:rPr>
          <w:rStyle w:val="TitleChar"/>
        </w:rPr>
        <w:t>research reveals that the majority of sex tourists are situational exploiters who often hold ordinary jobs back home and frequently have families</w:t>
      </w:r>
      <w:r w:rsidRPr="512189CE">
        <w:rPr>
          <w:sz w:val="12"/>
          <w:szCs w:val="12"/>
        </w:rPr>
        <w:t xml:space="preserve">.66 As Ron O' Grady explains, "[sex tourists] have often shown the tendency to do in Bangkok or Manila things they would not even contemplate in their home town."67 Othering across several dimensions explains this differential behavior, especially when it involves exploiting individuals in certain locales. </w:t>
      </w:r>
      <w:r w:rsidRPr="512189CE">
        <w:rPr>
          <w:rStyle w:val="TitleChar"/>
        </w:rPr>
        <w:t>Gender-based discrimination and traditional, patriarchal conceptions of society play a central role, leading men to be willing to exploit women.6" But more is at play, if we are to explain the differential behavior many Western men exhibit toward women in developing countries versus women in their home countries</w:t>
      </w:r>
      <w:r w:rsidRPr="512189CE">
        <w:rPr>
          <w:sz w:val="12"/>
          <w:szCs w:val="12"/>
        </w:rPr>
        <w:t xml:space="preserve">.69 </w:t>
      </w:r>
      <w:r w:rsidRPr="512189CE">
        <w:rPr>
          <w:rStyle w:val="TitleChar"/>
        </w:rPr>
        <w:t>Discrimination based on race, ethnicity, religion, social origin, and class operate both to drive the demand for prostitution globally and to marginalize the poor and minorities, making them more vulnerable targets for trafficking and commercial sexual exploitation.</w:t>
      </w:r>
      <w:r w:rsidRPr="512189CE">
        <w:rPr>
          <w:sz w:val="12"/>
          <w:szCs w:val="12"/>
        </w:rPr>
        <w:t xml:space="preserve">7 ° The sex tourism industry in the United States, Europe, and Australia draws upon crude stereotypes of Asian women, for example, by emphasizing the "submissiveness of Asian prostitutes and the [supposed] complicity of their families in their situation."71 Advertisements for sex tours "build on the patriarchal and racist fantasies of European, Japanese, American, and Australian men by touting the exotic, erotic subservience of Asian women."72 Similar narratives are proffered about women and girls in other parts of the developing world.73 </w:t>
      </w:r>
      <w:r w:rsidRPr="512189CE">
        <w:rPr>
          <w:rStyle w:val="TitleChar"/>
          <w:highlight w:val="cyan"/>
        </w:rPr>
        <w:t>A racialized, spatial, gendered, and class-based othering is operating when white Western men exploit women and children in</w:t>
      </w:r>
      <w:r w:rsidRPr="512189CE">
        <w:rPr>
          <w:rStyle w:val="TitleChar"/>
        </w:rPr>
        <w:t xml:space="preserve"> Thailand, the Philippines or other </w:t>
      </w:r>
      <w:r w:rsidRPr="512189CE">
        <w:rPr>
          <w:rStyle w:val="TitleChar"/>
          <w:highlight w:val="cyan"/>
        </w:rPr>
        <w:t>developing countries</w:t>
      </w:r>
      <w:proofErr w:type="gramStart"/>
      <w:r w:rsidRPr="512189CE">
        <w:rPr>
          <w:rStyle w:val="TitleChar"/>
        </w:rPr>
        <w:t>,74</w:t>
      </w:r>
      <w:proofErr w:type="gramEnd"/>
      <w:r w:rsidRPr="512189CE">
        <w:rPr>
          <w:rStyle w:val="TitleChar"/>
        </w:rPr>
        <w:t xml:space="preserve"> but would not treat white women and girls in their own countries in the same manner.</w:t>
      </w:r>
      <w:r w:rsidRPr="512189CE">
        <w:rPr>
          <w:sz w:val="12"/>
          <w:szCs w:val="12"/>
        </w:rPr>
        <w:t xml:space="preserve">75 </w:t>
      </w:r>
      <w:r w:rsidRPr="512189CE">
        <w:rPr>
          <w:rStyle w:val="TitleChar"/>
          <w:highlight w:val="cyan"/>
        </w:rPr>
        <w:t>These</w:t>
      </w:r>
      <w:r w:rsidRPr="512189CE">
        <w:rPr>
          <w:rStyle w:val="TitleChar"/>
        </w:rPr>
        <w:t xml:space="preserve"> racial and ethnic </w:t>
      </w:r>
      <w:r w:rsidRPr="512189CE">
        <w:rPr>
          <w:rStyle w:val="TitleChar"/>
          <w:highlight w:val="cyan"/>
        </w:rPr>
        <w:t>stereotypes</w:t>
      </w:r>
      <w:r w:rsidRPr="512189CE">
        <w:rPr>
          <w:rStyle w:val="TitleChar"/>
        </w:rPr>
        <w:t xml:space="preserve"> about the Other </w:t>
      </w:r>
      <w:r w:rsidRPr="512189CE">
        <w:rPr>
          <w:rStyle w:val="TitleChar"/>
          <w:highlight w:val="cyan"/>
        </w:rPr>
        <w:t>drive demand for</w:t>
      </w:r>
      <w:r w:rsidRPr="512189CE">
        <w:rPr>
          <w:rStyle w:val="TitleChar"/>
        </w:rPr>
        <w:t xml:space="preserve"> sex tourism, and thus sex </w:t>
      </w:r>
      <w:r w:rsidRPr="512189CE">
        <w:rPr>
          <w:rStyle w:val="TitleChar"/>
          <w:highlight w:val="cyan"/>
        </w:rPr>
        <w:t>trafficking</w:t>
      </w:r>
      <w:r w:rsidRPr="512189CE">
        <w:rPr>
          <w:rStyle w:val="TitleChar"/>
        </w:rPr>
        <w:t>, by simultaneously enticing Western men while easing any guilt they may have over exploiting poor women and children from developing countries.</w:t>
      </w:r>
      <w:r w:rsidRPr="512189CE">
        <w:rPr>
          <w:sz w:val="12"/>
          <w:szCs w:val="12"/>
        </w:rPr>
        <w:t xml:space="preserve"> 7' To listen to some sex tourists is to hear that not only do they believe they are doing no wrong but that many believe they are helping these young girls and even their families.7 7 As one sex tourist offers, "[</w:t>
      </w:r>
      <w:proofErr w:type="gramStart"/>
      <w:r w:rsidRPr="512189CE">
        <w:rPr>
          <w:sz w:val="12"/>
          <w:szCs w:val="12"/>
        </w:rPr>
        <w:t>i]n</w:t>
      </w:r>
      <w:proofErr w:type="gramEnd"/>
      <w:r w:rsidRPr="512189CE">
        <w:rPr>
          <w:sz w:val="12"/>
          <w:szCs w:val="12"/>
        </w:rPr>
        <w:t xml:space="preserve"> the Orient, women are second class citizens, often treated in dehumanizing ways. There's nothing you can do to change it, but you can still be one of the kind and generous ones who helps [by hiring these women and girls as prostitutes</w:t>
      </w:r>
      <w:proofErr w:type="gramStart"/>
      <w:r w:rsidRPr="512189CE">
        <w:rPr>
          <w:sz w:val="12"/>
          <w:szCs w:val="12"/>
        </w:rPr>
        <w:t>] ."</w:t>
      </w:r>
      <w:proofErr w:type="gramEnd"/>
      <w:r w:rsidRPr="512189CE">
        <w:rPr>
          <w:sz w:val="12"/>
          <w:szCs w:val="12"/>
        </w:rPr>
        <w:t xml:space="preserve">7 Abuse is thus rationalized as part of the Other's culture, and the Self is seen as altruistic, "helping" these young girls whose culture imposes their difficult circumstances. Similarly, U.S.-based sex tour operators see no wrong in their running tours to "exotic" locations that exploit women and children "over there."79 Further, while it is right to condemn the sex tourists' exploitative actions, it is important to take note that their views that their behavior is acceptable "over there" are learned in their home countries, prior to their travel. Thus, </w:t>
      </w:r>
      <w:r w:rsidRPr="512189CE">
        <w:rPr>
          <w:rStyle w:val="TitleChar"/>
        </w:rPr>
        <w:t xml:space="preserve">their </w:t>
      </w:r>
      <w:r w:rsidRPr="512189CE">
        <w:rPr>
          <w:rStyle w:val="TitleChar"/>
          <w:highlight w:val="cyan"/>
        </w:rPr>
        <w:t>views are derived from</w:t>
      </w:r>
      <w:r w:rsidRPr="512189CE">
        <w:rPr>
          <w:rStyle w:val="TitleChar"/>
        </w:rPr>
        <w:t xml:space="preserve"> more </w:t>
      </w:r>
      <w:r w:rsidRPr="512189CE">
        <w:rPr>
          <w:rStyle w:val="TitleChar"/>
          <w:highlight w:val="cyan"/>
        </w:rPr>
        <w:t>widely held perceptions in Global North</w:t>
      </w:r>
      <w:r w:rsidRPr="512189CE">
        <w:rPr>
          <w:rStyle w:val="TitleChar"/>
        </w:rPr>
        <w:t xml:space="preserve"> that reflect an entrenched cultural othering.</w:t>
      </w:r>
    </w:p>
    <w:p w14:paraId="742E3D7D" w14:textId="77777777" w:rsidR="000962CF" w:rsidRPr="00CB3DD2" w:rsidRDefault="000962CF" w:rsidP="000962CF">
      <w:pPr>
        <w:pStyle w:val="Heading4"/>
      </w:pPr>
      <w:r>
        <w:t>Victimization discourse originated alongside colonialism</w:t>
      </w:r>
    </w:p>
    <w:p w14:paraId="2CF9C957" w14:textId="77777777" w:rsidR="000962CF" w:rsidRDefault="000962CF" w:rsidP="000962CF">
      <w:r w:rsidRPr="512189CE">
        <w:rPr>
          <w:rStyle w:val="Style13ptBold"/>
        </w:rPr>
        <w:t>Lobasz 09</w:t>
      </w:r>
      <w:r>
        <w:t xml:space="preserve"> (Jennifer K., Assistant Professor at University of Delaware and Political Science PhD from the University of Minnesota, “Beyond Border Security: Feminist Approaches to Human Trafficking”, Routledge, Security Studies, 18:2, Pg. 342-343, 19</w:t>
      </w:r>
      <w:r w:rsidRPr="512189CE">
        <w:rPr>
          <w:vertAlign w:val="superscript"/>
        </w:rPr>
        <w:t>th</w:t>
      </w:r>
      <w:r>
        <w:t xml:space="preserve"> of May 2009, </w:t>
      </w:r>
      <w:hyperlink r:id="rId14">
        <w:r w:rsidRPr="512189CE">
          <w:rPr>
            <w:rStyle w:val="Hyperlink"/>
          </w:rPr>
          <w:t>https://doi.org/10.1080/09636410902900020</w:t>
        </w:r>
      </w:hyperlink>
      <w:proofErr w:type="gramStart"/>
      <w:r>
        <w:t xml:space="preserve"> )</w:t>
      </w:r>
      <w:proofErr w:type="gramEnd"/>
      <w:r>
        <w:t xml:space="preserve"> // JBC</w:t>
      </w:r>
    </w:p>
    <w:p w14:paraId="05ADDBDC" w14:textId="77777777" w:rsidR="000962CF" w:rsidRDefault="000962CF" w:rsidP="000962CF">
      <w:pPr>
        <w:rPr>
          <w:sz w:val="16"/>
          <w:szCs w:val="16"/>
        </w:rPr>
      </w:pPr>
      <w:r w:rsidRPr="512189CE">
        <w:rPr>
          <w:sz w:val="16"/>
          <w:szCs w:val="16"/>
        </w:rPr>
        <w:t xml:space="preserve">The definition of trafficking victims as na¨ıve and innocent is tied up in a stereotyped assumption of the purity of white women and the impurity of women of color. </w:t>
      </w:r>
      <w:r w:rsidRPr="512189CE">
        <w:rPr>
          <w:u w:val="single"/>
        </w:rPr>
        <w:t>Historical advocacy against international human trafficking</w:t>
      </w:r>
      <w:r w:rsidRPr="512189CE">
        <w:rPr>
          <w:sz w:val="16"/>
          <w:szCs w:val="16"/>
        </w:rPr>
        <w:t>—which was taken to mean the traffic in women for sexual exploitation—</w:t>
      </w:r>
      <w:r w:rsidRPr="512189CE">
        <w:rPr>
          <w:u w:val="single"/>
        </w:rPr>
        <w:t>arose in the context of concern for the virtue of white women</w:t>
      </w:r>
      <w:r w:rsidRPr="512189CE">
        <w:rPr>
          <w:sz w:val="16"/>
          <w:szCs w:val="16"/>
        </w:rPr>
        <w:t xml:space="preserve">. Tales of white women kidnapped and forced into prostitution made their way from Europe to the United States at the turn of the twentieth century, prompting an international campaign against “white slavery.” </w:t>
      </w:r>
      <w:r w:rsidRPr="512189CE">
        <w:rPr>
          <w:u w:val="single"/>
        </w:rPr>
        <w:t>The white slave trade was thought to center on virginal</w:t>
      </w:r>
      <w:r w:rsidRPr="512189CE">
        <w:rPr>
          <w:sz w:val="16"/>
          <w:szCs w:val="16"/>
        </w:rPr>
        <w:t xml:space="preserve"> and na¨ıve </w:t>
      </w:r>
      <w:r w:rsidRPr="512189CE">
        <w:rPr>
          <w:u w:val="single"/>
        </w:rPr>
        <w:t>young white women who were</w:t>
      </w:r>
      <w:r w:rsidRPr="512189CE">
        <w:rPr>
          <w:sz w:val="16"/>
          <w:szCs w:val="16"/>
        </w:rPr>
        <w:t xml:space="preserve"> </w:t>
      </w:r>
      <w:r w:rsidRPr="512189CE">
        <w:rPr>
          <w:u w:val="single"/>
        </w:rPr>
        <w:t>deceived</w:t>
      </w:r>
      <w:r w:rsidRPr="512189CE">
        <w:rPr>
          <w:sz w:val="16"/>
          <w:szCs w:val="16"/>
        </w:rPr>
        <w:t xml:space="preserve">, kidnapped, or even sold into slavery by parents </w:t>
      </w:r>
      <w:r w:rsidRPr="512189CE">
        <w:rPr>
          <w:u w:val="single"/>
        </w:rPr>
        <w:t>for the purpose of prostitution</w:t>
      </w:r>
      <w:r w:rsidRPr="512189CE">
        <w:rPr>
          <w:sz w:val="16"/>
          <w:szCs w:val="16"/>
        </w:rPr>
        <w:t xml:space="preserve">. Eileen Scully notes that </w:t>
      </w:r>
      <w:r w:rsidRPr="512189CE">
        <w:rPr>
          <w:u w:val="single"/>
        </w:rPr>
        <w:t>during this time period, approximately 99 percent of sexual trafficking victims were women of color</w:t>
      </w:r>
      <w:r w:rsidRPr="512189CE">
        <w:rPr>
          <w:sz w:val="16"/>
          <w:szCs w:val="16"/>
        </w:rPr>
        <w:t xml:space="preserve"> (including Jews, who were considered non-white). It was the </w:t>
      </w:r>
      <w:r w:rsidRPr="512189CE">
        <w:rPr>
          <w:u w:val="single"/>
        </w:rPr>
        <w:t>relatively few women</w:t>
      </w:r>
      <w:r w:rsidRPr="512189CE">
        <w:rPr>
          <w:sz w:val="16"/>
          <w:szCs w:val="16"/>
        </w:rPr>
        <w:t xml:space="preserve"> of European descent engaged in both voluntary and coerced prostitution, however, whose condition </w:t>
      </w:r>
      <w:r w:rsidRPr="512189CE">
        <w:rPr>
          <w:u w:val="single"/>
        </w:rPr>
        <w:t>provoked widespread public outrage</w:t>
      </w:r>
      <w:r w:rsidRPr="512189CE">
        <w:rPr>
          <w:sz w:val="16"/>
          <w:szCs w:val="16"/>
        </w:rPr>
        <w:t xml:space="preserve">.107 </w:t>
      </w:r>
      <w:r w:rsidRPr="512189CE">
        <w:rPr>
          <w:u w:val="single"/>
        </w:rPr>
        <w:t>Feminists connect the panic</w:t>
      </w:r>
      <w:r w:rsidRPr="512189CE">
        <w:rPr>
          <w:sz w:val="16"/>
          <w:szCs w:val="16"/>
        </w:rPr>
        <w:t xml:space="preserve"> regarding white slavery </w:t>
      </w:r>
      <w:r w:rsidRPr="512189CE">
        <w:rPr>
          <w:u w:val="single"/>
        </w:rPr>
        <w:t>to “anxieties about changing gender, sex, class, and race relations at the turn of the century</w:t>
      </w:r>
      <w:r w:rsidRPr="512189CE">
        <w:rPr>
          <w:sz w:val="16"/>
          <w:szCs w:val="16"/>
        </w:rPr>
        <w:t xml:space="preserve">. The idea of a ‘white slave’ unconsciously spoke not only to the experience of the white working class laboring under harsh conditions of early industrial capitalism, but also to the racial fears of an increasingly ethnically diverse population.”108 A number of scholars connect contemporary trafficking discourses to the racially-charged “white slave panic.”109 Some argue that </w:t>
      </w:r>
      <w:r w:rsidRPr="512189CE">
        <w:rPr>
          <w:u w:val="single"/>
        </w:rPr>
        <w:t>human trafficking only rose to international prominence as an issue once</w:t>
      </w:r>
      <w:r w:rsidRPr="512189CE">
        <w:rPr>
          <w:sz w:val="16"/>
          <w:szCs w:val="16"/>
        </w:rPr>
        <w:t xml:space="preserve"> again </w:t>
      </w:r>
      <w:r w:rsidRPr="512189CE">
        <w:rPr>
          <w:u w:val="single"/>
        </w:rPr>
        <w:t>in the context of increasing numbers of white sex workers</w:t>
      </w:r>
      <w:r w:rsidRPr="512189CE">
        <w:rPr>
          <w:sz w:val="16"/>
          <w:szCs w:val="16"/>
        </w:rPr>
        <w:t>. Galma Jahic and James Finckenauer note that the influx of trafficked women from Eastern Europe and the former Soviet Union during the early 1990s contributed to the resurgence of interest in human trafficking, particularly the so-called “Natasha Trade” in white women of Slavic origin.110 They write, “</w:t>
      </w:r>
      <w:r w:rsidRPr="512189CE">
        <w:rPr>
          <w:u w:val="single"/>
        </w:rPr>
        <w:t>Until it became possible to present</w:t>
      </w:r>
      <w:r w:rsidRPr="512189CE">
        <w:rPr>
          <w:sz w:val="16"/>
          <w:szCs w:val="16"/>
        </w:rPr>
        <w:t xml:space="preserve"> the victims </w:t>
      </w:r>
      <w:r w:rsidRPr="512189CE">
        <w:rPr>
          <w:u w:val="single"/>
        </w:rPr>
        <w:t>as</w:t>
      </w:r>
      <w:r w:rsidRPr="512189CE">
        <w:rPr>
          <w:sz w:val="16"/>
          <w:szCs w:val="16"/>
        </w:rPr>
        <w:t xml:space="preserve"> </w:t>
      </w:r>
      <w:r w:rsidRPr="512189CE">
        <w:rPr>
          <w:u w:val="single"/>
        </w:rPr>
        <w:t>like ‘one of our own,’ trafficking was a low priority</w:t>
      </w:r>
      <w:r w:rsidRPr="512189CE">
        <w:rPr>
          <w:sz w:val="16"/>
          <w:szCs w:val="16"/>
        </w:rPr>
        <w:t xml:space="preserve">. </w:t>
      </w:r>
      <w:r w:rsidRPr="512189CE">
        <w:rPr>
          <w:u w:val="single"/>
        </w:rPr>
        <w:t>Unlike the women from Asia and Africa, who were women of color, the new trafficking victims were more likely to be recognized as just like ‘girls next door.</w:t>
      </w:r>
      <w:r w:rsidRPr="512189CE">
        <w:rPr>
          <w:sz w:val="16"/>
          <w:szCs w:val="16"/>
        </w:rPr>
        <w:t xml:space="preserve">’ The old image of </w:t>
      </w:r>
      <w:r w:rsidRPr="512189CE">
        <w:rPr>
          <w:u w:val="single"/>
        </w:rPr>
        <w:t>white slaves</w:t>
      </w:r>
      <w:r w:rsidRPr="512189CE">
        <w:rPr>
          <w:sz w:val="16"/>
          <w:szCs w:val="16"/>
        </w:rPr>
        <w:t xml:space="preserve"> was invoked, and this </w:t>
      </w:r>
      <w:r w:rsidRPr="512189CE">
        <w:rPr>
          <w:u w:val="single"/>
        </w:rPr>
        <w:t>resonated with the developed countries of the West</w:t>
      </w:r>
      <w:r w:rsidRPr="512189CE">
        <w:rPr>
          <w:sz w:val="16"/>
          <w:szCs w:val="16"/>
        </w:rPr>
        <w:t xml:space="preserve">.”111 Furthermore, Doezema finds parallels between the white slavery discourses of the past century and contemporary discourses about trafficked women of all colors. She argues that </w:t>
      </w:r>
      <w:r w:rsidRPr="512189CE">
        <w:rPr>
          <w:u w:val="single"/>
        </w:rPr>
        <w:t>contemporary emphasis of trafficking victims’ lack of agency</w:t>
      </w:r>
      <w:r w:rsidRPr="512189CE">
        <w:rPr>
          <w:sz w:val="16"/>
          <w:szCs w:val="16"/>
        </w:rPr>
        <w:t xml:space="preserve"> performs the same function </w:t>
      </w:r>
      <w:r w:rsidRPr="512189CE">
        <w:rPr>
          <w:u w:val="single"/>
        </w:rPr>
        <w:t xml:space="preserve">as historic articulations of </w:t>
      </w:r>
      <w:r w:rsidRPr="512189CE">
        <w:rPr>
          <w:sz w:val="16"/>
          <w:szCs w:val="16"/>
        </w:rPr>
        <w:t xml:space="preserve">(white) </w:t>
      </w:r>
      <w:r w:rsidRPr="512189CE">
        <w:rPr>
          <w:u w:val="single"/>
        </w:rPr>
        <w:t>victims’ purity and innocence, reproducing a “colonial gaze” that claims to protect women’s virtue</w:t>
      </w:r>
      <w:r w:rsidRPr="512189CE">
        <w:rPr>
          <w:sz w:val="16"/>
          <w:szCs w:val="16"/>
        </w:rPr>
        <w:t xml:space="preserve"> but </w:t>
      </w:r>
      <w:r w:rsidRPr="512189CE">
        <w:rPr>
          <w:u w:val="single"/>
        </w:rPr>
        <w:t>at the expense of</w:t>
      </w:r>
      <w:r w:rsidRPr="512189CE">
        <w:rPr>
          <w:sz w:val="16"/>
          <w:szCs w:val="16"/>
        </w:rPr>
        <w:t xml:space="preserve"> recognizing </w:t>
      </w:r>
      <w:r w:rsidRPr="512189CE">
        <w:rPr>
          <w:u w:val="single"/>
        </w:rPr>
        <w:t>their autonomy</w:t>
      </w:r>
      <w:r w:rsidRPr="512189CE">
        <w:rPr>
          <w:sz w:val="16"/>
          <w:szCs w:val="16"/>
        </w:rPr>
        <w:t>, sexual and otherwise.112</w:t>
      </w:r>
    </w:p>
    <w:p w14:paraId="469A8841" w14:textId="0A6357F3" w:rsidR="00463CB9" w:rsidRPr="000B6E98" w:rsidRDefault="00463CB9" w:rsidP="00463CB9">
      <w:pPr>
        <w:pStyle w:val="Heading4"/>
      </w:pPr>
      <w:r>
        <w:t>Cooperation requirements for “trafficked workers” reinforce the “victim narrative”</w:t>
      </w:r>
    </w:p>
    <w:p w14:paraId="3169F111" w14:textId="77777777" w:rsidR="00463CB9" w:rsidRPr="004B3A9C" w:rsidRDefault="00463CB9" w:rsidP="00463CB9">
      <w:r w:rsidRPr="0081695D">
        <w:rPr>
          <w:rStyle w:val="Style13ptBold"/>
        </w:rPr>
        <w:t>Brennan 10</w:t>
      </w:r>
      <w:r w:rsidRPr="512189CE">
        <w:rPr>
          <w:b/>
          <w:bCs/>
        </w:rPr>
        <w:t xml:space="preserve"> </w:t>
      </w:r>
      <w:r>
        <w:t>(Denise, Associate Professor of Anthropology at Georgetown University, Key Issues In The Resettlement Of Formerly Trafficked Persons in the United States, University of Pennsylvania Law Review. Special Edition: “Trafficking in Sex and Labor: Domestic and International Responses, 158</w:t>
      </w:r>
      <w:proofErr w:type="gramStart"/>
      <w:r>
        <w:t>.(</w:t>
      </w:r>
      <w:proofErr w:type="gramEnd"/>
      <w:r>
        <w:t xml:space="preserve">6): 1581-1608, 2010, https://www.law.upenn.edu/live/files/25-brennan158upalrev15812010pdf) </w:t>
      </w:r>
    </w:p>
    <w:p w14:paraId="2476CA30" w14:textId="2031B1F0" w:rsidR="0081695D" w:rsidRDefault="00463CB9" w:rsidP="0081695D">
      <w:pPr>
        <w:rPr>
          <w:sz w:val="16"/>
          <w:szCs w:val="16"/>
        </w:rPr>
      </w:pPr>
      <w:r w:rsidRPr="512189CE">
        <w:rPr>
          <w:rStyle w:val="Emphasis"/>
        </w:rPr>
        <w:t xml:space="preserve">It is </w:t>
      </w:r>
      <w:r w:rsidRPr="512189CE">
        <w:rPr>
          <w:rStyle w:val="Emphasis"/>
          <w:highlight w:val="yellow"/>
        </w:rPr>
        <w:t>in this environment of abuse and silence</w:t>
      </w:r>
      <w:r w:rsidRPr="512189CE">
        <w:rPr>
          <w:rStyle w:val="Emphasis"/>
        </w:rPr>
        <w:t xml:space="preserve"> that it </w:t>
      </w:r>
      <w:r w:rsidRPr="512189CE">
        <w:rPr>
          <w:rStyle w:val="Emphasis"/>
          <w:highlight w:val="yellow"/>
        </w:rPr>
        <w:t>has been difficult finding individuals</w:t>
      </w:r>
      <w:r w:rsidRPr="512189CE">
        <w:rPr>
          <w:rStyle w:val="Emphasis"/>
        </w:rPr>
        <w:t xml:space="preserve"> in forced labor.</w:t>
      </w:r>
      <w:r w:rsidRPr="512189CE">
        <w:rPr>
          <w:rStyle w:val="TitleChar"/>
        </w:rPr>
        <w:t xml:space="preserve"> </w:t>
      </w:r>
      <w:r w:rsidRPr="512189CE">
        <w:rPr>
          <w:rStyle w:val="TitleChar"/>
          <w:highlight w:val="yellow"/>
        </w:rPr>
        <w:t>There are a number of other factors</w:t>
      </w:r>
      <w:r w:rsidRPr="512189CE">
        <w:rPr>
          <w:rStyle w:val="TitleChar"/>
        </w:rPr>
        <w:t xml:space="preserve">, in addition to concern for one’s co-workers (many of whom may be family members or neighbors from their home communities) </w:t>
      </w:r>
      <w:r w:rsidRPr="512189CE">
        <w:rPr>
          <w:rStyle w:val="TitleChar"/>
          <w:highlight w:val="yellow"/>
        </w:rPr>
        <w:t>that discourage exploited workers from reporting their abuse</w:t>
      </w:r>
      <w:r w:rsidRPr="512189CE">
        <w:rPr>
          <w:rStyle w:val="TitleChar"/>
        </w:rPr>
        <w:t>. Brutally exploited individuals may not come forward if they work and live among coethnics. They may not only have a well-founded fear of reprisals from their abuser and his or her associates, but may also fear law enforcement, which may be corrupt and violent in their home countries. Of course, the possibility of not qualifying for a T Visa and thus risking deportation prevents exploited migrant workers from seeking help. And there are workers who do not want help but rather dedicate themselves to paying off their debts.</w:t>
      </w:r>
      <w:r w:rsidRPr="512189CE">
        <w:rPr>
          <w:sz w:val="16"/>
          <w:szCs w:val="16"/>
        </w:rPr>
        <w:t xml:space="preserve">27 Rights-based outreach in sites where migrants work and live is one approach to creating safe channels to report abuses. Everyday “rights work” that informs and empowers migrant workers is critical to finding—and possibly preventing—forced labor. The Coalition of Immokalee Workers in Immokalee, Florida, provides a model of how to prevent forced labor and to protect against less-severe forms of migrant worker exploitation by engaging in labor organizing and investigative work.28 Through their drop-in center, weekly meetings, radio show, block parties, and ongoing outreach in places where farmworkers work and live, they learn of labor conditions on nearby farms while informing workers of their rights. CIW members who drive vans that ferry laborers between farms also have served as sources of information. These kinds of ground-up streams of ongoing documentation of exploitation are essential not only to bringing more cases of forced labor to light, but also to exposing exploitative labor practices against which migrant workers can be fearful of speaking. </w:t>
      </w:r>
      <w:r w:rsidRPr="512189CE">
        <w:rPr>
          <w:rStyle w:val="Emphasis"/>
        </w:rPr>
        <w:t xml:space="preserve">Recent </w:t>
      </w:r>
      <w:r w:rsidRPr="512189CE">
        <w:rPr>
          <w:rStyle w:val="Emphasis"/>
          <w:highlight w:val="yellow"/>
        </w:rPr>
        <w:t>anti-immigrant policies</w:t>
      </w:r>
      <w:r w:rsidRPr="512189CE">
        <w:rPr>
          <w:rStyle w:val="Emphasis"/>
        </w:rPr>
        <w:t xml:space="preserve"> in communities throughout the United States </w:t>
      </w:r>
      <w:r w:rsidRPr="512189CE">
        <w:rPr>
          <w:rStyle w:val="Emphasis"/>
          <w:highlight w:val="yellow"/>
        </w:rPr>
        <w:t>have intensified this atmosphere of chronic intimidation</w:t>
      </w:r>
      <w:r w:rsidRPr="512189CE">
        <w:rPr>
          <w:rStyle w:val="TitleChar"/>
        </w:rPr>
        <w:t xml:space="preserve">. ICE raids in workplaces where undocumented migrants are assumed to work, in combination with 287(g) agreements, have deepened distrust between migrant communities and law enforcement.29 At </w:t>
      </w:r>
      <w:r w:rsidRPr="512189CE">
        <w:rPr>
          <w:rStyle w:val="TitleChar"/>
          <w:highlight w:val="yellow"/>
        </w:rPr>
        <w:t>the same time that</w:t>
      </w:r>
      <w:r w:rsidRPr="512189CE">
        <w:rPr>
          <w:rStyle w:val="TitleChar"/>
        </w:rPr>
        <w:t xml:space="preserve"> much-needed </w:t>
      </w:r>
      <w:r w:rsidRPr="512189CE">
        <w:rPr>
          <w:rStyle w:val="TitleChar"/>
          <w:highlight w:val="yellow"/>
        </w:rPr>
        <w:t>partnerships between law enforcement and migrant communities have been damaged, “antitrafficking” policies under the Bush Administration focused on</w:t>
      </w:r>
      <w:r w:rsidRPr="512189CE">
        <w:rPr>
          <w:rStyle w:val="TitleChar"/>
        </w:rPr>
        <w:t xml:space="preserve"> one labor sector—</w:t>
      </w:r>
      <w:r w:rsidRPr="512189CE">
        <w:rPr>
          <w:rStyle w:val="TitleChar"/>
          <w:highlight w:val="yellow"/>
        </w:rPr>
        <w:t>the sex industry</w:t>
      </w:r>
      <w:r w:rsidRPr="512189CE">
        <w:rPr>
          <w:rStyle w:val="TitleChar"/>
        </w:rPr>
        <w:t>.</w:t>
      </w:r>
      <w:r w:rsidRPr="512189CE">
        <w:rPr>
          <w:sz w:val="16"/>
          <w:szCs w:val="16"/>
        </w:rPr>
        <w:t xml:space="preserve">30 </w:t>
      </w:r>
      <w:r w:rsidRPr="512189CE">
        <w:rPr>
          <w:rStyle w:val="Emphasis"/>
        </w:rPr>
        <w:t>“</w:t>
      </w:r>
      <w:r w:rsidRPr="512189CE">
        <w:rPr>
          <w:rStyle w:val="Emphasis"/>
          <w:highlight w:val="yellow"/>
        </w:rPr>
        <w:t>Sex trafficking” was conflated with trafficking into all forms of labor, and voluntary sexual exchanges for money between adults were described as sex trafficking.31 Such a narrow conceptualization of “trafficking as sex trafficking” explains, in part, why so few T visas have been issued to date.</w:t>
      </w:r>
      <w:r w:rsidRPr="512189CE">
        <w:rPr>
          <w:rStyle w:val="TitleChar"/>
        </w:rPr>
        <w:t xml:space="preserve"> These contemporary sex panics have diverted attention away from serious discussions about—and investigations into—the relationship between migrants’ undocumented status and exploitative labor conditions in the underground economy. Threatened, intimidated, and frequently isolated, individuals in forced labor are difficult to reach even with ongoing investigative efforts. </w:t>
      </w:r>
      <w:r w:rsidRPr="512189CE">
        <w:rPr>
          <w:sz w:val="16"/>
          <w:szCs w:val="16"/>
        </w:rPr>
        <w:t xml:space="preserve">The creation of forty-two task forces in sites throughout the United States brings together law enforcement and community partners with the intent of finding more persons in forced labor.32 Yet there is little indication that these task forces are investigating exploitative labor practices in work sites beyond massage parlors or brothels. With the sex industry receiving the most attention, more meaningful rights-based alliances with community partners are sorely needed to address the needs of migrant workers.33 However, ongoing partnerships between local law enforcement and migrant organizations and leaders have been critically damaged by local law enforcement’s participation in immigration-related arrests through 287(g) agreements.34 Administered through the Department of Justice, these agreements empower local police officers to check the immigration status of individuals stopped for other violations. The deputization of local police to enforce immigration laws and ICE raids on workplaces where undocumented immigrants may labor have clearly chilled the relationship between law enforcement and migrant communities.35 It is not clear, however, what kind of success law enforcement would have if they attempted to investigate labor issues in work sites where fear reigns—both fear of one’s employers/traffickers and also of law enforcement and the possibility of deportation. There are more disincentives to come forward than ever before. </w:t>
      </w:r>
      <w:r w:rsidRPr="512189CE">
        <w:rPr>
          <w:rStyle w:val="TitleChar"/>
        </w:rPr>
        <w:t xml:space="preserve">With trust eroded between law enforcement and migrant communities, </w:t>
      </w:r>
      <w:r w:rsidRPr="512189CE">
        <w:rPr>
          <w:rStyle w:val="Emphasis"/>
          <w:highlight w:val="yellow"/>
        </w:rPr>
        <w:t>service providers</w:t>
      </w:r>
      <w:r w:rsidRPr="512189CE">
        <w:rPr>
          <w:rStyle w:val="Emphasis"/>
        </w:rPr>
        <w:t xml:space="preserve"> have </w:t>
      </w:r>
      <w:r w:rsidRPr="512189CE">
        <w:rPr>
          <w:rStyle w:val="Emphasis"/>
          <w:highlight w:val="yellow"/>
        </w:rPr>
        <w:t>criticized the requirement that those seeking a T visa assist law enforcement as undermining a “victim centered approach</w:t>
      </w:r>
      <w:r w:rsidRPr="512189CE">
        <w:rPr>
          <w:rStyle w:val="Emphasis"/>
        </w:rPr>
        <w:t>.”</w:t>
      </w:r>
      <w:r w:rsidRPr="512189CE">
        <w:rPr>
          <w:sz w:val="16"/>
          <w:szCs w:val="16"/>
        </w:rPr>
        <w:t xml:space="preserve"> For example, one report by the Women’s Commission for Refugee Women and Children, documents service providers’ concerns that </w:t>
      </w:r>
      <w:r w:rsidRPr="512189CE">
        <w:rPr>
          <w:rStyle w:val="TitleChar"/>
        </w:rPr>
        <w:t>“</w:t>
      </w:r>
      <w:r w:rsidRPr="512189CE">
        <w:rPr>
          <w:rStyle w:val="Emphasis"/>
          <w:highlight w:val="yellow"/>
        </w:rPr>
        <w:t>trafficked persons are refusing to report to law enforcement</w:t>
      </w:r>
      <w:r w:rsidRPr="512189CE">
        <w:rPr>
          <w:rStyle w:val="TitleChar"/>
        </w:rPr>
        <w:t xml:space="preserve"> when they learn of what the process entails,” which “forces trafficked persons to pursue an alternative form of immigration relief than the T Visa and struggle without the federal benefits.</w:t>
      </w:r>
      <w:r w:rsidRPr="512189CE">
        <w:rPr>
          <w:sz w:val="16"/>
          <w:szCs w:val="16"/>
        </w:rPr>
        <w:t>”36</w:t>
      </w:r>
    </w:p>
    <w:p w14:paraId="73931B6E" w14:textId="77777777" w:rsidR="00EB296E" w:rsidRDefault="00EB296E" w:rsidP="00EB296E">
      <w:pPr>
        <w:pStyle w:val="Heading4"/>
      </w:pPr>
      <w:r>
        <w:t>Status quo policy and police subordinate survivors' agency to state security needs</w:t>
      </w:r>
    </w:p>
    <w:p w14:paraId="6D90397A" w14:textId="77777777" w:rsidR="00EB296E" w:rsidRPr="00E55DD2" w:rsidRDefault="00EB296E" w:rsidP="00EB296E">
      <w:r w:rsidRPr="512189CE">
        <w:rPr>
          <w:rStyle w:val="Style13ptBold"/>
        </w:rPr>
        <w:t>Lobasz 09</w:t>
      </w:r>
      <w:r>
        <w:t xml:space="preserve"> (Jennifer K., Assistant Professor at University of Delaware and Political Science PhD from the University of Minnesota, “Beyond Border Security: Feminist Approaches to Human Trafficking”, Routledge, Security Studies, 18:2, pg. 332-334, 19</w:t>
      </w:r>
      <w:r w:rsidRPr="512189CE">
        <w:rPr>
          <w:vertAlign w:val="superscript"/>
        </w:rPr>
        <w:t>th</w:t>
      </w:r>
      <w:r>
        <w:t xml:space="preserve"> of May 2009, </w:t>
      </w:r>
      <w:hyperlink r:id="rId15">
        <w:r w:rsidRPr="512189CE">
          <w:rPr>
            <w:rStyle w:val="Hyperlink"/>
          </w:rPr>
          <w:t>https://doi.org/10.1080/09636410902900020</w:t>
        </w:r>
      </w:hyperlink>
      <w:proofErr w:type="gramStart"/>
      <w:r>
        <w:t xml:space="preserve"> )</w:t>
      </w:r>
      <w:proofErr w:type="gramEnd"/>
      <w:r>
        <w:t xml:space="preserve"> // JBC</w:t>
      </w:r>
    </w:p>
    <w:p w14:paraId="50F9FA86" w14:textId="77777777" w:rsidR="00EB296E" w:rsidRDefault="00EB296E" w:rsidP="00EB296E">
      <w:pPr>
        <w:rPr>
          <w:sz w:val="14"/>
          <w:szCs w:val="14"/>
        </w:rPr>
      </w:pPr>
      <w:r w:rsidRPr="512189CE">
        <w:rPr>
          <w:sz w:val="14"/>
          <w:szCs w:val="14"/>
        </w:rPr>
        <w:t xml:space="preserve">Various states and international organizations have responded to feminist criticism by introducing measures for victim protection. The Trafficking Protocol, for example, contains measures to protect the human rights of those trafficked, including five articles outlining legal assistance, medical and psychological services, housing, and training, and </w:t>
      </w:r>
      <w:r w:rsidRPr="512189CE">
        <w:rPr>
          <w:u w:val="single"/>
        </w:rPr>
        <w:t>the UN</w:t>
      </w:r>
      <w:r w:rsidRPr="512189CE">
        <w:rPr>
          <w:sz w:val="14"/>
          <w:szCs w:val="14"/>
        </w:rPr>
        <w:t xml:space="preserve"> now retains a Special Rapporteur on the human rights of trafficking victims.56 These </w:t>
      </w:r>
      <w:r w:rsidRPr="512189CE">
        <w:rPr>
          <w:u w:val="single"/>
        </w:rPr>
        <w:t>human rights provisions,</w:t>
      </w:r>
      <w:r w:rsidRPr="512189CE">
        <w:rPr>
          <w:sz w:val="14"/>
          <w:szCs w:val="14"/>
        </w:rPr>
        <w:t xml:space="preserve"> however, </w:t>
      </w:r>
      <w:r w:rsidRPr="512189CE">
        <w:rPr>
          <w:u w:val="single"/>
        </w:rPr>
        <w:t>lack the force of the security measures</w:t>
      </w:r>
      <w:r w:rsidRPr="512189CE">
        <w:rPr>
          <w:sz w:val="14"/>
          <w:szCs w:val="14"/>
        </w:rPr>
        <w:t xml:space="preserve">. “Consequently, readers will notice that the </w:t>
      </w:r>
      <w:r w:rsidRPr="512189CE">
        <w:rPr>
          <w:u w:val="single"/>
        </w:rPr>
        <w:t>law enforcement provisions</w:t>
      </w:r>
      <w:r w:rsidRPr="512189CE">
        <w:rPr>
          <w:sz w:val="14"/>
          <w:szCs w:val="14"/>
        </w:rPr>
        <w:t xml:space="preserve"> in the Trafficking Protocol </w:t>
      </w:r>
      <w:r w:rsidRPr="512189CE">
        <w:rPr>
          <w:u w:val="single"/>
        </w:rPr>
        <w:t>contain mandatory language</w:t>
      </w:r>
      <w:r w:rsidRPr="512189CE">
        <w:rPr>
          <w:sz w:val="14"/>
          <w:szCs w:val="14"/>
        </w:rPr>
        <w:t>, such as ‘state parties shall,’ while the protections and assistance provisions (see Protocol Articles 6 and 7 and Convention Articles 24 and 25) contain w</w:t>
      </w:r>
      <w:r w:rsidRPr="512189CE">
        <w:rPr>
          <w:u w:val="single"/>
        </w:rPr>
        <w:t>eaker terms, such as ‘in appropriate cases’ and ‘to the extent possible</w:t>
      </w:r>
      <w:r w:rsidRPr="512189CE">
        <w:rPr>
          <w:sz w:val="14"/>
          <w:szCs w:val="14"/>
        </w:rPr>
        <w:t xml:space="preserve">.”’57 In the United States, the TVPA provided for medical care and other social services for trafficking victims, as well as the possibility of T visas for victims who agree to work with federal law enforcement in prosecuting their traffickers.58 Likewise, the EU’s 2004 European Council directive on the short-term residence permit called for trafficking victims to have housing, health care, and legal assistance during a short “reflection period,” in which they could decide whether to help authorities, and then additional assistance as well as a short-term residence permit if the victims agreed to assist in prosecuting the traffickers.59 Feminists argue, however, that </w:t>
      </w:r>
      <w:r w:rsidRPr="512189CE">
        <w:rPr>
          <w:u w:val="single"/>
        </w:rPr>
        <w:t>tying victim protection and assistance to cooperation with authorities, as UN, EU, and U.S. policies all do, is flawed from a human rights perspective.60 The needs of the victims are subordinated to the security needs of the state</w:t>
      </w:r>
      <w:r w:rsidRPr="512189CE">
        <w:rPr>
          <w:sz w:val="14"/>
          <w:szCs w:val="14"/>
        </w:rPr>
        <w:t xml:space="preserve">, which may or may not find any given case worth prosecuting.61 According to Wendy Chapkis, the T visa, which still allows for victims in the United States to be deported once a criminal case is finished, “is designed not so much as a means to assist the victim as it is a device to assist prosecutors in closing down trafficking networks.”62 Srikantiah elaborates: </w:t>
      </w:r>
      <w:r w:rsidRPr="512189CE">
        <w:rPr>
          <w:u w:val="single"/>
        </w:rPr>
        <w:t>The statutory requirements for the visa</w:t>
      </w:r>
      <w:r w:rsidRPr="512189CE">
        <w:rPr>
          <w:sz w:val="14"/>
          <w:szCs w:val="14"/>
        </w:rPr>
        <w:t xml:space="preserve"> reflect a legislative compromise between the humanitarian and prosecutorial functions of the visa.   </w:t>
      </w:r>
      <w:proofErr w:type="gramStart"/>
      <w:r w:rsidRPr="512189CE">
        <w:rPr>
          <w:sz w:val="14"/>
          <w:szCs w:val="14"/>
        </w:rPr>
        <w:t>is</w:t>
      </w:r>
      <w:proofErr w:type="gramEnd"/>
      <w:r w:rsidRPr="512189CE">
        <w:rPr>
          <w:sz w:val="14"/>
          <w:szCs w:val="14"/>
        </w:rPr>
        <w:t xml:space="preserve"> a hybrid: it both </w:t>
      </w:r>
      <w:r w:rsidRPr="512189CE">
        <w:rPr>
          <w:u w:val="single"/>
        </w:rPr>
        <w:t>provide</w:t>
      </w:r>
      <w:r w:rsidRPr="512189CE">
        <w:rPr>
          <w:sz w:val="14"/>
          <w:szCs w:val="14"/>
        </w:rPr>
        <w:t xml:space="preserve">s </w:t>
      </w:r>
      <w:r w:rsidRPr="512189CE">
        <w:rPr>
          <w:u w:val="single"/>
        </w:rPr>
        <w:t>humanitarian assistance to individuals who are victims of a severe form of trafficking, and satisfies interests in prosecuting traffickers by requiring victim compliance with requests for assistance in investigations</w:t>
      </w:r>
      <w:r w:rsidRPr="512189CE">
        <w:rPr>
          <w:sz w:val="14"/>
          <w:szCs w:val="14"/>
        </w:rPr>
        <w:t xml:space="preserve">. The T visa is thus unlike purely humanitarian immigration relief, such as asylum or relief under the Violence Against Women Act (VAWA), which require only demonstration of victim status.63 In short, even </w:t>
      </w:r>
      <w:r w:rsidRPr="512189CE">
        <w:rPr>
          <w:u w:val="single"/>
        </w:rPr>
        <w:t>the policies that are meant to protect the human rights of trafficked persons still prioritize the interests of the state</w:t>
      </w:r>
      <w:r w:rsidRPr="512189CE">
        <w:rPr>
          <w:sz w:val="14"/>
          <w:szCs w:val="14"/>
        </w:rPr>
        <w:t xml:space="preserve">. Feminists argue that treating trafficking victims like </w:t>
      </w:r>
      <w:proofErr w:type="gramStart"/>
      <w:r w:rsidRPr="512189CE">
        <w:rPr>
          <w:sz w:val="14"/>
          <w:szCs w:val="14"/>
        </w:rPr>
        <w:t>criminals is</w:t>
      </w:r>
      <w:proofErr w:type="gramEnd"/>
      <w:r w:rsidRPr="512189CE">
        <w:rPr>
          <w:sz w:val="14"/>
          <w:szCs w:val="14"/>
        </w:rPr>
        <w:t xml:space="preserve"> not only wrong, it is counterproductive. </w:t>
      </w:r>
      <w:r w:rsidRPr="512189CE">
        <w:rPr>
          <w:u w:val="single"/>
        </w:rPr>
        <w:t>Given a population of migrants who wish to pursue a better life elsewhere, traditional approaches that focus on policing borders increase the need for migrants to hire a facilitator</w:t>
      </w:r>
      <w:r w:rsidRPr="512189CE">
        <w:rPr>
          <w:sz w:val="14"/>
          <w:szCs w:val="14"/>
        </w:rPr>
        <w:t xml:space="preserve"> (smuggler) </w:t>
      </w:r>
      <w:r w:rsidRPr="512189CE">
        <w:rPr>
          <w:u w:val="single"/>
        </w:rPr>
        <w:t>and the cost of doing so</w:t>
      </w:r>
      <w:r w:rsidRPr="512189CE">
        <w:rPr>
          <w:sz w:val="14"/>
          <w:szCs w:val="14"/>
        </w:rPr>
        <w:t xml:space="preserve">. Migrants who seek the assistance of professional smugglers for unauthorized border crossing </w:t>
      </w:r>
      <w:r w:rsidRPr="512189CE">
        <w:rPr>
          <w:u w:val="single"/>
        </w:rPr>
        <w:t>become even more vulnerable to exploitation by traffickers</w:t>
      </w:r>
      <w:r w:rsidRPr="512189CE">
        <w:rPr>
          <w:sz w:val="14"/>
          <w:szCs w:val="14"/>
        </w:rPr>
        <w:t>.64 As Jacqueline Berman characterizes the problem, “</w:t>
      </w:r>
      <w:r w:rsidRPr="512189CE">
        <w:rPr>
          <w:u w:val="single"/>
        </w:rPr>
        <w:t>A focus on crime and violated borders</w:t>
      </w:r>
      <w:r w:rsidRPr="512189CE">
        <w:rPr>
          <w:sz w:val="14"/>
          <w:szCs w:val="14"/>
        </w:rPr>
        <w:t xml:space="preserve"> (rather than on the conditions under which women migrate or are forced to work) </w:t>
      </w:r>
      <w:r w:rsidRPr="512189CE">
        <w:rPr>
          <w:u w:val="single"/>
        </w:rPr>
        <w:t>extends barriers to migration and renders it more dangerous for women while not necessarily hindering movement or assisting the actual victims</w:t>
      </w:r>
      <w:r w:rsidRPr="512189CE">
        <w:rPr>
          <w:sz w:val="14"/>
          <w:szCs w:val="14"/>
        </w:rPr>
        <w:t xml:space="preserve">.”65 Moreover, </w:t>
      </w:r>
      <w:r w:rsidRPr="512189CE">
        <w:rPr>
          <w:u w:val="single"/>
        </w:rPr>
        <w:t>when those who have been trafficked are deported, they risk being re-trafficked</w:t>
      </w:r>
      <w:r w:rsidRPr="512189CE">
        <w:rPr>
          <w:sz w:val="14"/>
          <w:szCs w:val="14"/>
        </w:rPr>
        <w:t>. Commenting on the Trafficking Protocol, Ann Jordan, Director of the International Human Rights Law Group’s Initiative Against Trafficking in Persons, argues, “</w:t>
      </w:r>
      <w:r w:rsidRPr="512189CE">
        <w:rPr>
          <w:u w:val="single"/>
        </w:rPr>
        <w:t>A law enforcement approach</w:t>
      </w:r>
      <w:r w:rsidRPr="512189CE">
        <w:rPr>
          <w:sz w:val="14"/>
          <w:szCs w:val="14"/>
        </w:rPr>
        <w:t xml:space="preserve">, by itself, may endanger trafficked persons, and it </w:t>
      </w:r>
      <w:r w:rsidRPr="512189CE">
        <w:rPr>
          <w:u w:val="single"/>
        </w:rPr>
        <w:t>often results in the immediate deportation of potential witnesses or else arrest and imprisonment</w:t>
      </w:r>
      <w:r w:rsidRPr="512189CE">
        <w:rPr>
          <w:sz w:val="14"/>
          <w:szCs w:val="14"/>
        </w:rPr>
        <w:t>. An approach that treats victims as criminals or immigrants without rights also is responsible for causing trafficked persons to disappear into the underground or to return home without any support. At its worst, it may also lead to their re-trafficking.”66 For example, prior to the Turkish government’s reform of its countertrafficking program, the government’s “practice of ‘dumping’ victims in neighboring countries made them [the victims] vulnerable to re-trafficking by local recruiters and traffickers.”67 Repatriated trafficked persons may find themselves threatened by the same individuals who originally exploited them. Having returned to the circumstances many had originally sought to leave, formerly trafficked persons may also decide to make another attempt to migrate, running the risk of trafficking once more.68</w:t>
      </w:r>
    </w:p>
    <w:p w14:paraId="210CD49A" w14:textId="77777777" w:rsidR="00EB296E" w:rsidRPr="00E560E8" w:rsidRDefault="00EB296E" w:rsidP="00EB296E">
      <w:pPr>
        <w:pStyle w:val="Heading4"/>
      </w:pPr>
      <w:r>
        <w:t xml:space="preserve">Obtaining a T visa requires complete passivity on the part of the victim – status quo assumptions of a complete lack of agency for “real” trafficking victims means a large number of victims don’t get visas. </w:t>
      </w:r>
    </w:p>
    <w:p w14:paraId="0444DD55" w14:textId="77777777" w:rsidR="00EB296E" w:rsidRPr="00B15729" w:rsidRDefault="00EB296E" w:rsidP="00EB296E">
      <w:pPr>
        <w:rPr>
          <w:rStyle w:val="Emphasis"/>
          <w:b w:val="0"/>
          <w:u w:val="none"/>
        </w:rPr>
      </w:pPr>
      <w:r w:rsidRPr="512189CE">
        <w:rPr>
          <w:rStyle w:val="Style13ptBold"/>
        </w:rPr>
        <w:t xml:space="preserve">Srikantiah 2007 </w:t>
      </w:r>
      <w:r>
        <w:t>(Jayashri Srikantiah, Jayashri Srikantiah is the founding director of the law school’s Immigrants’ Rights Clinic. She has represented scores of immigrants facing removal from the United States, with a focus on representing immigrants with past criminal convictions</w:t>
      </w:r>
      <w:proofErr w:type="gramStart"/>
      <w:r>
        <w:t>.,</w:t>
      </w:r>
      <w:proofErr w:type="gramEnd"/>
      <w:r>
        <w:t xml:space="preserve"> February 1, 2007 “PERFECT VICTIMS AND REAL SURVIVORS: THE ICONIC VICTIM IN DOMESTIC HUMAN TRAFFICKING LAW,” Boston University Law Review, http://www.prostitutionresearch.info/pdfs_all/trafficking%20all/BostonLawReview2007_trafficking.pdf)mo</w:t>
      </w:r>
    </w:p>
    <w:p w14:paraId="78BC86FA" w14:textId="4F57DC8A" w:rsidR="00EB296E" w:rsidRDefault="00EB296E" w:rsidP="0081695D">
      <w:pPr>
        <w:rPr>
          <w:sz w:val="16"/>
          <w:szCs w:val="16"/>
        </w:rPr>
      </w:pPr>
      <w:r w:rsidRPr="512189CE">
        <w:rPr>
          <w:sz w:val="16"/>
          <w:szCs w:val="16"/>
        </w:rPr>
        <w:t xml:space="preserve">C. The Iconic Victim as Prosecution Witness. </w:t>
      </w:r>
      <w:r w:rsidRPr="512189CE">
        <w:rPr>
          <w:rStyle w:val="TitleChar"/>
        </w:rPr>
        <w:t xml:space="preserve">The iconic victim concept is shaped not only by concerns about undocumented migration, but also by the statutory and regulatory focus on victims as prosecution witnesses. </w:t>
      </w:r>
      <w:r w:rsidRPr="512189CE">
        <w:rPr>
          <w:sz w:val="16"/>
          <w:szCs w:val="16"/>
        </w:rPr>
        <w:t xml:space="preserve">This focus affects the conception of trafficking victims in two ways. </w:t>
      </w:r>
      <w:r w:rsidRPr="512189CE">
        <w:rPr>
          <w:rStyle w:val="TitleChar"/>
        </w:rPr>
        <w:t xml:space="preserve">First, victims are framed in contrast to traffickers. In order to paint traffickers as most deserving of punishment, prosecutors have an incentive to seek victims who appear </w:t>
      </w:r>
      <w:r w:rsidRPr="512189CE">
        <w:rPr>
          <w:rStyle w:val="Emphasis"/>
        </w:rPr>
        <w:t>innocent and passive</w:t>
      </w:r>
      <w:r w:rsidRPr="512189CE">
        <w:rPr>
          <w:rStyle w:val="TitleChar"/>
        </w:rPr>
        <w:t>. Second, the regulatory focus on victim as witness emphasizes the law enforcement goals of the T visa to the exclusion of its humanitarian purposes</w:t>
      </w:r>
      <w:r w:rsidRPr="512189CE">
        <w:rPr>
          <w:sz w:val="16"/>
          <w:szCs w:val="16"/>
        </w:rPr>
        <w:t xml:space="preserve">.212 1. </w:t>
      </w:r>
      <w:proofErr w:type="gramStart"/>
      <w:r w:rsidRPr="512189CE">
        <w:rPr>
          <w:sz w:val="16"/>
          <w:szCs w:val="16"/>
        </w:rPr>
        <w:t>Iconic Victims in Contrast to Traffickers.</w:t>
      </w:r>
      <w:proofErr w:type="gramEnd"/>
      <w:r w:rsidRPr="512189CE">
        <w:rPr>
          <w:sz w:val="16"/>
          <w:szCs w:val="16"/>
        </w:rPr>
        <w:t xml:space="preserve"> </w:t>
      </w:r>
      <w:r w:rsidRPr="512189CE">
        <w:rPr>
          <w:rStyle w:val="TitleChar"/>
        </w:rPr>
        <w:t>The current regulatory structure places the identification of trafficking victims in the hands of prosecutors and investigators, who are simultaneously tasked with using those victims as witnesses in the prosecution of traffickers. Characterizing trafficking victims as completely blameless allows full blame for the trafficking enterprise to be placed on traffickers.</w:t>
      </w:r>
      <w:r w:rsidRPr="512189CE">
        <w:rPr>
          <w:sz w:val="16"/>
          <w:szCs w:val="16"/>
        </w:rPr>
        <w:t xml:space="preserve">213 The contrast between victim blamelessness and criminal culpability has been explored by criminal law scholars, most recently in the context of critiquing the victims’ rights movement, which seeks enhanced participation of victims in the prosecution of criminal defendants. Although a detailed exploration of that critique is outside the scope of this Article, one aspect of it bears mention. Critics of the movement have observed that painting victims as entirely blameless allows wrongdoers to be framed as entirely morally culpable.214 </w:t>
      </w:r>
      <w:r w:rsidRPr="512189CE">
        <w:rPr>
          <w:rStyle w:val="TitleChar"/>
        </w:rPr>
        <w:t>In the real world, these critics observe, victims are not perfectly innocent and perpetrators are not perfectly evil.</w:t>
      </w:r>
      <w:r w:rsidRPr="512189CE">
        <w:rPr>
          <w:sz w:val="16"/>
          <w:szCs w:val="16"/>
        </w:rPr>
        <w:t xml:space="preserve">215 Lessons from this critique are applicable in the trafficking context as well. The culpability of the trafficker stems from his exploitation of the victim. The crime of sex trafficking requires, for example, knowingly participating in or financially benefiting from a venture involving “recruit[ing], entic[ing], harbor[ing], transport[ing], provid[ing], or obtain[ing] by any means a person . . . knowing that force, fraud, or coercion . . . will be used to cause the person to engage in a commercial sex act.”216 For the trafficker to be culpable, the victim must have been forced, defrauded, or coerced. </w:t>
      </w:r>
      <w:r w:rsidRPr="512189CE">
        <w:rPr>
          <w:rStyle w:val="TitleChar"/>
        </w:rPr>
        <w:t xml:space="preserve">The more a victim appears to exert no free will of her own, the more she is understood to be under the trafficker’s total control. The iconic victim provides the simplest case for prosecution: a victim completely under the trafficker’s control and lacking in free will, unable even to escape until she is rescued by law enforcement. </w:t>
      </w:r>
      <w:r w:rsidRPr="512189CE">
        <w:rPr>
          <w:rStyle w:val="Emphasis"/>
        </w:rPr>
        <w:t>Her blamelessness stems from her passivity</w:t>
      </w:r>
      <w:r w:rsidRPr="512189CE">
        <w:rPr>
          <w:sz w:val="16"/>
          <w:szCs w:val="16"/>
        </w:rPr>
        <w:t xml:space="preserve">. </w:t>
      </w:r>
      <w:r w:rsidRPr="512189CE">
        <w:rPr>
          <w:rStyle w:val="Emphasis"/>
        </w:rPr>
        <w:t>The iconic victim achieves this complete passivity by being exploited by the trafficker for sex work.</w:t>
      </w:r>
      <w:r w:rsidRPr="512189CE">
        <w:rPr>
          <w:sz w:val="16"/>
          <w:szCs w:val="16"/>
        </w:rPr>
        <w:t xml:space="preserve"> As explained above, the abolitionist view espoused by the Bush administration is that sex work is inherently non-consensual. Victims of sex trafficking are passive as to their exploitation because the nature of sex work is such that consent is impossible. Focus on iconic victims who are completely helpless victims of sex trafficking leaves little room for victims of trafficking for forced labor. </w:t>
      </w:r>
      <w:r w:rsidRPr="512189CE">
        <w:rPr>
          <w:rStyle w:val="TitleChar"/>
        </w:rPr>
        <w:t>The iconic victim concept also does not contemplate victims of sex work who are not completely passive, but instead exercise agency in a variety of ways even while enslaved</w:t>
      </w:r>
      <w:r w:rsidRPr="512189CE">
        <w:rPr>
          <w:sz w:val="16"/>
          <w:szCs w:val="16"/>
        </w:rPr>
        <w:t xml:space="preserve">. </w:t>
      </w:r>
      <w:r w:rsidRPr="512189CE">
        <w:rPr>
          <w:rStyle w:val="TitleChar"/>
        </w:rPr>
        <w:t xml:space="preserve">Both types of trafficking victims may take actions to </w:t>
      </w:r>
      <w:r w:rsidRPr="512189CE">
        <w:rPr>
          <w:rStyle w:val="Emphasis"/>
        </w:rPr>
        <w:t>protect their families from harm, to protect other victims from further harm, to pressure the trafficker for more independence or pay, to ask for phone privileges, to request a vacation day, or to demand medical care</w:t>
      </w:r>
      <w:r w:rsidRPr="512189CE">
        <w:rPr>
          <w:rStyle w:val="TitleChar"/>
        </w:rPr>
        <w:t>.</w:t>
      </w:r>
      <w:r w:rsidRPr="512189CE">
        <w:rPr>
          <w:sz w:val="16"/>
          <w:szCs w:val="16"/>
        </w:rPr>
        <w:t xml:space="preserve"> A victim may act within a larger environment of psychological and physical coercion but still exercise some limited will nonetheless. A hypothetical is illustrative. Imagine a trafficking victim who is exploited for forced labor, made to work long hours as a domestic worker for almost no pay, under threat of physical harm to her family. Her employer requires her to maintain the garden, care for children, cook, and clean a large house. The victim is not given days off and must sleep on the floor of the kitchen every night. Her employer confiscates her passport and deducts rent from the victim’s meager salary, which the employer mails directly to the victim’s family abroad. The victim has no spending money. After a year, the victim asks for, and receives, one day off per week. Her employer also permits her to leave the house to buy groceries for the family. The victim also secretly calls her family abroad; she is initially punished for the call, but her employer ultimately allows her to make future calls. Several times, the victim walks out of the house, thinking she will contact a neighbor for help, but for fear of retaliation from her employer, she turns around and returns home. The victim in this hypothetical does not appear to be completely passive. She asks for time off; she negotiates a phone call to her family; she attempts escape on a number of occasions. These actions do not negate the exploitation the victim suffers at the hands of her employer, particularly because of the psychological coercion she likely experiences. Psychiatrist Jose Hidalgo points out that “[</w:t>
      </w:r>
      <w:proofErr w:type="gramStart"/>
      <w:r w:rsidRPr="512189CE">
        <w:rPr>
          <w:sz w:val="16"/>
          <w:szCs w:val="16"/>
        </w:rPr>
        <w:t>e]ven</w:t>
      </w:r>
      <w:proofErr w:type="gramEnd"/>
      <w:r w:rsidRPr="512189CE">
        <w:rPr>
          <w:sz w:val="16"/>
          <w:szCs w:val="16"/>
        </w:rPr>
        <w:t xml:space="preserve"> where escape is physically possible, </w:t>
      </w:r>
      <w:r w:rsidRPr="512189CE">
        <w:rPr>
          <w:rStyle w:val="TitleChar"/>
        </w:rPr>
        <w:t>[trafficking] victims may be psychologically incapable of escape due to their constant terror.</w:t>
      </w:r>
      <w:r w:rsidRPr="512189CE">
        <w:rPr>
          <w:sz w:val="16"/>
          <w:szCs w:val="16"/>
        </w:rPr>
        <w:t xml:space="preserve">”217 As Kevin Bales observes, “When slaves begin to accept their role and identify with their master, constant physical bondage becomes unnecessary.”218 Consistent with this understanding, </w:t>
      </w:r>
      <w:r w:rsidRPr="512189CE">
        <w:rPr>
          <w:rStyle w:val="TitleChar"/>
        </w:rPr>
        <w:t xml:space="preserve">Congress recognized in the TVPA that trafficking not only involves physical coercion but encompasses more subtle forms of psychological control as well.219 A simple mythology that assumes naïve victimhood fails to grapple with the reality of the trafficking victim’s complex identity and psychological state – </w:t>
      </w:r>
      <w:r w:rsidRPr="512189CE">
        <w:rPr>
          <w:rStyle w:val="Emphasis"/>
        </w:rPr>
        <w:t>one in which the survivor may be both victim and individual actor</w:t>
      </w:r>
      <w:r w:rsidRPr="512189CE">
        <w:rPr>
          <w:sz w:val="16"/>
          <w:szCs w:val="16"/>
        </w:rPr>
        <w:t xml:space="preserve">.220 The survivor might have suffered from physical, sexual, or labor exploitation and abuse at the hands of the trafficker, and in many cases may have been exploited solely for domestic work or other labor. However, simultaneous with her exploitation, the victim may behave as an individual actor, making a variety of decisions to protect herself or her family, including her children and family in her home country. These decisions are most likely influenced by the victim’s sociopolitical reality and psychological state. </w:t>
      </w:r>
      <w:r w:rsidRPr="512189CE">
        <w:rPr>
          <w:rStyle w:val="Emphasis"/>
        </w:rPr>
        <w:t>A trafficking victim’s exercise of choice in this context does not diminish the conditions of exploitation under which she chooses</w:t>
      </w:r>
      <w:r w:rsidRPr="512189CE">
        <w:rPr>
          <w:sz w:val="16"/>
          <w:szCs w:val="16"/>
        </w:rPr>
        <w:t xml:space="preserve">.221 </w:t>
      </w:r>
      <w:r w:rsidRPr="512189CE">
        <w:rPr>
          <w:rStyle w:val="TitleChar"/>
        </w:rPr>
        <w:t>Similarly, the exercise of agency to escape at some point in the trafficking exploitation does not indicate that a victim is somehow less authentic. Trafficking does not always involve chains and physical bondage. The questions of “how could she leave?” or “did she have the key to her cell?” do not always make sense in the modern trafficking context, which includes more subtle forms of psychological coercion.</w:t>
      </w:r>
      <w:r w:rsidRPr="512189CE">
        <w:rPr>
          <w:sz w:val="16"/>
          <w:szCs w:val="16"/>
        </w:rPr>
        <w:t xml:space="preserve"> Martha Mahoney has examined questions about agency and women’s failure to exit in the contexts of domestic violence and sexual harassment, where victims are presumed to possess agency, and where the failure to exercise it to exit abusive or harassing relationships may reduce perceptions of victim legitimacy.222 </w:t>
      </w:r>
      <w:r w:rsidRPr="512189CE">
        <w:rPr>
          <w:rStyle w:val="TitleChar"/>
        </w:rPr>
        <w:t>There, the “ideology of exit” assumes “mutual freedom to leave” abusive or harassing relationships and fails to recognize the gender inequality in such relationships</w:t>
      </w:r>
      <w:r w:rsidRPr="512189CE">
        <w:rPr>
          <w:sz w:val="16"/>
          <w:szCs w:val="16"/>
        </w:rPr>
        <w:t xml:space="preserve">.223 Mahoney argues that requiring women to explain failure to exit ignores the fact that “in the course of shaping [their] lives under conditions of oppression, women both leave and stay.”224 </w:t>
      </w:r>
      <w:r w:rsidRPr="512189CE">
        <w:rPr>
          <w:rStyle w:val="TitleChar"/>
        </w:rPr>
        <w:t>To avoid the exit inquiry, battered or harassed women must cast themselves as victims lacking in agency, a role “with which most women refuse to identify</w:t>
      </w:r>
      <w:r w:rsidRPr="512189CE">
        <w:rPr>
          <w:sz w:val="16"/>
          <w:szCs w:val="16"/>
        </w:rPr>
        <w:t xml:space="preserve">.”225 The trafficked person faces a similar dilemma. Because </w:t>
      </w:r>
      <w:r w:rsidRPr="512189CE">
        <w:rPr>
          <w:rStyle w:val="Emphasis"/>
        </w:rPr>
        <w:t>the iconic victim is assumed to be passive and in need of rescue, a victim who escapes risks losing the legitimacy associated with lack of volition</w:t>
      </w:r>
      <w:r w:rsidRPr="512189CE">
        <w:rPr>
          <w:sz w:val="16"/>
          <w:szCs w:val="16"/>
        </w:rPr>
        <w:t>. Here, the rhetoric of failing to exit assumes that the trafficking victim possesses no freedom of movement. This simplistic characterization ignores the complexity of the physical and psychological exploitation typical of trafficking</w:t>
      </w:r>
      <w:r w:rsidRPr="512189CE">
        <w:rPr>
          <w:rStyle w:val="TitleChar"/>
        </w:rPr>
        <w:t xml:space="preserve">. Different trafficked persons may have varied reactions to exploitation and oppression; victims may choose to resist or not depending on their personal assessments of the consequences of resistance. Further, </w:t>
      </w:r>
      <w:proofErr w:type="gramStart"/>
      <w:r w:rsidRPr="512189CE">
        <w:rPr>
          <w:rStyle w:val="TitleChar"/>
        </w:rPr>
        <w:t>a victim’s exercise of will is necessarily shaped by the gender, class, racial, and other dynamics at play in the individual circumstances of her exploitative situation</w:t>
      </w:r>
      <w:proofErr w:type="gramEnd"/>
      <w:r w:rsidRPr="512189CE">
        <w:rPr>
          <w:rStyle w:val="TitleChar"/>
        </w:rPr>
        <w:t>. The exercise of free will, including choosing to escape, does not necessarily correlate to the severity of the exploitation or control, physical or psychological, exerted by the trafficker</w:t>
      </w:r>
      <w:r w:rsidRPr="512189CE">
        <w:rPr>
          <w:sz w:val="16"/>
          <w:szCs w:val="16"/>
        </w:rPr>
        <w:t xml:space="preserve">. 2. Cooperation with Prosecution. </w:t>
      </w:r>
      <w:r w:rsidRPr="512189CE">
        <w:rPr>
          <w:rStyle w:val="TitleChar"/>
        </w:rPr>
        <w:t>The iconic victim concept contemplates a victim who is passive until rescued, but whose free will is restored upon rescue. Just as blamelessness prior to rescue required demonstrated passivity, blamelessness post-rescue requires active cooperation with law enforcement. Once the victim is understood to possess the ability to choose, she must exercise that choice to cooperate with prosecutorial demands. If a victim fails to cooperate because she fears reprisals against herself or her family, or is still under the trafficker’s psychological control, her legitimacy as a victim is in question</w:t>
      </w:r>
      <w:r w:rsidRPr="512189CE">
        <w:rPr>
          <w:sz w:val="16"/>
          <w:szCs w:val="16"/>
        </w:rPr>
        <w:t xml:space="preserve">.226 Contrary to the conception of victimhood embodied in the iconic victim narrative, a trafficking victim may still be under the psychological control of the trafficker when she is “liberated” by law enforcement. </w:t>
      </w:r>
      <w:r w:rsidRPr="512189CE">
        <w:rPr>
          <w:rStyle w:val="TitleChar"/>
        </w:rPr>
        <w:t xml:space="preserve">Although the narrative envisions rescue followed by trusting cooperation with law enforcement, victims may feel more loyalty to their trafficker than to law enforcement.227 </w:t>
      </w:r>
      <w:proofErr w:type="gramStart"/>
      <w:r w:rsidRPr="512189CE">
        <w:rPr>
          <w:rStyle w:val="TitleChar"/>
        </w:rPr>
        <w:t>They</w:t>
      </w:r>
      <w:proofErr w:type="gramEnd"/>
      <w:r w:rsidRPr="512189CE">
        <w:rPr>
          <w:rStyle w:val="TitleChar"/>
        </w:rPr>
        <w:t xml:space="preserve"> may believe that the trafficker will not be prosecuted and that they will simply return to pre-raid exploitation after the law enforcement investigation is complete. </w:t>
      </w:r>
      <w:proofErr w:type="gramStart"/>
      <w:r w:rsidRPr="512189CE">
        <w:rPr>
          <w:rStyle w:val="TitleChar"/>
        </w:rPr>
        <w:t>In such cases, failure to cooperate stems from the ongoing effect of trafficker control.</w:t>
      </w:r>
      <w:proofErr w:type="gramEnd"/>
      <w:r w:rsidRPr="512189CE">
        <w:rPr>
          <w:rStyle w:val="TitleChar"/>
        </w:rPr>
        <w:t xml:space="preserve"> The idea that a “liberated” victim will exercise her newfound free will to cooperate with law enforcement may be inconsistent with the nature of the control she experienced during trafficking exploitation. Imagine, for instance, a young woman trafficked for sex work </w:t>
      </w:r>
      <w:proofErr w:type="gramStart"/>
      <w:r w:rsidRPr="512189CE">
        <w:rPr>
          <w:rStyle w:val="TitleChar"/>
        </w:rPr>
        <w:t>who</w:t>
      </w:r>
      <w:proofErr w:type="gramEnd"/>
      <w:r w:rsidRPr="512189CE">
        <w:rPr>
          <w:rStyle w:val="TitleChar"/>
        </w:rPr>
        <w:t>, after a decade of exploitation, is “rescued” by law enforcement during a large-scale raid.</w:t>
      </w:r>
      <w:r w:rsidRPr="512189CE">
        <w:rPr>
          <w:sz w:val="16"/>
          <w:szCs w:val="16"/>
        </w:rPr>
        <w:t xml:space="preserve"> </w:t>
      </w:r>
      <w:r w:rsidRPr="512189CE">
        <w:rPr>
          <w:rStyle w:val="TitleChar"/>
        </w:rPr>
        <w:t xml:space="preserve">Over the preceding decade, </w:t>
      </w:r>
      <w:r w:rsidRPr="512189CE">
        <w:rPr>
          <w:rStyle w:val="Emphasis"/>
        </w:rPr>
        <w:t>the traffickers repeatedly told her that if the immigration authorities found her, they would jail and deport her.</w:t>
      </w:r>
      <w:r w:rsidRPr="512189CE">
        <w:rPr>
          <w:sz w:val="16"/>
          <w:szCs w:val="16"/>
        </w:rPr>
        <w:t xml:space="preserve"> During the raid, as she is taken away by law enforcement, the traffickers tell her that they will provide her with lawyers and that she should be loyal to the trafficker or her family will be harmed abroad. </w:t>
      </w:r>
      <w:r w:rsidRPr="512189CE">
        <w:rPr>
          <w:rStyle w:val="TitleChar"/>
        </w:rPr>
        <w:t xml:space="preserve">Prosecutors and law enforcement agents take the woman to a federal facility, which she is not permitted to leave. Agents interview her through an interpreter, promising that she is safe and that her only role now is to cooperate in locking up the trafficker. The woman, still believing that the trafficker will provide her with a lawyer and get her out of custody, fearing harm to her family, and feeling loyal to the trafficker, lies to the agents, telling them that she voluntarily migrated and that the trafficker did nothing wrong. The agents see her as an accomplice to the trafficker and place her in removal proceedings. </w:t>
      </w:r>
      <w:r w:rsidRPr="512189CE">
        <w:rPr>
          <w:rStyle w:val="Emphasis"/>
        </w:rPr>
        <w:t>In their eyes she is not a victim.</w:t>
      </w:r>
      <w:r w:rsidRPr="512189CE">
        <w:rPr>
          <w:sz w:val="16"/>
          <w:szCs w:val="16"/>
        </w:rPr>
        <w:t xml:space="preserve"> A victim’s loyalty to the trafficker and refusal to cooperate with law enforcement is consistent with current understandings of trafficking victims’ post-exploitation psychological state. As psychiatrist Jose Hidalgo explains, many trafficking victims suffer “chronic traumatic stress” during their exploitation because “their lives and bodies are under constant threat.”228 Traffickers “may alternate between kindness and viciousness; for psychological survival, the victim may form positive feelings for that part of the perpetrator that is kind and ignore the vicious side.”229 Hidalgo terms this syndrome “traumatic attachment” and suggests that the attachment can result in seemingly illogical victim behavior, where a recently rescued or escaped victim does not want law enforcement assistance.230 Hidalgo observes that “[a] victim may even become protective of the perpetrator and excuse violent behavior as an aberration.”231 Particularly given the psychological state of trafficking victims post-rescue or escape, law enforcement’s assessment of cooperation is not a principled or accurate way to distinguish between trafficking victims and other undocumented migrants. The decision by a victim to cooperate does not necessarily correlate to her authenticity as a victim. The victims we might characterize as most worthy of relief – those most under the control of the trafficker, or those subjected to the most horrific abuse – may in fact be the least likely to cooperate with law enforcement. The prosecutorial concern is a collective one: to reduce trafficking through prosecution and ultimately </w:t>
      </w:r>
      <w:proofErr w:type="gramStart"/>
      <w:r w:rsidRPr="512189CE">
        <w:rPr>
          <w:sz w:val="16"/>
          <w:szCs w:val="16"/>
        </w:rPr>
        <w:t>protect</w:t>
      </w:r>
      <w:proofErr w:type="gramEnd"/>
      <w:r w:rsidRPr="512189CE">
        <w:rPr>
          <w:sz w:val="16"/>
          <w:szCs w:val="16"/>
        </w:rPr>
        <w:t xml:space="preserve"> future victims. </w:t>
      </w:r>
      <w:r w:rsidRPr="512189CE">
        <w:rPr>
          <w:rStyle w:val="TitleChar"/>
        </w:rPr>
        <w:t>Even if linking the T visa to prosecutors’ assessment of victim cooperation functions to encourage such cooperation</w:t>
      </w:r>
      <w:proofErr w:type="gramStart"/>
      <w:r w:rsidRPr="512189CE">
        <w:rPr>
          <w:rStyle w:val="TitleChar"/>
        </w:rPr>
        <w:t>,232</w:t>
      </w:r>
      <w:proofErr w:type="gramEnd"/>
      <w:r w:rsidRPr="512189CE">
        <w:rPr>
          <w:rStyle w:val="TitleChar"/>
        </w:rPr>
        <w:t xml:space="preserve"> however, the visa is more than simply a law enforcement tool. It also serves a humanitarian purpose, allowing victims to recover from the trauma of trafficking, </w:t>
      </w:r>
      <w:r w:rsidRPr="512189CE">
        <w:rPr>
          <w:rStyle w:val="Emphasis"/>
        </w:rPr>
        <w:t>restore their autonomy, and begin new, independent lives.</w:t>
      </w:r>
      <w:r w:rsidRPr="512189CE">
        <w:rPr>
          <w:sz w:val="16"/>
          <w:szCs w:val="16"/>
        </w:rPr>
        <w:t xml:space="preserve"> The prosecutorial interest in an individual victim is retrospective – the focus is on the victim’s past exploitation – whereas the humanitarian interest in the victim is mostly prospective: the focus is on victim rehabilitation and recovery. A regulatory implementation that centers on prosecutorial goals fails to balance the TVPA’s dual purposes of serving prosecutorial interests and protecting individual trafficking victims.233</w:t>
      </w:r>
    </w:p>
    <w:p w14:paraId="0389E7F2" w14:textId="303E698E" w:rsidR="000962CF" w:rsidRDefault="000962CF" w:rsidP="000962CF">
      <w:pPr>
        <w:pStyle w:val="Heading3"/>
      </w:pPr>
      <w:r>
        <w:t>Feminist Historical Materialism</w:t>
      </w:r>
    </w:p>
    <w:p w14:paraId="65642AB3" w14:textId="1A79BFBE" w:rsidR="000962CF" w:rsidRDefault="000962CF" w:rsidP="000962CF">
      <w:pPr>
        <w:pStyle w:val="Heading4"/>
      </w:pPr>
      <w:r>
        <w:t xml:space="preserve">The aff is key to break down the larger structures of neoliberalism and patriarchy by forefronting the struggles of sex workers, whose oppression legitimizes violence against all women and workers. </w:t>
      </w:r>
    </w:p>
    <w:p w14:paraId="4EC7051F" w14:textId="77777777" w:rsidR="000962CF" w:rsidRPr="008134CA" w:rsidRDefault="000962CF" w:rsidP="000962CF">
      <w:r w:rsidRPr="512189CE">
        <w:rPr>
          <w:b/>
          <w:bCs/>
        </w:rPr>
        <w:t>Merteuil ’15</w:t>
      </w:r>
      <w:r>
        <w:t xml:space="preserve"> (Morgane, sex worker, secretary general of STRASS, member of the ICRSE office (International Comitee for the Rights of Sexworkers in Europe) and a representative of Western Europe in the office of NSWP (Network of Sex Work Projects), "Sex Work Against Work", Viewpoint Magazine, 10-31-2015, </w:t>
      </w:r>
      <w:hyperlink r:id="rId16">
        <w:r w:rsidRPr="512189CE">
          <w:rPr>
            <w:rStyle w:val="Hyperlink"/>
          </w:rPr>
          <w:t>https://www.viewpointmag.com/2015/10/31/sex-work-against-work/)-</w:t>
        </w:r>
      </w:hyperlink>
      <w:r>
        <w:t xml:space="preserve"> Acc 6/30/18 MA</w:t>
      </w:r>
    </w:p>
    <w:p w14:paraId="5C93E17D" w14:textId="0BB2D8B6" w:rsidR="000962CF" w:rsidRDefault="000962CF" w:rsidP="000962CF">
      <w:pPr>
        <w:rPr>
          <w:rStyle w:val="TitleChar"/>
        </w:rPr>
      </w:pPr>
      <w:r w:rsidRPr="512189CE">
        <w:rPr>
          <w:sz w:val="10"/>
          <w:szCs w:val="10"/>
        </w:rPr>
        <w:t xml:space="preserve">While in Anglophone countries the term “sex work” has become quite common, there has been a relative reluctance to discuss it among Francophone intellectuals and activists. Whether among “prohibitionists,” who argue that prostitution can be neither a profession nor work but simply violence, a damage to women’s dignity (as if these two terms were mutually exclusive), or among those who oppose this prohibition yet maintain a kind of “skepticism towards the claim for a recognition of ‘sex work,’” such as Lilian Mathieu, the refusal to speak about sex work is in fact symptomatic of the difficulties that feminists and the left continue to face when discussing women’s labor.1  Even if the topic of sex work might be enjoying growing interest in some parts of the world, the political challenges are by no means new. In the 1970s for example, when a number of feminist collectives launched the “wages for housework” campaign a large part of the left and even of the feminist movement remained hostile to this </w:t>
      </w:r>
      <w:proofErr w:type="gramStart"/>
      <w:r w:rsidRPr="512189CE">
        <w:rPr>
          <w:sz w:val="10"/>
          <w:szCs w:val="10"/>
        </w:rPr>
        <w:t>demand.2  Far</w:t>
      </w:r>
      <w:proofErr w:type="gramEnd"/>
      <w:r w:rsidRPr="512189CE">
        <w:rPr>
          <w:sz w:val="10"/>
          <w:szCs w:val="10"/>
        </w:rPr>
        <w:t xml:space="preserve"> from being only a programmatic demand, however, </w:t>
      </w:r>
      <w:r w:rsidRPr="512189CE">
        <w:rPr>
          <w:rStyle w:val="TitleChar"/>
        </w:rPr>
        <w:t xml:space="preserve">Wages for Housework was instead an invitation; an invitation to radically put not only the whole </w:t>
      </w:r>
      <w:r w:rsidRPr="512189CE">
        <w:rPr>
          <w:rStyle w:val="TitleChar"/>
          <w:highlight w:val="cyan"/>
        </w:rPr>
        <w:t>capitalism</w:t>
      </w:r>
      <w:r w:rsidRPr="512189CE">
        <w:rPr>
          <w:rStyle w:val="TitleChar"/>
        </w:rPr>
        <w:t xml:space="preserve"> system into question, to the extent that capital </w:t>
      </w:r>
      <w:r w:rsidRPr="512189CE">
        <w:rPr>
          <w:rStyle w:val="TitleChar"/>
          <w:highlight w:val="cyan"/>
        </w:rPr>
        <w:t xml:space="preserve">benefited from </w:t>
      </w:r>
      <w:r w:rsidRPr="512189CE">
        <w:rPr>
          <w:rStyle w:val="TitleChar"/>
        </w:rPr>
        <w:t>the</w:t>
      </w:r>
      <w:r w:rsidRPr="512189CE">
        <w:rPr>
          <w:rStyle w:val="TitleChar"/>
          <w:highlight w:val="cyan"/>
        </w:rPr>
        <w:t xml:space="preserve"> unwaged reproductive work</w:t>
      </w:r>
      <w:r w:rsidRPr="512189CE">
        <w:rPr>
          <w:rStyle w:val="TitleChar"/>
        </w:rPr>
        <w:t xml:space="preserve"> carried out by women, </w:t>
      </w:r>
      <w:r w:rsidRPr="512189CE">
        <w:rPr>
          <w:rStyle w:val="TitleChar"/>
          <w:highlight w:val="cyan"/>
        </w:rPr>
        <w:t>but also the nuclear family</w:t>
      </w:r>
      <w:r w:rsidRPr="512189CE">
        <w:rPr>
          <w:rStyle w:val="TitleChar"/>
        </w:rPr>
        <w:t xml:space="preserve"> itself, in so far </w:t>
      </w:r>
      <w:r w:rsidRPr="512189CE">
        <w:rPr>
          <w:rStyle w:val="TitleChar"/>
          <w:highlight w:val="cyan"/>
        </w:rPr>
        <w:t>as it represents one of the primary places where this exploitation occurs.</w:t>
      </w:r>
      <w:r w:rsidRPr="512189CE">
        <w:rPr>
          <w:rStyle w:val="TitleChar"/>
        </w:rPr>
        <w:t xml:space="preserve"> </w:t>
      </w:r>
      <w:r w:rsidRPr="512189CE">
        <w:rPr>
          <w:sz w:val="10"/>
          <w:szCs w:val="10"/>
        </w:rPr>
        <w:t xml:space="preserve"> Although the Wages for Housework campaign was launched at the very beginning of the 1970s, it was not until 1978 that Carol Leigh, an American sex worker and feminist activist, coined the term “sex work.” And if the claim for “Wages for Housework” might not have the same relevance today now that </w:t>
      </w:r>
      <w:r w:rsidRPr="512189CE">
        <w:rPr>
          <w:rStyle w:val="TitleChar"/>
        </w:rPr>
        <w:t xml:space="preserve">a large part of domestic work has been commodified – </w:t>
      </w:r>
      <w:r w:rsidRPr="512189CE">
        <w:rPr>
          <w:rStyle w:val="Emphasis"/>
        </w:rPr>
        <w:t xml:space="preserve">former housewives who have entered the labor market have partly delegated this work to poorer women, especially migrant women – the claim that “sex work is work,” </w:t>
      </w:r>
      <w:r w:rsidRPr="512189CE">
        <w:rPr>
          <w:sz w:val="10"/>
          <w:szCs w:val="10"/>
        </w:rPr>
        <w:t>considering the active and often heated discussions it generates, seems more important than ever in our contemporary moment.  Therefore, while certainly taking into account the evolutions in the configuration of the reproductive sector, I will show how “sex work is work” aligns with the struggles for “a wage for housework”; in other words, we will aim to better discern and outline the mutual stakes of the housewives’ struggles and those of sex workers, so as to reaffirm the necessary solidarity between women and the inseparable character of feminist and anti-capitalist struggles. This will allow us to better grasp the relations between sex work and capitalism</w:t>
      </w:r>
      <w:r w:rsidRPr="512189CE">
        <w:rPr>
          <w:rStyle w:val="TitleChar"/>
        </w:rPr>
        <w:t>,</w:t>
      </w:r>
      <w:r w:rsidRPr="512189CE">
        <w:rPr>
          <w:sz w:val="10"/>
          <w:szCs w:val="10"/>
        </w:rPr>
        <w:t xml:space="preserve"> and thus reaffirm the need, especially for the left and for feminism, to support these struggles in the name of the revolutionary process they open on to.  Sex Work as Reproductive Work There are many reasons why we can insist on the kinship between the Wages for Housework movement and those struggles unfolding today that claim “sex work is work.”  First, each of these struggles emerged out of the formidable mobilizations of the feminist movement, which took place on the theoretical terrain as much as the practical one. If the Wages for Housework movement’s affiliation with feminism has always appeared evident, this has not been the same for the sex workers’ movement. We should recall that it was during a feminist conference that Carol Leigh first felt the need to speak about “sex work.”3 We can also note that, according to Silvia Federici, the feminist movement not only allowed the concept of sex work to emerge, but feminism may have also played a role in increasing the overall number of women engaged in sex work:  I think that to some extent, […] but […] to a limited extent, that the increase in the number of women who are turning to sex work has also had to do with the feminist movement. It has given a contribution to undermining that kind of moral stigma attached to sex work. I think the women’s movement has also given power, for example, to prostitutes to represent themselves a sex workers.  It’s not an accident that in the wake of feminist movement you have the beginning of a sex worker’s movement, throughout Europe, for instance. So that the stigma, the feminists, they really attacked that hypocrisy: the holy mother, that vision of women, the whole self-sacrificial, and the prostitute, which is the woman who does sexual work but for </w:t>
      </w:r>
      <w:proofErr w:type="gramStart"/>
      <w:r w:rsidRPr="512189CE">
        <w:rPr>
          <w:sz w:val="10"/>
          <w:szCs w:val="10"/>
        </w:rPr>
        <w:t xml:space="preserve">money.4  </w:t>
      </w:r>
      <w:r w:rsidRPr="512189CE">
        <w:rPr>
          <w:rStyle w:val="TitleChar"/>
        </w:rPr>
        <w:t>Federici’s</w:t>
      </w:r>
      <w:proofErr w:type="gramEnd"/>
      <w:r w:rsidRPr="512189CE">
        <w:rPr>
          <w:rStyle w:val="TitleChar"/>
        </w:rPr>
        <w:t xml:space="preserve"> definition of the prostitute as “the woman who does sexual work, but for money” points to yet another reason why it is legitimate to connect the struggles of housewives to that of sex workers: since work can exist even where there is no money, sex work is not solely a prerogative of professional sex workers. </w:t>
      </w:r>
      <w:r w:rsidRPr="512189CE">
        <w:rPr>
          <w:sz w:val="10"/>
          <w:szCs w:val="10"/>
        </w:rPr>
        <w:t xml:space="preserve"> </w:t>
      </w:r>
      <w:r w:rsidRPr="512189CE">
        <w:rPr>
          <w:rStyle w:val="TitleChar"/>
        </w:rPr>
        <w:t xml:space="preserve">One of the main contributions of feminist theorists, especially Marxist-feminists, was to show that </w:t>
      </w:r>
      <w:r w:rsidRPr="512189CE">
        <w:rPr>
          <w:rStyle w:val="TitleChar"/>
          <w:highlight w:val="cyan"/>
        </w:rPr>
        <w:t>just because an</w:t>
      </w:r>
      <w:r w:rsidRPr="512189CE">
        <w:rPr>
          <w:rStyle w:val="TitleChar"/>
        </w:rPr>
        <w:t xml:space="preserve"> </w:t>
      </w:r>
      <w:r w:rsidRPr="512189CE">
        <w:rPr>
          <w:rStyle w:val="TitleChar"/>
          <w:highlight w:val="cyan"/>
        </w:rPr>
        <w:t>activity is not waged does not mean</w:t>
      </w:r>
      <w:r w:rsidRPr="512189CE">
        <w:rPr>
          <w:rStyle w:val="TitleChar"/>
        </w:rPr>
        <w:t xml:space="preserve"> that it is not functional work relating to capitalism. In other words, it is not because an exchange appears to be free that </w:t>
      </w:r>
      <w:r w:rsidRPr="512189CE">
        <w:rPr>
          <w:rStyle w:val="TitleChar"/>
          <w:highlight w:val="cyan"/>
        </w:rPr>
        <w:t xml:space="preserve">it escapes from capitalist dynamics </w:t>
      </w:r>
      <w:r w:rsidRPr="512189CE">
        <w:rPr>
          <w:sz w:val="10"/>
          <w:szCs w:val="10"/>
          <w:highlight w:val="cyan"/>
        </w:rPr>
        <w:t>–</w:t>
      </w:r>
      <w:r w:rsidRPr="512189CE">
        <w:rPr>
          <w:sz w:val="10"/>
          <w:szCs w:val="10"/>
        </w:rPr>
        <w:t xml:space="preserve"> much to the contrary.</w:t>
      </w:r>
      <w:r w:rsidRPr="512189CE">
        <w:rPr>
          <w:rStyle w:val="TitleChar"/>
        </w:rPr>
        <w:t xml:space="preserve"> </w:t>
      </w:r>
      <w:r w:rsidRPr="512189CE">
        <w:rPr>
          <w:sz w:val="10"/>
          <w:szCs w:val="10"/>
        </w:rPr>
        <w:t>By analyzing “the history of capitalism from the viewpoint of women and reproduction,”5 Marxist-feminist theorists such as Federici have shown that domestic work performed by women – voluntarily inasmuch as it is considered to be what they naturally to do out of love – serves, beyond those who directly benefit from it – workers, future workers, or former workers – the interests of the capitalists, who consequently do not need to take into account the cost for this reproduction in the value of the labor-power they buy.</w:t>
      </w:r>
      <w:r w:rsidRPr="512189CE">
        <w:rPr>
          <w:rStyle w:val="TitleChar"/>
        </w:rPr>
        <w:t xml:space="preserve"> </w:t>
      </w:r>
      <w:r w:rsidRPr="512189CE">
        <w:rPr>
          <w:sz w:val="10"/>
          <w:szCs w:val="10"/>
        </w:rPr>
        <w:t xml:space="preserve"> Beginning with ourselves as women, we know that </w:t>
      </w:r>
      <w:r w:rsidRPr="512189CE">
        <w:rPr>
          <w:rStyle w:val="TitleChar"/>
        </w:rPr>
        <w:t xml:space="preserve">the working day for capital does not necessarily produce a paycheck, it does not begin and end at the factory gates, and we rediscover the nature and extent of house- work itself. For as soon as we raise our heads from the socks we mend and the meals we cook and look at the totality of our working day, we see that while it does not result in a wage for ourselves, we nevertheless produce the most precious product to appear on the capitalist market: labor </w:t>
      </w:r>
      <w:proofErr w:type="gramStart"/>
      <w:r w:rsidRPr="512189CE">
        <w:rPr>
          <w:rStyle w:val="TitleChar"/>
        </w:rPr>
        <w:t>power</w:t>
      </w:r>
      <w:r w:rsidRPr="512189CE">
        <w:rPr>
          <w:sz w:val="10"/>
          <w:szCs w:val="10"/>
        </w:rPr>
        <w:t xml:space="preserve">.6  </w:t>
      </w:r>
      <w:r w:rsidRPr="512189CE">
        <w:rPr>
          <w:rStyle w:val="TitleChar"/>
          <w:highlight w:val="cyan"/>
        </w:rPr>
        <w:t>The</w:t>
      </w:r>
      <w:proofErr w:type="gramEnd"/>
      <w:r w:rsidRPr="512189CE">
        <w:rPr>
          <w:rStyle w:val="TitleChar"/>
          <w:highlight w:val="cyan"/>
        </w:rPr>
        <w:t xml:space="preserve"> diverse activities women perform</w:t>
      </w:r>
      <w:r w:rsidRPr="512189CE">
        <w:rPr>
          <w:rStyle w:val="TitleChar"/>
        </w:rPr>
        <w:t xml:space="preserve"> at home</w:t>
      </w:r>
      <w:r w:rsidRPr="512189CE">
        <w:rPr>
          <w:sz w:val="10"/>
          <w:szCs w:val="10"/>
        </w:rPr>
        <w:t xml:space="preserve"> – such as looking after the children, preparing meals for the men who come back from their day at work, or providing care for the elderly or ill – </w:t>
      </w:r>
      <w:r w:rsidRPr="512189CE">
        <w:rPr>
          <w:rStyle w:val="TitleChar"/>
        </w:rPr>
        <w:t>count as work that</w:t>
      </w:r>
      <w:r w:rsidRPr="512189CE">
        <w:rPr>
          <w:sz w:val="10"/>
          <w:szCs w:val="10"/>
        </w:rPr>
        <w:t xml:space="preserve">, although it may not not produce commodities in the same way the proletarian laborer does in the factory, nevertheless </w:t>
      </w:r>
      <w:r w:rsidRPr="512189CE">
        <w:rPr>
          <w:rStyle w:val="TitleChar"/>
          <w:highlight w:val="cyan"/>
        </w:rPr>
        <w:t>produces and reproduces</w:t>
      </w:r>
      <w:r w:rsidRPr="512189CE">
        <w:rPr>
          <w:rStyle w:val="TitleChar"/>
        </w:rPr>
        <w:t xml:space="preserve"> what is necessary, indeed, “most precious,” to capitalists: </w:t>
      </w:r>
      <w:r w:rsidRPr="512189CE">
        <w:rPr>
          <w:rStyle w:val="TitleChar"/>
          <w:highlight w:val="cyan"/>
        </w:rPr>
        <w:t>the labor-power that a capitalist buys from the worker</w:t>
      </w:r>
      <w:r w:rsidRPr="512189CE">
        <w:rPr>
          <w:rStyle w:val="TitleChar"/>
        </w:rPr>
        <w:t>.</w:t>
      </w:r>
      <w:r w:rsidRPr="512189CE">
        <w:rPr>
          <w:sz w:val="10"/>
          <w:szCs w:val="10"/>
        </w:rPr>
        <w:t xml:space="preserve"> According to this approach</w:t>
      </w:r>
      <w:r w:rsidRPr="512189CE">
        <w:rPr>
          <w:rStyle w:val="TitleChar"/>
        </w:rPr>
        <w:t xml:space="preserve">, there is no fundamental difference between </w:t>
      </w:r>
      <w:r w:rsidRPr="512189CE">
        <w:rPr>
          <w:rStyle w:val="TitleChar"/>
          <w:highlight w:val="cyan"/>
        </w:rPr>
        <w:t>ironing, cooking, and sex</w:t>
      </w:r>
      <w:r w:rsidRPr="512189CE">
        <w:rPr>
          <w:rStyle w:val="TitleChar"/>
        </w:rPr>
        <w:t xml:space="preserve"> from the perspective of their functions in the capitalist mode of production – all of these activities relate to the more general category of reproductive work</w:t>
      </w:r>
      <w:r w:rsidRPr="512189CE">
        <w:rPr>
          <w:sz w:val="10"/>
          <w:szCs w:val="10"/>
        </w:rPr>
        <w:t xml:space="preserve">. Silvia Federici and Nicole Cox continue:  </w:t>
      </w:r>
      <w:r w:rsidRPr="512189CE">
        <w:rPr>
          <w:rStyle w:val="TitleChar"/>
        </w:rPr>
        <w:t xml:space="preserve">Housework is much more than house cleaning. It is </w:t>
      </w:r>
      <w:r w:rsidRPr="512189CE">
        <w:rPr>
          <w:rStyle w:val="TitleChar"/>
          <w:highlight w:val="cyan"/>
        </w:rPr>
        <w:t>servic</w:t>
      </w:r>
      <w:r w:rsidRPr="512189CE">
        <w:rPr>
          <w:rStyle w:val="TitleChar"/>
        </w:rPr>
        <w:t xml:space="preserve">ing the </w:t>
      </w:r>
      <w:r w:rsidRPr="512189CE">
        <w:rPr>
          <w:rStyle w:val="TitleChar"/>
          <w:highlight w:val="cyan"/>
        </w:rPr>
        <w:t>wage earners physically, emotionally, sexually</w:t>
      </w:r>
      <w:r w:rsidRPr="512189CE">
        <w:rPr>
          <w:rStyle w:val="TitleChar"/>
        </w:rPr>
        <w:t xml:space="preserve">, getting them ready for work day after day. It is </w:t>
      </w:r>
      <w:r w:rsidRPr="512189CE">
        <w:rPr>
          <w:rStyle w:val="TitleChar"/>
          <w:highlight w:val="cyan"/>
        </w:rPr>
        <w:t>taking care of our children</w:t>
      </w:r>
      <w:r w:rsidRPr="512189CE">
        <w:rPr>
          <w:rStyle w:val="TitleChar"/>
        </w:rPr>
        <w:t>—the future workers—assisting them from birth through their school years</w:t>
      </w:r>
      <w:r w:rsidRPr="512189CE">
        <w:rPr>
          <w:rStyle w:val="TitleChar"/>
          <w:highlight w:val="cyan"/>
        </w:rPr>
        <w:t>,</w:t>
      </w:r>
      <w:r w:rsidRPr="512189CE">
        <w:rPr>
          <w:sz w:val="10"/>
          <w:szCs w:val="10"/>
          <w:highlight w:val="cyan"/>
        </w:rPr>
        <w:t xml:space="preserve"> </w:t>
      </w:r>
      <w:r w:rsidRPr="512189CE">
        <w:rPr>
          <w:rStyle w:val="TitleChar"/>
          <w:highlight w:val="cyan"/>
        </w:rPr>
        <w:t>ensuring that they too perform in the ways expected of them under capitalism</w:t>
      </w:r>
      <w:r w:rsidRPr="512189CE">
        <w:rPr>
          <w:rStyle w:val="TitleChar"/>
        </w:rPr>
        <w:t xml:space="preserve">. </w:t>
      </w:r>
      <w:r w:rsidRPr="512189CE">
        <w:rPr>
          <w:sz w:val="10"/>
          <w:szCs w:val="10"/>
        </w:rPr>
        <w:t xml:space="preserve">This means that </w:t>
      </w:r>
      <w:r w:rsidRPr="512189CE">
        <w:rPr>
          <w:rStyle w:val="TitleChar"/>
        </w:rPr>
        <w:t xml:space="preserve">behind every factory, behind every school, behind every office or mine there is the hidden work of millions of women who have consumed their life, their labor, producing the labor power that works in those factories, schools, offices, or </w:t>
      </w:r>
      <w:proofErr w:type="gramStart"/>
      <w:r w:rsidRPr="512189CE">
        <w:rPr>
          <w:rStyle w:val="TitleChar"/>
        </w:rPr>
        <w:t>mines</w:t>
      </w:r>
      <w:r w:rsidRPr="512189CE">
        <w:rPr>
          <w:sz w:val="10"/>
          <w:szCs w:val="10"/>
        </w:rPr>
        <w:t>.7  And</w:t>
      </w:r>
      <w:proofErr w:type="gramEnd"/>
      <w:r w:rsidRPr="512189CE">
        <w:rPr>
          <w:sz w:val="10"/>
          <w:szCs w:val="10"/>
        </w:rPr>
        <w:t xml:space="preserve"> while some may think that sex now appears less and less as a service provided by a woman to her spouse after so-called “sexual liberation,” itself led by feminism, that “liberation” in fact only further burdens women:  Sexual freedom does not help. Certainly it is important that we are not stoned to death if we are “unfaithful,” or if it is found that we are not “virgins.” But “sexual liberation” has intensified our work. In the past, we were just expected to raise children. Now we are expected to have a waged job, still clean the house and have children and, at the end of a double workday, be ready to hop in bed and be sexually enticing. For women the right to have sex is the duty to have sex and to enjoy it (something which is not expected of most jobs), which is why there have been so many investigations, in recent years, concerning which parts of our body—whether the vagina or the clitoris—are more sexually </w:t>
      </w:r>
      <w:proofErr w:type="gramStart"/>
      <w:r w:rsidRPr="512189CE">
        <w:rPr>
          <w:sz w:val="10"/>
          <w:szCs w:val="10"/>
        </w:rPr>
        <w:t>productive.8  Finally</w:t>
      </w:r>
      <w:proofErr w:type="gramEnd"/>
      <w:r w:rsidRPr="512189CE">
        <w:rPr>
          <w:sz w:val="10"/>
          <w:szCs w:val="10"/>
        </w:rPr>
        <w:t xml:space="preserve">, it should be noted that while Silvia Federici mostly refers to the heterosexual nuclear family, she does not see any end to the function of sex as work through homosexuality:  Homosexuality and heterosexuality are both working conditions…but homosexuality is workers’ control of production, not the end of work.9  </w:t>
      </w:r>
      <w:r w:rsidRPr="512189CE">
        <w:rPr>
          <w:rStyle w:val="TitleChar"/>
          <w:highlight w:val="cyan"/>
        </w:rPr>
        <w:t>This approach to sex,</w:t>
      </w:r>
      <w:r w:rsidRPr="512189CE">
        <w:rPr>
          <w:rStyle w:val="TitleChar"/>
        </w:rPr>
        <w:t xml:space="preserve"> which treats it </w:t>
      </w:r>
      <w:r w:rsidRPr="512189CE">
        <w:rPr>
          <w:rStyle w:val="TitleChar"/>
          <w:highlight w:val="cyan"/>
        </w:rPr>
        <w:t>as an integral part of reproductive labor, allows us to reject the idea that there is</w:t>
      </w:r>
      <w:r w:rsidRPr="512189CE">
        <w:rPr>
          <w:rStyle w:val="TitleChar"/>
        </w:rPr>
        <w:t xml:space="preserve"> some fundamental </w:t>
      </w:r>
      <w:r w:rsidRPr="512189CE">
        <w:rPr>
          <w:rStyle w:val="TitleChar"/>
          <w:highlight w:val="cyan"/>
        </w:rPr>
        <w:t>distinction between</w:t>
      </w:r>
      <w:r w:rsidRPr="512189CE">
        <w:rPr>
          <w:rStyle w:val="TitleChar"/>
        </w:rPr>
        <w:t xml:space="preserve"> so-called “</w:t>
      </w:r>
      <w:r w:rsidRPr="512189CE">
        <w:rPr>
          <w:rStyle w:val="TitleChar"/>
          <w:highlight w:val="cyan"/>
        </w:rPr>
        <w:t>free sex,</w:t>
      </w:r>
      <w:r w:rsidRPr="512189CE">
        <w:rPr>
          <w:rStyle w:val="TitleChar"/>
        </w:rPr>
        <w:t xml:space="preserve">” as performed within the couple, </w:t>
      </w:r>
      <w:r w:rsidRPr="512189CE">
        <w:rPr>
          <w:rStyle w:val="TitleChar"/>
          <w:highlight w:val="cyan"/>
        </w:rPr>
        <w:t>and</w:t>
      </w:r>
      <w:r w:rsidRPr="512189CE">
        <w:rPr>
          <w:rStyle w:val="TitleChar"/>
        </w:rPr>
        <w:t xml:space="preserve"> what we today call </w:t>
      </w:r>
      <w:r w:rsidRPr="512189CE">
        <w:rPr>
          <w:rStyle w:val="TitleChar"/>
          <w:highlight w:val="cyan"/>
        </w:rPr>
        <w:t>sex work,</w:t>
      </w:r>
      <w:r w:rsidRPr="512189CE">
        <w:rPr>
          <w:rStyle w:val="TitleChar"/>
        </w:rPr>
        <w:t xml:space="preserve"> prostitution. </w:t>
      </w:r>
      <w:r w:rsidRPr="512189CE">
        <w:rPr>
          <w:sz w:val="10"/>
          <w:szCs w:val="10"/>
        </w:rPr>
        <w:t xml:space="preserve"> Or as in Leopoldina Fortunati’s puts it, “</w:t>
      </w:r>
      <w:r w:rsidRPr="512189CE">
        <w:rPr>
          <w:rStyle w:val="Emphasis"/>
          <w:highlight w:val="cyan"/>
        </w:rPr>
        <w:t>the family and prostitution are</w:t>
      </w:r>
      <w:r w:rsidRPr="512189CE">
        <w:rPr>
          <w:rStyle w:val="Emphasis"/>
        </w:rPr>
        <w:t xml:space="preserve"> the main sectors, </w:t>
      </w:r>
      <w:r w:rsidRPr="512189CE">
        <w:rPr>
          <w:rStyle w:val="Emphasis"/>
          <w:highlight w:val="cyan"/>
        </w:rPr>
        <w:t>the backbone of</w:t>
      </w:r>
      <w:r w:rsidRPr="512189CE">
        <w:rPr>
          <w:rStyle w:val="Emphasis"/>
        </w:rPr>
        <w:t xml:space="preserve"> the entire process [of </w:t>
      </w:r>
      <w:r w:rsidRPr="512189CE">
        <w:rPr>
          <w:rStyle w:val="Emphasis"/>
          <w:highlight w:val="cyan"/>
        </w:rPr>
        <w:t>reproduction</w:t>
      </w:r>
      <w:r w:rsidRPr="512189CE">
        <w:rPr>
          <w:rStyle w:val="TitleChar"/>
        </w:rPr>
        <w:t xml:space="preserve">]”: </w:t>
      </w:r>
      <w:r w:rsidRPr="512189CE">
        <w:rPr>
          <w:sz w:val="10"/>
          <w:szCs w:val="10"/>
        </w:rPr>
        <w:t xml:space="preserve"> </w:t>
      </w:r>
      <w:r w:rsidRPr="512189CE">
        <w:rPr>
          <w:rStyle w:val="TitleChar"/>
        </w:rPr>
        <w:t xml:space="preserve">Within the two main sectors, the fundamental labor processes are: (1) the process of production and reproduction of labor power </w:t>
      </w:r>
      <w:r w:rsidRPr="512189CE">
        <w:rPr>
          <w:sz w:val="10"/>
          <w:szCs w:val="10"/>
        </w:rPr>
        <w:t xml:space="preserve">and (2) the specifically sexual reproduction of male labor power. This is not to say that the family does not include the sexual reproduction of male labor power, but (despite often being posited as central) it is in fact only one of the many “jobs” that housework </w:t>
      </w:r>
      <w:proofErr w:type="gramStart"/>
      <w:r w:rsidRPr="512189CE">
        <w:rPr>
          <w:sz w:val="10"/>
          <w:szCs w:val="10"/>
        </w:rPr>
        <w:t>entails.10</w:t>
      </w:r>
      <w:r w:rsidRPr="512189CE">
        <w:rPr>
          <w:rStyle w:val="TitleChar"/>
        </w:rPr>
        <w:t xml:space="preserve"> </w:t>
      </w:r>
      <w:r w:rsidRPr="512189CE">
        <w:rPr>
          <w:sz w:val="10"/>
          <w:szCs w:val="10"/>
        </w:rPr>
        <w:t xml:space="preserve"> From</w:t>
      </w:r>
      <w:proofErr w:type="gramEnd"/>
      <w:r w:rsidRPr="512189CE">
        <w:rPr>
          <w:sz w:val="10"/>
          <w:szCs w:val="10"/>
        </w:rPr>
        <w:t xml:space="preserve"> this point, Fortunati obliges us to think of </w:t>
      </w:r>
      <w:r w:rsidRPr="512189CE">
        <w:rPr>
          <w:rStyle w:val="TitleChar"/>
        </w:rPr>
        <w:t>the family and prostitution not as opposed institutions,  but rather complementary ones: “its function [of prostitution] must be to support and complement housework.”</w:t>
      </w:r>
      <w:proofErr w:type="gramStart"/>
      <w:r w:rsidRPr="512189CE">
        <w:rPr>
          <w:sz w:val="10"/>
          <w:szCs w:val="10"/>
        </w:rPr>
        <w:t xml:space="preserve">11  </w:t>
      </w:r>
      <w:r w:rsidRPr="512189CE">
        <w:rPr>
          <w:rStyle w:val="TitleChar"/>
          <w:highlight w:val="cyan"/>
        </w:rPr>
        <w:t>This</w:t>
      </w:r>
      <w:proofErr w:type="gramEnd"/>
      <w:r w:rsidRPr="512189CE">
        <w:rPr>
          <w:rStyle w:val="TitleChar"/>
          <w:highlight w:val="cyan"/>
        </w:rPr>
        <w:t xml:space="preserve"> approach to prostitution in terms</w:t>
      </w:r>
      <w:r w:rsidRPr="512189CE">
        <w:rPr>
          <w:rStyle w:val="TitleChar"/>
        </w:rPr>
        <w:t xml:space="preserve"> </w:t>
      </w:r>
      <w:r w:rsidRPr="512189CE">
        <w:rPr>
          <w:rStyle w:val="TitleChar"/>
          <w:highlight w:val="cyan"/>
        </w:rPr>
        <w:t>of reproductive labor allows us not only</w:t>
      </w:r>
      <w:r w:rsidRPr="512189CE">
        <w:rPr>
          <w:rStyle w:val="TitleChar"/>
        </w:rPr>
        <w:t xml:space="preserve"> </w:t>
      </w:r>
      <w:r w:rsidRPr="512189CE">
        <w:rPr>
          <w:rStyle w:val="TitleChar"/>
          <w:highlight w:val="cyan"/>
        </w:rPr>
        <w:t>to highlight a common condition of women</w:t>
      </w:r>
      <w:r w:rsidRPr="512189CE">
        <w:rPr>
          <w:rStyle w:val="TitleChar"/>
        </w:rPr>
        <w:t xml:space="preserve"> – beyond the division between </w:t>
      </w:r>
      <w:r w:rsidRPr="512189CE">
        <w:rPr>
          <w:rStyle w:val="TitleChar"/>
          <w:highlight w:val="cyan"/>
        </w:rPr>
        <w:t>the mother and the whore, since even if one performs it freely, while the other explicitly asks for money,</w:t>
      </w:r>
      <w:r w:rsidRPr="512189CE">
        <w:rPr>
          <w:rStyle w:val="TitleChar"/>
        </w:rPr>
        <w:t xml:space="preserve"> </w:t>
      </w:r>
      <w:r w:rsidRPr="512189CE">
        <w:rPr>
          <w:rStyle w:val="TitleChar"/>
          <w:highlight w:val="cyan"/>
        </w:rPr>
        <w:t xml:space="preserve">for both, sex is work </w:t>
      </w:r>
      <w:r w:rsidRPr="512189CE">
        <w:rPr>
          <w:rStyle w:val="TitleChar"/>
        </w:rPr>
        <w:t xml:space="preserve">– </w:t>
      </w:r>
      <w:r w:rsidRPr="512189CE">
        <w:rPr>
          <w:rStyle w:val="TitleChar"/>
          <w:highlight w:val="cyan"/>
        </w:rPr>
        <w:t>but above all allows us to</w:t>
      </w:r>
      <w:r w:rsidRPr="512189CE">
        <w:rPr>
          <w:rStyle w:val="TitleChar"/>
        </w:rPr>
        <w:t xml:space="preserve"> better </w:t>
      </w:r>
      <w:r w:rsidRPr="512189CE">
        <w:rPr>
          <w:rStyle w:val="TitleChar"/>
          <w:highlight w:val="cyan"/>
        </w:rPr>
        <w:t>understand the position of the sex industry in the capitalist system</w:t>
      </w:r>
      <w:r w:rsidRPr="512189CE">
        <w:rPr>
          <w:sz w:val="10"/>
          <w:szCs w:val="10"/>
        </w:rPr>
        <w:t xml:space="preserve">. Whereas most contemporary theories are essentially interested in capitalist dynamics in the sex industry through an analysis of the relations of production and exploitation between sex workers and their bosses/pimps and/or their clients, this perspective invites us to ultimately consider these two figures as only intermediary forms of the exploitation which benefits, in the last analysis, capital. It then becomes necessary to stop interpreting the criminalization of sex workers exclusively as sexual repression (with evident gendered and racist dynamics) and begin to see it as a kind of repression that fundamentally serves specific economic </w:t>
      </w:r>
      <w:proofErr w:type="gramStart"/>
      <w:r w:rsidRPr="512189CE">
        <w:rPr>
          <w:sz w:val="10"/>
          <w:szCs w:val="10"/>
        </w:rPr>
        <w:t>interests which are</w:t>
      </w:r>
      <w:proofErr w:type="gramEnd"/>
      <w:r w:rsidRPr="512189CE">
        <w:rPr>
          <w:sz w:val="10"/>
          <w:szCs w:val="10"/>
        </w:rPr>
        <w:t xml:space="preserve"> secured through sex, class and gender dynamics.  A Whore Army Yet the apparently shared position of housewives and sex workers in relation to capital as reproductive laborers should not obscure a fundamental difference between their respective situations: </w:t>
      </w:r>
      <w:r w:rsidRPr="512189CE">
        <w:rPr>
          <w:rStyle w:val="TitleChar"/>
          <w:highlight w:val="cyan"/>
        </w:rPr>
        <w:t xml:space="preserve">unlike domestic labor, </w:t>
      </w:r>
      <w:r w:rsidRPr="512189CE">
        <w:rPr>
          <w:rStyle w:val="Emphasis"/>
          <w:highlight w:val="cyan"/>
        </w:rPr>
        <w:t>sex work is stigmatized and criminalized</w:t>
      </w:r>
      <w:r w:rsidRPr="512189CE">
        <w:rPr>
          <w:sz w:val="10"/>
          <w:szCs w:val="10"/>
        </w:rPr>
        <w:t xml:space="preserve">. Whether it is a prohibitionist regime as in most states of the United States, a regulatory one as in Germany, or an allegedly abolitionist one in France, sex work is criminalized in almost every country in the world, with the exception of New Zealand and New South Wales (Australia) – two countries that nevertheless have strong restrictions on migrant labor. </w:t>
      </w:r>
      <w:r w:rsidRPr="512189CE">
        <w:rPr>
          <w:rStyle w:val="TitleChar"/>
        </w:rPr>
        <w:t xml:space="preserve">This particular situating of sex work within the broader category of reproductive labor is not without consequences, not only for sex workers themselves, but for all women and workers: </w:t>
      </w:r>
      <w:r w:rsidRPr="512189CE">
        <w:rPr>
          <w:rStyle w:val="TitleChar"/>
          <w:highlight w:val="cyan"/>
        </w:rPr>
        <w:t>the specific treatment of sex work</w:t>
      </w:r>
      <w:r w:rsidRPr="512189CE">
        <w:rPr>
          <w:rStyle w:val="TitleChar"/>
        </w:rPr>
        <w:t xml:space="preserve">, or more exactly, its evolution between criminalization and liberalization, </w:t>
      </w:r>
      <w:r w:rsidRPr="512189CE">
        <w:rPr>
          <w:rStyle w:val="TitleChar"/>
          <w:highlight w:val="cyan"/>
        </w:rPr>
        <w:t>needs to be read in the</w:t>
      </w:r>
      <w:r w:rsidRPr="512189CE">
        <w:rPr>
          <w:rStyle w:val="TitleChar"/>
        </w:rPr>
        <w:t xml:space="preserve"> more general </w:t>
      </w:r>
      <w:r w:rsidRPr="512189CE">
        <w:rPr>
          <w:rStyle w:val="TitleChar"/>
          <w:highlight w:val="cyan"/>
        </w:rPr>
        <w:t xml:space="preserve">context of the tensions caused by the </w:t>
      </w:r>
      <w:r w:rsidRPr="512189CE">
        <w:rPr>
          <w:rStyle w:val="Emphasis"/>
          <w:highlight w:val="cyan"/>
        </w:rPr>
        <w:t>dynamics of capitalism, patriarchy, and racism that structure our society</w:t>
      </w:r>
      <w:r w:rsidRPr="512189CE">
        <w:rPr>
          <w:rStyle w:val="TitleChar"/>
        </w:rPr>
        <w:t>.</w:t>
      </w:r>
      <w:r w:rsidRPr="512189CE">
        <w:rPr>
          <w:sz w:val="10"/>
          <w:szCs w:val="10"/>
        </w:rPr>
        <w:t xml:space="preserve">  In her Caliban and the Witch, Silvia Federici provides us with a historical approach according to which the repression of prostitutes starting in the sixteenth century is linked with the emergence of the capitalist mode of production, for which the free character of women’s labor is a an essential foundation.  But no sooner has prostitution become the main form of subsistence for a large female population than the institutional attitude towards it changed. Whereas in the late Middle Ages it had been officially accepted as a necessary evil, and prostitutes had benefited from the high wage regime, in the 16th century, the situation was reversed. In a climate of intense misogyny, characterized by the advance of the Protestant Reformation and witch-hunting, prostitution was first subjected to new restrictions and then criminalized. Everywhere, between 1530 and 1560, town brothels were closed and prostitutes, especially </w:t>
      </w:r>
      <w:proofErr w:type="gramStart"/>
      <w:r w:rsidRPr="512189CE">
        <w:rPr>
          <w:sz w:val="10"/>
          <w:szCs w:val="10"/>
        </w:rPr>
        <w:t>street-walkers</w:t>
      </w:r>
      <w:proofErr w:type="gramEnd"/>
      <w:r w:rsidRPr="512189CE">
        <w:rPr>
          <w:sz w:val="10"/>
          <w:szCs w:val="10"/>
        </w:rPr>
        <w:t xml:space="preserve">, were subjected to sever penalties: banishment, flogging, and other cruel forms of chastisement. […]  What can account for this drastic attack on female </w:t>
      </w:r>
      <w:proofErr w:type="gramStart"/>
      <w:r w:rsidRPr="512189CE">
        <w:rPr>
          <w:sz w:val="10"/>
          <w:szCs w:val="10"/>
        </w:rPr>
        <w:t>workers ?</w:t>
      </w:r>
      <w:proofErr w:type="gramEnd"/>
      <w:r w:rsidRPr="512189CE">
        <w:rPr>
          <w:sz w:val="10"/>
          <w:szCs w:val="10"/>
        </w:rPr>
        <w:t xml:space="preserve"> And how does the exclusion of women from the sphere of socially recognized work and monetary relations relate to the imposition of forced maternity upon them, and the contemporary massification of the witch-hunt?  Looking at these phenomena from a vantage point of the present, after four centuries of capitalist disciplining of women, the answers may seem to impose themselves. </w:t>
      </w:r>
      <w:r w:rsidRPr="512189CE">
        <w:rPr>
          <w:rStyle w:val="TitleChar"/>
        </w:rPr>
        <w:t xml:space="preserve">Though women’s waged work, housework, and (paid) sexual work are still studied all too often in isolation from each other, we are now in a better position to see that the discrimination that women have suffered in the wage work-force has been directly rooted in their function as unpaid laborers in the home. We can thus compare the banning of prostitution and the expulsion of women from the organized workplace with the creation of the housewife and the reconstruction of the family as the locus for the production of labor </w:t>
      </w:r>
      <w:proofErr w:type="gramStart"/>
      <w:r w:rsidRPr="512189CE">
        <w:rPr>
          <w:rStyle w:val="TitleChar"/>
        </w:rPr>
        <w:t>power.</w:t>
      </w:r>
      <w:r w:rsidRPr="512189CE">
        <w:rPr>
          <w:sz w:val="10"/>
          <w:szCs w:val="10"/>
        </w:rPr>
        <w:t>12  Later</w:t>
      </w:r>
      <w:proofErr w:type="gramEnd"/>
      <w:r w:rsidRPr="512189CE">
        <w:rPr>
          <w:sz w:val="10"/>
          <w:szCs w:val="10"/>
        </w:rPr>
        <w:t xml:space="preserve">, during the French Revolution, a time that witnessed an extension of the sphere of consumption, prostitution was decriminalized in 1791. Clyde Plumauzille, who specializes in the history of prostitution in this period, discusses the organization of prostitution in the Palais-Royal:  Prostitution of the Palais-Royal then participates to a set of wider apparatus connected to the “revolution of consumption that affects the whole society” (Roche, 1887; Coquery, 2011): development of the advertising technics with the prostitutes’ directories, diversification of the offer in order to reach a wider public, ostentatious windows and “commodification” of prostitutional sexuality. [The] first sex market in the capital, the Palais-Royal thus facilitated the constitution of a type of prostitution firmly consumerist, between sexual and economic emancipation and commercialization of women’s </w:t>
      </w:r>
      <w:proofErr w:type="gramStart"/>
      <w:r w:rsidRPr="512189CE">
        <w:rPr>
          <w:sz w:val="10"/>
          <w:szCs w:val="10"/>
        </w:rPr>
        <w:t>body.13  This</w:t>
      </w:r>
      <w:proofErr w:type="gramEnd"/>
      <w:r w:rsidRPr="512189CE">
        <w:rPr>
          <w:sz w:val="10"/>
          <w:szCs w:val="10"/>
        </w:rPr>
        <w:t xml:space="preserve"> apparent liberalization was less the result of a weakening of control over women’s bodies than of an adjustment of the market to what appeared to be inevitable, even though women’s status left them with no other option than a dependency on men. However, if courtesans in the nicer districts were tolerated, even appreciated, the same cannot be said for prostitutes issuing from the working class, and the intensification of the policing and renewed confinement of prostitutes was in fact a response to this “massification” of prostitution within the popular classes.  To understand this repression of mass prostitution, we have to grasp the link between the regulation of prostitution and capitalist relations of production. Between the French Revolution and the Belle Époque, a long period unfolded in which the ensemble of institutions distinctive of the capitalist mode of production took hold in French society: the Directory, the two Empires, and the beginning of the Third Republic all consolidate the modern forms of exploitation that emerged during the last decades of the Ancien Régime, including the more advanced sectors of agriculture in the north of France and innovations in the chemical, textile, and coal mining sectors.14 The nineteenth century is marked by the generalization of market institutions and the process of rendering the laboring classes dependent upon the market and their employers. Prostitution, and the condition of women in general, did not escape this logic. With the increasing separation of the home from the workplace, as well as the mechanization of labor and the regulation of industries, women were caught in a kind of double bind – caught between the sectors that had little regulation (domestic work, sewing workshops) and largely excluded from the majority of those sectors that were regulated. When they entered the labor market, women played the role of a surplus workforce for capital, what Karl Marx calls the “industrial reserve army”:  By the destruction of petty and domestic industries it destroys the last resort of the “redundant population,” and with it the sole remaining safety-valve of the whole social </w:t>
      </w:r>
      <w:proofErr w:type="gramStart"/>
      <w:r w:rsidRPr="512189CE">
        <w:rPr>
          <w:sz w:val="10"/>
          <w:szCs w:val="10"/>
        </w:rPr>
        <w:t>mechanism.15  As</w:t>
      </w:r>
      <w:proofErr w:type="gramEnd"/>
      <w:r w:rsidRPr="512189CE">
        <w:rPr>
          <w:sz w:val="10"/>
          <w:szCs w:val="10"/>
        </w:rPr>
        <w:t xml:space="preserve"> a recent study on prostitution in the Goutte d’Or during the Belle Epoque shows, the regulation of prostitution actually met considerable resistance from sex workers by way of their growing refusal to work for an exclusive employer.16 The street prostitution of the “rebellious” can therefore be understood as a type of worker insubordination: it allowed proletarian women to earn an additional income in those cases where they also worked a waged job and, alternatively, to gain an income pure and simple when they did not have another job. In both situations, the lack of regulation in prostitution actually constituted a point of leverage for women workers – as an enhancement of </w:t>
      </w:r>
      <w:proofErr w:type="gramStart"/>
      <w:r w:rsidRPr="512189CE">
        <w:rPr>
          <w:sz w:val="10"/>
          <w:szCs w:val="10"/>
        </w:rPr>
        <w:t>their</w:t>
      </w:r>
      <w:proofErr w:type="gramEnd"/>
      <w:r w:rsidRPr="512189CE">
        <w:rPr>
          <w:sz w:val="10"/>
          <w:szCs w:val="10"/>
        </w:rPr>
        <w:t xml:space="preserve"> bargaining power against capital and patriarchy.  </w:t>
      </w:r>
      <w:r w:rsidRPr="512189CE">
        <w:rPr>
          <w:rStyle w:val="TitleChar"/>
        </w:rPr>
        <w:t>This relation between the role of regulation and sex work, and its connection to forms of labor insubordination among prostitutes, is significant. First, it indicates that we cannot separate sex work and work in general</w:t>
      </w:r>
      <w:r w:rsidRPr="512189CE">
        <w:rPr>
          <w:sz w:val="10"/>
          <w:szCs w:val="10"/>
        </w:rPr>
        <w:t xml:space="preserve">. Second, it shows that </w:t>
      </w:r>
      <w:r w:rsidRPr="512189CE">
        <w:rPr>
          <w:rStyle w:val="TitleChar"/>
        </w:rPr>
        <w:t xml:space="preserve">the struggles of sex workers possess a very precise gender and class dimension. </w:t>
      </w:r>
      <w:r w:rsidRPr="512189CE">
        <w:rPr>
          <w:sz w:val="10"/>
          <w:szCs w:val="10"/>
        </w:rPr>
        <w:t xml:space="preserve">Lastly, it points to the fact that </w:t>
      </w:r>
      <w:r w:rsidRPr="512189CE">
        <w:rPr>
          <w:rStyle w:val="TitleChar"/>
        </w:rPr>
        <w:t>there cannot be a strict opposition between a regulationist regime and an abolitionist/prohibitionist one.</w:t>
      </w:r>
      <w:r w:rsidRPr="512189CE">
        <w:rPr>
          <w:sz w:val="10"/>
          <w:szCs w:val="10"/>
        </w:rPr>
        <w:t xml:space="preserve"> In both cases (and in the hybrid forms that lie between the two systems), it is a question of how to discipline prostituted women and put them to work, which these women then contest by asserting their interests and attempting to strengthen their bargaining power. Before coming back to these aspects in the contemporary era, we still have to understand the reasons for these abolitionist movements and trace their emergence.  Originally, from the end of the nineteenth century onward, women’s groups began to wage a struggle against prostitution in order to denounce this regulationism; while a moral panic concerning supposed white slavery [traite des Blanches] became successful internationally, the abolitionist movement met a very favorable reception, which led in 1946 to the Loi Marthe Richard</w:t>
      </w:r>
      <w:proofErr w:type="gramStart"/>
      <w:r w:rsidRPr="512189CE">
        <w:rPr>
          <w:sz w:val="10"/>
          <w:szCs w:val="10"/>
        </w:rPr>
        <w:t>,  which</w:t>
      </w:r>
      <w:proofErr w:type="gramEnd"/>
      <w:r w:rsidRPr="512189CE">
        <w:rPr>
          <w:sz w:val="10"/>
          <w:szCs w:val="10"/>
        </w:rPr>
        <w:t xml:space="preserve"> endorsed the closure of brothels. In its preamble, the 1949 United Nations Convention for the Suppression of the Traffic in Persons and of the Exploitation of the Prostitution of Others explains that “prostitution and the accompanying evil of the traffic in persons for the purpose of prostitution are incompatible with the dignity and worth of the human person and endanger the welfare of the individual, the family and the community.” According to this Convention, to be considered a trafficking victim, it is enough to be procured, enticed, or led away for purposes of prostitution. The Palermo protocols (adopted by the United Nations in 2000) proposes an alternative definition of trafficking:  the recruitment,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labour or services, slavery or practices similar to slavery, servitude or the removal of </w:t>
      </w:r>
      <w:proofErr w:type="gramStart"/>
      <w:r w:rsidRPr="512189CE">
        <w:rPr>
          <w:sz w:val="10"/>
          <w:szCs w:val="10"/>
        </w:rPr>
        <w:t>organs.17  Although</w:t>
      </w:r>
      <w:proofErr w:type="gramEnd"/>
      <w:r w:rsidRPr="512189CE">
        <w:rPr>
          <w:sz w:val="10"/>
          <w:szCs w:val="10"/>
        </w:rPr>
        <w:t xml:space="preserve"> this definition is both wider (every form of exploitation can be for the purpose of trafficking) and more restrictive (it mentions “exploitation of prostitution” but nothing about “prostitution” in itself, and one would expect that its major victims experience it as a form of constraint or as someone taking advantage of their vulnerable situation) than the 1949 definition, it is still intentionally fuzzy since it does not define the notion of exploitation. This blurring allowed France to translate “exploitation of prostitution” into “pimping” [“proxénétisme”] when it introduced and adapted the definition of trafficking into its penal code. Since the definition of pimping in France is particularly wide – allowing the state to sanction any support given to the prostitution of others– this means that the new French trafficking infraction does not contradict the conception of trafficking upheld in the 1949 Convention. In other words, while common law measures do exist to respond to efforts to penalize forced labor, whether in prostitution or elsewhere, prostitution is still subjected to specific measures that penalize it as such.  What is the function of this specific penalization? What broader dynamics does it belong to? What are its consequences? Many answers have already been proposed to these questions, but too often these answers refer to the repression of a prostitution which is, if not idealized, at least ideal, in that it fails to account for the tensions and conflicts that traverse the sex industry. </w:t>
      </w:r>
      <w:r w:rsidRPr="512189CE">
        <w:rPr>
          <w:rStyle w:val="TitleChar"/>
        </w:rPr>
        <w:t xml:space="preserve">A synthesis of the main theories of the repression of sex work, then, with a view of the general dynamics hat traverse the sphere of reproductive labor, should help us to carefully grasp the stakes of the sex workers’ struggle. Beyond purely historical approaches, it is also worthwhile to take into account the function of this </w:t>
      </w:r>
      <w:r w:rsidRPr="512189CE">
        <w:rPr>
          <w:rStyle w:val="TitleChar"/>
          <w:highlight w:val="cyan"/>
        </w:rPr>
        <w:t>repression</w:t>
      </w:r>
      <w:r w:rsidRPr="512189CE">
        <w:rPr>
          <w:rStyle w:val="TitleChar"/>
        </w:rPr>
        <w:t xml:space="preserve"> and the stigmatization </w:t>
      </w:r>
      <w:r w:rsidRPr="512189CE">
        <w:rPr>
          <w:rStyle w:val="TitleChar"/>
          <w:highlight w:val="cyan"/>
        </w:rPr>
        <w:t>of sex workers</w:t>
      </w:r>
      <w:r w:rsidRPr="512189CE">
        <w:rPr>
          <w:rStyle w:val="TitleChar"/>
        </w:rPr>
        <w:t xml:space="preserve"> in relation to the sexual economy as such. If this repression </w:t>
      </w:r>
      <w:r w:rsidRPr="512189CE">
        <w:rPr>
          <w:rStyle w:val="TitleChar"/>
          <w:highlight w:val="cyan"/>
        </w:rPr>
        <w:t>does have a specific function in a capitalist economy that relies</w:t>
      </w:r>
      <w:r w:rsidRPr="512189CE">
        <w:rPr>
          <w:rStyle w:val="TitleChar"/>
        </w:rPr>
        <w:t xml:space="preserve"> – among other things </w:t>
      </w:r>
      <w:r w:rsidRPr="512189CE">
        <w:rPr>
          <w:rStyle w:val="TitleChar"/>
          <w:highlight w:val="cyan"/>
        </w:rPr>
        <w:t>– on the appropriation of the free labor of women, then an understanding of this economic context</w:t>
      </w:r>
      <w:r w:rsidRPr="512189CE">
        <w:rPr>
          <w:rStyle w:val="TitleChar"/>
        </w:rPr>
        <w:t xml:space="preserve"> is not sufficient to account for the multiple tensions determining this repression. </w:t>
      </w:r>
      <w:r w:rsidRPr="512189CE">
        <w:rPr>
          <w:sz w:val="10"/>
          <w:szCs w:val="10"/>
        </w:rPr>
        <w:t xml:space="preserve"> Paola Tabet’s work shows that if a certain stigma defines prostitution, it does not need the capitalist system to be expressed. In many non-capitalist societies, some women are stigmatized as prostitutes, not just because they take part in a sexual-economic exchange, </w:t>
      </w:r>
      <w:proofErr w:type="gramStart"/>
      <w:r w:rsidRPr="512189CE">
        <w:rPr>
          <w:sz w:val="10"/>
          <w:szCs w:val="10"/>
        </w:rPr>
        <w:t>but</w:t>
      </w:r>
      <w:proofErr w:type="gramEnd"/>
      <w:r w:rsidRPr="512189CE">
        <w:rPr>
          <w:sz w:val="10"/>
          <w:szCs w:val="10"/>
        </w:rPr>
        <w:t xml:space="preserve"> because they take part in an exchange that escapes the established rules of the exchange of women in a patriarchal system. Tabet’s works recall an earlier essay by Gayle Rubin, published in 1975 under the title “The Traffic in Women,” which also sets out to explain the oppression of women without subordinating it to its potential role in capitalism. In another essay, “Thinking Sex,” Rubin is especially concerned with analyzing in more detail the systems of sexual hierarchies that structure our societies:  Modern Western societies appraise sex acts according to a hierarchical system of sexual value. […]  Individuals whose behavior stands high in this hierarchy are rewarded with certified mental health, respectability, legality, social and physical mobility, institutional support, and material benefits. As sexual behaviors or occupations fall lower on the scale, the individuals who practice them are subjected to a presumption of mental illness, disreputability, criminality, restricted social and physical mobility, loss of institutional support, and economic sanctions.  Extreme and punitive stigma maintains some sexual behaviors as low status and is an effective sanction against those who engage in them. The intensity of this stigma is rooted in Western religious traditions. But most of its contemporary content derives from medical and psychiatric </w:t>
      </w:r>
      <w:proofErr w:type="gramStart"/>
      <w:r w:rsidRPr="512189CE">
        <w:rPr>
          <w:sz w:val="10"/>
          <w:szCs w:val="10"/>
        </w:rPr>
        <w:t>opprobrium.18  In</w:t>
      </w:r>
      <w:proofErr w:type="gramEnd"/>
      <w:r w:rsidRPr="512189CE">
        <w:rPr>
          <w:sz w:val="10"/>
          <w:szCs w:val="10"/>
        </w:rPr>
        <w:t xml:space="preserve"> this sense, prostitution is repressed and stigmatized as a deviance, akin to homosexuality, according to a system that constructs oppositions between different types of sexual practices such as the homosexual/heterosexual, free/venal, etc. Rubin’s theory thus presents the repression of sex work as not necessarily holding a subordinate function in regards to an economic order, but as taking place in an autonomous sexual system, in which external interests (economic, but also religious or medical) converge.  Elizabeth Bernstein, a theorist of neoliberalism, analyzes the repression of sex work as a way to reaffirm the boundaries between the intimate and the public sphere, and thus considers contemporary abolitionist campaigns as taking part in</w:t>
      </w:r>
      <w:proofErr w:type="gramStart"/>
      <w:r w:rsidRPr="512189CE">
        <w:rPr>
          <w:sz w:val="10"/>
          <w:szCs w:val="10"/>
        </w:rPr>
        <w:t>:19</w:t>
      </w:r>
      <w:proofErr w:type="gramEnd"/>
      <w:r w:rsidRPr="512189CE">
        <w:rPr>
          <w:sz w:val="10"/>
          <w:szCs w:val="10"/>
        </w:rPr>
        <w:t xml:space="preserve">  a neoliberal (rather than a traditionalist) sexual agenda, one that locates social problems in deviant individuals rather than mainstream institutions, that seeks social remedies through criminal justice interventions rather than through a redistributive welfare state, and that advocates for the beneficence of the privileged rather than the empowerment of the oppressed.20  Thus the repression of prostitution appears not simply as a means to reinforce a certain economic order, but rather as a means to impose the neoliberal logic into the sexual economy itself. And precisely because sex work does not escape from neoliberalism any more than other sectors of productive or reproductive labor, it has to be considered from the same perspective as other sectors of reproductive labor.  In her research on what she calls “femonationalism,” Sara Farris notes that the migration of women who are pushed to work in the reproductive sector, contrary to the migration of migrant men, is quite supported by the state, in the context of the state’s withdrawal from the management of services such as child caring, and a context marked by increasing numbers of “national” women in the productive sector:  Rather than job stealers, cultural clashers, and welfare provision parasites, migrant women are the maids who help to maintain the well-being of European families and individuals. They are the providers of jobs and welfare: they are those who, by helping European women to undo gender by substituting for them in the household, allow those national women to become laborers in the productive labor market. Furthermore, migrant women contribute to the education of children and to the survival and emotional life of the elderly, thus providing the welfare goods from whose provision states increasingly retreat. […] The useful role that female migrant labor plays in the contemporary re-structuring of welfare regimes and the feminization of key sectors of the service economy accounts in a significant way for a certain indulgence by neoliberal governments and for the deceptive compassion of nationalist parties towards migrant women (and not migrant men). […] Despite attempts in the last few years by several EU countries, to establish “the demographic advantage of a certain nationality,” as Judith Butler put it, calls for assimilation addressed to migrant women – Muslim and non-Muslim alike – identify a specific role for them within contemporary European societies, insofar as they are regarded as prolific bodies of future generations and as mothers who play a crucial role in the process of transmission of societal values. As a useful replacement in the reproductive sector for national women, but also as potential wives of European men, migrant women become the target of a deceivingly benevolent campaign in which they are needed as workers, tolerated as migrants, and encouraged as women to conform to Western </w:t>
      </w:r>
      <w:proofErr w:type="gramStart"/>
      <w:r w:rsidRPr="512189CE">
        <w:rPr>
          <w:sz w:val="10"/>
          <w:szCs w:val="10"/>
        </w:rPr>
        <w:t>values.21  Femonationalism</w:t>
      </w:r>
      <w:proofErr w:type="gramEnd"/>
      <w:r w:rsidRPr="512189CE">
        <w:rPr>
          <w:sz w:val="10"/>
          <w:szCs w:val="10"/>
        </w:rPr>
        <w:t>, as Farris defines it, names “the contemporary mobilization of feminist ideas by nationalist parties and neoliberal governments under the banner of the war against the perceived patriarchy of Islam in particular, and of migrants from the Global South in general.”22 To put it another way, the rhetoric of discourses that defend the integration of migrant women through labor appears, in the end, to be much less about these women’s interests than about those of the national economy and its workforce, with these female workers assuring the reproduction of the latter at a low cost. In this context, “the female migrant workforce thus seems to amount not to a reserve army, constantly threatened with unemployment and deportation and used in order to maintain wage discipline,” as it was common in the 1970s and 1980s to describe “women as extra-domestic waged,” but rather to “a regular army of extremely cheap labor.”</w:t>
      </w:r>
      <w:proofErr w:type="gramStart"/>
      <w:r w:rsidRPr="512189CE">
        <w:rPr>
          <w:sz w:val="10"/>
          <w:szCs w:val="10"/>
        </w:rPr>
        <w:t>23  Even</w:t>
      </w:r>
      <w:proofErr w:type="gramEnd"/>
      <w:r w:rsidRPr="512189CE">
        <w:rPr>
          <w:sz w:val="10"/>
          <w:szCs w:val="10"/>
        </w:rPr>
        <w:t xml:space="preserve"> if the encouragement for the migration of women destined to the reproductive sector seems to fall within a policy opposed to very severe restrictions on the migration of sex workers, these two distinct policies can actually be considered as complementary: first, we can note that the anti-trafficking discourse, and anti-prostitution discourse more generally, which aims to save women from migration networks that supposedly exploit them, and insists on the necessity for “reintegration,” that is to say, reintegration into the legal national economy (that means, primarily for migrant women, relegation to the domestic and care labor sector), do participate in what Sara Farris calls “femonationalism.” Although globalized capitalism dispossesses women from their means of survival, today especially in African and Asian countries, resulting in a massification of migration (and of prostitution), the repression of sex workers, in a context of the commodification of reproductive labor performed by migrant women, constitutes them as a “regular army of extremely cheap labor” on the model of domestic workers, because it has the effect of maintaining sex workers in a precarious situation.  To put it another way, since the repression of sex workers causes their precarization, this repression does not only initiate a shift in the balance of power in favor of clients, third parties, and pimps, but further serves the entire capitalist, patriarchal, and racist economic system that benefits from the cheap cost of this sector of reproductive labor. More precisely, in this sustained precarization of sex workers one can analyze their institutionalized constitution as the reserve army of the domestic workers, and therefore see the formation of a three-level system structuring women’s labor. At the first level, there is the female workforce, confined to the reproductive sector and paid less than men, and which participates in a system that still imposes a heterosexist model over women, since marriage appears as a means to reach a living standard that their wages do not independently allow. At the second level, migratory policies that maintain the cheap costs of domestic labor also reinforce the cheaper wages received by women hired to work in the productive sector. Finally, at the level of sex work, repression and stigmatization appear as threats to women who would not accept the conditions of exploitation in waged work, domestic work, or in marriage.  In this way, anti-sex work discourses – which only view the sexual exploitation of women in terms of non-commodified sex, and only see the basis for economic emancipation in legal forms of labor, especially in the productive sector – actually seem to encourage, contrary to what they claim, this exploitation through a form of work that is all the more exploited, since it appears as free, spontaneous, and natural. The demand for sex work as work, on the other hand, forces us to rethink the relations of reproduction with the aim of doing away with exploitation, whether waged or not.  Sex Work Against Work As I have tried to show up to this point, </w:t>
      </w:r>
      <w:r w:rsidRPr="512189CE">
        <w:rPr>
          <w:rStyle w:val="TitleChar"/>
        </w:rPr>
        <w:t>the question of “</w:t>
      </w:r>
      <w:r w:rsidRPr="512189CE">
        <w:rPr>
          <w:rStyle w:val="TitleChar"/>
          <w:highlight w:val="cyan"/>
        </w:rPr>
        <w:t>prostitution” should not be restricted to a gender-only perspective. It is</w:t>
      </w:r>
      <w:r w:rsidRPr="512189CE">
        <w:rPr>
          <w:rStyle w:val="TitleChar"/>
        </w:rPr>
        <w:t xml:space="preserve"> on the contrary </w:t>
      </w:r>
      <w:r w:rsidRPr="512189CE">
        <w:rPr>
          <w:rStyle w:val="TitleChar"/>
          <w:highlight w:val="cyan"/>
        </w:rPr>
        <w:t>necessary</w:t>
      </w:r>
      <w:r w:rsidRPr="512189CE">
        <w:rPr>
          <w:rStyle w:val="TitleChar"/>
        </w:rPr>
        <w:t xml:space="preserve"> for the left </w:t>
      </w:r>
      <w:r w:rsidRPr="512189CE">
        <w:rPr>
          <w:rStyle w:val="TitleChar"/>
          <w:highlight w:val="cyan"/>
        </w:rPr>
        <w:t>to grasp the political content of sex work understood as a sector of reproductive labor</w:t>
      </w:r>
      <w:r w:rsidRPr="512189CE">
        <w:rPr>
          <w:rStyle w:val="TitleChar"/>
        </w:rPr>
        <w:t>.</w:t>
      </w:r>
      <w:r w:rsidRPr="512189CE">
        <w:rPr>
          <w:sz w:val="10"/>
          <w:szCs w:val="10"/>
        </w:rPr>
        <w:t xml:space="preserve"> It is true, as Silvia Federici comments in her text “Reproduction and Feminist Struggle in the New International Division of Labor,” that the real stakes of reproductive labor have been too often ignored by the feminist movement itself:  If the feminist movement had struggled to make the state recognize reproductive work as work and take financial responsibility for it, we might not have seen the dismantling of the few welfare provisions available to us, and a new colonial solution to the “housework question.”</w:t>
      </w:r>
      <w:proofErr w:type="gramStart"/>
      <w:r w:rsidRPr="512189CE">
        <w:rPr>
          <w:sz w:val="10"/>
          <w:szCs w:val="10"/>
        </w:rPr>
        <w:t>24  For</w:t>
      </w:r>
      <w:proofErr w:type="gramEnd"/>
      <w:r w:rsidRPr="512189CE">
        <w:rPr>
          <w:sz w:val="10"/>
          <w:szCs w:val="10"/>
        </w:rPr>
        <w:t xml:space="preserve"> this reason, the sex work debate should be approached as a new occasion to (re)think this question, and furthermore, to build a true opposition to the liberal politics that has for so long controlled the discourse surrounding this question, with the consequences we have observed (femonationalism, liberalization of the sex industry only in favor pimps, an increase in the amount of work performed by women following state disengagement from public services, etc).  </w:t>
      </w:r>
      <w:r w:rsidRPr="512189CE">
        <w:rPr>
          <w:rStyle w:val="TitleChar"/>
          <w:highlight w:val="cyan"/>
        </w:rPr>
        <w:t>To affirm that sex work is work</w:t>
      </w:r>
      <w:r w:rsidRPr="512189CE">
        <w:rPr>
          <w:rStyle w:val="TitleChar"/>
        </w:rPr>
        <w:t xml:space="preserve"> therefore </w:t>
      </w:r>
      <w:r w:rsidRPr="512189CE">
        <w:rPr>
          <w:rStyle w:val="TitleChar"/>
          <w:highlight w:val="cyan"/>
        </w:rPr>
        <w:t>appears as a necessary step</w:t>
      </w:r>
      <w:r w:rsidRPr="512189CE">
        <w:rPr>
          <w:rStyle w:val="TitleChar"/>
        </w:rPr>
        <w:t xml:space="preserve"> insofar </w:t>
      </w:r>
      <w:r w:rsidRPr="512189CE">
        <w:rPr>
          <w:rStyle w:val="TitleChar"/>
          <w:highlight w:val="cyan"/>
        </w:rPr>
        <w:t>as it concerns the struggle against capitalism as well as women’s emancipation</w:t>
      </w:r>
      <w:r w:rsidRPr="512189CE">
        <w:rPr>
          <w:rStyle w:val="TitleChar"/>
        </w:rPr>
        <w:t>, above all their sexual emancipation</w:t>
      </w:r>
      <w:r w:rsidRPr="512189CE">
        <w:rPr>
          <w:sz w:val="10"/>
          <w:szCs w:val="10"/>
        </w:rPr>
        <w:t>. It is in this sense that we can qualify the political efficacy of this slogan “sex work is work” by repeating Kathi Weeks’ assessment of the Wages for Housework campaign as “a reformist project with revolutionary aspirations.”25 Indeed, if the struggle against the criminalization of sex work might initially appear to be a reformist project, essentially consisting of requests for a legislative change in order to ameliorate sex workers’ labor conditions, then to apprehend sex work as work nonetheless opens up more ambitious and expansive perspectives for emancipation.  Concerning the struggle against criminalization, it’s enough to recall that if sex workers can be defined as the reserve army of exploited women, be it because of waged work, domestic work, or marriage, then the improvement of their conditions can only be beneficial.</w:t>
      </w:r>
      <w:r w:rsidRPr="512189CE">
        <w:rPr>
          <w:rStyle w:val="TitleChar"/>
        </w:rPr>
        <w:t xml:space="preserve"> In the same way, if </w:t>
      </w:r>
      <w:r w:rsidRPr="512189CE">
        <w:rPr>
          <w:rStyle w:val="TitleChar"/>
          <w:highlight w:val="cyan"/>
        </w:rPr>
        <w:t>the persistence of the</w:t>
      </w:r>
      <w:r w:rsidRPr="512189CE">
        <w:rPr>
          <w:rStyle w:val="TitleChar"/>
        </w:rPr>
        <w:t xml:space="preserve"> </w:t>
      </w:r>
      <w:r w:rsidRPr="512189CE">
        <w:rPr>
          <w:rStyle w:val="TitleChar"/>
          <w:highlight w:val="cyan"/>
        </w:rPr>
        <w:t>stigma around prostitution acts</w:t>
      </w:r>
      <w:r w:rsidRPr="512189CE">
        <w:rPr>
          <w:rStyle w:val="TitleChar"/>
        </w:rPr>
        <w:t xml:space="preserve"> like </w:t>
      </w:r>
      <w:r w:rsidRPr="512189CE">
        <w:rPr>
          <w:rStyle w:val="TitleChar"/>
          <w:highlight w:val="cyan"/>
        </w:rPr>
        <w:t>a threat upon all women</w:t>
      </w:r>
      <w:r w:rsidRPr="512189CE">
        <w:rPr>
          <w:rStyle w:val="TitleChar"/>
        </w:rPr>
        <w:t xml:space="preserve"> in the sense that </w:t>
      </w:r>
      <w:r w:rsidRPr="512189CE">
        <w:rPr>
          <w:rStyle w:val="TitleChar"/>
          <w:highlight w:val="cyan"/>
        </w:rPr>
        <w:t>it</w:t>
      </w:r>
      <w:r w:rsidRPr="512189CE">
        <w:rPr>
          <w:rStyle w:val="TitleChar"/>
        </w:rPr>
        <w:t xml:space="preserve"> not only limits their liberties, but above all </w:t>
      </w:r>
      <w:r w:rsidRPr="512189CE">
        <w:rPr>
          <w:rStyle w:val="TitleChar"/>
          <w:highlight w:val="cyan"/>
        </w:rPr>
        <w:t>legitimizes</w:t>
      </w:r>
      <w:r w:rsidRPr="512189CE">
        <w:rPr>
          <w:rStyle w:val="TitleChar"/>
        </w:rPr>
        <w:t xml:space="preserve"> forms of </w:t>
      </w:r>
      <w:r w:rsidRPr="512189CE">
        <w:rPr>
          <w:rStyle w:val="TitleChar"/>
          <w:highlight w:val="cyan"/>
        </w:rPr>
        <w:t>violence</w:t>
      </w:r>
      <w:r w:rsidRPr="512189CE">
        <w:rPr>
          <w:rStyle w:val="TitleChar"/>
        </w:rPr>
        <w:t xml:space="preserve"> against them, then </w:t>
      </w:r>
      <w:r w:rsidRPr="512189CE">
        <w:rPr>
          <w:rStyle w:val="TitleChar"/>
          <w:highlight w:val="cyan"/>
        </w:rPr>
        <w:t>the struggle against the stigmatization of sex work should be a priority in the feminist agenda</w:t>
      </w:r>
      <w:r w:rsidRPr="512189CE">
        <w:rPr>
          <w:rStyle w:val="TitleChar"/>
        </w:rPr>
        <w:t>.</w:t>
      </w:r>
      <w:r w:rsidRPr="512189CE">
        <w:rPr>
          <w:sz w:val="10"/>
          <w:szCs w:val="10"/>
        </w:rPr>
        <w:t xml:space="preserve"> And in so far as the “anti-prostitution” struggle, on a global scale, essentially takes the form of the anti-trafficking (such as defined by the 1949 UN Convention) struggle – through the funding by western governments of NGOs intervening in the Global South to “save” the potential victims of this trafficking – </w:t>
      </w:r>
      <w:r w:rsidRPr="512189CE">
        <w:rPr>
          <w:rStyle w:val="TitleChar"/>
        </w:rPr>
        <w:t xml:space="preserve">the end goal of these politics would mean more autonomy for the sex workers concerned, who are today regular victims, in many countries, of a kind </w:t>
      </w:r>
      <w:proofErr w:type="gramStart"/>
      <w:r w:rsidRPr="512189CE">
        <w:rPr>
          <w:rStyle w:val="TitleChar"/>
        </w:rPr>
        <w:t>of  humanitarian</w:t>
      </w:r>
      <w:proofErr w:type="gramEnd"/>
      <w:r w:rsidRPr="512189CE">
        <w:rPr>
          <w:rStyle w:val="TitleChar"/>
        </w:rPr>
        <w:t xml:space="preserve"> imperialism through NGOs and personalities making up the “rescue industry</w:t>
      </w:r>
      <w:r w:rsidRPr="512189CE">
        <w:rPr>
          <w:sz w:val="10"/>
          <w:szCs w:val="10"/>
        </w:rPr>
        <w:t xml:space="preserve">.”26 Additionally, while a clear </w:t>
      </w:r>
      <w:r w:rsidRPr="512189CE">
        <w:rPr>
          <w:rStyle w:val="Emphasis"/>
          <w:highlight w:val="cyan"/>
        </w:rPr>
        <w:t>majority of sex workers in western countries are migrants</w:t>
      </w:r>
      <w:r w:rsidRPr="512189CE">
        <w:rPr>
          <w:rStyle w:val="TitleChar"/>
        </w:rPr>
        <w:t xml:space="preserve"> or non-white workers, as are most of those “supporting” their activity and then condemned for pimping, in those countries the struggle against sex work mostly takes the form of a racist offensive that participates in the systematic incarceration of non-white populations.</w:t>
      </w:r>
      <w:r w:rsidRPr="512189CE">
        <w:rPr>
          <w:sz w:val="10"/>
          <w:szCs w:val="10"/>
        </w:rPr>
        <w:t xml:space="preserve"> If some can take advantage of this situation, as it emerges from the racist division of sex work, in order to claim the need to penalize the male clients who benefit from sex work – and who are presumed to be primarily white – then the desire to restore equilibrium by reinforcing the very same instruments of this systemic racism seems, on the contrary, dangerous.27 My point is not to uncritically defend third parties and other beneficiaries of the sex industry: the decriminalization of sex work has to be understood as a way of reinforcing the autonomy of sex workers vis-à-vis the situations of clandestinity that make their exploitation easier. In this context, the frequently expressed fears that the recognition of sex work would only give more weight to the sexist and racist division of labor seem not only unfounded, but above all, this recognition constitutes a precondition for the struggle against this division and the oppressions it causes.  </w:t>
      </w:r>
      <w:r w:rsidRPr="512189CE">
        <w:rPr>
          <w:rStyle w:val="TitleChar"/>
        </w:rPr>
        <w:t xml:space="preserve">To refuse to recognize sex work is to effectively reinforce the division between “true” </w:t>
      </w:r>
      <w:proofErr w:type="gramStart"/>
      <w:r w:rsidRPr="512189CE">
        <w:rPr>
          <w:rStyle w:val="TitleChar"/>
        </w:rPr>
        <w:t>labor</w:t>
      </w:r>
      <w:proofErr w:type="gramEnd"/>
      <w:r w:rsidRPr="512189CE">
        <w:rPr>
          <w:rStyle w:val="TitleChar"/>
        </w:rPr>
        <w:t xml:space="preserve">, especially waged work, entitled to be present in the public sphere, and “non-labor,” which takes place in the private sphere. </w:t>
      </w:r>
      <w:r w:rsidRPr="512189CE">
        <w:rPr>
          <w:sz w:val="10"/>
          <w:szCs w:val="10"/>
        </w:rPr>
        <w:t>The point is therefore to do away with this opposition between the productive sphere of waged work and the exchanges considered to belong to the non-commodified private sphere, since this opposition, which only serves to hide labor that is performed but not taken into account into the wage, is only profitable for capital:</w:t>
      </w:r>
      <w:r w:rsidRPr="512189CE">
        <w:rPr>
          <w:rStyle w:val="TitleChar"/>
        </w:rPr>
        <w:t xml:space="preserve"> </w:t>
      </w:r>
      <w:r w:rsidRPr="512189CE">
        <w:rPr>
          <w:sz w:val="10"/>
          <w:szCs w:val="10"/>
        </w:rPr>
        <w:t xml:space="preserve"> We have learned from Marx that the wage hides the unpaid labor that goes into profit. But measuring work by the wage also hides the extent to which our familial and social relations have been subordinated to the relations of production – they have become relations of production  – so that every moment of our lives functions for the accumulation of capital. The </w:t>
      </w:r>
      <w:proofErr w:type="gramStart"/>
      <w:r w:rsidRPr="512189CE">
        <w:rPr>
          <w:sz w:val="10"/>
          <w:szCs w:val="10"/>
        </w:rPr>
        <w:t>wage, and the lack of it, have</w:t>
      </w:r>
      <w:proofErr w:type="gramEnd"/>
      <w:r w:rsidRPr="512189CE">
        <w:rPr>
          <w:sz w:val="10"/>
          <w:szCs w:val="10"/>
        </w:rPr>
        <w:t xml:space="preserve"> allowed capital to obscure the real length of our working day. Work appears as just one compartment of our lives, taking place only in certain times and spaces. The time we consume in the “social factory,” preparing ourselves for work or going to work, restoring our “muscles, nerves, bones and brains” with quick snacks, quick sex, movies, all this appears as leisure, free time, individual </w:t>
      </w:r>
      <w:proofErr w:type="gramStart"/>
      <w:r w:rsidRPr="512189CE">
        <w:rPr>
          <w:sz w:val="10"/>
          <w:szCs w:val="10"/>
        </w:rPr>
        <w:t>choice.28  In</w:t>
      </w:r>
      <w:proofErr w:type="gramEnd"/>
      <w:r w:rsidRPr="512189CE">
        <w:rPr>
          <w:sz w:val="10"/>
          <w:szCs w:val="10"/>
        </w:rPr>
        <w:t xml:space="preserve"> other words, the question is how to expand the scope of the feminist  slogan “the personal is political” in order to include not only the reproduction of male domination inside the private sphere, but also the reproduction of the dynamics favorable to capitalism. In other words, as Lise Vogel reminds us about domestic work, the division between the sphere of waged work and the sphere considered as merely part of the private sphere, especially in a patriarchal society, only reinforces the structures of domination:  The highly institutionalized demarcation of domestic labour from wage-labour in a context of male supremacy forms the basis for a series of powerful ideological structures, which develop a forceful life of their </w:t>
      </w:r>
      <w:proofErr w:type="gramStart"/>
      <w:r w:rsidRPr="512189CE">
        <w:rPr>
          <w:sz w:val="10"/>
          <w:szCs w:val="10"/>
        </w:rPr>
        <w:t>own.29</w:t>
      </w:r>
      <w:r w:rsidRPr="512189CE">
        <w:rPr>
          <w:rStyle w:val="TitleChar"/>
        </w:rPr>
        <w:t xml:space="preserve"> </w:t>
      </w:r>
      <w:r w:rsidRPr="512189CE">
        <w:rPr>
          <w:sz w:val="10"/>
          <w:szCs w:val="10"/>
        </w:rPr>
        <w:t xml:space="preserve"> </w:t>
      </w:r>
      <w:r w:rsidRPr="512189CE">
        <w:rPr>
          <w:rStyle w:val="TitleChar"/>
        </w:rPr>
        <w:t>To</w:t>
      </w:r>
      <w:proofErr w:type="gramEnd"/>
      <w:r w:rsidRPr="512189CE">
        <w:rPr>
          <w:rStyle w:val="TitleChar"/>
        </w:rPr>
        <w:t xml:space="preserve"> affirm that “sex work is work,” and that sex, waged or not, can be work, must open the possibility for a process of dis-identification </w:t>
      </w:r>
      <w:r w:rsidRPr="512189CE">
        <w:rPr>
          <w:sz w:val="10"/>
          <w:szCs w:val="10"/>
        </w:rPr>
        <w:t>– to employ the term used by Kathi Weeks in reference to the Wages for Housework campaign –</w:t>
      </w:r>
      <w:r w:rsidRPr="512189CE">
        <w:rPr>
          <w:rStyle w:val="TitleChar"/>
        </w:rPr>
        <w:t xml:space="preserve"> of women from the sexuality to which they are, in a patriarchal capitalist society, often constrained. As Cox and Federici put it, women can determine what they “are not.”</w:t>
      </w:r>
      <w:proofErr w:type="gramStart"/>
      <w:r w:rsidRPr="512189CE">
        <w:rPr>
          <w:rStyle w:val="TitleChar"/>
        </w:rPr>
        <w:t xml:space="preserve">30 </w:t>
      </w:r>
      <w:r w:rsidRPr="512189CE">
        <w:rPr>
          <w:sz w:val="10"/>
          <w:szCs w:val="10"/>
        </w:rPr>
        <w:t xml:space="preserve"> In</w:t>
      </w:r>
      <w:proofErr w:type="gramEnd"/>
      <w:r w:rsidRPr="512189CE">
        <w:rPr>
          <w:sz w:val="10"/>
          <w:szCs w:val="10"/>
        </w:rPr>
        <w:t xml:space="preserve"> the same way, with the idea that “sex work is work,” even if the point is that we do not yet know which sexuality to (re)build in the perspective of a feminist struggle, it is at least a question of knowing about which one we do not want – a sexuality of services organized according to the sexist division of labor. As Silvia Federici writes:  We want to call work what is work so that eventually we might rediscover what is love and create our sexuality, which we have never </w:t>
      </w:r>
      <w:proofErr w:type="gramStart"/>
      <w:r w:rsidRPr="512189CE">
        <w:rPr>
          <w:sz w:val="10"/>
          <w:szCs w:val="10"/>
        </w:rPr>
        <w:t>known.31  Thus</w:t>
      </w:r>
      <w:proofErr w:type="gramEnd"/>
      <w:r w:rsidRPr="512189CE">
        <w:rPr>
          <w:sz w:val="10"/>
          <w:szCs w:val="10"/>
        </w:rPr>
        <w:t>, with the “sex work is work” slogan, we do not mean to ask for sex work to be considered as “a job like the others,” so that its decriminalization would be its own end. The enforcement of such a liberal politics, as witnessed with the German or Dutch examples, essentially serves the interests of the bosses of the sex industry, so that the only effect of these policies is to put sex workers’ compensation in the hands of the capitalists. The point is, on the contrary, to reaffirm that if this recognition of sex work is necessary, it’s precisely because only though a clear identification of sex work will women then have the power to refuse it, within the framework of a broader struggle for the refusal of work and a radical refoundation of society and its dynamics of reproduction.  Conclusion The analysis of sex work in terms of reproductive work brings many advantages.</w:t>
      </w:r>
      <w:r w:rsidRPr="512189CE">
        <w:rPr>
          <w:rStyle w:val="TitleChar"/>
        </w:rPr>
        <w:t xml:space="preserve"> </w:t>
      </w:r>
      <w:r w:rsidRPr="512189CE">
        <w:rPr>
          <w:sz w:val="10"/>
          <w:szCs w:val="10"/>
        </w:rPr>
        <w:t xml:space="preserve"> First, by inviting us to look at the sex industry not only as a simple industry in which capitalist, sexist, and racist dynamics are deployed, it allows us to consider the fundamental role that sex work itself plays at the very heart of the capitalist system. In other words, the point is not only to consider sex workers’ exploitation by way of the direct beneficiaries of sex work – pimps, third parties, </w:t>
      </w:r>
      <w:proofErr w:type="gramStart"/>
      <w:r w:rsidRPr="512189CE">
        <w:rPr>
          <w:sz w:val="10"/>
          <w:szCs w:val="10"/>
        </w:rPr>
        <w:t>clients</w:t>
      </w:r>
      <w:proofErr w:type="gramEnd"/>
      <w:r w:rsidRPr="512189CE">
        <w:rPr>
          <w:sz w:val="10"/>
          <w:szCs w:val="10"/>
        </w:rPr>
        <w:t xml:space="preserve"> – but rather to consider these latter only as the mediators of the more global exploitation of women by capital.  Second, </w:t>
      </w:r>
      <w:r w:rsidRPr="512189CE">
        <w:rPr>
          <w:rStyle w:val="TitleChar"/>
        </w:rPr>
        <w:t xml:space="preserve">in allowing us to analyze the dynamics at work in </w:t>
      </w:r>
      <w:r w:rsidRPr="512189CE">
        <w:rPr>
          <w:rStyle w:val="TitleChar"/>
          <w:highlight w:val="cyan"/>
        </w:rPr>
        <w:t>the</w:t>
      </w:r>
      <w:r w:rsidRPr="512189CE">
        <w:rPr>
          <w:rStyle w:val="TitleChar"/>
        </w:rPr>
        <w:t xml:space="preserve"> </w:t>
      </w:r>
      <w:r w:rsidRPr="512189CE">
        <w:rPr>
          <w:rStyle w:val="TitleChar"/>
          <w:highlight w:val="cyan"/>
        </w:rPr>
        <w:t>repression of sex work</w:t>
      </w:r>
      <w:r w:rsidRPr="512189CE">
        <w:rPr>
          <w:rStyle w:val="TitleChar"/>
        </w:rPr>
        <w:t xml:space="preserve">, a repression </w:t>
      </w:r>
      <w:r w:rsidRPr="512189CE">
        <w:rPr>
          <w:rStyle w:val="TitleChar"/>
          <w:highlight w:val="cyan"/>
        </w:rPr>
        <w:t>notably linked to</w:t>
      </w:r>
      <w:r w:rsidRPr="512189CE">
        <w:rPr>
          <w:rStyle w:val="TitleChar"/>
        </w:rPr>
        <w:t xml:space="preserve"> the issue of </w:t>
      </w:r>
      <w:r w:rsidRPr="512189CE">
        <w:rPr>
          <w:rStyle w:val="TitleChar"/>
          <w:highlight w:val="cyan"/>
        </w:rPr>
        <w:t>managing migration</w:t>
      </w:r>
      <w:r w:rsidRPr="512189CE">
        <w:rPr>
          <w:rStyle w:val="TitleChar"/>
        </w:rPr>
        <w:t xml:space="preserve">, introducing sex workers into the more general category of reproductive workers, side by side with domestic or care workers, </w:t>
      </w:r>
      <w:r w:rsidRPr="512189CE">
        <w:rPr>
          <w:rStyle w:val="TitleChar"/>
          <w:highlight w:val="cyan"/>
        </w:rPr>
        <w:t>allow us to grasp</w:t>
      </w:r>
      <w:r w:rsidRPr="512189CE">
        <w:rPr>
          <w:rStyle w:val="TitleChar"/>
        </w:rPr>
        <w:t xml:space="preserve"> the stakes</w:t>
      </w:r>
      <w:r w:rsidRPr="512189CE">
        <w:rPr>
          <w:rStyle w:val="TitleChar"/>
          <w:highlight w:val="cyan"/>
        </w:rPr>
        <w:t xml:space="preserve"> of sex workers’ struggles in terms of </w:t>
      </w:r>
      <w:r w:rsidRPr="512189CE">
        <w:rPr>
          <w:rStyle w:val="TitleChar"/>
        </w:rPr>
        <w:t>the struggle against</w:t>
      </w:r>
      <w:r w:rsidRPr="512189CE">
        <w:rPr>
          <w:rStyle w:val="TitleChar"/>
          <w:highlight w:val="cyan"/>
        </w:rPr>
        <w:t xml:space="preserve"> neoliberalism and especially its effects on migrant or Third World women</w:t>
      </w:r>
      <w:r w:rsidRPr="512189CE">
        <w:rPr>
          <w:rStyle w:val="TitleChar"/>
        </w:rPr>
        <w:t xml:space="preserve">.  </w:t>
      </w:r>
      <w:r w:rsidRPr="512189CE">
        <w:rPr>
          <w:sz w:val="10"/>
          <w:szCs w:val="10"/>
        </w:rPr>
        <w:t xml:space="preserve">Finally, </w:t>
      </w:r>
      <w:r w:rsidRPr="512189CE">
        <w:rPr>
          <w:rStyle w:val="TitleChar"/>
        </w:rPr>
        <w:t>by enabling us to rethink the very notion of labor, these analyses offer an opportunity to provide a new dynamic to the struggle against the appropriation of labor, a dynamic that can, in particular, allow us to take into account all those workers traditionally excluded from these struggles and who are often left to fight in isolation, in spite and in consequence of the devastating effects of capitalism on their lives (those who are precariously self-employed, single mothers, sex workers, domestic workers, midwives, etc), in the aim of radically calling into question the division of labor and the ideologies – especially racist and sexist ideologies – on which it rests.</w:t>
      </w:r>
    </w:p>
    <w:p w14:paraId="30B94006" w14:textId="77777777" w:rsidR="000962CF" w:rsidRPr="00045D02" w:rsidRDefault="000962CF" w:rsidP="000962CF">
      <w:pPr>
        <w:pStyle w:val="Heading4"/>
      </w:pPr>
      <w:r>
        <w:t>Feminist approaches dissipate status quo gender stereotypes</w:t>
      </w:r>
    </w:p>
    <w:p w14:paraId="4DD9FB86" w14:textId="77777777" w:rsidR="000962CF" w:rsidRDefault="000962CF" w:rsidP="000962CF">
      <w:r w:rsidRPr="512189CE">
        <w:rPr>
          <w:rStyle w:val="Style13ptBold"/>
        </w:rPr>
        <w:t>Lobasz 09</w:t>
      </w:r>
      <w:r>
        <w:t xml:space="preserve"> (Jennifer K., Assistant Professor at University of Delaware and Political Science PhD from the University of Minnesota, “Beyond Border Security: Feminist Approaches to Human Trafficking”, Routledge, Security Studies, 18:2, Pg.338-342, 19</w:t>
      </w:r>
      <w:r w:rsidRPr="512189CE">
        <w:rPr>
          <w:vertAlign w:val="superscript"/>
        </w:rPr>
        <w:t>th</w:t>
      </w:r>
      <w:r>
        <w:t xml:space="preserve"> of May 2009, </w:t>
      </w:r>
      <w:hyperlink r:id="rId17">
        <w:r w:rsidRPr="512189CE">
          <w:rPr>
            <w:rStyle w:val="Hyperlink"/>
          </w:rPr>
          <w:t>https://doi.org/10.1080/09636410902900020</w:t>
        </w:r>
      </w:hyperlink>
      <w:proofErr w:type="gramStart"/>
      <w:r>
        <w:t xml:space="preserve"> )</w:t>
      </w:r>
      <w:proofErr w:type="gramEnd"/>
      <w:r>
        <w:t xml:space="preserve"> // JBC</w:t>
      </w:r>
    </w:p>
    <w:p w14:paraId="598A7BB9" w14:textId="2C3C705D" w:rsidR="000962CF" w:rsidRDefault="000962CF" w:rsidP="000962CF">
      <w:pPr>
        <w:rPr>
          <w:sz w:val="14"/>
          <w:szCs w:val="14"/>
        </w:rPr>
      </w:pPr>
      <w:r w:rsidRPr="512189CE">
        <w:rPr>
          <w:sz w:val="14"/>
          <w:szCs w:val="14"/>
        </w:rPr>
        <w:t xml:space="preserve">The Social Construction of Trafficked Persons Beyond specific arguments against the prohibition of prostitution, critics of abolitionism make a more general, and perhaps more significant, claim regarding human trafficking: it matters how trafficked persons are socially constructed. I argue that this more critical insight should be recognized as one of feminist theorists’ central contributions to the study of human trafficking. Current </w:t>
      </w:r>
      <w:r w:rsidRPr="512189CE">
        <w:rPr>
          <w:u w:val="single"/>
        </w:rPr>
        <w:t>constructions of human trafficking rely on gender stereotypes that discount women’s agency.</w:t>
      </w:r>
      <w:r w:rsidRPr="512189CE">
        <w:rPr>
          <w:sz w:val="14"/>
          <w:szCs w:val="14"/>
        </w:rPr>
        <w:t xml:space="preserve"> The conflation of “international human trafficking” </w:t>
      </w:r>
      <w:r w:rsidRPr="512189CE">
        <w:rPr>
          <w:u w:val="single"/>
        </w:rPr>
        <w:t>with “trafficking of women for sexual exploitation” reflects gendered notions of agency that frame men as actors and women as victims</w:t>
      </w:r>
      <w:r w:rsidRPr="512189CE">
        <w:rPr>
          <w:sz w:val="14"/>
          <w:szCs w:val="14"/>
        </w:rPr>
        <w:t xml:space="preserve">—those acted upon.90 According to the GAO, “In most countries where trafficking data are gathered, </w:t>
      </w:r>
      <w:r w:rsidRPr="512189CE">
        <w:rPr>
          <w:u w:val="single"/>
        </w:rPr>
        <w:t>women and children are seen as victims of trafficking, and men are predominantly seen as migrant workers, reflecting a gender bias in existing information</w:t>
      </w:r>
      <w:r w:rsidRPr="512189CE">
        <w:rPr>
          <w:sz w:val="14"/>
          <w:szCs w:val="14"/>
        </w:rPr>
        <w:t xml:space="preserve">. </w:t>
      </w:r>
      <w:r w:rsidRPr="512189CE">
        <w:rPr>
          <w:u w:val="single"/>
        </w:rPr>
        <w:t>Men</w:t>
      </w:r>
      <w:r w:rsidRPr="512189CE">
        <w:rPr>
          <w:sz w:val="14"/>
          <w:szCs w:val="14"/>
        </w:rPr>
        <w:t xml:space="preserve"> </w:t>
      </w:r>
      <w:r w:rsidRPr="512189CE">
        <w:rPr>
          <w:u w:val="single"/>
        </w:rPr>
        <w:t>are</w:t>
      </w:r>
      <w:r w:rsidRPr="512189CE">
        <w:rPr>
          <w:sz w:val="14"/>
          <w:szCs w:val="14"/>
        </w:rPr>
        <w:t xml:space="preserve"> also </w:t>
      </w:r>
      <w:r w:rsidRPr="512189CE">
        <w:rPr>
          <w:u w:val="single"/>
        </w:rPr>
        <w:t>perceived as victims of labor exploitation that may not be seen as a crime but</w:t>
      </w:r>
      <w:r w:rsidRPr="512189CE">
        <w:rPr>
          <w:sz w:val="14"/>
          <w:szCs w:val="14"/>
        </w:rPr>
        <w:t xml:space="preserve"> rather as an issue for </w:t>
      </w:r>
      <w:r w:rsidRPr="512189CE">
        <w:rPr>
          <w:u w:val="single"/>
        </w:rPr>
        <w:t>trade</w:t>
      </w:r>
      <w:r w:rsidRPr="512189CE">
        <w:rPr>
          <w:sz w:val="14"/>
          <w:szCs w:val="14"/>
        </w:rPr>
        <w:t xml:space="preserve"> unions </w:t>
      </w:r>
      <w:r w:rsidRPr="512189CE">
        <w:rPr>
          <w:u w:val="single"/>
        </w:rPr>
        <w:t>and labor regulators</w:t>
      </w:r>
      <w:r w:rsidRPr="512189CE">
        <w:rPr>
          <w:sz w:val="14"/>
          <w:szCs w:val="14"/>
        </w:rPr>
        <w:t xml:space="preserve">.”91 </w:t>
      </w:r>
      <w:r w:rsidRPr="512189CE">
        <w:rPr>
          <w:u w:val="single"/>
        </w:rPr>
        <w:t>Trafficking discourses rest upon stereotypes of</w:t>
      </w:r>
      <w:r w:rsidRPr="512189CE">
        <w:rPr>
          <w:sz w:val="14"/>
          <w:szCs w:val="14"/>
        </w:rPr>
        <w:t xml:space="preserve"> </w:t>
      </w:r>
      <w:r w:rsidRPr="512189CE">
        <w:rPr>
          <w:u w:val="single"/>
        </w:rPr>
        <w:t>men</w:t>
      </w:r>
      <w:r w:rsidRPr="512189CE">
        <w:rPr>
          <w:sz w:val="14"/>
          <w:szCs w:val="14"/>
        </w:rPr>
        <w:t xml:space="preserve"> actively </w:t>
      </w:r>
      <w:r w:rsidRPr="512189CE">
        <w:rPr>
          <w:u w:val="single"/>
        </w:rPr>
        <w:t>going</w:t>
      </w:r>
      <w:r w:rsidRPr="512189CE">
        <w:rPr>
          <w:sz w:val="14"/>
          <w:szCs w:val="14"/>
        </w:rPr>
        <w:t xml:space="preserve"> </w:t>
      </w:r>
      <w:r w:rsidRPr="512189CE">
        <w:rPr>
          <w:u w:val="single"/>
        </w:rPr>
        <w:t>out</w:t>
      </w:r>
      <w:r w:rsidRPr="512189CE">
        <w:rPr>
          <w:sz w:val="14"/>
          <w:szCs w:val="14"/>
        </w:rPr>
        <w:t xml:space="preserve"> into the world </w:t>
      </w:r>
      <w:r w:rsidRPr="512189CE">
        <w:rPr>
          <w:u w:val="single"/>
        </w:rPr>
        <w:t>to make their way</w:t>
      </w:r>
      <w:r w:rsidRPr="512189CE">
        <w:rPr>
          <w:sz w:val="14"/>
          <w:szCs w:val="14"/>
        </w:rPr>
        <w:t xml:space="preserve"> </w:t>
      </w:r>
      <w:r w:rsidRPr="512189CE">
        <w:rPr>
          <w:u w:val="single"/>
        </w:rPr>
        <w:t>and women passively staying at home</w:t>
      </w:r>
      <w:r w:rsidRPr="512189CE">
        <w:rPr>
          <w:sz w:val="14"/>
          <w:szCs w:val="14"/>
        </w:rPr>
        <w:t xml:space="preserve"> unless duped, seduced, or kidnapped by a trafficker.92 Hence, Melissa Ditmore and Marjan Wijers note that the full title of </w:t>
      </w:r>
      <w:r w:rsidRPr="512189CE">
        <w:rPr>
          <w:u w:val="single"/>
        </w:rPr>
        <w:t>the UN Trafficking Protocol is the Protocol to Prevent</w:t>
      </w:r>
      <w:r w:rsidRPr="512189CE">
        <w:rPr>
          <w:sz w:val="14"/>
          <w:szCs w:val="14"/>
        </w:rPr>
        <w:t xml:space="preserve">, Suppress and Punish </w:t>
      </w:r>
      <w:r w:rsidRPr="512189CE">
        <w:rPr>
          <w:u w:val="single"/>
        </w:rPr>
        <w:t>Trafficking</w:t>
      </w:r>
      <w:r w:rsidRPr="512189CE">
        <w:rPr>
          <w:sz w:val="14"/>
          <w:szCs w:val="14"/>
        </w:rPr>
        <w:t xml:space="preserve"> in Persons, </w:t>
      </w:r>
      <w:r w:rsidRPr="512189CE">
        <w:rPr>
          <w:u w:val="single"/>
        </w:rPr>
        <w:t>Especially Women and Children</w:t>
      </w:r>
      <w:r w:rsidRPr="512189CE">
        <w:rPr>
          <w:sz w:val="14"/>
          <w:szCs w:val="14"/>
        </w:rPr>
        <w:t xml:space="preserve">; the emphasis on women and children </w:t>
      </w:r>
      <w:r w:rsidRPr="512189CE">
        <w:rPr>
          <w:u w:val="single"/>
        </w:rPr>
        <w:t>upholds stereotypical perceptions</w:t>
      </w:r>
      <w:r w:rsidRPr="512189CE">
        <w:rPr>
          <w:sz w:val="14"/>
          <w:szCs w:val="14"/>
        </w:rPr>
        <w:t xml:space="preserve"> of men as autonomous actors and women as passive victims.93 Representations of trafficking based upon women’s assumed lack of agency conflict with how many trafficked women perceive themselves. Mertus and Bertone explain, “</w:t>
      </w:r>
      <w:r w:rsidRPr="512189CE">
        <w:rPr>
          <w:u w:val="single"/>
        </w:rPr>
        <w:t>The narrative of individuals labeled as victims</w:t>
      </w:r>
      <w:r w:rsidRPr="512189CE">
        <w:rPr>
          <w:sz w:val="14"/>
          <w:szCs w:val="14"/>
        </w:rPr>
        <w:t xml:space="preserve"> in this process, however, often reflects a far more complicated self-understanding of their own status, one that is not static and devoid of agency. These individuals stress that they were not always victims. </w:t>
      </w:r>
      <w:r w:rsidRPr="512189CE">
        <w:rPr>
          <w:u w:val="single"/>
        </w:rPr>
        <w:t>At some early state, their involvement was completely willing</w:t>
      </w:r>
      <w:r w:rsidRPr="512189CE">
        <w:rPr>
          <w:sz w:val="14"/>
          <w:szCs w:val="14"/>
        </w:rPr>
        <w:t xml:space="preserve">, albeit </w:t>
      </w:r>
      <w:r w:rsidRPr="512189CE">
        <w:rPr>
          <w:u w:val="single"/>
        </w:rPr>
        <w:t>tremendously</w:t>
      </w:r>
      <w:r w:rsidRPr="512189CE">
        <w:rPr>
          <w:sz w:val="14"/>
          <w:szCs w:val="14"/>
        </w:rPr>
        <w:t xml:space="preserve"> </w:t>
      </w:r>
      <w:r w:rsidRPr="512189CE">
        <w:rPr>
          <w:u w:val="single"/>
        </w:rPr>
        <w:t>ill-informed</w:t>
      </w:r>
      <w:r w:rsidRPr="512189CE">
        <w:rPr>
          <w:sz w:val="14"/>
          <w:szCs w:val="14"/>
        </w:rPr>
        <w:t xml:space="preserve">.”94 Bindman argues that analyses of trafficking must recognize that </w:t>
      </w:r>
      <w:r w:rsidRPr="512189CE">
        <w:rPr>
          <w:u w:val="single"/>
        </w:rPr>
        <w:t>women, like men, make choices and take risks within the international labor market for</w:t>
      </w:r>
      <w:r w:rsidRPr="512189CE">
        <w:rPr>
          <w:sz w:val="14"/>
          <w:szCs w:val="14"/>
        </w:rPr>
        <w:t xml:space="preserve"> a wide range of reasons—from </w:t>
      </w:r>
      <w:r w:rsidRPr="512189CE">
        <w:rPr>
          <w:u w:val="single"/>
        </w:rPr>
        <w:t>the need to financially support themselves and</w:t>
      </w:r>
      <w:r w:rsidRPr="512189CE">
        <w:rPr>
          <w:sz w:val="14"/>
          <w:szCs w:val="14"/>
        </w:rPr>
        <w:t xml:space="preserve"> their families to </w:t>
      </w:r>
      <w:r w:rsidRPr="512189CE">
        <w:rPr>
          <w:u w:val="single"/>
        </w:rPr>
        <w:t>the desire to seek adventure</w:t>
      </w:r>
      <w:r w:rsidRPr="512189CE">
        <w:rPr>
          <w:sz w:val="14"/>
          <w:szCs w:val="14"/>
        </w:rPr>
        <w:t xml:space="preserve"> and new experiences. Bindman elaborates: Looking at trafficking from the perspective of the majority of the women we are concerned with, it is clear that most women come to Western Europe because they are looking for a better way to make a living. In this sense, </w:t>
      </w:r>
      <w:r w:rsidRPr="512189CE">
        <w:rPr>
          <w:u w:val="single"/>
        </w:rPr>
        <w:t>they should be seen as labor migrants</w:t>
      </w:r>
      <w:r w:rsidRPr="512189CE">
        <w:rPr>
          <w:sz w:val="14"/>
          <w:szCs w:val="14"/>
        </w:rPr>
        <w:t xml:space="preserve">. Migration is an age-old survival strategy for men as well as for women. </w:t>
      </w:r>
      <w:r w:rsidRPr="512189CE">
        <w:rPr>
          <w:u w:val="single"/>
        </w:rPr>
        <w:t>It implies courage and initiative to try to change one’s own or the family’s situation</w:t>
      </w:r>
      <w:r w:rsidRPr="512189CE">
        <w:rPr>
          <w:sz w:val="14"/>
          <w:szCs w:val="14"/>
        </w:rPr>
        <w:t xml:space="preserve">. Certainly, women who have become victims of trafficking cannot be classified as passive or stupid victims. This may seem self-evident, but ten years of daily work on the issue of trafficking proves it is still not the case for many people involved in the whole process, such as police officers and the judiciary.95 This should not be read as a call to ignore or downplay the sense in which trafficking victims are coerced or misled but rather to begin analysis of human trafficking with the recognition that it occurs within a larger context in which labor migration is a reasonable pursuit.96 These inherited notions of trafficking betray a reliance on sex-based stereotypes of women’s capabilities which create unrealistic perceptions of victims as innocent, pure, and sexually exploited. Sex trafficking discourses emphasize elements such as sexual innocence and na¨ıvet´e, kidnapping, and sexual brutality in order to produce a sympathetic victim who would be politically unpalatable to criminalize. The commonly held picture of the trafficking victim depicts a young, na¨ıve woman who seeks a better life away from her rural home by answering an advertisement to become a waitress or nanny and then ends up a sex slave, repeatedly raped, brutalized, and resold to other mafia pimps.97 The UN’s informational website on human trafficking is indicative of this trope, describing enslaved young women who are beaten, raped, and forced to work up to eighteen hours a day, garnering enormous profits for those who sell them.98 Media reports tread upon this same worn ground. In The New York Times, Landesman describes an “epidemic” of sex slavery in the United States, run in part by Mexican crime families that prey on young girls: The father controls the organization and the money, while the sons and their male cousins hunt, kidnap and entrap victims. The boys leave school at 12 and are given one or two girls their age to rape and pimp out to begin their training, which emphasizes the arts of kidnapping and seduction. [These men] troll the bus stations and factories and school dances where under-age girls gather, work and socialize. They first ply the girls like prospective lovers, buying them meals and desserts, promising affection and then marriage. Then the men describe rumors they’ve heard about America, about the promise of jobs and schools. Sometimes the girls are easy prey. </w:t>
      </w:r>
      <w:proofErr w:type="gramStart"/>
      <w:r w:rsidRPr="512189CE">
        <w:rPr>
          <w:sz w:val="14"/>
          <w:szCs w:val="14"/>
        </w:rPr>
        <w:t>Most of them already dream of El Norte.</w:t>
      </w:r>
      <w:proofErr w:type="gramEnd"/>
      <w:r w:rsidRPr="512189CE">
        <w:rPr>
          <w:sz w:val="14"/>
          <w:szCs w:val="14"/>
        </w:rPr>
        <w:t xml:space="preserve"> But the theater often ends as soon as the agent has the girl alone, when he beats her, drugs her or simply forces her into a waiting car.99 According to Nora Demleitner, however, the kidnapping of women represents the least likely scenario of human trafficking, </w:t>
      </w:r>
      <w:r w:rsidRPr="512189CE">
        <w:rPr>
          <w:u w:val="single"/>
        </w:rPr>
        <w:t>as many women willingly leave their homes to join traffickers; it is the subsequent enslavement or coercion that constitutes trafficking</w:t>
      </w:r>
      <w:r w:rsidRPr="512189CE">
        <w:rPr>
          <w:sz w:val="14"/>
          <w:szCs w:val="14"/>
        </w:rPr>
        <w:t>.100 She argues that kidnapped women are used as paradigmatic cases because “</w:t>
      </w:r>
      <w:r w:rsidRPr="512189CE">
        <w:rPr>
          <w:u w:val="single"/>
        </w:rPr>
        <w:t>these women represent the innocent, the ‘true’ victim, a victim who did not choose to migrate illegally, let alone prostitute herself</w:t>
      </w:r>
      <w:r w:rsidRPr="512189CE">
        <w:rPr>
          <w:sz w:val="14"/>
          <w:szCs w:val="14"/>
        </w:rPr>
        <w:t xml:space="preserve">.”101 </w:t>
      </w:r>
      <w:r w:rsidRPr="512189CE">
        <w:rPr>
          <w:u w:val="single"/>
        </w:rPr>
        <w:t>The end result of portraying the referent of security as brutalized young women who are trafficked for sex and lack agency entirely is that a hierarchy of victims is created</w:t>
      </w:r>
      <w:r w:rsidRPr="512189CE">
        <w:rPr>
          <w:sz w:val="14"/>
          <w:szCs w:val="14"/>
        </w:rPr>
        <w:t xml:space="preserve">. </w:t>
      </w:r>
      <w:proofErr w:type="gramStart"/>
      <w:r w:rsidRPr="512189CE">
        <w:rPr>
          <w:sz w:val="14"/>
          <w:szCs w:val="14"/>
        </w:rPr>
        <w:t>Women</w:t>
      </w:r>
      <w:proofErr w:type="gramEnd"/>
      <w:r w:rsidRPr="512189CE">
        <w:rPr>
          <w:sz w:val="14"/>
          <w:szCs w:val="14"/>
        </w:rPr>
        <w:t xml:space="preserve"> who have chosen to work as sex workers, but not as sex slaves, do not garner the same kind of sympathy, and </w:t>
      </w:r>
      <w:r w:rsidRPr="512189CE">
        <w:rPr>
          <w:u w:val="single"/>
        </w:rPr>
        <w:t>men and women trafficked for non-sex labor are easily relabeled “illegal immigrants</w:t>
      </w:r>
      <w:r w:rsidRPr="512189CE">
        <w:rPr>
          <w:sz w:val="14"/>
          <w:szCs w:val="14"/>
        </w:rPr>
        <w:t xml:space="preserve">.”102 For instance, Europol Deputy Director Willy Bruggeman distinguishes between exploited, deceived, and kidnapped sex trafficking victims, arguing that only kidnapped victims “are sex slaves in the truest sense.”103 Such narratives do not assist feminists in forcing the state to incorporate human rights concerns into countertrafficking policies. Moreover, this approach puts sex-trafficked women themselves at a disadvantage if they cannot portray their status as entirely involuntary or that the conditions of their exploitation were merely undesirable instead of horrifically brutal. Bindman elaborates: People, including </w:t>
      </w:r>
      <w:r w:rsidRPr="512189CE">
        <w:rPr>
          <w:u w:val="single"/>
        </w:rPr>
        <w:t>police officers, prosecutors and judges, can easily identify with women who comply to the stereotype of the</w:t>
      </w:r>
      <w:r w:rsidRPr="512189CE">
        <w:rPr>
          <w:sz w:val="14"/>
          <w:szCs w:val="14"/>
        </w:rPr>
        <w:t xml:space="preserve"> naive and </w:t>
      </w:r>
      <w:r w:rsidRPr="512189CE">
        <w:rPr>
          <w:u w:val="single"/>
        </w:rPr>
        <w:t>innocent victim</w:t>
      </w:r>
      <w:r w:rsidRPr="512189CE">
        <w:rPr>
          <w:sz w:val="14"/>
          <w:szCs w:val="14"/>
        </w:rPr>
        <w:t xml:space="preserve">, unwittingly forced into prostitution. But the moment a woman has worked as a prostitute or wants to continue to do so, or even </w:t>
      </w:r>
      <w:r w:rsidRPr="512189CE">
        <w:rPr>
          <w:u w:val="single"/>
        </w:rPr>
        <w:t>when she just stands up for herself, compassion turns into indifference or outright hostility</w:t>
      </w:r>
      <w:r w:rsidRPr="512189CE">
        <w:rPr>
          <w:sz w:val="14"/>
          <w:szCs w:val="14"/>
        </w:rPr>
        <w:t xml:space="preserve">. Common opinion holds that once a prostitute, a woman loses all her rights and is no longer entitled to protection against violence, exploitation, abuse, blackmail, and being held prisoner.104 Such women fail both the test of innocence and the test of pain: Claudia Aradau explains that “raw physical suffering” is required to distinguish insufficiently “innocent” trafficking victims from illegal immigrants and prostitutes. 105 In other words, </w:t>
      </w:r>
      <w:r w:rsidRPr="512189CE">
        <w:rPr>
          <w:u w:val="single"/>
        </w:rPr>
        <w:t>the “legal process may tend to declare any woman not fitting this childlike image—and most victims of unscrupulous traffickers will not conform to this model—as unworthy of support and protectio</w:t>
      </w:r>
      <w:r w:rsidRPr="512189CE">
        <w:rPr>
          <w:sz w:val="14"/>
          <w:szCs w:val="14"/>
        </w:rPr>
        <w:t xml:space="preserve">n.”106 These stereotypes construct an idealized notion of trafficking victims that is applicable to a small subset of trafficked persons, </w:t>
      </w:r>
      <w:r w:rsidRPr="512189CE">
        <w:rPr>
          <w:u w:val="single"/>
        </w:rPr>
        <w:t>effectively removing</w:t>
      </w:r>
      <w:r w:rsidRPr="512189CE">
        <w:rPr>
          <w:sz w:val="14"/>
          <w:szCs w:val="14"/>
        </w:rPr>
        <w:t xml:space="preserve"> all who do not fit this construction from </w:t>
      </w:r>
      <w:r w:rsidRPr="512189CE">
        <w:rPr>
          <w:u w:val="single"/>
        </w:rPr>
        <w:t>rights protections</w:t>
      </w:r>
      <w:r w:rsidRPr="512189CE">
        <w:rPr>
          <w:sz w:val="14"/>
          <w:szCs w:val="14"/>
        </w:rPr>
        <w:t xml:space="preserve">. </w:t>
      </w:r>
    </w:p>
    <w:p w14:paraId="2978A0E8" w14:textId="0720E58C" w:rsidR="00FF2859" w:rsidRDefault="00FF2859" w:rsidP="00FF2859">
      <w:pPr>
        <w:pStyle w:val="Heading3"/>
      </w:pPr>
      <w:r>
        <w:t>Framework</w:t>
      </w:r>
    </w:p>
    <w:p w14:paraId="13D801BA" w14:textId="77777777" w:rsidR="00FF2859" w:rsidRDefault="00FF2859" w:rsidP="00FF2859">
      <w:pPr>
        <w:pStyle w:val="Heading4"/>
      </w:pPr>
      <w:r>
        <w:t>The affirmative must defend a topical action carried out by the USFG, but also must defend the discursive context within which such an action could take place. Attempts to separate discourse from action are based on a flawed view of human agency</w:t>
      </w:r>
    </w:p>
    <w:p w14:paraId="60C6E6AE" w14:textId="77777777" w:rsidR="00FF2859" w:rsidRPr="00954B8C" w:rsidRDefault="00FF2859" w:rsidP="00FF2859">
      <w:r w:rsidRPr="00954B8C">
        <w:rPr>
          <w:b/>
          <w:sz w:val="24"/>
        </w:rPr>
        <w:t>Bleiker 2000</w:t>
      </w:r>
      <w:r w:rsidRPr="00954B8C">
        <w:t xml:space="preserve"> [Roland, Prof of International Relations, </w:t>
      </w:r>
      <w:r>
        <w:t>“</w:t>
      </w:r>
      <w:r w:rsidRPr="00954B8C">
        <w:t>Popular Dissent, Human Agency, and Global Politics</w:t>
      </w:r>
      <w:r>
        <w:t>”</w:t>
      </w:r>
      <w:r w:rsidRPr="00954B8C">
        <w:t>, p. 134-6</w:t>
      </w:r>
      <w:r>
        <w:t xml:space="preserve">, </w:t>
      </w:r>
      <w:r>
        <w:rPr>
          <w:i/>
        </w:rPr>
        <w:t>Cambridge University Press</w:t>
      </w:r>
      <w:r w:rsidRPr="00954B8C">
        <w:t>]</w:t>
      </w:r>
    </w:p>
    <w:p w14:paraId="498C7E32" w14:textId="77777777" w:rsidR="00FF2859" w:rsidRDefault="00FF2859" w:rsidP="00FF2859">
      <w:pPr>
        <w:rPr>
          <w:sz w:val="16"/>
        </w:rPr>
      </w:pPr>
      <w:r w:rsidRPr="00954B8C">
        <w:rPr>
          <w:sz w:val="16"/>
        </w:rPr>
        <w:t xml:space="preserve">Since a systematic theory cannot capture the intricate functioning of power, </w:t>
      </w:r>
      <w:r w:rsidRPr="0023140F">
        <w:rPr>
          <w:highlight w:val="yellow"/>
          <w:u w:val="single"/>
        </w:rPr>
        <w:t>one must explore different ways of understanding the frameworks within which domination, resistance and social change take place</w:t>
      </w:r>
      <w:r w:rsidRPr="00954B8C">
        <w:rPr>
          <w:u w:val="single"/>
        </w:rPr>
        <w:t xml:space="preserve">. One must </w:t>
      </w:r>
      <w:r w:rsidRPr="0023140F">
        <w:rPr>
          <w:highlight w:val="yellow"/>
          <w:u w:val="single"/>
        </w:rPr>
        <w:t>search for more subtle foundations</w:t>
      </w:r>
      <w:r w:rsidRPr="00954B8C">
        <w:rPr>
          <w:u w:val="single"/>
        </w:rPr>
        <w:t xml:space="preserve"> that could, maybe, provide momentary ground for understanding how human agency functions</w:t>
      </w:r>
      <w:r w:rsidRPr="00954B8C">
        <w:rPr>
          <w:sz w:val="16"/>
        </w:rPr>
        <w:t xml:space="preserve"> in a transversal context. But how is one to embark upon this intricate task? Foucault continues to provide useful guidance, at least up to a certain point. He approaches power by adding an extra step to understanding it. </w:t>
      </w:r>
      <w:r w:rsidRPr="0023140F">
        <w:rPr>
          <w:highlight w:val="yellow"/>
          <w:u w:val="single"/>
        </w:rPr>
        <w:t>Power</w:t>
      </w:r>
      <w:r w:rsidRPr="00954B8C">
        <w:rPr>
          <w:sz w:val="16"/>
        </w:rPr>
        <w:t xml:space="preserve">, he argues, </w:t>
      </w:r>
      <w:r w:rsidRPr="00954B8C">
        <w:rPr>
          <w:u w:val="single"/>
        </w:rPr>
        <w:t xml:space="preserve">is not simply the relationship between individuals or groups, a type of force that one person exerts on another. It </w:t>
      </w:r>
      <w:r w:rsidRPr="0023140F">
        <w:rPr>
          <w:highlight w:val="yellow"/>
          <w:u w:val="single"/>
        </w:rPr>
        <w:t xml:space="preserve">works in a </w:t>
      </w:r>
      <w:r w:rsidRPr="0023140F">
        <w:rPr>
          <w:u w:val="single"/>
        </w:rPr>
        <w:t>more</w:t>
      </w:r>
      <w:r w:rsidRPr="00954B8C">
        <w:rPr>
          <w:u w:val="single"/>
        </w:rPr>
        <w:t xml:space="preserve"> intricate, </w:t>
      </w:r>
      <w:r w:rsidRPr="0023140F">
        <w:rPr>
          <w:highlight w:val="yellow"/>
          <w:u w:val="single"/>
        </w:rPr>
        <w:t>more indirect way</w:t>
      </w:r>
      <w:r w:rsidRPr="00954B8C">
        <w:rPr>
          <w:sz w:val="16"/>
        </w:rPr>
        <w:t>: [</w:t>
      </w:r>
      <w:proofErr w:type="gramStart"/>
      <w:r w:rsidRPr="00954B8C">
        <w:rPr>
          <w:sz w:val="16"/>
        </w:rPr>
        <w:t>W]hat</w:t>
      </w:r>
      <w:proofErr w:type="gramEnd"/>
      <w:r w:rsidRPr="00954B8C">
        <w:rPr>
          <w:sz w:val="16"/>
        </w:rPr>
        <w:t xml:space="preserve"> deﬁnes a relationship of power is that it is a mode of action which does not act directly and immediately on others. Instead it acts upon their actions: an action upon an action, on existing actions or on those which may arise in the present or the </w:t>
      </w:r>
      <w:proofErr w:type="gramStart"/>
      <w:r w:rsidRPr="00954B8C">
        <w:rPr>
          <w:sz w:val="16"/>
        </w:rPr>
        <w:t>future.</w:t>
      </w:r>
      <w:proofErr w:type="gramEnd"/>
      <w:r w:rsidRPr="00954B8C">
        <w:rPr>
          <w:sz w:val="16"/>
        </w:rPr>
        <w:t xml:space="preserve"> . </w:t>
      </w:r>
      <w:r w:rsidRPr="00954B8C">
        <w:rPr>
          <w:u w:val="single"/>
        </w:rPr>
        <w:t>.[T]he exercise of power. . .is a total structure of actions brought to bear upon possible actions</w:t>
      </w:r>
      <w:r w:rsidRPr="00954B8C">
        <w:rPr>
          <w:sz w:val="16"/>
        </w:rPr>
        <w:t xml:space="preserve">.29 Power is a complex strategic situation, something that shapes and frames the boundaries within which actions can be carried out. Such a deﬁnition inevitably raises a number of questions. What mediates the exercise of power? What is the space that lies between actions, this mesh of social forces through which actions frame the actions of others? One mediating factor is the relationship between power and knowledge. Foucault, drawing once more on Nietzsche, argues that </w:t>
      </w:r>
      <w:r w:rsidRPr="00954B8C">
        <w:rPr>
          <w:u w:val="single"/>
        </w:rPr>
        <w:t>knowledge and power are intrinsically linked</w:t>
      </w:r>
      <w:r w:rsidRPr="00954B8C">
        <w:rPr>
          <w:sz w:val="16"/>
        </w:rPr>
        <w:t>. There are no power 27 Friedrich Nietzsche, On the Genealogy of Morals, tr. W. Kaufmann and R.J. Hollingdale (New York: Vintage Books, 1989/1887), § 13, p. 45. 28 Foucault, ‘The Subject and Power’, p. 209. 29 Ibid</w:t>
      </w:r>
      <w:proofErr w:type="gramStart"/>
      <w:r w:rsidRPr="00954B8C">
        <w:rPr>
          <w:sz w:val="16"/>
        </w:rPr>
        <w:t>.,</w:t>
      </w:r>
      <w:proofErr w:type="gramEnd"/>
      <w:r w:rsidRPr="00954B8C">
        <w:rPr>
          <w:sz w:val="16"/>
        </w:rPr>
        <w:t xml:space="preserve"> p. 220. 134 Essentialist to discursive conceptions of power </w:t>
      </w:r>
      <w:proofErr w:type="gramStart"/>
      <w:r w:rsidRPr="00954B8C">
        <w:rPr>
          <w:sz w:val="16"/>
        </w:rPr>
        <w:t>relations which</w:t>
      </w:r>
      <w:proofErr w:type="gramEnd"/>
      <w:r w:rsidRPr="00954B8C">
        <w:rPr>
          <w:sz w:val="16"/>
        </w:rPr>
        <w:t xml:space="preserve"> do not constitute corresponding ﬁelds of knowledge. And </w:t>
      </w:r>
      <w:r w:rsidRPr="0023140F">
        <w:rPr>
          <w:highlight w:val="yellow"/>
          <w:u w:val="single"/>
        </w:rPr>
        <w:t>there are no forms of knowledge that do not presuppose and at the same time constitute relations of power</w:t>
      </w:r>
      <w:r w:rsidRPr="00954B8C">
        <w:rPr>
          <w:sz w:val="16"/>
        </w:rPr>
        <w:t xml:space="preserve">.30 Power is not a stable and steady force, something that exists on its own. There is no essence to power, for its exercise is dependent upon forms of knowledge that imbue certain actions with power. This is to say that </w:t>
      </w:r>
      <w:r w:rsidRPr="0023140F">
        <w:rPr>
          <w:highlight w:val="yellow"/>
          <w:u w:val="single"/>
        </w:rPr>
        <w:t>the manner in which we view and frame power also inﬂuences how it functions</w:t>
      </w:r>
      <w:r w:rsidRPr="00954B8C">
        <w:rPr>
          <w:u w:val="single"/>
        </w:rPr>
        <w:t xml:space="preserve"> in practice.</w:t>
      </w:r>
      <w:r w:rsidRPr="00954B8C">
        <w:rPr>
          <w:sz w:val="16"/>
        </w:rPr>
        <w:t xml:space="preserve"> ‘It is within discourse,’ Foucault claims, ‘that power and knowledge articulate each other.’31 Discourses are subtle mechanisms that frame our thinking process. They determine the limits of what can be thought, talked and written in a normal and rational way. In every society </w:t>
      </w:r>
      <w:r w:rsidRPr="0023140F">
        <w:rPr>
          <w:highlight w:val="yellow"/>
          <w:u w:val="single"/>
        </w:rPr>
        <w:t>the production of discourses is controlled</w:t>
      </w:r>
      <w:r w:rsidRPr="00954B8C">
        <w:rPr>
          <w:u w:val="single"/>
        </w:rPr>
        <w:t xml:space="preserve">, selected, organised and diffused </w:t>
      </w:r>
      <w:r w:rsidRPr="0023140F">
        <w:rPr>
          <w:highlight w:val="yellow"/>
          <w:u w:val="single"/>
        </w:rPr>
        <w:t>by certain procedures</w:t>
      </w:r>
      <w:r w:rsidRPr="00954B8C">
        <w:rPr>
          <w:sz w:val="16"/>
        </w:rPr>
        <w:t xml:space="preserve">. </w:t>
      </w:r>
      <w:r w:rsidRPr="0023140F">
        <w:rPr>
          <w:highlight w:val="yellow"/>
          <w:u w:val="single"/>
        </w:rPr>
        <w:t>This process creates systems of exclusion</w:t>
      </w:r>
      <w:r w:rsidRPr="00954B8C">
        <w:rPr>
          <w:u w:val="single"/>
        </w:rPr>
        <w:t xml:space="preserve"> in which one group of discourses is elevated to a hegemonic status while others are condemned to exile. </w:t>
      </w:r>
      <w:r w:rsidRPr="0023140F">
        <w:rPr>
          <w:highlight w:val="yellow"/>
          <w:u w:val="single"/>
        </w:rPr>
        <w:t>Discourses give rise to social rules</w:t>
      </w:r>
      <w:r w:rsidRPr="00954B8C">
        <w:rPr>
          <w:sz w:val="16"/>
        </w:rPr>
        <w:t xml:space="preserve"> that decide which statements most people recognise as valid, as debatable or as undoubtedly false. They guide the selection process that ascertains which propositions from previous periods or foreign cultures are retained, imported, valued, and which are forgotten or neglected.32 Although these boundaries change, at times gradually, at times abruptly, they maintain a certain unity across time, a unity that dominates and transgresses individual authors, texts or social practices. Not everything is discourse, but everything is in discourse. </w:t>
      </w:r>
      <w:r w:rsidRPr="0023140F">
        <w:rPr>
          <w:highlight w:val="yellow"/>
          <w:u w:val="single"/>
        </w:rPr>
        <w:t>Things exist independently of discourses, but we can only assess them through the lenses of discourse</w:t>
      </w:r>
      <w:r w:rsidRPr="00954B8C">
        <w:rPr>
          <w:sz w:val="16"/>
        </w:rPr>
        <w:t xml:space="preserve">, through the practices of knowing, perceiving and sensing which we have acquired over time. Nietzsche: </w:t>
      </w:r>
      <w:proofErr w:type="gramStart"/>
      <w:r w:rsidRPr="00954B8C">
        <w:rPr>
          <w:sz w:val="16"/>
        </w:rPr>
        <w:t>That mountain</w:t>
      </w:r>
      <w:proofErr w:type="gramEnd"/>
      <w:r w:rsidRPr="00954B8C">
        <w:rPr>
          <w:sz w:val="16"/>
        </w:rPr>
        <w:t xml:space="preserve"> there! That cloud there! What is ‘real’ in that? Subtract the phantasm and every human contribution from it, my sober friends! If you can! If you can forget your descent, your past, your training – all of your humanity and animality. There is no ‘reality’ for us – not for you either, my sober </w:t>
      </w:r>
      <w:proofErr w:type="gramStart"/>
      <w:r w:rsidRPr="00954B8C">
        <w:rPr>
          <w:sz w:val="16"/>
        </w:rPr>
        <w:t>friends.</w:t>
      </w:r>
      <w:proofErr w:type="gramEnd"/>
      <w:r w:rsidRPr="00954B8C">
        <w:rPr>
          <w:sz w:val="16"/>
        </w:rPr>
        <w:t xml:space="preserve"> . .33 30 Michel Foucault, Surveiller et Punir: Naissance de la Prison (Paris: Gallimard, 1975), p. 32. </w:t>
      </w:r>
      <w:proofErr w:type="gramStart"/>
      <w:r w:rsidRPr="00954B8C">
        <w:rPr>
          <w:sz w:val="16"/>
        </w:rPr>
        <w:t>31 Foucault, La Volonte ´ de Savoir, p. 133.</w:t>
      </w:r>
      <w:proofErr w:type="gramEnd"/>
      <w:r w:rsidRPr="00954B8C">
        <w:rPr>
          <w:sz w:val="16"/>
        </w:rPr>
        <w:t xml:space="preserve"> 32 See Michel Foucault, ‘Politics and the Study of Discourse’, in G. Burchell et al. (eds.), The Foucault Effect: Studies in Governmentality (London: Harvester Wheatsheaf, 1991), pp. 59–60; L’Arche ´ologie du Savoir; and L’Ordre du Discours (Paris: Gallimard, 1971). 33 Nietzsche, The Gay Science, tr. W. Kaufmann (New York: Vintage Books, 1974/1882), § 57, p. 121. 135 Reading and rereading transversal struggles Nietzsche’s point, of course, </w:t>
      </w:r>
      <w:proofErr w:type="gramStart"/>
      <w:r w:rsidRPr="00954B8C">
        <w:rPr>
          <w:sz w:val="16"/>
        </w:rPr>
        <w:t>is</w:t>
      </w:r>
      <w:proofErr w:type="gramEnd"/>
      <w:r w:rsidRPr="00954B8C">
        <w:rPr>
          <w:sz w:val="16"/>
        </w:rPr>
        <w:t xml:space="preserve"> not that mountains and clouds do not exist as such. To claim such would be absurd. Mountains and clouds exist no matter what we think about them. And so do more tangible social practices. But they are not ‘real’ by some objective standard. Their appearance, meaning and signiﬁcance is part of human experiences, part of a speciﬁc way of life. A Nietzschean position emphasises that </w:t>
      </w:r>
      <w:r w:rsidRPr="0023140F">
        <w:rPr>
          <w:highlight w:val="yellow"/>
          <w:u w:val="single"/>
        </w:rPr>
        <w:t xml:space="preserve">discourses render social practices intelligible and rational – and </w:t>
      </w:r>
      <w:r w:rsidRPr="0023140F">
        <w:rPr>
          <w:u w:val="single"/>
        </w:rPr>
        <w:t xml:space="preserve">by doing so </w:t>
      </w:r>
      <w:r w:rsidRPr="0023140F">
        <w:rPr>
          <w:highlight w:val="yellow"/>
          <w:u w:val="single"/>
        </w:rPr>
        <w:t xml:space="preserve">mask the ways in which they have been </w:t>
      </w:r>
      <w:r w:rsidRPr="0023140F">
        <w:rPr>
          <w:u w:val="single"/>
        </w:rPr>
        <w:t xml:space="preserve">constituted and </w:t>
      </w:r>
      <w:r w:rsidRPr="0023140F">
        <w:rPr>
          <w:highlight w:val="yellow"/>
          <w:u w:val="single"/>
        </w:rPr>
        <w:t>framed</w:t>
      </w:r>
      <w:r w:rsidRPr="00954B8C">
        <w:rPr>
          <w:u w:val="single"/>
        </w:rPr>
        <w:t xml:space="preserve">. </w:t>
      </w:r>
      <w:r w:rsidRPr="0023140F">
        <w:rPr>
          <w:highlight w:val="yellow"/>
          <w:u w:val="single"/>
        </w:rPr>
        <w:t xml:space="preserve">Systems of domination </w:t>
      </w:r>
      <w:r w:rsidRPr="0023140F">
        <w:rPr>
          <w:u w:val="single"/>
        </w:rPr>
        <w:t xml:space="preserve">gradually </w:t>
      </w:r>
      <w:r w:rsidRPr="0023140F">
        <w:rPr>
          <w:highlight w:val="yellow"/>
          <w:u w:val="single"/>
        </w:rPr>
        <w:t>become accepted as normal</w:t>
      </w:r>
      <w:r w:rsidRPr="00954B8C">
        <w:rPr>
          <w:u w:val="single"/>
        </w:rPr>
        <w:t xml:space="preserve"> and silently penetrate every aspect of society</w:t>
      </w:r>
      <w:r w:rsidRPr="00954B8C">
        <w:rPr>
          <w:sz w:val="16"/>
        </w:rPr>
        <w:t>. They cling to the most remote corners of our mind, for ‘all things that live long are gradually so saturated with reason that their emergence out of unreason thereby becomes improbable’</w:t>
      </w:r>
      <w:proofErr w:type="gramStart"/>
      <w:r w:rsidRPr="00954B8C">
        <w:rPr>
          <w:sz w:val="16"/>
        </w:rPr>
        <w:t>.34</w:t>
      </w:r>
      <w:proofErr w:type="gramEnd"/>
      <w:r w:rsidRPr="00954B8C">
        <w:rPr>
          <w:sz w:val="16"/>
        </w:rPr>
        <w:t xml:space="preserve"> Discourses are more than just masking agents. </w:t>
      </w:r>
      <w:r w:rsidRPr="00954B8C">
        <w:rPr>
          <w:u w:val="single"/>
        </w:rPr>
        <w:t xml:space="preserve">They provide us with frameworks to view the world, and by doing so inﬂuence its course. </w:t>
      </w:r>
      <w:r w:rsidRPr="0023140F">
        <w:rPr>
          <w:highlight w:val="yellow"/>
          <w:u w:val="single"/>
        </w:rPr>
        <w:t>Discourses express ways of life that actively shape social practices</w:t>
      </w:r>
      <w:r w:rsidRPr="00954B8C">
        <w:rPr>
          <w:sz w:val="16"/>
        </w:rPr>
        <w:t>.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14:paraId="2DD22DF7" w14:textId="77777777" w:rsidR="00FF2859" w:rsidRDefault="00FF2859" w:rsidP="00FF2859">
      <w:pPr>
        <w:pStyle w:val="Heading4"/>
      </w:pPr>
      <w:r>
        <w:t>Attempts to separate discourse from action are incoherent – policy change can only take place when discursive dynamics are also changed through the slow transformation of cultural values.</w:t>
      </w:r>
    </w:p>
    <w:p w14:paraId="733A227C" w14:textId="77777777" w:rsidR="00FF2859" w:rsidRDefault="00FF2859" w:rsidP="00FF2859">
      <w:r w:rsidRPr="00EF2143">
        <w:rPr>
          <w:b/>
          <w:sz w:val="24"/>
        </w:rPr>
        <w:t>Bleiker 2000</w:t>
      </w:r>
      <w:r w:rsidRPr="00EF2143">
        <w:rPr>
          <w:sz w:val="24"/>
        </w:rPr>
        <w:t xml:space="preserve"> </w:t>
      </w:r>
      <w:r w:rsidRPr="00EF2143">
        <w:t xml:space="preserve">[Roland, Prof of International Relations, </w:t>
      </w:r>
      <w:r>
        <w:t>“</w:t>
      </w:r>
      <w:r w:rsidRPr="00EF2143">
        <w:t>Popular Dissent, Human Agency, and Global Politics</w:t>
      </w:r>
      <w:r>
        <w:t>”</w:t>
      </w:r>
      <w:r w:rsidRPr="00EF2143">
        <w:t>, p. 183-4</w:t>
      </w:r>
      <w:r>
        <w:t xml:space="preserve">, </w:t>
      </w:r>
      <w:r>
        <w:rPr>
          <w:i/>
        </w:rPr>
        <w:t>Cambridge University Press</w:t>
      </w:r>
      <w:r w:rsidRPr="00EF2143">
        <w:t>]</w:t>
      </w:r>
    </w:p>
    <w:p w14:paraId="1849F35F" w14:textId="77777777" w:rsidR="00FF2859" w:rsidRPr="0023140F" w:rsidRDefault="00FF2859" w:rsidP="00FF2859">
      <w:pPr>
        <w:rPr>
          <w:sz w:val="16"/>
        </w:rPr>
      </w:pPr>
      <w:r w:rsidRPr="0023140F">
        <w:rPr>
          <w:sz w:val="16"/>
        </w:rPr>
        <w:t xml:space="preserve">While the previous chapter explained why great revolutionary events do not always uproot discursive systems of domination, the present chapter suggested that </w:t>
      </w:r>
      <w:r w:rsidRPr="00997098">
        <w:rPr>
          <w:u w:val="single"/>
        </w:rPr>
        <w:t xml:space="preserve">transversal </w:t>
      </w:r>
      <w:r w:rsidRPr="0023140F">
        <w:rPr>
          <w:highlight w:val="yellow"/>
          <w:u w:val="single"/>
        </w:rPr>
        <w:t>discursive dynamics are</w:t>
      </w:r>
      <w:r w:rsidRPr="00997098">
        <w:rPr>
          <w:u w:val="single"/>
        </w:rPr>
        <w:t xml:space="preserve"> among the </w:t>
      </w:r>
      <w:r w:rsidRPr="0023140F">
        <w:rPr>
          <w:highlight w:val="yellow"/>
          <w:u w:val="single"/>
        </w:rPr>
        <w:t>driving forces behind great events</w:t>
      </w:r>
      <w:r w:rsidRPr="0023140F">
        <w:rPr>
          <w:sz w:val="16"/>
        </w:rPr>
        <w:t xml:space="preserve">. Both of these arguments entail that </w:t>
      </w:r>
      <w:r w:rsidRPr="00997098">
        <w:rPr>
          <w:u w:val="single"/>
        </w:rPr>
        <w:t xml:space="preserve">commonly perceived </w:t>
      </w:r>
      <w:r w:rsidRPr="0023140F">
        <w:rPr>
          <w:highlight w:val="yellow"/>
          <w:u w:val="single"/>
        </w:rPr>
        <w:t>instances of popular dissent</w:t>
      </w:r>
      <w:r w:rsidRPr="00997098">
        <w:rPr>
          <w:u w:val="single"/>
        </w:rPr>
        <w:t>,</w:t>
      </w:r>
      <w:r w:rsidRPr="0023140F">
        <w:rPr>
          <w:sz w:val="16"/>
        </w:rPr>
        <w:t xml:space="preserve"> such as heroic uprisings and mass demonstrations, </w:t>
      </w:r>
      <w:r w:rsidRPr="0023140F">
        <w:rPr>
          <w:highlight w:val="yellow"/>
          <w:u w:val="single"/>
        </w:rPr>
        <w:t>are</w:t>
      </w:r>
      <w:r w:rsidRPr="00997098">
        <w:rPr>
          <w:u w:val="single"/>
        </w:rPr>
        <w:t xml:space="preserve"> much </w:t>
      </w:r>
      <w:r w:rsidRPr="0023140F">
        <w:rPr>
          <w:highlight w:val="yellow"/>
          <w:u w:val="single"/>
        </w:rPr>
        <w:t>less inﬂuential in triggering social change</w:t>
      </w:r>
      <w:r w:rsidRPr="00997098">
        <w:rPr>
          <w:u w:val="single"/>
        </w:rPr>
        <w:t xml:space="preserve"> than their spectacular appearance suggests</w:t>
      </w:r>
      <w:r w:rsidRPr="0023140F">
        <w:rPr>
          <w:sz w:val="16"/>
        </w:rPr>
        <w:t xml:space="preserve">. The events that deserve our analytical attention are not the moments when overthrowers hurl statues into the mud. </w:t>
      </w:r>
      <w:r w:rsidRPr="00997098">
        <w:rPr>
          <w:u w:val="single"/>
        </w:rPr>
        <w:t>Key historical events are more elusive</w:t>
      </w:r>
      <w:r w:rsidRPr="0023140F">
        <w:rPr>
          <w:sz w:val="16"/>
        </w:rPr>
        <w:t xml:space="preserve">, more inaudible in their appearance. </w:t>
      </w:r>
      <w:r w:rsidRPr="0023140F">
        <w:rPr>
          <w:highlight w:val="yellow"/>
          <w:u w:val="single"/>
        </w:rPr>
        <w:t xml:space="preserve">They evolve around the </w:t>
      </w:r>
      <w:r w:rsidRPr="0023140F">
        <w:rPr>
          <w:u w:val="single"/>
        </w:rPr>
        <w:t xml:space="preserve">slow </w:t>
      </w:r>
      <w:r w:rsidRPr="0023140F">
        <w:rPr>
          <w:highlight w:val="yellow"/>
          <w:u w:val="single"/>
        </w:rPr>
        <w:t>transformation of societal values</w:t>
      </w:r>
      <w:r w:rsidRPr="0023140F">
        <w:rPr>
          <w:sz w:val="16"/>
        </w:rPr>
        <w:t>. Foucault: An event, consequently, is not a decision, a treaty, a reign, or a battle, but the reversal of a relationship of forces, the usurpation of power, the appropriation of a vocabulary turned against those who once used it, a feeble domination that poisons itself as it grows lax, the entry of a masked ‘other’</w:t>
      </w:r>
      <w:proofErr w:type="gramStart"/>
      <w:r w:rsidRPr="0023140F">
        <w:rPr>
          <w:sz w:val="16"/>
        </w:rPr>
        <w:t>.20</w:t>
      </w:r>
      <w:proofErr w:type="gramEnd"/>
      <w:r w:rsidRPr="0023140F">
        <w:rPr>
          <w:sz w:val="16"/>
        </w:rPr>
        <w:t xml:space="preserve"> In an attempt to comprehend processes through which this ‘masked other’ precipitates social change, this chapter has supplemented Foucault’s approach to power with Gramsci’s concept of hegemony. 18 Jeffrey Kopstein, ‘Chipping Away at the State: Workers’ Resistance and the Demise of East Germany’, World Politics, 48, April 1996, pp. 391–423. 19 David Bathrick, The Powers of Speech: The Politics of Culture in the GDR (Lincoln: University of Nebraska Press, 1995), p. 2. 20 Michel Foucault, ‘Nietzsche, Genealogy, History’, in P. Rainbow (ed.), The Foucault Reader, tr. D.F. Bouchard and S. Simon, (New York, Pantheon Books, 1984/1971), p. 88. 183 Reading and rereading transversal struggles </w:t>
      </w:r>
      <w:proofErr w:type="gramStart"/>
      <w:r w:rsidRPr="0023140F">
        <w:rPr>
          <w:sz w:val="16"/>
        </w:rPr>
        <w:t>A</w:t>
      </w:r>
      <w:proofErr w:type="gramEnd"/>
      <w:r w:rsidRPr="0023140F">
        <w:rPr>
          <w:sz w:val="16"/>
        </w:rPr>
        <w:t xml:space="preserve"> discursive rereading of the East German case has served to illustrate the practical usefulness of this theoretical fusion. From such a perspective, the collapse of the Berlin Wall can be read as resulting from the slow and transversal transformation of values that preceded the more overt and spectacular acts of rebellion. Expressed in Gramscian terms, </w:t>
      </w:r>
      <w:r w:rsidRPr="0023140F">
        <w:rPr>
          <w:highlight w:val="yellow"/>
          <w:u w:val="single"/>
        </w:rPr>
        <w:t>the resistance movement could only</w:t>
      </w:r>
      <w:r w:rsidRPr="0023140F">
        <w:rPr>
          <w:u w:val="single"/>
        </w:rPr>
        <w:t xml:space="preserve"> exert agency and </w:t>
      </w:r>
      <w:r w:rsidRPr="0023140F">
        <w:rPr>
          <w:highlight w:val="yellow"/>
          <w:u w:val="single"/>
        </w:rPr>
        <w:t>establish a new</w:t>
      </w:r>
      <w:r w:rsidRPr="0023140F">
        <w:rPr>
          <w:u w:val="single"/>
        </w:rPr>
        <w:t xml:space="preserve"> and stable </w:t>
      </w:r>
      <w:r w:rsidRPr="0023140F">
        <w:rPr>
          <w:highlight w:val="yellow"/>
          <w:u w:val="single"/>
        </w:rPr>
        <w:t xml:space="preserve">order once the </w:t>
      </w:r>
      <w:r w:rsidRPr="0023140F">
        <w:rPr>
          <w:u w:val="single"/>
        </w:rPr>
        <w:t xml:space="preserve">classes or social </w:t>
      </w:r>
      <w:r w:rsidRPr="0023140F">
        <w:rPr>
          <w:highlight w:val="yellow"/>
          <w:u w:val="single"/>
        </w:rPr>
        <w:t>groups that conducted the revolutionary struggle enjoyed widespread popular support</w:t>
      </w:r>
      <w:r w:rsidRPr="0023140F">
        <w:rPr>
          <w:sz w:val="16"/>
        </w:rPr>
        <w:t xml:space="preserve">. </w:t>
      </w:r>
      <w:r w:rsidRPr="0023140F">
        <w:rPr>
          <w:u w:val="single"/>
        </w:rPr>
        <w:t>Without having ﬁrst won this so-called ‘war of position’</w:t>
      </w:r>
      <w:r w:rsidRPr="0023140F">
        <w:rPr>
          <w:sz w:val="16"/>
        </w:rPr>
        <w:t xml:space="preserve">, and having achieved hegemonic leadership within civil society, </w:t>
      </w:r>
      <w:r w:rsidRPr="0023140F">
        <w:rPr>
          <w:u w:val="single"/>
        </w:rPr>
        <w:t>dissident voices will most likely be silenced by the repressive state apparatus</w:t>
      </w:r>
      <w:r w:rsidRPr="0023140F">
        <w:rPr>
          <w:sz w:val="16"/>
        </w:rPr>
        <w:t xml:space="preserve">. While appreciating the discursive dimension of social change, </w:t>
      </w:r>
      <w:r w:rsidRPr="0023140F">
        <w:rPr>
          <w:highlight w:val="yellow"/>
          <w:u w:val="single"/>
        </w:rPr>
        <w:t>it is important not to separate civil society from spheres that lie beyond i</w:t>
      </w:r>
      <w:r w:rsidRPr="0023140F">
        <w:rPr>
          <w:u w:val="single"/>
        </w:rPr>
        <w:t>t</w:t>
      </w:r>
      <w:r w:rsidRPr="0023140F">
        <w:rPr>
          <w:sz w:val="16"/>
        </w:rPr>
        <w:t>. It is precisely in the fusion of the local and the global, in the spaces that lie between the domestic and the international that some of the most important discursive dynamics take place. Inﬂuential technological and communicative innovations have led to an increasing annihilation of space by time, to the blurring of conventional boundaries of sovereignty and identity. The fall of the Berlin Wall is a case in point.</w:t>
      </w:r>
    </w:p>
    <w:p w14:paraId="680A54F5" w14:textId="77777777" w:rsidR="00FF2859" w:rsidRDefault="00FF2859" w:rsidP="00FF2859">
      <w:pPr>
        <w:pStyle w:val="Heading4"/>
      </w:pPr>
      <w:r>
        <w:t>Our approach recognizes the importance of the state, but is not state centric – agency transverses a multitude of actors and institutions, which makes it essential for policy analysis to account for transversal discursive dissent</w:t>
      </w:r>
    </w:p>
    <w:p w14:paraId="6F6A25D9" w14:textId="77777777" w:rsidR="00FF2859" w:rsidRDefault="00FF2859" w:rsidP="00FF2859">
      <w:r w:rsidRPr="00EF2143">
        <w:rPr>
          <w:b/>
          <w:sz w:val="24"/>
        </w:rPr>
        <w:t>Bleiker 2000</w:t>
      </w:r>
      <w:r w:rsidRPr="00EF2143">
        <w:rPr>
          <w:sz w:val="24"/>
        </w:rPr>
        <w:t xml:space="preserve"> </w:t>
      </w:r>
      <w:r>
        <w:t xml:space="preserve">[Roland, Prof of International Relations, “Popular Dissent, Human Agency, and Global Politics”, p. 6-8, </w:t>
      </w:r>
      <w:r>
        <w:rPr>
          <w:i/>
        </w:rPr>
        <w:t>Cambridge University Press</w:t>
      </w:r>
      <w:r>
        <w:t>]</w:t>
      </w:r>
    </w:p>
    <w:p w14:paraId="563AF6C8" w14:textId="77777777" w:rsidR="00FF2859" w:rsidRPr="00C56EE3" w:rsidRDefault="00FF2859" w:rsidP="00FF2859">
      <w:pPr>
        <w:rPr>
          <w:sz w:val="16"/>
        </w:rPr>
      </w:pPr>
      <w:r w:rsidRPr="00C56EE3">
        <w:rPr>
          <w:sz w:val="16"/>
        </w:rPr>
        <w:t xml:space="preserve">At a time when processes of globalisation are unfolding and national boundaries are becoming increasingly porous, </w:t>
      </w:r>
      <w:r w:rsidRPr="002A0B0F">
        <w:rPr>
          <w:highlight w:val="yellow"/>
          <w:u w:val="single"/>
        </w:rPr>
        <w:t>states can no longer be</w:t>
      </w:r>
      <w:r w:rsidRPr="00C56EE3">
        <w:rPr>
          <w:sz w:val="16"/>
        </w:rPr>
        <w:t xml:space="preserve"> 14 Campbell, ‘Political Prosaics, Transversal Politics, and the Anarchical World’, p. 11. 15 Mark W. Zacher, ‘The Decaying Pillars of the Westphalian Temple: Implications for International Order and Governance’, in J.N. Rosenau and E.O. Czempiel (eds.), </w:t>
      </w:r>
      <w:proofErr w:type="gramStart"/>
      <w:r w:rsidRPr="00C56EE3">
        <w:rPr>
          <w:sz w:val="16"/>
        </w:rPr>
        <w:t>GovernancewithoutGovernment:OrderandChangeinWorldPolitics(</w:t>
      </w:r>
      <w:proofErr w:type="gramEnd"/>
      <w:r w:rsidRPr="00C56EE3">
        <w:rPr>
          <w:sz w:val="16"/>
        </w:rPr>
        <w:t xml:space="preserve">Cambridge:Cambridge University Press, 1992), p. 64. 16 Alexander Wendt, ‘Constructing International Politics’, in International Security, 20, 1, Summer 1995, 72; ‘The Agent–Structure Problem in International Relations Theory’, International Organization, 41 (1987), p. 364; ‘Anarchy is What States Make of It: The Social Construction of Power Politics’, International Organization, 46, 2, Spring 1992, 424. 17 Mlada Bukovansky, ‘Identity and Agency in the International System’, in Eun Ho Lee and Woosang Kim (eds.), Recasting International Relations Paradigms: Statism, Pluralism, Globalism (Seoul: Seoul Press, 1996), </w:t>
      </w:r>
      <w:proofErr w:type="gramStart"/>
      <w:r w:rsidRPr="00C56EE3">
        <w:rPr>
          <w:sz w:val="16"/>
        </w:rPr>
        <w:t>p</w:t>
      </w:r>
      <w:proofErr w:type="gramEnd"/>
      <w:r w:rsidRPr="00C56EE3">
        <w:rPr>
          <w:sz w:val="16"/>
        </w:rPr>
        <w:t xml:space="preserve">. 245. 6 Theorising transversal </w:t>
      </w:r>
      <w:proofErr w:type="gramStart"/>
      <w:r w:rsidRPr="00C56EE3">
        <w:rPr>
          <w:sz w:val="16"/>
        </w:rPr>
        <w:t>dissent</w:t>
      </w:r>
      <w:proofErr w:type="gramEnd"/>
      <w:r w:rsidRPr="00C56EE3">
        <w:rPr>
          <w:sz w:val="16"/>
        </w:rPr>
        <w:t xml:space="preserve"> </w:t>
      </w:r>
      <w:r w:rsidRPr="002A0B0F">
        <w:rPr>
          <w:highlight w:val="yellow"/>
          <w:u w:val="single"/>
        </w:rPr>
        <w:t xml:space="preserve">viewed as the only </w:t>
      </w:r>
      <w:r w:rsidRPr="002A0B0F">
        <w:rPr>
          <w:u w:val="single"/>
        </w:rPr>
        <w:t xml:space="preserve">consequential </w:t>
      </w:r>
      <w:r w:rsidRPr="002A0B0F">
        <w:rPr>
          <w:highlight w:val="yellow"/>
          <w:u w:val="single"/>
        </w:rPr>
        <w:t>actors</w:t>
      </w:r>
      <w:r w:rsidRPr="00C56EE3">
        <w:rPr>
          <w:u w:val="single"/>
        </w:rPr>
        <w:t xml:space="preserve"> </w:t>
      </w:r>
      <w:r w:rsidRPr="00C56EE3">
        <w:rPr>
          <w:sz w:val="16"/>
        </w:rPr>
        <w:t xml:space="preserve">in world affairs. Various scholars have thus begun to question the prevalent spatial modes of representation and the artiﬁcial separation of levels of analysis that issues from them. They suggest, as mentioned above, that </w:t>
      </w:r>
      <w:r w:rsidRPr="002A0B0F">
        <w:rPr>
          <w:highlight w:val="yellow"/>
          <w:u w:val="single"/>
        </w:rPr>
        <w:t>global life is better understood as a series of transversal struggles</w:t>
      </w:r>
      <w:r w:rsidRPr="00C56EE3">
        <w:rPr>
          <w:u w:val="single"/>
        </w:rPr>
        <w:t xml:space="preserve"> that increasingly challenge</w:t>
      </w:r>
      <w:r w:rsidRPr="00C56EE3">
        <w:rPr>
          <w:sz w:val="16"/>
        </w:rPr>
        <w:t xml:space="preserve"> what Richard Ashley called </w:t>
      </w:r>
      <w:r w:rsidRPr="00C56EE3">
        <w:rPr>
          <w:u w:val="single"/>
        </w:rPr>
        <w:t>‘the paradigm of sovereign man.</w:t>
      </w:r>
      <w:r w:rsidRPr="00C56EE3">
        <w:rPr>
          <w:sz w:val="16"/>
        </w:rPr>
        <w:t xml:space="preserve">’ Transversal struggles, Ashley emphasises, are not limited to established spheres of sovereignty. </w:t>
      </w:r>
      <w:r w:rsidRPr="00C56EE3">
        <w:rPr>
          <w:u w:val="single"/>
        </w:rPr>
        <w:t xml:space="preserve">They are neither domestic nor international. </w:t>
      </w:r>
      <w:r w:rsidRPr="002A0B0F">
        <w:rPr>
          <w:highlight w:val="yellow"/>
          <w:u w:val="single"/>
        </w:rPr>
        <w:t>They know no ﬁnal boundarie</w:t>
      </w:r>
      <w:r w:rsidRPr="00C56EE3">
        <w:rPr>
          <w:u w:val="single"/>
        </w:rPr>
        <w:t>s between inside and outside.</w:t>
      </w:r>
      <w:r w:rsidRPr="00C56EE3">
        <w:rPr>
          <w:sz w:val="16"/>
        </w:rPr>
        <w:t xml:space="preserve">18 </w:t>
      </w:r>
      <w:proofErr w:type="gramStart"/>
      <w:r w:rsidRPr="00C56EE3">
        <w:rPr>
          <w:sz w:val="16"/>
        </w:rPr>
        <w:t>And</w:t>
      </w:r>
      <w:proofErr w:type="gramEnd"/>
      <w:r w:rsidRPr="00C56EE3">
        <w:rPr>
          <w:sz w:val="16"/>
        </w:rPr>
        <w:t xml:space="preserve"> they have come to be increasingly recognised as central aspects of global politics. James Rosenau is among several scholars who now acknowledge that </w:t>
      </w:r>
      <w:r w:rsidRPr="00C56EE3">
        <w:rPr>
          <w:u w:val="single"/>
        </w:rPr>
        <w:t>it is along the shifting frontiers of transversal struggles, ‘and not through the nation state system that people sort and play out the many contradictions at work in the global scene’</w:t>
      </w:r>
      <w:proofErr w:type="gramStart"/>
      <w:r w:rsidRPr="00C56EE3">
        <w:rPr>
          <w:sz w:val="16"/>
        </w:rPr>
        <w:t>.19</w:t>
      </w:r>
      <w:proofErr w:type="gramEnd"/>
      <w:r w:rsidRPr="00C56EE3">
        <w:rPr>
          <w:sz w:val="16"/>
        </w:rPr>
        <w:t xml:space="preserve"> Once one accepts the centrality that transversal struggles play in today’s world it becomes impossible to differentiate between political dynamics that take place in local, national or international spheres. It is the very transgressions of these spheres that drive and shape much of global life today. And once one has accepted the presence of these transgressions and the ensuing spatial contingencies, then, Campbell stresses, the levels of analysis problem is no more.20 </w:t>
      </w:r>
      <w:r w:rsidRPr="00C56EE3">
        <w:rPr>
          <w:u w:val="single"/>
        </w:rPr>
        <w:t xml:space="preserve">If we are </w:t>
      </w:r>
      <w:r w:rsidRPr="002A0B0F">
        <w:rPr>
          <w:highlight w:val="yellow"/>
          <w:u w:val="single"/>
        </w:rPr>
        <w:t>to gain an adequate understanding of contemporary dissent</w:t>
      </w:r>
      <w:r w:rsidRPr="00C56EE3">
        <w:rPr>
          <w:sz w:val="16"/>
        </w:rPr>
        <w:t xml:space="preserve">, and of global life in general, </w:t>
      </w:r>
      <w:r w:rsidRPr="002A0B0F">
        <w:rPr>
          <w:highlight w:val="yellow"/>
          <w:u w:val="single"/>
        </w:rPr>
        <w:t>we must look beyond the lines that have been arbitrarily drawn into the sand of international politics</w:t>
      </w:r>
      <w:r w:rsidRPr="00C56EE3">
        <w:rPr>
          <w:sz w:val="16"/>
        </w:rPr>
        <w:t xml:space="preserve">. </w:t>
      </w:r>
      <w:r w:rsidRPr="00C56EE3">
        <w:rPr>
          <w:u w:val="single"/>
        </w:rPr>
        <w:t>We must think past the current framing</w:t>
      </w:r>
      <w:r w:rsidRPr="00C56EE3">
        <w:rPr>
          <w:sz w:val="16"/>
        </w:rPr>
        <w:t xml:space="preserve"> of the levels of analysis problem. It is the steady breeze, the gusty bursts of energy, the transversal forms of agency, that are gradually transforming the lines and shapes of contemporary global life. Expressed in more prosaic words, </w:t>
      </w:r>
      <w:r w:rsidRPr="002A0B0F">
        <w:rPr>
          <w:highlight w:val="yellow"/>
          <w:u w:val="single"/>
        </w:rPr>
        <w:t>a multitude of actors, actions, spheres and issues must be recognised and discussed as legitimate parts of</w:t>
      </w:r>
      <w:r w:rsidRPr="00C56EE3">
        <w:rPr>
          <w:sz w:val="16"/>
        </w:rPr>
        <w:t xml:space="preserve"> international relations </w:t>
      </w:r>
      <w:r w:rsidRPr="002A0B0F">
        <w:rPr>
          <w:highlight w:val="yellow"/>
          <w:u w:val="single"/>
        </w:rPr>
        <w:t>debates</w:t>
      </w:r>
      <w:r w:rsidRPr="00C56EE3">
        <w:rPr>
          <w:sz w:val="16"/>
        </w:rPr>
        <w:t xml:space="preserve">. Needless to say, </w:t>
      </w:r>
      <w:r w:rsidRPr="00C56EE3">
        <w:rPr>
          <w:u w:val="single"/>
        </w:rPr>
        <w:t>there are countless forms of dissent and agency</w:t>
      </w:r>
      <w:r w:rsidRPr="00C56EE3">
        <w:rPr>
          <w:sz w:val="16"/>
        </w:rPr>
        <w:t xml:space="preserve"> that are 18 Ashley, ‘Living on Border Lines’, pp. 296, 299. See also his ‘Untying the Sovereign State: A Double Reading of the Anarchy Problematique’, in Millennium, 17, 2, 1988, 227–62. 19 James N. Rosenau, Along the Domestic–Foreign Frontier: Exploring Governance in a Turbulent World (Cambridge: Cambridge University Press, 1997), pp. 5–6. See also J. Agnew and S. Corbridge, Mastering Space: Hegemony, Territory and International Political Economy (London: Routledge, 1995); and Gearo ´id O ´ Tuathail, Critical Geopolitics: The Politics of Writing Global Space (London: Routledge, 1996). 20 Campbell, ‘Political Prosaics, Transversal Politics, and the Anarchical World’, p. 22. </w:t>
      </w:r>
      <w:proofErr w:type="gramStart"/>
      <w:r w:rsidRPr="00C56EE3">
        <w:rPr>
          <w:sz w:val="16"/>
        </w:rPr>
        <w:t>7 Prologue operative within transversal struggles.</w:t>
      </w:r>
      <w:proofErr w:type="gramEnd"/>
      <w:r w:rsidRPr="00C56EE3">
        <w:rPr>
          <w:sz w:val="16"/>
        </w:rPr>
        <w:t xml:space="preserve"> Various authors have already identiﬁed the international in spheres hitherto unseen, unappreciated and untheorised. Feminist scholars, for instance, have located women and their inﬂuence on the global economy in such spaces as households, assembly lines, sweat shops, farms, secretariats, guerrilla wars and brothels that have sprung up around foreign military bases.21 </w:t>
      </w:r>
      <w:r w:rsidRPr="00C56EE3">
        <w:rPr>
          <w:u w:val="single"/>
        </w:rPr>
        <w:t xml:space="preserve">To expand the scope of international theory and to bring transversal struggles into focus is not to declare the state obsolete. </w:t>
      </w:r>
      <w:r w:rsidRPr="002A0B0F">
        <w:rPr>
          <w:highlight w:val="yellow"/>
          <w:u w:val="single"/>
        </w:rPr>
        <w:t>States remain central actors in international politics and they have to be recognised and theorised as such</w:t>
      </w:r>
      <w:r w:rsidRPr="00C56EE3">
        <w:rPr>
          <w:sz w:val="16"/>
        </w:rPr>
        <w:t xml:space="preserve">. In fact, my analysis will examine various ways in which states and the boundaries between them have mediated the formation, functioning and impact of dissent. However, my </w:t>
      </w:r>
      <w:r w:rsidRPr="002A0B0F">
        <w:rPr>
          <w:highlight w:val="yellow"/>
          <w:u w:val="single"/>
        </w:rPr>
        <w:t>reading of dissent and agency makes the state neither its main focus nor its starting point</w:t>
      </w:r>
      <w:r w:rsidRPr="00C56EE3">
        <w:rPr>
          <w:u w:val="single"/>
        </w:rPr>
        <w:t>.</w:t>
      </w:r>
      <w:r w:rsidRPr="00C56EE3">
        <w:rPr>
          <w:sz w:val="16"/>
        </w:rPr>
        <w:t xml:space="preserve"> There are compelling reasons for such a strategy, and </w:t>
      </w:r>
      <w:r w:rsidRPr="00C56EE3">
        <w:rPr>
          <w:u w:val="single"/>
        </w:rPr>
        <w:t xml:space="preserve">they go beyond a mere recognition that </w:t>
      </w:r>
      <w:r w:rsidRPr="002A0B0F">
        <w:rPr>
          <w:highlight w:val="yellow"/>
          <w:u w:val="single"/>
        </w:rPr>
        <w:t>a state-centric approach</w:t>
      </w:r>
      <w:r w:rsidRPr="00C56EE3">
        <w:rPr>
          <w:u w:val="single"/>
        </w:rPr>
        <w:t xml:space="preserve"> to international theory engenders a form of representation that privileges the authority of the state</w:t>
      </w:r>
      <w:r w:rsidRPr="00C56EE3">
        <w:rPr>
          <w:sz w:val="16"/>
        </w:rPr>
        <w:t xml:space="preserve"> and thus precludes an adequate understanding of the radical transformations that are currently unfolding in global life. Michael Shapiro is among an increasing number of theorists who convincingly portray the state not only as an institution, but also, and primarily, as a set of ‘stories’ – of which the state-centric approach to international </w:t>
      </w:r>
      <w:proofErr w:type="gramStart"/>
      <w:r w:rsidRPr="00C56EE3">
        <w:rPr>
          <w:sz w:val="16"/>
        </w:rPr>
        <w:t>theory</w:t>
      </w:r>
      <w:proofErr w:type="gramEnd"/>
      <w:r w:rsidRPr="00C56EE3">
        <w:rPr>
          <w:sz w:val="16"/>
        </w:rPr>
        <w:t xml:space="preserve"> is a perfect example. </w:t>
      </w:r>
      <w:r w:rsidRPr="00C56EE3">
        <w:rPr>
          <w:u w:val="single"/>
        </w:rPr>
        <w:t xml:space="preserve">It </w:t>
      </w:r>
      <w:r w:rsidRPr="002A0B0F">
        <w:rPr>
          <w:highlight w:val="yellow"/>
          <w:u w:val="single"/>
        </w:rPr>
        <w:t>is part of a legitimisation process that</w:t>
      </w:r>
      <w:r w:rsidRPr="00C56EE3">
        <w:rPr>
          <w:u w:val="single"/>
        </w:rPr>
        <w:t xml:space="preserve"> highlights, promotes and </w:t>
      </w:r>
      <w:r w:rsidRPr="002A0B0F">
        <w:rPr>
          <w:highlight w:val="yellow"/>
          <w:u w:val="single"/>
        </w:rPr>
        <w:t>naturalises certain political practices</w:t>
      </w:r>
      <w:r w:rsidRPr="00C56EE3">
        <w:rPr>
          <w:u w:val="single"/>
        </w:rPr>
        <w:t xml:space="preserve"> and the territorial context within which they take place</w:t>
      </w:r>
      <w:r w:rsidRPr="00C56EE3">
        <w:rPr>
          <w:sz w:val="16"/>
        </w:rPr>
        <w:t xml:space="preserve">. Taken together, these stories provide the state with a sense of identity, coherence and unity. They create boundaries between an inside and an outside, between a people and its others. Shapiro stresses that such state-stories also exclude, for they seek ‘to repress or delegitimise other stories and the practices of identity and space they reﬂect.’ And </w:t>
      </w:r>
      <w:r w:rsidRPr="00C56EE3">
        <w:rPr>
          <w:u w:val="single"/>
        </w:rPr>
        <w:t xml:space="preserve">it is </w:t>
      </w:r>
      <w:r w:rsidRPr="002A0B0F">
        <w:rPr>
          <w:highlight w:val="yellow"/>
          <w:u w:val="single"/>
        </w:rPr>
        <w:t>these processes of exclusion</w:t>
      </w:r>
      <w:r w:rsidRPr="00C56EE3">
        <w:rPr>
          <w:u w:val="single"/>
        </w:rPr>
        <w:t xml:space="preserve"> that </w:t>
      </w:r>
      <w:r w:rsidRPr="002A0B0F">
        <w:rPr>
          <w:highlight w:val="yellow"/>
          <w:u w:val="single"/>
        </w:rPr>
        <w:t>impose a certain political order and provide the state with a legitimate rationale for violent encounters</w:t>
      </w:r>
      <w:r w:rsidRPr="00C56EE3">
        <w:rPr>
          <w:sz w:val="16"/>
        </w:rPr>
        <w:t>.22 21 Maria Mies, Patriarchy and Accumulation on a World Scale: Women and the International Division of Labour (London: ZED Books, 1986), Cynthia Enloe, Bananas, Beaches, and Bases: Making Feminist Sense of International Politics (London, Pandora, 1989); Jan Jindy Pettman, Worlding Women (London: Routledge, 1996); Christine Sylvester, Feminist Theory and International Relations in a Postmodern Era (Cambridge: Cambridge University Press, 1994). 22 Michael Shapiro, ‘Sovereign Anxieties’, in Lee and Kim, Recasting International Relations Paradigms, p. 212. See also his Violent Cartographies: Mapping Cultures of War (Minneapolis: University of Minnesota Press, 1997) and William Connolly, Identity/ 8 Theorising transversal dissent Transversal dissident practices can be seen as forms of thought and action that not only transgress, but also challenge the political order which has developed around the assertion of national sovereignty. They either question the arbitrariness of this division and its corresponding system of exclusion, or simply reveal how inadequate it has become in a world that has undergone fundamental change since the state system emerged with the Peace of Westphalia in 1648</w:t>
      </w:r>
    </w:p>
    <w:p w14:paraId="13C1A699" w14:textId="77777777" w:rsidR="00FF2859" w:rsidRPr="00FF2859" w:rsidRDefault="00FF2859" w:rsidP="00FF2859"/>
    <w:p w14:paraId="7C3766AE" w14:textId="77777777" w:rsidR="0081695D" w:rsidRDefault="0081695D" w:rsidP="0081695D">
      <w:pPr>
        <w:pStyle w:val="Heading3"/>
      </w:pPr>
      <w:r>
        <w:t>Solvency</w:t>
      </w:r>
    </w:p>
    <w:p w14:paraId="32D28E71" w14:textId="77777777" w:rsidR="00463CB9" w:rsidRPr="00A10259" w:rsidRDefault="00463CB9" w:rsidP="00463CB9">
      <w:pPr>
        <w:pStyle w:val="Heading4"/>
      </w:pPr>
      <w:r>
        <w:t>Ending the coop requirement spurs civil suits that cause broad scale protection and overcomes the T-visa’s original shortcomings</w:t>
      </w:r>
    </w:p>
    <w:p w14:paraId="52AF4184" w14:textId="77777777" w:rsidR="00463CB9" w:rsidRPr="001301FB" w:rsidRDefault="00463CB9" w:rsidP="00463CB9">
      <w:proofErr w:type="gramStart"/>
      <w:r w:rsidRPr="512189CE">
        <w:rPr>
          <w:rFonts w:asciiTheme="majorBidi" w:eastAsiaTheme="majorBidi" w:hAnsiTheme="majorBidi" w:cstheme="majorBidi"/>
          <w:b/>
          <w:bCs/>
          <w:sz w:val="26"/>
          <w:szCs w:val="26"/>
        </w:rPr>
        <w:t>Kim, 09</w:t>
      </w:r>
      <w:r>
        <w:t>.</w:t>
      </w:r>
      <w:proofErr w:type="gramEnd"/>
      <w:r>
        <w:t xml:space="preserve"> (Kathleen, Associate Professor of Law, Loyola Law School, Los Angeles, “The Trafficked Worker as Private Attorney General: A Model for Enforcing the Civil Rights of Undocumented Workers,” University of Chicago Legal Forum.  Vol. 2009: Iss. 1, Article 8 http://chicagounbound.uchicago.edu/uclf/vol2009/iss1/8?utm_source=chicagounbound.uchicago.edu%2Fuclf%2Fvol2009%2Fiss12F8&amp;utm_medium=PDF&amp;utm_campaign=PDFCoverPages) LB</w:t>
      </w:r>
    </w:p>
    <w:p w14:paraId="6BCAB82A" w14:textId="208F2743" w:rsidR="006A0410" w:rsidRPr="00AF132C" w:rsidRDefault="00463CB9" w:rsidP="00EB296E">
      <w:pPr>
        <w:rPr>
          <w:sz w:val="16"/>
          <w:szCs w:val="16"/>
        </w:rPr>
      </w:pPr>
      <w:r w:rsidRPr="512189CE">
        <w:rPr>
          <w:sz w:val="16"/>
          <w:szCs w:val="16"/>
        </w:rPr>
        <w:t xml:space="preserve">Regulations for T visas have been implemented since 2001. The most recent data shows that through fiscal year 2008, 1,245 </w:t>
      </w:r>
      <w:r w:rsidRPr="512189CE">
        <w:rPr>
          <w:rStyle w:val="TitleChar"/>
        </w:rPr>
        <w:t>T visas had been approved at an estimated 50 percent approval rate</w:t>
      </w:r>
      <w:r w:rsidRPr="512189CE">
        <w:rPr>
          <w:sz w:val="16"/>
          <w:szCs w:val="16"/>
        </w:rPr>
        <w:t xml:space="preserve">.220 Yet, the TVPA allows for five thousand T visas per year for principal applicants, excluding family derivatives. Therefore, from 2001 to 2008, there were an allowable forty-five thousand T visas available. Advocates and scholars have scrutinized the low number of T visas awarded. Many have critiqued </w:t>
      </w:r>
      <w:r w:rsidRPr="512189CE">
        <w:rPr>
          <w:rStyle w:val="TitleChar"/>
        </w:rPr>
        <w:t xml:space="preserve">the </w:t>
      </w:r>
      <w:r w:rsidRPr="512189CE">
        <w:rPr>
          <w:rStyle w:val="TitleChar"/>
          <w:highlight w:val="cyan"/>
        </w:rPr>
        <w:t>gov</w:t>
      </w:r>
      <w:r w:rsidRPr="512189CE">
        <w:rPr>
          <w:rStyle w:val="TitleChar"/>
        </w:rPr>
        <w:t xml:space="preserve">ernment's general </w:t>
      </w:r>
      <w:r w:rsidRPr="512189CE">
        <w:rPr>
          <w:rStyle w:val="TitleChar"/>
          <w:highlight w:val="cyan"/>
        </w:rPr>
        <w:t>anti-trafficking strategy</w:t>
      </w:r>
      <w:r w:rsidRPr="512189CE">
        <w:rPr>
          <w:rStyle w:val="TitleChar"/>
        </w:rPr>
        <w:t xml:space="preserve"> which </w:t>
      </w:r>
      <w:r w:rsidRPr="512189CE">
        <w:rPr>
          <w:rStyle w:val="TitleChar"/>
          <w:highlight w:val="cyan"/>
        </w:rPr>
        <w:t>places</w:t>
      </w:r>
      <w:r w:rsidRPr="512189CE">
        <w:rPr>
          <w:rStyle w:val="TitleChar"/>
        </w:rPr>
        <w:t xml:space="preserve"> primary </w:t>
      </w:r>
      <w:r w:rsidRPr="512189CE">
        <w:rPr>
          <w:rStyle w:val="TitleChar"/>
          <w:highlight w:val="cyan"/>
        </w:rPr>
        <w:t>emphasis on the criminal prosecution of traffickers</w:t>
      </w:r>
      <w:r w:rsidRPr="512189CE">
        <w:rPr>
          <w:rStyle w:val="TitleChar"/>
        </w:rPr>
        <w:t xml:space="preserve"> as the reason for the low numbers</w:t>
      </w:r>
      <w:r w:rsidRPr="512189CE">
        <w:rPr>
          <w:sz w:val="16"/>
          <w:szCs w:val="16"/>
        </w:rPr>
        <w:t xml:space="preserve">.221 Some commentators have argued that </w:t>
      </w:r>
      <w:r w:rsidRPr="512189CE">
        <w:rPr>
          <w:rStyle w:val="TitleChar"/>
          <w:highlight w:val="cyan"/>
        </w:rPr>
        <w:t>the link between T visa eligibility and cooperation</w:t>
      </w:r>
      <w:r w:rsidRPr="512189CE">
        <w:rPr>
          <w:rStyle w:val="TitleChar"/>
        </w:rPr>
        <w:t xml:space="preserve"> with law enforce- ment in the investigation and prosecution of the trafficking </w:t>
      </w:r>
      <w:r w:rsidRPr="512189CE">
        <w:rPr>
          <w:rStyle w:val="TitleChar"/>
          <w:highlight w:val="cyan"/>
        </w:rPr>
        <w:t xml:space="preserve">is </w:t>
      </w:r>
      <w:r w:rsidRPr="512189CE">
        <w:rPr>
          <w:rStyle w:val="Emphasis"/>
          <w:highlight w:val="cyan"/>
        </w:rPr>
        <w:t>too onerous</w:t>
      </w:r>
      <w:r w:rsidRPr="512189CE">
        <w:rPr>
          <w:sz w:val="16"/>
          <w:szCs w:val="16"/>
          <w:highlight w:val="cyan"/>
        </w:rPr>
        <w:t>,</w:t>
      </w:r>
      <w:r w:rsidRPr="512189CE">
        <w:rPr>
          <w:sz w:val="16"/>
          <w:szCs w:val="16"/>
        </w:rPr>
        <w:t xml:space="preserve"> </w:t>
      </w:r>
      <w:r w:rsidRPr="512189CE">
        <w:rPr>
          <w:rStyle w:val="TitleChar"/>
        </w:rPr>
        <w:t>subjecting trafficking victims to further trauma if they must ultimately participate in criminal proceedings against their traffickers</w:t>
      </w:r>
      <w:r w:rsidRPr="512189CE">
        <w:rPr>
          <w:sz w:val="16"/>
          <w:szCs w:val="16"/>
        </w:rPr>
        <w:t xml:space="preserve">. 222 Others contend that the government's criminal enforcement makes protection measures for trafficked individuals contingent upon federal law enforcement choosing to investigate and prosecute trafficking violations. 23 The inherent selectivity in the prosecutorial process and its </w:t>
      </w:r>
      <w:r>
        <w:rPr>
          <w:rStyle w:val="TitleChar"/>
          <w:highlight w:val="cyan"/>
        </w:rPr>
        <w:t>utilization of traf</w:t>
      </w:r>
      <w:r w:rsidRPr="512189CE">
        <w:rPr>
          <w:rStyle w:val="TitleChar"/>
          <w:highlight w:val="cyan"/>
        </w:rPr>
        <w:t>ficking victims</w:t>
      </w:r>
      <w:r w:rsidRPr="512189CE">
        <w:rPr>
          <w:rStyle w:val="TitleChar"/>
        </w:rPr>
        <w:t xml:space="preserve"> as witnesses </w:t>
      </w:r>
      <w:r w:rsidRPr="512189CE">
        <w:rPr>
          <w:rStyle w:val="TitleChar"/>
          <w:highlight w:val="cyan"/>
        </w:rPr>
        <w:t>for the criminal process leave many trafficked persons excluded from protection benefits and</w:t>
      </w:r>
      <w:r>
        <w:rPr>
          <w:rStyle w:val="TitleChar"/>
        </w:rPr>
        <w:t xml:space="preserve"> ulti</w:t>
      </w:r>
      <w:r w:rsidRPr="512189CE">
        <w:rPr>
          <w:rStyle w:val="TitleChar"/>
        </w:rPr>
        <w:t xml:space="preserve">mately </w:t>
      </w:r>
      <w:r w:rsidRPr="512189CE">
        <w:rPr>
          <w:rStyle w:val="TitleChar"/>
          <w:highlight w:val="cyan"/>
        </w:rPr>
        <w:t xml:space="preserve">from </w:t>
      </w:r>
      <w:r w:rsidRPr="512189CE">
        <w:rPr>
          <w:rStyle w:val="Emphasis"/>
          <w:highlight w:val="cyan"/>
        </w:rPr>
        <w:t>full access to justice</w:t>
      </w:r>
      <w:r w:rsidRPr="512189CE">
        <w:rPr>
          <w:sz w:val="16"/>
          <w:szCs w:val="16"/>
        </w:rPr>
        <w:t xml:space="preserve">. Another major criticism of U.S. anti-trafficking policy is its conflation of prostitution with traf- ficking. Human rights activists report that anti-trafficking poli- cies under the Bush Administration focused funding and re- sources on enforcement of only sex trafficking crimes, thereby withholding protection and alienating trafficked persons in other labor sectors.224 This Author has explored these arguments in other works.225 Notwithstanding these critiques, this Article posits that </w:t>
      </w:r>
      <w:r w:rsidRPr="512189CE">
        <w:rPr>
          <w:rStyle w:val="TitleChar"/>
        </w:rPr>
        <w:t xml:space="preserve">the availability of various forms of trafficking-related immigration relief ultimately supports the role of trafficking victims as pri- vate attorneys general. </w:t>
      </w:r>
      <w:r w:rsidRPr="512189CE">
        <w:rPr>
          <w:sz w:val="16"/>
          <w:szCs w:val="16"/>
        </w:rPr>
        <w:t xml:space="preserve">As explored in the next Section, </w:t>
      </w:r>
      <w:r>
        <w:rPr>
          <w:rStyle w:val="TitleChar"/>
          <w:highlight w:val="cyan"/>
        </w:rPr>
        <w:t>traf</w:t>
      </w:r>
      <w:r w:rsidRPr="512189CE">
        <w:rPr>
          <w:rStyle w:val="TitleChar"/>
          <w:highlight w:val="cyan"/>
        </w:rPr>
        <w:t>ficked plaintiffs have sued their perpetrators in civil court</w:t>
      </w:r>
      <w:r w:rsidRPr="512189CE">
        <w:rPr>
          <w:rStyle w:val="TitleChar"/>
        </w:rPr>
        <w:t xml:space="preserve"> and have also received TVPA-related immigration relief, </w:t>
      </w:r>
      <w:r w:rsidRPr="512189CE">
        <w:rPr>
          <w:rStyle w:val="TitleChar"/>
          <w:highlight w:val="cyan"/>
        </w:rPr>
        <w:t>allowing them to assert their civil righ</w:t>
      </w:r>
      <w:r>
        <w:rPr>
          <w:rStyle w:val="TitleChar"/>
          <w:highlight w:val="cyan"/>
        </w:rPr>
        <w:t>ts unimpeded by immigration re</w:t>
      </w:r>
      <w:r w:rsidRPr="512189CE">
        <w:rPr>
          <w:rStyle w:val="TitleChar"/>
          <w:highlight w:val="cyan"/>
        </w:rPr>
        <w:t>strictions</w:t>
      </w:r>
      <w:r w:rsidRPr="512189CE">
        <w:rPr>
          <w:sz w:val="16"/>
          <w:szCs w:val="16"/>
          <w:highlight w:val="cyan"/>
        </w:rPr>
        <w:t>.</w:t>
      </w:r>
      <w:r w:rsidRPr="512189CE">
        <w:rPr>
          <w:sz w:val="16"/>
          <w:szCs w:val="16"/>
        </w:rPr>
        <w:t xml:space="preserve"> The pursuit of civil relief diverts attention away from the criminal process, </w:t>
      </w:r>
      <w:r w:rsidRPr="512189CE">
        <w:rPr>
          <w:rStyle w:val="TitleChar"/>
        </w:rPr>
        <w:t>allows trafficked plaintiffs to direct their own legal case, and vindicates civil rights violations</w:t>
      </w:r>
      <w:r w:rsidRPr="512189CE">
        <w:rPr>
          <w:sz w:val="16"/>
          <w:szCs w:val="16"/>
        </w:rPr>
        <w:t xml:space="preserve"> left unvindi- cated by law enforcement. The next Section considers the bene- fits of these civil actions both for the individual seeking relief and for the national interest in upholding civil rights impera- tives. The next Section also shows that similar </w:t>
      </w:r>
      <w:r w:rsidRPr="512189CE">
        <w:rPr>
          <w:rStyle w:val="TitleChar"/>
          <w:highlight w:val="cyan"/>
        </w:rPr>
        <w:t>benefits may be gained</w:t>
      </w:r>
      <w:r w:rsidRPr="512189CE">
        <w:rPr>
          <w:rStyle w:val="TitleChar"/>
        </w:rPr>
        <w:t xml:space="preserve"> in the undocumented worker context </w:t>
      </w:r>
      <w:r w:rsidRPr="512189CE">
        <w:rPr>
          <w:rStyle w:val="TitleChar"/>
          <w:highlight w:val="cyan"/>
        </w:rPr>
        <w:t>if the laws enabl</w:t>
      </w:r>
      <w:r w:rsidRPr="512189CE">
        <w:rPr>
          <w:sz w:val="16"/>
          <w:szCs w:val="16"/>
        </w:rPr>
        <w:t xml:space="preserve">ing </w:t>
      </w:r>
      <w:r w:rsidRPr="512189CE">
        <w:rPr>
          <w:rStyle w:val="TitleChar"/>
          <w:highlight w:val="cyan"/>
        </w:rPr>
        <w:t>the trafficked</w:t>
      </w:r>
      <w:r w:rsidRPr="512189CE">
        <w:rPr>
          <w:rStyle w:val="TitleChar"/>
        </w:rPr>
        <w:t xml:space="preserve"> worker as </w:t>
      </w:r>
      <w:r w:rsidRPr="512189CE">
        <w:rPr>
          <w:rStyle w:val="TitleChar"/>
          <w:highlight w:val="cyan"/>
        </w:rPr>
        <w:t>private attorney general</w:t>
      </w:r>
      <w:r w:rsidRPr="512189CE">
        <w:rPr>
          <w:sz w:val="16"/>
          <w:szCs w:val="16"/>
        </w:rPr>
        <w:t xml:space="preserve"> were extended to all undocumented workers who suffer civil rights violations in the workplace. </w:t>
      </w:r>
    </w:p>
    <w:p w14:paraId="06E5F333" w14:textId="71E78ADF" w:rsidR="00463CB9" w:rsidRPr="00463CB9" w:rsidRDefault="00463CB9" w:rsidP="00463CB9">
      <w:pPr>
        <w:pStyle w:val="Heading2"/>
        <w:rPr>
          <w:rStyle w:val="Emphasis"/>
          <w:iCs w:val="0"/>
          <w:sz w:val="16"/>
          <w:szCs w:val="16"/>
          <w:u w:val="none"/>
        </w:rPr>
      </w:pPr>
      <w:r>
        <w:t>2AC Off Case</w:t>
      </w:r>
    </w:p>
    <w:p w14:paraId="7DBEA16F" w14:textId="45A2DDCF" w:rsidR="00463CB9" w:rsidRDefault="00463CB9" w:rsidP="00463CB9">
      <w:pPr>
        <w:pStyle w:val="Heading3"/>
      </w:pPr>
      <w:r>
        <w:t>AT DA</w:t>
      </w:r>
      <w:r w:rsidR="00D230C0">
        <w:t xml:space="preserve"> - Generic</w:t>
      </w:r>
    </w:p>
    <w:p w14:paraId="70F56C3C" w14:textId="77777777" w:rsidR="00463CB9" w:rsidRPr="00695849" w:rsidRDefault="00463CB9" w:rsidP="00463CB9">
      <w:pPr>
        <w:pStyle w:val="Heading4"/>
      </w:pPr>
      <w:r>
        <w:t>Feminist approaches to trafficking reframe the issue away from traditional state security narratives and onto uncritical gendered stereotypes regarding victimization and criminalization</w:t>
      </w:r>
    </w:p>
    <w:p w14:paraId="12461E34" w14:textId="77777777" w:rsidR="00463CB9" w:rsidRDefault="00463CB9" w:rsidP="00463CB9">
      <w:r w:rsidRPr="512189CE">
        <w:rPr>
          <w:rStyle w:val="Style13ptBold"/>
        </w:rPr>
        <w:t>Lobasz 09</w:t>
      </w:r>
      <w:r>
        <w:t xml:space="preserve"> (Jennifer K., Assistant Professor at University of Delaware and Political Science PhD from the University of Minnesota, “Beyond Border Security: Feminist Approaches to Human Trafficking”, Routledge, Security Studies, 18:2, pg. 321-323, 19</w:t>
      </w:r>
      <w:r w:rsidRPr="512189CE">
        <w:rPr>
          <w:vertAlign w:val="superscript"/>
        </w:rPr>
        <w:t>th</w:t>
      </w:r>
      <w:r>
        <w:t xml:space="preserve"> of May 2009, </w:t>
      </w:r>
      <w:hyperlink r:id="rId18">
        <w:r w:rsidRPr="512189CE">
          <w:rPr>
            <w:rStyle w:val="Hyperlink"/>
          </w:rPr>
          <w:t>https://doi.org/10.1080/09636410902900020</w:t>
        </w:r>
      </w:hyperlink>
      <w:proofErr w:type="gramStart"/>
      <w:r>
        <w:t xml:space="preserve"> )</w:t>
      </w:r>
      <w:proofErr w:type="gramEnd"/>
      <w:r>
        <w:t xml:space="preserve"> // JBC</w:t>
      </w:r>
    </w:p>
    <w:p w14:paraId="270173A7" w14:textId="77777777" w:rsidR="00463CB9" w:rsidRPr="00F11D84" w:rsidRDefault="00463CB9" w:rsidP="00463CB9">
      <w:pPr>
        <w:rPr>
          <w:sz w:val="14"/>
          <w:szCs w:val="14"/>
        </w:rPr>
      </w:pPr>
      <w:r w:rsidRPr="006E05B7">
        <w:rPr>
          <w:highlight w:val="yellow"/>
          <w:u w:val="single"/>
        </w:rPr>
        <w:t>Feminist analyses</w:t>
      </w:r>
      <w:r w:rsidRPr="512189CE">
        <w:rPr>
          <w:u w:val="single"/>
        </w:rPr>
        <w:t xml:space="preserve"> of human trafficking </w:t>
      </w:r>
      <w:r w:rsidRPr="006E05B7">
        <w:rPr>
          <w:highlight w:val="yellow"/>
          <w:u w:val="single"/>
        </w:rPr>
        <w:t>have eschewed a traditional security framework, considering instead the security of trafficked persons, recognizing the manner in which</w:t>
      </w:r>
      <w:r w:rsidRPr="512189CE">
        <w:rPr>
          <w:u w:val="single"/>
        </w:rPr>
        <w:t xml:space="preserve"> both traffickers and </w:t>
      </w:r>
      <w:r w:rsidRPr="006E05B7">
        <w:rPr>
          <w:highlight w:val="yellow"/>
          <w:u w:val="single"/>
        </w:rPr>
        <w:t>the state itself pose security threats</w:t>
      </w:r>
      <w:r w:rsidRPr="512189CE">
        <w:rPr>
          <w:sz w:val="14"/>
          <w:szCs w:val="14"/>
        </w:rPr>
        <w:t xml:space="preserve">. Table 1 summarizes the traditional security and feminist approaches to human trafficking and demonstrates how changing the referent object of security leads to a change in policy focus as well.5 Feminists challenge the traditional security approach to international human trafficking on two levels: the ethical and the pragmatic. </w:t>
      </w:r>
      <w:r w:rsidRPr="512189CE">
        <w:rPr>
          <w:u w:val="single"/>
        </w:rPr>
        <w:t>Feminists argue that</w:t>
      </w:r>
      <w:r w:rsidRPr="512189CE">
        <w:rPr>
          <w:sz w:val="14"/>
          <w:szCs w:val="14"/>
        </w:rPr>
        <w:t xml:space="preserve"> as an issue of ethics, human trafficking is first and foremost a violation of human rights.6 </w:t>
      </w:r>
      <w:r w:rsidRPr="006E05B7">
        <w:rPr>
          <w:highlight w:val="yellow"/>
          <w:u w:val="single"/>
        </w:rPr>
        <w:t>Focusing on trafficking as a security threat to the state neglects the voices of trafficked persons</w:t>
      </w:r>
      <w:r w:rsidRPr="512189CE">
        <w:rPr>
          <w:u w:val="single"/>
        </w:rPr>
        <w:t>, whose human rights the state is legally obligated to protect</w:t>
      </w:r>
      <w:r w:rsidRPr="512189CE">
        <w:rPr>
          <w:sz w:val="14"/>
          <w:szCs w:val="14"/>
        </w:rPr>
        <w:t xml:space="preserve">. Founded on the premise that </w:t>
      </w:r>
      <w:r w:rsidRPr="006E05B7">
        <w:rPr>
          <w:highlight w:val="yellow"/>
          <w:u w:val="single"/>
        </w:rPr>
        <w:t>scholars of trafficking need to shift their focus from state security to the security of people</w:t>
      </w:r>
      <w:r w:rsidRPr="512189CE">
        <w:rPr>
          <w:sz w:val="14"/>
          <w:szCs w:val="14"/>
        </w:rPr>
        <w:t xml:space="preserve">, feminist research on trafficking began with analyses of the experiences of trafficked persons, emphasizing in particular the plight of women trafficked for sexual exploitation. From a standpoint of efficacy, feminists hold that </w:t>
      </w:r>
      <w:r w:rsidRPr="006E05B7">
        <w:rPr>
          <w:highlight w:val="yellow"/>
          <w:u w:val="single"/>
        </w:rPr>
        <w:t>traditional security approaches compound</w:t>
      </w:r>
      <w:r w:rsidRPr="512189CE">
        <w:rPr>
          <w:u w:val="single"/>
        </w:rPr>
        <w:t xml:space="preserve"> rather than solve </w:t>
      </w:r>
      <w:r w:rsidRPr="006E05B7">
        <w:rPr>
          <w:highlight w:val="yellow"/>
          <w:u w:val="single"/>
        </w:rPr>
        <w:t>the problem of trafficking</w:t>
      </w:r>
      <w:r w:rsidRPr="512189CE">
        <w:rPr>
          <w:sz w:val="14"/>
          <w:szCs w:val="14"/>
        </w:rPr>
        <w:t xml:space="preserve">. First, </w:t>
      </w:r>
      <w:r w:rsidRPr="006E05B7">
        <w:rPr>
          <w:highlight w:val="yellow"/>
          <w:u w:val="single"/>
        </w:rPr>
        <w:t>repressive border control policies make migration more difficult and dangerous and increase migrants’ vulnerability to traffickers</w:t>
      </w:r>
      <w:r w:rsidRPr="512189CE">
        <w:rPr>
          <w:sz w:val="14"/>
          <w:szCs w:val="14"/>
        </w:rPr>
        <w:t xml:space="preserve">. Second, </w:t>
      </w:r>
      <w:r w:rsidRPr="006E05B7">
        <w:rPr>
          <w:highlight w:val="yellow"/>
          <w:u w:val="single"/>
        </w:rPr>
        <w:t>trafficked persons who are deported are</w:t>
      </w:r>
      <w:r w:rsidRPr="512189CE">
        <w:rPr>
          <w:u w:val="single"/>
        </w:rPr>
        <w:t xml:space="preserve"> themselves </w:t>
      </w:r>
      <w:r w:rsidRPr="006E05B7">
        <w:rPr>
          <w:highlight w:val="yellow"/>
          <w:u w:val="single"/>
        </w:rPr>
        <w:t>prone to re-trafficking</w:t>
      </w:r>
      <w:r w:rsidRPr="512189CE">
        <w:rPr>
          <w:sz w:val="14"/>
          <w:szCs w:val="14"/>
        </w:rPr>
        <w:t xml:space="preserve">. In short, feminists maintain that </w:t>
      </w:r>
      <w:r w:rsidRPr="512189CE">
        <w:rPr>
          <w:u w:val="single"/>
        </w:rPr>
        <w:t>traditional security approaches</w:t>
      </w:r>
      <w:r w:rsidRPr="512189CE">
        <w:rPr>
          <w:sz w:val="14"/>
          <w:szCs w:val="14"/>
        </w:rPr>
        <w:t xml:space="preserve"> to human trafficking </w:t>
      </w:r>
      <w:r w:rsidRPr="512189CE">
        <w:rPr>
          <w:u w:val="single"/>
        </w:rPr>
        <w:t>are both morally and practically deficient</w:t>
      </w:r>
      <w:r w:rsidRPr="512189CE">
        <w:rPr>
          <w:sz w:val="14"/>
          <w:szCs w:val="14"/>
        </w:rPr>
        <w:t xml:space="preserve">. Feminist analyses of human trafficking do more than expand the referent of security from states to people. While many feminists highlight the plight of trafficked persons—and this remains an important and worthy endeavor— it is important to note that </w:t>
      </w:r>
      <w:r w:rsidRPr="512189CE">
        <w:rPr>
          <w:u w:val="single"/>
        </w:rPr>
        <w:t>to simply expand the referent of security is insufficient: care must be taken in regard to how actors are constructed as threatened</w:t>
      </w:r>
      <w:r w:rsidRPr="512189CE">
        <w:rPr>
          <w:sz w:val="14"/>
          <w:szCs w:val="14"/>
        </w:rPr>
        <w:t xml:space="preserve">. This is because </w:t>
      </w:r>
      <w:r w:rsidRPr="006E05B7">
        <w:rPr>
          <w:highlight w:val="yellow"/>
          <w:u w:val="single"/>
        </w:rPr>
        <w:t>prevalent constructions of human trafficking</w:t>
      </w:r>
      <w:r w:rsidRPr="512189CE">
        <w:rPr>
          <w:u w:val="single"/>
        </w:rPr>
        <w:t xml:space="preserve"> rely upon and </w:t>
      </w:r>
      <w:r w:rsidRPr="006E05B7">
        <w:rPr>
          <w:highlight w:val="yellow"/>
          <w:u w:val="single"/>
        </w:rPr>
        <w:t>reproduce gender and racial stereotypes that</w:t>
      </w:r>
      <w:r w:rsidRPr="512189CE">
        <w:rPr>
          <w:sz w:val="14"/>
          <w:szCs w:val="14"/>
        </w:rPr>
        <w:t xml:space="preserve"> (1) </w:t>
      </w:r>
      <w:r w:rsidRPr="006E05B7">
        <w:rPr>
          <w:highlight w:val="yellow"/>
          <w:u w:val="single"/>
        </w:rPr>
        <w:t>discount women’s agency</w:t>
      </w:r>
      <w:r w:rsidRPr="512189CE">
        <w:rPr>
          <w:sz w:val="14"/>
          <w:szCs w:val="14"/>
        </w:rPr>
        <w:t xml:space="preserve">, (2) </w:t>
      </w:r>
      <w:r w:rsidRPr="006E05B7">
        <w:rPr>
          <w:highlight w:val="yellow"/>
          <w:u w:val="single"/>
        </w:rPr>
        <w:t>establish a standard for victimization that most trafficked persons cannot meet</w:t>
      </w:r>
      <w:r w:rsidRPr="006E05B7">
        <w:rPr>
          <w:sz w:val="14"/>
          <w:szCs w:val="14"/>
          <w:highlight w:val="yellow"/>
        </w:rPr>
        <w:t xml:space="preserve">, </w:t>
      </w:r>
      <w:r w:rsidRPr="006E05B7">
        <w:rPr>
          <w:highlight w:val="yellow"/>
          <w:u w:val="single"/>
        </w:rPr>
        <w:t>and</w:t>
      </w:r>
      <w:r w:rsidRPr="512189CE">
        <w:rPr>
          <w:sz w:val="14"/>
          <w:szCs w:val="14"/>
        </w:rPr>
        <w:t xml:space="preserve"> (3) </w:t>
      </w:r>
      <w:r w:rsidRPr="006E05B7">
        <w:rPr>
          <w:highlight w:val="yellow"/>
          <w:u w:val="single"/>
        </w:rPr>
        <w:t>unjustly prioritize the sexual traffic of white women over the traffic of women and men of all races who are trafficked</w:t>
      </w:r>
      <w:r w:rsidRPr="512189CE">
        <w:rPr>
          <w:sz w:val="14"/>
          <w:szCs w:val="14"/>
        </w:rPr>
        <w:t xml:space="preserve"> for purposes including, but not exclusive to, the sex trade. Feminist approaches to human trafficking clearly share a good deal with the alternative security frameworks that have arisen in the past two decades. In J. Ann Tickner’s words, “Feminists’ commitment to the emancipatory goal of ending women’s subordination is consistent with a broad definition of security that takes the individual, situated in broader social structures, as its starting point.”7 In particular, feminist approaches are largely congruent with the concept of “human security” proposed in the UN Development Program’s (UNDP) 1994 Human Development Report.8 Though the concept itself has been subject to debate and criticism, </w:t>
      </w:r>
      <w:r w:rsidRPr="512189CE">
        <w:rPr>
          <w:u w:val="single"/>
        </w:rPr>
        <w:t>human security</w:t>
      </w:r>
      <w:r w:rsidRPr="512189CE">
        <w:rPr>
          <w:sz w:val="14"/>
          <w:szCs w:val="14"/>
        </w:rPr>
        <w:t xml:space="preserve">, in general, </w:t>
      </w:r>
      <w:r w:rsidRPr="512189CE">
        <w:rPr>
          <w:u w:val="single"/>
        </w:rPr>
        <w:t>is characterized by a shift in focus from security of the state to the security of people</w:t>
      </w:r>
      <w:r w:rsidRPr="512189CE">
        <w:rPr>
          <w:sz w:val="14"/>
          <w:szCs w:val="14"/>
        </w:rPr>
        <w:t xml:space="preserve">, changing the referent of security in much the same way that feminists have done with trafficking.9 This is not to say, however, that a human security approach to trafficking would subsume a feminist approach; feminist analyses of trafficking establish the necessity of gender as a category of analysis in a way that traditional and human security theories do not. As noted, </w:t>
      </w:r>
      <w:r w:rsidRPr="512189CE">
        <w:rPr>
          <w:u w:val="single"/>
        </w:rPr>
        <w:t>feminists not only establish women as a referent of security and focus on gender-related human rights abuses but also</w:t>
      </w:r>
      <w:r w:rsidRPr="512189CE">
        <w:rPr>
          <w:sz w:val="14"/>
          <w:szCs w:val="14"/>
        </w:rPr>
        <w:t xml:space="preserve">, and perhaps more significantly, </w:t>
      </w:r>
      <w:r w:rsidRPr="512189CE">
        <w:rPr>
          <w:u w:val="single"/>
        </w:rPr>
        <w:t>study the manner in which gender stereotypes are used to establish and reproduce categories of practices, perpetrators, and victims</w:t>
      </w:r>
      <w:r w:rsidRPr="512189CE">
        <w:rPr>
          <w:sz w:val="14"/>
          <w:szCs w:val="14"/>
        </w:rPr>
        <w:t>.</w:t>
      </w:r>
    </w:p>
    <w:p w14:paraId="6FE64E43" w14:textId="6C675FA1" w:rsidR="006F1521" w:rsidRDefault="00D230C0" w:rsidP="006A0410">
      <w:pPr>
        <w:pStyle w:val="Heading3"/>
      </w:pPr>
      <w:r>
        <w:t xml:space="preserve">AT </w:t>
      </w:r>
      <w:r w:rsidR="006A0410">
        <w:t>Trafficking DA</w:t>
      </w:r>
    </w:p>
    <w:p w14:paraId="0D5350DF" w14:textId="77777777" w:rsidR="006A0410" w:rsidRPr="00967FAA" w:rsidRDefault="006A0410" w:rsidP="006A0410">
      <w:pPr>
        <w:pStyle w:val="Heading4"/>
      </w:pPr>
      <w:r>
        <w:t>Your profit data is wrong – the numbers are made up to make it seem like organized crime is involved</w:t>
      </w:r>
    </w:p>
    <w:p w14:paraId="505244F7" w14:textId="77777777" w:rsidR="006A0410" w:rsidRDefault="006A0410" w:rsidP="006A0410">
      <w:pPr>
        <w:spacing w:after="0" w:line="240" w:lineRule="auto"/>
        <w:rPr>
          <w:rFonts w:ascii="Times New Roman" w:eastAsia="Times New Roman" w:hAnsi="Times New Roman" w:cs="Times New Roman"/>
          <w:sz w:val="24"/>
        </w:rPr>
      </w:pPr>
      <w:r w:rsidRPr="512189CE">
        <w:rPr>
          <w:sz w:val="24"/>
        </w:rPr>
        <w:t>Jahic and Finckernauer in ‘5 “Representations and Misrepresentations of Human Trafficking” Trends in Organized Crime, Vol. 8, No. 3, Spring 2005, SpringerLink</w:t>
      </w:r>
    </w:p>
    <w:p w14:paraId="7F2C9C48" w14:textId="77777777" w:rsidR="006A0410" w:rsidRDefault="006A0410" w:rsidP="006A0410">
      <w:pPr>
        <w:spacing w:after="0" w:line="240" w:lineRule="auto"/>
        <w:rPr>
          <w:rFonts w:eastAsia="Times New Roman"/>
          <w:sz w:val="24"/>
        </w:rPr>
      </w:pPr>
    </w:p>
    <w:p w14:paraId="1034E6B5" w14:textId="44A0A8F7" w:rsidR="006A0410" w:rsidRPr="006A0410" w:rsidRDefault="006A0410" w:rsidP="006A0410">
      <w:pPr>
        <w:spacing w:after="0" w:line="240" w:lineRule="auto"/>
        <w:rPr>
          <w:rFonts w:ascii="Times New Roman" w:eastAsia="Times New Roman" w:hAnsi="Times New Roman" w:cs="Times New Roman"/>
          <w:sz w:val="16"/>
          <w:szCs w:val="16"/>
        </w:rPr>
      </w:pPr>
      <w:r w:rsidRPr="512189CE">
        <w:rPr>
          <w:rStyle w:val="TitleChar"/>
        </w:rPr>
        <w:t>In order to present a compelling picture, trafficking was "packaged." Estimates started emerging both of numbers of trafficked women and of profits derived from the trafficking business. It follows that a large number of trafficked persons would also indicate increases in irregular migration, as well as increases in victimization. Hefty profits have been presented as an indication of the involvement of organized crime networks.</w:t>
      </w:r>
      <w:r w:rsidRPr="512189CE">
        <w:rPr>
          <w:sz w:val="16"/>
          <w:szCs w:val="16"/>
        </w:rPr>
        <w:t xml:space="preserve"> Those networks are portrayed as international in their scope, as very powerful, and as threats to security and peace. In this vein, human trafficking is said to be "second only to drug trafficking," and as "becoming a most profitable illegal business," for transnational organized crime. </w:t>
      </w:r>
      <w:r w:rsidRPr="512189CE">
        <w:rPr>
          <w:rStyle w:val="TitleChar"/>
        </w:rPr>
        <w:t xml:space="preserve">One of the most frequently cited and earliest estimates that </w:t>
      </w:r>
      <w:proofErr w:type="gramStart"/>
      <w:r w:rsidRPr="512189CE">
        <w:rPr>
          <w:rStyle w:val="TitleChar"/>
        </w:rPr>
        <w:t>has</w:t>
      </w:r>
      <w:proofErr w:type="gramEnd"/>
      <w:r w:rsidRPr="512189CE">
        <w:rPr>
          <w:rStyle w:val="TitleChar"/>
        </w:rPr>
        <w:t xml:space="preserve"> been used in this context is the estimate that trafficking is a $5-7 billion per year business. </w:t>
      </w:r>
      <w:r w:rsidRPr="512189CE">
        <w:rPr>
          <w:sz w:val="16"/>
          <w:szCs w:val="16"/>
        </w:rPr>
        <w:t xml:space="preserve">This estimate was first published in a report by Jonas Widgren, Director General of the International Centre for Migration Policy Development (ICMPD), in a report titled "Multilateral Co-operation to Combat Trafficking in Migrants and the Role of International Organizations" (Widgren, 1994). These figures have since been cited in most reports and articles, by researchers and governments and NGOs alike. </w:t>
      </w:r>
      <w:r w:rsidRPr="512189CE">
        <w:rPr>
          <w:rStyle w:val="TitleChar"/>
        </w:rPr>
        <w:t>The number is not, however, what most people seem to think it is. In fact, we do not believe it provides a credible estimate of the money involved in trafficking. In the abovementioned report, Widgren's calculation that trafficking is a $5-7 billion business was derived basically from estimates of the number of illegal immigrants and the number of "fake" asylum seekers in Europe. Widgren started from an estimated number of illegal immigrants who try to enter Europe annually. That number was derived by multiplying the number of those apprehended (60,000) by five, assuming that about one in five illegal immigrants gets caught.</w:t>
      </w:r>
      <w:r w:rsidRPr="512189CE">
        <w:rPr>
          <w:sz w:val="16"/>
          <w:szCs w:val="16"/>
        </w:rPr>
        <w:t xml:space="preserve"> The information on how many get through for every apprehended migrant was taken from interviews with border patrols. At the time when the report was prepared, there were also close to 700,000 asylum seekers in Europe. Widgren estimated that about half of these asylum applicants did not legally qualify for asylum, and were thus simply irregular immigrants. Adding these 350,000 ineligible or "fake" asylum seekers to the estimated 300,000 illegal immigrants formed a base of about 650,000 irregular immigrants. It was then further estimated that about 15-30 percent of those used the services of smugglers during some part of their journey, so the number of immigrants who were in contact with smugglers was calculated to be 220,000. Given other reports that indicated immigrants in Europe pay between $2,000 and $5,000 for the services of smugglers, it was calculated that the size of the trafficking business for just Europe alone was about $1 billion a year. From this came the worldwide estimate of $5-7 billion. </w:t>
      </w:r>
      <w:r w:rsidRPr="512189CE">
        <w:rPr>
          <w:rStyle w:val="TitleChar"/>
        </w:rPr>
        <w:t xml:space="preserve">The method to arrive at this estimate was certainly creative, and made good use of the available information. That </w:t>
      </w:r>
      <w:proofErr w:type="gramStart"/>
      <w:r w:rsidRPr="512189CE">
        <w:rPr>
          <w:rStyle w:val="TitleChar"/>
        </w:rPr>
        <w:t>said</w:t>
      </w:r>
      <w:proofErr w:type="gramEnd"/>
      <w:r w:rsidRPr="512189CE">
        <w:rPr>
          <w:rStyle w:val="TitleChar"/>
        </w:rPr>
        <w:t xml:space="preserve">, </w:t>
      </w:r>
      <w:proofErr w:type="gramStart"/>
      <w:r w:rsidRPr="512189CE">
        <w:rPr>
          <w:rStyle w:val="TitleChar"/>
        </w:rPr>
        <w:t>it needs</w:t>
      </w:r>
      <w:proofErr w:type="gramEnd"/>
      <w:r w:rsidRPr="512189CE">
        <w:rPr>
          <w:rStyle w:val="TitleChar"/>
        </w:rPr>
        <w:t xml:space="preserve"> to be treated with great caution and even skepticism.</w:t>
      </w:r>
      <w:r w:rsidRPr="512189CE">
        <w:rPr>
          <w:sz w:val="16"/>
          <w:szCs w:val="16"/>
        </w:rPr>
        <w:t xml:space="preserve"> Why? First, </w:t>
      </w:r>
      <w:r w:rsidRPr="512189CE">
        <w:rPr>
          <w:rStyle w:val="TitleChar"/>
        </w:rPr>
        <w:t>the author of the estimate was operating with a number of unknowns</w:t>
      </w:r>
      <w:r w:rsidRPr="512189CE">
        <w:rPr>
          <w:sz w:val="16"/>
          <w:szCs w:val="16"/>
        </w:rPr>
        <w:t xml:space="preserve">-- the actual number of illegal immigrants, the percentage of ineligible asylum seekers, the amount of money they pay to smugglers, etc. </w:t>
      </w:r>
      <w:r w:rsidRPr="512189CE">
        <w:rPr>
          <w:rStyle w:val="TitleChar"/>
        </w:rPr>
        <w:t xml:space="preserve">To make up for this missing information, rough guesses had to be made throughout the calculation. </w:t>
      </w:r>
      <w:r w:rsidRPr="512189CE">
        <w:rPr>
          <w:sz w:val="16"/>
          <w:szCs w:val="16"/>
        </w:rPr>
        <w:t xml:space="preserve">Since illegal immigration and smuggling are topics about which we have little factual information, the estimations could not be based on accumulated information, but were literally rather more like educated guesses. Perhaps a more fundamental problem with </w:t>
      </w:r>
      <w:r w:rsidRPr="512189CE">
        <w:rPr>
          <w:rStyle w:val="TitleChar"/>
        </w:rPr>
        <w:t xml:space="preserve">the estimate is that it does not specifically refer to trafficking. By definition, trafficking includes the exploitation of the trafficked individual in the destination country, and thus can only be determined after the fact. Widgren based his calculations on the number of illegal immigrants who use the services of smugglers at any stage of their trip. </w:t>
      </w:r>
      <w:r w:rsidRPr="512189CE">
        <w:rPr>
          <w:sz w:val="16"/>
          <w:szCs w:val="16"/>
        </w:rPr>
        <w:t xml:space="preserve">This is not only a vast extension of the term "trafficking," but is inconsistent with the way it has been defined in law in most jurisdictions. According to the broad definition used by Widgren, </w:t>
      </w:r>
      <w:r w:rsidRPr="512189CE">
        <w:rPr>
          <w:rStyle w:val="TitleChar"/>
        </w:rPr>
        <w:t>any immigrant who used any type of services from smugglers is included in the trafficked category</w:t>
      </w:r>
      <w:r w:rsidRPr="512189CE">
        <w:rPr>
          <w:sz w:val="16"/>
          <w:szCs w:val="16"/>
        </w:rPr>
        <w:t xml:space="preserve">. True trafficking victims are undoubtedly a part of the estimate, but we suspect only a small fraction. What we have then is not an estimate of the size of the trafficking business, but an estimate of the size of the illegal economy that facilitates irregular migration--a very different concept. </w:t>
      </w:r>
      <w:r w:rsidRPr="512189CE">
        <w:rPr>
          <w:rStyle w:val="TitleChar"/>
        </w:rPr>
        <w:t>A second frequently used estimate is that of the number of people trafficked. The estimate that "4 million people are trafficked annually" is one of the most frequently reported, but ironically not cited (as to source) statistics.</w:t>
      </w:r>
      <w:r w:rsidRPr="512189CE">
        <w:rPr>
          <w:sz w:val="16"/>
          <w:szCs w:val="16"/>
        </w:rPr>
        <w:t xml:space="preserve"> It is usually attributed to "United Nations reports" (Galiana, 2000: 5; Caldwell et al., 1999: 42; Bertone, 2000: 5), but the actual publication from which the information was derived is not cited. While this statistic does appear in some of the United Nation's publications (United Nations, Economic and Social Council, 2000; United Nations Fund for Population Activities, 2000), even there the actual source of information is not cited. Thus, </w:t>
      </w:r>
      <w:r w:rsidRPr="512189CE">
        <w:rPr>
          <w:rStyle w:val="TitleChar"/>
        </w:rPr>
        <w:t xml:space="preserve">it is unclear how this number was derived, and it is therefore impossible for us to discuss the accuracy of this estimate. </w:t>
      </w:r>
      <w:r w:rsidRPr="512189CE">
        <w:rPr>
          <w:sz w:val="16"/>
          <w:szCs w:val="16"/>
        </w:rPr>
        <w:t xml:space="preserve">We note that this mysterious four million figure found its way into the Trafficking in Persons Report 2001 (Office to Monitor and Combat Trafficking in Persons, 2002), as well as into a briefing by U.S. Secretary of State Colin Powell with regard to the Trafficking in Persons Report of 2002 (U.S. Department of State 2002). More recently, a much lower figure of between 600,000 and 900,000 has started to appear in U.S. State Department press statements, 4 but this figure is also without a cited source. </w:t>
      </w:r>
      <w:r w:rsidRPr="512189CE">
        <w:rPr>
          <w:rStyle w:val="TitleChar"/>
        </w:rPr>
        <w:t>A third number that is quite frequently bandied about is that of 50,000 women being trafficked to the United States annually.</w:t>
      </w:r>
      <w:r w:rsidRPr="512189CE">
        <w:rPr>
          <w:sz w:val="16"/>
          <w:szCs w:val="16"/>
        </w:rPr>
        <w:t xml:space="preserve"> That number is derived from the report by Amy Richard O'Neill (1999), in which she stated that "governments and non-governmental experts in the field estimate that out of 700,000 to two million women and children who are trafficked globally each year, 45,000 to 50,000 of those women and children are trafficked to the United States" (O'Neill Richard 1999:3). This estimate is attributed to an April 1999 CIA briefing on "Global Trafficking in Women and Children: Assessing the Magnitude." </w:t>
      </w:r>
      <w:r w:rsidRPr="512189CE">
        <w:rPr>
          <w:rStyle w:val="TitleChar"/>
        </w:rPr>
        <w:t>This briefing report is unfortunately unavailable and thus the validity of its numbers cannot be confirmed? As an example of the potential impact upon policy, this rough "guesstimate" was cited in the text of the Victims of Trafficking and Violence Protection Act of 2000</w:t>
      </w:r>
      <w:r w:rsidRPr="512189CE">
        <w:rPr>
          <w:sz w:val="16"/>
          <w:szCs w:val="16"/>
        </w:rPr>
        <w:t xml:space="preserve"> (sec. 102, </w:t>
      </w:r>
      <w:proofErr w:type="gramStart"/>
      <w:r w:rsidRPr="512189CE">
        <w:rPr>
          <w:sz w:val="16"/>
          <w:szCs w:val="16"/>
        </w:rPr>
        <w:t>b(</w:t>
      </w:r>
      <w:proofErr w:type="gramEnd"/>
      <w:r w:rsidRPr="512189CE">
        <w:rPr>
          <w:sz w:val="16"/>
          <w:szCs w:val="16"/>
        </w:rPr>
        <w:t xml:space="preserve">1), page 4). </w:t>
      </w:r>
      <w:r>
        <w:rPr>
          <w:sz w:val="16"/>
          <w:szCs w:val="16"/>
        </w:rPr>
        <w:br/>
      </w:r>
    </w:p>
    <w:p w14:paraId="3A740AE2" w14:textId="77777777" w:rsidR="006A0410" w:rsidRDefault="006A0410" w:rsidP="006A0410">
      <w:pPr>
        <w:pStyle w:val="Heading4"/>
      </w:pPr>
      <w:r>
        <w:t>No evidence of organized crime groups being involved in trafficking</w:t>
      </w:r>
    </w:p>
    <w:p w14:paraId="10D25D2A" w14:textId="77777777" w:rsidR="006A0410" w:rsidRDefault="006A0410" w:rsidP="006A0410">
      <w:pPr>
        <w:spacing w:after="0" w:line="240" w:lineRule="auto"/>
        <w:rPr>
          <w:rFonts w:ascii="Times New Roman" w:eastAsia="Times New Roman" w:hAnsi="Times New Roman" w:cs="Times New Roman"/>
          <w:sz w:val="24"/>
        </w:rPr>
      </w:pPr>
      <w:r w:rsidRPr="512189CE">
        <w:rPr>
          <w:sz w:val="24"/>
        </w:rPr>
        <w:t xml:space="preserve">Finckenauer and Schrock in 2k “Human Trafficking: A Growing Criminal Market in the U.S.” Research Report, National Institute of Justice, </w:t>
      </w:r>
      <w:hyperlink r:id="rId19">
        <w:r w:rsidRPr="512189CE">
          <w:rPr>
            <w:rStyle w:val="Hyperlink"/>
            <w:sz w:val="24"/>
          </w:rPr>
          <w:t>http://www.ncjrs.gov/pdffiles1/nij/218462.pdff</w:t>
        </w:r>
      </w:hyperlink>
    </w:p>
    <w:p w14:paraId="714CDEA9" w14:textId="77777777" w:rsidR="006A0410" w:rsidRDefault="006A0410" w:rsidP="006A0410">
      <w:pPr>
        <w:spacing w:after="0" w:line="240" w:lineRule="auto"/>
        <w:rPr>
          <w:rFonts w:eastAsia="Times New Roman"/>
          <w:sz w:val="24"/>
        </w:rPr>
      </w:pPr>
    </w:p>
    <w:p w14:paraId="7C01BE06" w14:textId="38B88988" w:rsidR="006A0410" w:rsidRPr="006A0410" w:rsidRDefault="006A0410" w:rsidP="006A0410">
      <w:pPr>
        <w:spacing w:after="0" w:line="240" w:lineRule="auto"/>
        <w:rPr>
          <w:rFonts w:ascii="Times New Roman" w:eastAsia="Times New Roman" w:hAnsi="Times New Roman" w:cs="Times New Roman"/>
          <w:sz w:val="16"/>
          <w:szCs w:val="16"/>
        </w:rPr>
      </w:pPr>
      <w:r w:rsidRPr="512189CE">
        <w:rPr>
          <w:sz w:val="16"/>
          <w:szCs w:val="16"/>
        </w:rPr>
        <w:t>According to an IOM report, almost all migrants attempting to gain entry into the U.S. employ the assistance of smugglers or traffickers. A binational study of migration Issued by the National Institute of Justice, 2000 between the U.S. and Mexico found that 70 percent of the Mexicans who entered the U.S. illegally entered with the help of traffickers (IOM, 1999</w:t>
      </w:r>
      <w:r w:rsidRPr="512189CE">
        <w:rPr>
          <w:rStyle w:val="TitleChar"/>
        </w:rPr>
        <w:t>). The actors driving this criminal market vary, depending on the region of the U.S. and the nationality of the migrants.</w:t>
      </w:r>
      <w:r w:rsidRPr="512189CE">
        <w:rPr>
          <w:sz w:val="16"/>
          <w:szCs w:val="16"/>
        </w:rPr>
        <w:t xml:space="preserve"> Traffickers may be individual entrepreneurs, small "mom and pop" operations, or sophisticated, organized rings. There is little consensus among those who have studied the problem as to the proportions of each of those types</w:t>
      </w:r>
      <w:proofErr w:type="gramStart"/>
      <w:r w:rsidRPr="512189CE">
        <w:rPr>
          <w:sz w:val="16"/>
          <w:szCs w:val="16"/>
        </w:rPr>
        <w:t>;</w:t>
      </w:r>
      <w:proofErr w:type="gramEnd"/>
      <w:r w:rsidRPr="512189CE">
        <w:rPr>
          <w:sz w:val="16"/>
          <w:szCs w:val="16"/>
        </w:rPr>
        <w:t xml:space="preserve"> nor with respect to their level of organization and sophistication. </w:t>
      </w:r>
      <w:r w:rsidRPr="512189CE">
        <w:rPr>
          <w:rStyle w:val="TitleChar"/>
        </w:rPr>
        <w:t>Irrespective of type, human trafficking is typically intermixed with other illicit activities</w:t>
      </w:r>
      <w:r w:rsidRPr="512189CE">
        <w:rPr>
          <w:sz w:val="16"/>
          <w:szCs w:val="16"/>
        </w:rPr>
        <w:t xml:space="preserve">, including fraud, extortion, racketeering, money laundering, bribery of public officials, drug use, document forgery and gambling (Richard, 1999). In some cases, traffickers have emerged specifically to meet the migration demand and, in other cases, there are established international criminal syndicates who have incorporated the trading of humans into their existing spheres of criminal activity (IOM, June 1996). For example, Chinese triads and gangs that have been traditionally involved in prostitution in the U.S., are now recruiting and smuggling both sex and nonsex workers from overseas (Richard, 1999). </w:t>
      </w:r>
      <w:r w:rsidRPr="512189CE">
        <w:rPr>
          <w:rStyle w:val="TitleChar"/>
        </w:rPr>
        <w:t>A review of cases since 1990 found that traffickers in the U.S. tended to be smaller crime groups and trafficking rings, gangs, loosely organized criminal networks, entrepreneurs and corrupt individuals who were victimizing their own nationals</w:t>
      </w:r>
      <w:r w:rsidRPr="512189CE">
        <w:rPr>
          <w:sz w:val="16"/>
          <w:szCs w:val="16"/>
        </w:rPr>
        <w:t xml:space="preserve"> (Richard, 1999). The individual actors within trafficking networks include enforcers, who are also usually also "illegals" and are hired to work on ships to maintain order and distribute food and water; transporters (guides and crew members); recruiters; document forgers; brokers; brothel owners; debt collectors; and employment agencies. Obviously, when there are different groups and individuals focusing on different aspects of the trafficking process, this makes law enforcement's task even more difficult. </w:t>
      </w:r>
      <w:r w:rsidRPr="512189CE">
        <w:rPr>
          <w:rStyle w:val="Emphasis"/>
        </w:rPr>
        <w:t xml:space="preserve">There are little empirical data to support the belief that there are </w:t>
      </w:r>
      <w:proofErr w:type="gramStart"/>
      <w:r w:rsidRPr="512189CE">
        <w:rPr>
          <w:rStyle w:val="Emphasis"/>
        </w:rPr>
        <w:t>well organized</w:t>
      </w:r>
      <w:proofErr w:type="gramEnd"/>
      <w:r w:rsidRPr="512189CE">
        <w:rPr>
          <w:rStyle w:val="Emphasis"/>
        </w:rPr>
        <w:t>, transnational criminal enterprises, controlling the trafficking process from beginning to end</w:t>
      </w:r>
      <w:r w:rsidRPr="512189CE">
        <w:rPr>
          <w:rStyle w:val="TitleChar"/>
        </w:rPr>
        <w:t xml:space="preserve"> </w:t>
      </w:r>
      <w:r w:rsidRPr="512189CE">
        <w:rPr>
          <w:sz w:val="16"/>
          <w:szCs w:val="16"/>
        </w:rPr>
        <w:t xml:space="preserve">(Chin, 1999). Chin's data challenge the notion that traditional Chinese organized crime groups are heavily involved in Chinese trafficking. While individual Chinese triad and gang members may be involved, Chin believes that this activity is mostly entrepreneurial. "In short, the human trade is in many ways like any other legitimate international trade, except that it is illegal. Like any trade, it needs organization and planning, but it does not appear to be linked with traditional `organized crime groups'" (1999). Thus, there is an important distinction to be made between professionalization and tight organization -- traffickers in the U.S. can be highly professional, but loosely organized. </w:t>
      </w:r>
      <w:r>
        <w:rPr>
          <w:rFonts w:ascii="Times New Roman" w:eastAsia="Times New Roman" w:hAnsi="Times New Roman" w:cs="Times New Roman"/>
          <w:sz w:val="16"/>
          <w:szCs w:val="16"/>
        </w:rPr>
        <w:br/>
      </w:r>
    </w:p>
    <w:p w14:paraId="69E3E051" w14:textId="77777777" w:rsidR="006A0410" w:rsidRDefault="006A0410" w:rsidP="006A0410">
      <w:pPr>
        <w:pStyle w:val="Heading4"/>
      </w:pPr>
      <w:r>
        <w:t>The aff creates a colonial world order through reps of trafficking – international human rights pressure replicates a binary between first world and third world women that depicts the third world as helpless, backward, and uncivilized</w:t>
      </w:r>
    </w:p>
    <w:p w14:paraId="6621723E" w14:textId="77777777" w:rsidR="006A0410" w:rsidRPr="00A52ED5" w:rsidRDefault="006A0410" w:rsidP="006A0410">
      <w:r>
        <w:t>Ratna Kapur ‘2 “The Tragedy of Victimization Rhetoric: Resurrecting the “Native” Subject in International/Post-Colonial Feminist Legal politics” Harvard Human Rights Journal- https://www.researchgate.net/publication/228143416_The_Tragedy_of_Victimization_Rhetoric_Resurrecting_the_Native_Subject_in_InternationalPost-Colonial_Feminist_Legal_Politics</w:t>
      </w:r>
    </w:p>
    <w:p w14:paraId="2C28A72A" w14:textId="60EDAE53" w:rsidR="006A0410" w:rsidRDefault="006A0410" w:rsidP="006A0410">
      <w:pPr>
        <w:spacing w:after="0" w:line="240" w:lineRule="auto"/>
        <w:rPr>
          <w:rStyle w:val="TitleChar"/>
        </w:rPr>
      </w:pPr>
      <w:r w:rsidRPr="512189CE">
        <w:rPr>
          <w:sz w:val="16"/>
          <w:szCs w:val="16"/>
        </w:rPr>
        <w:t xml:space="preserve">The VAW agenda is contingent on the victim subject. It is a subject that provides the common foundation on which to build a shared movement and vision. But it is also a subject that is ahistorical, invoked by scholars and activists alike to analyze issues concerning women from the lens of a universal, unemancipated subject. It has invited, at times, imperialist responses towards women in the developing world, by accentuating the difference between First World and Third World women. In this Section, I examine how </w:t>
      </w:r>
      <w:r w:rsidRPr="512189CE">
        <w:rPr>
          <w:rStyle w:val="TitleChar"/>
        </w:rPr>
        <w:t>victimization rhetoric has reinforced an imperialist response towards women in the developing world whereby the Third World subject is represented as the real, or most authentic, victim subject</w:t>
      </w:r>
      <w:r w:rsidRPr="512189CE">
        <w:rPr>
          <w:sz w:val="16"/>
          <w:szCs w:val="16"/>
        </w:rPr>
        <w:t xml:space="preserve">.' 6 </w:t>
      </w:r>
      <w:r w:rsidRPr="512189CE">
        <w:rPr>
          <w:rStyle w:val="TitleChar"/>
        </w:rPr>
        <w:t xml:space="preserve">The move to integrate cultural diversity into a gender analysis was intended to counter the gender essentialism that has characterized the women's human rights campaign. However, this move has been approached through the spectrum of violence, which has reinforced cultural essentialism and the construction of the </w:t>
      </w:r>
      <w:proofErr w:type="gramStart"/>
      <w:r w:rsidRPr="512189CE">
        <w:rPr>
          <w:rStyle w:val="TitleChar"/>
        </w:rPr>
        <w:t>Other</w:t>
      </w:r>
      <w:proofErr w:type="gramEnd"/>
      <w:r w:rsidRPr="512189CE">
        <w:rPr>
          <w:rStyle w:val="TitleChar"/>
        </w:rPr>
        <w:t xml:space="preserve"> as backward and uncivilized.</w:t>
      </w:r>
      <w:r w:rsidRPr="512189CE">
        <w:rPr>
          <w:rFonts w:ascii="Times New Roman" w:eastAsia="Times New Roman" w:hAnsi="Times New Roman" w:cs="Times New Roman"/>
          <w:sz w:val="16"/>
          <w:szCs w:val="16"/>
        </w:rPr>
        <w:t xml:space="preserve"> </w:t>
      </w:r>
      <w:r w:rsidRPr="512189CE">
        <w:rPr>
          <w:rStyle w:val="TitleChar"/>
        </w:rPr>
        <w:t>The result is that international feminist legal politics has reinforced the representation of the Third World woman as thoroughly disempowered, brutalized, and victimized: a representation that is far from liberating for women.</w:t>
      </w:r>
      <w:r w:rsidRPr="512189CE">
        <w:rPr>
          <w:sz w:val="16"/>
          <w:szCs w:val="16"/>
        </w:rPr>
        <w:t xml:space="preserve"> Moreover, in some respects, </w:t>
      </w:r>
      <w:r w:rsidRPr="512189CE">
        <w:rPr>
          <w:rStyle w:val="TitleChar"/>
        </w:rPr>
        <w:t xml:space="preserve">it recreates the imperialist move that views the native subject as different and civilizationally backward. The image that is produced is that of a truncated Third World woman who is sexually constrained, tradition-bound, incarcerated in the home, illiterate, and poor. It is an image that is strikingly reminiscent of the colonial construction of the Eastern </w:t>
      </w:r>
      <w:proofErr w:type="gramStart"/>
      <w:r w:rsidRPr="512189CE">
        <w:rPr>
          <w:rStyle w:val="TitleChar"/>
        </w:rPr>
        <w:t>woman</w:t>
      </w:r>
      <w:r w:rsidRPr="512189CE">
        <w:rPr>
          <w:sz w:val="16"/>
          <w:szCs w:val="16"/>
        </w:rPr>
        <w:t>.Y</w:t>
      </w:r>
      <w:proofErr w:type="gramEnd"/>
      <w:r w:rsidRPr="512189CE">
        <w:rPr>
          <w:sz w:val="16"/>
          <w:szCs w:val="16"/>
        </w:rPr>
        <w:t xml:space="preserve"> Current scholarship on trafficking and prostitution that takes place in the post-colonial and Third World evokes such imagery. </w:t>
      </w:r>
      <w:r w:rsidRPr="512189CE">
        <w:rPr>
          <w:rStyle w:val="TitleChar"/>
        </w:rPr>
        <w:t>Kathleen Barry's work</w:t>
      </w:r>
      <w:r w:rsidRPr="512189CE">
        <w:rPr>
          <w:sz w:val="16"/>
          <w:szCs w:val="16"/>
        </w:rPr>
        <w:t xml:space="preserve"> on trafficking, which has been extremely influential in this debate, </w:t>
      </w:r>
      <w:r w:rsidRPr="512189CE">
        <w:rPr>
          <w:rStyle w:val="TitleChar"/>
        </w:rPr>
        <w:t>recreates this colonial imagery</w:t>
      </w:r>
      <w:r w:rsidRPr="512189CE">
        <w:rPr>
          <w:sz w:val="16"/>
          <w:szCs w:val="16"/>
        </w:rPr>
        <w:t xml:space="preserve">. 8 Barry argues that prostitution is violence against women and that it reduces all women to sex. She argues that prostitution is per se a violation of womens human rights. Any woman who migrates for prostitution or to work in the sex trade is also a victim of human rights violations. Barry locates trafficking of women in pre-industrial and feudal societies, where women are excluded from the public sphere, and contrasts them with post-industrial, developed societies, where women have been economically independent and prostitution is normalized.59 The consequence of this kind of argument is that </w:t>
      </w:r>
      <w:r w:rsidRPr="512189CE">
        <w:rPr>
          <w:rStyle w:val="TitleChar"/>
        </w:rPr>
        <w:t>women in the Third World and non-Western world are represented as ignorant, illiterate, tradition-bound, domesticated, and victimized.</w:t>
      </w:r>
      <w:r w:rsidRPr="512189CE">
        <w:rPr>
          <w:sz w:val="16"/>
          <w:szCs w:val="16"/>
        </w:rPr>
        <w:t xml:space="preserve"> As Kamla Kempadoo states, Barry's representation of the Third World woman leaves her not yet a "whole or developed" person; instead, she resembles a minor needing guidance, assistance, and help.6 In striking contrast to this emaciated image stands the image of the emancipated Western woman; she has "control over her income, her body and her sexuality."6 1 The analysis is structured along the contours of colonial thought: the assumption being that women in the Third World are infantile, civilizationally backward, and incapable of self-determination or autonomy.62 Infantilzing women in the Third World reproduces the colonialist rationale for intervening in the lives of the native subject (to save those incapable of self determination) in order to justify the rescue operations advocated by Barry and others. The strategy espoused by Barry has invited legal interventions on issues of trafficking in the international arena that reinforce the victim status of women. 63 These proposals fail to draw a distinction between consent and lack of consent when it comes to trafficking. 64 This approach has implications for all women, whether they are forcefully trafficked or migrate voluntarily (even if primarily for economic need), and has specific implications for women in the Third World.65 While women are increasingly encouraged to avail themselves of opportunities outside the confining domestic familial arrangement, these new approaches send a strong message. </w:t>
      </w:r>
      <w:r w:rsidRPr="512189CE">
        <w:rPr>
          <w:rStyle w:val="TitleChar"/>
        </w:rPr>
        <w:t>Women who move are invariably regarded as "victims" of trafficking, conflating migration (legal or illegal) with trafficking, lending to the notion that the solution lay, in part, in directing governments to draft legislation to keep their people at home.</w:t>
      </w:r>
      <w:r>
        <w:rPr>
          <w:rStyle w:val="TitleChar"/>
        </w:rPr>
        <w:br/>
      </w:r>
    </w:p>
    <w:p w14:paraId="19459D4A" w14:textId="77777777" w:rsidR="006A0410" w:rsidRDefault="006A0410" w:rsidP="006A0410">
      <w:pPr>
        <w:pStyle w:val="Heading4"/>
      </w:pPr>
      <w:r>
        <w:t>States have little incentive to eliminate trafficking – international HR law relating trafficking proves</w:t>
      </w:r>
    </w:p>
    <w:p w14:paraId="1EAFF262" w14:textId="77777777" w:rsidR="006A0410" w:rsidRDefault="006A0410" w:rsidP="006A0410">
      <w:r>
        <w:t xml:space="preserve">Anne T. </w:t>
      </w:r>
      <w:r w:rsidRPr="512189CE">
        <w:rPr>
          <w:rStyle w:val="Style13ptBold"/>
        </w:rPr>
        <w:t>Gallagher ‘9</w:t>
      </w:r>
      <w:r>
        <w:t xml:space="preserve"> “Human Rights and Human Trafficking: Quagmire or Firm Ground? A Response to James Hathaway” 49 Va. J. Int’l L. 789 </w:t>
      </w:r>
      <w:proofErr w:type="gramStart"/>
      <w:r>
        <w:t>Summer</w:t>
      </w:r>
      <w:proofErr w:type="gramEnd"/>
      <w:r>
        <w:t xml:space="preserve"> 2009</w:t>
      </w:r>
    </w:p>
    <w:p w14:paraId="26F9F058" w14:textId="6DEF8E31" w:rsidR="006A0410" w:rsidRPr="006A0410" w:rsidRDefault="006A0410" w:rsidP="006A0410">
      <w:pPr>
        <w:rPr>
          <w:u w:val="single"/>
        </w:rPr>
      </w:pPr>
      <w:r w:rsidRPr="512189CE">
        <w:rPr>
          <w:sz w:val="16"/>
          <w:szCs w:val="16"/>
        </w:rPr>
        <w:t>On the negative side, however</w:t>
      </w:r>
      <w:r w:rsidRPr="512189CE">
        <w:rPr>
          <w:u w:val="single"/>
        </w:rPr>
        <w:t>, the disadvantages of a traditional, rights-based response to trafficking are significant. Such disadvantages are connected fundamentally to the inherent political, legal, and struc- tural weaknesses of the international human rights system itself.</w:t>
      </w:r>
      <w:r w:rsidRPr="512189CE">
        <w:rPr>
          <w:sz w:val="16"/>
          <w:szCs w:val="16"/>
        </w:rPr>
        <w:t xml:space="preserve"> It can- not </w:t>
      </w:r>
      <w:proofErr w:type="gramStart"/>
      <w:r w:rsidRPr="512189CE">
        <w:rPr>
          <w:sz w:val="16"/>
          <w:szCs w:val="16"/>
        </w:rPr>
        <w:t>be</w:t>
      </w:r>
      <w:proofErr w:type="gramEnd"/>
      <w:r w:rsidRPr="512189CE">
        <w:rPr>
          <w:sz w:val="16"/>
          <w:szCs w:val="16"/>
        </w:rPr>
        <w:t xml:space="preserve"> a coincidence that nothing much happened to trafficking in the fifty years it occupied a hallowed, if irrelevant, position on the sidelines of the United Nations’ human rights system. During the entire twentieth century, when trafficking and its array of associated practices belonged exclusively to human rights, states could not even agree on a definition, much less on specific legal obligations. When trafficking belonged ex- clusively to human rights, there was one long ago treaty that nobody but the fringe dwellers intent on abolishing prostitution cared about</w:t>
      </w:r>
      <w:proofErr w:type="gramStart"/>
      <w:r w:rsidRPr="512189CE">
        <w:rPr>
          <w:sz w:val="16"/>
          <w:szCs w:val="16"/>
        </w:rPr>
        <w:t>,5</w:t>
      </w:r>
      <w:proofErr w:type="gramEnd"/>
      <w:r w:rsidRPr="512189CE">
        <w:rPr>
          <w:sz w:val="16"/>
          <w:szCs w:val="16"/>
        </w:rPr>
        <w:t xml:space="preserve"> occa- sional, confused reports emanating from a marginal and marginalized body (the UN Working Group on Contemporary Forms of Slavery), and very little else. Furthermore, during this period not even the treaty bod- ies were much help. </w:t>
      </w:r>
      <w:r w:rsidRPr="512189CE">
        <w:rPr>
          <w:u w:val="single"/>
        </w:rPr>
        <w:t>Despite the existence of relatively straightforward prohibitions in two major treaties</w:t>
      </w:r>
      <w:proofErr w:type="gramStart"/>
      <w:r w:rsidRPr="512189CE">
        <w:rPr>
          <w:u w:val="single"/>
        </w:rPr>
        <w:t>,6</w:t>
      </w:r>
      <w:proofErr w:type="gramEnd"/>
      <w:r w:rsidRPr="512189CE">
        <w:rPr>
          <w:u w:val="single"/>
        </w:rPr>
        <w:t xml:space="preserve"> and a plethora of related standards in others,7 trafficking was (and still is) rarely linked to the violation of a specific provision of a specific treaty. All in all, working out the “wrong” of trafficking with reference to human rights was a difficult and frustrating task for the human rights lawyer. For states intent on minimizing their legal obligations to the oppressed and exploited, it was a perfect situation: as long as the law remained unclear, they could keep arguing about it; as long as the law remained unclear, they would not be brought to task for failing to uphold it. </w:t>
      </w:r>
    </w:p>
    <w:p w14:paraId="5D862B92" w14:textId="77777777" w:rsidR="006A0410" w:rsidRDefault="006A0410" w:rsidP="006A0410">
      <w:pPr>
        <w:pStyle w:val="Heading4"/>
      </w:pPr>
      <w:r>
        <w:t>Even if countries modeled U.S. policies it would not address the social and economic causes of trafficking</w:t>
      </w:r>
    </w:p>
    <w:p w14:paraId="7F426470" w14:textId="77777777" w:rsidR="006A0410" w:rsidRDefault="006A0410" w:rsidP="006A0410">
      <w:r w:rsidRPr="512189CE">
        <w:rPr>
          <w:rStyle w:val="Style13ptBold"/>
        </w:rPr>
        <w:t>Giampolo 06</w:t>
      </w:r>
      <w:r>
        <w:t xml:space="preserve"> (Angela D. Giampolo one of the Philadelphia region’s most accomplished young attorneys, innovative entrepreneurs and dedicated community leaders, “The trafficking victims protection reauthorization act of 2005: The latest Weapon in the fight against Human Trafficking” Fall 2006 16 Temp. Pol. &amp; Civ. Rts. L. Rev. 195. </w:t>
      </w:r>
      <w:proofErr w:type="gramStart"/>
      <w:r>
        <w:t>Lexis )</w:t>
      </w:r>
      <w:proofErr w:type="gramEnd"/>
      <w:r>
        <w:t xml:space="preserve"> // JBC</w:t>
      </w:r>
    </w:p>
    <w:p w14:paraId="31142C2D" w14:textId="77777777" w:rsidR="006A0410" w:rsidRDefault="006A0410" w:rsidP="006A0410">
      <w:pPr>
        <w:rPr>
          <w:u w:val="single"/>
        </w:rPr>
      </w:pPr>
      <w:r w:rsidRPr="512189CE">
        <w:rPr>
          <w:u w:val="single"/>
        </w:rPr>
        <w:t>Corruption</w:t>
      </w:r>
      <w:r w:rsidRPr="512189CE">
        <w:rPr>
          <w:sz w:val="16"/>
          <w:szCs w:val="16"/>
        </w:rPr>
        <w:t xml:space="preserve">, the perpetuation of poverty and its direct effect on human trafficking </w:t>
      </w:r>
      <w:r w:rsidRPr="512189CE">
        <w:rPr>
          <w:u w:val="single"/>
        </w:rPr>
        <w:t>are not concentrated on enough by the global community</w:t>
      </w:r>
      <w:r w:rsidRPr="512189CE">
        <w:rPr>
          <w:sz w:val="16"/>
          <w:szCs w:val="16"/>
        </w:rPr>
        <w:t xml:space="preserve">. Organized crime syndicates have contributed to making trade in humans the third most profitable illegal industry, after arms and drugs.2 24 All </w:t>
      </w:r>
      <w:r w:rsidRPr="512189CE">
        <w:rPr>
          <w:u w:val="single"/>
        </w:rPr>
        <w:t>governments must recognize that</w:t>
      </w:r>
      <w:r w:rsidRPr="512189CE">
        <w:rPr>
          <w:sz w:val="16"/>
          <w:szCs w:val="16"/>
        </w:rPr>
        <w:t xml:space="preserve"> like illegal migration, </w:t>
      </w:r>
      <w:r w:rsidRPr="512189CE">
        <w:rPr>
          <w:u w:val="single"/>
        </w:rPr>
        <w:t>the causes of human trafficking are rooted in the limited social and economic opportunities in the country of origin</w:t>
      </w:r>
      <w:r w:rsidRPr="512189CE">
        <w:rPr>
          <w:sz w:val="16"/>
          <w:szCs w:val="16"/>
        </w:rPr>
        <w:t xml:space="preserve">.225 </w:t>
      </w:r>
      <w:r w:rsidRPr="512189CE">
        <w:rPr>
          <w:u w:val="single"/>
        </w:rPr>
        <w:t>Corrupt police, politicians, banks, and criminals worldwide engage in this network and aid in document fraud, border crossings, money laundering, and the return of escaped victims</w:t>
      </w:r>
      <w:r w:rsidRPr="512189CE">
        <w:rPr>
          <w:sz w:val="16"/>
          <w:szCs w:val="16"/>
        </w:rPr>
        <w:t xml:space="preserve">. 226 The danger of becoming a victim can lead vulnerable groups such as women and children into hiding, which has adverse affects on their education and family structure. 227 The adverse affects on their education has a long-term affect on their earning income.2 28 It is a vicious cycle of poverty and oppression that must be stopped at its root. This will require all governments to take a stronger stand and implement the rule of law. The TVPRA begins to acknowledge </w:t>
      </w:r>
      <w:r w:rsidRPr="512189CE">
        <w:rPr>
          <w:u w:val="single"/>
        </w:rPr>
        <w:t>the role corruption plays in perpetuating human trafficking</w:t>
      </w:r>
      <w:r w:rsidRPr="512189CE">
        <w:rPr>
          <w:sz w:val="16"/>
          <w:szCs w:val="16"/>
        </w:rPr>
        <w:t xml:space="preserve"> by amending the U.S. Code to impose civil and criminal forfeitures 29 </w:t>
      </w:r>
      <w:r w:rsidRPr="512189CE">
        <w:rPr>
          <w:u w:val="single"/>
        </w:rPr>
        <w:t>and creating new crimes of money laundering 230 and racketeering activity</w:t>
      </w:r>
      <w:r w:rsidRPr="512189CE">
        <w:rPr>
          <w:sz w:val="16"/>
          <w:szCs w:val="16"/>
        </w:rPr>
        <w:t xml:space="preserve">23' within the context of human trafficking. </w:t>
      </w:r>
      <w:r w:rsidRPr="512189CE">
        <w:rPr>
          <w:u w:val="single"/>
        </w:rPr>
        <w:t>The global community</w:t>
      </w:r>
      <w:r w:rsidRPr="512189CE">
        <w:rPr>
          <w:sz w:val="16"/>
          <w:szCs w:val="16"/>
        </w:rPr>
        <w:t>, and especially governments of countries of origin</w:t>
      </w:r>
      <w:proofErr w:type="gramStart"/>
      <w:r w:rsidRPr="512189CE">
        <w:rPr>
          <w:sz w:val="16"/>
          <w:szCs w:val="16"/>
        </w:rPr>
        <w:t>,2</w:t>
      </w:r>
      <w:proofErr w:type="gramEnd"/>
      <w:r w:rsidRPr="512189CE">
        <w:rPr>
          <w:sz w:val="16"/>
          <w:szCs w:val="16"/>
        </w:rPr>
        <w:t xml:space="preserve"> 32 </w:t>
      </w:r>
      <w:r w:rsidRPr="512189CE">
        <w:rPr>
          <w:u w:val="single"/>
        </w:rPr>
        <w:t>need to undertake drastic economic measures in order to subdue the temptation faced by politicians and law enforcement officials to engage in corrupt acts.</w:t>
      </w:r>
    </w:p>
    <w:p w14:paraId="2B8A4CD9" w14:textId="32E2FA32" w:rsidR="00393FA4" w:rsidRDefault="00393FA4" w:rsidP="00393FA4">
      <w:pPr>
        <w:pStyle w:val="Heading2"/>
      </w:pPr>
      <w:r>
        <w:t>AT Reform TVPA CP</w:t>
      </w:r>
    </w:p>
    <w:p w14:paraId="48A50FA1" w14:textId="77777777" w:rsidR="00393FA4" w:rsidRDefault="00393FA4" w:rsidP="00393FA4">
      <w:pPr>
        <w:pStyle w:val="Heading4"/>
      </w:pPr>
      <w:r>
        <w:t xml:space="preserve">DHS is not a reliable agency </w:t>
      </w:r>
    </w:p>
    <w:p w14:paraId="7F55678E" w14:textId="77777777" w:rsidR="00393FA4" w:rsidRPr="00CA18AF" w:rsidRDefault="00393FA4" w:rsidP="00393FA4">
      <w:r w:rsidRPr="00CA18AF">
        <w:rPr>
          <w:rStyle w:val="Emphasis"/>
          <w:sz w:val="24"/>
          <w:u w:val="none"/>
        </w:rPr>
        <w:t>Davidson 2012</w:t>
      </w:r>
      <w:r w:rsidRPr="00CA18AF">
        <w:rPr>
          <w:sz w:val="24"/>
        </w:rPr>
        <w:t xml:space="preserve"> </w:t>
      </w:r>
      <w:proofErr w:type="gramStart"/>
      <w:r w:rsidRPr="00CA18AF">
        <w:t>( Joe</w:t>
      </w:r>
      <w:proofErr w:type="gramEnd"/>
      <w:r w:rsidRPr="00CA18AF">
        <w:t xml:space="preserve"> Davidson covers federal government issues in </w:t>
      </w:r>
      <w:r w:rsidRPr="004F6B9D">
        <w:rPr>
          <w:rStyle w:val="StyleUnderline"/>
        </w:rPr>
        <w:t>the</w:t>
      </w:r>
      <w:r w:rsidRPr="00CA18AF">
        <w:t xml:space="preserve"> Federal Insider, formerly the Federal Diary. Davidson previously was an assistant city editor at The Washington Post and a Washington and foreign correspondent with the Wall Street Journal, where he covered federal a</w:t>
      </w:r>
      <w:r>
        <w:t>gencies and political campaigns,”</w:t>
      </w:r>
      <w:r w:rsidRPr="00CA18AF">
        <w:t xml:space="preserve"> Homeland Security Department has good, bad and ugly,” </w:t>
      </w:r>
      <w:hyperlink r:id="rId20" w:history="1">
        <w:r w:rsidRPr="000D20CE">
          <w:rPr>
            <w:rStyle w:val="Hyperlink"/>
          </w:rPr>
          <w:t>https://www.washingtonpost.com/politics/homeland-security-department-has-good-bad-and-ugly/2012/05/02/gIQABoZlxT_story.html?noredirect=on&amp;utm_term=.ccebe198a555</w:t>
        </w:r>
      </w:hyperlink>
      <w:r>
        <w:t>) -JK</w:t>
      </w:r>
    </w:p>
    <w:p w14:paraId="0A72AB26" w14:textId="77777777" w:rsidR="00393FA4" w:rsidRDefault="00393FA4" w:rsidP="00393FA4">
      <w:pPr>
        <w:rPr>
          <w:rFonts w:ascii="Georgia" w:hAnsi="Georgia"/>
          <w:color w:val="111111"/>
          <w:sz w:val="16"/>
          <w:szCs w:val="28"/>
        </w:rPr>
      </w:pPr>
      <w:r w:rsidRPr="00CA18AF">
        <w:rPr>
          <w:rFonts w:ascii="Georgia" w:hAnsi="Georgia"/>
          <w:color w:val="111111"/>
          <w:sz w:val="16"/>
          <w:szCs w:val="28"/>
        </w:rPr>
        <w:t xml:space="preserve">The Department of Homeland Security is a tale of the good, the bad and the ugly. It has 230,000 employees, about the population of Birmingham, Ala. Almost all of them are good, hardworking public servants, providing valuable service to the country. </w:t>
      </w:r>
      <w:r w:rsidRPr="00CA18AF">
        <w:rPr>
          <w:rStyle w:val="StyleUnderline"/>
        </w:rPr>
        <w:t>But in the past few weeks</w:t>
      </w:r>
      <w:r w:rsidRPr="008C6F72">
        <w:rPr>
          <w:rStyle w:val="StyleUnderline"/>
          <w:b/>
        </w:rPr>
        <w:t>, a handful of those workers have disgraced the agency</w:t>
      </w:r>
      <w:r w:rsidRPr="008C6F72">
        <w:rPr>
          <w:rFonts w:ascii="Georgia" w:hAnsi="Georgia"/>
          <w:b/>
          <w:color w:val="111111"/>
          <w:sz w:val="16"/>
          <w:szCs w:val="28"/>
        </w:rPr>
        <w:t>.</w:t>
      </w:r>
      <w:r w:rsidRPr="00CA18AF">
        <w:rPr>
          <w:rFonts w:ascii="Georgia" w:hAnsi="Georgia"/>
          <w:color w:val="111111"/>
          <w:sz w:val="16"/>
          <w:szCs w:val="28"/>
        </w:rPr>
        <w:t xml:space="preserve"> Last month, Secret Service agents were implicated in an ugly Colombian scandal involving prostitutes. Last week, current and former </w:t>
      </w:r>
      <w:r>
        <w:rPr>
          <w:rFonts w:ascii="Georgia" w:hAnsi="Georgia"/>
          <w:color w:val="111111"/>
          <w:sz w:val="16"/>
          <w:szCs w:val="28"/>
        </w:rPr>
        <w:t xml:space="preserve">transportation security officers </w:t>
      </w:r>
      <w:r w:rsidRPr="00CA18AF">
        <w:rPr>
          <w:rFonts w:ascii="Georgia" w:hAnsi="Georgia"/>
          <w:color w:val="111111"/>
          <w:sz w:val="16"/>
          <w:szCs w:val="28"/>
        </w:rPr>
        <w:t xml:space="preserve">in Los Angeles were named as bad guys and arrested on drug trafficking and bribery charges for allegedly allowing dope couriers to pass through airport security. While it’s true those folks are a tiny fraction of the entire DHS staff, </w:t>
      </w:r>
      <w:r w:rsidRPr="00CA18AF">
        <w:rPr>
          <w:rStyle w:val="StyleUnderline"/>
        </w:rPr>
        <w:t>it’s also true that the department’s problems go beyond a few bad actors and reach to issues that are organizational and endemic.</w:t>
      </w:r>
      <w:r w:rsidRPr="00CA18AF">
        <w:rPr>
          <w:rFonts w:ascii="Georgia" w:hAnsi="Georgia"/>
          <w:color w:val="111111"/>
          <w:sz w:val="16"/>
          <w:szCs w:val="28"/>
        </w:rPr>
        <w:t xml:space="preserve"> </w:t>
      </w:r>
      <w:r>
        <w:rPr>
          <w:rFonts w:ascii="Georgia" w:hAnsi="Georgia"/>
          <w:color w:val="111111"/>
          <w:sz w:val="16"/>
          <w:szCs w:val="28"/>
        </w:rPr>
        <w:t xml:space="preserve">A report </w:t>
      </w:r>
      <w:r w:rsidRPr="00CA18AF">
        <w:rPr>
          <w:rFonts w:ascii="Georgia" w:hAnsi="Georgia"/>
          <w:color w:val="111111"/>
          <w:sz w:val="16"/>
          <w:szCs w:val="28"/>
        </w:rPr>
        <w:t xml:space="preserve">by the Partnership for Public Service released Thursday says that </w:t>
      </w:r>
      <w:r w:rsidRPr="008C6F72">
        <w:rPr>
          <w:rStyle w:val="StyleUnderline"/>
          <w:b/>
        </w:rPr>
        <w:t>DHS ranked at the bottom of large agencies on leadership</w:t>
      </w:r>
      <w:r w:rsidRPr="00CA18AF">
        <w:rPr>
          <w:rStyle w:val="StyleUnderline"/>
        </w:rPr>
        <w:t>.</w:t>
      </w:r>
      <w:r w:rsidRPr="00CA18AF">
        <w:rPr>
          <w:rFonts w:ascii="Georgia" w:hAnsi="Georgia"/>
          <w:color w:val="111111"/>
          <w:sz w:val="16"/>
          <w:szCs w:val="28"/>
        </w:rPr>
        <w:t xml:space="preserve"> In March, a House subcommittee held a hearing with a telling title: “Building One DHS: Why Is Employee Morale Low</w:t>
      </w:r>
      <w:r w:rsidRPr="00CA18AF">
        <w:rPr>
          <w:rFonts w:ascii="Georgia" w:hAnsi="Georgia"/>
          <w:color w:val="111111"/>
          <w:sz w:val="12"/>
          <w:szCs w:val="28"/>
        </w:rPr>
        <w:t>?</w:t>
      </w:r>
      <w:r w:rsidRPr="00CA18AF">
        <w:rPr>
          <w:rFonts w:ascii="Georgia" w:hAnsi="Georgia"/>
          <w:color w:val="111111"/>
          <w:sz w:val="16"/>
          <w:szCs w:val="28"/>
        </w:rPr>
        <w:t xml:space="preserve">” And that was before the recent troubles. </w:t>
      </w:r>
    </w:p>
    <w:p w14:paraId="6C1C8E52" w14:textId="77777777" w:rsidR="00393FA4" w:rsidRPr="008E2E12" w:rsidRDefault="00393FA4" w:rsidP="00393FA4">
      <w:pPr>
        <w:pStyle w:val="Heading4"/>
      </w:pPr>
      <w:r w:rsidRPr="008E2E12">
        <w:t xml:space="preserve">The CP isn’t permanent and </w:t>
      </w:r>
      <w:r>
        <w:t>the amendments will be rolled back</w:t>
      </w:r>
    </w:p>
    <w:p w14:paraId="1E8CBE80" w14:textId="77777777" w:rsidR="00393FA4" w:rsidRPr="008E2E12" w:rsidRDefault="00393FA4" w:rsidP="00393FA4">
      <w:r w:rsidRPr="008E2E12">
        <w:rPr>
          <w:rFonts w:eastAsiaTheme="majorEastAsia" w:cstheme="majorBidi"/>
          <w:b/>
          <w:bCs/>
          <w:szCs w:val="26"/>
        </w:rPr>
        <w:t>Cohn ’14</w:t>
      </w:r>
      <w:r w:rsidRPr="008E2E12">
        <w:t xml:space="preserve"> (Jonathan - American author and journalist who writes mainly on United States public policy and political issues. “The Immigration Argument That Almost Nobody Mentions.” The New Republic. August 8, 2014. https://newrepublic.com/article/119020/obama-executive-order-immigration-what-he-could-do)-JN</w:t>
      </w:r>
    </w:p>
    <w:p w14:paraId="1874FEC2" w14:textId="77777777" w:rsidR="00393FA4" w:rsidRDefault="00393FA4" w:rsidP="00393FA4">
      <w:pPr>
        <w:rPr>
          <w:rStyle w:val="StyleUnderline"/>
        </w:rPr>
      </w:pPr>
      <w:r w:rsidRPr="008E2E12">
        <w:rPr>
          <w:sz w:val="16"/>
        </w:rPr>
        <w:t xml:space="preserve">In principle, </w:t>
      </w:r>
      <w:r w:rsidRPr="008E2E12">
        <w:rPr>
          <w:rStyle w:val="StyleUnderline"/>
        </w:rPr>
        <w:t>this would be the kind of move that both Dem</w:t>
      </w:r>
      <w:r w:rsidRPr="008E2E12">
        <w:rPr>
          <w:sz w:val="16"/>
        </w:rPr>
        <w:t>ocrat</w:t>
      </w:r>
      <w:r w:rsidRPr="008E2E12">
        <w:rPr>
          <w:rStyle w:val="StyleUnderline"/>
        </w:rPr>
        <w:t>s</w:t>
      </w:r>
      <w:r w:rsidRPr="008E2E12">
        <w:rPr>
          <w:sz w:val="16"/>
        </w:rPr>
        <w:t xml:space="preserve"> </w:t>
      </w:r>
      <w:r w:rsidRPr="008E2E12">
        <w:rPr>
          <w:rStyle w:val="StyleUnderline"/>
        </w:rPr>
        <w:t>and Republicans could support. The Senate’s immigration bill proposes to help the same people, only in a far more ambitious way.</w:t>
      </w:r>
      <w:r w:rsidRPr="008E2E12">
        <w:rPr>
          <w:sz w:val="16"/>
        </w:rPr>
        <w:t xml:space="preserve"> And </w:t>
      </w:r>
      <w:r w:rsidRPr="008E2E12">
        <w:rPr>
          <w:rStyle w:val="StyleUnderline"/>
        </w:rPr>
        <w:t xml:space="preserve">that bill passed with substantial bipartisan backing. </w:t>
      </w:r>
      <w:r w:rsidRPr="008E2E12">
        <w:rPr>
          <w:sz w:val="16"/>
        </w:rPr>
        <w:t xml:space="preserve">But </w:t>
      </w:r>
      <w:r w:rsidRPr="008E2E12">
        <w:rPr>
          <w:rStyle w:val="StyleUnderline"/>
        </w:rPr>
        <w:t>House Republicans refused to take up the bill</w:t>
      </w:r>
      <w:r w:rsidRPr="008E2E12">
        <w:rPr>
          <w:sz w:val="16"/>
        </w:rPr>
        <w:t xml:space="preserve">, so now </w:t>
      </w:r>
      <w:r w:rsidRPr="008E2E12">
        <w:rPr>
          <w:rStyle w:val="StyleUnderline"/>
        </w:rPr>
        <w:t xml:space="preserve">the question is what Obama can do unilaterally, by using </w:t>
      </w:r>
      <w:r w:rsidRPr="008E2E12">
        <w:rPr>
          <w:sz w:val="16"/>
        </w:rPr>
        <w:t xml:space="preserve">his "prosecutorial discretion" and other tools of </w:t>
      </w:r>
      <w:r w:rsidRPr="008E2E12">
        <w:rPr>
          <w:rStyle w:val="StyleUnderline"/>
        </w:rPr>
        <w:t xml:space="preserve">executive action. </w:t>
      </w:r>
      <w:r w:rsidRPr="008E2E12">
        <w:rPr>
          <w:sz w:val="16"/>
        </w:rPr>
        <w:t xml:space="preserve">Already, conservatives are saying that a reprise, adaptation, or expansion of DACA would be “lawless” and “reckless,” as New York Times columnist Ross Douthat put it on Sunday. A few days later, Megan McArdle, writing in Bloomberg View, seconded the warning. “At the point at which you are announcing that [existing immigration] law won’t be enforced against a large fraction of the people who are violating it,” McArdle wrote, “then you are effectively rewriting that law.” I totally get the underlying concern here. The limits of presidential power matter and smart, reasonable people can disagree about what they should be. But here’s one fact to remember: </w:t>
      </w:r>
      <w:r w:rsidRPr="008E2E12">
        <w:rPr>
          <w:rStyle w:val="StyleUnderline"/>
        </w:rPr>
        <w:t>Any action Obama takes will</w:t>
      </w:r>
      <w:r w:rsidRPr="008E2E12">
        <w:rPr>
          <w:sz w:val="16"/>
        </w:rPr>
        <w:t xml:space="preserve">, by definition, </w:t>
      </w:r>
      <w:r w:rsidRPr="008E2E12">
        <w:rPr>
          <w:rStyle w:val="StyleUnderline"/>
        </w:rPr>
        <w:t>lack the permanence of legislation.</w:t>
      </w:r>
      <w:r w:rsidRPr="008E2E12">
        <w:rPr>
          <w:sz w:val="16"/>
        </w:rPr>
        <w:t xml:space="preserve"> President Ted Cruz could undo it on January 20, 2017. He might not want to do that, for all sorts of political and practical reasons. But he or any other Obama successor would have the same kind of unilateral authority to act that Obama does. And </w:t>
      </w:r>
      <w:r w:rsidRPr="008E2E12">
        <w:rPr>
          <w:rStyle w:val="StyleUnderline"/>
        </w:rPr>
        <w:t>reversing an executive order is a heck of a lot easier than trying to undo legislation—which, after all, requires new legislation, which in turn means pushing a new bill through both houses of Congress and getting a presidential signature.</w:t>
      </w:r>
    </w:p>
    <w:p w14:paraId="7B4DC314" w14:textId="77777777" w:rsidR="00393FA4" w:rsidRDefault="00393FA4" w:rsidP="00393FA4">
      <w:pPr>
        <w:pStyle w:val="Heading4"/>
      </w:pPr>
      <w:r>
        <w:t xml:space="preserve">Jeff Sessions is more interested in persecuting than helping </w:t>
      </w:r>
    </w:p>
    <w:p w14:paraId="7141DE8F" w14:textId="77777777" w:rsidR="00393FA4" w:rsidRPr="004E19EA" w:rsidRDefault="00393FA4" w:rsidP="00393FA4">
      <w:pPr>
        <w:rPr>
          <w:iCs/>
          <w:sz w:val="24"/>
        </w:rPr>
      </w:pPr>
      <w:r w:rsidRPr="008248BD">
        <w:rPr>
          <w:rStyle w:val="Emphasis"/>
          <w:sz w:val="24"/>
          <w:u w:val="none"/>
        </w:rPr>
        <w:t>The Washington Post</w:t>
      </w:r>
      <w:r>
        <w:rPr>
          <w:rStyle w:val="Emphasis"/>
          <w:sz w:val="24"/>
          <w:u w:val="none"/>
        </w:rPr>
        <w:t xml:space="preserve"> 5/8/18</w:t>
      </w:r>
      <w:r>
        <w:rPr>
          <w:rStyle w:val="Emphasis"/>
          <w:b w:val="0"/>
          <w:sz w:val="24"/>
          <w:u w:val="none"/>
        </w:rPr>
        <w:t>(The Washington Post, “</w:t>
      </w:r>
      <w:r>
        <w:t>Jeff Sessions’s breathtaking policy of malice toward migrants,”</w:t>
      </w:r>
      <w:r w:rsidRPr="008248BD">
        <w:t xml:space="preserve"> </w:t>
      </w:r>
      <w:hyperlink r:id="rId21" w:history="1">
        <w:r w:rsidRPr="000D20CE">
          <w:rPr>
            <w:rStyle w:val="Hyperlink"/>
          </w:rPr>
          <w:t>https://www.washingtonpost.com/opinions/jeff-sessionss-breathtaking-policy-of-malice-toward-migrants/2018/05/08/026d4764-52d5-11e8-9c91-7dab596e8252_story.html?utm_term=.2d23b95a2373</w:t>
        </w:r>
      </w:hyperlink>
      <w:r>
        <w:t>) - JK</w:t>
      </w:r>
    </w:p>
    <w:p w14:paraId="0703FD61" w14:textId="77777777" w:rsidR="00393FA4" w:rsidRDefault="00393FA4" w:rsidP="00393FA4">
      <w:pPr>
        <w:rPr>
          <w:sz w:val="14"/>
        </w:rPr>
      </w:pPr>
      <w:r w:rsidRPr="004F6B9D">
        <w:rPr>
          <w:color w:val="111111"/>
          <w:sz w:val="14"/>
        </w:rPr>
        <w:t xml:space="preserve">ATTORNEY GENERAL Jeff Sessions is indifferent about whether undocumented immigrants crossing into the United States are simply seeking a better life for themselves and their families or whether they are fleeing domestic abuse, drug cartels, extortion rackets or political violence. </w:t>
      </w:r>
      <w:r w:rsidRPr="004F6B9D">
        <w:rPr>
          <w:rStyle w:val="StyleUnderline"/>
        </w:rPr>
        <w:t>It’s all the same to Mr. Sessions, who said Monday that all those who come into the country</w:t>
      </w:r>
      <w:r w:rsidRPr="004F6B9D">
        <w:rPr>
          <w:color w:val="111111"/>
          <w:sz w:val="14"/>
        </w:rPr>
        <w:t xml:space="preserve"> illegally </w:t>
      </w:r>
      <w:r w:rsidRPr="004F6B9D">
        <w:rPr>
          <w:rStyle w:val="StyleUnderline"/>
        </w:rPr>
        <w:t>would be prosecuted</w:t>
      </w:r>
      <w:r w:rsidRPr="004F6B9D">
        <w:rPr>
          <w:color w:val="111111"/>
          <w:sz w:val="14"/>
        </w:rPr>
        <w:t xml:space="preserve"> — </w:t>
      </w:r>
      <w:hyperlink r:id="rId22" w:tooltip="www.washingtonpost.com" w:history="1">
        <w:r w:rsidRPr="004F6B9D">
          <w:rPr>
            <w:rStyle w:val="Hyperlink"/>
            <w:rFonts w:ascii="Georgia" w:hAnsi="Georgia"/>
            <w:sz w:val="14"/>
            <w:szCs w:val="28"/>
          </w:rPr>
          <w:t>and separated from their children</w:t>
        </w:r>
      </w:hyperlink>
      <w:r w:rsidRPr="004F6B9D">
        <w:rPr>
          <w:sz w:val="14"/>
        </w:rPr>
        <w:t xml:space="preserve"> in the bargain. Thus has the top law enforcement official in the United States enshrined callousness as administration policy</w:t>
      </w:r>
      <w:r w:rsidRPr="004F6B9D">
        <w:rPr>
          <w:sz w:val="12"/>
        </w:rPr>
        <w:t>?</w:t>
      </w:r>
      <w:r w:rsidRPr="004F6B9D">
        <w:rPr>
          <w:sz w:val="14"/>
          <w:lang w:eastAsia="ko-KR"/>
        </w:rPr>
        <w:t xml:space="preserve"> </w:t>
      </w:r>
      <w:r w:rsidRPr="004F6B9D">
        <w:rPr>
          <w:sz w:val="14"/>
        </w:rPr>
        <w:t>Will babies be separated from nursing mothers</w:t>
      </w:r>
      <w:r w:rsidRPr="004F6B9D">
        <w:rPr>
          <w:sz w:val="12"/>
        </w:rPr>
        <w:t>?</w:t>
      </w:r>
      <w:r w:rsidRPr="004F6B9D">
        <w:rPr>
          <w:sz w:val="14"/>
        </w:rPr>
        <w:t xml:space="preserve"> Will toddlers be housed in institutions far from parents</w:t>
      </w:r>
      <w:r w:rsidRPr="004F6B9D">
        <w:rPr>
          <w:sz w:val="12"/>
        </w:rPr>
        <w:t>?</w:t>
      </w:r>
      <w:r w:rsidRPr="004F6B9D">
        <w:rPr>
          <w:sz w:val="14"/>
        </w:rPr>
        <w:t xml:space="preserve"> How many children </w:t>
      </w:r>
      <w:proofErr w:type="gramStart"/>
      <w:r w:rsidRPr="004F6B9D">
        <w:rPr>
          <w:sz w:val="14"/>
        </w:rPr>
        <w:t>will be traumatized by being carted away from their parents for weeks or months — or longer</w:t>
      </w:r>
      <w:proofErr w:type="gramEnd"/>
      <w:r w:rsidRPr="004F6B9D">
        <w:rPr>
          <w:sz w:val="12"/>
        </w:rPr>
        <w:t>?</w:t>
      </w:r>
      <w:r w:rsidRPr="004F6B9D">
        <w:rPr>
          <w:sz w:val="14"/>
        </w:rPr>
        <w:t xml:space="preserve"> The attorney general doesn’t say or, apparently, care. </w:t>
      </w:r>
      <w:r w:rsidRPr="004F6B9D">
        <w:rPr>
          <w:rStyle w:val="StyleUnderline"/>
        </w:rPr>
        <w:t>Mr. Sessions’s policy of separating parents and children is intentionally and unapologetically punitive</w:t>
      </w:r>
      <w:r w:rsidRPr="004F6B9D">
        <w:rPr>
          <w:sz w:val="14"/>
        </w:rPr>
        <w:t xml:space="preserve">. There was no talk from him of developing additional detention centers that could accommodate families while parents await prosecution for the misdemeanor of illegal entry. There was </w:t>
      </w:r>
      <w:r w:rsidRPr="004F6B9D">
        <w:rPr>
          <w:rStyle w:val="StyleUnderline"/>
        </w:rPr>
        <w:t xml:space="preserve">no public recognition of the United States’ historical role as </w:t>
      </w:r>
      <w:proofErr w:type="gramStart"/>
      <w:r w:rsidRPr="004F6B9D">
        <w:rPr>
          <w:rStyle w:val="StyleUnderline"/>
        </w:rPr>
        <w:t>a beacon for refugees, nor</w:t>
      </w:r>
      <w:proofErr w:type="gramEnd"/>
      <w:r w:rsidRPr="004F6B9D">
        <w:rPr>
          <w:rStyle w:val="StyleUnderline"/>
        </w:rPr>
        <w:t xml:space="preserve"> its obligation in law and international treaty to accept migrants seeking asylum from danger in their native countries</w:t>
      </w:r>
      <w:r w:rsidRPr="004F6B9D">
        <w:rPr>
          <w:sz w:val="14"/>
        </w:rPr>
        <w:t xml:space="preserve">. There were no estimates of how many children will be removed from their parents, for how long, and with what long-term damage to their emotional and psychological welfare. Instead, the attorney general offered indifference. </w:t>
      </w:r>
      <w:r w:rsidRPr="004F6B9D">
        <w:rPr>
          <w:rStyle w:val="StyleUnderline"/>
        </w:rPr>
        <w:t>Proclaiming a new policy of “zero tolerance,” he rebranded the United States as a crueler place than the countries from which people are fleeing. And never mind that, in many cases, parents are seeking refuge in this country in order to escape violence and persecution — and to protect their children.</w:t>
      </w:r>
      <w:r w:rsidRPr="004F6B9D">
        <w:rPr>
          <w:sz w:val="14"/>
        </w:rPr>
        <w:t xml:space="preserve"> </w:t>
      </w:r>
    </w:p>
    <w:p w14:paraId="4F71CCBA" w14:textId="77777777" w:rsidR="005529AD" w:rsidRPr="00127433" w:rsidRDefault="005529AD" w:rsidP="005529AD">
      <w:pPr>
        <w:pStyle w:val="Heading4"/>
      </w:pPr>
      <w:r>
        <w:t>Sanctions on employers decrease wages for other illegal migrants.</w:t>
      </w:r>
    </w:p>
    <w:p w14:paraId="5BC7DD33" w14:textId="77777777" w:rsidR="005529AD" w:rsidRDefault="005529AD" w:rsidP="005529AD">
      <w:r w:rsidRPr="00127433">
        <w:rPr>
          <w:rStyle w:val="Style13ptBold"/>
        </w:rPr>
        <w:t>Brownell 17</w:t>
      </w:r>
      <w:r>
        <w:t xml:space="preserve"> (Peter, Research director at the Center on Policy Initiatives and adjunct social scientist at the RAND Corporation, “Employer Sanctions and the Wages of Mexican Immigrants”, RSF: The Russell Sage Foundation Journal of the Social Sciences 3(4): 70–96, </w:t>
      </w:r>
      <w:hyperlink r:id="rId23" w:history="1">
        <w:r w:rsidRPr="00510070">
          <w:rPr>
            <w:rStyle w:val="Hyperlink"/>
          </w:rPr>
          <w:t>https://www.rsfjournal.org/doi/full/10.7758/RSF.2017.3.4.05</w:t>
        </w:r>
      </w:hyperlink>
      <w:r>
        <w:t>, 7/12/2017)</w:t>
      </w:r>
    </w:p>
    <w:p w14:paraId="1D7DE15E" w14:textId="77777777" w:rsidR="005529AD" w:rsidRDefault="005529AD" w:rsidP="005529AD">
      <w:pPr>
        <w:rPr>
          <w:sz w:val="16"/>
        </w:rPr>
      </w:pPr>
      <w:r w:rsidRPr="00127433">
        <w:rPr>
          <w:sz w:val="16"/>
        </w:rPr>
        <w:t xml:space="preserve">A plausible explanation for this change was readily available. In 1986, </w:t>
      </w:r>
      <w:r w:rsidRPr="00127433">
        <w:rPr>
          <w:rStyle w:val="StyleUnderline"/>
        </w:rPr>
        <w:t>Congress passed the</w:t>
      </w:r>
      <w:r w:rsidRPr="00127433">
        <w:rPr>
          <w:sz w:val="16"/>
        </w:rPr>
        <w:t xml:space="preserve"> Immigration Reform and Control Act </w:t>
      </w:r>
      <w:r w:rsidRPr="00127433">
        <w:rPr>
          <w:rStyle w:val="StyleUnderline"/>
        </w:rPr>
        <w:t>(IRCA), which made it illegal</w:t>
      </w:r>
      <w:r w:rsidRPr="00127433">
        <w:rPr>
          <w:sz w:val="16"/>
        </w:rPr>
        <w:t xml:space="preserve">, for the first time, </w:t>
      </w:r>
      <w:r w:rsidRPr="00127433">
        <w:rPr>
          <w:rStyle w:val="StyleUnderline"/>
        </w:rPr>
        <w:t>for employers in the United States to knowingly hire aliens who did not have valid work authorization</w:t>
      </w:r>
      <w:r w:rsidRPr="00127433">
        <w:rPr>
          <w:sz w:val="16"/>
        </w:rPr>
        <w:t>. Soon after its passage, and before any sanctions were implemented, Michael Todaro and Lydia Maruszko hypothesized that “</w:t>
      </w:r>
      <w:r w:rsidRPr="00127433">
        <w:rPr>
          <w:rStyle w:val="Emphasis"/>
        </w:rPr>
        <w:t>any expected fines for hiring illegal migrants will be passed on to illegal workers as a further reduction in their wages relative to those of legal workers</w:t>
      </w:r>
      <w:r w:rsidRPr="00127433">
        <w:rPr>
          <w:sz w:val="16"/>
        </w:rPr>
        <w:t xml:space="preserve">” (1987, 108). Since that time, a number of other economists have theorized that employers pass along the expected costs of employer sanctions fines to unauthorized workers (Crane et al. 1990; Taylor 1992; Cobb-Clark, Shiells, and Lowell 1995; Ise and Perloff 1995; Davila and Pagan 1997) and “potentially unauthorized workers” (Bansak 2005). Katharine Donato and Douglas Massey argue that </w:t>
      </w:r>
      <w:r w:rsidRPr="00127433">
        <w:rPr>
          <w:rStyle w:val="StyleUnderline"/>
        </w:rPr>
        <w:t>after the passage of IRCA’s employer sanctions provisions, “employers responded to the added costs and risks of hiring undocumented workers by lowering their wages</w:t>
      </w:r>
      <w:r w:rsidRPr="00127433">
        <w:rPr>
          <w:sz w:val="16"/>
        </w:rPr>
        <w:t xml:space="preserve">” (1993, 539). Similarly, Julie Phillips and Douglas Massey </w:t>
      </w:r>
      <w:proofErr w:type="gramStart"/>
      <w:r w:rsidRPr="00127433">
        <w:rPr>
          <w:sz w:val="16"/>
        </w:rPr>
        <w:t>maintain that</w:t>
      </w:r>
      <w:proofErr w:type="gramEnd"/>
      <w:r w:rsidRPr="00127433">
        <w:rPr>
          <w:sz w:val="16"/>
        </w:rPr>
        <w:t xml:space="preserve"> “</w:t>
      </w:r>
      <w:r w:rsidRPr="00127433">
        <w:rPr>
          <w:rStyle w:val="StyleUnderline"/>
        </w:rPr>
        <w:t>employers continue to hire undocumented migrants, but transfer the costs and risks of doing so to workers in the form of lower pay</w:t>
      </w:r>
      <w:r w:rsidRPr="00127433">
        <w:rPr>
          <w:sz w:val="16"/>
        </w:rPr>
        <w:t>” (1999, 234; see also Massey, Durand, and Malone 2002, 120).</w:t>
      </w:r>
    </w:p>
    <w:p w14:paraId="013BA5F3" w14:textId="77777777" w:rsidR="005529AD" w:rsidRDefault="005529AD" w:rsidP="005529AD"/>
    <w:p w14:paraId="685A03BD" w14:textId="77777777" w:rsidR="005529AD" w:rsidRDefault="005529AD" w:rsidP="005529AD">
      <w:pPr>
        <w:pStyle w:val="Heading4"/>
      </w:pPr>
      <w:r>
        <w:t>Sanctions are gutted and employers are dissuaded from scrutinizing legality.</w:t>
      </w:r>
    </w:p>
    <w:p w14:paraId="604E46CC" w14:textId="77777777" w:rsidR="005529AD" w:rsidRPr="00D27969" w:rsidRDefault="005529AD" w:rsidP="005529AD">
      <w:r w:rsidRPr="00140097">
        <w:rPr>
          <w:rStyle w:val="Style13ptBold"/>
        </w:rPr>
        <w:t>Plumer 13</w:t>
      </w:r>
      <w:r>
        <w:t xml:space="preserve"> (Brad, reporter at the Washington Post writing about domestic policy, “Congress tried to fix immigration back in 1986. Why did it fail?</w:t>
      </w:r>
      <w:proofErr w:type="gramStart"/>
      <w:r>
        <w:t>”,</w:t>
      </w:r>
      <w:proofErr w:type="gramEnd"/>
      <w:r>
        <w:t xml:space="preserve"> The Washington Post, </w:t>
      </w:r>
      <w:hyperlink r:id="rId24" w:history="1">
        <w:r w:rsidRPr="00510070">
          <w:rPr>
            <w:rStyle w:val="Hyperlink"/>
          </w:rPr>
          <w:t>https://www.washingtonpost.com/news/wonk/wp/2013/01/30/in-1986-congress-tried-to-solve-immigration-why-didnt-it-work/?utm_term=.c7d7538f8920</w:t>
        </w:r>
      </w:hyperlink>
      <w:r>
        <w:t>, 1/30/13)</w:t>
      </w:r>
    </w:p>
    <w:p w14:paraId="781AC093" w14:textId="78239F4A" w:rsidR="006A0410" w:rsidRPr="005529AD" w:rsidRDefault="005529AD" w:rsidP="006A0410">
      <w:pPr>
        <w:rPr>
          <w:sz w:val="16"/>
        </w:rPr>
      </w:pPr>
      <w:r w:rsidRPr="00140097">
        <w:rPr>
          <w:sz w:val="16"/>
        </w:rPr>
        <w:t>Why were the employer restrictions so ineffective? During the debate in Congress, the bill's sponsors ended up watering down the sanctions on employers to attract support from the business community, explains Wayne Cornelius of the Center for Comparative Immigration Studies at U.C. San Diego. "</w:t>
      </w:r>
      <w:r w:rsidRPr="00D27969">
        <w:rPr>
          <w:rStyle w:val="StyleUnderline"/>
        </w:rPr>
        <w:t xml:space="preserve">The end result was that they </w:t>
      </w:r>
      <w:r w:rsidRPr="00D27969">
        <w:rPr>
          <w:rStyle w:val="Emphasis"/>
        </w:rPr>
        <w:t>essentially gutted the employer sanctions</w:t>
      </w:r>
      <w:r w:rsidRPr="00140097">
        <w:rPr>
          <w:sz w:val="16"/>
        </w:rPr>
        <w:t xml:space="preserve">," he says. Under the final law, </w:t>
      </w:r>
      <w:r w:rsidRPr="00D27969">
        <w:rPr>
          <w:rStyle w:val="StyleUnderline"/>
        </w:rPr>
        <w:t xml:space="preserve">all employers had to do to avoid sanctions was to make sure their workers </w:t>
      </w:r>
      <w:r w:rsidRPr="00D27969">
        <w:rPr>
          <w:rStyle w:val="Emphasis"/>
        </w:rPr>
        <w:t>had paperwork that "reasonably appears on its face to be genuine</w:t>
      </w:r>
      <w:r w:rsidRPr="00D27969">
        <w:rPr>
          <w:rStyle w:val="StyleUnderline"/>
        </w:rPr>
        <w:t xml:space="preserve">." If the documents were decent fakes, that wasn't the boss's problem. In fact, </w:t>
      </w:r>
      <w:r w:rsidRPr="00D27969">
        <w:rPr>
          <w:rStyle w:val="Emphasis"/>
        </w:rPr>
        <w:t>employers were actually penalized if they scrutinized a worker's nationality too aggressively</w:t>
      </w:r>
      <w:r w:rsidRPr="00D27969">
        <w:rPr>
          <w:rStyle w:val="StyleUnderline"/>
        </w:rPr>
        <w:t>. What's more, industries such as agriculture, construction and landscaping often skirted the paperwork rules by relying on contractors and subcontractors. That made it easier for companies to maintain plausible deniability</w:t>
      </w:r>
      <w:r w:rsidRPr="00140097">
        <w:rPr>
          <w:sz w:val="16"/>
        </w:rPr>
        <w:t>. In California, up to 80 percent of seasonal harvesting is done through contractors — and unauthorized immigrants are thought to make up a massive portion of the workforce.</w:t>
      </w:r>
    </w:p>
    <w:p w14:paraId="0C102DCF" w14:textId="68200FE1" w:rsidR="006F1521" w:rsidRDefault="006F1521" w:rsidP="006F1521">
      <w:pPr>
        <w:pStyle w:val="Heading1"/>
      </w:pPr>
      <w:r>
        <w:t xml:space="preserve">T Visas </w:t>
      </w:r>
      <w:r w:rsidR="00AF132C">
        <w:t xml:space="preserve">Critical </w:t>
      </w:r>
      <w:r>
        <w:t>Neg</w:t>
      </w:r>
    </w:p>
    <w:p w14:paraId="765013FB" w14:textId="544225EA" w:rsidR="006F1521" w:rsidRDefault="006F1521" w:rsidP="000F3E28">
      <w:pPr>
        <w:pStyle w:val="Heading2"/>
      </w:pPr>
      <w:r w:rsidRPr="512189CE">
        <w:rPr>
          <w:sz w:val="16"/>
          <w:szCs w:val="16"/>
        </w:rPr>
        <w:t xml:space="preserve"> </w:t>
      </w:r>
      <w:r>
        <w:t>Case</w:t>
      </w:r>
    </w:p>
    <w:p w14:paraId="791B6ECE" w14:textId="7D5EE00F" w:rsidR="006F1521" w:rsidRDefault="006F1521" w:rsidP="006F1521">
      <w:pPr>
        <w:pStyle w:val="Heading3"/>
      </w:pPr>
      <w:r>
        <w:t>Security</w:t>
      </w:r>
      <w:r w:rsidR="00AF132C">
        <w:t>/Criminal</w:t>
      </w:r>
      <w:r>
        <w:t xml:space="preserve"> Framing Good</w:t>
      </w:r>
    </w:p>
    <w:p w14:paraId="2C76C0F6" w14:textId="77777777" w:rsidR="006F1521" w:rsidRDefault="006F1521" w:rsidP="006F1521">
      <w:pPr>
        <w:pStyle w:val="Heading4"/>
      </w:pPr>
      <w:r>
        <w:t>Status quo framing is breaking up trafficking rings now</w:t>
      </w:r>
    </w:p>
    <w:p w14:paraId="62D5550A" w14:textId="77777777" w:rsidR="006F1521" w:rsidRDefault="006F1521" w:rsidP="006F1521">
      <w:r w:rsidRPr="512189CE">
        <w:rPr>
          <w:rStyle w:val="Style13ptBold"/>
        </w:rPr>
        <w:t>Tiefenbrun ‘7</w:t>
      </w:r>
      <w:r>
        <w:t>, Professor of Law and Director – Center for Global Legal Studies @ Thomas Jefferson School of Law, ‘7</w:t>
      </w:r>
    </w:p>
    <w:p w14:paraId="2D2C38E6" w14:textId="77777777" w:rsidR="006F1521" w:rsidRDefault="006F1521" w:rsidP="006F1521">
      <w:r>
        <w:t>(Susan W, 38 Case W. Res. J. Int'l L. 249)</w:t>
      </w:r>
    </w:p>
    <w:p w14:paraId="148FA859" w14:textId="77777777" w:rsidR="006F1521" w:rsidRDefault="006F1521" w:rsidP="006F1521">
      <w:pPr>
        <w:rPr>
          <w:sz w:val="16"/>
          <w:szCs w:val="16"/>
        </w:rPr>
      </w:pPr>
      <w:r w:rsidRPr="512189CE">
        <w:rPr>
          <w:sz w:val="16"/>
          <w:szCs w:val="16"/>
        </w:rPr>
        <w:t xml:space="preserve">Since the passage of the TVPA, the </w:t>
      </w:r>
      <w:r w:rsidRPr="512189CE">
        <w:rPr>
          <w:rStyle w:val="TitleChar"/>
          <w:highlight w:val="yellow"/>
        </w:rPr>
        <w:t>U.S.</w:t>
      </w:r>
      <w:r w:rsidRPr="512189CE">
        <w:rPr>
          <w:sz w:val="16"/>
          <w:szCs w:val="16"/>
        </w:rPr>
        <w:t xml:space="preserve"> government has attempted to </w:t>
      </w:r>
      <w:r w:rsidRPr="512189CE">
        <w:rPr>
          <w:rStyle w:val="TitleChar"/>
          <w:highlight w:val="yellow"/>
        </w:rPr>
        <w:t>provide more effective witness protection to trafficking victims</w:t>
      </w:r>
      <w:r w:rsidRPr="512189CE">
        <w:rPr>
          <w:sz w:val="16"/>
          <w:szCs w:val="16"/>
        </w:rPr>
        <w:t xml:space="preserve"> in the United States. 75 The </w:t>
      </w:r>
      <w:r w:rsidRPr="512189CE">
        <w:rPr>
          <w:rStyle w:val="TitleChar"/>
          <w:highlight w:val="yellow"/>
        </w:rPr>
        <w:t>U.S.</w:t>
      </w:r>
      <w:r w:rsidRPr="512189CE">
        <w:rPr>
          <w:sz w:val="16"/>
          <w:szCs w:val="16"/>
        </w:rPr>
        <w:t xml:space="preserve"> government </w:t>
      </w:r>
      <w:r w:rsidRPr="512189CE">
        <w:rPr>
          <w:rStyle w:val="TitleChar"/>
          <w:highlight w:val="yellow"/>
        </w:rPr>
        <w:t>has</w:t>
      </w:r>
      <w:r w:rsidRPr="512189CE">
        <w:rPr>
          <w:sz w:val="16"/>
          <w:szCs w:val="16"/>
        </w:rPr>
        <w:t xml:space="preserve"> also </w:t>
      </w:r>
      <w:r w:rsidRPr="512189CE">
        <w:rPr>
          <w:rStyle w:val="TitleChar"/>
          <w:highlight w:val="yellow"/>
        </w:rPr>
        <w:t>issued T-visas and certification letters providing enhanced immigration and other benefits to victims who agree to assist in the prosecution of alleged sex traffickers</w:t>
      </w:r>
      <w:r w:rsidRPr="512189CE">
        <w:rPr>
          <w:sz w:val="16"/>
          <w:szCs w:val="16"/>
        </w:rPr>
        <w:t xml:space="preserve">.76 </w:t>
      </w:r>
      <w:proofErr w:type="gramStart"/>
      <w:r w:rsidRPr="512189CE">
        <w:rPr>
          <w:sz w:val="16"/>
          <w:szCs w:val="16"/>
        </w:rPr>
        <w:t>These</w:t>
      </w:r>
      <w:proofErr w:type="gramEnd"/>
      <w:r w:rsidRPr="512189CE">
        <w:rPr>
          <w:sz w:val="16"/>
          <w:szCs w:val="16"/>
        </w:rPr>
        <w:t xml:space="preserve"> measures have </w:t>
      </w:r>
      <w:r w:rsidRPr="512189CE">
        <w:rPr>
          <w:rStyle w:val="TitleChar"/>
          <w:highlight w:val="yellow"/>
        </w:rPr>
        <w:t>resulted in a</w:t>
      </w:r>
      <w:r w:rsidRPr="512189CE">
        <w:rPr>
          <w:sz w:val="16"/>
          <w:szCs w:val="16"/>
        </w:rPr>
        <w:t xml:space="preserve"> slow but steady inc</w:t>
      </w:r>
      <w:r w:rsidRPr="512189CE">
        <w:rPr>
          <w:rStyle w:val="TitleChar"/>
          <w:highlight w:val="yellow"/>
        </w:rPr>
        <w:t>rease in domestic arrests, prosecutions, and convictions of traffickers</w:t>
      </w:r>
      <w:r w:rsidRPr="512189CE">
        <w:rPr>
          <w:sz w:val="16"/>
          <w:szCs w:val="16"/>
        </w:rPr>
        <w:t xml:space="preserve"> in the United States since 2000. 77 Estimating conservatively, in the seven years since its enactment the TVPA has resulted in better enforcement of existing criminal statutes and new anti-trafficking laws in the United States, as well as more enhanced benefits and services to victims than previously available.</w:t>
      </w:r>
    </w:p>
    <w:p w14:paraId="20D98D2F" w14:textId="77777777" w:rsidR="00AF132C" w:rsidRPr="006F1044" w:rsidRDefault="00AF132C" w:rsidP="00AF132C">
      <w:pPr>
        <w:keepNext/>
        <w:keepLines/>
        <w:spacing w:before="40" w:after="0"/>
        <w:outlineLvl w:val="3"/>
        <w:rPr>
          <w:rFonts w:ascii="Times New Roman" w:eastAsia="Times New Roman" w:hAnsi="Times New Roman" w:cs="Times New Roman"/>
          <w:b/>
          <w:bCs/>
          <w:sz w:val="26"/>
          <w:szCs w:val="26"/>
        </w:rPr>
      </w:pPr>
      <w:r w:rsidRPr="512189CE">
        <w:rPr>
          <w:b/>
          <w:bCs/>
          <w:sz w:val="26"/>
          <w:szCs w:val="26"/>
        </w:rPr>
        <w:t>Don’t reframe trafficking. Securitization and criminalization of trafficking are key to responses and encourages a focus on human rights</w:t>
      </w:r>
    </w:p>
    <w:p w14:paraId="550A0171" w14:textId="77777777" w:rsidR="00AF132C" w:rsidRPr="006F1044" w:rsidRDefault="00AF132C" w:rsidP="00AF132C">
      <w:pPr>
        <w:rPr>
          <w:rFonts w:eastAsia="Calibri" w:cs="Calibri"/>
          <w:b/>
          <w:bCs/>
          <w:sz w:val="26"/>
          <w:szCs w:val="26"/>
        </w:rPr>
      </w:pPr>
      <w:r w:rsidRPr="512189CE">
        <w:rPr>
          <w:b/>
          <w:bCs/>
          <w:sz w:val="26"/>
          <w:szCs w:val="26"/>
        </w:rPr>
        <w:t xml:space="preserve">Brysk 9 </w:t>
      </w:r>
      <w:r>
        <w:t>(Alison, Professor of Global and International Studies Program at UCSB, “Beyond Framing and Shaming,” Journal of Human Security, vol. 5, no. 3, p. 8-21)</w:t>
      </w:r>
    </w:p>
    <w:p w14:paraId="7BE61CD2" w14:textId="77777777" w:rsidR="00AF132C" w:rsidRPr="006F1044" w:rsidRDefault="00AF132C" w:rsidP="00AF132C">
      <w:pPr>
        <w:rPr>
          <w:rFonts w:eastAsia="Calibri" w:cs="Calibri"/>
          <w:sz w:val="16"/>
          <w:szCs w:val="16"/>
        </w:rPr>
      </w:pPr>
      <w:r w:rsidRPr="512189CE">
        <w:rPr>
          <w:sz w:val="16"/>
          <w:szCs w:val="16"/>
        </w:rPr>
        <w:t xml:space="preserve">What can anti-trafficking campaigns do to maximise their constructive contribution to expansion of the human rights agenda to all victims of exploitive labour and violence against women? In Human Rights and Private Wrongs (2005), Alison Brysk extends a communic-ative action approach to human rights violations that are generated by non-state, private actors—like trafficking. She finds that civil society campaigns against these genres of abuse face three tasks: to insert new classes of subjects into existing normative frameworks designed for earlier state-based abuses; to analyse new mechanisms of accountability in global civil society for private wrongs; and to discover new needs for protection and empowerment resulting from new activities or social conditions. </w:t>
      </w:r>
      <w:r w:rsidRPr="512189CE">
        <w:rPr>
          <w:u w:val="single"/>
        </w:rPr>
        <w:t xml:space="preserve">If and when campaigns against trafficking are doing this work, a disproportionate </w:t>
      </w:r>
      <w:r w:rsidRPr="512189CE">
        <w:rPr>
          <w:highlight w:val="yellow"/>
          <w:u w:val="single"/>
        </w:rPr>
        <w:t>emphasis on international sex trafficking may be politically valuable and necessary</w:t>
      </w:r>
      <w:r w:rsidRPr="512189CE">
        <w:rPr>
          <w:rFonts w:eastAsia="Calibri" w:cs="Calibri"/>
          <w:u w:val="single"/>
        </w:rPr>
        <w:t xml:space="preserve">. </w:t>
      </w:r>
      <w:r w:rsidRPr="512189CE">
        <w:rPr>
          <w:b/>
          <w:bCs/>
          <w:u w:val="single"/>
        </w:rPr>
        <w:t xml:space="preserve">If and when </w:t>
      </w:r>
      <w:r w:rsidRPr="512189CE">
        <w:rPr>
          <w:b/>
          <w:bCs/>
          <w:highlight w:val="yellow"/>
          <w:u w:val="single"/>
        </w:rPr>
        <w:t>human security</w:t>
      </w:r>
      <w:r w:rsidRPr="512189CE">
        <w:rPr>
          <w:b/>
          <w:bCs/>
          <w:u w:val="single"/>
        </w:rPr>
        <w:t xml:space="preserve"> provides a complementary frame to recognise new subjects and provide new mechanisms, it </w:t>
      </w:r>
      <w:r w:rsidRPr="512189CE">
        <w:rPr>
          <w:b/>
          <w:bCs/>
          <w:highlight w:val="yellow"/>
          <w:u w:val="single"/>
        </w:rPr>
        <w:t>may enhance the power of human rights campaigns</w:t>
      </w:r>
      <w:r w:rsidRPr="512189CE">
        <w:rPr>
          <w:sz w:val="16"/>
          <w:szCs w:val="16"/>
        </w:rPr>
        <w:t xml:space="preserve">. In this sense, </w:t>
      </w:r>
      <w:r w:rsidRPr="512189CE">
        <w:rPr>
          <w:b/>
          <w:bCs/>
          <w:highlight w:val="yellow"/>
          <w:u w:val="single"/>
        </w:rPr>
        <w:t>trafficking is potentially a perfect frame to mobilise shame for the faceless harms of globalisation and patriarchy by inserting new subjects in the existing frame of slavery</w:t>
      </w:r>
      <w:r w:rsidRPr="512189CE">
        <w:rPr>
          <w:u w:val="single"/>
        </w:rPr>
        <w:t>. Since sla</w:t>
      </w:r>
      <w:r w:rsidRPr="512189CE">
        <w:rPr>
          <w:highlight w:val="yellow"/>
          <w:u w:val="single"/>
        </w:rPr>
        <w:t>very is the most delegitimised form of labour relations, and the strongest bridge between labour and civil rights</w:t>
      </w:r>
      <w:r w:rsidRPr="512189CE">
        <w:rPr>
          <w:u w:val="single"/>
        </w:rPr>
        <w:t xml:space="preserve">, it </w:t>
      </w:r>
      <w:r w:rsidRPr="512189CE">
        <w:rPr>
          <w:highlight w:val="yellow"/>
          <w:u w:val="single"/>
        </w:rPr>
        <w:t>may be necessary to insert some of the most visibly vulnerable victims of globalised exploitation in this frame</w:t>
      </w:r>
      <w:r w:rsidRPr="512189CE">
        <w:rPr>
          <w:u w:val="single"/>
        </w:rPr>
        <w:t xml:space="preserve"> to invoke the moral and institu-tional capital of the international human rights regime</w:t>
      </w:r>
      <w:r w:rsidRPr="512189CE">
        <w:rPr>
          <w:sz w:val="16"/>
          <w:szCs w:val="16"/>
        </w:rPr>
        <w:t xml:space="preserve">. The next step, which some campaigns have already taken, is to broaden the emphasis beyond international sex work to other forms of contemporary slavery. </w:t>
      </w:r>
      <w:r w:rsidRPr="512189CE">
        <w:rPr>
          <w:highlight w:val="yellow"/>
          <w:u w:val="single"/>
        </w:rPr>
        <w:t>Human security</w:t>
      </w:r>
      <w:r w:rsidRPr="512189CE">
        <w:rPr>
          <w:u w:val="single"/>
        </w:rPr>
        <w:t xml:space="preserve"> can add to this a more universal right to protection from non-state actors that does not emphasise the 'innocent victim' rubric associated with sex work, and </w:t>
      </w:r>
      <w:r w:rsidRPr="512189CE">
        <w:rPr>
          <w:highlight w:val="yellow"/>
          <w:u w:val="single"/>
        </w:rPr>
        <w:t>provides a better understanding of the vulnerability of populations displaced by war, natural disaster, or even social and economic crisis</w:t>
      </w:r>
      <w:r w:rsidRPr="512189CE">
        <w:rPr>
          <w:u w:val="single"/>
        </w:rPr>
        <w:t xml:space="preserve"> to labour and migration exploit-ation of all types</w:t>
      </w:r>
      <w:r w:rsidRPr="512189CE">
        <w:rPr>
          <w:sz w:val="16"/>
          <w:szCs w:val="16"/>
        </w:rPr>
        <w:t xml:space="preserve">. Following this, it is in the analysis of new mechanisms of accountability that advocates have the greatest potential to bridge private wrongs to the global governance gap. Initially, international sex trafficking is a privileged issue of international human rights concern and intervention because the border-crossing nature of trafficking overcomes the traditional state objections to human rights interventions of sovereignty and cultural relativism. </w:t>
      </w:r>
      <w:r w:rsidRPr="512189CE">
        <w:rPr>
          <w:u w:val="single"/>
        </w:rPr>
        <w:t>The policy linkages that emerge during international interventions then may generate pressures for greater political accountability and structural reform</w:t>
      </w:r>
      <w:r w:rsidRPr="512189CE">
        <w:rPr>
          <w:sz w:val="16"/>
          <w:szCs w:val="16"/>
        </w:rPr>
        <w:t xml:space="preserve">. Some intriguing evidence for this dy-namic is agenda expansion among even a few of the most narrowly humanitarian religious advocates. For example, the International Justice Mission, a firmly American movement that cites a Biblical mandate for rescue, now lists on its website the linked goals of 'victim relief, perpetrator accountability, victim aftercare, and structural prevention' (International Justice Mission, n.d.; my emphasis). </w:t>
      </w:r>
      <w:r w:rsidRPr="512189CE">
        <w:rPr>
          <w:highlight w:val="yellow"/>
          <w:u w:val="single"/>
        </w:rPr>
        <w:t>Since trafficking is associated with weak states, the human security agenda of strengthening state capacity</w:t>
      </w:r>
      <w:r w:rsidRPr="512189CE">
        <w:rPr>
          <w:sz w:val="16"/>
          <w:szCs w:val="16"/>
        </w:rPr>
        <w:t xml:space="preserve"> (for prevention and enforcement as well as accountability) </w:t>
      </w:r>
      <w:r w:rsidRPr="512189CE">
        <w:rPr>
          <w:highlight w:val="yellow"/>
          <w:u w:val="single"/>
        </w:rPr>
        <w:t>complements the narrower human rights emphasis on rule of law</w:t>
      </w:r>
      <w:r w:rsidRPr="512189CE">
        <w:rPr>
          <w:rFonts w:eastAsia="Calibri" w:cs="Calibri"/>
          <w:sz w:val="16"/>
          <w:szCs w:val="16"/>
        </w:rPr>
        <w:t xml:space="preserve">. </w:t>
      </w:r>
    </w:p>
    <w:p w14:paraId="45EC9D26" w14:textId="77777777" w:rsidR="00AF132C" w:rsidRPr="006F1044" w:rsidRDefault="00AF132C" w:rsidP="00AF132C">
      <w:pPr>
        <w:rPr>
          <w:rFonts w:eastAsia="Calibri"/>
        </w:rPr>
      </w:pPr>
    </w:p>
    <w:p w14:paraId="21559432" w14:textId="77777777" w:rsidR="00AF132C" w:rsidRPr="006F1044" w:rsidRDefault="00AF132C" w:rsidP="00AF132C">
      <w:pPr>
        <w:keepNext/>
        <w:keepLines/>
        <w:spacing w:before="40" w:after="0"/>
        <w:outlineLvl w:val="3"/>
        <w:rPr>
          <w:rFonts w:ascii="Times New Roman" w:eastAsia="Times New Roman" w:hAnsi="Times New Roman" w:cs="Times New Roman"/>
          <w:b/>
          <w:bCs/>
          <w:sz w:val="26"/>
          <w:szCs w:val="26"/>
        </w:rPr>
      </w:pPr>
      <w:r w:rsidRPr="512189CE">
        <w:rPr>
          <w:b/>
          <w:bCs/>
          <w:sz w:val="26"/>
          <w:szCs w:val="26"/>
        </w:rPr>
        <w:t>All framings carry some baggage – you should evaluate the one that’s most effective at stopping trafficking</w:t>
      </w:r>
    </w:p>
    <w:p w14:paraId="6B231063" w14:textId="77777777" w:rsidR="00AF132C" w:rsidRPr="006F1044" w:rsidRDefault="00AF132C" w:rsidP="00AF132C">
      <w:pPr>
        <w:rPr>
          <w:rFonts w:eastAsia="Calibri" w:cs="Calibri"/>
          <w:b/>
          <w:bCs/>
          <w:sz w:val="26"/>
          <w:szCs w:val="26"/>
        </w:rPr>
      </w:pPr>
      <w:r w:rsidRPr="512189CE">
        <w:rPr>
          <w:b/>
          <w:bCs/>
          <w:sz w:val="26"/>
          <w:szCs w:val="26"/>
        </w:rPr>
        <w:t xml:space="preserve">Brysk 9 </w:t>
      </w:r>
      <w:r>
        <w:t>(Alison, Professor of Global and International Studies Program at UCSB, “Beyond Framing and Shaming,” Journal of Human Security, vol. 5, no. 3, p. 8-21)</w:t>
      </w:r>
    </w:p>
    <w:p w14:paraId="3B389815" w14:textId="77777777" w:rsidR="00AF132C" w:rsidRDefault="00AF132C" w:rsidP="00AF132C">
      <w:pPr>
        <w:rPr>
          <w:sz w:val="16"/>
          <w:szCs w:val="16"/>
        </w:rPr>
      </w:pPr>
      <w:r w:rsidRPr="512189CE">
        <w:rPr>
          <w:u w:val="single"/>
        </w:rPr>
        <w:t>The leading strategic critiques contend either that attention to trafficking deflects attention from other abuses, or that it distorts responses to the problem itself</w:t>
      </w:r>
      <w:r w:rsidRPr="512189CE">
        <w:rPr>
          <w:sz w:val="16"/>
          <w:szCs w:val="16"/>
        </w:rPr>
        <w:t xml:space="preserve">. Countering the distraction argument, </w:t>
      </w:r>
      <w:r w:rsidRPr="512189CE">
        <w:rPr>
          <w:u w:val="single"/>
        </w:rPr>
        <w:t>all forms of communicative action select and semanticise some images and frames out of a complex and overwhelming stream of reality</w:t>
      </w:r>
      <w:r w:rsidRPr="512189CE">
        <w:rPr>
          <w:sz w:val="16"/>
          <w:szCs w:val="16"/>
        </w:rPr>
        <w:t xml:space="preserve">. Political communication is never fully faithful or representative; </w:t>
      </w:r>
      <w:r w:rsidRPr="512189CE">
        <w:rPr>
          <w:u w:val="single"/>
        </w:rPr>
        <w:t>we can only ask that campaigns be transparent, accountable in some sense to their subjects and audience, and strategically constructive</w:t>
      </w:r>
      <w:r w:rsidRPr="512189CE">
        <w:rPr>
          <w:sz w:val="16"/>
          <w:szCs w:val="16"/>
        </w:rPr>
        <w:t xml:space="preserve">. Moreover, </w:t>
      </w:r>
      <w:r w:rsidRPr="512189CE">
        <w:rPr>
          <w:u w:val="single"/>
        </w:rPr>
        <w:t>political attention is not a zero-sum and static object</w:t>
      </w:r>
      <w:r w:rsidRPr="512189CE">
        <w:rPr>
          <w:sz w:val="16"/>
          <w:szCs w:val="16"/>
        </w:rPr>
        <w:t xml:space="preserve">, although some campaigns may stagnate in a phase of trade-offs (and should be critiqued as such). </w:t>
      </w:r>
      <w:r w:rsidRPr="512189CE">
        <w:rPr>
          <w:u w:val="single"/>
        </w:rPr>
        <w:t>Truly, transformative campaigns can enlarge the circle of attention and concern over time, and build bridges of identification between diverse communities and issues</w:t>
      </w:r>
      <w:r w:rsidRPr="512189CE">
        <w:rPr>
          <w:sz w:val="16"/>
          <w:szCs w:val="16"/>
        </w:rPr>
        <w:t>. Thus, the Sex and Chocolate pamphlet uses the salience of sex trafficking to draw attention to the less known plantation child labour on Wet African cocoa farms, and begins to build a link between ‘normal’ Northern consumption of chocolate and exploitation of Southern labour.</w:t>
      </w:r>
    </w:p>
    <w:p w14:paraId="32AC8E3D" w14:textId="77777777" w:rsidR="00AF132C" w:rsidRPr="00D51018" w:rsidRDefault="00AF132C" w:rsidP="006F1521">
      <w:pPr>
        <w:rPr>
          <w:sz w:val="16"/>
          <w:szCs w:val="16"/>
        </w:rPr>
      </w:pPr>
    </w:p>
    <w:p w14:paraId="663A1B2C" w14:textId="77777777" w:rsidR="006F1521" w:rsidRDefault="006F1521" w:rsidP="006F1521">
      <w:pPr>
        <w:pStyle w:val="Heading3"/>
      </w:pPr>
      <w:r>
        <w:t>Solvency</w:t>
      </w:r>
    </w:p>
    <w:p w14:paraId="5E3153B4" w14:textId="77777777" w:rsidR="006F1521" w:rsidRPr="00877FA5" w:rsidRDefault="006F1521" w:rsidP="006F1521">
      <w:pPr>
        <w:keepNext/>
        <w:keepLines/>
        <w:spacing w:before="40" w:after="0"/>
        <w:outlineLvl w:val="3"/>
        <w:rPr>
          <w:rFonts w:asciiTheme="minorHAnsi" w:hAnsiTheme="minorHAnsi"/>
          <w:b/>
          <w:bCs/>
          <w:sz w:val="24"/>
        </w:rPr>
      </w:pPr>
      <w:r w:rsidRPr="00877FA5">
        <w:rPr>
          <w:rFonts w:asciiTheme="minorHAnsi" w:hAnsiTheme="minorHAnsi"/>
          <w:b/>
          <w:bCs/>
          <w:sz w:val="24"/>
        </w:rPr>
        <w:t>No solvency, the application process itself is prohibitively expensive</w:t>
      </w:r>
    </w:p>
    <w:p w14:paraId="25650FBC" w14:textId="77777777" w:rsidR="006F1521" w:rsidRPr="006F1044" w:rsidRDefault="006F1521" w:rsidP="006F1521">
      <w:pPr>
        <w:rPr>
          <w:rFonts w:asciiTheme="minorHAnsi" w:hAnsiTheme="minorHAnsi"/>
          <w:b/>
          <w:bCs/>
          <w:sz w:val="26"/>
          <w:szCs w:val="26"/>
        </w:rPr>
      </w:pPr>
      <w:r w:rsidRPr="512189CE">
        <w:rPr>
          <w:rFonts w:asciiTheme="minorHAnsi" w:hAnsiTheme="minorHAnsi"/>
          <w:b/>
          <w:bCs/>
          <w:sz w:val="26"/>
          <w:szCs w:val="26"/>
        </w:rPr>
        <w:t xml:space="preserve">Nel 5 </w:t>
      </w:r>
      <w:r w:rsidRPr="512189CE">
        <w:rPr>
          <w:rFonts w:asciiTheme="minorHAnsi" w:hAnsiTheme="minorHAnsi"/>
        </w:rPr>
        <w:t>(Sasha L., “Victims of Human Trafficking: Are They Adequately Protected in the United States?”, Chi.-Kent J. Int'l &amp; Comp. Law, 2005)</w:t>
      </w:r>
    </w:p>
    <w:p w14:paraId="311975FD" w14:textId="77777777" w:rsidR="006F1521" w:rsidRPr="00877FA5" w:rsidRDefault="006F1521" w:rsidP="006F1521">
      <w:pPr>
        <w:rPr>
          <w:rFonts w:asciiTheme="minorHAnsi" w:hAnsiTheme="minorHAnsi"/>
          <w:sz w:val="16"/>
          <w:szCs w:val="16"/>
        </w:rPr>
      </w:pPr>
      <w:r w:rsidRPr="512189CE">
        <w:rPr>
          <w:rFonts w:asciiTheme="minorHAnsi" w:hAnsiTheme="minorHAnsi"/>
          <w:sz w:val="16"/>
          <w:szCs w:val="16"/>
        </w:rPr>
        <w:t xml:space="preserve">The United States is currently the only country that offers the possibility of permanent residency to victims, even after their cases have been fully prosecuted. 190 However, </w:t>
      </w:r>
      <w:r w:rsidRPr="512189CE">
        <w:rPr>
          <w:rFonts w:asciiTheme="minorHAnsi" w:hAnsiTheme="minorHAnsi"/>
          <w:highlight w:val="yellow"/>
          <w:u w:val="single"/>
        </w:rPr>
        <w:t xml:space="preserve">the actual </w:t>
      </w:r>
      <w:r w:rsidRPr="512189CE">
        <w:rPr>
          <w:rFonts w:asciiTheme="minorHAnsi" w:hAnsiTheme="minorHAnsi"/>
          <w:b/>
          <w:bCs/>
          <w:highlight w:val="yellow"/>
          <w:u w:val="single"/>
        </w:rPr>
        <w:t>application process</w:t>
      </w:r>
      <w:r w:rsidRPr="512189CE">
        <w:rPr>
          <w:rFonts w:asciiTheme="minorHAnsi" w:hAnsiTheme="minorHAnsi"/>
          <w:b/>
          <w:bCs/>
          <w:u w:val="single"/>
        </w:rPr>
        <w:t xml:space="preserve"> for the T visa </w:t>
      </w:r>
      <w:r w:rsidRPr="512189CE">
        <w:rPr>
          <w:rFonts w:asciiTheme="minorHAnsi" w:hAnsiTheme="minorHAnsi"/>
          <w:b/>
          <w:bCs/>
          <w:highlight w:val="yellow"/>
          <w:u w:val="single"/>
        </w:rPr>
        <w:t>can be a hindrance to victims since many of them do not speak English, are not familiar with the American culture or legal system, and have little or no money</w:t>
      </w:r>
      <w:r w:rsidRPr="512189CE">
        <w:rPr>
          <w:rFonts w:asciiTheme="minorHAnsi" w:hAnsiTheme="minorHAnsi"/>
          <w:u w:val="single"/>
        </w:rPr>
        <w:t>. In order to apply for the visa, a victim must complete a 17-page application packet and provide at least $250 in fees.</w:t>
      </w:r>
      <w:r w:rsidRPr="512189CE">
        <w:rPr>
          <w:rFonts w:asciiTheme="minorHAnsi" w:hAnsiTheme="minorHAnsi"/>
          <w:sz w:val="16"/>
          <w:szCs w:val="16"/>
        </w:rPr>
        <w:t xml:space="preserve"> 191 Although the victim can request a fee waiver, </w:t>
      </w:r>
      <w:r w:rsidRPr="512189CE">
        <w:rPr>
          <w:rFonts w:asciiTheme="minorHAnsi" w:hAnsiTheme="minorHAnsi"/>
          <w:b/>
          <w:bCs/>
          <w:highlight w:val="yellow"/>
          <w:u w:val="single"/>
        </w:rPr>
        <w:t>the fee itself could be a potential deterrent for a victim</w:t>
      </w:r>
      <w:r w:rsidRPr="512189CE">
        <w:rPr>
          <w:rFonts w:asciiTheme="minorHAnsi" w:hAnsiTheme="minorHAnsi"/>
          <w:u w:val="single"/>
        </w:rPr>
        <w:t xml:space="preserve"> who might be a good candidate for a T visa. Further, the T visa does not seem to adequately distinguish between victim protection and witness protection.</w:t>
      </w:r>
      <w:r w:rsidRPr="512189CE">
        <w:rPr>
          <w:rFonts w:asciiTheme="minorHAnsi" w:hAnsiTheme="minorHAnsi"/>
          <w:sz w:val="16"/>
          <w:szCs w:val="16"/>
        </w:rPr>
        <w:t xml:space="preserve"> 192 </w:t>
      </w:r>
      <w:r w:rsidRPr="512189CE">
        <w:rPr>
          <w:rFonts w:asciiTheme="minorHAnsi" w:hAnsiTheme="minorHAnsi"/>
          <w:highlight w:val="yellow"/>
          <w:u w:val="single"/>
        </w:rPr>
        <w:t>As trafficking victims are required to cooperate with government authorities in order to receive T visas, many victims will not receive the protection if they have no relevant information to offer</w:t>
      </w:r>
      <w:r w:rsidRPr="512189CE">
        <w:rPr>
          <w:rFonts w:asciiTheme="minorHAnsi" w:hAnsiTheme="minorHAnsi"/>
          <w:u w:val="single"/>
        </w:rPr>
        <w:t xml:space="preserve">. Further, all victims will not be selected as witnesses to aid the prosecution of trafficking criminals. </w:t>
      </w:r>
      <w:r w:rsidRPr="512189CE">
        <w:rPr>
          <w:rFonts w:asciiTheme="minorHAnsi" w:hAnsiTheme="minorHAnsi"/>
          <w:sz w:val="16"/>
          <w:szCs w:val="16"/>
        </w:rPr>
        <w:t>Although there are many benefits available to victims of human trafficking in the United States, these benefits are difficult to access and victims are rarely able to seek these benefits without the legal and financial assistance of government authorities, nongovernmental, or non-profit organizations. To adequately protect victims in the United States, all victims of human trafficking should have access to the benefits provided by the TVPA, and the U.S. Government must seek to raise awareness of the human trafficking problem so that everyone involved in providing protection will have adequate knowledge of trafficking.</w:t>
      </w:r>
    </w:p>
    <w:p w14:paraId="38D04AD2" w14:textId="77777777" w:rsidR="006F1521" w:rsidRPr="00877FA5" w:rsidRDefault="006F1521" w:rsidP="006F1521">
      <w:pPr>
        <w:keepNext/>
        <w:keepLines/>
        <w:spacing w:before="40" w:after="0"/>
        <w:outlineLvl w:val="3"/>
        <w:rPr>
          <w:rFonts w:asciiTheme="minorHAnsi" w:hAnsiTheme="minorHAnsi"/>
          <w:b/>
          <w:bCs/>
          <w:sz w:val="24"/>
        </w:rPr>
      </w:pPr>
      <w:r w:rsidRPr="00877FA5">
        <w:rPr>
          <w:rFonts w:asciiTheme="minorHAnsi" w:hAnsiTheme="minorHAnsi"/>
          <w:b/>
          <w:bCs/>
          <w:sz w:val="24"/>
        </w:rPr>
        <w:t>Legal aid for trafficking victims is limited and difficult to obtain, and those who do not have access to legal representation receive no assistance</w:t>
      </w:r>
    </w:p>
    <w:p w14:paraId="29D320F3" w14:textId="77777777" w:rsidR="006F1521" w:rsidRPr="006F1044" w:rsidRDefault="006F1521" w:rsidP="006F1521">
      <w:pPr>
        <w:rPr>
          <w:rFonts w:asciiTheme="minorHAnsi" w:hAnsiTheme="minorHAnsi"/>
          <w:sz w:val="20"/>
          <w:szCs w:val="20"/>
        </w:rPr>
      </w:pPr>
      <w:r w:rsidRPr="512189CE">
        <w:rPr>
          <w:rFonts w:asciiTheme="minorHAnsi" w:hAnsiTheme="minorHAnsi"/>
          <w:b/>
          <w:bCs/>
          <w:sz w:val="26"/>
          <w:szCs w:val="26"/>
        </w:rPr>
        <w:t xml:space="preserve">Jackson 18 </w:t>
      </w:r>
      <w:r w:rsidRPr="512189CE">
        <w:rPr>
          <w:rFonts w:asciiTheme="minorHAnsi" w:hAnsiTheme="minorHAnsi"/>
        </w:rPr>
        <w:t xml:space="preserve">(Suzanne H., “To Honor and Obey: Trafficking in Mail-Order Brides”, </w:t>
      </w:r>
      <w:r w:rsidRPr="512189CE">
        <w:rPr>
          <w:rFonts w:asciiTheme="minorHAnsi" w:hAnsiTheme="minorHAnsi"/>
          <w:color w:val="444444"/>
        </w:rPr>
        <w:t>Professor of Clinical Law; Director of Health Rights Law Clinic at George Washington University)</w:t>
      </w:r>
    </w:p>
    <w:p w14:paraId="23A3C8C5" w14:textId="77777777" w:rsidR="006F1521" w:rsidRPr="00C76CAE" w:rsidRDefault="006F1521" w:rsidP="006F1521">
      <w:pPr>
        <w:widowControl w:val="0"/>
        <w:autoSpaceDE w:val="0"/>
        <w:autoSpaceDN w:val="0"/>
        <w:adjustRightInd w:val="0"/>
        <w:spacing w:after="240" w:line="240" w:lineRule="auto"/>
        <w:rPr>
          <w:rFonts w:asciiTheme="minorHAnsi" w:hAnsiTheme="minorHAnsi"/>
          <w:sz w:val="12"/>
          <w:szCs w:val="12"/>
        </w:rPr>
      </w:pPr>
      <w:r w:rsidRPr="00C76CAE">
        <w:rPr>
          <w:rFonts w:asciiTheme="minorHAnsi" w:hAnsiTheme="minorHAnsi"/>
          <w:szCs w:val="22"/>
          <w:u w:val="single"/>
        </w:rPr>
        <w:t>Immigration relief provided by the TVPA for trafficking</w:t>
      </w:r>
      <w:r w:rsidRPr="00C76CAE">
        <w:rPr>
          <w:rFonts w:asciiTheme="minorHAnsi" w:hAnsiTheme="minorHAnsi"/>
          <w:szCs w:val="22"/>
        </w:rPr>
        <w:t xml:space="preserve"> </w:t>
      </w:r>
      <w:r w:rsidRPr="00C76CAE">
        <w:rPr>
          <w:rFonts w:asciiTheme="minorHAnsi" w:hAnsiTheme="minorHAnsi"/>
          <w:sz w:val="16"/>
          <w:szCs w:val="16"/>
        </w:rPr>
        <w:t>victims significantly</w:t>
      </w:r>
      <w:r w:rsidRPr="00C76CAE">
        <w:rPr>
          <w:rFonts w:asciiTheme="minorHAnsi" w:hAnsiTheme="minorHAnsi"/>
          <w:szCs w:val="22"/>
        </w:rPr>
        <w:t xml:space="preserve"> </w:t>
      </w:r>
      <w:r w:rsidRPr="00C76CAE">
        <w:rPr>
          <w:rFonts w:asciiTheme="minorHAnsi" w:hAnsiTheme="minorHAnsi"/>
          <w:szCs w:val="22"/>
          <w:u w:val="single"/>
        </w:rPr>
        <w:t>improves existing remedies,</w:t>
      </w:r>
      <w:r w:rsidRPr="00C76CAE">
        <w:rPr>
          <w:rFonts w:asciiTheme="minorHAnsi" w:hAnsiTheme="minorHAnsi"/>
          <w:szCs w:val="22"/>
        </w:rPr>
        <w:t xml:space="preserve"> </w:t>
      </w:r>
      <w:r w:rsidRPr="00C76CAE">
        <w:rPr>
          <w:rFonts w:asciiTheme="minorHAnsi" w:hAnsiTheme="minorHAnsi"/>
          <w:szCs w:val="22"/>
          <w:u w:val="single"/>
        </w:rPr>
        <w:t>although several unnecessarily restrictive provisions may undercut its effectiveness.</w:t>
      </w:r>
      <w:r w:rsidRPr="512189CE">
        <w:rPr>
          <w:rFonts w:asciiTheme="minorHAnsi" w:hAnsiTheme="minorHAnsi"/>
          <w:sz w:val="30"/>
          <w:szCs w:val="30"/>
        </w:rPr>
        <w:t xml:space="preserve"> </w:t>
      </w:r>
      <w:r w:rsidRPr="512189CE">
        <w:rPr>
          <w:rFonts w:asciiTheme="minorHAnsi" w:hAnsiTheme="minorHAnsi"/>
          <w:sz w:val="12"/>
          <w:szCs w:val="12"/>
        </w:rPr>
        <w:t xml:space="preserve">For most women trafficked through international marriages, </w:t>
      </w:r>
      <w:r w:rsidRPr="00C76CAE">
        <w:rPr>
          <w:rFonts w:asciiTheme="minorHAnsi" w:hAnsiTheme="minorHAnsi"/>
          <w:szCs w:val="22"/>
          <w:u w:val="single"/>
        </w:rPr>
        <w:t xml:space="preserve">the TVPA remedies compare poorly to </w:t>
      </w:r>
      <w:r>
        <w:rPr>
          <w:rFonts w:asciiTheme="minorHAnsi" w:hAnsiTheme="minorHAnsi"/>
          <w:szCs w:val="22"/>
          <w:u w:val="single"/>
        </w:rPr>
        <w:t>im</w:t>
      </w:r>
      <w:r w:rsidRPr="00C76CAE">
        <w:rPr>
          <w:rFonts w:asciiTheme="minorHAnsi" w:hAnsiTheme="minorHAnsi"/>
          <w:szCs w:val="22"/>
          <w:u w:val="single"/>
        </w:rPr>
        <w:t>migration relief accorded abused immigrant spouses who self-petition for permanent residence</w:t>
      </w:r>
      <w:r w:rsidRPr="512189CE">
        <w:rPr>
          <w:rFonts w:asciiTheme="minorHAnsi" w:hAnsiTheme="minorHAnsi"/>
          <w:sz w:val="30"/>
          <w:szCs w:val="30"/>
        </w:rPr>
        <w:t xml:space="preserve"> </w:t>
      </w:r>
      <w:r w:rsidRPr="512189CE">
        <w:rPr>
          <w:rFonts w:asciiTheme="minorHAnsi" w:hAnsiTheme="minorHAnsi"/>
          <w:sz w:val="12"/>
          <w:szCs w:val="12"/>
        </w:rPr>
        <w:t>under VAWA. This section will describe the require- ments for each form of relief, evaluating under what circumstances a woman trafficked into the United States by an individual U.S. citizen using an IMO, rather than by a criminal organization supplying brothels with prostituted women, would make a claim for legal status based upon being trafficked rather than upon a "good faith" marriage and subsequent abuse by a U.S. citizen spouse. The superiority of relief under VAWA may further conceal the existence of sex trafficking through the mail-order bride industry.</w:t>
      </w:r>
      <w:r w:rsidRPr="512189CE">
        <w:rPr>
          <w:rFonts w:asciiTheme="minorHAnsi" w:hAnsiTheme="minorHAnsi"/>
          <w:sz w:val="30"/>
          <w:szCs w:val="30"/>
        </w:rPr>
        <w:t xml:space="preserve"> </w:t>
      </w:r>
      <w:r w:rsidRPr="00C76CAE">
        <w:rPr>
          <w:rFonts w:asciiTheme="minorHAnsi" w:hAnsiTheme="minorHAnsi"/>
          <w:szCs w:val="22"/>
          <w:u w:val="single"/>
        </w:rPr>
        <w:t>The TVPA provides that qualifying trafficked persons may petition the INS for a "T" visa permitting temporary lawful residence.</w:t>
      </w:r>
      <w:r w:rsidRPr="00C76CAE">
        <w:rPr>
          <w:rFonts w:asciiTheme="minorHAnsi" w:hAnsiTheme="minorHAnsi"/>
          <w:position w:val="10"/>
          <w:szCs w:val="22"/>
          <w:u w:val="single"/>
        </w:rPr>
        <w:t xml:space="preserve">571 </w:t>
      </w:r>
      <w:r w:rsidRPr="00C76CAE">
        <w:rPr>
          <w:rFonts w:asciiTheme="minorHAnsi" w:hAnsiTheme="minorHAnsi"/>
          <w:szCs w:val="22"/>
          <w:u w:val="single"/>
        </w:rPr>
        <w:t>To qualify, an alien must be: (1) physically present in the U.S.</w:t>
      </w:r>
      <w:r w:rsidRPr="00C76CAE">
        <w:rPr>
          <w:rFonts w:asciiTheme="minorHAnsi" w:hAnsiTheme="minorHAnsi"/>
          <w:position w:val="10"/>
          <w:szCs w:val="22"/>
          <w:u w:val="single"/>
        </w:rPr>
        <w:t xml:space="preserve">572 </w:t>
      </w:r>
      <w:proofErr w:type="gramStart"/>
      <w:r w:rsidRPr="00C76CAE">
        <w:rPr>
          <w:rFonts w:asciiTheme="minorHAnsi" w:hAnsiTheme="minorHAnsi"/>
          <w:szCs w:val="22"/>
          <w:u w:val="single"/>
        </w:rPr>
        <w:t>or</w:t>
      </w:r>
      <w:proofErr w:type="gramEnd"/>
      <w:r w:rsidRPr="00C76CAE">
        <w:rPr>
          <w:rFonts w:asciiTheme="minorHAnsi" w:hAnsiTheme="minorHAnsi"/>
          <w:szCs w:val="22"/>
          <w:u w:val="single"/>
        </w:rPr>
        <w:t xml:space="preserve"> at a U.S. port of entry; and (2) a victim of a severe form of trafficking in persons, meaning (a) either sex trafficking in which commercial sex is induced by force, fraud or coercion, or the victim is under 18 years of age, or (b) trafficking through force, fraud or coercion for purpose of subjecting someone to involuntary servitude, peonage, debt bondage, or slavery; and (3) either the victim is under the age of 15, or is complying with reasonable requests for assistan</w:t>
      </w:r>
      <w:r>
        <w:rPr>
          <w:rFonts w:asciiTheme="minorHAnsi" w:hAnsiTheme="minorHAnsi"/>
          <w:szCs w:val="22"/>
          <w:u w:val="single"/>
        </w:rPr>
        <w:t>ce in investigation or prosecu</w:t>
      </w:r>
      <w:r w:rsidRPr="00C76CAE">
        <w:rPr>
          <w:rFonts w:asciiTheme="minorHAnsi" w:hAnsiTheme="minorHAnsi"/>
          <w:szCs w:val="22"/>
          <w:u w:val="single"/>
        </w:rPr>
        <w:t>tion of acts of trafficking; and (4) the victim is able to show th</w:t>
      </w:r>
      <w:r>
        <w:rPr>
          <w:rFonts w:asciiTheme="minorHAnsi" w:hAnsiTheme="minorHAnsi"/>
          <w:szCs w:val="22"/>
          <w:u w:val="single"/>
        </w:rPr>
        <w:t xml:space="preserve">at extreme hardship involving unusual and severe </w:t>
      </w:r>
      <w:r w:rsidRPr="00C76CAE">
        <w:rPr>
          <w:rFonts w:asciiTheme="minorHAnsi" w:hAnsiTheme="minorHAnsi"/>
          <w:szCs w:val="22"/>
          <w:u w:val="single"/>
        </w:rPr>
        <w:t xml:space="preserve">harm would result </w:t>
      </w:r>
      <w:r w:rsidRPr="00C76CAE">
        <w:rPr>
          <w:rFonts w:asciiTheme="minorHAnsi" w:hAnsiTheme="minorHAnsi"/>
          <w:position w:val="2"/>
          <w:szCs w:val="22"/>
          <w:u w:val="single"/>
        </w:rPr>
        <w:t xml:space="preserve">upon removal. </w:t>
      </w:r>
      <w:r w:rsidRPr="00C76CAE">
        <w:rPr>
          <w:rFonts w:asciiTheme="minorHAnsi" w:hAnsiTheme="minorHAnsi"/>
          <w:szCs w:val="22"/>
          <w:u w:val="single"/>
        </w:rPr>
        <w:t>573 A qualifying immigrant's spouse and mi</w:t>
      </w:r>
      <w:r>
        <w:rPr>
          <w:rFonts w:asciiTheme="minorHAnsi" w:hAnsiTheme="minorHAnsi"/>
          <w:szCs w:val="22"/>
          <w:u w:val="single"/>
        </w:rPr>
        <w:t>nor children may receive tempo</w:t>
      </w:r>
      <w:r w:rsidRPr="00C76CAE">
        <w:rPr>
          <w:rFonts w:asciiTheme="minorHAnsi" w:hAnsiTheme="minorHAnsi"/>
          <w:szCs w:val="22"/>
          <w:u w:val="single"/>
        </w:rPr>
        <w:t>rary residence if the attorney general determines that extreme hardship would otherwise result</w:t>
      </w:r>
      <w:r w:rsidRPr="00C76CAE">
        <w:rPr>
          <w:rFonts w:asciiTheme="minorHAnsi" w:hAnsiTheme="minorHAnsi"/>
          <w:sz w:val="24"/>
          <w:u w:val="single"/>
        </w:rPr>
        <w:t>.</w:t>
      </w:r>
      <w:r w:rsidRPr="00C76CAE">
        <w:rPr>
          <w:rFonts w:asciiTheme="minorHAnsi" w:hAnsiTheme="minorHAnsi"/>
          <w:position w:val="10"/>
          <w:sz w:val="16"/>
          <w:szCs w:val="16"/>
        </w:rPr>
        <w:t xml:space="preserve">574 </w:t>
      </w:r>
      <w:r w:rsidRPr="00C76CAE">
        <w:rPr>
          <w:rFonts w:asciiTheme="minorHAnsi" w:hAnsiTheme="minorHAnsi"/>
          <w:sz w:val="16"/>
          <w:szCs w:val="16"/>
        </w:rPr>
        <w:t>If the trafficked person is under twenty-one years old, in addition to a spouse and minor children, parents of the trafficked per- son may also receive "T" visas.</w:t>
      </w:r>
      <w:r w:rsidRPr="00C76CAE">
        <w:rPr>
          <w:rFonts w:asciiTheme="minorHAnsi" w:hAnsiTheme="minorHAnsi"/>
          <w:position w:val="10"/>
          <w:sz w:val="16"/>
          <w:szCs w:val="16"/>
        </w:rPr>
        <w:t>575</w:t>
      </w:r>
      <w:r w:rsidRPr="512189CE">
        <w:rPr>
          <w:rFonts w:asciiTheme="minorHAnsi" w:hAnsiTheme="minorHAnsi"/>
          <w:position w:val="10"/>
        </w:rPr>
        <w:t xml:space="preserve"> </w:t>
      </w:r>
      <w:r w:rsidRPr="00C76CAE">
        <w:rPr>
          <w:rFonts w:asciiTheme="minorHAnsi" w:hAnsiTheme="minorHAnsi"/>
          <w:szCs w:val="22"/>
          <w:u w:val="single"/>
        </w:rPr>
        <w:t>Although qualifying trafficked people would be granted employment authorization, their family members would not be eligible for work permits.</w:t>
      </w:r>
      <w:r w:rsidRPr="00C76CAE">
        <w:rPr>
          <w:rFonts w:asciiTheme="minorHAnsi" w:hAnsiTheme="minorHAnsi"/>
          <w:position w:val="10"/>
          <w:szCs w:val="22"/>
          <w:u w:val="single"/>
        </w:rPr>
        <w:t xml:space="preserve">576 </w:t>
      </w:r>
      <w:r w:rsidRPr="00C76CAE">
        <w:rPr>
          <w:rFonts w:asciiTheme="minorHAnsi" w:hAnsiTheme="minorHAnsi"/>
          <w:szCs w:val="22"/>
          <w:u w:val="single"/>
        </w:rPr>
        <w:t xml:space="preserve">Only 5,000 visas each year may be issued to victims of severe forms of trafficking, </w:t>
      </w:r>
      <w:r>
        <w:rPr>
          <w:rFonts w:asciiTheme="minorHAnsi" w:hAnsiTheme="minorHAnsi"/>
          <w:szCs w:val="22"/>
          <w:u w:val="single"/>
        </w:rPr>
        <w:t>not including their family mem</w:t>
      </w:r>
      <w:r w:rsidRPr="00C76CAE">
        <w:rPr>
          <w:rFonts w:asciiTheme="minorHAnsi" w:hAnsiTheme="minorHAnsi"/>
          <w:szCs w:val="22"/>
          <w:u w:val="single"/>
        </w:rPr>
        <w:t>bers.</w:t>
      </w:r>
      <w:r w:rsidRPr="512189CE">
        <w:rPr>
          <w:rFonts w:asciiTheme="minorHAnsi" w:hAnsiTheme="minorHAnsi"/>
          <w:position w:val="10"/>
        </w:rPr>
        <w:t xml:space="preserve">577 </w:t>
      </w:r>
      <w:r w:rsidRPr="512189CE">
        <w:rPr>
          <w:rFonts w:asciiTheme="minorHAnsi" w:hAnsiTheme="minorHAnsi"/>
          <w:sz w:val="12"/>
          <w:szCs w:val="12"/>
        </w:rPr>
        <w:t xml:space="preserve">The Conference Committee added to the statute a requirement that the INS report to Congress annually on the number of eligible persons de- </w:t>
      </w:r>
      <w:r w:rsidRPr="512189CE">
        <w:rPr>
          <w:rFonts w:asciiTheme="minorHAnsi" w:hAnsiTheme="minorHAnsi"/>
          <w:position w:val="-3"/>
          <w:sz w:val="12"/>
          <w:szCs w:val="12"/>
        </w:rPr>
        <w:t xml:space="preserve">nied a visa because </w:t>
      </w:r>
      <w:r w:rsidRPr="512189CE">
        <w:rPr>
          <w:rFonts w:asciiTheme="minorHAnsi" w:hAnsiTheme="minorHAnsi"/>
          <w:sz w:val="12"/>
          <w:szCs w:val="12"/>
        </w:rPr>
        <w:t xml:space="preserve">of the 5,000-person </w:t>
      </w:r>
      <w:r w:rsidRPr="512189CE">
        <w:rPr>
          <w:rFonts w:asciiTheme="minorHAnsi" w:hAnsiTheme="minorHAnsi"/>
          <w:position w:val="2"/>
          <w:sz w:val="12"/>
          <w:szCs w:val="12"/>
        </w:rPr>
        <w:t>limit.</w:t>
      </w:r>
      <w:r w:rsidRPr="512189CE">
        <w:rPr>
          <w:rFonts w:asciiTheme="minorHAnsi" w:hAnsiTheme="minorHAnsi"/>
          <w:position w:val="13"/>
          <w:sz w:val="12"/>
          <w:szCs w:val="12"/>
        </w:rPr>
        <w:t xml:space="preserve">578 </w:t>
      </w:r>
      <w:r w:rsidRPr="512189CE">
        <w:rPr>
          <w:rFonts w:asciiTheme="minorHAnsi" w:hAnsiTheme="minorHAnsi"/>
          <w:sz w:val="12"/>
          <w:szCs w:val="12"/>
        </w:rPr>
        <w:t xml:space="preserve">Recipients of "T" visas and their family members may, after three years of continuous residence in the United States, </w:t>
      </w:r>
      <w:r w:rsidRPr="512189CE">
        <w:rPr>
          <w:rFonts w:asciiTheme="minorHAnsi" w:hAnsiTheme="minorHAnsi"/>
          <w:position w:val="10"/>
          <w:sz w:val="12"/>
          <w:szCs w:val="12"/>
        </w:rPr>
        <w:t xml:space="preserve">579 </w:t>
      </w:r>
      <w:r w:rsidRPr="512189CE">
        <w:rPr>
          <w:rFonts w:asciiTheme="minorHAnsi" w:hAnsiTheme="minorHAnsi"/>
          <w:sz w:val="12"/>
          <w:szCs w:val="12"/>
        </w:rPr>
        <w:t xml:space="preserve">adjust to lawful permanent residence if determined by the attorney general that: (1) the applicant has been a person of "good moral character," and either (2) complied with reasonable requests for assistance with investiga- tion or prosecution of trafficking offenses; or (3) would suffer extreme hardship involving unusual and severe 580 </w:t>
      </w:r>
      <w:r w:rsidRPr="512189CE">
        <w:rPr>
          <w:rFonts w:asciiTheme="minorHAnsi" w:hAnsiTheme="minorHAnsi"/>
          <w:position w:val="-3"/>
          <w:sz w:val="12"/>
          <w:szCs w:val="12"/>
        </w:rPr>
        <w:t xml:space="preserve">harm </w:t>
      </w:r>
      <w:r w:rsidRPr="512189CE">
        <w:rPr>
          <w:rFonts w:asciiTheme="minorHAnsi" w:hAnsiTheme="minorHAnsi"/>
          <w:sz w:val="12"/>
          <w:szCs w:val="12"/>
        </w:rPr>
        <w:t xml:space="preserve">upon </w:t>
      </w:r>
      <w:r w:rsidRPr="512189CE">
        <w:rPr>
          <w:rFonts w:asciiTheme="minorHAnsi" w:hAnsiTheme="minorHAnsi"/>
          <w:position w:val="2"/>
          <w:sz w:val="12"/>
          <w:szCs w:val="12"/>
        </w:rPr>
        <w:t xml:space="preserve">removal. </w:t>
      </w:r>
      <w:r w:rsidRPr="512189CE">
        <w:rPr>
          <w:rFonts w:asciiTheme="minorHAnsi" w:hAnsiTheme="minorHAnsi"/>
          <w:sz w:val="12"/>
          <w:szCs w:val="12"/>
        </w:rPr>
        <w:t>Family members who receive a "T" visa may adjust to permanent resi- dence if the trafficked person's application is approved.</w:t>
      </w:r>
      <w:r w:rsidRPr="512189CE">
        <w:rPr>
          <w:rFonts w:asciiTheme="minorHAnsi" w:hAnsiTheme="minorHAnsi"/>
          <w:position w:val="10"/>
          <w:sz w:val="12"/>
          <w:szCs w:val="12"/>
        </w:rPr>
        <w:t xml:space="preserve">581 </w:t>
      </w:r>
      <w:r w:rsidRPr="512189CE">
        <w:rPr>
          <w:rFonts w:asciiTheme="minorHAnsi" w:hAnsiTheme="minorHAnsi"/>
          <w:sz w:val="12"/>
          <w:szCs w:val="12"/>
        </w:rPr>
        <w:t xml:space="preserve">A separate 5,000- person annual limit applies to grants of permanent residence under this pro- </w:t>
      </w:r>
      <w:r w:rsidRPr="512189CE">
        <w:rPr>
          <w:rFonts w:asciiTheme="minorHAnsi" w:hAnsiTheme="minorHAnsi"/>
          <w:position w:val="-3"/>
          <w:sz w:val="12"/>
          <w:szCs w:val="12"/>
        </w:rPr>
        <w:t xml:space="preserve">vision, again excluding </w:t>
      </w:r>
      <w:r w:rsidRPr="512189CE">
        <w:rPr>
          <w:rFonts w:asciiTheme="minorHAnsi" w:hAnsiTheme="minorHAnsi"/>
          <w:sz w:val="12"/>
          <w:szCs w:val="12"/>
        </w:rPr>
        <w:t xml:space="preserve">family members of the </w:t>
      </w:r>
      <w:r w:rsidRPr="512189CE">
        <w:rPr>
          <w:rFonts w:asciiTheme="minorHAnsi" w:hAnsiTheme="minorHAnsi"/>
          <w:position w:val="2"/>
          <w:sz w:val="12"/>
          <w:szCs w:val="12"/>
        </w:rPr>
        <w:t>trafficked person.</w:t>
      </w:r>
      <w:r w:rsidRPr="512189CE">
        <w:rPr>
          <w:rFonts w:asciiTheme="minorHAnsi" w:hAnsiTheme="minorHAnsi"/>
          <w:position w:val="13"/>
          <w:sz w:val="12"/>
          <w:szCs w:val="12"/>
        </w:rPr>
        <w:t>58 2</w:t>
      </w:r>
      <w:r w:rsidRPr="512189CE">
        <w:rPr>
          <w:rFonts w:asciiTheme="minorHAnsi" w:hAnsiTheme="minorHAnsi"/>
          <w:position w:val="13"/>
        </w:rPr>
        <w:t xml:space="preserve"> </w:t>
      </w:r>
      <w:r w:rsidRPr="00C76CAE">
        <w:rPr>
          <w:rFonts w:asciiTheme="minorHAnsi" w:hAnsiTheme="minorHAnsi"/>
          <w:position w:val="2"/>
          <w:szCs w:val="22"/>
          <w:u w:val="single"/>
        </w:rPr>
        <w:t xml:space="preserve">The strict formulation </w:t>
      </w:r>
      <w:r w:rsidRPr="00C76CAE">
        <w:rPr>
          <w:rFonts w:asciiTheme="minorHAnsi" w:hAnsiTheme="minorHAnsi"/>
          <w:szCs w:val="22"/>
          <w:u w:val="single"/>
        </w:rPr>
        <w:t xml:space="preserve">of the "extreme hardship" </w:t>
      </w:r>
      <w:r w:rsidRPr="00C76CAE">
        <w:rPr>
          <w:rFonts w:asciiTheme="minorHAnsi" w:hAnsiTheme="minorHAnsi"/>
          <w:position w:val="-3"/>
          <w:szCs w:val="22"/>
          <w:u w:val="single"/>
        </w:rPr>
        <w:t xml:space="preserve">requirement-more </w:t>
      </w:r>
      <w:r w:rsidRPr="00C76CAE">
        <w:rPr>
          <w:rFonts w:asciiTheme="minorHAnsi" w:hAnsiTheme="minorHAnsi"/>
          <w:szCs w:val="22"/>
          <w:u w:val="single"/>
        </w:rPr>
        <w:t>stringent than any other articulation of this requirement in U.S. immigration law-was a creation of the Conference Committee and is significantly more restrictive than either proposal submitted for reconciliation.</w:t>
      </w:r>
      <w:r w:rsidRPr="512189CE">
        <w:rPr>
          <w:rFonts w:asciiTheme="minorHAnsi" w:hAnsiTheme="minorHAnsi"/>
          <w:position w:val="10"/>
          <w:sz w:val="12"/>
          <w:szCs w:val="12"/>
        </w:rPr>
        <w:t xml:space="preserve">5 83 </w:t>
      </w:r>
      <w:r w:rsidRPr="512189CE">
        <w:rPr>
          <w:rFonts w:asciiTheme="minorHAnsi" w:hAnsiTheme="minorHAnsi"/>
          <w:sz w:val="12"/>
          <w:szCs w:val="12"/>
        </w:rPr>
        <w:t xml:space="preserve">This standard had not been formally introduced, evaluated in committee hearings, or de- bated on the floor of Congress. The only legislative history illuminating its meaning is the final Conference Committee report, which took pains to em- phasize that it should be interpreted narrowly: The conferees expect that the Immigration and Naturalization Ser- vice and the Executive Office for Immigration Review will interpret the 'extreme hardship involving unusual and severe harm' to be a higher standard than just 'extreme hardship.' The standard shall cover those cases where a victim likely would face genuine and seri- ous hardship if removed from the United States, whether or not the severe harm is physical harm or on account of having been traf- ficked ...[and] shall involve more than the normal economic and </w:t>
      </w:r>
      <w:r w:rsidRPr="512189CE">
        <w:rPr>
          <w:rFonts w:asciiTheme="minorHAnsi" w:hAnsiTheme="minorHAnsi"/>
          <w:position w:val="-3"/>
          <w:sz w:val="12"/>
          <w:szCs w:val="12"/>
        </w:rPr>
        <w:t xml:space="preserve">social disruptions </w:t>
      </w:r>
      <w:r w:rsidRPr="512189CE">
        <w:rPr>
          <w:rFonts w:asciiTheme="minorHAnsi" w:hAnsiTheme="minorHAnsi"/>
          <w:sz w:val="12"/>
          <w:szCs w:val="12"/>
        </w:rPr>
        <w:t xml:space="preserve">involved </w:t>
      </w:r>
      <w:r w:rsidRPr="512189CE">
        <w:rPr>
          <w:rFonts w:asciiTheme="minorHAnsi" w:hAnsiTheme="minorHAnsi"/>
          <w:position w:val="2"/>
          <w:sz w:val="12"/>
          <w:szCs w:val="12"/>
        </w:rPr>
        <w:t>in deportation.</w:t>
      </w:r>
      <w:r w:rsidRPr="512189CE">
        <w:rPr>
          <w:rFonts w:asciiTheme="minorHAnsi" w:hAnsiTheme="minorHAnsi"/>
          <w:position w:val="13"/>
          <w:sz w:val="12"/>
          <w:szCs w:val="12"/>
        </w:rPr>
        <w:t xml:space="preserve">5 84 </w:t>
      </w:r>
      <w:r w:rsidRPr="512189CE">
        <w:rPr>
          <w:rFonts w:asciiTheme="minorHAnsi" w:hAnsiTheme="minorHAnsi"/>
          <w:sz w:val="12"/>
          <w:szCs w:val="12"/>
        </w:rPr>
        <w:t>No justification of the more stringent standard was articulated in the Conference Committee report.</w:t>
      </w:r>
      <w:r w:rsidRPr="512189CE">
        <w:rPr>
          <w:rFonts w:asciiTheme="minorHAnsi" w:hAnsiTheme="minorHAnsi"/>
          <w:position w:val="10"/>
          <w:sz w:val="12"/>
          <w:szCs w:val="12"/>
        </w:rPr>
        <w:t xml:space="preserve">5 8 5 </w:t>
      </w:r>
      <w:r w:rsidRPr="512189CE">
        <w:rPr>
          <w:rFonts w:asciiTheme="minorHAnsi" w:hAnsiTheme="minorHAnsi"/>
          <w:sz w:val="12"/>
          <w:szCs w:val="12"/>
        </w:rPr>
        <w:t xml:space="preserve">As of this writing, no appellate cases yet exist to assess the new standard's application to instances of human traffick- ing. This harsh standard violates the United States' own minimum standards for appropriate responses to trafficking, which require that alternatives to deportation must be provided to trafficked people who would suffer extreme hardship if returned to their home countries, by providing this relief only to a 586 </w:t>
      </w:r>
      <w:r w:rsidRPr="512189CE">
        <w:rPr>
          <w:rFonts w:asciiTheme="minorHAnsi" w:hAnsiTheme="minorHAnsi"/>
          <w:position w:val="-3"/>
          <w:sz w:val="12"/>
          <w:szCs w:val="12"/>
        </w:rPr>
        <w:t xml:space="preserve">narrower </w:t>
      </w:r>
      <w:r w:rsidRPr="512189CE">
        <w:rPr>
          <w:rFonts w:asciiTheme="minorHAnsi" w:hAnsiTheme="minorHAnsi"/>
          <w:sz w:val="12"/>
          <w:szCs w:val="12"/>
        </w:rPr>
        <w:t xml:space="preserve">class </w:t>
      </w:r>
      <w:r w:rsidRPr="512189CE">
        <w:rPr>
          <w:rFonts w:asciiTheme="minorHAnsi" w:hAnsiTheme="minorHAnsi"/>
          <w:position w:val="2"/>
          <w:sz w:val="12"/>
          <w:szCs w:val="12"/>
        </w:rPr>
        <w:t>of people.</w:t>
      </w:r>
      <w:r w:rsidRPr="512189CE">
        <w:rPr>
          <w:rFonts w:ascii="Tahoma,Times" w:eastAsia="Tahoma,Times" w:hAnsi="Tahoma,Times" w:cs="Tahoma,Times"/>
          <w:sz w:val="12"/>
          <w:szCs w:val="12"/>
        </w:rPr>
        <w:t> </w:t>
      </w:r>
      <w:r w:rsidRPr="512189CE">
        <w:rPr>
          <w:rFonts w:asciiTheme="minorHAnsi" w:hAnsiTheme="minorHAnsi"/>
          <w:sz w:val="12"/>
          <w:szCs w:val="12"/>
        </w:rPr>
        <w:t>The imposition of such a restrictive hardship standard led to animated debates within the legislature regarding the level of voluntariness or involun- tariness required for a person subjected to severe forms of trafficking to be granted a visa</w:t>
      </w:r>
      <w:r w:rsidRPr="512189CE">
        <w:rPr>
          <w:rFonts w:asciiTheme="minorHAnsi" w:hAnsiTheme="minorHAnsi"/>
          <w:sz w:val="26"/>
          <w:szCs w:val="26"/>
        </w:rPr>
        <w:t xml:space="preserve">, </w:t>
      </w:r>
      <w:r w:rsidRPr="00C76CAE">
        <w:rPr>
          <w:rFonts w:asciiTheme="minorHAnsi" w:hAnsiTheme="minorHAnsi"/>
          <w:szCs w:val="22"/>
          <w:u w:val="single"/>
        </w:rPr>
        <w:t>another hotly contested</w:t>
      </w:r>
      <w:r w:rsidRPr="512189CE">
        <w:rPr>
          <w:rFonts w:asciiTheme="minorHAnsi" w:hAnsiTheme="minorHAnsi"/>
          <w:sz w:val="30"/>
          <w:szCs w:val="30"/>
        </w:rPr>
        <w:t xml:space="preserve"> </w:t>
      </w:r>
      <w:r w:rsidRPr="512189CE">
        <w:rPr>
          <w:rFonts w:asciiTheme="minorHAnsi" w:hAnsiTheme="minorHAnsi"/>
          <w:sz w:val="12"/>
          <w:szCs w:val="12"/>
        </w:rPr>
        <w:t>issue in developing the final legisla- tion. The</w:t>
      </w:r>
      <w:r w:rsidRPr="512189CE">
        <w:rPr>
          <w:rFonts w:asciiTheme="minorHAnsi" w:hAnsiTheme="minorHAnsi"/>
          <w:sz w:val="30"/>
          <w:szCs w:val="30"/>
        </w:rPr>
        <w:t xml:space="preserve"> </w:t>
      </w:r>
      <w:r w:rsidRPr="00C76CAE">
        <w:rPr>
          <w:rFonts w:asciiTheme="minorHAnsi" w:hAnsiTheme="minorHAnsi"/>
          <w:szCs w:val="22"/>
          <w:u w:val="single"/>
        </w:rPr>
        <w:t xml:space="preserve">report from the House Judiciary Committee stated that an "alien will not be eligible for the visa if the alien knew that, after being voluntarily smuggled here, he or she would be subjected to involuntary servitude, peon- age, slavery, or slavery-like practices," and that "merely being forced to work for a period of time in order to pay off a smuggling fee does not constitute a severe form of </w:t>
      </w:r>
      <w:proofErr w:type="gramStart"/>
      <w:r w:rsidRPr="00C76CAE">
        <w:rPr>
          <w:rFonts w:asciiTheme="minorHAnsi" w:hAnsiTheme="minorHAnsi"/>
          <w:szCs w:val="22"/>
          <w:u w:val="single"/>
        </w:rPr>
        <w:t>trafficking</w:t>
      </w:r>
      <w:r w:rsidRPr="512189CE">
        <w:rPr>
          <w:rFonts w:asciiTheme="minorHAnsi" w:hAnsiTheme="minorHAnsi"/>
          <w:sz w:val="30"/>
          <w:szCs w:val="30"/>
        </w:rPr>
        <w:t xml:space="preserve"> </w:t>
      </w:r>
      <w:r w:rsidRPr="512189CE">
        <w:rPr>
          <w:rFonts w:asciiTheme="minorHAnsi" w:hAnsiTheme="minorHAnsi"/>
          <w:b/>
          <w:bCs/>
          <w:sz w:val="12"/>
          <w:szCs w:val="12"/>
        </w:rPr>
        <w:t>....</w:t>
      </w:r>
      <w:proofErr w:type="gramEnd"/>
      <w:r w:rsidRPr="512189CE">
        <w:rPr>
          <w:rFonts w:asciiTheme="minorHAnsi" w:hAnsiTheme="minorHAnsi"/>
          <w:b/>
          <w:bCs/>
          <w:sz w:val="12"/>
          <w:szCs w:val="12"/>
        </w:rPr>
        <w:t xml:space="preserve">*"587 </w:t>
      </w:r>
      <w:r w:rsidRPr="512189CE">
        <w:rPr>
          <w:rFonts w:asciiTheme="minorHAnsi" w:hAnsiTheme="minorHAnsi"/>
          <w:sz w:val="12"/>
          <w:szCs w:val="12"/>
        </w:rPr>
        <w:t xml:space="preserve">The minority's dissent dismissed as "highly unlikely" the suggestion that "anyone would seek relief as a victim of sex trafficking or involuntary servitude unless the facts supported such a claim," </w:t>
      </w:r>
      <w:r w:rsidRPr="512189CE">
        <w:rPr>
          <w:rFonts w:asciiTheme="minorHAnsi" w:hAnsiTheme="minorHAnsi"/>
          <w:position w:val="10"/>
          <w:sz w:val="12"/>
          <w:szCs w:val="12"/>
        </w:rPr>
        <w:t xml:space="preserve">588 </w:t>
      </w:r>
      <w:r w:rsidRPr="512189CE">
        <w:rPr>
          <w:rFonts w:asciiTheme="minorHAnsi" w:hAnsiTheme="minorHAnsi"/>
          <w:sz w:val="12"/>
          <w:szCs w:val="12"/>
        </w:rPr>
        <w:t xml:space="preserve">expressing concern that "the term 'voluntary' could sweep in vic- </w:t>
      </w:r>
      <w:r w:rsidRPr="512189CE">
        <w:rPr>
          <w:rFonts w:asciiTheme="minorHAnsi" w:hAnsiTheme="minorHAnsi"/>
          <w:position w:val="2"/>
          <w:sz w:val="12"/>
          <w:szCs w:val="12"/>
        </w:rPr>
        <w:t xml:space="preserve">tims </w:t>
      </w:r>
      <w:r w:rsidRPr="512189CE">
        <w:rPr>
          <w:rFonts w:asciiTheme="minorHAnsi" w:hAnsiTheme="minorHAnsi"/>
          <w:sz w:val="12"/>
          <w:szCs w:val="12"/>
        </w:rPr>
        <w:t xml:space="preserve">who agree to a particular improper arrangement, but not to </w:t>
      </w:r>
      <w:r w:rsidRPr="512189CE">
        <w:rPr>
          <w:rFonts w:asciiTheme="minorHAnsi" w:hAnsiTheme="minorHAnsi"/>
          <w:position w:val="-3"/>
          <w:sz w:val="12"/>
          <w:szCs w:val="12"/>
        </w:rPr>
        <w:t xml:space="preserve">the full ex- </w:t>
      </w:r>
      <w:r w:rsidRPr="512189CE">
        <w:rPr>
          <w:rFonts w:asciiTheme="minorHAnsi" w:hAnsiTheme="minorHAnsi"/>
          <w:sz w:val="12"/>
          <w:szCs w:val="12"/>
        </w:rPr>
        <w:t xml:space="preserve">tent of sex trafficking or involuntary servitude ultimately </w:t>
      </w:r>
      <w:r w:rsidRPr="512189CE">
        <w:rPr>
          <w:rFonts w:asciiTheme="minorHAnsi" w:hAnsiTheme="minorHAnsi"/>
          <w:position w:val="-3"/>
          <w:sz w:val="12"/>
          <w:szCs w:val="12"/>
        </w:rPr>
        <w:t xml:space="preserve">imposed upon </w:t>
      </w:r>
      <w:r w:rsidRPr="512189CE">
        <w:rPr>
          <w:rFonts w:asciiTheme="minorHAnsi" w:hAnsiTheme="minorHAnsi"/>
          <w:position w:val="2"/>
          <w:sz w:val="12"/>
          <w:szCs w:val="12"/>
        </w:rPr>
        <w:t>them."</w:t>
      </w:r>
      <w:r w:rsidRPr="512189CE">
        <w:rPr>
          <w:rFonts w:asciiTheme="minorHAnsi" w:hAnsiTheme="minorHAnsi"/>
          <w:position w:val="10"/>
          <w:sz w:val="12"/>
          <w:szCs w:val="12"/>
        </w:rPr>
        <w:t xml:space="preserve">5 89 </w:t>
      </w:r>
      <w:r w:rsidRPr="00C76CAE">
        <w:rPr>
          <w:rFonts w:asciiTheme="minorHAnsi" w:hAnsiTheme="minorHAnsi"/>
          <w:szCs w:val="22"/>
          <w:u w:val="single"/>
        </w:rPr>
        <w:t xml:space="preserve">They cited an example of women who agreed to work </w:t>
      </w:r>
      <w:r w:rsidRPr="00C76CAE">
        <w:rPr>
          <w:rFonts w:asciiTheme="minorHAnsi" w:hAnsiTheme="minorHAnsi"/>
          <w:position w:val="-3"/>
          <w:szCs w:val="22"/>
          <w:u w:val="single"/>
        </w:rPr>
        <w:t xml:space="preserve">as exotic dancers in Chicago, </w:t>
      </w:r>
      <w:r w:rsidRPr="00C76CAE">
        <w:rPr>
          <w:rFonts w:asciiTheme="minorHAnsi" w:hAnsiTheme="minorHAnsi"/>
          <w:szCs w:val="22"/>
          <w:u w:val="single"/>
        </w:rPr>
        <w:t xml:space="preserve">but whose passports were confiscated </w:t>
      </w:r>
      <w:r w:rsidRPr="00C76CAE">
        <w:rPr>
          <w:rFonts w:asciiTheme="minorHAnsi" w:hAnsiTheme="minorHAnsi"/>
          <w:position w:val="2"/>
          <w:szCs w:val="22"/>
          <w:u w:val="single"/>
        </w:rPr>
        <w:t>upon arrival.</w:t>
      </w:r>
      <w:r w:rsidRPr="00C76CAE">
        <w:rPr>
          <w:rFonts w:asciiTheme="minorHAnsi" w:hAnsiTheme="minorHAnsi"/>
          <w:position w:val="13"/>
          <w:szCs w:val="22"/>
          <w:u w:val="single"/>
        </w:rPr>
        <w:t xml:space="preserve">590 </w:t>
      </w:r>
      <w:r w:rsidRPr="00C76CAE">
        <w:rPr>
          <w:rFonts w:asciiTheme="minorHAnsi" w:hAnsiTheme="minorHAnsi"/>
          <w:position w:val="2"/>
          <w:szCs w:val="22"/>
          <w:u w:val="single"/>
        </w:rPr>
        <w:t xml:space="preserve">The </w:t>
      </w:r>
      <w:r w:rsidRPr="00C76CAE">
        <w:rPr>
          <w:rFonts w:asciiTheme="minorHAnsi" w:hAnsiTheme="minorHAnsi"/>
          <w:szCs w:val="22"/>
          <w:u w:val="single"/>
        </w:rPr>
        <w:t xml:space="preserve">women's and their families' lives were threatened to coerce </w:t>
      </w:r>
      <w:r w:rsidRPr="00C76CAE">
        <w:rPr>
          <w:rFonts w:asciiTheme="minorHAnsi" w:hAnsiTheme="minorHAnsi"/>
          <w:position w:val="-3"/>
          <w:szCs w:val="22"/>
          <w:u w:val="single"/>
        </w:rPr>
        <w:t xml:space="preserve">them into </w:t>
      </w:r>
      <w:r w:rsidRPr="00C76CAE">
        <w:rPr>
          <w:rFonts w:asciiTheme="minorHAnsi" w:hAnsiTheme="minorHAnsi"/>
          <w:szCs w:val="22"/>
          <w:u w:val="single"/>
        </w:rPr>
        <w:t>prostitution</w:t>
      </w:r>
      <w:r w:rsidRPr="512189CE">
        <w:rPr>
          <w:rFonts w:asciiTheme="minorHAnsi" w:hAnsiTheme="minorHAnsi"/>
          <w:sz w:val="30"/>
          <w:szCs w:val="30"/>
          <w:u w:val="single"/>
        </w:rPr>
        <w:t>.</w:t>
      </w:r>
      <w:r w:rsidRPr="512189CE">
        <w:rPr>
          <w:rFonts w:asciiTheme="minorHAnsi" w:hAnsiTheme="minorHAnsi"/>
          <w:sz w:val="30"/>
          <w:szCs w:val="30"/>
        </w:rPr>
        <w:t xml:space="preserve"> </w:t>
      </w:r>
      <w:r w:rsidRPr="512189CE">
        <w:rPr>
          <w:rFonts w:asciiTheme="minorHAnsi" w:hAnsiTheme="minorHAnsi"/>
          <w:sz w:val="12"/>
          <w:szCs w:val="12"/>
        </w:rPr>
        <w:t xml:space="preserve">The minority expressed concern that the proposed </w:t>
      </w:r>
      <w:r w:rsidRPr="512189CE">
        <w:rPr>
          <w:rFonts w:asciiTheme="minorHAnsi" w:hAnsiTheme="minorHAnsi"/>
          <w:position w:val="-3"/>
          <w:sz w:val="12"/>
          <w:szCs w:val="12"/>
        </w:rPr>
        <w:t xml:space="preserve">require- ments would </w:t>
      </w:r>
      <w:r w:rsidRPr="512189CE">
        <w:rPr>
          <w:rFonts w:asciiTheme="minorHAnsi" w:hAnsiTheme="minorHAnsi"/>
          <w:sz w:val="12"/>
          <w:szCs w:val="12"/>
        </w:rPr>
        <w:t xml:space="preserve">exclude </w:t>
      </w:r>
      <w:proofErr w:type="gramStart"/>
      <w:r w:rsidRPr="512189CE">
        <w:rPr>
          <w:rFonts w:asciiTheme="minorHAnsi" w:hAnsiTheme="minorHAnsi"/>
          <w:sz w:val="12"/>
          <w:szCs w:val="12"/>
        </w:rPr>
        <w:t xml:space="preserve">these women from </w:t>
      </w:r>
      <w:r w:rsidRPr="512189CE">
        <w:rPr>
          <w:rFonts w:asciiTheme="minorHAnsi" w:hAnsiTheme="minorHAnsi"/>
          <w:position w:val="2"/>
          <w:sz w:val="12"/>
          <w:szCs w:val="12"/>
        </w:rPr>
        <w:t>protection.</w:t>
      </w:r>
      <w:r w:rsidRPr="512189CE">
        <w:rPr>
          <w:rFonts w:asciiTheme="minorHAnsi" w:hAnsiTheme="minorHAnsi"/>
          <w:position w:val="13"/>
          <w:sz w:val="12"/>
          <w:szCs w:val="12"/>
        </w:rPr>
        <w:t xml:space="preserve">591 </w:t>
      </w:r>
      <w:r w:rsidRPr="512189CE">
        <w:rPr>
          <w:rFonts w:asciiTheme="minorHAnsi" w:hAnsiTheme="minorHAnsi"/>
          <w:position w:val="2"/>
          <w:sz w:val="12"/>
          <w:szCs w:val="12"/>
        </w:rPr>
        <w:t xml:space="preserve">This debate </w:t>
      </w:r>
      <w:r w:rsidRPr="512189CE">
        <w:rPr>
          <w:rFonts w:asciiTheme="minorHAnsi" w:hAnsiTheme="minorHAnsi"/>
          <w:sz w:val="12"/>
          <w:szCs w:val="12"/>
        </w:rPr>
        <w:t>was</w:t>
      </w:r>
      <w:proofErr w:type="gramEnd"/>
      <w:r w:rsidRPr="512189CE">
        <w:rPr>
          <w:rFonts w:asciiTheme="minorHAnsi" w:hAnsiTheme="minorHAnsi"/>
          <w:sz w:val="12"/>
          <w:szCs w:val="12"/>
        </w:rPr>
        <w:t xml:space="preserve"> resolved in favor of the minority view. The Conference </w:t>
      </w:r>
      <w:r w:rsidRPr="512189CE">
        <w:rPr>
          <w:rFonts w:asciiTheme="minorHAnsi" w:hAnsiTheme="minorHAnsi"/>
          <w:position w:val="2"/>
          <w:sz w:val="12"/>
          <w:szCs w:val="12"/>
        </w:rPr>
        <w:t xml:space="preserve">Committee </w:t>
      </w:r>
      <w:r w:rsidRPr="512189CE">
        <w:rPr>
          <w:rFonts w:asciiTheme="minorHAnsi" w:hAnsiTheme="minorHAnsi"/>
          <w:sz w:val="12"/>
          <w:szCs w:val="12"/>
        </w:rPr>
        <w:t xml:space="preserve">stated that "an applicant who voluntarily agrees to be smuggled </w:t>
      </w:r>
      <w:r w:rsidRPr="512189CE">
        <w:rPr>
          <w:rFonts w:asciiTheme="minorHAnsi" w:hAnsiTheme="minorHAnsi"/>
          <w:position w:val="2"/>
          <w:sz w:val="12"/>
          <w:szCs w:val="12"/>
        </w:rPr>
        <w:t xml:space="preserve">into the United </w:t>
      </w:r>
      <w:r w:rsidRPr="512189CE">
        <w:rPr>
          <w:rFonts w:asciiTheme="minorHAnsi" w:hAnsiTheme="minorHAnsi"/>
          <w:sz w:val="12"/>
          <w:szCs w:val="12"/>
        </w:rPr>
        <w:t xml:space="preserve">States in exchange for working to pay off the smuggling </w:t>
      </w:r>
      <w:r w:rsidRPr="512189CE">
        <w:rPr>
          <w:rFonts w:asciiTheme="minorHAnsi" w:hAnsiTheme="minorHAnsi"/>
          <w:position w:val="-3"/>
          <w:sz w:val="12"/>
          <w:szCs w:val="12"/>
        </w:rPr>
        <w:t xml:space="preserve">fee is </w:t>
      </w:r>
      <w:r w:rsidRPr="512189CE">
        <w:rPr>
          <w:rFonts w:asciiTheme="minorHAnsi" w:hAnsiTheme="minorHAnsi"/>
          <w:position w:val="2"/>
          <w:sz w:val="12"/>
          <w:szCs w:val="12"/>
        </w:rPr>
        <w:t xml:space="preserve">not eligible </w:t>
      </w:r>
      <w:r w:rsidRPr="512189CE">
        <w:rPr>
          <w:rFonts w:asciiTheme="minorHAnsi" w:hAnsiTheme="minorHAnsi"/>
          <w:sz w:val="12"/>
          <w:szCs w:val="12"/>
        </w:rPr>
        <w:t xml:space="preserve">for the 'T' visa, unless the applicant becomes a victim </w:t>
      </w:r>
      <w:r w:rsidRPr="512189CE">
        <w:rPr>
          <w:rFonts w:asciiTheme="minorHAnsi" w:hAnsiTheme="minorHAnsi"/>
          <w:position w:val="-3"/>
          <w:sz w:val="12"/>
          <w:szCs w:val="12"/>
        </w:rPr>
        <w:t xml:space="preserve">of a severe </w:t>
      </w:r>
      <w:r w:rsidRPr="512189CE">
        <w:rPr>
          <w:rFonts w:asciiTheme="minorHAnsi" w:hAnsiTheme="minorHAnsi"/>
          <w:position w:val="2"/>
          <w:sz w:val="12"/>
          <w:szCs w:val="12"/>
        </w:rPr>
        <w:t xml:space="preserve">form of </w:t>
      </w:r>
      <w:r w:rsidRPr="512189CE">
        <w:rPr>
          <w:rFonts w:asciiTheme="minorHAnsi" w:hAnsiTheme="minorHAnsi"/>
          <w:sz w:val="12"/>
          <w:szCs w:val="12"/>
        </w:rPr>
        <w:t>trafficking in persons,"</w:t>
      </w:r>
      <w:r w:rsidRPr="512189CE">
        <w:rPr>
          <w:rFonts w:asciiTheme="minorHAnsi" w:hAnsiTheme="minorHAnsi"/>
          <w:position w:val="10"/>
          <w:sz w:val="12"/>
          <w:szCs w:val="12"/>
        </w:rPr>
        <w:t xml:space="preserve">' 592 </w:t>
      </w:r>
      <w:r w:rsidRPr="512189CE">
        <w:rPr>
          <w:rFonts w:asciiTheme="minorHAnsi" w:hAnsiTheme="minorHAnsi"/>
          <w:sz w:val="12"/>
          <w:szCs w:val="12"/>
        </w:rPr>
        <w:t xml:space="preserve">acknowledging that initial apparent </w:t>
      </w:r>
      <w:r w:rsidRPr="512189CE">
        <w:rPr>
          <w:rFonts w:asciiTheme="minorHAnsi" w:hAnsiTheme="minorHAnsi"/>
          <w:position w:val="-3"/>
          <w:sz w:val="12"/>
          <w:szCs w:val="12"/>
        </w:rPr>
        <w:t xml:space="preserve">(or al- </w:t>
      </w:r>
      <w:r w:rsidRPr="512189CE">
        <w:rPr>
          <w:rFonts w:asciiTheme="minorHAnsi" w:hAnsiTheme="minorHAnsi"/>
          <w:position w:val="2"/>
          <w:sz w:val="12"/>
          <w:szCs w:val="12"/>
        </w:rPr>
        <w:t xml:space="preserve">leged) assumption </w:t>
      </w:r>
      <w:r w:rsidRPr="512189CE">
        <w:rPr>
          <w:rFonts w:asciiTheme="minorHAnsi" w:hAnsiTheme="minorHAnsi"/>
          <w:sz w:val="12"/>
          <w:szCs w:val="12"/>
        </w:rPr>
        <w:t xml:space="preserve">of the risks of alien smuggling does not necessarily </w:t>
      </w:r>
      <w:r w:rsidRPr="512189CE">
        <w:rPr>
          <w:rFonts w:asciiTheme="minorHAnsi" w:hAnsiTheme="minorHAnsi"/>
          <w:position w:val="-3"/>
          <w:sz w:val="12"/>
          <w:szCs w:val="12"/>
        </w:rPr>
        <w:t xml:space="preserve">exclude </w:t>
      </w:r>
      <w:r w:rsidRPr="512189CE">
        <w:rPr>
          <w:rFonts w:asciiTheme="minorHAnsi" w:hAnsiTheme="minorHAnsi"/>
          <w:position w:val="2"/>
          <w:sz w:val="12"/>
          <w:szCs w:val="12"/>
        </w:rPr>
        <w:t xml:space="preserve">that person </w:t>
      </w:r>
      <w:r w:rsidRPr="512189CE">
        <w:rPr>
          <w:rFonts w:asciiTheme="minorHAnsi" w:hAnsiTheme="minorHAnsi"/>
          <w:sz w:val="12"/>
          <w:szCs w:val="12"/>
        </w:rPr>
        <w:t xml:space="preserve">from eligibility for a "T" visa, and should not eliminate potential </w:t>
      </w:r>
      <w:r w:rsidRPr="512189CE">
        <w:rPr>
          <w:rFonts w:asciiTheme="minorHAnsi" w:hAnsiTheme="minorHAnsi"/>
          <w:position w:val="2"/>
          <w:sz w:val="12"/>
          <w:szCs w:val="12"/>
        </w:rPr>
        <w:t xml:space="preserve">witnesses </w:t>
      </w:r>
      <w:r w:rsidRPr="512189CE">
        <w:rPr>
          <w:rFonts w:asciiTheme="minorHAnsi" w:hAnsiTheme="minorHAnsi"/>
          <w:sz w:val="12"/>
          <w:szCs w:val="12"/>
        </w:rPr>
        <w:t xml:space="preserve">against human traffickers. Otherwise traffickers would attempt </w:t>
      </w:r>
      <w:r w:rsidRPr="512189CE">
        <w:rPr>
          <w:rFonts w:asciiTheme="minorHAnsi" w:hAnsiTheme="minorHAnsi"/>
          <w:position w:val="-3"/>
          <w:sz w:val="12"/>
          <w:szCs w:val="12"/>
        </w:rPr>
        <w:t xml:space="preserve">to </w:t>
      </w:r>
      <w:r w:rsidRPr="512189CE">
        <w:rPr>
          <w:rFonts w:asciiTheme="minorHAnsi" w:hAnsiTheme="minorHAnsi"/>
          <w:position w:val="2"/>
          <w:sz w:val="12"/>
          <w:szCs w:val="12"/>
        </w:rPr>
        <w:t xml:space="preserve">use proof </w:t>
      </w:r>
      <w:r w:rsidRPr="512189CE">
        <w:rPr>
          <w:rFonts w:asciiTheme="minorHAnsi" w:hAnsiTheme="minorHAnsi"/>
          <w:sz w:val="12"/>
          <w:szCs w:val="12"/>
        </w:rPr>
        <w:t xml:space="preserve">of a person's "consent" to exploitation as a defense against </w:t>
      </w:r>
      <w:r w:rsidRPr="512189CE">
        <w:rPr>
          <w:rFonts w:asciiTheme="minorHAnsi" w:hAnsiTheme="minorHAnsi"/>
          <w:position w:val="-3"/>
          <w:sz w:val="12"/>
          <w:szCs w:val="12"/>
        </w:rPr>
        <w:t xml:space="preserve">charges </w:t>
      </w:r>
      <w:r w:rsidRPr="512189CE">
        <w:rPr>
          <w:rFonts w:asciiTheme="minorHAnsi" w:hAnsiTheme="minorHAnsi"/>
          <w:position w:val="2"/>
          <w:sz w:val="12"/>
          <w:szCs w:val="12"/>
        </w:rPr>
        <w:t xml:space="preserve">of involuntary </w:t>
      </w:r>
      <w:r w:rsidRPr="512189CE">
        <w:rPr>
          <w:rFonts w:asciiTheme="minorHAnsi" w:hAnsiTheme="minorHAnsi"/>
          <w:sz w:val="12"/>
          <w:szCs w:val="12"/>
        </w:rPr>
        <w:t xml:space="preserve">servitude. This issue is critical to women trafficked </w:t>
      </w:r>
      <w:r w:rsidRPr="512189CE">
        <w:rPr>
          <w:rFonts w:asciiTheme="minorHAnsi" w:hAnsiTheme="minorHAnsi"/>
          <w:position w:val="-3"/>
          <w:sz w:val="12"/>
          <w:szCs w:val="12"/>
        </w:rPr>
        <w:t xml:space="preserve">through </w:t>
      </w:r>
      <w:r w:rsidRPr="512189CE">
        <w:rPr>
          <w:rFonts w:asciiTheme="minorHAnsi" w:hAnsiTheme="minorHAnsi"/>
          <w:position w:val="2"/>
          <w:sz w:val="12"/>
          <w:szCs w:val="12"/>
        </w:rPr>
        <w:t xml:space="preserve">the </w:t>
      </w:r>
      <w:r w:rsidRPr="512189CE">
        <w:rPr>
          <w:rFonts w:asciiTheme="minorHAnsi" w:hAnsiTheme="minorHAnsi"/>
          <w:sz w:val="12"/>
          <w:szCs w:val="12"/>
        </w:rPr>
        <w:t xml:space="preserve">mail-order bride industry, as well as women who had been </w:t>
      </w:r>
      <w:r w:rsidRPr="512189CE">
        <w:rPr>
          <w:rFonts w:asciiTheme="minorHAnsi" w:hAnsiTheme="minorHAnsi"/>
          <w:position w:val="-3"/>
          <w:sz w:val="12"/>
          <w:szCs w:val="12"/>
        </w:rPr>
        <w:t xml:space="preserve">used as prosti- </w:t>
      </w:r>
      <w:r w:rsidRPr="512189CE">
        <w:rPr>
          <w:rFonts w:asciiTheme="minorHAnsi" w:hAnsiTheme="minorHAnsi"/>
          <w:position w:val="2"/>
          <w:sz w:val="12"/>
          <w:szCs w:val="12"/>
        </w:rPr>
        <w:t xml:space="preserve">tutes or who </w:t>
      </w:r>
      <w:r w:rsidRPr="512189CE">
        <w:rPr>
          <w:rFonts w:asciiTheme="minorHAnsi" w:hAnsiTheme="minorHAnsi"/>
          <w:sz w:val="12"/>
          <w:szCs w:val="12"/>
        </w:rPr>
        <w:t xml:space="preserve">worked as prostitutes in their home country, who are likely </w:t>
      </w:r>
      <w:r w:rsidRPr="512189CE">
        <w:rPr>
          <w:rFonts w:asciiTheme="minorHAnsi" w:hAnsiTheme="minorHAnsi"/>
          <w:position w:val="-3"/>
          <w:sz w:val="12"/>
          <w:szCs w:val="12"/>
        </w:rPr>
        <w:t xml:space="preserve">to </w:t>
      </w:r>
      <w:r w:rsidRPr="512189CE">
        <w:rPr>
          <w:rFonts w:asciiTheme="minorHAnsi" w:hAnsiTheme="minorHAnsi"/>
          <w:position w:val="2"/>
          <w:sz w:val="12"/>
          <w:szCs w:val="12"/>
        </w:rPr>
        <w:t xml:space="preserve">be perceived </w:t>
      </w:r>
      <w:r w:rsidRPr="512189CE">
        <w:rPr>
          <w:rFonts w:asciiTheme="minorHAnsi" w:hAnsiTheme="minorHAnsi"/>
          <w:sz w:val="12"/>
          <w:szCs w:val="12"/>
        </w:rPr>
        <w:t xml:space="preserve">as "voluntarily" exploited and therefore would be </w:t>
      </w:r>
      <w:r w:rsidRPr="512189CE">
        <w:rPr>
          <w:rFonts w:asciiTheme="minorHAnsi" w:hAnsiTheme="minorHAnsi"/>
          <w:position w:val="-3"/>
          <w:sz w:val="12"/>
          <w:szCs w:val="12"/>
        </w:rPr>
        <w:t xml:space="preserve">summarily </w:t>
      </w:r>
      <w:r w:rsidRPr="512189CE">
        <w:rPr>
          <w:rFonts w:asciiTheme="minorHAnsi" w:hAnsiTheme="minorHAnsi"/>
          <w:sz w:val="12"/>
          <w:szCs w:val="12"/>
        </w:rPr>
        <w:t xml:space="preserve">deported. </w:t>
      </w:r>
      <w:r w:rsidRPr="512189CE">
        <w:rPr>
          <w:rFonts w:asciiTheme="minorHAnsi" w:hAnsiTheme="minorHAnsi"/>
          <w:position w:val="2"/>
          <w:sz w:val="12"/>
          <w:szCs w:val="12"/>
        </w:rPr>
        <w:t xml:space="preserve">The 5,000-person </w:t>
      </w:r>
      <w:proofErr w:type="gramStart"/>
      <w:r w:rsidRPr="512189CE">
        <w:rPr>
          <w:rFonts w:asciiTheme="minorHAnsi" w:hAnsiTheme="minorHAnsi"/>
          <w:sz w:val="12"/>
          <w:szCs w:val="12"/>
        </w:rPr>
        <w:t>limit</w:t>
      </w:r>
      <w:proofErr w:type="gramEnd"/>
      <w:r w:rsidRPr="512189CE">
        <w:rPr>
          <w:rFonts w:asciiTheme="minorHAnsi" w:hAnsiTheme="minorHAnsi"/>
          <w:sz w:val="12"/>
          <w:szCs w:val="12"/>
        </w:rPr>
        <w:t xml:space="preserve"> on visas for victims of severe forms of trafficking </w:t>
      </w:r>
      <w:r w:rsidRPr="512189CE">
        <w:rPr>
          <w:rFonts w:asciiTheme="minorHAnsi" w:hAnsiTheme="minorHAnsi"/>
          <w:position w:val="2"/>
          <w:sz w:val="12"/>
          <w:szCs w:val="12"/>
        </w:rPr>
        <w:t xml:space="preserve">in persons </w:t>
      </w:r>
      <w:r w:rsidRPr="512189CE">
        <w:rPr>
          <w:rFonts w:asciiTheme="minorHAnsi" w:hAnsiTheme="minorHAnsi"/>
          <w:sz w:val="12"/>
          <w:szCs w:val="12"/>
        </w:rPr>
        <w:t xml:space="preserve">was also controversial. In the conference report from </w:t>
      </w:r>
      <w:r w:rsidRPr="512189CE">
        <w:rPr>
          <w:rFonts w:asciiTheme="minorHAnsi" w:hAnsiTheme="minorHAnsi"/>
          <w:position w:val="-3"/>
          <w:sz w:val="12"/>
          <w:szCs w:val="12"/>
        </w:rPr>
        <w:t xml:space="preserve">the House </w:t>
      </w:r>
      <w:r w:rsidRPr="512189CE">
        <w:rPr>
          <w:rFonts w:asciiTheme="minorHAnsi" w:hAnsiTheme="minorHAnsi"/>
          <w:position w:val="2"/>
          <w:sz w:val="12"/>
          <w:szCs w:val="12"/>
        </w:rPr>
        <w:t xml:space="preserve">Judiciary, </w:t>
      </w:r>
      <w:r w:rsidRPr="512189CE">
        <w:rPr>
          <w:rFonts w:asciiTheme="minorHAnsi" w:hAnsiTheme="minorHAnsi"/>
          <w:sz w:val="12"/>
          <w:szCs w:val="12"/>
        </w:rPr>
        <w:t xml:space="preserve">the Minority voiced strong objections, asserting that the Majority </w:t>
      </w:r>
      <w:r w:rsidRPr="512189CE">
        <w:rPr>
          <w:rFonts w:asciiTheme="minorHAnsi" w:hAnsiTheme="minorHAnsi"/>
          <w:position w:val="5"/>
          <w:sz w:val="12"/>
          <w:szCs w:val="12"/>
        </w:rPr>
        <w:t xml:space="preserve">"was not </w:t>
      </w:r>
      <w:r w:rsidRPr="512189CE">
        <w:rPr>
          <w:rFonts w:asciiTheme="minorHAnsi" w:hAnsiTheme="minorHAnsi"/>
          <w:position w:val="2"/>
          <w:sz w:val="12"/>
          <w:szCs w:val="12"/>
        </w:rPr>
        <w:t xml:space="preserve">able to cite a </w:t>
      </w:r>
      <w:r w:rsidRPr="512189CE">
        <w:rPr>
          <w:rFonts w:asciiTheme="minorHAnsi" w:hAnsiTheme="minorHAnsi"/>
          <w:sz w:val="12"/>
          <w:szCs w:val="12"/>
        </w:rPr>
        <w:t xml:space="preserve">single shred of </w:t>
      </w:r>
      <w:r w:rsidRPr="512189CE">
        <w:rPr>
          <w:rFonts w:asciiTheme="minorHAnsi" w:hAnsiTheme="minorHAnsi"/>
          <w:position w:val="-3"/>
          <w:sz w:val="12"/>
          <w:szCs w:val="12"/>
        </w:rPr>
        <w:t xml:space="preserve">evidence-in the </w:t>
      </w:r>
      <w:r w:rsidRPr="512189CE">
        <w:rPr>
          <w:rFonts w:asciiTheme="minorHAnsi" w:hAnsiTheme="minorHAnsi"/>
          <w:position w:val="-6"/>
          <w:sz w:val="12"/>
          <w:szCs w:val="12"/>
        </w:rPr>
        <w:t xml:space="preserve">hearing or the </w:t>
      </w:r>
      <w:r w:rsidRPr="512189CE">
        <w:rPr>
          <w:rFonts w:asciiTheme="minorHAnsi" w:hAnsiTheme="minorHAnsi"/>
          <w:position w:val="2"/>
          <w:sz w:val="12"/>
          <w:szCs w:val="12"/>
        </w:rPr>
        <w:t xml:space="preserve">markup-supporting </w:t>
      </w:r>
      <w:r w:rsidRPr="512189CE">
        <w:rPr>
          <w:rFonts w:asciiTheme="minorHAnsi" w:hAnsiTheme="minorHAnsi"/>
          <w:sz w:val="12"/>
          <w:szCs w:val="12"/>
        </w:rPr>
        <w:t xml:space="preserve">such a low cap. </w:t>
      </w:r>
      <w:r w:rsidRPr="512189CE">
        <w:rPr>
          <w:rFonts w:asciiTheme="minorHAnsi" w:hAnsiTheme="minorHAnsi"/>
          <w:position w:val="10"/>
          <w:sz w:val="12"/>
          <w:szCs w:val="12"/>
        </w:rPr>
        <w:t xml:space="preserve">'593 </w:t>
      </w:r>
      <w:r w:rsidRPr="512189CE">
        <w:rPr>
          <w:rFonts w:asciiTheme="minorHAnsi" w:hAnsiTheme="minorHAnsi"/>
          <w:sz w:val="12"/>
          <w:szCs w:val="12"/>
        </w:rPr>
        <w:t xml:space="preserve">The report, however, </w:t>
      </w:r>
      <w:r w:rsidRPr="512189CE">
        <w:rPr>
          <w:rFonts w:asciiTheme="minorHAnsi" w:hAnsiTheme="minorHAnsi"/>
          <w:position w:val="-3"/>
          <w:sz w:val="12"/>
          <w:szCs w:val="12"/>
        </w:rPr>
        <w:t xml:space="preserve">contained an </w:t>
      </w:r>
      <w:r w:rsidRPr="512189CE">
        <w:rPr>
          <w:rFonts w:asciiTheme="minorHAnsi" w:hAnsiTheme="minorHAnsi"/>
          <w:position w:val="2"/>
          <w:sz w:val="12"/>
          <w:szCs w:val="12"/>
        </w:rPr>
        <w:t xml:space="preserve">estimate </w:t>
      </w:r>
      <w:r w:rsidRPr="512189CE">
        <w:rPr>
          <w:rFonts w:asciiTheme="minorHAnsi" w:hAnsiTheme="minorHAnsi"/>
          <w:sz w:val="12"/>
          <w:szCs w:val="12"/>
        </w:rPr>
        <w:t xml:space="preserve">of the yearly number of visa recipients provided by the Congres- </w:t>
      </w:r>
      <w:r w:rsidRPr="512189CE">
        <w:rPr>
          <w:rFonts w:asciiTheme="minorHAnsi" w:hAnsiTheme="minorHAnsi"/>
          <w:position w:val="2"/>
          <w:sz w:val="12"/>
          <w:szCs w:val="12"/>
        </w:rPr>
        <w:t xml:space="preserve">sional Budget </w:t>
      </w:r>
      <w:r w:rsidRPr="512189CE">
        <w:rPr>
          <w:rFonts w:asciiTheme="minorHAnsi" w:hAnsiTheme="minorHAnsi"/>
          <w:sz w:val="12"/>
          <w:szCs w:val="12"/>
        </w:rPr>
        <w:t xml:space="preserve">Office ("CBO"), used to project the cost of the public benefits </w:t>
      </w:r>
      <w:r w:rsidRPr="512189CE">
        <w:rPr>
          <w:rFonts w:asciiTheme="minorHAnsi" w:hAnsiTheme="minorHAnsi"/>
          <w:position w:val="2"/>
          <w:sz w:val="12"/>
          <w:szCs w:val="12"/>
        </w:rPr>
        <w:t xml:space="preserve">that </w:t>
      </w:r>
      <w:r w:rsidRPr="512189CE">
        <w:rPr>
          <w:rFonts w:asciiTheme="minorHAnsi" w:hAnsiTheme="minorHAnsi"/>
          <w:sz w:val="12"/>
          <w:szCs w:val="12"/>
        </w:rPr>
        <w:t>immigrants granted "T" visas would require.</w:t>
      </w:r>
      <w:r w:rsidRPr="512189CE">
        <w:rPr>
          <w:rFonts w:asciiTheme="minorHAnsi" w:hAnsiTheme="minorHAnsi"/>
          <w:position w:val="10"/>
          <w:sz w:val="12"/>
          <w:szCs w:val="12"/>
        </w:rPr>
        <w:t xml:space="preserve">594 </w:t>
      </w:r>
      <w:r w:rsidRPr="00C76CAE">
        <w:rPr>
          <w:rFonts w:asciiTheme="minorHAnsi" w:hAnsiTheme="minorHAnsi"/>
          <w:szCs w:val="22"/>
          <w:u w:val="single"/>
        </w:rPr>
        <w:t xml:space="preserve">The CBO </w:t>
      </w:r>
      <w:r w:rsidRPr="00C76CAE">
        <w:rPr>
          <w:rFonts w:asciiTheme="minorHAnsi" w:hAnsiTheme="minorHAnsi"/>
          <w:position w:val="-3"/>
          <w:szCs w:val="22"/>
          <w:u w:val="single"/>
        </w:rPr>
        <w:t xml:space="preserve">"assume[d] </w:t>
      </w:r>
      <w:r w:rsidRPr="00C76CAE">
        <w:rPr>
          <w:rFonts w:asciiTheme="minorHAnsi" w:hAnsiTheme="minorHAnsi"/>
          <w:position w:val="2"/>
          <w:szCs w:val="22"/>
          <w:u w:val="single"/>
        </w:rPr>
        <w:t xml:space="preserve">that about 50,000 </w:t>
      </w:r>
      <w:r w:rsidRPr="00C76CAE">
        <w:rPr>
          <w:rFonts w:asciiTheme="minorHAnsi" w:hAnsiTheme="minorHAnsi"/>
          <w:szCs w:val="22"/>
          <w:u w:val="single"/>
        </w:rPr>
        <w:t xml:space="preserve">women and children are trafficked into the United States </w:t>
      </w:r>
      <w:r w:rsidRPr="00C76CAE">
        <w:rPr>
          <w:rFonts w:asciiTheme="minorHAnsi" w:hAnsiTheme="minorHAnsi"/>
          <w:position w:val="2"/>
          <w:szCs w:val="22"/>
          <w:u w:val="single"/>
        </w:rPr>
        <w:t xml:space="preserve">every </w:t>
      </w:r>
      <w:r w:rsidRPr="00C76CAE">
        <w:rPr>
          <w:rFonts w:asciiTheme="minorHAnsi" w:hAnsiTheme="minorHAnsi"/>
          <w:szCs w:val="22"/>
          <w:u w:val="single"/>
        </w:rPr>
        <w:t xml:space="preserve">year" (consistent with the CIA estimate), but "discussions with </w:t>
      </w:r>
      <w:r w:rsidRPr="00C76CAE">
        <w:rPr>
          <w:rFonts w:asciiTheme="minorHAnsi" w:hAnsiTheme="minorHAnsi"/>
          <w:position w:val="-3"/>
          <w:szCs w:val="22"/>
          <w:u w:val="single"/>
        </w:rPr>
        <w:t xml:space="preserve">State </w:t>
      </w:r>
      <w:r w:rsidRPr="00C76CAE">
        <w:rPr>
          <w:rFonts w:asciiTheme="minorHAnsi" w:hAnsiTheme="minorHAnsi"/>
          <w:position w:val="2"/>
          <w:szCs w:val="22"/>
          <w:u w:val="single"/>
        </w:rPr>
        <w:t xml:space="preserve">Department </w:t>
      </w:r>
      <w:r w:rsidRPr="00C76CAE">
        <w:rPr>
          <w:rFonts w:asciiTheme="minorHAnsi" w:hAnsiTheme="minorHAnsi"/>
          <w:szCs w:val="22"/>
          <w:u w:val="single"/>
        </w:rPr>
        <w:t xml:space="preserve">officials led CBO to assume that only about 2,000 victims </w:t>
      </w:r>
      <w:r w:rsidRPr="00C76CAE">
        <w:rPr>
          <w:rFonts w:asciiTheme="minorHAnsi" w:hAnsiTheme="minorHAnsi"/>
          <w:position w:val="-3"/>
          <w:szCs w:val="22"/>
          <w:u w:val="single"/>
        </w:rPr>
        <w:t xml:space="preserve">would </w:t>
      </w:r>
      <w:r w:rsidRPr="00C76CAE">
        <w:rPr>
          <w:rFonts w:asciiTheme="minorHAnsi" w:hAnsiTheme="minorHAnsi"/>
          <w:szCs w:val="22"/>
          <w:u w:val="single"/>
        </w:rPr>
        <w:t>be freed each year and could potentially receive benefits</w:t>
      </w:r>
      <w:r w:rsidRPr="00C76CAE">
        <w:rPr>
          <w:rFonts w:asciiTheme="minorHAnsi" w:hAnsiTheme="minorHAnsi"/>
          <w:szCs w:val="22"/>
        </w:rPr>
        <w:t>.</w:t>
      </w:r>
      <w:r w:rsidRPr="512189CE">
        <w:rPr>
          <w:rFonts w:asciiTheme="minorHAnsi" w:hAnsiTheme="minorHAnsi"/>
          <w:sz w:val="30"/>
          <w:szCs w:val="30"/>
        </w:rPr>
        <w:t xml:space="preserve"> </w:t>
      </w:r>
      <w:r w:rsidRPr="512189CE">
        <w:rPr>
          <w:rFonts w:asciiTheme="minorHAnsi" w:hAnsiTheme="minorHAnsi"/>
          <w:position w:val="10"/>
          <w:sz w:val="12"/>
          <w:szCs w:val="12"/>
        </w:rPr>
        <w:t xml:space="preserve">'595 </w:t>
      </w:r>
      <w:r w:rsidRPr="512189CE">
        <w:rPr>
          <w:rFonts w:asciiTheme="minorHAnsi" w:hAnsiTheme="minorHAnsi"/>
          <w:position w:val="-3"/>
          <w:sz w:val="12"/>
          <w:szCs w:val="12"/>
        </w:rPr>
        <w:t xml:space="preserve">No further sup- </w:t>
      </w:r>
      <w:r w:rsidRPr="512189CE">
        <w:rPr>
          <w:rFonts w:asciiTheme="minorHAnsi" w:hAnsiTheme="minorHAnsi"/>
          <w:position w:val="2"/>
          <w:sz w:val="12"/>
          <w:szCs w:val="12"/>
        </w:rPr>
        <w:t xml:space="preserve">port was </w:t>
      </w:r>
      <w:proofErr w:type="gramStart"/>
      <w:r w:rsidRPr="512189CE">
        <w:rPr>
          <w:rFonts w:asciiTheme="minorHAnsi" w:hAnsiTheme="minorHAnsi"/>
          <w:sz w:val="12"/>
          <w:szCs w:val="12"/>
        </w:rPr>
        <w:t>given</w:t>
      </w:r>
      <w:proofErr w:type="gramEnd"/>
      <w:r w:rsidRPr="512189CE">
        <w:rPr>
          <w:rFonts w:asciiTheme="minorHAnsi" w:hAnsiTheme="minorHAnsi"/>
          <w:sz w:val="12"/>
          <w:szCs w:val="12"/>
        </w:rPr>
        <w:t xml:space="preserve"> for this estimate, nor was it disaggregated to assess </w:t>
      </w:r>
      <w:r w:rsidRPr="512189CE">
        <w:rPr>
          <w:rFonts w:asciiTheme="minorHAnsi" w:hAnsiTheme="minorHAnsi"/>
          <w:position w:val="-3"/>
          <w:sz w:val="12"/>
          <w:szCs w:val="12"/>
        </w:rPr>
        <w:t xml:space="preserve">the accu- </w:t>
      </w:r>
      <w:r w:rsidRPr="512189CE">
        <w:rPr>
          <w:rFonts w:asciiTheme="minorHAnsi" w:hAnsiTheme="minorHAnsi"/>
          <w:position w:val="2"/>
          <w:sz w:val="12"/>
          <w:szCs w:val="12"/>
        </w:rPr>
        <w:t xml:space="preserve">racy of </w:t>
      </w:r>
      <w:r w:rsidRPr="512189CE">
        <w:rPr>
          <w:rFonts w:asciiTheme="minorHAnsi" w:hAnsiTheme="minorHAnsi"/>
          <w:sz w:val="12"/>
          <w:szCs w:val="12"/>
        </w:rPr>
        <w:t xml:space="preserve">estimates of the numbers of freed people who would not qualify </w:t>
      </w:r>
      <w:r w:rsidRPr="512189CE">
        <w:rPr>
          <w:rFonts w:asciiTheme="minorHAnsi" w:hAnsiTheme="minorHAnsi"/>
          <w:position w:val="-3"/>
          <w:sz w:val="12"/>
          <w:szCs w:val="12"/>
        </w:rPr>
        <w:t xml:space="preserve">for a </w:t>
      </w:r>
      <w:r w:rsidRPr="512189CE">
        <w:rPr>
          <w:rFonts w:asciiTheme="minorHAnsi" w:hAnsiTheme="minorHAnsi"/>
          <w:position w:val="2"/>
          <w:sz w:val="12"/>
          <w:szCs w:val="12"/>
        </w:rPr>
        <w:t xml:space="preserve">visa, </w:t>
      </w:r>
      <w:r w:rsidRPr="512189CE">
        <w:rPr>
          <w:rFonts w:asciiTheme="minorHAnsi" w:hAnsiTheme="minorHAnsi"/>
          <w:sz w:val="12"/>
          <w:szCs w:val="12"/>
        </w:rPr>
        <w:t xml:space="preserve">permitting another revision when standards for granting </w:t>
      </w:r>
      <w:r w:rsidRPr="512189CE">
        <w:rPr>
          <w:rFonts w:asciiTheme="minorHAnsi" w:hAnsiTheme="minorHAnsi"/>
          <w:position w:val="-3"/>
          <w:sz w:val="12"/>
          <w:szCs w:val="12"/>
        </w:rPr>
        <w:t xml:space="preserve">visas were </w:t>
      </w:r>
      <w:r w:rsidRPr="512189CE">
        <w:rPr>
          <w:rFonts w:asciiTheme="minorHAnsi" w:hAnsiTheme="minorHAnsi"/>
          <w:sz w:val="12"/>
          <w:szCs w:val="12"/>
        </w:rPr>
        <w:t xml:space="preserve">modified through the legislative process. </w:t>
      </w:r>
      <w:r w:rsidRPr="512189CE">
        <w:rPr>
          <w:rFonts w:asciiTheme="minorHAnsi" w:hAnsiTheme="minorHAnsi"/>
          <w:position w:val="2"/>
          <w:sz w:val="12"/>
          <w:szCs w:val="12"/>
        </w:rPr>
        <w:t xml:space="preserve">The cap </w:t>
      </w:r>
      <w:proofErr w:type="gramStart"/>
      <w:r w:rsidRPr="512189CE">
        <w:rPr>
          <w:rFonts w:asciiTheme="minorHAnsi" w:hAnsiTheme="minorHAnsi"/>
          <w:sz w:val="12"/>
          <w:szCs w:val="12"/>
        </w:rPr>
        <w:t>on</w:t>
      </w:r>
      <w:proofErr w:type="gramEnd"/>
      <w:r w:rsidRPr="512189CE">
        <w:rPr>
          <w:rFonts w:asciiTheme="minorHAnsi" w:hAnsiTheme="minorHAnsi"/>
          <w:sz w:val="12"/>
          <w:szCs w:val="12"/>
        </w:rPr>
        <w:t xml:space="preserve"> the number of visas was not simply a creature of Republican anti-immigrant sentiment, although that may have played </w:t>
      </w:r>
      <w:r w:rsidRPr="512189CE">
        <w:rPr>
          <w:rFonts w:asciiTheme="minorHAnsi" w:hAnsiTheme="minorHAnsi"/>
          <w:position w:val="-3"/>
          <w:sz w:val="12"/>
          <w:szCs w:val="12"/>
        </w:rPr>
        <w:t xml:space="preserve">a role: </w:t>
      </w:r>
      <w:r w:rsidRPr="00C76CAE">
        <w:rPr>
          <w:rFonts w:asciiTheme="minorHAnsi" w:hAnsiTheme="minorHAnsi"/>
          <w:position w:val="-3"/>
          <w:szCs w:val="22"/>
          <w:u w:val="single"/>
        </w:rPr>
        <w:t xml:space="preserve">the House </w:t>
      </w:r>
      <w:r w:rsidRPr="00C76CAE">
        <w:rPr>
          <w:rFonts w:asciiTheme="minorHAnsi" w:hAnsiTheme="minorHAnsi"/>
          <w:position w:val="2"/>
          <w:szCs w:val="22"/>
          <w:u w:val="single"/>
        </w:rPr>
        <w:t xml:space="preserve">Judiciary </w:t>
      </w:r>
      <w:r w:rsidRPr="00C76CAE">
        <w:rPr>
          <w:rFonts w:asciiTheme="minorHAnsi" w:hAnsiTheme="minorHAnsi"/>
          <w:szCs w:val="22"/>
          <w:u w:val="single"/>
        </w:rPr>
        <w:t xml:space="preserve">Committee Report imposed the cap "[i]n order that this bill </w:t>
      </w:r>
      <w:r w:rsidRPr="00C76CAE">
        <w:rPr>
          <w:rFonts w:asciiTheme="minorHAnsi" w:hAnsiTheme="minorHAnsi"/>
          <w:position w:val="-3"/>
          <w:szCs w:val="22"/>
          <w:u w:val="single"/>
        </w:rPr>
        <w:t xml:space="preserve">never </w:t>
      </w:r>
      <w:r w:rsidRPr="00C76CAE">
        <w:rPr>
          <w:rFonts w:asciiTheme="minorHAnsi" w:hAnsiTheme="minorHAnsi"/>
          <w:position w:val="2"/>
          <w:szCs w:val="22"/>
          <w:u w:val="single"/>
        </w:rPr>
        <w:t xml:space="preserve">become </w:t>
      </w:r>
      <w:r w:rsidRPr="00C76CAE">
        <w:rPr>
          <w:rFonts w:asciiTheme="minorHAnsi" w:hAnsiTheme="minorHAnsi"/>
          <w:szCs w:val="22"/>
          <w:u w:val="single"/>
        </w:rPr>
        <w:t>a general amnesty program for smuggled aliens.</w:t>
      </w:r>
      <w:r w:rsidRPr="00C76CAE">
        <w:rPr>
          <w:rFonts w:asciiTheme="minorHAnsi" w:hAnsiTheme="minorHAnsi"/>
          <w:szCs w:val="22"/>
        </w:rPr>
        <w:t xml:space="preserve"> </w:t>
      </w:r>
      <w:r w:rsidRPr="00C76CAE">
        <w:rPr>
          <w:rFonts w:asciiTheme="minorHAnsi" w:hAnsiTheme="minorHAnsi"/>
          <w:position w:val="10"/>
          <w:szCs w:val="22"/>
        </w:rPr>
        <w:t xml:space="preserve">'596 </w:t>
      </w:r>
      <w:r w:rsidRPr="00C76CAE">
        <w:rPr>
          <w:rFonts w:asciiTheme="minorHAnsi" w:hAnsiTheme="minorHAnsi"/>
          <w:szCs w:val="22"/>
          <w:u w:val="single"/>
        </w:rPr>
        <w:t xml:space="preserve">This justification </w:t>
      </w:r>
      <w:r w:rsidRPr="00C76CAE">
        <w:rPr>
          <w:rFonts w:asciiTheme="minorHAnsi" w:hAnsiTheme="minorHAnsi"/>
          <w:position w:val="2"/>
          <w:szCs w:val="22"/>
          <w:u w:val="single"/>
        </w:rPr>
        <w:t xml:space="preserve">was also </w:t>
      </w:r>
      <w:r w:rsidRPr="00C76CAE">
        <w:rPr>
          <w:rFonts w:asciiTheme="minorHAnsi" w:hAnsiTheme="minorHAnsi"/>
          <w:szCs w:val="22"/>
          <w:u w:val="single"/>
        </w:rPr>
        <w:t>cited for requiring immediate deportation of qualified trafficking victims after the cap had been reached</w:t>
      </w:r>
      <w:r w:rsidRPr="512189CE">
        <w:rPr>
          <w:rFonts w:asciiTheme="minorHAnsi" w:hAnsiTheme="minorHAnsi"/>
          <w:sz w:val="30"/>
          <w:szCs w:val="30"/>
          <w:u w:val="single"/>
        </w:rPr>
        <w:t>.</w:t>
      </w:r>
      <w:r w:rsidRPr="512189CE">
        <w:rPr>
          <w:rFonts w:asciiTheme="minorHAnsi" w:hAnsiTheme="minorHAnsi"/>
          <w:sz w:val="30"/>
          <w:szCs w:val="30"/>
        </w:rPr>
        <w:t xml:space="preserve"> </w:t>
      </w:r>
      <w:r w:rsidRPr="512189CE">
        <w:rPr>
          <w:rFonts w:asciiTheme="minorHAnsi" w:hAnsiTheme="minorHAnsi"/>
          <w:position w:val="10"/>
          <w:sz w:val="12"/>
          <w:szCs w:val="12"/>
        </w:rPr>
        <w:t xml:space="preserve">597 </w:t>
      </w:r>
      <w:r w:rsidRPr="512189CE">
        <w:rPr>
          <w:rFonts w:asciiTheme="minorHAnsi" w:hAnsiTheme="minorHAnsi"/>
          <w:sz w:val="12"/>
          <w:szCs w:val="12"/>
        </w:rPr>
        <w:t xml:space="preserve">The idea for a cap </w:t>
      </w:r>
      <w:r w:rsidRPr="512189CE">
        <w:rPr>
          <w:rFonts w:asciiTheme="minorHAnsi" w:hAnsiTheme="minorHAnsi"/>
          <w:position w:val="-3"/>
          <w:sz w:val="12"/>
          <w:szCs w:val="12"/>
        </w:rPr>
        <w:t xml:space="preserve">originated with </w:t>
      </w:r>
      <w:r w:rsidRPr="512189CE">
        <w:rPr>
          <w:rFonts w:asciiTheme="minorHAnsi" w:hAnsiTheme="minorHAnsi"/>
          <w:sz w:val="12"/>
          <w:szCs w:val="12"/>
        </w:rPr>
        <w:t xml:space="preserve">the administration bill, however, which contained a cap of only 1,000 visas </w:t>
      </w:r>
      <w:r w:rsidRPr="512189CE">
        <w:rPr>
          <w:rFonts w:asciiTheme="minorHAnsi" w:hAnsiTheme="minorHAnsi"/>
          <w:position w:val="-3"/>
          <w:sz w:val="12"/>
          <w:szCs w:val="12"/>
        </w:rPr>
        <w:t xml:space="preserve">for each fiscal </w:t>
      </w:r>
      <w:r w:rsidRPr="512189CE">
        <w:rPr>
          <w:rFonts w:asciiTheme="minorHAnsi" w:hAnsiTheme="minorHAnsi"/>
          <w:sz w:val="12"/>
          <w:szCs w:val="12"/>
        </w:rPr>
        <w:t xml:space="preserve">year, available for only five years after the law's </w:t>
      </w:r>
      <w:r w:rsidRPr="512189CE">
        <w:rPr>
          <w:rFonts w:asciiTheme="minorHAnsi" w:hAnsiTheme="minorHAnsi"/>
          <w:position w:val="2"/>
          <w:sz w:val="12"/>
          <w:szCs w:val="12"/>
        </w:rPr>
        <w:t>enactment.</w:t>
      </w:r>
      <w:r w:rsidRPr="512189CE">
        <w:rPr>
          <w:rFonts w:asciiTheme="minorHAnsi" w:hAnsiTheme="minorHAnsi"/>
          <w:position w:val="13"/>
          <w:sz w:val="12"/>
          <w:szCs w:val="12"/>
        </w:rPr>
        <w:t xml:space="preserve">598 </w:t>
      </w:r>
      <w:r w:rsidRPr="512189CE">
        <w:rPr>
          <w:rFonts w:asciiTheme="minorHAnsi" w:hAnsiTheme="minorHAnsi"/>
          <w:position w:val="2"/>
          <w:sz w:val="12"/>
          <w:szCs w:val="12"/>
        </w:rPr>
        <w:t xml:space="preserve">The </w:t>
      </w:r>
      <w:r w:rsidRPr="512189CE">
        <w:rPr>
          <w:rFonts w:asciiTheme="minorHAnsi" w:hAnsiTheme="minorHAnsi"/>
          <w:sz w:val="12"/>
          <w:szCs w:val="12"/>
        </w:rPr>
        <w:t xml:space="preserve">minority never mentioned the administration bill in its dissent, but </w:t>
      </w:r>
      <w:r w:rsidRPr="512189CE">
        <w:rPr>
          <w:rFonts w:asciiTheme="minorHAnsi" w:hAnsiTheme="minorHAnsi"/>
          <w:position w:val="-3"/>
          <w:sz w:val="12"/>
          <w:szCs w:val="12"/>
        </w:rPr>
        <w:t xml:space="preserve">the </w:t>
      </w:r>
      <w:r w:rsidRPr="512189CE">
        <w:rPr>
          <w:rFonts w:asciiTheme="minorHAnsi" w:hAnsiTheme="minorHAnsi"/>
          <w:position w:val="2"/>
          <w:sz w:val="12"/>
          <w:szCs w:val="12"/>
        </w:rPr>
        <w:t xml:space="preserve">lower </w:t>
      </w:r>
      <w:r w:rsidRPr="512189CE">
        <w:rPr>
          <w:rFonts w:asciiTheme="minorHAnsi" w:hAnsiTheme="minorHAnsi"/>
          <w:sz w:val="12"/>
          <w:szCs w:val="12"/>
        </w:rPr>
        <w:t xml:space="preserve">cap it proposed must have undercut their arguments. The administra- tion presumably could have consulted with the same State Department </w:t>
      </w:r>
      <w:r w:rsidRPr="512189CE">
        <w:rPr>
          <w:rFonts w:asciiTheme="minorHAnsi" w:hAnsiTheme="minorHAnsi"/>
          <w:position w:val="-3"/>
          <w:sz w:val="12"/>
          <w:szCs w:val="12"/>
        </w:rPr>
        <w:t xml:space="preserve">em- </w:t>
      </w:r>
      <w:r w:rsidRPr="512189CE">
        <w:rPr>
          <w:rFonts w:asciiTheme="minorHAnsi" w:hAnsiTheme="minorHAnsi"/>
          <w:sz w:val="12"/>
          <w:szCs w:val="12"/>
        </w:rPr>
        <w:t xml:space="preserve">ployees from whom the CBO obtained their 2,000-person estimate </w:t>
      </w:r>
      <w:r w:rsidRPr="512189CE">
        <w:rPr>
          <w:rFonts w:asciiTheme="minorHAnsi" w:hAnsiTheme="minorHAnsi"/>
          <w:position w:val="-3"/>
          <w:sz w:val="12"/>
          <w:szCs w:val="12"/>
        </w:rPr>
        <w:t xml:space="preserve">of </w:t>
      </w:r>
      <w:r w:rsidRPr="512189CE">
        <w:rPr>
          <w:rFonts w:asciiTheme="minorHAnsi" w:hAnsiTheme="minorHAnsi"/>
          <w:sz w:val="12"/>
          <w:szCs w:val="12"/>
        </w:rPr>
        <w:t xml:space="preserve">trafficked people who would qualify for visas under the new law, and </w:t>
      </w:r>
      <w:r w:rsidRPr="512189CE">
        <w:rPr>
          <w:rFonts w:asciiTheme="minorHAnsi" w:hAnsiTheme="minorHAnsi"/>
          <w:position w:val="-3"/>
          <w:sz w:val="12"/>
          <w:szCs w:val="12"/>
        </w:rPr>
        <w:t xml:space="preserve">could </w:t>
      </w:r>
      <w:r w:rsidRPr="512189CE">
        <w:rPr>
          <w:rFonts w:asciiTheme="minorHAnsi" w:hAnsiTheme="minorHAnsi"/>
          <w:sz w:val="12"/>
          <w:szCs w:val="12"/>
        </w:rPr>
        <w:t xml:space="preserve">have consulted with the Central Intelligence Agency, which in 1999 </w:t>
      </w:r>
      <w:r w:rsidRPr="512189CE">
        <w:rPr>
          <w:rFonts w:asciiTheme="minorHAnsi" w:hAnsiTheme="minorHAnsi"/>
          <w:position w:val="-3"/>
          <w:sz w:val="12"/>
          <w:szCs w:val="12"/>
        </w:rPr>
        <w:t xml:space="preserve">estimated </w:t>
      </w:r>
      <w:r w:rsidRPr="512189CE">
        <w:rPr>
          <w:rFonts w:asciiTheme="minorHAnsi" w:hAnsiTheme="minorHAnsi"/>
          <w:position w:val="2"/>
          <w:sz w:val="12"/>
          <w:szCs w:val="12"/>
        </w:rPr>
        <w:t xml:space="preserve">that 50,000 </w:t>
      </w:r>
      <w:r w:rsidRPr="512189CE">
        <w:rPr>
          <w:rFonts w:asciiTheme="minorHAnsi" w:hAnsiTheme="minorHAnsi"/>
          <w:sz w:val="12"/>
          <w:szCs w:val="12"/>
        </w:rPr>
        <w:t>women and children are trafficked each year to the United 599 States.</w:t>
      </w:r>
      <w:r w:rsidRPr="512189CE">
        <w:rPr>
          <w:rFonts w:asciiTheme="minorHAnsi" w:hAnsiTheme="minorHAnsi"/>
        </w:rPr>
        <w:t xml:space="preserve"> </w:t>
      </w:r>
      <w:r w:rsidRPr="00C76CAE">
        <w:rPr>
          <w:rFonts w:asciiTheme="minorHAnsi" w:hAnsiTheme="minorHAnsi"/>
          <w:szCs w:val="22"/>
          <w:u w:val="single"/>
        </w:rPr>
        <w:t xml:space="preserve">The 5,000-person cap serves no legitimate purpose. Assuming the </w:t>
      </w:r>
      <w:r w:rsidRPr="00C76CAE">
        <w:rPr>
          <w:rFonts w:asciiTheme="minorHAnsi" w:hAnsiTheme="minorHAnsi"/>
          <w:position w:val="-3"/>
          <w:szCs w:val="22"/>
          <w:u w:val="single"/>
        </w:rPr>
        <w:t xml:space="preserve">INS is </w:t>
      </w:r>
      <w:r w:rsidRPr="00C76CAE">
        <w:rPr>
          <w:rFonts w:asciiTheme="minorHAnsi" w:hAnsiTheme="minorHAnsi"/>
          <w:position w:val="2"/>
          <w:szCs w:val="22"/>
          <w:u w:val="single"/>
        </w:rPr>
        <w:t xml:space="preserve">evaluating </w:t>
      </w:r>
      <w:r w:rsidRPr="00C76CAE">
        <w:rPr>
          <w:rFonts w:asciiTheme="minorHAnsi" w:hAnsiTheme="minorHAnsi"/>
          <w:szCs w:val="22"/>
          <w:u w:val="single"/>
        </w:rPr>
        <w:t xml:space="preserve">these applications for their merit, as is their mandate and </w:t>
      </w:r>
      <w:r w:rsidRPr="00C76CAE">
        <w:rPr>
          <w:rFonts w:asciiTheme="minorHAnsi" w:hAnsiTheme="minorHAnsi"/>
          <w:position w:val="-3"/>
          <w:szCs w:val="22"/>
          <w:u w:val="single"/>
        </w:rPr>
        <w:t xml:space="preserve">as they </w:t>
      </w:r>
      <w:r w:rsidRPr="00C76CAE">
        <w:rPr>
          <w:rFonts w:asciiTheme="minorHAnsi" w:hAnsiTheme="minorHAnsi"/>
          <w:position w:val="2"/>
          <w:szCs w:val="22"/>
          <w:u w:val="single"/>
        </w:rPr>
        <w:t xml:space="preserve">do </w:t>
      </w:r>
      <w:r w:rsidRPr="00C76CAE">
        <w:rPr>
          <w:rFonts w:asciiTheme="minorHAnsi" w:hAnsiTheme="minorHAnsi"/>
          <w:szCs w:val="22"/>
          <w:u w:val="single"/>
        </w:rPr>
        <w:t xml:space="preserve">routinely for every other type of immigration benefit, there should </w:t>
      </w:r>
      <w:r w:rsidRPr="00C76CAE">
        <w:rPr>
          <w:rFonts w:asciiTheme="minorHAnsi" w:hAnsiTheme="minorHAnsi"/>
          <w:position w:val="-3"/>
          <w:szCs w:val="22"/>
          <w:u w:val="single"/>
        </w:rPr>
        <w:t xml:space="preserve">be no </w:t>
      </w:r>
      <w:r w:rsidRPr="00C76CAE">
        <w:rPr>
          <w:rFonts w:asciiTheme="minorHAnsi" w:hAnsiTheme="minorHAnsi"/>
          <w:position w:val="2"/>
          <w:szCs w:val="22"/>
          <w:u w:val="single"/>
        </w:rPr>
        <w:t xml:space="preserve">reason </w:t>
      </w:r>
      <w:r w:rsidRPr="00C76CAE">
        <w:rPr>
          <w:rFonts w:asciiTheme="minorHAnsi" w:hAnsiTheme="minorHAnsi"/>
          <w:szCs w:val="22"/>
          <w:u w:val="single"/>
        </w:rPr>
        <w:t xml:space="preserve">to envision that this benefit more than others would become a "gen- </w:t>
      </w:r>
      <w:r w:rsidRPr="00C76CAE">
        <w:rPr>
          <w:rFonts w:asciiTheme="minorHAnsi" w:hAnsiTheme="minorHAnsi"/>
          <w:position w:val="2"/>
          <w:szCs w:val="22"/>
          <w:u w:val="single"/>
        </w:rPr>
        <w:t xml:space="preserve">eral amnesty </w:t>
      </w:r>
      <w:r w:rsidRPr="00C76CAE">
        <w:rPr>
          <w:rFonts w:asciiTheme="minorHAnsi" w:hAnsiTheme="minorHAnsi"/>
          <w:szCs w:val="22"/>
          <w:u w:val="single"/>
        </w:rPr>
        <w:t xml:space="preserve">program" of any type. Uncertainty created by the cap will </w:t>
      </w:r>
      <w:r w:rsidRPr="00C76CAE">
        <w:rPr>
          <w:rFonts w:asciiTheme="minorHAnsi" w:hAnsiTheme="minorHAnsi"/>
          <w:position w:val="-3"/>
          <w:szCs w:val="22"/>
          <w:u w:val="single"/>
        </w:rPr>
        <w:t xml:space="preserve">in- </w:t>
      </w:r>
      <w:r w:rsidRPr="00C76CAE">
        <w:rPr>
          <w:rFonts w:asciiTheme="minorHAnsi" w:hAnsiTheme="minorHAnsi"/>
          <w:szCs w:val="22"/>
          <w:u w:val="single"/>
        </w:rPr>
        <w:t xml:space="preserve">crease trafficked persons' fears that escape would lead </w:t>
      </w:r>
      <w:r w:rsidRPr="00C76CAE">
        <w:rPr>
          <w:rFonts w:asciiTheme="minorHAnsi" w:hAnsiTheme="minorHAnsi"/>
          <w:position w:val="-3"/>
          <w:szCs w:val="22"/>
          <w:u w:val="single"/>
        </w:rPr>
        <w:t xml:space="preserve">to worse </w:t>
      </w:r>
      <w:r w:rsidRPr="00C76CAE">
        <w:rPr>
          <w:rFonts w:asciiTheme="minorHAnsi" w:hAnsiTheme="minorHAnsi"/>
          <w:position w:val="2"/>
          <w:szCs w:val="22"/>
          <w:u w:val="single"/>
        </w:rPr>
        <w:t xml:space="preserve">consequences. </w:t>
      </w:r>
      <w:r w:rsidRPr="00C76CAE">
        <w:rPr>
          <w:rFonts w:asciiTheme="minorHAnsi" w:hAnsiTheme="minorHAnsi"/>
          <w:szCs w:val="22"/>
          <w:u w:val="single"/>
        </w:rPr>
        <w:t xml:space="preserve">One of the most important weapons traffickers use, </w:t>
      </w:r>
      <w:r w:rsidRPr="00C76CAE">
        <w:rPr>
          <w:rFonts w:asciiTheme="minorHAnsi" w:hAnsiTheme="minorHAnsi"/>
          <w:position w:val="-3"/>
          <w:szCs w:val="22"/>
          <w:u w:val="single"/>
        </w:rPr>
        <w:t xml:space="preserve">men- </w:t>
      </w:r>
      <w:r w:rsidRPr="00C76CAE">
        <w:rPr>
          <w:rFonts w:asciiTheme="minorHAnsi" w:hAnsiTheme="minorHAnsi"/>
          <w:szCs w:val="22"/>
          <w:u w:val="single"/>
        </w:rPr>
        <w:t xml:space="preserve">tioned in testimony presented by many experts, is fear based upon the </w:t>
      </w:r>
      <w:r w:rsidRPr="00C76CAE">
        <w:rPr>
          <w:rFonts w:asciiTheme="minorHAnsi" w:hAnsiTheme="minorHAnsi"/>
          <w:position w:val="-3"/>
          <w:szCs w:val="22"/>
          <w:u w:val="single"/>
        </w:rPr>
        <w:t xml:space="preserve">un- </w:t>
      </w:r>
      <w:r w:rsidRPr="00C76CAE">
        <w:rPr>
          <w:rFonts w:asciiTheme="minorHAnsi" w:hAnsiTheme="minorHAnsi"/>
          <w:szCs w:val="22"/>
          <w:u w:val="single"/>
        </w:rPr>
        <w:t>documented, "illegal" status of their victims</w:t>
      </w:r>
      <w:r w:rsidRPr="512189CE">
        <w:rPr>
          <w:rFonts w:asciiTheme="minorHAnsi" w:hAnsiTheme="minorHAnsi"/>
          <w:sz w:val="26"/>
          <w:szCs w:val="26"/>
          <w:u w:val="single"/>
        </w:rPr>
        <w:t xml:space="preserve">. </w:t>
      </w:r>
      <w:r w:rsidRPr="512189CE">
        <w:rPr>
          <w:rFonts w:asciiTheme="minorHAnsi" w:hAnsiTheme="minorHAnsi"/>
          <w:sz w:val="12"/>
          <w:szCs w:val="12"/>
        </w:rPr>
        <w:t xml:space="preserve">The TVPA provided that the attorney general should report to </w:t>
      </w:r>
      <w:r w:rsidRPr="512189CE">
        <w:rPr>
          <w:rFonts w:asciiTheme="minorHAnsi" w:hAnsiTheme="minorHAnsi"/>
          <w:position w:val="-3"/>
          <w:sz w:val="12"/>
          <w:szCs w:val="12"/>
        </w:rPr>
        <w:t xml:space="preserve">Congress </w:t>
      </w:r>
      <w:r w:rsidRPr="512189CE">
        <w:rPr>
          <w:rFonts w:asciiTheme="minorHAnsi" w:hAnsiTheme="minorHAnsi"/>
          <w:sz w:val="12"/>
          <w:szCs w:val="12"/>
        </w:rPr>
        <w:t xml:space="preserve">each fiscal year the number of qualified applicants denied a visa because </w:t>
      </w:r>
      <w:r w:rsidRPr="512189CE">
        <w:rPr>
          <w:rFonts w:asciiTheme="minorHAnsi" w:hAnsiTheme="minorHAnsi"/>
          <w:position w:val="-3"/>
          <w:sz w:val="12"/>
          <w:szCs w:val="12"/>
        </w:rPr>
        <w:t xml:space="preserve">of </w:t>
      </w:r>
      <w:r w:rsidRPr="512189CE">
        <w:rPr>
          <w:rFonts w:asciiTheme="minorHAnsi" w:hAnsiTheme="minorHAnsi"/>
          <w:sz w:val="12"/>
          <w:szCs w:val="12"/>
        </w:rPr>
        <w:t>the cap,</w:t>
      </w:r>
      <w:r w:rsidRPr="512189CE">
        <w:rPr>
          <w:rFonts w:asciiTheme="minorHAnsi" w:hAnsiTheme="minorHAnsi"/>
          <w:position w:val="10"/>
          <w:sz w:val="12"/>
          <w:szCs w:val="12"/>
        </w:rPr>
        <w:t xml:space="preserve">600 </w:t>
      </w:r>
      <w:r w:rsidRPr="512189CE">
        <w:rPr>
          <w:rFonts w:asciiTheme="minorHAnsi" w:hAnsiTheme="minorHAnsi"/>
          <w:sz w:val="12"/>
          <w:szCs w:val="12"/>
        </w:rPr>
        <w:t xml:space="preserve">eliminating any administrative savings from the </w:t>
      </w:r>
      <w:r w:rsidRPr="512189CE">
        <w:rPr>
          <w:rFonts w:asciiTheme="minorHAnsi" w:hAnsiTheme="minorHAnsi"/>
          <w:position w:val="-3"/>
          <w:sz w:val="12"/>
          <w:szCs w:val="12"/>
        </w:rPr>
        <w:t xml:space="preserve">cap as the INS </w:t>
      </w:r>
      <w:r w:rsidRPr="512189CE">
        <w:rPr>
          <w:rFonts w:asciiTheme="minorHAnsi" w:hAnsiTheme="minorHAnsi"/>
          <w:position w:val="2"/>
          <w:sz w:val="12"/>
          <w:szCs w:val="12"/>
        </w:rPr>
        <w:t xml:space="preserve">would </w:t>
      </w:r>
      <w:r w:rsidRPr="512189CE">
        <w:rPr>
          <w:rFonts w:asciiTheme="minorHAnsi" w:hAnsiTheme="minorHAnsi"/>
          <w:sz w:val="12"/>
          <w:szCs w:val="12"/>
        </w:rPr>
        <w:t xml:space="preserve">still </w:t>
      </w:r>
      <w:proofErr w:type="gramStart"/>
      <w:r w:rsidRPr="512189CE">
        <w:rPr>
          <w:rFonts w:asciiTheme="minorHAnsi" w:hAnsiTheme="minorHAnsi"/>
          <w:sz w:val="12"/>
          <w:szCs w:val="12"/>
        </w:rPr>
        <w:t>be</w:t>
      </w:r>
      <w:proofErr w:type="gramEnd"/>
      <w:r w:rsidRPr="512189CE">
        <w:rPr>
          <w:rFonts w:asciiTheme="minorHAnsi" w:hAnsiTheme="minorHAnsi"/>
          <w:sz w:val="12"/>
          <w:szCs w:val="12"/>
        </w:rPr>
        <w:t xml:space="preserve"> required to review all applications. The final Conference </w:t>
      </w:r>
      <w:r w:rsidRPr="512189CE">
        <w:rPr>
          <w:rFonts w:asciiTheme="minorHAnsi" w:hAnsiTheme="minorHAnsi"/>
          <w:position w:val="-3"/>
          <w:sz w:val="12"/>
          <w:szCs w:val="12"/>
        </w:rPr>
        <w:t xml:space="preserve">Com- </w:t>
      </w:r>
      <w:r w:rsidRPr="512189CE">
        <w:rPr>
          <w:rFonts w:asciiTheme="minorHAnsi" w:hAnsiTheme="minorHAnsi"/>
          <w:sz w:val="12"/>
          <w:szCs w:val="12"/>
        </w:rPr>
        <w:t xml:space="preserve">mittee report, however, provided that if "bona fide eligible victims" </w:t>
      </w:r>
      <w:r w:rsidRPr="512189CE">
        <w:rPr>
          <w:rFonts w:asciiTheme="minorHAnsi" w:hAnsiTheme="minorHAnsi"/>
          <w:position w:val="-3"/>
          <w:sz w:val="12"/>
          <w:szCs w:val="12"/>
        </w:rPr>
        <w:t xml:space="preserve">were </w:t>
      </w:r>
      <w:r w:rsidRPr="512189CE">
        <w:rPr>
          <w:rFonts w:asciiTheme="minorHAnsi" w:hAnsiTheme="minorHAnsi"/>
          <w:sz w:val="12"/>
          <w:szCs w:val="12"/>
        </w:rPr>
        <w:t xml:space="preserve">excluded by the cap, "it would be appropriate for Congress to consider </w:t>
      </w:r>
      <w:r w:rsidRPr="512189CE">
        <w:rPr>
          <w:rFonts w:asciiTheme="minorHAnsi" w:hAnsiTheme="minorHAnsi"/>
          <w:position w:val="-3"/>
          <w:sz w:val="12"/>
          <w:szCs w:val="12"/>
        </w:rPr>
        <w:t xml:space="preserve">enact- </w:t>
      </w:r>
      <w:r w:rsidRPr="512189CE">
        <w:rPr>
          <w:rFonts w:asciiTheme="minorHAnsi" w:hAnsiTheme="minorHAnsi"/>
          <w:sz w:val="12"/>
          <w:szCs w:val="12"/>
        </w:rPr>
        <w:t xml:space="preserve">ing legislation to increase the annual limitation. </w:t>
      </w:r>
      <w:r w:rsidRPr="512189CE">
        <w:rPr>
          <w:rFonts w:asciiTheme="minorHAnsi" w:hAnsiTheme="minorHAnsi"/>
          <w:position w:val="10"/>
          <w:sz w:val="12"/>
          <w:szCs w:val="12"/>
        </w:rPr>
        <w:t xml:space="preserve">'60 1 </w:t>
      </w:r>
      <w:r w:rsidRPr="512189CE">
        <w:rPr>
          <w:rFonts w:asciiTheme="minorHAnsi" w:hAnsiTheme="minorHAnsi"/>
          <w:sz w:val="12"/>
          <w:szCs w:val="12"/>
        </w:rPr>
        <w:t xml:space="preserve">But uncertainty </w:t>
      </w:r>
      <w:r w:rsidRPr="512189CE">
        <w:rPr>
          <w:rFonts w:asciiTheme="minorHAnsi" w:hAnsiTheme="minorHAnsi"/>
          <w:position w:val="-3"/>
          <w:sz w:val="12"/>
          <w:szCs w:val="12"/>
        </w:rPr>
        <w:t xml:space="preserve">created </w:t>
      </w:r>
      <w:r w:rsidRPr="512189CE">
        <w:rPr>
          <w:rFonts w:asciiTheme="minorHAnsi" w:hAnsiTheme="minorHAnsi"/>
          <w:position w:val="2"/>
          <w:sz w:val="12"/>
          <w:szCs w:val="12"/>
        </w:rPr>
        <w:t xml:space="preserve">by the limit </w:t>
      </w:r>
      <w:r w:rsidRPr="512189CE">
        <w:rPr>
          <w:rFonts w:asciiTheme="minorHAnsi" w:hAnsiTheme="minorHAnsi"/>
          <w:sz w:val="12"/>
          <w:szCs w:val="12"/>
        </w:rPr>
        <w:t xml:space="preserve">itself may stop people from coming forward to report trafficking. </w:t>
      </w:r>
      <w:r w:rsidRPr="512189CE">
        <w:rPr>
          <w:rFonts w:asciiTheme="minorHAnsi" w:hAnsiTheme="minorHAnsi"/>
          <w:position w:val="2"/>
          <w:sz w:val="12"/>
          <w:szCs w:val="12"/>
        </w:rPr>
        <w:t xml:space="preserve">The limit </w:t>
      </w:r>
      <w:proofErr w:type="gramStart"/>
      <w:r w:rsidRPr="512189CE">
        <w:rPr>
          <w:rFonts w:asciiTheme="minorHAnsi" w:hAnsiTheme="minorHAnsi"/>
          <w:sz w:val="12"/>
          <w:szCs w:val="12"/>
        </w:rPr>
        <w:t>may</w:t>
      </w:r>
      <w:proofErr w:type="gramEnd"/>
      <w:r w:rsidRPr="512189CE">
        <w:rPr>
          <w:rFonts w:asciiTheme="minorHAnsi" w:hAnsiTheme="minorHAnsi"/>
          <w:sz w:val="12"/>
          <w:szCs w:val="12"/>
        </w:rPr>
        <w:t xml:space="preserve"> itself limit the number of applicants. </w:t>
      </w:r>
      <w:r w:rsidRPr="00C76CAE">
        <w:rPr>
          <w:rFonts w:asciiTheme="minorHAnsi" w:hAnsiTheme="minorHAnsi"/>
          <w:szCs w:val="22"/>
          <w:u w:val="single"/>
        </w:rPr>
        <w:t xml:space="preserve">Assuming that a traf- </w:t>
      </w:r>
      <w:r w:rsidRPr="00C76CAE">
        <w:rPr>
          <w:rFonts w:asciiTheme="minorHAnsi" w:hAnsiTheme="minorHAnsi"/>
          <w:position w:val="2"/>
          <w:szCs w:val="22"/>
          <w:u w:val="single"/>
        </w:rPr>
        <w:t xml:space="preserve">ficked </w:t>
      </w:r>
      <w:r w:rsidRPr="00C76CAE">
        <w:rPr>
          <w:rFonts w:asciiTheme="minorHAnsi" w:hAnsiTheme="minorHAnsi"/>
          <w:szCs w:val="22"/>
          <w:u w:val="single"/>
        </w:rPr>
        <w:t xml:space="preserve">person would be aware of the possibility of immigration benefits </w:t>
      </w:r>
      <w:r w:rsidRPr="00C76CAE">
        <w:rPr>
          <w:rFonts w:asciiTheme="minorHAnsi" w:hAnsiTheme="minorHAnsi"/>
          <w:position w:val="-3"/>
          <w:szCs w:val="22"/>
          <w:u w:val="single"/>
        </w:rPr>
        <w:t xml:space="preserve">ac- </w:t>
      </w:r>
      <w:r w:rsidRPr="00C76CAE">
        <w:rPr>
          <w:rFonts w:asciiTheme="minorHAnsi" w:hAnsiTheme="minorHAnsi"/>
          <w:szCs w:val="22"/>
          <w:u w:val="single"/>
        </w:rPr>
        <w:t xml:space="preserve">corded by the law, it would be impossible for her to divine whether </w:t>
      </w:r>
      <w:r w:rsidRPr="00C76CAE">
        <w:rPr>
          <w:rFonts w:asciiTheme="minorHAnsi" w:hAnsiTheme="minorHAnsi"/>
          <w:position w:val="-3"/>
          <w:szCs w:val="22"/>
          <w:u w:val="single"/>
        </w:rPr>
        <w:t xml:space="preserve">her </w:t>
      </w:r>
      <w:r w:rsidRPr="00C76CAE">
        <w:rPr>
          <w:rFonts w:asciiTheme="minorHAnsi" w:hAnsiTheme="minorHAnsi"/>
          <w:szCs w:val="22"/>
          <w:u w:val="single"/>
        </w:rPr>
        <w:t xml:space="preserve">application would be received before or after the 5000-person </w:t>
      </w:r>
      <w:r w:rsidRPr="00C76CAE">
        <w:rPr>
          <w:rFonts w:asciiTheme="minorHAnsi" w:hAnsiTheme="minorHAnsi"/>
          <w:position w:val="-3"/>
          <w:szCs w:val="22"/>
          <w:u w:val="single"/>
        </w:rPr>
        <w:t xml:space="preserve">cutoff is </w:t>
      </w:r>
      <w:r w:rsidRPr="00C76CAE">
        <w:rPr>
          <w:rFonts w:asciiTheme="minorHAnsi" w:hAnsiTheme="minorHAnsi"/>
          <w:position w:val="2"/>
          <w:szCs w:val="22"/>
          <w:u w:val="single"/>
        </w:rPr>
        <w:t xml:space="preserve">reached, </w:t>
      </w:r>
      <w:r w:rsidRPr="00C76CAE">
        <w:rPr>
          <w:rFonts w:asciiTheme="minorHAnsi" w:hAnsiTheme="minorHAnsi"/>
          <w:szCs w:val="22"/>
          <w:u w:val="single"/>
        </w:rPr>
        <w:t xml:space="preserve">or whether her particular circumstances would qualify as "severe" </w:t>
      </w:r>
      <w:r w:rsidRPr="00C76CAE">
        <w:rPr>
          <w:rFonts w:asciiTheme="minorHAnsi" w:hAnsiTheme="minorHAnsi"/>
          <w:position w:val="2"/>
          <w:szCs w:val="22"/>
          <w:u w:val="single"/>
        </w:rPr>
        <w:t xml:space="preserve">trafficking, </w:t>
      </w:r>
      <w:r w:rsidRPr="00C76CAE">
        <w:rPr>
          <w:rFonts w:asciiTheme="minorHAnsi" w:hAnsiTheme="minorHAnsi"/>
          <w:szCs w:val="22"/>
          <w:u w:val="single"/>
        </w:rPr>
        <w:t xml:space="preserve">or whether she could prove that her deportation would cause </w:t>
      </w:r>
      <w:r w:rsidRPr="00C76CAE">
        <w:rPr>
          <w:rFonts w:asciiTheme="minorHAnsi" w:hAnsiTheme="minorHAnsi"/>
          <w:position w:val="-3"/>
          <w:szCs w:val="22"/>
          <w:u w:val="single"/>
        </w:rPr>
        <w:t xml:space="preserve">"ex- </w:t>
      </w:r>
      <w:r w:rsidRPr="00C76CAE">
        <w:rPr>
          <w:rFonts w:asciiTheme="minorHAnsi" w:hAnsiTheme="minorHAnsi"/>
          <w:position w:val="2"/>
          <w:szCs w:val="22"/>
          <w:u w:val="single"/>
        </w:rPr>
        <w:t xml:space="preserve">treme </w:t>
      </w:r>
      <w:r w:rsidRPr="00C76CAE">
        <w:rPr>
          <w:rFonts w:asciiTheme="minorHAnsi" w:hAnsiTheme="minorHAnsi"/>
          <w:szCs w:val="22"/>
          <w:u w:val="single"/>
        </w:rPr>
        <w:t xml:space="preserve">hardship involving unusual and severe harm." This gamble has </w:t>
      </w:r>
      <w:r w:rsidRPr="00C76CAE">
        <w:rPr>
          <w:rFonts w:asciiTheme="minorHAnsi" w:hAnsiTheme="minorHAnsi"/>
          <w:position w:val="-3"/>
          <w:szCs w:val="22"/>
          <w:u w:val="single"/>
        </w:rPr>
        <w:t xml:space="preserve">ex- </w:t>
      </w:r>
      <w:r w:rsidRPr="00C76CAE">
        <w:rPr>
          <w:rFonts w:asciiTheme="minorHAnsi" w:hAnsiTheme="minorHAnsi"/>
          <w:szCs w:val="22"/>
          <w:u w:val="single"/>
        </w:rPr>
        <w:t xml:space="preserve">traordinarily high stakes. Winners may receive work permits and </w:t>
      </w:r>
      <w:r w:rsidRPr="00C76CAE">
        <w:rPr>
          <w:rFonts w:asciiTheme="minorHAnsi" w:hAnsiTheme="minorHAnsi"/>
          <w:position w:val="-3"/>
          <w:szCs w:val="22"/>
          <w:u w:val="single"/>
        </w:rPr>
        <w:t xml:space="preserve">eventually </w:t>
      </w:r>
      <w:r w:rsidRPr="00C76CAE">
        <w:rPr>
          <w:rFonts w:asciiTheme="minorHAnsi" w:hAnsiTheme="minorHAnsi"/>
          <w:szCs w:val="22"/>
          <w:u w:val="single"/>
        </w:rPr>
        <w:t xml:space="preserve">permanent residence. Losers may be summarily deported to </w:t>
      </w:r>
      <w:proofErr w:type="gramStart"/>
      <w:r w:rsidRPr="00C76CAE">
        <w:rPr>
          <w:rFonts w:asciiTheme="minorHAnsi" w:hAnsiTheme="minorHAnsi"/>
          <w:szCs w:val="22"/>
          <w:u w:val="single"/>
        </w:rPr>
        <w:t>their</w:t>
      </w:r>
      <w:proofErr w:type="gramEnd"/>
      <w:r w:rsidRPr="00C76CAE">
        <w:rPr>
          <w:rFonts w:asciiTheme="minorHAnsi" w:hAnsiTheme="minorHAnsi"/>
          <w:szCs w:val="22"/>
          <w:u w:val="single"/>
        </w:rPr>
        <w:t xml:space="preserve"> </w:t>
      </w:r>
      <w:r w:rsidRPr="00C76CAE">
        <w:rPr>
          <w:rFonts w:asciiTheme="minorHAnsi" w:hAnsiTheme="minorHAnsi"/>
          <w:position w:val="-3"/>
          <w:szCs w:val="22"/>
          <w:u w:val="single"/>
        </w:rPr>
        <w:t xml:space="preserve">home </w:t>
      </w:r>
      <w:r w:rsidRPr="00C76CAE">
        <w:rPr>
          <w:rFonts w:asciiTheme="minorHAnsi" w:hAnsiTheme="minorHAnsi"/>
          <w:position w:val="2"/>
          <w:szCs w:val="22"/>
          <w:u w:val="single"/>
        </w:rPr>
        <w:t xml:space="preserve">countries </w:t>
      </w:r>
      <w:r w:rsidRPr="00C76CAE">
        <w:rPr>
          <w:rFonts w:asciiTheme="minorHAnsi" w:hAnsiTheme="minorHAnsi"/>
          <w:szCs w:val="22"/>
          <w:u w:val="single"/>
        </w:rPr>
        <w:t xml:space="preserve">where they are easy targets for the same traffickers who victimized </w:t>
      </w:r>
      <w:r w:rsidRPr="00C76CAE">
        <w:rPr>
          <w:rFonts w:asciiTheme="minorHAnsi" w:hAnsiTheme="minorHAnsi"/>
          <w:position w:val="2"/>
          <w:szCs w:val="22"/>
          <w:u w:val="single"/>
        </w:rPr>
        <w:t xml:space="preserve">them </w:t>
      </w:r>
      <w:r w:rsidRPr="00C76CAE">
        <w:rPr>
          <w:rFonts w:asciiTheme="minorHAnsi" w:hAnsiTheme="minorHAnsi"/>
          <w:szCs w:val="22"/>
          <w:u w:val="single"/>
        </w:rPr>
        <w:t>once before</w:t>
      </w:r>
      <w:r w:rsidRPr="512189CE">
        <w:rPr>
          <w:rFonts w:asciiTheme="minorHAnsi" w:hAnsiTheme="minorHAnsi"/>
          <w:sz w:val="30"/>
          <w:szCs w:val="30"/>
        </w:rPr>
        <w:t xml:space="preserve">. </w:t>
      </w:r>
      <w:r w:rsidRPr="512189CE">
        <w:rPr>
          <w:rFonts w:asciiTheme="minorHAnsi" w:hAnsiTheme="minorHAnsi"/>
          <w:sz w:val="12"/>
          <w:szCs w:val="12"/>
        </w:rPr>
        <w:t xml:space="preserve">Trafficked people will have no way of knowing </w:t>
      </w:r>
      <w:r w:rsidRPr="512189CE">
        <w:rPr>
          <w:rFonts w:asciiTheme="minorHAnsi" w:hAnsiTheme="minorHAnsi"/>
          <w:position w:val="-3"/>
          <w:sz w:val="12"/>
          <w:szCs w:val="12"/>
        </w:rPr>
        <w:t xml:space="preserve">whether </w:t>
      </w:r>
      <w:r w:rsidRPr="512189CE">
        <w:rPr>
          <w:rFonts w:asciiTheme="minorHAnsi" w:hAnsiTheme="minorHAnsi"/>
          <w:sz w:val="12"/>
          <w:szCs w:val="12"/>
        </w:rPr>
        <w:t>others would believe their stories or take the danger seriously.</w:t>
      </w:r>
      <w:r w:rsidRPr="512189CE">
        <w:rPr>
          <w:rFonts w:asciiTheme="minorHAnsi" w:hAnsiTheme="minorHAnsi"/>
          <w:sz w:val="30"/>
          <w:szCs w:val="30"/>
        </w:rPr>
        <w:t xml:space="preserve"> </w:t>
      </w:r>
      <w:r w:rsidRPr="00C76CAE">
        <w:rPr>
          <w:rFonts w:asciiTheme="minorHAnsi" w:hAnsiTheme="minorHAnsi"/>
          <w:position w:val="2"/>
          <w:szCs w:val="22"/>
          <w:u w:val="single"/>
        </w:rPr>
        <w:t xml:space="preserve">Trafficked </w:t>
      </w:r>
      <w:proofErr w:type="gramStart"/>
      <w:r w:rsidRPr="00C76CAE">
        <w:rPr>
          <w:rFonts w:asciiTheme="minorHAnsi" w:hAnsiTheme="minorHAnsi"/>
          <w:szCs w:val="22"/>
          <w:u w:val="single"/>
        </w:rPr>
        <w:t>people</w:t>
      </w:r>
      <w:proofErr w:type="gramEnd"/>
      <w:r w:rsidRPr="00C76CAE">
        <w:rPr>
          <w:rFonts w:asciiTheme="minorHAnsi" w:hAnsiTheme="minorHAnsi"/>
          <w:szCs w:val="22"/>
          <w:u w:val="single"/>
        </w:rPr>
        <w:t xml:space="preserve"> could make more intelligent decisions regarding </w:t>
      </w:r>
      <w:r w:rsidRPr="00C76CAE">
        <w:rPr>
          <w:rFonts w:asciiTheme="minorHAnsi" w:hAnsiTheme="minorHAnsi"/>
          <w:position w:val="-3"/>
          <w:szCs w:val="22"/>
          <w:u w:val="single"/>
        </w:rPr>
        <w:t xml:space="preserve">their </w:t>
      </w:r>
      <w:r w:rsidRPr="00C76CAE">
        <w:rPr>
          <w:rFonts w:asciiTheme="minorHAnsi" w:hAnsiTheme="minorHAnsi"/>
          <w:position w:val="2"/>
          <w:szCs w:val="22"/>
          <w:u w:val="single"/>
        </w:rPr>
        <w:t xml:space="preserve">safety, </w:t>
      </w:r>
      <w:r w:rsidRPr="00C76CAE">
        <w:rPr>
          <w:rFonts w:asciiTheme="minorHAnsi" w:hAnsiTheme="minorHAnsi"/>
          <w:szCs w:val="22"/>
          <w:u w:val="single"/>
        </w:rPr>
        <w:t xml:space="preserve">the likelihood of obtaining a visa given the cap, and the facts impor- </w:t>
      </w:r>
      <w:r w:rsidRPr="00C76CAE">
        <w:rPr>
          <w:rFonts w:asciiTheme="minorHAnsi" w:hAnsiTheme="minorHAnsi"/>
          <w:position w:val="2"/>
          <w:szCs w:val="22"/>
          <w:u w:val="single"/>
        </w:rPr>
        <w:t xml:space="preserve">tant to include </w:t>
      </w:r>
      <w:r w:rsidRPr="00C76CAE">
        <w:rPr>
          <w:rFonts w:asciiTheme="minorHAnsi" w:hAnsiTheme="minorHAnsi"/>
          <w:szCs w:val="22"/>
          <w:u w:val="single"/>
        </w:rPr>
        <w:t xml:space="preserve">in a visa application, by obtaining legal counsel. The </w:t>
      </w:r>
      <w:proofErr w:type="gramStart"/>
      <w:r w:rsidRPr="00C76CAE">
        <w:rPr>
          <w:rFonts w:asciiTheme="minorHAnsi" w:hAnsiTheme="minorHAnsi"/>
          <w:szCs w:val="22"/>
          <w:u w:val="single"/>
        </w:rPr>
        <w:t>TVPA,</w:t>
      </w:r>
      <w:proofErr w:type="gramEnd"/>
      <w:r w:rsidRPr="00C76CAE">
        <w:rPr>
          <w:rFonts w:asciiTheme="minorHAnsi" w:hAnsiTheme="minorHAnsi"/>
          <w:szCs w:val="22"/>
          <w:u w:val="single"/>
        </w:rPr>
        <w:t xml:space="preserve"> </w:t>
      </w:r>
      <w:r w:rsidRPr="00C76CAE">
        <w:rPr>
          <w:rFonts w:asciiTheme="minorHAnsi" w:hAnsiTheme="minorHAnsi"/>
          <w:position w:val="2"/>
          <w:szCs w:val="22"/>
          <w:u w:val="single"/>
        </w:rPr>
        <w:t xml:space="preserve">however, </w:t>
      </w:r>
      <w:r w:rsidRPr="00C76CAE">
        <w:rPr>
          <w:rFonts w:asciiTheme="minorHAnsi" w:hAnsiTheme="minorHAnsi"/>
          <w:szCs w:val="22"/>
          <w:u w:val="single"/>
        </w:rPr>
        <w:t xml:space="preserve">makes this unnecessarily difficult. An immigrant not </w:t>
      </w:r>
      <w:r w:rsidRPr="00C76CAE">
        <w:rPr>
          <w:rFonts w:asciiTheme="minorHAnsi" w:hAnsiTheme="minorHAnsi"/>
          <w:position w:val="-3"/>
          <w:szCs w:val="22"/>
          <w:u w:val="single"/>
        </w:rPr>
        <w:t xml:space="preserve">yet deter- </w:t>
      </w:r>
      <w:r w:rsidRPr="00C76CAE">
        <w:rPr>
          <w:rFonts w:asciiTheme="minorHAnsi" w:hAnsiTheme="minorHAnsi"/>
          <w:szCs w:val="22"/>
          <w:u w:val="single"/>
        </w:rPr>
        <w:t xml:space="preserve">mined by law enforcement authorities to be a victim of a </w:t>
      </w:r>
      <w:r w:rsidRPr="00C76CAE">
        <w:rPr>
          <w:rFonts w:asciiTheme="minorHAnsi" w:hAnsiTheme="minorHAnsi"/>
          <w:position w:val="-3"/>
          <w:szCs w:val="22"/>
          <w:u w:val="single"/>
        </w:rPr>
        <w:t xml:space="preserve">severe form of traf- </w:t>
      </w:r>
      <w:r w:rsidRPr="00C76CAE">
        <w:rPr>
          <w:rFonts w:asciiTheme="minorHAnsi" w:hAnsiTheme="minorHAnsi"/>
          <w:szCs w:val="22"/>
          <w:u w:val="single"/>
        </w:rPr>
        <w:t xml:space="preserve">ficking is not eligible for representation from the Legal </w:t>
      </w:r>
      <w:r w:rsidRPr="00C76CAE">
        <w:rPr>
          <w:rFonts w:asciiTheme="minorHAnsi" w:hAnsiTheme="minorHAnsi"/>
          <w:position w:val="-3"/>
          <w:szCs w:val="22"/>
          <w:u w:val="single"/>
        </w:rPr>
        <w:t xml:space="preserve">Services Corporation </w:t>
      </w:r>
      <w:r w:rsidRPr="00C76CAE">
        <w:rPr>
          <w:rFonts w:asciiTheme="minorHAnsi" w:hAnsiTheme="minorHAnsi"/>
          <w:position w:val="2"/>
          <w:szCs w:val="22"/>
          <w:u w:val="single"/>
        </w:rPr>
        <w:t xml:space="preserve">("LSC"), </w:t>
      </w:r>
      <w:r w:rsidRPr="00C76CAE">
        <w:rPr>
          <w:rFonts w:asciiTheme="minorHAnsi" w:hAnsiTheme="minorHAnsi"/>
          <w:szCs w:val="22"/>
          <w:u w:val="single"/>
        </w:rPr>
        <w:t xml:space="preserve">the largest provider of legal services to the poor in the United </w:t>
      </w:r>
      <w:r w:rsidRPr="00C76CAE">
        <w:rPr>
          <w:rFonts w:asciiTheme="minorHAnsi" w:hAnsiTheme="minorHAnsi"/>
          <w:position w:val="2"/>
          <w:szCs w:val="22"/>
          <w:u w:val="single"/>
        </w:rPr>
        <w:t xml:space="preserve">States. </w:t>
      </w:r>
      <w:r w:rsidRPr="00C76CAE">
        <w:rPr>
          <w:rFonts w:asciiTheme="minorHAnsi" w:hAnsiTheme="minorHAnsi"/>
          <w:position w:val="10"/>
          <w:szCs w:val="22"/>
          <w:u w:val="single"/>
        </w:rPr>
        <w:t xml:space="preserve">60 2 </w:t>
      </w:r>
      <w:r w:rsidRPr="00C76CAE">
        <w:rPr>
          <w:rFonts w:asciiTheme="minorHAnsi" w:hAnsiTheme="minorHAnsi"/>
          <w:szCs w:val="22"/>
          <w:u w:val="single"/>
        </w:rPr>
        <w:t xml:space="preserve">In order to obtain the certificate required for representation, </w:t>
      </w:r>
      <w:r w:rsidRPr="00C76CAE">
        <w:rPr>
          <w:rFonts w:asciiTheme="minorHAnsi" w:hAnsiTheme="minorHAnsi"/>
          <w:position w:val="-3"/>
          <w:szCs w:val="22"/>
          <w:u w:val="single"/>
        </w:rPr>
        <w:t xml:space="preserve">a </w:t>
      </w:r>
      <w:r w:rsidRPr="00C76CAE">
        <w:rPr>
          <w:rFonts w:asciiTheme="minorHAnsi" w:hAnsiTheme="minorHAnsi"/>
          <w:position w:val="2"/>
          <w:szCs w:val="22"/>
          <w:u w:val="single"/>
        </w:rPr>
        <w:t xml:space="preserve">trafficked </w:t>
      </w:r>
      <w:r w:rsidRPr="00C76CAE">
        <w:rPr>
          <w:rFonts w:asciiTheme="minorHAnsi" w:hAnsiTheme="minorHAnsi"/>
          <w:szCs w:val="22"/>
          <w:u w:val="single"/>
        </w:rPr>
        <w:t xml:space="preserve">person would need to prove that the Attorney General </w:t>
      </w:r>
      <w:r w:rsidRPr="00C76CAE">
        <w:rPr>
          <w:rFonts w:asciiTheme="minorHAnsi" w:hAnsiTheme="minorHAnsi"/>
          <w:position w:val="-3"/>
          <w:szCs w:val="22"/>
          <w:u w:val="single"/>
        </w:rPr>
        <w:t xml:space="preserve">considers </w:t>
      </w:r>
      <w:r w:rsidRPr="00C76CAE">
        <w:rPr>
          <w:rFonts w:asciiTheme="minorHAnsi" w:hAnsiTheme="minorHAnsi"/>
          <w:position w:val="2"/>
          <w:szCs w:val="22"/>
          <w:u w:val="single"/>
        </w:rPr>
        <w:t xml:space="preserve">her a witness </w:t>
      </w:r>
      <w:r w:rsidRPr="00C76CAE">
        <w:rPr>
          <w:rFonts w:asciiTheme="minorHAnsi" w:hAnsiTheme="minorHAnsi"/>
          <w:szCs w:val="22"/>
          <w:u w:val="single"/>
        </w:rPr>
        <w:t xml:space="preserve">"necessary to effectuate" criminal prosecution of traffickers, </w:t>
      </w:r>
      <w:r w:rsidRPr="00C76CAE">
        <w:rPr>
          <w:rFonts w:asciiTheme="minorHAnsi" w:hAnsiTheme="minorHAnsi"/>
          <w:position w:val="-3"/>
          <w:szCs w:val="22"/>
          <w:u w:val="single"/>
        </w:rPr>
        <w:t xml:space="preserve">or </w:t>
      </w:r>
      <w:r w:rsidRPr="00C76CAE">
        <w:rPr>
          <w:rFonts w:asciiTheme="minorHAnsi" w:hAnsiTheme="minorHAnsi"/>
          <w:position w:val="2"/>
          <w:szCs w:val="22"/>
          <w:u w:val="single"/>
        </w:rPr>
        <w:t xml:space="preserve">to obtain, </w:t>
      </w:r>
      <w:r w:rsidRPr="00C76CAE">
        <w:rPr>
          <w:rFonts w:asciiTheme="minorHAnsi" w:hAnsiTheme="minorHAnsi"/>
          <w:szCs w:val="22"/>
          <w:u w:val="single"/>
        </w:rPr>
        <w:t xml:space="preserve">complete, and submit an application for a "T" visa in English </w:t>
      </w:r>
      <w:r w:rsidRPr="00C76CAE">
        <w:rPr>
          <w:rFonts w:asciiTheme="minorHAnsi" w:hAnsiTheme="minorHAnsi"/>
          <w:position w:val="-3"/>
          <w:szCs w:val="22"/>
          <w:u w:val="single"/>
        </w:rPr>
        <w:t xml:space="preserve">with- </w:t>
      </w:r>
      <w:r w:rsidRPr="00C76CAE">
        <w:rPr>
          <w:rFonts w:asciiTheme="minorHAnsi" w:hAnsiTheme="minorHAnsi"/>
          <w:position w:val="2"/>
          <w:szCs w:val="22"/>
          <w:u w:val="single"/>
        </w:rPr>
        <w:t xml:space="preserve">out legal </w:t>
      </w:r>
      <w:r w:rsidRPr="00C76CAE">
        <w:rPr>
          <w:rFonts w:asciiTheme="minorHAnsi" w:hAnsiTheme="minorHAnsi"/>
          <w:szCs w:val="22"/>
          <w:u w:val="single"/>
        </w:rPr>
        <w:t>assistance.</w:t>
      </w:r>
      <w:r w:rsidRPr="00C76CAE">
        <w:rPr>
          <w:rFonts w:asciiTheme="minorHAnsi" w:hAnsiTheme="minorHAnsi"/>
          <w:position w:val="10"/>
          <w:szCs w:val="22"/>
          <w:u w:val="single"/>
        </w:rPr>
        <w:t xml:space="preserve">603 </w:t>
      </w:r>
      <w:r w:rsidRPr="00C76CAE">
        <w:rPr>
          <w:rFonts w:asciiTheme="minorHAnsi" w:hAnsiTheme="minorHAnsi"/>
          <w:szCs w:val="22"/>
          <w:u w:val="single"/>
        </w:rPr>
        <w:t xml:space="preserve">The TVPA again envisions that trafficking victims </w:t>
      </w:r>
      <w:r w:rsidRPr="00C76CAE">
        <w:rPr>
          <w:rFonts w:asciiTheme="minorHAnsi" w:hAnsiTheme="minorHAnsi"/>
          <w:position w:val="2"/>
          <w:szCs w:val="22"/>
          <w:u w:val="single"/>
        </w:rPr>
        <w:t xml:space="preserve">would </w:t>
      </w:r>
      <w:r w:rsidRPr="00C76CAE">
        <w:rPr>
          <w:rFonts w:asciiTheme="minorHAnsi" w:hAnsiTheme="minorHAnsi"/>
          <w:szCs w:val="22"/>
          <w:u w:val="single"/>
        </w:rPr>
        <w:t xml:space="preserve">be freed only through the efforts of the police, who will </w:t>
      </w:r>
      <w:r w:rsidRPr="00C76CAE">
        <w:rPr>
          <w:rFonts w:asciiTheme="minorHAnsi" w:hAnsiTheme="minorHAnsi"/>
          <w:position w:val="-3"/>
          <w:szCs w:val="22"/>
          <w:u w:val="single"/>
        </w:rPr>
        <w:t xml:space="preserve">interview wit- </w:t>
      </w:r>
      <w:r w:rsidRPr="00C76CAE">
        <w:rPr>
          <w:rFonts w:asciiTheme="minorHAnsi" w:hAnsiTheme="minorHAnsi"/>
          <w:position w:val="2"/>
          <w:szCs w:val="22"/>
          <w:u w:val="single"/>
        </w:rPr>
        <w:t xml:space="preserve">nesses </w:t>
      </w:r>
      <w:r w:rsidRPr="00C76CAE">
        <w:rPr>
          <w:rFonts w:asciiTheme="minorHAnsi" w:hAnsiTheme="minorHAnsi"/>
          <w:szCs w:val="22"/>
          <w:u w:val="single"/>
        </w:rPr>
        <w:t xml:space="preserve">to determine whether they were necessary to the prosecution. </w:t>
      </w:r>
      <w:r w:rsidRPr="00C76CAE">
        <w:rPr>
          <w:rFonts w:asciiTheme="minorHAnsi" w:hAnsiTheme="minorHAnsi"/>
          <w:position w:val="8"/>
          <w:szCs w:val="22"/>
          <w:u w:val="single"/>
        </w:rPr>
        <w:t xml:space="preserve">60 4 </w:t>
      </w:r>
      <w:r w:rsidRPr="00C76CAE">
        <w:rPr>
          <w:rFonts w:asciiTheme="minorHAnsi" w:hAnsiTheme="minorHAnsi"/>
          <w:position w:val="-3"/>
          <w:szCs w:val="22"/>
          <w:u w:val="single"/>
        </w:rPr>
        <w:t xml:space="preserve">If a </w:t>
      </w:r>
      <w:proofErr w:type="gramStart"/>
      <w:r w:rsidRPr="00C76CAE">
        <w:rPr>
          <w:rFonts w:asciiTheme="minorHAnsi" w:hAnsiTheme="minorHAnsi"/>
          <w:szCs w:val="22"/>
          <w:u w:val="single"/>
        </w:rPr>
        <w:t>person</w:t>
      </w:r>
      <w:proofErr w:type="gramEnd"/>
      <w:r w:rsidRPr="00C76CAE">
        <w:rPr>
          <w:rFonts w:asciiTheme="minorHAnsi" w:hAnsiTheme="minorHAnsi"/>
          <w:szCs w:val="22"/>
          <w:u w:val="single"/>
        </w:rPr>
        <w:t xml:space="preserve"> did not qualify, for whatever reason,</w:t>
      </w:r>
      <w:r w:rsidRPr="00C76CAE">
        <w:rPr>
          <w:rFonts w:asciiTheme="minorHAnsi" w:hAnsiTheme="minorHAnsi"/>
          <w:position w:val="10"/>
          <w:szCs w:val="22"/>
          <w:u w:val="single"/>
        </w:rPr>
        <w:t xml:space="preserve">605 </w:t>
      </w:r>
      <w:r w:rsidRPr="00C76CAE">
        <w:rPr>
          <w:rFonts w:asciiTheme="minorHAnsi" w:hAnsiTheme="minorHAnsi"/>
          <w:szCs w:val="22"/>
          <w:u w:val="single"/>
        </w:rPr>
        <w:t xml:space="preserve">however, they </w:t>
      </w:r>
      <w:r w:rsidRPr="00C76CAE">
        <w:rPr>
          <w:rFonts w:asciiTheme="minorHAnsi" w:hAnsiTheme="minorHAnsi"/>
          <w:position w:val="-3"/>
          <w:szCs w:val="22"/>
          <w:u w:val="single"/>
        </w:rPr>
        <w:t xml:space="preserve">would be de- </w:t>
      </w:r>
      <w:r w:rsidRPr="00C76CAE">
        <w:rPr>
          <w:rFonts w:asciiTheme="minorHAnsi" w:hAnsiTheme="minorHAnsi"/>
          <w:position w:val="2"/>
          <w:szCs w:val="22"/>
          <w:u w:val="single"/>
        </w:rPr>
        <w:t>ported</w:t>
      </w:r>
      <w:r w:rsidRPr="512189CE">
        <w:rPr>
          <w:rFonts w:asciiTheme="minorHAnsi" w:hAnsiTheme="minorHAnsi"/>
          <w:position w:val="2"/>
          <w:sz w:val="30"/>
          <w:szCs w:val="30"/>
          <w:u w:val="single"/>
        </w:rPr>
        <w:t>.</w:t>
      </w:r>
      <w:r w:rsidRPr="512189CE">
        <w:rPr>
          <w:rFonts w:asciiTheme="minorHAnsi" w:hAnsiTheme="minorHAnsi"/>
          <w:position w:val="2"/>
          <w:sz w:val="30"/>
          <w:szCs w:val="30"/>
        </w:rPr>
        <w:t xml:space="preserve"> </w:t>
      </w:r>
      <w:r w:rsidRPr="512189CE">
        <w:rPr>
          <w:rFonts w:asciiTheme="minorHAnsi" w:hAnsiTheme="minorHAnsi"/>
          <w:position w:val="2"/>
          <w:sz w:val="12"/>
          <w:szCs w:val="12"/>
        </w:rPr>
        <w:t xml:space="preserve">It is </w:t>
      </w:r>
      <w:r w:rsidRPr="512189CE">
        <w:rPr>
          <w:rFonts w:asciiTheme="minorHAnsi" w:hAnsiTheme="minorHAnsi"/>
          <w:sz w:val="12"/>
          <w:szCs w:val="12"/>
        </w:rPr>
        <w:t xml:space="preserve">unclear how authorities will interpret the "necessary witness" </w:t>
      </w:r>
      <w:r w:rsidRPr="512189CE">
        <w:rPr>
          <w:rFonts w:asciiTheme="minorHAnsi" w:hAnsiTheme="minorHAnsi"/>
          <w:position w:val="2"/>
          <w:sz w:val="12"/>
          <w:szCs w:val="12"/>
        </w:rPr>
        <w:t xml:space="preserve">requirement. </w:t>
      </w:r>
      <w:r w:rsidRPr="512189CE">
        <w:rPr>
          <w:rFonts w:asciiTheme="minorHAnsi" w:hAnsiTheme="minorHAnsi"/>
          <w:sz w:val="12"/>
          <w:szCs w:val="12"/>
        </w:rPr>
        <w:t xml:space="preserve">Are all victims necessary to a criminal prosecution? </w:t>
      </w:r>
      <w:r w:rsidRPr="512189CE">
        <w:rPr>
          <w:rFonts w:asciiTheme="minorHAnsi" w:hAnsiTheme="minorHAnsi"/>
          <w:position w:val="-3"/>
          <w:sz w:val="12"/>
          <w:szCs w:val="12"/>
        </w:rPr>
        <w:t xml:space="preserve">Could </w:t>
      </w:r>
      <w:proofErr w:type="gramStart"/>
      <w:r w:rsidRPr="512189CE">
        <w:rPr>
          <w:rFonts w:asciiTheme="minorHAnsi" w:hAnsiTheme="minorHAnsi"/>
          <w:sz w:val="12"/>
          <w:szCs w:val="12"/>
        </w:rPr>
        <w:t>prosecutors</w:t>
      </w:r>
      <w:proofErr w:type="gramEnd"/>
      <w:r w:rsidRPr="512189CE">
        <w:rPr>
          <w:rFonts w:asciiTheme="minorHAnsi" w:hAnsiTheme="minorHAnsi"/>
          <w:sz w:val="12"/>
          <w:szCs w:val="12"/>
        </w:rPr>
        <w:t xml:space="preserve"> be certain of a conviction based upon the testimony </w:t>
      </w:r>
      <w:r w:rsidRPr="512189CE">
        <w:rPr>
          <w:rFonts w:asciiTheme="minorHAnsi" w:hAnsiTheme="minorHAnsi"/>
          <w:position w:val="-3"/>
          <w:sz w:val="12"/>
          <w:szCs w:val="12"/>
        </w:rPr>
        <w:t xml:space="preserve">of four out </w:t>
      </w:r>
      <w:r w:rsidRPr="512189CE">
        <w:rPr>
          <w:rFonts w:asciiTheme="minorHAnsi" w:hAnsiTheme="minorHAnsi"/>
          <w:position w:val="2"/>
          <w:sz w:val="12"/>
          <w:szCs w:val="12"/>
        </w:rPr>
        <w:t xml:space="preserve">of ten </w:t>
      </w:r>
      <w:r w:rsidRPr="512189CE">
        <w:rPr>
          <w:rFonts w:asciiTheme="minorHAnsi" w:hAnsiTheme="minorHAnsi"/>
          <w:sz w:val="12"/>
          <w:szCs w:val="12"/>
        </w:rPr>
        <w:t xml:space="preserve">women? Five? Individualized assessments must be made, as </w:t>
      </w:r>
      <w:r w:rsidRPr="512189CE">
        <w:rPr>
          <w:rFonts w:asciiTheme="minorHAnsi" w:hAnsiTheme="minorHAnsi"/>
          <w:position w:val="-3"/>
          <w:sz w:val="12"/>
          <w:szCs w:val="12"/>
        </w:rPr>
        <w:t xml:space="preserve">not all </w:t>
      </w:r>
      <w:r w:rsidRPr="512189CE">
        <w:rPr>
          <w:rFonts w:asciiTheme="minorHAnsi" w:hAnsiTheme="minorHAnsi"/>
          <w:position w:val="2"/>
          <w:sz w:val="12"/>
          <w:szCs w:val="12"/>
        </w:rPr>
        <w:t xml:space="preserve">women </w:t>
      </w:r>
      <w:r w:rsidRPr="512189CE">
        <w:rPr>
          <w:rFonts w:asciiTheme="minorHAnsi" w:hAnsiTheme="minorHAnsi"/>
          <w:sz w:val="12"/>
          <w:szCs w:val="12"/>
        </w:rPr>
        <w:t xml:space="preserve">in the same physical location are subjected to the same treatment, </w:t>
      </w:r>
      <w:r w:rsidRPr="512189CE">
        <w:rPr>
          <w:rFonts w:asciiTheme="minorHAnsi" w:hAnsiTheme="minorHAnsi"/>
          <w:position w:val="-3"/>
          <w:sz w:val="12"/>
          <w:szCs w:val="12"/>
        </w:rPr>
        <w:t xml:space="preserve">or </w:t>
      </w:r>
      <w:r w:rsidRPr="512189CE">
        <w:rPr>
          <w:rFonts w:asciiTheme="minorHAnsi" w:hAnsiTheme="minorHAnsi"/>
          <w:sz w:val="12"/>
          <w:szCs w:val="12"/>
        </w:rPr>
        <w:t>face the same situation upon return to their home countries.</w:t>
      </w:r>
      <w:r w:rsidRPr="512189CE">
        <w:rPr>
          <w:rFonts w:asciiTheme="minorHAnsi" w:hAnsiTheme="minorHAnsi"/>
          <w:sz w:val="30"/>
          <w:szCs w:val="30"/>
        </w:rPr>
        <w:t xml:space="preserve"> </w:t>
      </w:r>
      <w:r w:rsidRPr="00C76CAE">
        <w:rPr>
          <w:rFonts w:asciiTheme="minorHAnsi" w:hAnsiTheme="minorHAnsi"/>
          <w:position w:val="2"/>
          <w:szCs w:val="22"/>
          <w:u w:val="single"/>
        </w:rPr>
        <w:t xml:space="preserve">Where </w:t>
      </w:r>
      <w:proofErr w:type="gramStart"/>
      <w:r w:rsidRPr="00C76CAE">
        <w:rPr>
          <w:rFonts w:asciiTheme="minorHAnsi" w:hAnsiTheme="minorHAnsi"/>
          <w:szCs w:val="22"/>
          <w:u w:val="single"/>
        </w:rPr>
        <w:t>no</w:t>
      </w:r>
      <w:proofErr w:type="gramEnd"/>
      <w:r w:rsidRPr="00C76CAE">
        <w:rPr>
          <w:rFonts w:asciiTheme="minorHAnsi" w:hAnsiTheme="minorHAnsi"/>
          <w:szCs w:val="22"/>
          <w:u w:val="single"/>
        </w:rPr>
        <w:t xml:space="preserve"> prosecution yet exists, LSC would be unable to assist </w:t>
      </w:r>
      <w:r w:rsidRPr="00C76CAE">
        <w:rPr>
          <w:rFonts w:asciiTheme="minorHAnsi" w:hAnsiTheme="minorHAnsi"/>
          <w:position w:val="-3"/>
          <w:szCs w:val="22"/>
          <w:u w:val="single"/>
        </w:rPr>
        <w:t xml:space="preserve">traf- </w:t>
      </w:r>
      <w:r w:rsidRPr="00C76CAE">
        <w:rPr>
          <w:rFonts w:asciiTheme="minorHAnsi" w:hAnsiTheme="minorHAnsi"/>
          <w:position w:val="2"/>
          <w:szCs w:val="22"/>
          <w:u w:val="single"/>
        </w:rPr>
        <w:t xml:space="preserve">ficked </w:t>
      </w:r>
      <w:r w:rsidRPr="00C76CAE">
        <w:rPr>
          <w:rFonts w:asciiTheme="minorHAnsi" w:hAnsiTheme="minorHAnsi"/>
          <w:szCs w:val="22"/>
          <w:u w:val="single"/>
        </w:rPr>
        <w:t xml:space="preserve">people to qualify for a certificate. This vision of law enforcement- driven identification of trafficked people is self-fulfilling, as trafficked </w:t>
      </w:r>
      <w:r w:rsidRPr="00C76CAE">
        <w:rPr>
          <w:rFonts w:asciiTheme="minorHAnsi" w:hAnsiTheme="minorHAnsi"/>
          <w:position w:val="-3"/>
          <w:szCs w:val="22"/>
          <w:u w:val="single"/>
        </w:rPr>
        <w:t xml:space="preserve">people </w:t>
      </w:r>
      <w:r w:rsidRPr="00C76CAE">
        <w:rPr>
          <w:rFonts w:asciiTheme="minorHAnsi" w:hAnsiTheme="minorHAnsi"/>
          <w:position w:val="2"/>
          <w:szCs w:val="22"/>
          <w:u w:val="single"/>
        </w:rPr>
        <w:t xml:space="preserve">who </w:t>
      </w:r>
      <w:r w:rsidRPr="00C76CAE">
        <w:rPr>
          <w:rFonts w:asciiTheme="minorHAnsi" w:hAnsiTheme="minorHAnsi"/>
          <w:szCs w:val="22"/>
          <w:u w:val="single"/>
        </w:rPr>
        <w:t xml:space="preserve">escape or consider escaping without the involvement of law enforcement </w:t>
      </w:r>
      <w:r w:rsidRPr="00C76CAE">
        <w:rPr>
          <w:rFonts w:asciiTheme="minorHAnsi" w:hAnsiTheme="minorHAnsi"/>
          <w:position w:val="2"/>
          <w:szCs w:val="22"/>
          <w:u w:val="single"/>
        </w:rPr>
        <w:t xml:space="preserve">officials will </w:t>
      </w:r>
      <w:r w:rsidRPr="00C76CAE">
        <w:rPr>
          <w:rFonts w:asciiTheme="minorHAnsi" w:hAnsiTheme="minorHAnsi"/>
          <w:szCs w:val="22"/>
          <w:u w:val="single"/>
        </w:rPr>
        <w:t xml:space="preserve">find little information or assistance. If trafficked people </w:t>
      </w:r>
      <w:r w:rsidRPr="00C76CAE">
        <w:rPr>
          <w:rFonts w:asciiTheme="minorHAnsi" w:hAnsiTheme="minorHAnsi"/>
          <w:position w:val="-3"/>
          <w:szCs w:val="22"/>
          <w:u w:val="single"/>
        </w:rPr>
        <w:t xml:space="preserve">come </w:t>
      </w:r>
      <w:r w:rsidRPr="00C76CAE">
        <w:rPr>
          <w:rFonts w:asciiTheme="minorHAnsi" w:hAnsiTheme="minorHAnsi"/>
          <w:szCs w:val="22"/>
          <w:u w:val="single"/>
        </w:rPr>
        <w:t xml:space="preserve">from countries in which police corruption is endemic, or where </w:t>
      </w:r>
      <w:r w:rsidRPr="00C76CAE">
        <w:rPr>
          <w:rFonts w:asciiTheme="minorHAnsi" w:hAnsiTheme="minorHAnsi"/>
          <w:position w:val="-3"/>
          <w:szCs w:val="22"/>
          <w:u w:val="single"/>
        </w:rPr>
        <w:t xml:space="preserve">police in- </w:t>
      </w:r>
      <w:r w:rsidRPr="00C76CAE">
        <w:rPr>
          <w:rFonts w:asciiTheme="minorHAnsi" w:hAnsiTheme="minorHAnsi"/>
          <w:szCs w:val="22"/>
          <w:u w:val="single"/>
        </w:rPr>
        <w:t xml:space="preserve">volvement in protecting illegal prostitution is </w:t>
      </w:r>
      <w:proofErr w:type="gramStart"/>
      <w:r w:rsidRPr="00C76CAE">
        <w:rPr>
          <w:rFonts w:asciiTheme="minorHAnsi" w:hAnsiTheme="minorHAnsi"/>
          <w:szCs w:val="22"/>
          <w:u w:val="single"/>
        </w:rPr>
        <w:t>well-known</w:t>
      </w:r>
      <w:proofErr w:type="gramEnd"/>
      <w:r w:rsidRPr="00C76CAE">
        <w:rPr>
          <w:rFonts w:asciiTheme="minorHAnsi" w:hAnsiTheme="minorHAnsi"/>
          <w:szCs w:val="22"/>
          <w:u w:val="single"/>
        </w:rPr>
        <w:t xml:space="preserve">, they </w:t>
      </w:r>
      <w:r w:rsidRPr="00C76CAE">
        <w:rPr>
          <w:rFonts w:asciiTheme="minorHAnsi" w:hAnsiTheme="minorHAnsi"/>
          <w:position w:val="-3"/>
          <w:szCs w:val="22"/>
          <w:u w:val="single"/>
        </w:rPr>
        <w:t xml:space="preserve">may be reluc- </w:t>
      </w:r>
      <w:r w:rsidRPr="00C76CAE">
        <w:rPr>
          <w:rFonts w:asciiTheme="minorHAnsi" w:hAnsiTheme="minorHAnsi"/>
          <w:position w:val="2"/>
          <w:szCs w:val="22"/>
          <w:u w:val="single"/>
        </w:rPr>
        <w:t xml:space="preserve">tant to approach </w:t>
      </w:r>
      <w:r w:rsidRPr="00C76CAE">
        <w:rPr>
          <w:rFonts w:asciiTheme="minorHAnsi" w:hAnsiTheme="minorHAnsi"/>
          <w:szCs w:val="22"/>
          <w:u w:val="single"/>
        </w:rPr>
        <w:t xml:space="preserve">U.S. law enforcement officials and less reluctant to speak </w:t>
      </w:r>
      <w:r w:rsidRPr="00C76CAE">
        <w:rPr>
          <w:rFonts w:asciiTheme="minorHAnsi" w:hAnsiTheme="minorHAnsi"/>
          <w:position w:val="2"/>
          <w:szCs w:val="22"/>
          <w:u w:val="single"/>
        </w:rPr>
        <w:t xml:space="preserve">with an LSC </w:t>
      </w:r>
      <w:r w:rsidRPr="00C76CAE">
        <w:rPr>
          <w:rFonts w:asciiTheme="minorHAnsi" w:hAnsiTheme="minorHAnsi"/>
          <w:szCs w:val="22"/>
          <w:u w:val="single"/>
        </w:rPr>
        <w:t>attorney working in their community</w:t>
      </w:r>
      <w:r w:rsidRPr="512189CE">
        <w:rPr>
          <w:rFonts w:asciiTheme="minorHAnsi" w:hAnsiTheme="minorHAnsi"/>
          <w:sz w:val="30"/>
          <w:szCs w:val="30"/>
          <w:u w:val="single"/>
        </w:rPr>
        <w:t>.</w:t>
      </w:r>
      <w:r w:rsidRPr="512189CE">
        <w:rPr>
          <w:rFonts w:asciiTheme="minorHAnsi" w:hAnsiTheme="minorHAnsi"/>
          <w:sz w:val="12"/>
          <w:szCs w:val="12"/>
        </w:rPr>
        <w:t xml:space="preserve"> Official corruption and protection of traffickers is not unknown in the United States. </w:t>
      </w:r>
      <w:r w:rsidRPr="512189CE">
        <w:rPr>
          <w:rFonts w:asciiTheme="minorHAnsi" w:hAnsiTheme="minorHAnsi"/>
          <w:position w:val="-3"/>
          <w:sz w:val="12"/>
          <w:szCs w:val="12"/>
        </w:rPr>
        <w:t xml:space="preserve">Victims of traf- </w:t>
      </w:r>
      <w:proofErr w:type="gramStart"/>
      <w:r w:rsidRPr="512189CE">
        <w:rPr>
          <w:rFonts w:asciiTheme="minorHAnsi" w:hAnsiTheme="minorHAnsi"/>
          <w:sz w:val="12"/>
          <w:szCs w:val="12"/>
        </w:rPr>
        <w:t>ficking</w:t>
      </w:r>
      <w:proofErr w:type="gramEnd"/>
      <w:r w:rsidRPr="512189CE">
        <w:rPr>
          <w:rFonts w:asciiTheme="minorHAnsi" w:hAnsiTheme="minorHAnsi"/>
          <w:sz w:val="12"/>
          <w:szCs w:val="12"/>
        </w:rPr>
        <w:t xml:space="preserve"> have reason to be cautious. </w:t>
      </w:r>
      <w:r w:rsidRPr="512189CE">
        <w:rPr>
          <w:rFonts w:asciiTheme="minorHAnsi" w:hAnsiTheme="minorHAnsi"/>
          <w:position w:val="10"/>
          <w:sz w:val="12"/>
          <w:szCs w:val="12"/>
        </w:rPr>
        <w:t xml:space="preserve">60 6 </w:t>
      </w:r>
      <w:r w:rsidRPr="512189CE">
        <w:rPr>
          <w:rFonts w:asciiTheme="minorHAnsi" w:hAnsiTheme="minorHAnsi"/>
          <w:sz w:val="12"/>
          <w:szCs w:val="12"/>
        </w:rPr>
        <w:t xml:space="preserve">LSC assistance should </w:t>
      </w:r>
      <w:r w:rsidRPr="512189CE">
        <w:rPr>
          <w:rFonts w:asciiTheme="minorHAnsi" w:hAnsiTheme="minorHAnsi"/>
          <w:position w:val="-3"/>
          <w:sz w:val="12"/>
          <w:szCs w:val="12"/>
        </w:rPr>
        <w:t xml:space="preserve">be available to </w:t>
      </w:r>
      <w:r w:rsidRPr="512189CE">
        <w:rPr>
          <w:rFonts w:asciiTheme="minorHAnsi" w:hAnsiTheme="minorHAnsi"/>
          <w:sz w:val="12"/>
          <w:szCs w:val="12"/>
        </w:rPr>
        <w:t>trafficking victims without advance government certification in order to assist them in reaching safety and notifying the police at an appropriate time. Although the TVPA provides that "[</w:t>
      </w:r>
      <w:proofErr w:type="gramStart"/>
      <w:r w:rsidRPr="512189CE">
        <w:rPr>
          <w:rFonts w:asciiTheme="minorHAnsi" w:hAnsiTheme="minorHAnsi"/>
          <w:sz w:val="12"/>
          <w:szCs w:val="12"/>
        </w:rPr>
        <w:t>v]ictims</w:t>
      </w:r>
      <w:proofErr w:type="gramEnd"/>
      <w:r w:rsidRPr="512189CE">
        <w:rPr>
          <w:rFonts w:asciiTheme="minorHAnsi" w:hAnsiTheme="minorHAnsi"/>
          <w:sz w:val="12"/>
          <w:szCs w:val="12"/>
        </w:rPr>
        <w:t xml:space="preserve"> of severe forms of traffick- ing shall have access to information about their rights and translation ser- vices," </w:t>
      </w:r>
      <w:r w:rsidRPr="512189CE">
        <w:rPr>
          <w:rFonts w:asciiTheme="minorHAnsi" w:hAnsiTheme="minorHAnsi"/>
          <w:position w:val="10"/>
          <w:sz w:val="12"/>
          <w:szCs w:val="12"/>
        </w:rPr>
        <w:t xml:space="preserve">60 7 </w:t>
      </w:r>
      <w:r w:rsidRPr="512189CE">
        <w:rPr>
          <w:rFonts w:asciiTheme="minorHAnsi" w:hAnsiTheme="minorHAnsi"/>
          <w:sz w:val="12"/>
          <w:szCs w:val="12"/>
        </w:rPr>
        <w:t xml:space="preserve">and the Attorney General and Secretary of State have promulgated regulations to implement this requirement, </w:t>
      </w:r>
      <w:r w:rsidRPr="512189CE">
        <w:rPr>
          <w:rFonts w:asciiTheme="minorHAnsi" w:hAnsiTheme="minorHAnsi"/>
          <w:position w:val="10"/>
          <w:sz w:val="12"/>
          <w:szCs w:val="12"/>
        </w:rPr>
        <w:t xml:space="preserve">60 8 </w:t>
      </w:r>
      <w:r w:rsidRPr="512189CE">
        <w:rPr>
          <w:rFonts w:asciiTheme="minorHAnsi" w:hAnsiTheme="minorHAnsi"/>
          <w:sz w:val="12"/>
          <w:szCs w:val="12"/>
        </w:rPr>
        <w:t xml:space="preserve">it is unclear whether informa- tion about victims' rights would be provided in writing or verbally. While the attorney general could, "where appropriate," provide a victim of </w:t>
      </w:r>
      <w:proofErr w:type="gramStart"/>
      <w:r w:rsidRPr="512189CE">
        <w:rPr>
          <w:rFonts w:asciiTheme="minorHAnsi" w:hAnsiTheme="minorHAnsi"/>
          <w:sz w:val="12"/>
          <w:szCs w:val="12"/>
        </w:rPr>
        <w:t xml:space="preserve">a severe </w:t>
      </w:r>
      <w:r w:rsidRPr="512189CE">
        <w:rPr>
          <w:rFonts w:asciiTheme="minorHAnsi" w:hAnsiTheme="minorHAnsi"/>
          <w:position w:val="-6"/>
          <w:sz w:val="12"/>
          <w:szCs w:val="12"/>
        </w:rPr>
        <w:t xml:space="preserve">form </w:t>
      </w:r>
      <w:r w:rsidRPr="512189CE">
        <w:rPr>
          <w:rFonts w:asciiTheme="minorHAnsi" w:hAnsiTheme="minorHAnsi"/>
          <w:position w:val="-3"/>
          <w:sz w:val="12"/>
          <w:szCs w:val="12"/>
        </w:rPr>
        <w:t xml:space="preserve">of trafficking with </w:t>
      </w:r>
      <w:r w:rsidRPr="512189CE">
        <w:rPr>
          <w:rFonts w:asciiTheme="minorHAnsi" w:hAnsiTheme="minorHAnsi"/>
          <w:sz w:val="12"/>
          <w:szCs w:val="12"/>
        </w:rPr>
        <w:t>information</w:t>
      </w:r>
      <w:proofErr w:type="gramEnd"/>
      <w:r w:rsidRPr="512189CE">
        <w:rPr>
          <w:rFonts w:asciiTheme="minorHAnsi" w:hAnsiTheme="minorHAnsi"/>
          <w:sz w:val="12"/>
          <w:szCs w:val="12"/>
        </w:rPr>
        <w:t xml:space="preserve"> about </w:t>
      </w:r>
      <w:r w:rsidRPr="512189CE">
        <w:rPr>
          <w:rFonts w:asciiTheme="minorHAnsi" w:hAnsiTheme="minorHAnsi"/>
          <w:position w:val="2"/>
          <w:sz w:val="12"/>
          <w:szCs w:val="12"/>
        </w:rPr>
        <w:t xml:space="preserve">NGOs that could </w:t>
      </w:r>
      <w:r w:rsidRPr="512189CE">
        <w:rPr>
          <w:rFonts w:asciiTheme="minorHAnsi" w:hAnsiTheme="minorHAnsi"/>
          <w:position w:val="5"/>
          <w:sz w:val="12"/>
          <w:szCs w:val="12"/>
        </w:rPr>
        <w:t xml:space="preserve">advise them </w:t>
      </w:r>
      <w:r w:rsidRPr="512189CE">
        <w:rPr>
          <w:rFonts w:asciiTheme="minorHAnsi" w:hAnsiTheme="minorHAnsi"/>
          <w:b/>
          <w:bCs/>
          <w:position w:val="5"/>
          <w:sz w:val="12"/>
          <w:szCs w:val="12"/>
        </w:rPr>
        <w:t xml:space="preserve">,609 </w:t>
      </w:r>
      <w:r w:rsidRPr="512189CE">
        <w:rPr>
          <w:rFonts w:asciiTheme="minorHAnsi" w:hAnsiTheme="minorHAnsi"/>
          <w:sz w:val="12"/>
          <w:szCs w:val="12"/>
        </w:rPr>
        <w:t>this is far from a guarantee that services will be available.</w:t>
      </w:r>
      <w:r w:rsidRPr="512189CE">
        <w:rPr>
          <w:rFonts w:asciiTheme="minorHAnsi" w:hAnsiTheme="minorHAnsi"/>
          <w:sz w:val="30"/>
          <w:szCs w:val="30"/>
        </w:rPr>
        <w:t xml:space="preserve"> </w:t>
      </w:r>
      <w:r w:rsidRPr="00C76CAE">
        <w:rPr>
          <w:rFonts w:asciiTheme="minorHAnsi" w:hAnsiTheme="minorHAnsi"/>
          <w:szCs w:val="22"/>
          <w:u w:val="single"/>
        </w:rPr>
        <w:t xml:space="preserve">As few </w:t>
      </w:r>
      <w:r w:rsidRPr="00C76CAE">
        <w:rPr>
          <w:rFonts w:asciiTheme="minorHAnsi" w:hAnsiTheme="minorHAnsi"/>
          <w:position w:val="2"/>
          <w:szCs w:val="22"/>
          <w:u w:val="single"/>
        </w:rPr>
        <w:t xml:space="preserve">NGOs </w:t>
      </w:r>
      <w:r w:rsidRPr="00C76CAE">
        <w:rPr>
          <w:rFonts w:asciiTheme="minorHAnsi" w:hAnsiTheme="minorHAnsi"/>
          <w:szCs w:val="22"/>
          <w:u w:val="single"/>
        </w:rPr>
        <w:t>provide free representation for undocumented immigrants, and even fewer attempt to provide services to people in INS detention centers, people ini- tially too fearful to implicate their captors or unable to persuasively articulate why they are victims of a severe form of trafficking (or why they would be subject to extreme hardship if deported) could be left without representation, rights, or remedy.</w:t>
      </w:r>
      <w:r w:rsidRPr="00C76CAE">
        <w:rPr>
          <w:rFonts w:asciiTheme="minorHAnsi" w:hAnsiTheme="minorHAnsi"/>
          <w:szCs w:val="22"/>
        </w:rPr>
        <w:t xml:space="preserve"> </w:t>
      </w:r>
      <w:r w:rsidRPr="512189CE">
        <w:rPr>
          <w:rFonts w:asciiTheme="minorHAnsi" w:hAnsiTheme="minorHAnsi"/>
          <w:sz w:val="12"/>
          <w:szCs w:val="12"/>
        </w:rPr>
        <w:t xml:space="preserve">Instances of sexual and physical abuse of immigrants de- tained by the INS may convince women that they should not disclose </w:t>
      </w:r>
      <w:r w:rsidRPr="512189CE">
        <w:rPr>
          <w:rFonts w:asciiTheme="minorHAnsi" w:hAnsiTheme="minorHAnsi"/>
          <w:position w:val="2"/>
          <w:sz w:val="12"/>
          <w:szCs w:val="12"/>
        </w:rPr>
        <w:t xml:space="preserve">any </w:t>
      </w:r>
      <w:r w:rsidRPr="512189CE">
        <w:rPr>
          <w:rFonts w:asciiTheme="minorHAnsi" w:hAnsiTheme="minorHAnsi"/>
          <w:sz w:val="12"/>
          <w:szCs w:val="12"/>
        </w:rPr>
        <w:t xml:space="preserve">details revealing their activities or implicating their captors lest they </w:t>
      </w:r>
      <w:r w:rsidRPr="512189CE">
        <w:rPr>
          <w:rFonts w:asciiTheme="minorHAnsi" w:hAnsiTheme="minorHAnsi"/>
          <w:position w:val="2"/>
          <w:sz w:val="12"/>
          <w:szCs w:val="12"/>
        </w:rPr>
        <w:t xml:space="preserve">be re- </w:t>
      </w:r>
      <w:r w:rsidRPr="512189CE">
        <w:rPr>
          <w:rFonts w:asciiTheme="minorHAnsi" w:hAnsiTheme="minorHAnsi"/>
          <w:position w:val="-6"/>
          <w:sz w:val="12"/>
          <w:szCs w:val="12"/>
        </w:rPr>
        <w:t xml:space="preserve">turned </w:t>
      </w:r>
      <w:r w:rsidRPr="512189CE">
        <w:rPr>
          <w:rFonts w:asciiTheme="minorHAnsi" w:hAnsiTheme="minorHAnsi"/>
          <w:position w:val="-3"/>
          <w:sz w:val="12"/>
          <w:szCs w:val="12"/>
        </w:rPr>
        <w:t xml:space="preserve">to traffickers, </w:t>
      </w:r>
      <w:r w:rsidRPr="512189CE">
        <w:rPr>
          <w:rFonts w:asciiTheme="minorHAnsi" w:hAnsiTheme="minorHAnsi"/>
          <w:sz w:val="12"/>
          <w:szCs w:val="12"/>
        </w:rPr>
        <w:t xml:space="preserve">further prostituted </w:t>
      </w:r>
      <w:r w:rsidRPr="512189CE">
        <w:rPr>
          <w:rFonts w:asciiTheme="minorHAnsi" w:hAnsiTheme="minorHAnsi"/>
          <w:position w:val="2"/>
          <w:sz w:val="12"/>
          <w:szCs w:val="12"/>
        </w:rPr>
        <w:t xml:space="preserve">by guards, or simply </w:t>
      </w:r>
      <w:r w:rsidRPr="512189CE">
        <w:rPr>
          <w:rFonts w:asciiTheme="minorHAnsi" w:hAnsiTheme="minorHAnsi"/>
          <w:position w:val="5"/>
          <w:sz w:val="12"/>
          <w:szCs w:val="12"/>
        </w:rPr>
        <w:t>murdered.</w:t>
      </w:r>
      <w:r w:rsidRPr="512189CE">
        <w:rPr>
          <w:rFonts w:asciiTheme="minorHAnsi" w:hAnsiTheme="minorHAnsi"/>
          <w:position w:val="16"/>
          <w:sz w:val="12"/>
          <w:szCs w:val="12"/>
        </w:rPr>
        <w:t xml:space="preserve">610 </w:t>
      </w:r>
      <w:r w:rsidRPr="00C76CAE">
        <w:rPr>
          <w:rFonts w:asciiTheme="minorHAnsi" w:hAnsiTheme="minorHAnsi"/>
          <w:szCs w:val="22"/>
          <w:u w:val="single"/>
        </w:rPr>
        <w:t>Trafficked people are often threatened that family members in their home countries will be hunted down and killed if they try to escape or contact au- thorities.</w:t>
      </w:r>
      <w:r w:rsidRPr="512189CE">
        <w:rPr>
          <w:rFonts w:asciiTheme="minorHAnsi" w:hAnsiTheme="minorHAnsi"/>
          <w:sz w:val="26"/>
          <w:szCs w:val="26"/>
        </w:rPr>
        <w:t xml:space="preserve"> </w:t>
      </w:r>
      <w:r w:rsidRPr="512189CE">
        <w:rPr>
          <w:rFonts w:asciiTheme="minorHAnsi" w:hAnsiTheme="minorHAnsi"/>
          <w:position w:val="10"/>
          <w:sz w:val="12"/>
          <w:szCs w:val="12"/>
        </w:rPr>
        <w:t xml:space="preserve">611 </w:t>
      </w:r>
      <w:r w:rsidRPr="512189CE">
        <w:rPr>
          <w:rFonts w:asciiTheme="minorHAnsi" w:hAnsiTheme="minorHAnsi"/>
          <w:sz w:val="12"/>
          <w:szCs w:val="12"/>
        </w:rPr>
        <w:t>Law enforcement representatives in one country have limited power to prevent retaliation against family members in another country, par- ticularly when police in those countries are unresponsive, underfunded, or corrupt.</w:t>
      </w:r>
      <w:r w:rsidRPr="512189CE">
        <w:rPr>
          <w:rFonts w:asciiTheme="minorHAnsi" w:hAnsiTheme="minorHAnsi"/>
          <w:position w:val="10"/>
          <w:sz w:val="12"/>
          <w:szCs w:val="12"/>
        </w:rPr>
        <w:t>612</w:t>
      </w:r>
      <w:r w:rsidRPr="512189CE">
        <w:rPr>
          <w:rFonts w:asciiTheme="minorHAnsi" w:hAnsiTheme="minorHAnsi"/>
          <w:position w:val="10"/>
        </w:rPr>
        <w:t xml:space="preserve"> </w:t>
      </w:r>
      <w:r w:rsidRPr="00C76CAE">
        <w:rPr>
          <w:rFonts w:asciiTheme="minorHAnsi" w:hAnsiTheme="minorHAnsi"/>
          <w:szCs w:val="22"/>
          <w:u w:val="single"/>
        </w:rPr>
        <w:t>Some seriously traumatized people may have difficulty telling their story, may be addicted to narcotics initially administered by traffickers as a way to make them dependent, or may have blocked out memories of abuse that will only surface over time.</w:t>
      </w:r>
      <w:r w:rsidRPr="512189CE">
        <w:rPr>
          <w:rFonts w:asciiTheme="minorHAnsi" w:hAnsiTheme="minorHAnsi"/>
          <w:sz w:val="30"/>
          <w:szCs w:val="30"/>
        </w:rPr>
        <w:t xml:space="preserve"> </w:t>
      </w:r>
      <w:r w:rsidRPr="512189CE">
        <w:rPr>
          <w:rFonts w:asciiTheme="minorHAnsi" w:hAnsiTheme="minorHAnsi"/>
          <w:sz w:val="12"/>
          <w:szCs w:val="12"/>
        </w:rPr>
        <w:t xml:space="preserve">These factors conspire to make </w:t>
      </w:r>
      <w:r w:rsidRPr="512189CE">
        <w:rPr>
          <w:rFonts w:asciiTheme="minorHAnsi" w:hAnsiTheme="minorHAnsi"/>
          <w:position w:val="2"/>
          <w:sz w:val="12"/>
          <w:szCs w:val="12"/>
        </w:rPr>
        <w:t xml:space="preserve">true </w:t>
      </w:r>
      <w:r w:rsidRPr="512189CE">
        <w:rPr>
          <w:rFonts w:asciiTheme="minorHAnsi" w:hAnsiTheme="minorHAnsi"/>
          <w:sz w:val="12"/>
          <w:szCs w:val="12"/>
        </w:rPr>
        <w:t xml:space="preserve">histories unbelievable, and honest witnesses incredible. Knowledgeable, community-based advocates-without law enforcement affiliation-are needed to help trafficking victims find shelter and recover from such addic- tions and trauma until they are physically and mentally able to tell their sto- ries to a police officer or prosecutor. Battered women's shelters </w:t>
      </w:r>
      <w:r w:rsidRPr="512189CE">
        <w:rPr>
          <w:rFonts w:asciiTheme="minorHAnsi" w:hAnsiTheme="minorHAnsi"/>
          <w:position w:val="2"/>
          <w:sz w:val="12"/>
          <w:szCs w:val="12"/>
        </w:rPr>
        <w:t xml:space="preserve">and more </w:t>
      </w:r>
      <w:r w:rsidRPr="512189CE">
        <w:rPr>
          <w:rFonts w:asciiTheme="minorHAnsi" w:hAnsiTheme="minorHAnsi"/>
          <w:sz w:val="12"/>
          <w:szCs w:val="12"/>
        </w:rPr>
        <w:t xml:space="preserve">informal shelter networks, some that have been created specifically for pros- tituted women, are essential for this purpose. They will only be effective, however, if they are available to protect undocumented immigrants and to serve non-English speakers. </w:t>
      </w:r>
    </w:p>
    <w:p w14:paraId="5D59F3C6" w14:textId="77777777" w:rsidR="006F1521" w:rsidRPr="006F1044" w:rsidRDefault="006F1521" w:rsidP="006F1521">
      <w:pPr>
        <w:keepNext/>
        <w:keepLines/>
        <w:spacing w:before="40" w:after="0"/>
        <w:outlineLvl w:val="3"/>
        <w:rPr>
          <w:rFonts w:ascii="Times New Roman" w:eastAsia="Times New Roman" w:hAnsi="Times New Roman" w:cs="Times New Roman"/>
          <w:b/>
          <w:bCs/>
          <w:sz w:val="26"/>
          <w:szCs w:val="26"/>
        </w:rPr>
      </w:pPr>
      <w:r w:rsidRPr="512189CE">
        <w:rPr>
          <w:b/>
          <w:bCs/>
          <w:sz w:val="26"/>
          <w:szCs w:val="26"/>
        </w:rPr>
        <w:t>The elimination of the prosecutorial cooperation requirement does nothing to eliminate security screenings – T-Visas under the TVPA mandates intrusive screening and monitoring throughout the process.</w:t>
      </w:r>
    </w:p>
    <w:p w14:paraId="5EE9D456" w14:textId="77777777" w:rsidR="006F1521" w:rsidRPr="006F1044" w:rsidRDefault="006F1521" w:rsidP="006F1521">
      <w:pPr>
        <w:rPr>
          <w:rFonts w:eastAsia="Calibri" w:cs="Calibri"/>
        </w:rPr>
      </w:pPr>
      <w:r w:rsidRPr="512189CE">
        <w:rPr>
          <w:b/>
          <w:bCs/>
          <w:sz w:val="26"/>
          <w:szCs w:val="26"/>
        </w:rPr>
        <w:t xml:space="preserve">Sadruddin et al 5 </w:t>
      </w:r>
      <w:r>
        <w:t>(Hussein Sadruddin is the Managing Attorney with the Law Firm of Jaime Barron, Natalia Walter was an immigration lawyer working for social justice for many years in Dallas and El Paso</w:t>
      </w:r>
      <w:proofErr w:type="gramStart"/>
      <w:r>
        <w:t>,  Jose</w:t>
      </w:r>
      <w:proofErr w:type="gramEnd"/>
      <w:r>
        <w:t xml:space="preserve"> Hidalgo is a Board-Certified Psychiatrist at Massachusetts General Hospital in Boston who has 18 years of experience working with detained immigrant children and adults, “HUMAN TRAFFICKING IN THE UNITED STATES EXPANDING VICTIM PROTECTION BEYOND THE PROSECUTION WITNESSES,” Stanford Law and Policy Review [16 Stan. L. &amp; Pol’y Rev. 379], Volume 16, Number 2, pp. 379-416.], 2005, </w:t>
      </w:r>
      <w:hyperlink r:id="rId25">
        <w:r>
          <w:t>https://www.researchgate.net/publication/265074387_'Human_Trafficking_in_the_United_States_Expanding_Victim_Protection_beyond_Prosecution_Witnesses</w:t>
        </w:r>
      </w:hyperlink>
      <w:r>
        <w:t>') – KH</w:t>
      </w:r>
    </w:p>
    <w:p w14:paraId="2832C7EE" w14:textId="5B05EC22" w:rsidR="006F1521" w:rsidRDefault="006F1521" w:rsidP="006F1521">
      <w:pPr>
        <w:rPr>
          <w:sz w:val="16"/>
          <w:szCs w:val="16"/>
        </w:rPr>
      </w:pPr>
      <w:r w:rsidRPr="512189CE">
        <w:rPr>
          <w:sz w:val="16"/>
          <w:szCs w:val="16"/>
        </w:rPr>
        <w:t xml:space="preserve">With increased security concerns following September 11, 2001, a variety of challenges to the types of proposed changes may be raised. Some may fear that without the cooperation requirements, fraudulent human trafficking claims would increase, or prosecutions of traffickers decrease. Another concern might be that simplifying the process could lead to a large influx of trafficking victims who apply for benefits. Our </w:t>
      </w:r>
      <w:r w:rsidRPr="512189CE">
        <w:rPr>
          <w:u w:val="single"/>
        </w:rPr>
        <w:t>proposals would do nothing to alter the TVPA processes already in place that address security and fraud concerns</w:t>
      </w:r>
      <w:r w:rsidRPr="512189CE">
        <w:rPr>
          <w:sz w:val="16"/>
          <w:szCs w:val="16"/>
        </w:rPr>
        <w:t xml:space="preserve">, or change the annual cap on visas. As under current procedures, </w:t>
      </w:r>
      <w:r w:rsidRPr="512189CE">
        <w:rPr>
          <w:highlight w:val="yellow"/>
          <w:u w:val="single"/>
        </w:rPr>
        <w:t>all trafficking victims</w:t>
      </w:r>
      <w:r w:rsidRPr="512189CE">
        <w:rPr>
          <w:u w:val="single"/>
        </w:rPr>
        <w:t xml:space="preserve"> applying for benefits </w:t>
      </w:r>
      <w:r w:rsidRPr="512189CE">
        <w:rPr>
          <w:highlight w:val="yellow"/>
          <w:u w:val="single"/>
        </w:rPr>
        <w:t>would still be required to submit to FBI, immigration, and other law enforcement checks</w:t>
      </w:r>
      <w:r w:rsidRPr="512189CE">
        <w:rPr>
          <w:u w:val="single"/>
        </w:rPr>
        <w:t xml:space="preserve">. They would still be placed under </w:t>
      </w:r>
      <w:r w:rsidRPr="512189CE">
        <w:rPr>
          <w:highlight w:val="yellow"/>
          <w:u w:val="single"/>
        </w:rPr>
        <w:t>law enforcement and immigration controls</w:t>
      </w:r>
      <w:r w:rsidRPr="512189CE">
        <w:rPr>
          <w:u w:val="single"/>
        </w:rPr>
        <w:t>. 137 As with the system already in place, trafficking victims' stories would still be scrutinized at many levels of government</w:t>
      </w:r>
      <w:r w:rsidRPr="512189CE">
        <w:rPr>
          <w:sz w:val="16"/>
          <w:szCs w:val="16"/>
        </w:rPr>
        <w:t xml:space="preserve">. None of our proposals suggest that victims should be exempt from disclosing information pertaining to the act of trafficking. Nor would the government be prevented from using victims as witnesses if the victim were mentally and physically capable of testifying. What would change, rather, is the requirement that cooperation with law enforcement be mandatory for all victims. Under our scheme, victims would still have built-in incentives to cooperate. Continued presence, for example, would remain available only to cooperating witnesses. If witnesses were cooperating, they would then have the advantage of not having to provide additional burdensome evidence of extreme hardship to prove eligibility for a T-visa or other victim benefits. Being a cooperating witness would simplify and speed up the process of benefit grants; it would just not be the only path to those victim protections. We believe that most victims who are capable of cooperating are already doing so and would not have incentives to withdraw their cooperation under this scheme. Rather, it will open up the process to others who are currently not being identified, protected, or processed for benefits. </w:t>
      </w:r>
      <w:r w:rsidRPr="512189CE">
        <w:rPr>
          <w:u w:val="single"/>
        </w:rPr>
        <w:t>Nor would the high-level safeguards built into the T-visa process change</w:t>
      </w:r>
      <w:r w:rsidRPr="512189CE">
        <w:rPr>
          <w:sz w:val="16"/>
          <w:szCs w:val="16"/>
        </w:rPr>
        <w:t xml:space="preserve"> under our proposals. While most other types of visas allow a person to enter the United States from abroad, for instance, the issuance of any trafficking law benefits requires that the applicant already be present within the United States or one of its territories. 138 This guarantees greater security controls over the applicant. </w:t>
      </w:r>
      <w:r w:rsidRPr="512189CE">
        <w:rPr>
          <w:b/>
          <w:bCs/>
          <w:highlight w:val="yellow"/>
          <w:u w:val="single"/>
        </w:rPr>
        <w:t>Applicants for T-visas are also under constant legal control by both law enforcement officials and immigration officials.</w:t>
      </w:r>
      <w:r w:rsidRPr="512189CE">
        <w:rPr>
          <w:sz w:val="16"/>
          <w:szCs w:val="16"/>
        </w:rPr>
        <w:t xml:space="preserve"> Before applicants are granted temporary legal status, they are actually issued charging documents that can be used later to place them into immigration removal (deportation) proceedings. 139 </w:t>
      </w:r>
      <w:r w:rsidRPr="512189CE">
        <w:rPr>
          <w:u w:val="single"/>
        </w:rPr>
        <w:t xml:space="preserve">This process requires the applicant to report to an immigration officer on a regular basis. In addition, </w:t>
      </w:r>
      <w:r w:rsidRPr="512189CE">
        <w:rPr>
          <w:highlight w:val="yellow"/>
          <w:u w:val="single"/>
        </w:rPr>
        <w:t>the applicant must clear FBI criminal background checks and immigration database checks</w:t>
      </w:r>
      <w:r w:rsidRPr="512189CE">
        <w:rPr>
          <w:u w:val="single"/>
        </w:rPr>
        <w:t xml:space="preserve"> to ensure compliance with immigration and criminal laws before temporary legal status is granted. 140 An applicant's </w:t>
      </w:r>
      <w:r w:rsidRPr="512189CE">
        <w:rPr>
          <w:highlight w:val="yellow"/>
          <w:u w:val="single"/>
        </w:rPr>
        <w:t>immigration status may be removed and the individual may be deported at any time if there are criminal or immigration law violations</w:t>
      </w:r>
      <w:r w:rsidRPr="512189CE">
        <w:rPr>
          <w:rFonts w:eastAsia="Calibri" w:cs="Calibri"/>
          <w:u w:val="single"/>
        </w:rPr>
        <w:t>.</w:t>
      </w:r>
      <w:r w:rsidRPr="512189CE">
        <w:rPr>
          <w:sz w:val="16"/>
          <w:szCs w:val="16"/>
        </w:rPr>
        <w:t xml:space="preserve"> 14 1 </w:t>
      </w:r>
      <w:proofErr w:type="gramStart"/>
      <w:r w:rsidRPr="512189CE">
        <w:rPr>
          <w:sz w:val="16"/>
          <w:szCs w:val="16"/>
        </w:rPr>
        <w:t>This</w:t>
      </w:r>
      <w:proofErr w:type="gramEnd"/>
      <w:r w:rsidRPr="512189CE">
        <w:rPr>
          <w:sz w:val="16"/>
          <w:szCs w:val="16"/>
        </w:rPr>
        <w:t xml:space="preserve"> would not change under our proposals. The panoply of protections provided under the TVPA ensures that an applicant is credible and meets the eligibility criteria. </w:t>
      </w:r>
      <w:r w:rsidRPr="512189CE">
        <w:rPr>
          <w:u w:val="single"/>
        </w:rPr>
        <w:t xml:space="preserve">It ensures screening by both federal law enforcement and immigration investigators. </w:t>
      </w:r>
      <w:r w:rsidRPr="512189CE">
        <w:rPr>
          <w:highlight w:val="yellow"/>
          <w:u w:val="single"/>
        </w:rPr>
        <w:t>Applicants face additional legal scrutiny by being required to keep in regular contact with the Department of Homeland Security</w:t>
      </w:r>
      <w:r w:rsidRPr="512189CE">
        <w:rPr>
          <w:u w:val="single"/>
        </w:rPr>
        <w:t xml:space="preserve"> as a tenant of their temporary legal status. Additionally, the victim's story is scrutinized at many levels, from the time of reporting to the investigation to the issuance of a visa</w:t>
      </w:r>
      <w:r w:rsidRPr="512189CE">
        <w:rPr>
          <w:sz w:val="16"/>
          <w:szCs w:val="16"/>
        </w:rPr>
        <w:t>. None of these safeguards would be changed under any of our proposals. Even if all of our recommendations were adopted, access to victim benefits would remain a lengthy and arduous process. Given the low numbers of visas granted, it is urgent that the main focus of anti-trafficking efforts be on increasing protection of victims through increasing grants of benefits. The 5000 T-visas allocated annually are but a small percentage of the number of victims estimated to be in the United States in situations of forced labor or slavery. We have yet to reach even a small percentage of that annual cap. Identifying more of these vulnerable victims should be our top priority.</w:t>
      </w:r>
    </w:p>
    <w:p w14:paraId="3DD98AC8" w14:textId="77777777" w:rsidR="00AF132C" w:rsidRDefault="00AF132C" w:rsidP="000F3E28">
      <w:pPr>
        <w:pStyle w:val="Heading1"/>
      </w:pPr>
      <w:r>
        <w:t>Trafficking DA</w:t>
      </w:r>
    </w:p>
    <w:p w14:paraId="5DADFD2F" w14:textId="77777777" w:rsidR="00AF132C" w:rsidRDefault="00AF132C" w:rsidP="00AF132C">
      <w:pPr>
        <w:pStyle w:val="Heading2"/>
      </w:pPr>
      <w:r>
        <w:t>1nc</w:t>
      </w:r>
    </w:p>
    <w:p w14:paraId="76D6EECE" w14:textId="77777777" w:rsidR="00AF132C" w:rsidRDefault="00AF132C" w:rsidP="00AF132C">
      <w:pPr>
        <w:pStyle w:val="Heading4"/>
      </w:pPr>
      <w:r>
        <w:t xml:space="preserve">Combating human trafficking key to Central Asian stability </w:t>
      </w:r>
    </w:p>
    <w:p w14:paraId="2E9442E8" w14:textId="77777777" w:rsidR="00AF132C" w:rsidRPr="004A0451" w:rsidRDefault="00AF132C" w:rsidP="00AF132C">
      <w:r w:rsidRPr="512189CE">
        <w:rPr>
          <w:rStyle w:val="Style13ptBold"/>
        </w:rPr>
        <w:t>Wilson Center, 8</w:t>
      </w:r>
      <w:r>
        <w:t xml:space="preserve"> (Woodrow Wilson International Center for Scholars, “Event Summary: Human Trafficking and Smuggling in Russia, the FSU, and Beyond,” Keenan Institute, March 31, 2018</w:t>
      </w:r>
      <w:proofErr w:type="gramStart"/>
      <w:r>
        <w:t xml:space="preserve">,  </w:t>
      </w:r>
      <w:proofErr w:type="gramEnd"/>
      <w:r>
        <w:fldChar w:fldCharType="begin"/>
      </w:r>
      <w:r>
        <w:instrText xml:space="preserve"> HYPERLINK "http://www.wilsoncenter.org/index.cfm?fuseaction=events.event_summary&amp;event_id=393561" \h </w:instrText>
      </w:r>
      <w:r>
        <w:fldChar w:fldCharType="separate"/>
      </w:r>
      <w:r w:rsidRPr="512189CE">
        <w:rPr>
          <w:rStyle w:val="Hyperlink"/>
        </w:rPr>
        <w:t>http://www.wilsoncenter.org/index.cfm?fuseaction=events.event_summary&amp;event_id=393561</w:t>
      </w:r>
      <w:r>
        <w:rPr>
          <w:rStyle w:val="Hyperlink"/>
        </w:rPr>
        <w:fldChar w:fldCharType="end"/>
      </w:r>
      <w:r>
        <w:t xml:space="preserve"> ) // JBC</w:t>
      </w:r>
    </w:p>
    <w:p w14:paraId="08D791AE" w14:textId="77777777" w:rsidR="00AF132C" w:rsidRDefault="00AF132C" w:rsidP="00AF132C">
      <w:pPr>
        <w:rPr>
          <w:u w:val="single"/>
        </w:rPr>
      </w:pPr>
      <w:proofErr w:type="gramStart"/>
      <w:r w:rsidRPr="512189CE">
        <w:rPr>
          <w:u w:val="single"/>
        </w:rPr>
        <w:t>Human trafficking and smuggling is a pervasive issue in the countries of the former Soviet Union</w:t>
      </w:r>
      <w:r w:rsidRPr="512189CE">
        <w:rPr>
          <w:sz w:val="16"/>
          <w:szCs w:val="16"/>
        </w:rPr>
        <w:t>, according to Louise Shelley, director, Terrorism, Transnational Crime and Corruption Center, and professor, School of Public Policy, George Mason University, and former Title VIII-supported research scholar, Kennan Institute.</w:t>
      </w:r>
      <w:proofErr w:type="gramEnd"/>
      <w:r w:rsidRPr="512189CE">
        <w:rPr>
          <w:sz w:val="16"/>
          <w:szCs w:val="16"/>
        </w:rPr>
        <w:t xml:space="preserve"> Shelley identified three major categories of human trafficking: </w:t>
      </w:r>
      <w:r w:rsidRPr="512189CE">
        <w:rPr>
          <w:u w:val="single"/>
        </w:rPr>
        <w:t>women for prostitution; men and women for cheap labor; and children for adoptions or exploitation</w:t>
      </w:r>
      <w:r w:rsidRPr="512189CE">
        <w:rPr>
          <w:sz w:val="16"/>
          <w:szCs w:val="16"/>
        </w:rPr>
        <w:t xml:space="preserve">. According to Shelley, the countries of the former Soviet Union share certain features that facilitate human trafficking. Across the region, </w:t>
      </w:r>
      <w:r w:rsidRPr="512189CE">
        <w:rPr>
          <w:u w:val="single"/>
        </w:rPr>
        <w:t>there is an absence of effective rule of law to combat the practice, as well as a lack of respect for human rights</w:t>
      </w:r>
      <w:r w:rsidRPr="512189CE">
        <w:rPr>
          <w:sz w:val="16"/>
          <w:szCs w:val="16"/>
        </w:rPr>
        <w:t xml:space="preserve">. These nations also have </w:t>
      </w:r>
      <w:r w:rsidRPr="512189CE">
        <w:rPr>
          <w:u w:val="single"/>
        </w:rPr>
        <w:t>entrenched organized crime syndicates that use extreme violence toward victims</w:t>
      </w:r>
      <w:r w:rsidRPr="512189CE">
        <w:rPr>
          <w:sz w:val="16"/>
          <w:szCs w:val="16"/>
        </w:rPr>
        <w:t xml:space="preserve">. The several separatist regions in frozen conflict zones provide victims as well as havens and transit points for human traffickers. Finally, </w:t>
      </w:r>
      <w:r w:rsidRPr="512189CE">
        <w:rPr>
          <w:u w:val="single"/>
        </w:rPr>
        <w:t>the collapse of the economy in</w:t>
      </w:r>
      <w:r w:rsidRPr="512189CE">
        <w:rPr>
          <w:sz w:val="16"/>
          <w:szCs w:val="16"/>
        </w:rPr>
        <w:t xml:space="preserve"> areas ranging from rural Russia to the </w:t>
      </w:r>
      <w:r w:rsidRPr="512189CE">
        <w:rPr>
          <w:u w:val="single"/>
        </w:rPr>
        <w:t>Central Asian states</w:t>
      </w:r>
      <w:r w:rsidRPr="512189CE">
        <w:rPr>
          <w:sz w:val="16"/>
          <w:szCs w:val="16"/>
        </w:rPr>
        <w:t xml:space="preserve"> to the Caucasus </w:t>
      </w:r>
      <w:r w:rsidRPr="512189CE">
        <w:rPr>
          <w:u w:val="single"/>
        </w:rPr>
        <w:t>have resulted in a "feminization of poverty" that drives many women to acquiesce, or be tricked into, human trafficking for sex work</w:t>
      </w:r>
      <w:r w:rsidRPr="512189CE">
        <w:rPr>
          <w:sz w:val="16"/>
          <w:szCs w:val="16"/>
        </w:rPr>
        <w:t xml:space="preserve">. It has also created a market for illicit adoption of children from these nations and for sexual exploitation. Shelley noted that </w:t>
      </w:r>
      <w:r w:rsidRPr="512189CE">
        <w:rPr>
          <w:u w:val="single"/>
        </w:rPr>
        <w:t>human trafficking in the region is a relatively new phenomenon dating from the collapse of the Soviet Union</w:t>
      </w:r>
      <w:r w:rsidRPr="512189CE">
        <w:rPr>
          <w:sz w:val="16"/>
          <w:szCs w:val="16"/>
        </w:rPr>
        <w:t xml:space="preserve">. The political and economic collapse created a steady supply of often educated individuals prepared to migrate to find work, whether as male labor migrants from Central Asia seeking work in the booming construction industry in Russia or female migrants seeking any opportunity to escape poverty or conflict zones. Because this </w:t>
      </w:r>
      <w:r w:rsidRPr="512189CE">
        <w:rPr>
          <w:u w:val="single"/>
        </w:rPr>
        <w:t xml:space="preserve">migration </w:t>
      </w:r>
      <w:r w:rsidRPr="512189CE">
        <w:rPr>
          <w:sz w:val="16"/>
          <w:szCs w:val="16"/>
        </w:rPr>
        <w:t xml:space="preserve">lacks legal status, </w:t>
      </w:r>
      <w:proofErr w:type="gramStart"/>
      <w:r w:rsidRPr="512189CE">
        <w:rPr>
          <w:sz w:val="16"/>
          <w:szCs w:val="16"/>
        </w:rPr>
        <w:t>it</w:t>
      </w:r>
      <w:r w:rsidRPr="512189CE">
        <w:rPr>
          <w:u w:val="single"/>
        </w:rPr>
        <w:t xml:space="preserve"> is dominated by criminal groups that find trafficking more profitable than the drug trade</w:t>
      </w:r>
      <w:proofErr w:type="gramEnd"/>
      <w:r w:rsidRPr="512189CE">
        <w:rPr>
          <w:sz w:val="16"/>
          <w:szCs w:val="16"/>
        </w:rPr>
        <w:t xml:space="preserve">. Trafficking depends on the weak rule of law and increases corruption in these societies. Trafficking and labor migration presents a tremendous policy challenge to the states of the region, Shelley observed. </w:t>
      </w:r>
      <w:r w:rsidRPr="512189CE">
        <w:rPr>
          <w:u w:val="single"/>
        </w:rPr>
        <w:t>Russia has over 12 million illegal migrants</w:t>
      </w:r>
      <w:r w:rsidRPr="512189CE">
        <w:rPr>
          <w:sz w:val="16"/>
          <w:szCs w:val="16"/>
        </w:rPr>
        <w:t xml:space="preserve">, placing it second in the world after the United States as a recipient of migration. These migrants come largely from former Soviet states: approximately 20 percent of the Kyrgyz population, 20 percent of the Georgian population, and 25 percent of the Tadjik population work abroad, often in Russia. Shelley stated that neither source nor destination countries have developed the necessary policies to deal with issues ranging from the legal status of migrants to the remittances they send home. </w:t>
      </w:r>
      <w:r w:rsidRPr="512189CE">
        <w:rPr>
          <w:u w:val="single"/>
        </w:rPr>
        <w:t xml:space="preserve">This failure of policy </w:t>
      </w:r>
      <w:r w:rsidRPr="512189CE">
        <w:rPr>
          <w:sz w:val="16"/>
          <w:szCs w:val="16"/>
        </w:rPr>
        <w:t xml:space="preserve">not only drives labor migrants into the arms of organized crime, it </w:t>
      </w:r>
      <w:r w:rsidRPr="512189CE">
        <w:rPr>
          <w:u w:val="single"/>
        </w:rPr>
        <w:t>negatively impacts the economic development of the source countries by eroding their human capital</w:t>
      </w:r>
      <w:r w:rsidRPr="512189CE">
        <w:rPr>
          <w:sz w:val="16"/>
          <w:szCs w:val="16"/>
        </w:rPr>
        <w:t xml:space="preserve">. The issues related to labor migration and trafficking are complex, Shelley observed, and there is no clear dividing line between irregular migration, consensual smuggling, and trafficking based on coercion and deception. The problem is not going to disappear for these nations, nor for Western nations that are also target destinations for migrants and organized criminals trafficking individuals from the Soviet successor states. New regulations, new enforcement measures, and </w:t>
      </w:r>
      <w:r w:rsidRPr="512189CE">
        <w:rPr>
          <w:u w:val="single"/>
        </w:rPr>
        <w:t>new policies are needed to combat the problem.</w:t>
      </w:r>
    </w:p>
    <w:p w14:paraId="50FC7A0E" w14:textId="77777777" w:rsidR="00AF132C" w:rsidRPr="00D57DA8" w:rsidRDefault="00AF132C" w:rsidP="00AF132C">
      <w:pPr>
        <w:rPr>
          <w:u w:val="single"/>
        </w:rPr>
      </w:pPr>
    </w:p>
    <w:p w14:paraId="00E34D9F" w14:textId="77777777" w:rsidR="00AF132C" w:rsidRPr="00D57DA8" w:rsidRDefault="00AF132C" w:rsidP="00AF132C">
      <w:pPr>
        <w:pStyle w:val="Heading4"/>
      </w:pPr>
      <w:r>
        <w:t>East Asian Instability causes highly probable nuclear war</w:t>
      </w:r>
    </w:p>
    <w:p w14:paraId="2B257AC5" w14:textId="77777777" w:rsidR="00AF132C" w:rsidRDefault="00AF132C" w:rsidP="00AF132C">
      <w:r w:rsidRPr="512189CE">
        <w:rPr>
          <w:rStyle w:val="Style13ptBold"/>
        </w:rPr>
        <w:t>Sagan 17</w:t>
      </w:r>
      <w:r>
        <w:t xml:space="preserve"> (Scott D., the Caroline S.G. Munro Professor of Political Science, the Mimi and Peter Haas University Fellow in Undergraduate Education, a senior fellow at the Freeman Spogli Institute for International Studies, and a senior fellow at the Center for International Security and Cooperation. He is project chair for the American Academy of Arts and Sciences’ Initiative on New Dilemmas in Ethics, Technology and War</w:t>
      </w:r>
      <w:proofErr w:type="gramStart"/>
      <w:r>
        <w:t>.,</w:t>
      </w:r>
      <w:proofErr w:type="gramEnd"/>
      <w:r>
        <w:t xml:space="preserve"> “North Korea and the Potential for a Nuclear Catastrophe”, Medium, December 1, 2017, </w:t>
      </w:r>
      <w:hyperlink r:id="rId26">
        <w:r w:rsidRPr="512189CE">
          <w:rPr>
            <w:rStyle w:val="Hyperlink"/>
          </w:rPr>
          <w:t>https://medium.com/stanford-magazine/stanford-experts-on-north-korea-and-the-risk-of-nuclear-catastrophe-65c4172b66f5</w:t>
        </w:r>
      </w:hyperlink>
      <w:r>
        <w:t xml:space="preserve"> ) // JBC</w:t>
      </w:r>
    </w:p>
    <w:p w14:paraId="57E39F46" w14:textId="77777777" w:rsidR="00AF132C" w:rsidRDefault="00AF132C" w:rsidP="00AF132C">
      <w:pPr>
        <w:rPr>
          <w:u w:val="single"/>
        </w:rPr>
      </w:pPr>
      <w:r w:rsidRPr="512189CE">
        <w:rPr>
          <w:sz w:val="14"/>
          <w:szCs w:val="14"/>
        </w:rPr>
        <w:t>In August, President Trump’s national security advisor, H.R. McMaster, explained the administration’s rejection of what he called “classical deterrence theory”: “[</w:t>
      </w:r>
      <w:proofErr w:type="gramStart"/>
      <w:r w:rsidRPr="512189CE">
        <w:rPr>
          <w:sz w:val="14"/>
          <w:szCs w:val="14"/>
        </w:rPr>
        <w:t>H]ow</w:t>
      </w:r>
      <w:proofErr w:type="gramEnd"/>
      <w:r w:rsidRPr="512189CE">
        <w:rPr>
          <w:sz w:val="14"/>
          <w:szCs w:val="14"/>
        </w:rPr>
        <w:t xml:space="preserve"> does that apply to a regime like the regime in </w:t>
      </w:r>
      <w:r w:rsidRPr="512189CE">
        <w:rPr>
          <w:u w:val="single"/>
        </w:rPr>
        <w:t>North Korea</w:t>
      </w:r>
      <w:r w:rsidRPr="512189CE">
        <w:rPr>
          <w:sz w:val="14"/>
          <w:szCs w:val="14"/>
        </w:rPr>
        <w:t xml:space="preserve">? </w:t>
      </w:r>
      <w:proofErr w:type="gramStart"/>
      <w:r w:rsidRPr="512189CE">
        <w:rPr>
          <w:sz w:val="14"/>
          <w:szCs w:val="14"/>
        </w:rPr>
        <w:t>A regime that engages in unspeakable brutality against its own people?</w:t>
      </w:r>
      <w:proofErr w:type="gramEnd"/>
      <w:r w:rsidRPr="512189CE">
        <w:rPr>
          <w:sz w:val="14"/>
          <w:szCs w:val="14"/>
        </w:rPr>
        <w:t xml:space="preserve"> A regime that </w:t>
      </w:r>
      <w:r w:rsidRPr="512189CE">
        <w:rPr>
          <w:u w:val="single"/>
        </w:rPr>
        <w:t>poses a continuous threat to its neighbors</w:t>
      </w:r>
      <w:r w:rsidRPr="512189CE">
        <w:rPr>
          <w:sz w:val="14"/>
          <w:szCs w:val="14"/>
        </w:rPr>
        <w:t xml:space="preserve"> in the region and </w:t>
      </w:r>
      <w:r w:rsidRPr="512189CE">
        <w:rPr>
          <w:u w:val="single"/>
        </w:rPr>
        <w:t>now may pose a direct threat to the United States with weapons of mass destruction</w:t>
      </w:r>
      <w:r w:rsidRPr="512189CE">
        <w:rPr>
          <w:sz w:val="14"/>
          <w:szCs w:val="14"/>
        </w:rPr>
        <w:t xml:space="preserve">?” The answer to Lt. Gen. McMaster’s question is that “classical deterrence theory” was developed precisely to apply to regimes like Kim Jong </w:t>
      </w:r>
      <w:proofErr w:type="gramStart"/>
      <w:r w:rsidRPr="512189CE">
        <w:rPr>
          <w:sz w:val="14"/>
          <w:szCs w:val="14"/>
        </w:rPr>
        <w:t>Un</w:t>
      </w:r>
      <w:proofErr w:type="gramEnd"/>
      <w:r w:rsidRPr="512189CE">
        <w:rPr>
          <w:sz w:val="14"/>
          <w:szCs w:val="14"/>
        </w:rPr>
        <w:t xml:space="preserve">’s government in North Korea. The United States was successful in deterring the brutal and threatening regimes of Joseph Stalin and Chairman Mao. Deterrence can work against Kim Jong </w:t>
      </w:r>
      <w:proofErr w:type="gramStart"/>
      <w:r w:rsidRPr="512189CE">
        <w:rPr>
          <w:sz w:val="14"/>
          <w:szCs w:val="14"/>
        </w:rPr>
        <w:t>Un</w:t>
      </w:r>
      <w:proofErr w:type="gramEnd"/>
      <w:r w:rsidRPr="512189CE">
        <w:rPr>
          <w:sz w:val="14"/>
          <w:szCs w:val="14"/>
        </w:rPr>
        <w:t xml:space="preserve">. The United States needs to accept that North Korea is a nuclear weapons state and that it now holds American, South Korean and Japanese cities at risk. </w:t>
      </w:r>
      <w:r w:rsidRPr="512189CE">
        <w:rPr>
          <w:u w:val="single"/>
        </w:rPr>
        <w:t>Deterrence</w:t>
      </w:r>
      <w:r w:rsidRPr="512189CE">
        <w:rPr>
          <w:sz w:val="14"/>
          <w:szCs w:val="14"/>
        </w:rPr>
        <w:t xml:space="preserve"> is a risky strategy, however, and it </w:t>
      </w:r>
      <w:r w:rsidRPr="512189CE">
        <w:rPr>
          <w:u w:val="single"/>
        </w:rPr>
        <w:t>will require more prudent decision-making in Washington than we have seen recently</w:t>
      </w:r>
      <w:r w:rsidRPr="512189CE">
        <w:rPr>
          <w:sz w:val="14"/>
          <w:szCs w:val="14"/>
        </w:rPr>
        <w:t xml:space="preserve">. During the Cold War, Nobel laureate Thomas Schelling wrote about the “reciprocal fear of surprise attack” problem caused by U.S. and Soviet preemptive nuclear doctrines. Today, we are experiencing a more complex and dangerous “three-way fear of surprise attack” problem. </w:t>
      </w:r>
      <w:r w:rsidRPr="512189CE">
        <w:rPr>
          <w:u w:val="single"/>
        </w:rPr>
        <w:t>Even if North Korea, South Korea and the United States seek to avoid war, each is postured to launch a preemptive attack if it fears that an enemy attack is imminent. In such an unstable hair-trigger situation, the risk of an accident or a false warning leading to a war is high.</w:t>
      </w:r>
    </w:p>
    <w:p w14:paraId="52621F40" w14:textId="77777777" w:rsidR="00AF132C" w:rsidRPr="007523C4" w:rsidRDefault="00AF132C" w:rsidP="00AF132C"/>
    <w:p w14:paraId="1955C21A" w14:textId="77777777" w:rsidR="00AF132C" w:rsidRDefault="00AF132C" w:rsidP="00AF132C">
      <w:pPr>
        <w:pStyle w:val="Heading4"/>
      </w:pPr>
      <w:r>
        <w:t>That escalates to global nuclear war.</w:t>
      </w:r>
    </w:p>
    <w:p w14:paraId="0A042FD9" w14:textId="77777777" w:rsidR="00AF132C" w:rsidRPr="009D577B" w:rsidRDefault="00AF132C" w:rsidP="00AF132C">
      <w:pPr>
        <w:rPr>
          <w:rStyle w:val="Style13ptBold"/>
          <w:b w:val="0"/>
          <w:sz w:val="22"/>
          <w:szCs w:val="22"/>
        </w:rPr>
      </w:pPr>
      <w:r w:rsidRPr="512189CE">
        <w:rPr>
          <w:rStyle w:val="Style13ptBold"/>
        </w:rPr>
        <w:t>Blank 2k</w:t>
      </w:r>
      <w:r>
        <w:t xml:space="preserve"> (Stephen J, Expert on the Soviet Bloc for the Strategic Studies Institute, “American Grand Strategy and the Transcaspian Region”, World Affairs. June 2000, </w:t>
      </w:r>
      <w:hyperlink r:id="rId27">
        <w:r w:rsidRPr="512189CE">
          <w:rPr>
            <w:rStyle w:val="Hyperlink"/>
          </w:rPr>
          <w:t>http://www.strategicstudiesinstitute.army.mil/pubs/download.cfm?q=113</w:t>
        </w:r>
      </w:hyperlink>
      <w:proofErr w:type="gramStart"/>
      <w:r>
        <w:t xml:space="preserve"> )</w:t>
      </w:r>
      <w:proofErr w:type="gramEnd"/>
      <w:r>
        <w:t xml:space="preserve"> // JBC</w:t>
      </w:r>
    </w:p>
    <w:p w14:paraId="5DAC477C" w14:textId="77777777" w:rsidR="00AF132C" w:rsidRPr="00910F9E" w:rsidRDefault="00AF132C" w:rsidP="00AF132C">
      <w:pPr>
        <w:rPr>
          <w:rFonts w:ascii="SimSun" w:eastAsia="SimSun" w:hAnsi="SimSun" w:cs="SimSun"/>
          <w:sz w:val="16"/>
          <w:szCs w:val="16"/>
          <w:lang w:eastAsia="zh-CN"/>
        </w:rPr>
      </w:pPr>
      <w:r w:rsidRPr="512189CE">
        <w:rPr>
          <w:sz w:val="16"/>
          <w:szCs w:val="16"/>
        </w:rPr>
        <w:t xml:space="preserve">Thus </w:t>
      </w:r>
      <w:r w:rsidRPr="512189CE">
        <w:rPr>
          <w:rStyle w:val="TitleChar"/>
          <w:highlight w:val="yellow"/>
        </w:rPr>
        <w:t>many structural conditions for conventional war</w:t>
      </w:r>
      <w:r w:rsidRPr="512189CE">
        <w:rPr>
          <w:rStyle w:val="TitleChar"/>
        </w:rPr>
        <w:t xml:space="preserve"> </w:t>
      </w:r>
      <w:r w:rsidRPr="512189CE">
        <w:rPr>
          <w:sz w:val="16"/>
          <w:szCs w:val="16"/>
        </w:rPr>
        <w:t xml:space="preserve">or protracted ethnic conflict </w:t>
      </w:r>
      <w:r w:rsidRPr="512189CE">
        <w:rPr>
          <w:rStyle w:val="TitleChar"/>
        </w:rPr>
        <w:t xml:space="preserve">where third parties intervene now </w:t>
      </w:r>
      <w:r w:rsidRPr="512189CE">
        <w:rPr>
          <w:rStyle w:val="TitleChar"/>
          <w:highlight w:val="yellow"/>
        </w:rPr>
        <w:t>exist in</w:t>
      </w:r>
      <w:r w:rsidRPr="512189CE">
        <w:rPr>
          <w:rStyle w:val="TitleChar"/>
        </w:rPr>
        <w:t xml:space="preserve"> </w:t>
      </w:r>
      <w:r w:rsidRPr="512189CE">
        <w:rPr>
          <w:sz w:val="16"/>
          <w:szCs w:val="16"/>
        </w:rPr>
        <w:t xml:space="preserve">the Transcaucasus and </w:t>
      </w:r>
      <w:r w:rsidRPr="512189CE">
        <w:rPr>
          <w:rStyle w:val="TitleChar"/>
          <w:highlight w:val="yellow"/>
        </w:rPr>
        <w:t>Central Asia</w:t>
      </w:r>
      <w:r w:rsidRPr="512189CE">
        <w:rPr>
          <w:rStyle w:val="TitleChar"/>
        </w:rPr>
        <w:t xml:space="preserve">. The outbreak of violence by </w:t>
      </w:r>
      <w:r w:rsidRPr="512189CE">
        <w:rPr>
          <w:sz w:val="16"/>
          <w:szCs w:val="16"/>
        </w:rPr>
        <w:t xml:space="preserve">disaffected Islamic elements, the drug trade, </w:t>
      </w:r>
      <w:r w:rsidRPr="512189CE">
        <w:rPr>
          <w:rStyle w:val="TitleChar"/>
        </w:rPr>
        <w:t>the Chechen wars</w:t>
      </w:r>
      <w:r w:rsidRPr="512189CE">
        <w:rPr>
          <w:rStyle w:val="UnreadTextChar"/>
          <w:color w:val="000000" w:themeColor="text1"/>
          <w:sz w:val="16"/>
          <w:szCs w:val="16"/>
        </w:rPr>
        <w:t>,</w:t>
      </w:r>
      <w:r w:rsidRPr="512189CE">
        <w:rPr>
          <w:sz w:val="16"/>
          <w:szCs w:val="16"/>
        </w:rPr>
        <w:t xml:space="preserve"> and the unresolved ethnopolitical conflicts that dot the region, </w:t>
      </w:r>
      <w:r w:rsidRPr="512189CE">
        <w:rPr>
          <w:rStyle w:val="TitleChar"/>
        </w:rPr>
        <w:t xml:space="preserve">not to mention </w:t>
      </w:r>
      <w:r w:rsidRPr="512189CE">
        <w:rPr>
          <w:rStyle w:val="TitleChar"/>
          <w:highlight w:val="yellow"/>
        </w:rPr>
        <w:t xml:space="preserve">the undemocratic </w:t>
      </w:r>
      <w:r w:rsidRPr="512189CE">
        <w:rPr>
          <w:rStyle w:val="TitleChar"/>
        </w:rPr>
        <w:t xml:space="preserve">and unbalanced </w:t>
      </w:r>
      <w:r w:rsidRPr="512189CE">
        <w:rPr>
          <w:rStyle w:val="TitleChar"/>
          <w:highlight w:val="yellow"/>
        </w:rPr>
        <w:t xml:space="preserve">distribution of income across corrupt governments, provide </w:t>
      </w:r>
      <w:r w:rsidRPr="512189CE">
        <w:rPr>
          <w:rStyle w:val="TitleChar"/>
        </w:rPr>
        <w:t xml:space="preserve">plenty of tinder for future fires. </w:t>
      </w:r>
      <w:r w:rsidRPr="512189CE">
        <w:rPr>
          <w:sz w:val="16"/>
          <w:szCs w:val="16"/>
        </w:rPr>
        <w:t>Many Third World</w:t>
      </w:r>
      <w:r w:rsidRPr="512189CE">
        <w:rPr>
          <w:rStyle w:val="UnreadTextChar"/>
          <w:color w:val="000000" w:themeColor="text1"/>
          <w:sz w:val="16"/>
          <w:szCs w:val="16"/>
        </w:rPr>
        <w:t xml:space="preserve"> </w:t>
      </w:r>
      <w:r w:rsidRPr="512189CE">
        <w:rPr>
          <w:rStyle w:val="TitleChar"/>
        </w:rPr>
        <w:t xml:space="preserve">conflicts generated by local structural factors also have great </w:t>
      </w:r>
      <w:r w:rsidRPr="512189CE">
        <w:rPr>
          <w:rStyle w:val="TitleChar"/>
          <w:highlight w:val="yellow"/>
        </w:rPr>
        <w:t>potential for</w:t>
      </w:r>
      <w:r w:rsidRPr="512189CE">
        <w:rPr>
          <w:rStyle w:val="TitleChar"/>
        </w:rPr>
        <w:t xml:space="preserve"> unintended </w:t>
      </w:r>
      <w:r w:rsidRPr="512189CE">
        <w:rPr>
          <w:rStyle w:val="TitleChar"/>
          <w:highlight w:val="yellow"/>
        </w:rPr>
        <w:t>escalation. Big powers</w:t>
      </w:r>
      <w:r w:rsidRPr="512189CE">
        <w:rPr>
          <w:rStyle w:val="TitleChar"/>
        </w:rPr>
        <w:t xml:space="preserve"> often </w:t>
      </w:r>
      <w:r w:rsidRPr="512189CE">
        <w:rPr>
          <w:rStyle w:val="TitleChar"/>
          <w:highlight w:val="yellow"/>
        </w:rPr>
        <w:t>feel obliged to rescue their proxies and</w:t>
      </w:r>
      <w:r w:rsidRPr="512189CE">
        <w:rPr>
          <w:rStyle w:val="TitleChar"/>
        </w:rPr>
        <w:t xml:space="preserve"> </w:t>
      </w:r>
      <w:r w:rsidRPr="512189CE">
        <w:rPr>
          <w:sz w:val="16"/>
          <w:szCs w:val="16"/>
        </w:rPr>
        <w:t>proteges. One or another</w:t>
      </w:r>
      <w:r w:rsidRPr="512189CE">
        <w:rPr>
          <w:rStyle w:val="UnreadTextChar"/>
          <w:color w:val="000000" w:themeColor="text1"/>
          <w:sz w:val="16"/>
          <w:szCs w:val="16"/>
        </w:rPr>
        <w:t xml:space="preserve"> </w:t>
      </w:r>
      <w:r w:rsidRPr="512189CE">
        <w:rPr>
          <w:rStyle w:val="TitleChar"/>
        </w:rPr>
        <w:t xml:space="preserve">big power </w:t>
      </w:r>
      <w:r w:rsidRPr="512189CE">
        <w:rPr>
          <w:rStyle w:val="TitleChar"/>
          <w:highlight w:val="yellow"/>
        </w:rPr>
        <w:t>may fail to grasp the stakes</w:t>
      </w:r>
      <w:r w:rsidRPr="512189CE">
        <w:rPr>
          <w:rStyle w:val="TitleChar"/>
        </w:rPr>
        <w:t xml:space="preserve"> </w:t>
      </w:r>
      <w:r w:rsidRPr="512189CE">
        <w:rPr>
          <w:sz w:val="16"/>
          <w:szCs w:val="16"/>
        </w:rPr>
        <w:t xml:space="preserve">for the other side </w:t>
      </w:r>
      <w:r w:rsidRPr="512189CE">
        <w:rPr>
          <w:rStyle w:val="TitleChar"/>
        </w:rPr>
        <w:t xml:space="preserve">since interests here are not as clear as in Europe. Hence commitments involving the use of nuclear weapons </w:t>
      </w:r>
      <w:r w:rsidRPr="512189CE">
        <w:rPr>
          <w:sz w:val="16"/>
          <w:szCs w:val="16"/>
        </w:rPr>
        <w:t xml:space="preserve">or perhaps even conventional war to prevent defeat of a client are not well established or clear as in Europe. For instance, in </w:t>
      </w:r>
      <w:r w:rsidRPr="512189CE">
        <w:rPr>
          <w:rStyle w:val="TitleChar"/>
        </w:rPr>
        <w:t xml:space="preserve">1993 </w:t>
      </w:r>
      <w:r w:rsidRPr="512189CE">
        <w:rPr>
          <w:sz w:val="16"/>
          <w:szCs w:val="16"/>
        </w:rPr>
        <w:t xml:space="preserve">Turkish noises about intervening on behalf of Azerbaijan </w:t>
      </w:r>
      <w:r w:rsidRPr="512189CE">
        <w:rPr>
          <w:rStyle w:val="TitleChar"/>
        </w:rPr>
        <w:t>induced Russian leaders to threaten a nuclear war in that case</w:t>
      </w:r>
      <w:r w:rsidRPr="512189CE">
        <w:rPr>
          <w:rStyle w:val="UnreadTextChar"/>
          <w:color w:val="000000" w:themeColor="text1"/>
          <w:sz w:val="16"/>
          <w:szCs w:val="16"/>
        </w:rPr>
        <w:t xml:space="preserve">. Precisely </w:t>
      </w:r>
      <w:r w:rsidRPr="512189CE">
        <w:rPr>
          <w:rStyle w:val="TitleChar"/>
        </w:rPr>
        <w:t xml:space="preserve">because Turkey is a NATO ally but probably could not prevail in a long war against </w:t>
      </w:r>
      <w:r w:rsidRPr="512189CE">
        <w:rPr>
          <w:rStyle w:val="TitleChar"/>
          <w:highlight w:val="yellow"/>
        </w:rPr>
        <w:t>Russia</w:t>
      </w:r>
      <w:r w:rsidRPr="512189CE">
        <w:rPr>
          <w:sz w:val="16"/>
          <w:szCs w:val="16"/>
        </w:rPr>
        <w:t xml:space="preserve">, or if it could, </w:t>
      </w:r>
      <w:r w:rsidRPr="512189CE">
        <w:rPr>
          <w:rStyle w:val="TitleChar"/>
          <w:highlight w:val="yellow"/>
        </w:rPr>
        <w:t>would</w:t>
      </w:r>
      <w:r w:rsidRPr="512189CE">
        <w:rPr>
          <w:rStyle w:val="TitleChar"/>
        </w:rPr>
        <w:t xml:space="preserve"> conceivably </w:t>
      </w:r>
      <w:r w:rsidRPr="512189CE">
        <w:rPr>
          <w:rStyle w:val="TitleChar"/>
          <w:highlight w:val="yellow"/>
        </w:rPr>
        <w:t>trigger a potential nuclear blow</w:t>
      </w:r>
      <w:r w:rsidRPr="512189CE">
        <w:rPr>
          <w:rStyle w:val="TitleChar"/>
        </w:rPr>
        <w:t xml:space="preserve"> </w:t>
      </w:r>
      <w:r w:rsidRPr="512189CE">
        <w:rPr>
          <w:rStyle w:val="underline"/>
        </w:rPr>
        <w:t>(</w:t>
      </w:r>
      <w:r w:rsidRPr="512189CE">
        <w:rPr>
          <w:sz w:val="16"/>
          <w:szCs w:val="16"/>
        </w:rPr>
        <w:t xml:space="preserve">not a small possibility given the erratic nature of Russia's declared nuclear strategies), </w:t>
      </w:r>
      <w:r w:rsidRPr="512189CE">
        <w:rPr>
          <w:rStyle w:val="TitleChar"/>
          <w:highlight w:val="yellow"/>
        </w:rPr>
        <w:t>the danger</w:t>
      </w:r>
      <w:r w:rsidRPr="512189CE">
        <w:rPr>
          <w:rStyle w:val="TitleChar"/>
        </w:rPr>
        <w:t xml:space="preserve"> of major war </w:t>
      </w:r>
      <w:r w:rsidRPr="512189CE">
        <w:rPr>
          <w:rStyle w:val="TitleChar"/>
          <w:highlight w:val="yellow"/>
        </w:rPr>
        <w:t>is higher here than</w:t>
      </w:r>
      <w:r w:rsidRPr="512189CE">
        <w:rPr>
          <w:rStyle w:val="TitleChar"/>
        </w:rPr>
        <w:t xml:space="preserve"> almost </w:t>
      </w:r>
      <w:r w:rsidRPr="512189CE">
        <w:rPr>
          <w:rStyle w:val="TitleChar"/>
          <w:highlight w:val="yellow"/>
        </w:rPr>
        <w:t>everywhere else</w:t>
      </w:r>
      <w:r w:rsidRPr="512189CE">
        <w:rPr>
          <w:rStyle w:val="TitleChar"/>
        </w:rPr>
        <w:t xml:space="preserve"> </w:t>
      </w:r>
      <w:r w:rsidRPr="512189CE">
        <w:rPr>
          <w:sz w:val="16"/>
          <w:szCs w:val="16"/>
        </w:rPr>
        <w:t>in the CIS or the "arc of crisis" from the Balkans to China. As Richard Betts has observed, The</w:t>
      </w:r>
      <w:r w:rsidRPr="512189CE">
        <w:rPr>
          <w:rStyle w:val="DebateUnderline"/>
        </w:rPr>
        <w:t xml:space="preserve"> </w:t>
      </w:r>
      <w:r w:rsidRPr="512189CE">
        <w:rPr>
          <w:rStyle w:val="TitleChar"/>
        </w:rPr>
        <w:t xml:space="preserve">greatest danger lies in areas where (1) the potential for </w:t>
      </w:r>
      <w:r w:rsidRPr="512189CE">
        <w:rPr>
          <w:sz w:val="16"/>
          <w:szCs w:val="16"/>
        </w:rPr>
        <w:t xml:space="preserve">serious </w:t>
      </w:r>
      <w:r w:rsidRPr="512189CE">
        <w:rPr>
          <w:rStyle w:val="TitleChar"/>
        </w:rPr>
        <w:t>instability is high; (2) both superpowers perceive vital interests; (3) neither recognizes that the other's perceived interest or commitment is as great as its own; (4) both have the capability to inject conventional forces; and (5) neither has willing proxies capable of settling the situation</w:t>
      </w:r>
      <w:proofErr w:type="gramStart"/>
      <w:r w:rsidRPr="512189CE">
        <w:rPr>
          <w:rStyle w:val="UnreadTextChar"/>
          <w:color w:val="000000" w:themeColor="text1"/>
          <w:sz w:val="16"/>
          <w:szCs w:val="16"/>
        </w:rPr>
        <w:t>.(</w:t>
      </w:r>
      <w:proofErr w:type="gramEnd"/>
      <w:r w:rsidRPr="512189CE">
        <w:rPr>
          <w:rStyle w:val="UnreadTextChar"/>
          <w:color w:val="000000" w:themeColor="text1"/>
          <w:sz w:val="16"/>
          <w:szCs w:val="16"/>
        </w:rPr>
        <w:t>77)</w:t>
      </w:r>
    </w:p>
    <w:p w14:paraId="375DAAD1" w14:textId="77777777" w:rsidR="00AF132C" w:rsidRDefault="00AF132C" w:rsidP="00AF132C">
      <w:pPr>
        <w:pStyle w:val="Heading2"/>
      </w:pPr>
      <w:r>
        <w:t>2nc</w:t>
      </w:r>
    </w:p>
    <w:p w14:paraId="1F6EE54D" w14:textId="77777777" w:rsidR="00AF132C" w:rsidRDefault="00AF132C" w:rsidP="00AF132C">
      <w:pPr>
        <w:pStyle w:val="Heading4"/>
      </w:pPr>
      <w:r>
        <w:t>No impact – securitizing trafficking doesn’t spill over</w:t>
      </w:r>
    </w:p>
    <w:p w14:paraId="7C5F787C" w14:textId="77777777" w:rsidR="00AF132C" w:rsidRDefault="00AF132C" w:rsidP="00AF132C">
      <w:r w:rsidRPr="512189CE">
        <w:rPr>
          <w:rStyle w:val="Style13ptBold"/>
        </w:rPr>
        <w:t>Allain 8</w:t>
      </w:r>
      <w:r>
        <w:t xml:space="preserve"> (Jean, Extraordinary Lecturer – Centre for Human Rights, Faculty of Law – University of Pretoria, “Book Review: Claudia Aradau, Rethinking Trafficking in Women: Politics out of Security,” Journal of Human Rights and Civil Society, Iss. 2, Fall, </w:t>
      </w:r>
      <w:hyperlink r:id="rId28">
        <w:r w:rsidRPr="512189CE">
          <w:rPr>
            <w:rStyle w:val="Hyperlink"/>
          </w:rPr>
          <w:t>https://www.researchgate.net/profile/Jean_Allain/publication/301351355_A_review_of_Rethinking_Trafficking_in_Women_Politics_out_of_Security_by_Claudia_Aradau/links/5714c77908ae8b02e65df1d3/A-review-of-Rethinking-Trafficking-in-Women-Politics-out-of-Security-by-Claudia-Aradau</w:t>
        </w:r>
      </w:hyperlink>
      <w:r>
        <w:t xml:space="preserve"> *modified for ableist language )</w:t>
      </w:r>
    </w:p>
    <w:p w14:paraId="759E321E" w14:textId="77777777" w:rsidR="00AF132C" w:rsidRDefault="00AF132C" w:rsidP="00AF132C">
      <w:pPr>
        <w:rPr>
          <w:u w:val="single"/>
        </w:rPr>
      </w:pPr>
      <w:r w:rsidRPr="512189CE">
        <w:rPr>
          <w:sz w:val="16"/>
          <w:szCs w:val="16"/>
        </w:rPr>
        <w:t xml:space="preserve">Coming at this book from the perspective of issues revolving around trafficking and exploitation as opposed to International Relations theory and security studies, </w:t>
      </w:r>
      <w:r w:rsidRPr="512189CE">
        <w:rPr>
          <w:u w:val="single"/>
        </w:rPr>
        <w:t>it seems</w:t>
      </w:r>
      <w:r w:rsidRPr="512189CE">
        <w:rPr>
          <w:sz w:val="16"/>
          <w:szCs w:val="16"/>
        </w:rPr>
        <w:t xml:space="preserve"> rather </w:t>
      </w:r>
      <w:r w:rsidRPr="512189CE">
        <w:rPr>
          <w:u w:val="single"/>
        </w:rPr>
        <w:t>peculiar</w:t>
      </w:r>
      <w:r w:rsidRPr="512189CE">
        <w:rPr>
          <w:sz w:val="16"/>
          <w:szCs w:val="16"/>
        </w:rPr>
        <w:t xml:space="preserve"> to the current approach to security studies as set out by Dr. Aradau </w:t>
      </w:r>
      <w:r w:rsidRPr="512189CE">
        <w:rPr>
          <w:u w:val="single"/>
        </w:rPr>
        <w:t>that ‘security’ is the fundamental underpinning of society and hegemonic in character</w:t>
      </w:r>
      <w:r w:rsidRPr="512189CE">
        <w:rPr>
          <w:sz w:val="16"/>
          <w:szCs w:val="16"/>
        </w:rPr>
        <w:t xml:space="preserve">, so that those </w:t>
      </w:r>
      <w:r w:rsidRPr="512189CE">
        <w:rPr>
          <w:u w:val="single"/>
        </w:rPr>
        <w:t xml:space="preserve">theorising in security studies become the gatekeepers of universal truths to which other, mere mortals, are [oblivious] </w:t>
      </w:r>
      <w:proofErr w:type="gramStart"/>
      <w:r w:rsidRPr="512189CE">
        <w:rPr>
          <w:strike/>
          <w:sz w:val="16"/>
          <w:szCs w:val="16"/>
        </w:rPr>
        <w:t>blind</w:t>
      </w:r>
      <w:r w:rsidRPr="512189CE">
        <w:rPr>
          <w:sz w:val="16"/>
          <w:szCs w:val="16"/>
        </w:rPr>
        <w:t xml:space="preserve"> .</w:t>
      </w:r>
      <w:proofErr w:type="gramEnd"/>
      <w:r w:rsidRPr="512189CE">
        <w:rPr>
          <w:sz w:val="16"/>
          <w:szCs w:val="16"/>
        </w:rPr>
        <w:t xml:space="preserve">  Thus Chapter 1 seeks to consider </w:t>
      </w:r>
      <w:r w:rsidRPr="512189CE">
        <w:rPr>
          <w:u w:val="single"/>
        </w:rPr>
        <w:t>the issue of trafficking in women “in the absence of security</w:t>
      </w:r>
      <w:r w:rsidRPr="512189CE">
        <w:rPr>
          <w:sz w:val="16"/>
          <w:szCs w:val="16"/>
        </w:rPr>
        <w:t xml:space="preserve">”. For Aradau, in “the midst of a context defined by the ‘war of terror’, where security of the EU and its member states has acquired a new urgency [here providing a citation], </w:t>
      </w:r>
      <w:r w:rsidRPr="512189CE">
        <w:rPr>
          <w:u w:val="single"/>
        </w:rPr>
        <w:t>human trafficking is never far from the overarching concern with terrorism</w:t>
      </w:r>
      <w:r w:rsidRPr="512189CE">
        <w:rPr>
          <w:sz w:val="16"/>
          <w:szCs w:val="16"/>
        </w:rPr>
        <w:t xml:space="preserve">” (pp. 12-13). This would be fine, but for the fact that the United Nations convention was established well before the attacks of 11 September 2001; and </w:t>
      </w:r>
      <w:r w:rsidRPr="512189CE">
        <w:rPr>
          <w:u w:val="single"/>
        </w:rPr>
        <w:t>the refinements made</w:t>
      </w:r>
      <w:r w:rsidRPr="512189CE">
        <w:rPr>
          <w:sz w:val="16"/>
          <w:szCs w:val="16"/>
        </w:rPr>
        <w:t xml:space="preserve"> to that instrument by the 2005 Council of Europe convention – </w:t>
      </w:r>
      <w:r w:rsidRPr="512189CE">
        <w:rPr>
          <w:u w:val="single"/>
        </w:rPr>
        <w:t>during the ‘War on Terror’ era – related not to security matters but to solidifying the human rights prescriptions for the protection of the victims of trafficking</w:t>
      </w:r>
      <w:r w:rsidRPr="512189CE">
        <w:rPr>
          <w:sz w:val="16"/>
          <w:szCs w:val="16"/>
        </w:rPr>
        <w:t>. Dr. Aradau considers that “</w:t>
      </w:r>
      <w:r w:rsidRPr="512189CE">
        <w:rPr>
          <w:u w:val="single"/>
        </w:rPr>
        <w:t>literature boom across disciplines” of trafficking as an issue of “immigration, organized crime, prostitution, and human rights abuses” is “underpinned by the assumption that human trafficking is a phenomenon whose truth is to be discovered</w:t>
      </w:r>
      <w:r w:rsidRPr="512189CE">
        <w:rPr>
          <w:sz w:val="16"/>
          <w:szCs w:val="16"/>
        </w:rPr>
        <w:t>”. Yet there is “no recognition that these are also socially constructed categories” and that what is being left out is “deeply political” (pp. 13-14). Here we see the introduction of jargon, Hackin’s ‘vectoring’ (that trafficking is considered in the direction of migration, organized crime and prostitution)</w:t>
      </w:r>
      <w:proofErr w:type="gramStart"/>
      <w:r w:rsidRPr="512189CE">
        <w:rPr>
          <w:sz w:val="16"/>
          <w:szCs w:val="16"/>
        </w:rPr>
        <w:t>;</w:t>
      </w:r>
      <w:proofErr w:type="gramEnd"/>
      <w:r w:rsidRPr="512189CE">
        <w:rPr>
          <w:sz w:val="16"/>
          <w:szCs w:val="16"/>
        </w:rPr>
        <w:t xml:space="preserve"> Foucault’s ‘</w:t>
      </w:r>
      <w:r w:rsidRPr="512189CE">
        <w:rPr>
          <w:u w:val="single"/>
        </w:rPr>
        <w:t>problematization’ (wherein representation of the ensemble of what is said and what is not said leads to what is to be considered true and false, as an object of knowledge</w:t>
      </w:r>
      <w:r w:rsidRPr="512189CE">
        <w:rPr>
          <w:sz w:val="16"/>
          <w:szCs w:val="16"/>
        </w:rPr>
        <w:t xml:space="preserve">).  With this, Aradau notes that </w:t>
      </w:r>
      <w:r w:rsidRPr="512189CE">
        <w:rPr>
          <w:u w:val="single"/>
        </w:rPr>
        <w:t>by “means of problematizing trafficking in these terms</w:t>
      </w:r>
      <w:r w:rsidRPr="512189CE">
        <w:rPr>
          <w:sz w:val="16"/>
          <w:szCs w:val="16"/>
        </w:rPr>
        <w:t xml:space="preserve"> [...] the </w:t>
      </w:r>
      <w:r w:rsidRPr="512189CE">
        <w:rPr>
          <w:u w:val="single"/>
        </w:rPr>
        <w:t>trafficking literature vectors its object in the direction already traced by knowledge</w:t>
      </w:r>
      <w:r w:rsidRPr="512189CE">
        <w:rPr>
          <w:sz w:val="16"/>
          <w:szCs w:val="16"/>
        </w:rPr>
        <w:t xml:space="preserve"> accumulated in the fields of migration, organized crime or prostitution”. And yet, as Dr. Aradau notes, these “</w:t>
      </w:r>
      <w:r w:rsidRPr="512189CE">
        <w:rPr>
          <w:u w:val="single"/>
        </w:rPr>
        <w:t>representations are</w:t>
      </w:r>
      <w:r w:rsidRPr="512189CE">
        <w:rPr>
          <w:sz w:val="16"/>
          <w:szCs w:val="16"/>
        </w:rPr>
        <w:t xml:space="preserve"> not natural constituents of trafficking but are </w:t>
      </w:r>
      <w:r w:rsidRPr="512189CE">
        <w:rPr>
          <w:u w:val="single"/>
        </w:rPr>
        <w:t>already framed in a discourse of security</w:t>
      </w:r>
      <w:r w:rsidRPr="512189CE">
        <w:rPr>
          <w:sz w:val="16"/>
          <w:szCs w:val="16"/>
        </w:rPr>
        <w:t xml:space="preserve">” (pp. 13 &amp;15).  </w:t>
      </w:r>
      <w:r w:rsidRPr="512189CE">
        <w:rPr>
          <w:u w:val="single"/>
        </w:rPr>
        <w:t>Why these issues of migration, organized crime or prostitution are not ‘natural constituents’ of trafficking, but are of security is not explained, or better yet, not ‘problematized’.</w:t>
      </w:r>
    </w:p>
    <w:p w14:paraId="50F59984" w14:textId="77777777" w:rsidR="00AF132C" w:rsidRPr="007B5A6F" w:rsidRDefault="00AF132C" w:rsidP="00AF132C">
      <w:pPr>
        <w:rPr>
          <w:u w:val="single"/>
        </w:rPr>
      </w:pPr>
    </w:p>
    <w:p w14:paraId="790F3717" w14:textId="77777777" w:rsidR="00AF132C" w:rsidRPr="00095B7C" w:rsidRDefault="00AF132C" w:rsidP="00AF132C">
      <w:pPr>
        <w:pStyle w:val="Heading4"/>
      </w:pPr>
      <w:r>
        <w:t>They don’t get offense – state-level criminaliation causes all of their framing impacts. Only a risk that federal criminalization can mobilize resources and stop trafficking</w:t>
      </w:r>
    </w:p>
    <w:p w14:paraId="57C15AE6" w14:textId="77777777" w:rsidR="00AF132C" w:rsidRDefault="00AF132C" w:rsidP="00AF132C">
      <w:r w:rsidRPr="512189CE">
        <w:rPr>
          <w:rStyle w:val="Style13ptBold"/>
        </w:rPr>
        <w:t>Chacón 10</w:t>
      </w:r>
      <w:r>
        <w:t xml:space="preserve"> (JENNIFER M. CHACÓN is a Professor of Law – U.C. Irvine School of Law, 2010, “TENSIONS AND TRADE-OFFS: PROTECTING TRAFFICKING VICTIMS IN THE ERA OF IMMIGRATION ENFORCEMENT”, University of Pennsylvania Law Review, https://www.law.upenn.edu/live/files/26-</w:t>
      </w:r>
      <w:proofErr w:type="gramStart"/>
      <w:r>
        <w:t>chacon158upalrev16092010pdf)mo</w:t>
      </w:r>
      <w:proofErr w:type="gramEnd"/>
      <w:r>
        <w:t xml:space="preserve"> </w:t>
      </w:r>
    </w:p>
    <w:p w14:paraId="2FC918F9" w14:textId="77777777" w:rsidR="00AF132C" w:rsidRDefault="00AF132C" w:rsidP="00AF132C">
      <w:pPr>
        <w:rPr>
          <w:rStyle w:val="TitleChar"/>
        </w:rPr>
      </w:pPr>
      <w:r w:rsidRPr="512189CE">
        <w:rPr>
          <w:sz w:val="16"/>
          <w:szCs w:val="16"/>
        </w:rPr>
        <w:t xml:space="preserve">Over the past six years, </w:t>
      </w:r>
      <w:r w:rsidRPr="512189CE">
        <w:rPr>
          <w:rStyle w:val="Emphasis"/>
        </w:rPr>
        <w:t>almost every state has enacted antitrafficking legislation.</w:t>
      </w:r>
      <w:r w:rsidRPr="512189CE">
        <w:rPr>
          <w:rStyle w:val="TitleChar"/>
        </w:rPr>
        <w:t xml:space="preserve">164 </w:t>
      </w:r>
      <w:proofErr w:type="gramStart"/>
      <w:r w:rsidRPr="512189CE">
        <w:rPr>
          <w:rStyle w:val="TitleChar"/>
        </w:rPr>
        <w:t>This</w:t>
      </w:r>
      <w:proofErr w:type="gramEnd"/>
      <w:r w:rsidRPr="512189CE">
        <w:rPr>
          <w:rStyle w:val="TitleChar"/>
        </w:rPr>
        <w:t xml:space="preserve"> flurry of state legislation is, in part, a reflection of the positive antitrafficking activism spurred at both the international and domestic level</w:t>
      </w:r>
      <w:r w:rsidRPr="512189CE">
        <w:rPr>
          <w:sz w:val="16"/>
          <w:szCs w:val="16"/>
        </w:rPr>
        <w:t xml:space="preserve"> by the Palermo Protocol and the TVPA. But the bills were also affected by the anti-immigrant climate in which many of them were passed.165 Consequently, the bills </w:t>
      </w:r>
      <w:r w:rsidRPr="512189CE">
        <w:rPr>
          <w:rStyle w:val="TitleChar"/>
        </w:rPr>
        <w:t>some state legislatures passed address trafficking only as part of a broader effort to insert state law enforcement</w:t>
      </w:r>
      <w:r w:rsidRPr="512189CE">
        <w:rPr>
          <w:sz w:val="16"/>
          <w:szCs w:val="16"/>
        </w:rPr>
        <w:t xml:space="preserve"> and other regulators </w:t>
      </w:r>
      <w:r w:rsidRPr="512189CE">
        <w:rPr>
          <w:rStyle w:val="Emphasis"/>
        </w:rPr>
        <w:t>into the business of punishing migrants</w:t>
      </w:r>
      <w:r w:rsidRPr="512189CE">
        <w:rPr>
          <w:sz w:val="16"/>
          <w:szCs w:val="16"/>
        </w:rPr>
        <w:t xml:space="preserve"> and regulating migration.166 At the moment, there is very little evidence regarding how these laws will be deployed in the forty-eight states where they have been enacted.167 Some states, like California, seem interested in expanding their laws to help migrants by protecting victims regardless of citizenship status and spotlighting exploitative labor practices.168 </w:t>
      </w:r>
      <w:r w:rsidRPr="512189CE">
        <w:rPr>
          <w:rStyle w:val="TitleChar"/>
        </w:rPr>
        <w:t>In other states, antitrafficking measures have passed in forms that suggest that officials’ true concern is to provide law enforcement with additional tools to curb unauthorized migration</w:t>
      </w:r>
      <w:r w:rsidRPr="512189CE">
        <w:rPr>
          <w:sz w:val="16"/>
          <w:szCs w:val="16"/>
        </w:rPr>
        <w:t xml:space="preserve">. For the reasons discussed above, </w:t>
      </w:r>
      <w:r w:rsidRPr="512189CE">
        <w:rPr>
          <w:rStyle w:val="TitleChar"/>
        </w:rPr>
        <w:t>it is tremendously important to bring pressure to bear to ensure that state law enforcement agencies use their antitrafficking laws to curb exploitation rather than to promote the criminalization of immigration.</w:t>
      </w:r>
    </w:p>
    <w:p w14:paraId="50CFE61E" w14:textId="77777777" w:rsidR="00AF132C" w:rsidRPr="008B3AFC" w:rsidRDefault="00AF132C" w:rsidP="00AF132C">
      <w:pPr>
        <w:pStyle w:val="Heading4"/>
      </w:pPr>
      <w:r>
        <w:t>Security framework is epistemologically true – trafficking drives conflict</w:t>
      </w:r>
    </w:p>
    <w:p w14:paraId="52BBE8AF" w14:textId="77777777" w:rsidR="00AF132C" w:rsidRDefault="00AF132C" w:rsidP="00AF132C">
      <w:r w:rsidRPr="512189CE">
        <w:rPr>
          <w:rStyle w:val="Style13ptBold"/>
        </w:rPr>
        <w:t>Clark 10</w:t>
      </w:r>
      <w:r>
        <w:t xml:space="preserve"> (Michele Anne Clark is the Co-Director of The Protection Project – Johns Hopkins University, 08/03/2010, “Trafficking in Persons: An issue of human security”, Journal of Human Development, Vol. 4, https://www.tandfonline.com/doi/citedby/10.1080/1464988032000087578?scroll=top&amp;needAccess=</w:t>
      </w:r>
      <w:proofErr w:type="gramStart"/>
      <w:r>
        <w:t>true)mo</w:t>
      </w:r>
      <w:proofErr w:type="gramEnd"/>
    </w:p>
    <w:p w14:paraId="0DDA6EF9" w14:textId="77777777" w:rsidR="00AF132C" w:rsidRPr="00CA3508" w:rsidRDefault="00AF132C" w:rsidP="00AF132C">
      <w:pPr>
        <w:rPr>
          <w:sz w:val="16"/>
          <w:szCs w:val="16"/>
        </w:rPr>
      </w:pPr>
      <w:r w:rsidRPr="512189CE">
        <w:rPr>
          <w:rStyle w:val="TitleChar"/>
        </w:rPr>
        <w:t>In recent history, ethnic conflicts emerged as the dominant form of warfare</w:t>
      </w:r>
      <w:r w:rsidRPr="512189CE">
        <w:rPr>
          <w:sz w:val="16"/>
          <w:szCs w:val="16"/>
        </w:rPr>
        <w:t xml:space="preserve">. These conflicts, by nature, are </w:t>
      </w:r>
      <w:r w:rsidRPr="512189CE">
        <w:rPr>
          <w:rStyle w:val="Emphasis"/>
        </w:rPr>
        <w:t>focused on the destruction of specific groups of people</w:t>
      </w:r>
      <w:r w:rsidRPr="512189CE">
        <w:rPr>
          <w:sz w:val="16"/>
          <w:szCs w:val="16"/>
        </w:rPr>
        <w:t xml:space="preserve">; simultaneously, </w:t>
      </w:r>
      <w:r w:rsidRPr="512189CE">
        <w:rPr>
          <w:rStyle w:val="TitleChar"/>
        </w:rPr>
        <w:t>they incur the destruction of property and means of livelihood as well as massive disruption of social mechanisms</w:t>
      </w:r>
      <w:r w:rsidRPr="512189CE">
        <w:rPr>
          <w:sz w:val="16"/>
          <w:szCs w:val="16"/>
        </w:rPr>
        <w:t xml:space="preserve">. The </w:t>
      </w:r>
      <w:r w:rsidRPr="512189CE">
        <w:rPr>
          <w:rStyle w:val="TitleChar"/>
        </w:rPr>
        <w:t>result is the displacement of millions of people.</w:t>
      </w:r>
      <w:r w:rsidRPr="512189CE">
        <w:rPr>
          <w:sz w:val="16"/>
          <w:szCs w:val="16"/>
        </w:rPr>
        <w:t xml:space="preserve"> In such conditions, </w:t>
      </w:r>
      <w:r w:rsidRPr="512189CE">
        <w:rPr>
          <w:rStyle w:val="TitleChar"/>
        </w:rPr>
        <w:t>women and children are frequently separated from their protectors</w:t>
      </w:r>
      <w:r w:rsidRPr="512189CE">
        <w:rPr>
          <w:sz w:val="16"/>
          <w:szCs w:val="16"/>
        </w:rPr>
        <w:t xml:space="preserve">, </w:t>
      </w:r>
      <w:r w:rsidRPr="512189CE">
        <w:rPr>
          <w:rStyle w:val="TitleChar"/>
        </w:rPr>
        <w:t>leaving them vulnerable</w:t>
      </w:r>
      <w:r w:rsidRPr="512189CE">
        <w:rPr>
          <w:sz w:val="16"/>
          <w:szCs w:val="16"/>
        </w:rPr>
        <w:t xml:space="preserve"> in the midst of unstable conditions where it is impossible to keep track of individuals. During the recent conflicts in Yugoslavia, evidence emerged linking an increase of trafficking activities to periods of violent conflict and the aftermath (United Nations Economic and Social Council/ Economic Commission for Europe, 1999). </w:t>
      </w:r>
      <w:r w:rsidRPr="512189CE">
        <w:rPr>
          <w:rStyle w:val="TitleChar"/>
        </w:rPr>
        <w:t>Gender-based violence has long been, and continues to be, one of the weapons of war, and displaced women and children in post-conflict situations, while on the move or in refugee camps, are extremely vulnerable to continued violence and the associated psychological and physical trauma.</w:t>
      </w:r>
      <w:r w:rsidRPr="512189CE">
        <w:rPr>
          <w:sz w:val="16"/>
          <w:szCs w:val="16"/>
        </w:rPr>
        <w:t xml:space="preserve"> Women bear the burden of family support during the war and during the transition to peace. </w:t>
      </w:r>
      <w:r w:rsidRPr="512189CE">
        <w:rPr>
          <w:rStyle w:val="TitleChar"/>
        </w:rPr>
        <w:t>The weight of this responsibility, and of a pervasive disrespect of women’s dignity, often forces young girls to enter into prostitution to somehow provide for family survival, and makes them vulnerable to falling into the hands of traffickers that move them within or outside of their country’s borders, often selling them into debt bondage</w:t>
      </w:r>
      <w:r w:rsidRPr="512189CE">
        <w:rPr>
          <w:sz w:val="16"/>
          <w:szCs w:val="16"/>
        </w:rPr>
        <w:t xml:space="preserve">. Children are displaced and separated from their parents, </w:t>
      </w:r>
      <w:r w:rsidRPr="512189CE">
        <w:rPr>
          <w:rStyle w:val="Emphasis"/>
        </w:rPr>
        <w:t>making them susceptible to falling into the hands of organized crime rings</w:t>
      </w:r>
      <w:r w:rsidRPr="512189CE">
        <w:rPr>
          <w:sz w:val="16"/>
          <w:szCs w:val="16"/>
        </w:rPr>
        <w:t xml:space="preserve"> (UNICEF, 1996).</w:t>
      </w:r>
    </w:p>
    <w:p w14:paraId="0FE0016E" w14:textId="77777777" w:rsidR="00AF132C" w:rsidRPr="00F8013C" w:rsidRDefault="00AF132C" w:rsidP="00AF132C">
      <w:pPr>
        <w:pStyle w:val="Heading4"/>
      </w:pPr>
      <w:r>
        <w:t>We don’t paint an essentialized picture of 3rd world origin countries – specific scenarios allow us to recognize nuance</w:t>
      </w:r>
    </w:p>
    <w:p w14:paraId="1FA38A91" w14:textId="77777777" w:rsidR="00AF132C" w:rsidRDefault="00AF132C" w:rsidP="00AF132C">
      <w:r w:rsidRPr="512189CE">
        <w:rPr>
          <w:rStyle w:val="Style13ptBold"/>
        </w:rPr>
        <w:t>Clark 10</w:t>
      </w:r>
      <w:r>
        <w:t xml:space="preserve"> (Michele Anne Clark is the Co-Director of The Protection Project – Johns Hopkins University, 08/03/2010, “Trafficking in Persons: An issue of human security”, Journal of Human Development, Vol. 4, https://www.tandfonline.com/doi/citedby/10.1080/1464988032000087578?scroll=top&amp;needAccess=</w:t>
      </w:r>
      <w:proofErr w:type="gramStart"/>
      <w:r>
        <w:t>true)mo</w:t>
      </w:r>
      <w:proofErr w:type="gramEnd"/>
    </w:p>
    <w:p w14:paraId="60079997" w14:textId="77777777" w:rsidR="00AF132C" w:rsidRPr="00CA3508" w:rsidRDefault="00AF132C" w:rsidP="00AF132C">
      <w:pPr>
        <w:rPr>
          <w:sz w:val="16"/>
          <w:szCs w:val="16"/>
        </w:rPr>
      </w:pPr>
      <w:r w:rsidRPr="512189CE">
        <w:rPr>
          <w:rStyle w:val="TitleChar"/>
        </w:rPr>
        <w:t>Trafficking is not a problem in every region of the world</w:t>
      </w:r>
      <w:r w:rsidRPr="512189CE">
        <w:rPr>
          <w:sz w:val="16"/>
          <w:szCs w:val="16"/>
        </w:rPr>
        <w:t xml:space="preserve"> that has been ravaged by economic poverty, political instability or apathy. </w:t>
      </w:r>
      <w:r w:rsidRPr="512189CE">
        <w:rPr>
          <w:rStyle w:val="TitleChar"/>
        </w:rPr>
        <w:t>Neither does trafficking occur strictly from an economically devastated region</w:t>
      </w:r>
      <w:r w:rsidRPr="512189CE">
        <w:rPr>
          <w:sz w:val="16"/>
          <w:szCs w:val="16"/>
        </w:rPr>
        <w:t xml:space="preserve"> to a more affluent one, </w:t>
      </w:r>
      <w:r w:rsidRPr="512189CE">
        <w:rPr>
          <w:rStyle w:val="TitleChar"/>
        </w:rPr>
        <w:t>although this is generally the case</w:t>
      </w:r>
      <w:r w:rsidRPr="512189CE">
        <w:rPr>
          <w:sz w:val="16"/>
          <w:szCs w:val="16"/>
        </w:rPr>
        <w:t xml:space="preserve"> (United Nations Economic and Social Council/Economic Commission for Europe, 1999). </w:t>
      </w:r>
      <w:r w:rsidRPr="512189CE">
        <w:rPr>
          <w:rStyle w:val="TitleChar"/>
        </w:rPr>
        <w:t xml:space="preserve">Some victims of trafficking have been known to return home only to become traffickers or recruiters themselves, </w:t>
      </w:r>
      <w:r w:rsidRPr="512189CE">
        <w:rPr>
          <w:rStyle w:val="Emphasis"/>
        </w:rPr>
        <w:t>and in other circumstances families consciously sell their daughters to traffickers</w:t>
      </w:r>
      <w:r w:rsidRPr="512189CE">
        <w:rPr>
          <w:rStyle w:val="TitleChar"/>
        </w:rPr>
        <w:t xml:space="preserve">. </w:t>
      </w:r>
      <w:r w:rsidRPr="512189CE">
        <w:rPr>
          <w:sz w:val="16"/>
          <w:szCs w:val="16"/>
        </w:rPr>
        <w:t xml:space="preserve">Aside from the devastating economic circumstances that may lead people to take such actions, the particular social and cultural contexts of different countries also influence the patterns of recruitment in each origin country, affect the way women are treated and view themselves, and point to why families may make the particular decisions that they make. </w:t>
      </w:r>
      <w:r w:rsidRPr="512189CE">
        <w:rPr>
          <w:rStyle w:val="TitleChar"/>
        </w:rPr>
        <w:t>Historical attitudes toward women, the institution of marriage, and legalized prostitution are also significant in determining the demand that encourages trafficking for sexual exploitation</w:t>
      </w:r>
      <w:r w:rsidRPr="512189CE">
        <w:rPr>
          <w:sz w:val="16"/>
          <w:szCs w:val="16"/>
        </w:rPr>
        <w:t xml:space="preserve"> (Bales, 1999).</w:t>
      </w:r>
    </w:p>
    <w:p w14:paraId="1E9C298C" w14:textId="77777777" w:rsidR="00AF132C" w:rsidRPr="00CF2241" w:rsidRDefault="00AF132C" w:rsidP="00AF132C">
      <w:pPr>
        <w:pStyle w:val="Heading4"/>
      </w:pPr>
      <w:r>
        <w:t>The only thing all people can agree on is that trafficking is an awful human rights offense, so if we win a link to the DA or our mobilization turn, we win</w:t>
      </w:r>
    </w:p>
    <w:p w14:paraId="67F2A4B7" w14:textId="77777777" w:rsidR="00AF132C" w:rsidRDefault="00AF132C" w:rsidP="00AF132C">
      <w:r w:rsidRPr="512189CE">
        <w:rPr>
          <w:rStyle w:val="Style13ptBold"/>
        </w:rPr>
        <w:t>Gallagher 9</w:t>
      </w:r>
      <w:r>
        <w:t xml:space="preserve"> (ANNE T. GALLAGHER, Asia Regional Trafficking in Persons Project, Head of Operations – Equity International, 2009, “Human Rights and Human Trafficking: Quagmire or Firm Ground? A Response to James Hathaway”, VIRGINIA JOURNAL OF INTERNATIONAL LAW, http://www.prostitutionresearch.info/pdfs_all/trafficking%20all/HUMAN_RIGHTS_AND_HUMAN%</w:t>
      </w:r>
      <w:proofErr w:type="gramStart"/>
      <w:r>
        <w:t>20TRAFFICKING2009.pdf)mo</w:t>
      </w:r>
      <w:proofErr w:type="gramEnd"/>
    </w:p>
    <w:p w14:paraId="6E2934C0" w14:textId="150AB009" w:rsidR="00AF132C" w:rsidRPr="00AF132C" w:rsidRDefault="00AF132C" w:rsidP="006F1521">
      <w:pPr>
        <w:rPr>
          <w:b/>
          <w:iCs/>
          <w:u w:val="single"/>
        </w:rPr>
      </w:pPr>
      <w:r w:rsidRPr="512189CE">
        <w:rPr>
          <w:rStyle w:val="TitleChar"/>
        </w:rPr>
        <w:t>Accepting the limits of human rights law does not require one to renounce the faith</w:t>
      </w:r>
      <w:r w:rsidRPr="512189CE">
        <w:rPr>
          <w:sz w:val="16"/>
          <w:szCs w:val="16"/>
        </w:rPr>
        <w:t xml:space="preserve">. The </w:t>
      </w:r>
      <w:r w:rsidRPr="512189CE">
        <w:rPr>
          <w:rStyle w:val="TitleChar"/>
        </w:rPr>
        <w:t xml:space="preserve">suggestion that efforts to stamp out trafficking are in tension with core human rights goals </w:t>
      </w:r>
      <w:r w:rsidRPr="512189CE">
        <w:rPr>
          <w:rStyle w:val="Emphasis"/>
        </w:rPr>
        <w:t>completely misunderstands both the nature of the phenomenon and the central place of human rights in any effective and credible response</w:t>
      </w:r>
      <w:r w:rsidRPr="512189CE">
        <w:rPr>
          <w:sz w:val="16"/>
          <w:szCs w:val="16"/>
        </w:rPr>
        <w:t xml:space="preserve">. Trafficking goes to the very heart of what human rights law is trying to prevent. From its earliest days to the present, human rights law has loudly proclaimed the fundamental immorality and unlawfulness of one person appropriating the legal personality, labor, or humanity of another. Human rights law has battled the demons of discrimination on the basis of race and sex; it has demanded equal or at least certain key rights for aliens; it has decried and outlawed arbitrary detention, forced labor, debt bondage, forced marriage, and the commercial sexual exploitation of children and women; and it has championed freedom of movement and the right to leave and return to one’s own country. </w:t>
      </w:r>
      <w:r w:rsidRPr="512189CE">
        <w:rPr>
          <w:rStyle w:val="TitleChar"/>
        </w:rPr>
        <w:t>There can be no doubt that the spirit of the entire corpus of human rights law rejects, absolutely, the practices and results that are integral to the human trafficking process</w:t>
      </w:r>
      <w:r w:rsidRPr="512189CE">
        <w:rPr>
          <w:sz w:val="16"/>
          <w:szCs w:val="16"/>
        </w:rPr>
        <w:t xml:space="preserve">. </w:t>
      </w:r>
      <w:r w:rsidRPr="512189CE">
        <w:rPr>
          <w:rStyle w:val="TitleChar"/>
        </w:rPr>
        <w:t xml:space="preserve">The possibility or even the reality of “negative human rights externalities” is a poor reason to deny this connection. </w:t>
      </w:r>
      <w:r w:rsidRPr="512189CE">
        <w:rPr>
          <w:sz w:val="16"/>
          <w:szCs w:val="16"/>
        </w:rPr>
        <w:t>Human rights law and its enforcement mechanisms are critically important when it comes to ensuring that national responses to trafficking do not violate established rights or circumvent the obligations that states owe to all persons. Ultimately, however, t</w:t>
      </w:r>
      <w:r w:rsidRPr="512189CE">
        <w:rPr>
          <w:rStyle w:val="TitleChar"/>
        </w:rPr>
        <w:t xml:space="preserve">rafficking and its associated harms are multidimensional problems that </w:t>
      </w:r>
      <w:r w:rsidRPr="512189CE">
        <w:rPr>
          <w:rStyle w:val="Emphasis"/>
        </w:rPr>
        <w:t xml:space="preserve">do not, </w:t>
      </w:r>
      <w:r w:rsidRPr="512189CE">
        <w:rPr>
          <w:rStyle w:val="TitleChar"/>
        </w:rPr>
        <w:t>in the end</w:t>
      </w:r>
      <w:r w:rsidRPr="512189CE">
        <w:rPr>
          <w:rStyle w:val="Emphasis"/>
        </w:rPr>
        <w:t>, belong to one discipline or one branch of law</w:t>
      </w:r>
      <w:r w:rsidRPr="512189CE">
        <w:rPr>
          <w:rStyle w:val="TitleChar"/>
        </w:rPr>
        <w:t>.</w:t>
      </w:r>
      <w:r w:rsidRPr="512189CE">
        <w:rPr>
          <w:sz w:val="16"/>
          <w:szCs w:val="16"/>
        </w:rPr>
        <w:t xml:space="preserve"> </w:t>
      </w:r>
      <w:r w:rsidRPr="512189CE">
        <w:rPr>
          <w:rStyle w:val="TitleChar"/>
        </w:rPr>
        <w:t xml:space="preserve">Combating contemporary exploitation may not be possible but </w:t>
      </w:r>
      <w:r w:rsidRPr="512189CE">
        <w:rPr>
          <w:rStyle w:val="Emphasis"/>
        </w:rPr>
        <w:t>any serious attempt will require a full arsenal of modern, smart weapons, not just one precious but blunted sword.</w:t>
      </w:r>
    </w:p>
    <w:p w14:paraId="64AECC28" w14:textId="77777777" w:rsidR="006A0410" w:rsidRDefault="006A0410" w:rsidP="006A0410">
      <w:pPr>
        <w:pStyle w:val="Heading1"/>
      </w:pPr>
      <w:r>
        <w:t>TVPA CP</w:t>
      </w:r>
    </w:p>
    <w:p w14:paraId="20DAF45F" w14:textId="77777777" w:rsidR="006A0410" w:rsidRPr="00984C58" w:rsidRDefault="006A0410" w:rsidP="00D230C0">
      <w:pPr>
        <w:pStyle w:val="Heading2"/>
      </w:pPr>
      <w:r>
        <w:t>1nc</w:t>
      </w:r>
    </w:p>
    <w:p w14:paraId="0ADDB230" w14:textId="77777777" w:rsidR="006A0410" w:rsidRDefault="006A0410" w:rsidP="006A0410">
      <w:r>
        <w:t xml:space="preserve">The United States Federal Government should </w:t>
      </w:r>
    </w:p>
    <w:p w14:paraId="76098E76" w14:textId="77777777" w:rsidR="006A0410" w:rsidRDefault="006A0410" w:rsidP="006A0410">
      <w:r>
        <w:t>1) Train Department of Homeland Security agents to assess eligibility for the T visa and put those agents in charge of making such eligibility determinations, specifically with regard to victims’ willingness to cooperate with law enforcement</w:t>
      </w:r>
    </w:p>
    <w:p w14:paraId="67AB3974" w14:textId="77777777" w:rsidR="006A0410" w:rsidRDefault="006A0410" w:rsidP="006A0410">
      <w:r>
        <w:t xml:space="preserve">2) Provide a waiver for the cooperation requirement for T visas to individuals when cooperation will more likely than not result in severe harm to the individuals’ family members abroad. </w:t>
      </w:r>
    </w:p>
    <w:p w14:paraId="2EC80942" w14:textId="77777777" w:rsidR="006A0410" w:rsidRDefault="006A0410" w:rsidP="006A0410">
      <w:r>
        <w:t xml:space="preserve">3) The United States Attorney General should grant Continue Presence status to temporary derivative family members of trafficking victims and assist in their relocation to the United States. </w:t>
      </w:r>
    </w:p>
    <w:p w14:paraId="4B17F4F4" w14:textId="77777777" w:rsidR="006A0410" w:rsidRDefault="006A0410" w:rsidP="006A0410">
      <w:r>
        <w:t xml:space="preserve">4) The United States Federal Government should remove current numerical limits on T-visas and remove the requirement that an individual have undergone force, fraud or coercion in order to be eligible for a T-visa. </w:t>
      </w:r>
    </w:p>
    <w:p w14:paraId="711D1585" w14:textId="77777777" w:rsidR="006A0410" w:rsidRDefault="006A0410" w:rsidP="006A0410">
      <w:r>
        <w:t xml:space="preserve">5) Congress should amend the IRCA to impose sanctions on employers regardless of their actual knowledge, constructive knowledge, or reckless disregard of their employees' unauthorized status </w:t>
      </w:r>
    </w:p>
    <w:p w14:paraId="03CF8A34" w14:textId="77777777" w:rsidR="006A0410" w:rsidRDefault="006A0410" w:rsidP="006A0410">
      <w:r>
        <w:t>6) Congress should eliminate the term "knowing" in section 1324a and revise the statute as follows: “It is unlawful for a person or other entity ... to hire, or to recruit or refer for a fee, for employment in the United States an unauthorized alien regardless of the person or entity's knowledge that the alien is an unauthorized alien.”</w:t>
      </w:r>
    </w:p>
    <w:p w14:paraId="4BF59C2C" w14:textId="77777777" w:rsidR="006A0410" w:rsidRPr="00F7654A" w:rsidRDefault="006A0410" w:rsidP="006A0410">
      <w:pPr>
        <w:pStyle w:val="Heading4"/>
      </w:pPr>
      <w:r>
        <w:t>Reforming the T visa solves the reasons why the cooperation requirement is bad without scrapping it</w:t>
      </w:r>
    </w:p>
    <w:p w14:paraId="28750F10" w14:textId="77777777" w:rsidR="006A0410" w:rsidRDefault="006A0410" w:rsidP="006A0410">
      <w:r w:rsidRPr="512189CE">
        <w:rPr>
          <w:rStyle w:val="Style13ptBold"/>
        </w:rPr>
        <w:t>Cianciarulo 2007</w:t>
      </w:r>
      <w:r>
        <w:t xml:space="preserve"> (Marisa Silenzi Cianciarulo is a specialist in immigration law with a human rights focus at Chapman University Fowler School of Law</w:t>
      </w:r>
      <w:proofErr w:type="gramStart"/>
      <w:r>
        <w:t>.,</w:t>
      </w:r>
      <w:proofErr w:type="gramEnd"/>
      <w:r>
        <w:t xml:space="preserve"> 2007, “Modern-Day Slavery and Cultural Bias: Proposals for Reforming the U.S. Visa System for Victims of International Human Trafficking”, Nevada Law Journal, https://core.ac.uk/download/pdf/10678825.pdf)mo</w:t>
      </w:r>
    </w:p>
    <w:p w14:paraId="2DCFB2CE" w14:textId="77777777" w:rsidR="006A0410" w:rsidRDefault="006A0410" w:rsidP="006A0410">
      <w:pPr>
        <w:rPr>
          <w:rStyle w:val="TitleChar"/>
        </w:rPr>
      </w:pPr>
      <w:r w:rsidRPr="512189CE">
        <w:rPr>
          <w:sz w:val="16"/>
          <w:szCs w:val="16"/>
        </w:rPr>
        <w:t xml:space="preserve">The </w:t>
      </w:r>
      <w:r w:rsidRPr="512189CE">
        <w:rPr>
          <w:rStyle w:val="TitleChar"/>
        </w:rPr>
        <w:t>cultural barriers</w:t>
      </w:r>
      <w:r w:rsidRPr="512189CE">
        <w:rPr>
          <w:sz w:val="16"/>
          <w:szCs w:val="16"/>
        </w:rPr>
        <w:t xml:space="preserve"> present </w:t>
      </w:r>
      <w:r w:rsidRPr="512189CE">
        <w:rPr>
          <w:rStyle w:val="TitleChar"/>
        </w:rPr>
        <w:t>in the T visa system have led to erratic, inadequate implementation of the T visa</w:t>
      </w:r>
      <w:r w:rsidRPr="512189CE">
        <w:rPr>
          <w:sz w:val="16"/>
          <w:szCs w:val="16"/>
        </w:rPr>
        <w:t xml:space="preserve">, which in turn has had several negative repercussions for international human trafficking victims and anti-trafficking efforts. First, </w:t>
      </w:r>
      <w:r w:rsidRPr="512189CE">
        <w:rPr>
          <w:rStyle w:val="TitleChar"/>
        </w:rPr>
        <w:t xml:space="preserve">it sends a message to traffickers and their customers: </w:t>
      </w:r>
      <w:r w:rsidRPr="512189CE">
        <w:rPr>
          <w:rStyle w:val="Emphasis"/>
        </w:rPr>
        <w:t>trafficking victims are not a priority within the immigration system.</w:t>
      </w:r>
      <w:r w:rsidRPr="512189CE">
        <w:rPr>
          <w:sz w:val="16"/>
          <w:szCs w:val="16"/>
        </w:rPr>
        <w:t xml:space="preserve"> Second, </w:t>
      </w:r>
      <w:r w:rsidRPr="512189CE">
        <w:rPr>
          <w:rStyle w:val="TitleChar"/>
        </w:rPr>
        <w:t>this ongoing failure to provide adequate protection and benefits</w:t>
      </w:r>
      <w:r w:rsidRPr="512189CE">
        <w:rPr>
          <w:sz w:val="16"/>
          <w:szCs w:val="16"/>
        </w:rPr>
        <w:t xml:space="preserve"> to "the most helpless and vulnerable members of our society" </w:t>
      </w:r>
      <w:r w:rsidRPr="512189CE">
        <w:rPr>
          <w:rStyle w:val="TitleChar"/>
        </w:rPr>
        <w:t xml:space="preserve">further victimizes them and cultivates an environment in which the actions against them become </w:t>
      </w:r>
      <w:r w:rsidRPr="512189CE">
        <w:rPr>
          <w:rStyle w:val="Emphasis"/>
        </w:rPr>
        <w:t xml:space="preserve">invisible, and </w:t>
      </w:r>
      <w:r w:rsidRPr="512189CE">
        <w:rPr>
          <w:sz w:val="16"/>
          <w:szCs w:val="16"/>
        </w:rPr>
        <w:t>even</w:t>
      </w:r>
      <w:r w:rsidRPr="512189CE">
        <w:rPr>
          <w:rStyle w:val="Emphasis"/>
        </w:rPr>
        <w:t xml:space="preserve"> acceptable</w:t>
      </w:r>
      <w:r w:rsidRPr="512189CE">
        <w:rPr>
          <w:rStyle w:val="TitleChar"/>
        </w:rPr>
        <w:t>.</w:t>
      </w:r>
      <w:r w:rsidRPr="512189CE">
        <w:rPr>
          <w:sz w:val="16"/>
          <w:szCs w:val="16"/>
        </w:rPr>
        <w:t xml:space="preserve"> Finally, it contributes to the distrust and fear that trafficking victims already harbor towards law enforcement, 59 thereby encouraging them to remain silent rather than to cooperate in the pursuit and prosecution of individuals who are a danger to the entire community. 60 To ensure that the victims of international human trafficking - who are brought to the United States to supply an illicit demand for their services - have access to the protection Congress intended, </w:t>
      </w:r>
      <w:r w:rsidRPr="512189CE">
        <w:rPr>
          <w:rStyle w:val="TitleChar"/>
        </w:rPr>
        <w:t>I propose several reforms to the T visa system</w:t>
      </w:r>
      <w:r w:rsidRPr="512189CE">
        <w:rPr>
          <w:sz w:val="16"/>
          <w:szCs w:val="16"/>
        </w:rPr>
        <w:t xml:space="preserve">. First, </w:t>
      </w:r>
      <w:r w:rsidRPr="512189CE">
        <w:rPr>
          <w:rStyle w:val="TitleChar"/>
        </w:rPr>
        <w:t xml:space="preserve">the Departments of Justice and Homeland Security should implement a system in which trafficking victims are exposed to federal law enforcement officers for the least possible duration. Rather than remain in the custody of and subject to the jurisdiction of law enforcement officers, trafficking victims should be housed in appropriate (i.e., secure but non-prisonlike) settings61 and have immediate access to immigration officials specially trained to earn their trust and determine whether they are eligible for a T visa.6 2 Second, the T visa regulations should be amended to authorize the waiver of the cooperation requirement upon a showing that such cooperation on the part of the trafficking victim is more likely than not to result in severe harm to her or her family members abroad. Finally, the regulations should be amended to specify that poverty and domestic violence </w:t>
      </w:r>
      <w:proofErr w:type="gramStart"/>
      <w:r w:rsidRPr="512189CE">
        <w:rPr>
          <w:rStyle w:val="TitleChar"/>
        </w:rPr>
        <w:t>may</w:t>
      </w:r>
      <w:proofErr w:type="gramEnd"/>
      <w:r w:rsidRPr="512189CE">
        <w:rPr>
          <w:rStyle w:val="TitleChar"/>
        </w:rPr>
        <w:t xml:space="preserve"> constitute force or coercion.</w:t>
      </w:r>
    </w:p>
    <w:p w14:paraId="140B4216" w14:textId="77777777" w:rsidR="006A0410" w:rsidRDefault="006A0410" w:rsidP="006A0410">
      <w:pPr>
        <w:pStyle w:val="Heading4"/>
        <w:rPr>
          <w:rStyle w:val="Style13ptBold"/>
        </w:rPr>
      </w:pPr>
      <w:r w:rsidRPr="512189CE">
        <w:rPr>
          <w:rStyle w:val="Style13ptBold"/>
        </w:rPr>
        <w:t>Continued presence for derivatives is key to victims’ rights and increasing cooperation</w:t>
      </w:r>
    </w:p>
    <w:p w14:paraId="0EF2F0C8" w14:textId="77777777" w:rsidR="006A0410" w:rsidRPr="00F43603" w:rsidRDefault="006A0410" w:rsidP="006A0410">
      <w:pPr>
        <w:rPr>
          <w:rStyle w:val="Style13ptBold"/>
        </w:rPr>
      </w:pPr>
      <w:r w:rsidRPr="512189CE">
        <w:rPr>
          <w:rStyle w:val="Style13ptBold"/>
        </w:rPr>
        <w:t xml:space="preserve">Baker 2006 </w:t>
      </w:r>
      <w:r>
        <w:t>(Katrina Lynne Baker is an International Law, Real Estate, Class Action attorney who has been licensed for 9 years. This attorney attended Fordham University School of Law and has an office in New York, NY</w:t>
      </w:r>
      <w:proofErr w:type="gramStart"/>
      <w:r>
        <w:t>.,</w:t>
      </w:r>
      <w:proofErr w:type="gramEnd"/>
      <w:r>
        <w:t xml:space="preserve"> 2006, “Don’t Forget the Family: A Proposal for Expanding Immediate Protection to Families of Human Trafficking Survivors”, Fordham International Law Journal, https://ir.lawnet.fordham.edu/cgi/viewcontent.cgi?referer=https://www.google.com/&amp;httpsredir=1&amp;article=2058&amp;context=ilj)mo</w:t>
      </w:r>
    </w:p>
    <w:p w14:paraId="190BD145" w14:textId="77777777" w:rsidR="006A0410" w:rsidRPr="007B5A6F" w:rsidRDefault="006A0410" w:rsidP="006A0410">
      <w:pPr>
        <w:rPr>
          <w:sz w:val="16"/>
          <w:szCs w:val="16"/>
        </w:rPr>
      </w:pPr>
      <w:r w:rsidRPr="512189CE">
        <w:rPr>
          <w:sz w:val="16"/>
          <w:szCs w:val="16"/>
        </w:rPr>
        <w:t xml:space="preserve">Both the </w:t>
      </w:r>
      <w:r w:rsidRPr="512189CE">
        <w:rPr>
          <w:rStyle w:val="TitleChar"/>
        </w:rPr>
        <w:t>TVPA and the Trafficking Protocol have</w:t>
      </w:r>
      <w:r w:rsidRPr="512189CE">
        <w:rPr>
          <w:sz w:val="16"/>
          <w:szCs w:val="16"/>
        </w:rPr>
        <w:t xml:space="preserve"> too often </w:t>
      </w:r>
      <w:r w:rsidRPr="512189CE">
        <w:rPr>
          <w:rStyle w:val="TitleChar"/>
        </w:rPr>
        <w:t>ignored the necessity of providing protection for families endangered by a survivor's cooperation with law enforcement officials.</w:t>
      </w:r>
      <w:r w:rsidRPr="512189CE">
        <w:rPr>
          <w:sz w:val="16"/>
          <w:szCs w:val="16"/>
        </w:rPr>
        <w:t xml:space="preserve"> 200 The TVPA and the Trafficking Protocol vaguely mention the possibility of providing protection for families, without providing official procedures or funding that might allow prosecutors to bring family members into the United States immediately.20 1 The TVPA allows for T visa recipients to petition in their family members. 20 2 However, </w:t>
      </w:r>
      <w:r w:rsidRPr="512189CE">
        <w:rPr>
          <w:rStyle w:val="TitleChar"/>
        </w:rPr>
        <w:t>the family member must first wait, at times up to a year, for the survivor to receive her visa</w:t>
      </w:r>
      <w:r w:rsidRPr="512189CE">
        <w:rPr>
          <w:sz w:val="16"/>
          <w:szCs w:val="16"/>
        </w:rPr>
        <w:t xml:space="preserve">.20 3 These "protections" do not address the imminent harm that families face.20 4 The Reddy case showed that as soon </w:t>
      </w:r>
      <w:r w:rsidRPr="512189CE">
        <w:rPr>
          <w:rStyle w:val="Emphasis"/>
        </w:rPr>
        <w:t>as a survivor escapes, her family is at risk of retaliation.</w:t>
      </w:r>
      <w:r w:rsidRPr="512189CE">
        <w:rPr>
          <w:sz w:val="16"/>
          <w:szCs w:val="16"/>
        </w:rPr>
        <w:t xml:space="preserve">20 5 The United States has made some progress with the IOM's Return, Reintegration and Family Reunification Program.20 6 This program, however, officially only helps once the survivor has received her T visa; therefore, it may come into the process too late for survivors or family members that are in immediate harm.2 0 7 While the prosecutor has a duty of neutrality, this independence is not at the peril of the victim or witness. 2 8 The American Bar Association requires prosecutors to protect witnesses who are in danger because of their cooperation, where feasible. 0 o It is perfectly reasonable to conclude that this rule should extend to the witness' family members whose safety is jeopardized due to the witness' cooperation. 21 0 Indeed, </w:t>
      </w:r>
      <w:r w:rsidRPr="512189CE">
        <w:rPr>
          <w:rStyle w:val="TitleChar"/>
        </w:rPr>
        <w:t>individual family members are sometimes even more endangered than the witness; traffickers know where they live, have the cooperation or acquiescence of corrupt law enforcement officials, and know that traffickers can threaten or harm whomever they choose</w:t>
      </w:r>
      <w:r w:rsidRPr="512189CE">
        <w:rPr>
          <w:sz w:val="16"/>
          <w:szCs w:val="16"/>
        </w:rPr>
        <w:t xml:space="preserve">. 2 11 </w:t>
      </w:r>
      <w:r w:rsidRPr="512189CE">
        <w:rPr>
          <w:rStyle w:val="Emphasis"/>
        </w:rPr>
        <w:t>Extending the duty to protect the witness to the witness' family is crucial</w:t>
      </w:r>
      <w:r w:rsidRPr="512189CE">
        <w:rPr>
          <w:sz w:val="16"/>
          <w:szCs w:val="16"/>
        </w:rPr>
        <w:t xml:space="preserve">.21 2 Even if prosecutors do appreciate their obligations to family members, they are only capable of offering protection "where feasible. 21 3 With the TVPA, immigration laws, and the lack of sufficient funding for witness protection of trafficking survivors, true protection for family members is not feasible. Because effective protection of witnesses is essential to encouraging them to come forward, </w:t>
      </w:r>
      <w:r w:rsidRPr="512189CE">
        <w:rPr>
          <w:rStyle w:val="TitleChar"/>
        </w:rPr>
        <w:t xml:space="preserve">without these protections, not only will the numbers of prosecutions and T visas fail to increase, but it is simply impossible for prosecutors to live up to their </w:t>
      </w:r>
      <w:r w:rsidRPr="512189CE">
        <w:rPr>
          <w:rStyle w:val="Emphasis"/>
        </w:rPr>
        <w:t>ethical duties</w:t>
      </w:r>
      <w:r w:rsidRPr="512189CE">
        <w:rPr>
          <w:rStyle w:val="TitleChar"/>
        </w:rPr>
        <w:t>.</w:t>
      </w:r>
      <w:r w:rsidRPr="512189CE">
        <w:rPr>
          <w:sz w:val="16"/>
          <w:szCs w:val="16"/>
        </w:rPr>
        <w:t xml:space="preserve">214 Currently, once a victim is identified, she is often given continued presence so that she can stay in the United States and cooperate with law enforcement officials until either it is determined that it is safe for her to return home or she obtains a T visa.215 This continuance gives her the immediate protection she needs.216 Similarly, as soon </w:t>
      </w:r>
      <w:r w:rsidRPr="512189CE">
        <w:rPr>
          <w:rStyle w:val="TitleChar"/>
        </w:rPr>
        <w:t>as a witness in WITSEC begins cooperating with law enforcement, she and her family are relocated and provided with all the documentation necessary to start their new lives and escape imminent harm.</w:t>
      </w:r>
      <w:r w:rsidRPr="512189CE">
        <w:rPr>
          <w:sz w:val="16"/>
          <w:szCs w:val="16"/>
        </w:rPr>
        <w:t xml:space="preserve">217 </w:t>
      </w:r>
      <w:r w:rsidRPr="512189CE">
        <w:rPr>
          <w:rStyle w:val="TitleChar"/>
        </w:rPr>
        <w:t>As the United States begins expanding prosecution of international crime, this program, or elements of it, should not be limited to U.S. citizens.218 The U.S. Government should develop a similar program for family members of trafficking survivors no matter where they reside</w:t>
      </w:r>
      <w:r w:rsidRPr="512189CE">
        <w:rPr>
          <w:sz w:val="16"/>
          <w:szCs w:val="16"/>
        </w:rPr>
        <w:t xml:space="preserve">.219 In this pilot program, as advocates of survivors have recently suggested, derivate continued presence should be extended to family members and money should be designated to provide prosecutors with the opportunity to quickly rescue family members and bring them into the United States. 22' </w:t>
      </w:r>
      <w:proofErr w:type="gramStart"/>
      <w:r w:rsidRPr="512189CE">
        <w:rPr>
          <w:sz w:val="16"/>
          <w:szCs w:val="16"/>
        </w:rPr>
        <w:t>This</w:t>
      </w:r>
      <w:proofErr w:type="gramEnd"/>
      <w:r w:rsidRPr="512189CE">
        <w:rPr>
          <w:sz w:val="16"/>
          <w:szCs w:val="16"/>
        </w:rPr>
        <w:t xml:space="preserve"> program would need to aid family members in procuring passports or other necessary travel documentation. 221 It </w:t>
      </w:r>
      <w:r w:rsidRPr="512189CE">
        <w:rPr>
          <w:rStyle w:val="TitleChar"/>
        </w:rPr>
        <w:t xml:space="preserve">would also need to provide for airfare, housing, and employment authorization akin to services given to a refugee or those that the Return, Reintegration </w:t>
      </w:r>
      <w:r w:rsidRPr="512189CE">
        <w:rPr>
          <w:rStyle w:val="Emphasis"/>
        </w:rPr>
        <w:t>and Family Reunification Program provides</w:t>
      </w:r>
      <w:r w:rsidRPr="512189CE">
        <w:rPr>
          <w:sz w:val="16"/>
          <w:szCs w:val="16"/>
        </w:rPr>
        <w:t xml:space="preserve">. 22 2 </w:t>
      </w:r>
      <w:r w:rsidRPr="512189CE">
        <w:rPr>
          <w:rStyle w:val="TitleChar"/>
        </w:rPr>
        <w:t>Immigration status could remain temporary, as does the survivor's, until the individuals are eligible to apply for a derivative T visa.</w:t>
      </w:r>
      <w:r w:rsidRPr="512189CE">
        <w:rPr>
          <w:sz w:val="16"/>
          <w:szCs w:val="16"/>
        </w:rPr>
        <w:t>2 23</w:t>
      </w:r>
    </w:p>
    <w:p w14:paraId="756808C6" w14:textId="77777777" w:rsidR="006A0410" w:rsidRDefault="006A0410" w:rsidP="006A0410">
      <w:pPr>
        <w:pStyle w:val="Heading4"/>
      </w:pPr>
      <w:r>
        <w:t>A strict liability standard eliminates current labor abuses by depriving employers of the ignorance abuse</w:t>
      </w:r>
    </w:p>
    <w:p w14:paraId="3325836D" w14:textId="77777777" w:rsidR="006A0410" w:rsidRDefault="006A0410" w:rsidP="006A0410">
      <w:pPr>
        <w:rPr>
          <w:rFonts w:ascii="Times" w:eastAsia="Times" w:hAnsi="Times" w:cs="Times"/>
        </w:rPr>
      </w:pPr>
      <w:r w:rsidRPr="512189CE">
        <w:rPr>
          <w:rStyle w:val="Style13ptBold"/>
        </w:rPr>
        <w:t>Tanger 6</w:t>
      </w:r>
      <w:r w:rsidRPr="512189CE">
        <w:rPr>
          <w:rFonts w:ascii="Times" w:eastAsia="Times" w:hAnsi="Times" w:cs="Times"/>
        </w:rPr>
        <w:t xml:space="preserve"> (Stephanie E., Enforcing Corporate Responsibility for Violations of Workplace Immigration Laws: The Case of Meatpacking”, J.D. Candidate, University of San Francisco School of Law, Class of 2006; B.A., University of Vermont, 1996. The author is an immigration specialist at Fischel Mohar &amp; Fanning Law Group.) </w:t>
      </w:r>
    </w:p>
    <w:p w14:paraId="412FAADD" w14:textId="1E0A39BA" w:rsidR="006A0410" w:rsidRDefault="006A0410" w:rsidP="006A0410">
      <w:pPr>
        <w:widowControl w:val="0"/>
        <w:autoSpaceDE w:val="0"/>
        <w:autoSpaceDN w:val="0"/>
        <w:adjustRightInd w:val="0"/>
        <w:spacing w:after="240" w:line="240" w:lineRule="auto"/>
        <w:rPr>
          <w:rFonts w:ascii="Times" w:eastAsia="Times" w:hAnsi="Times" w:cs="Times"/>
          <w:sz w:val="26"/>
          <w:szCs w:val="26"/>
          <w:u w:val="single"/>
        </w:rPr>
      </w:pPr>
      <w:r w:rsidRPr="512189CE">
        <w:rPr>
          <w:rFonts w:ascii="Times" w:eastAsia="Times" w:hAnsi="Times" w:cs="Times"/>
          <w:sz w:val="26"/>
          <w:szCs w:val="26"/>
        </w:rPr>
        <w:t xml:space="preserve">In industries like meatpacking, </w:t>
      </w:r>
      <w:r w:rsidRPr="512189CE">
        <w:rPr>
          <w:rFonts w:ascii="Times" w:eastAsia="Times" w:hAnsi="Times" w:cs="Times"/>
          <w:sz w:val="26"/>
          <w:szCs w:val="26"/>
          <w:u w:val="single"/>
        </w:rPr>
        <w:t xml:space="preserve">the pressure to hire illegal workers comes from </w:t>
      </w:r>
      <w:r w:rsidRPr="512189CE">
        <w:rPr>
          <w:rFonts w:ascii="Times" w:eastAsia="Times" w:hAnsi="Times" w:cs="Times"/>
          <w:sz w:val="30"/>
          <w:szCs w:val="30"/>
          <w:u w:val="single"/>
        </w:rPr>
        <w:t>above-headquarters</w:t>
      </w:r>
      <w:r w:rsidRPr="512189CE">
        <w:rPr>
          <w:rFonts w:ascii="Times" w:eastAsia="Times" w:hAnsi="Times" w:cs="Times"/>
          <w:sz w:val="30"/>
          <w:szCs w:val="30"/>
        </w:rPr>
        <w:t xml:space="preserve"> </w:t>
      </w:r>
      <w:r w:rsidRPr="512189CE">
        <w:rPr>
          <w:rFonts w:ascii="Times" w:eastAsia="Times" w:hAnsi="Times" w:cs="Times"/>
          <w:sz w:val="26"/>
          <w:szCs w:val="26"/>
        </w:rPr>
        <w:t>sets p</w:t>
      </w:r>
      <w:r w:rsidR="00393FA4">
        <w:rPr>
          <w:rFonts w:ascii="Times" w:eastAsia="Times" w:hAnsi="Times" w:cs="Times"/>
          <w:sz w:val="26"/>
          <w:szCs w:val="26"/>
        </w:rPr>
        <w:t>roduction goals and plant budg</w:t>
      </w:r>
      <w:r w:rsidRPr="512189CE">
        <w:rPr>
          <w:rFonts w:ascii="Times" w:eastAsia="Times" w:hAnsi="Times" w:cs="Times"/>
          <w:sz w:val="26"/>
          <w:szCs w:val="26"/>
        </w:rPr>
        <w:t xml:space="preserve">ets; hiring managers are then left to figure out how to achieve them. As alleged by the government in the Tyson case, this is where the corporate culture develops, and courts must reverse that </w:t>
      </w:r>
      <w:r w:rsidRPr="512189CE">
        <w:rPr>
          <w:rFonts w:ascii="Times" w:eastAsia="Times" w:hAnsi="Times" w:cs="Times"/>
          <w:sz w:val="30"/>
          <w:szCs w:val="30"/>
        </w:rPr>
        <w:t xml:space="preserve">pressure-instead </w:t>
      </w:r>
      <w:r w:rsidRPr="512189CE">
        <w:rPr>
          <w:rFonts w:ascii="Times" w:eastAsia="Times" w:hAnsi="Times" w:cs="Times"/>
          <w:sz w:val="26"/>
          <w:szCs w:val="26"/>
        </w:rPr>
        <w:t>of al- lowing company brass to pressure hiring managers to meet corporate pro</w:t>
      </w:r>
      <w:r w:rsidRPr="512189CE">
        <w:rPr>
          <w:rFonts w:ascii="Times" w:eastAsia="Times" w:hAnsi="Times" w:cs="Times"/>
          <w:sz w:val="30"/>
          <w:szCs w:val="30"/>
        </w:rPr>
        <w:t xml:space="preserve">jections </w:t>
      </w:r>
      <w:r w:rsidRPr="512189CE">
        <w:rPr>
          <w:rFonts w:ascii="Times" w:eastAsia="Times" w:hAnsi="Times" w:cs="Times"/>
          <w:sz w:val="26"/>
          <w:szCs w:val="26"/>
        </w:rPr>
        <w:t xml:space="preserve">through whatever means necessary, courts have the power to in- duce executives to change the dynamics from the top down. </w:t>
      </w:r>
      <w:r w:rsidRPr="512189CE">
        <w:rPr>
          <w:rFonts w:ascii="Times" w:eastAsia="Times" w:hAnsi="Times" w:cs="Times"/>
          <w:sz w:val="26"/>
          <w:szCs w:val="26"/>
          <w:u w:val="single"/>
        </w:rPr>
        <w:t xml:space="preserve">Only when the corporate liability standard is revised to guarantee stiff sanctions against companies that violate immigration laws </w:t>
      </w:r>
      <w:r w:rsidR="00393FA4">
        <w:rPr>
          <w:rFonts w:ascii="Times" w:eastAsia="Times" w:hAnsi="Times" w:cs="Times"/>
          <w:sz w:val="26"/>
          <w:szCs w:val="26"/>
          <w:u w:val="single"/>
        </w:rPr>
        <w:t>will executives have the incen</w:t>
      </w:r>
      <w:r w:rsidRPr="512189CE">
        <w:rPr>
          <w:rFonts w:ascii="Times" w:eastAsia="Times" w:hAnsi="Times" w:cs="Times"/>
          <w:sz w:val="26"/>
          <w:szCs w:val="26"/>
          <w:u w:val="single"/>
        </w:rPr>
        <w:t>tives necessary to implement genuine polic</w:t>
      </w:r>
      <w:r w:rsidR="00393FA4">
        <w:rPr>
          <w:rFonts w:ascii="Times" w:eastAsia="Times" w:hAnsi="Times" w:cs="Times"/>
          <w:sz w:val="26"/>
          <w:szCs w:val="26"/>
          <w:u w:val="single"/>
        </w:rPr>
        <w:t>ies against illegal hiring, ac</w:t>
      </w:r>
      <w:r w:rsidRPr="512189CE">
        <w:rPr>
          <w:rFonts w:ascii="Times" w:eastAsia="Times" w:hAnsi="Times" w:cs="Times"/>
          <w:sz w:val="26"/>
          <w:szCs w:val="26"/>
          <w:u w:val="single"/>
        </w:rPr>
        <w:t xml:space="preserve">tively monitor adherence, and make budget and pricing changes internally </w:t>
      </w:r>
      <w:r w:rsidRPr="512189CE">
        <w:rPr>
          <w:rFonts w:ascii="Times" w:eastAsia="Times" w:hAnsi="Times" w:cs="Times"/>
          <w:sz w:val="24"/>
          <w:u w:val="single"/>
        </w:rPr>
        <w:t xml:space="preserve">if </w:t>
      </w:r>
      <w:r w:rsidRPr="512189CE">
        <w:rPr>
          <w:rFonts w:ascii="Times" w:eastAsia="Times" w:hAnsi="Times" w:cs="Times"/>
          <w:sz w:val="26"/>
          <w:szCs w:val="26"/>
          <w:u w:val="single"/>
        </w:rPr>
        <w:t>necessary. Through strong enforcement measures</w:t>
      </w:r>
      <w:r w:rsidRPr="512189CE">
        <w:rPr>
          <w:rFonts w:ascii="Times" w:eastAsia="Times" w:hAnsi="Times" w:cs="Times"/>
          <w:sz w:val="26"/>
          <w:szCs w:val="26"/>
        </w:rPr>
        <w:t xml:space="preserve">, meatpacking </w:t>
      </w:r>
      <w:r w:rsidR="00AF132C">
        <w:rPr>
          <w:rFonts w:ascii="Times" w:eastAsia="Times" w:hAnsi="Times" w:cs="Times"/>
          <w:sz w:val="26"/>
          <w:szCs w:val="26"/>
          <w:u w:val="single"/>
        </w:rPr>
        <w:t>compa</w:t>
      </w:r>
      <w:r w:rsidRPr="512189CE">
        <w:rPr>
          <w:rFonts w:ascii="Times" w:eastAsia="Times" w:hAnsi="Times" w:cs="Times"/>
          <w:sz w:val="26"/>
          <w:szCs w:val="26"/>
          <w:u w:val="single"/>
        </w:rPr>
        <w:t>nies will be forced to recruit, train, and hire authorized workers with le- gal protections, and in doing so, executives will be required to participate in real market cost-benefit analyses with respect to their hiring practices, workplace conditions and facility locations.</w:t>
      </w:r>
      <w:r w:rsidRPr="512189CE">
        <w:rPr>
          <w:rFonts w:ascii="Times" w:eastAsia="Times" w:hAnsi="Times" w:cs="Times"/>
          <w:sz w:val="26"/>
          <w:szCs w:val="26"/>
        </w:rPr>
        <w:t xml:space="preserve"> The purpose of IRCA's employer sanctions provision is to reduce the incentive people have to immigrate illega</w:t>
      </w:r>
      <w:r w:rsidR="00393FA4">
        <w:rPr>
          <w:rFonts w:ascii="Times" w:eastAsia="Times" w:hAnsi="Times" w:cs="Times"/>
          <w:sz w:val="26"/>
          <w:szCs w:val="26"/>
        </w:rPr>
        <w:t>lly to the United States by re</w:t>
      </w:r>
      <w:r w:rsidRPr="512189CE">
        <w:rPr>
          <w:rFonts w:ascii="Times" w:eastAsia="Times" w:hAnsi="Times" w:cs="Times"/>
          <w:sz w:val="26"/>
          <w:szCs w:val="26"/>
        </w:rPr>
        <w:t>ducing the number of jobs available to illegal workers</w:t>
      </w:r>
      <w:r w:rsidRPr="512189CE">
        <w:rPr>
          <w:rFonts w:ascii="Times" w:eastAsia="Times" w:hAnsi="Times" w:cs="Times"/>
          <w:sz w:val="26"/>
          <w:szCs w:val="26"/>
          <w:u w:val="single"/>
        </w:rPr>
        <w:t xml:space="preserve">. Laws regulating labor standards aim to ensure a minimum level </w:t>
      </w:r>
      <w:r w:rsidRPr="512189CE">
        <w:rPr>
          <w:rFonts w:ascii="Times" w:eastAsia="Times" w:hAnsi="Times" w:cs="Times"/>
          <w:sz w:val="30"/>
          <w:szCs w:val="30"/>
          <w:u w:val="single"/>
        </w:rPr>
        <w:t xml:space="preserve">of </w:t>
      </w:r>
      <w:r w:rsidR="00393FA4">
        <w:rPr>
          <w:rFonts w:ascii="Times" w:eastAsia="Times" w:hAnsi="Times" w:cs="Times"/>
          <w:sz w:val="26"/>
          <w:szCs w:val="26"/>
          <w:u w:val="single"/>
        </w:rPr>
        <w:t>pay, safety, and work con</w:t>
      </w:r>
      <w:r w:rsidRPr="512189CE">
        <w:rPr>
          <w:rFonts w:ascii="Times" w:eastAsia="Times" w:hAnsi="Times" w:cs="Times"/>
          <w:sz w:val="26"/>
          <w:szCs w:val="26"/>
          <w:u w:val="single"/>
        </w:rPr>
        <w:t>ditions for all employees</w:t>
      </w:r>
      <w:r w:rsidRPr="512189CE">
        <w:rPr>
          <w:rFonts w:ascii="Times" w:eastAsia="Times" w:hAnsi="Times" w:cs="Times"/>
          <w:sz w:val="26"/>
          <w:szCs w:val="26"/>
        </w:rPr>
        <w:t xml:space="preserve">. Because of the meatpacking </w:t>
      </w:r>
      <w:r w:rsidRPr="512189CE">
        <w:rPr>
          <w:rFonts w:ascii="Times" w:eastAsia="Times" w:hAnsi="Times" w:cs="Times"/>
          <w:sz w:val="30"/>
          <w:szCs w:val="30"/>
        </w:rPr>
        <w:t xml:space="preserve">industry's </w:t>
      </w:r>
      <w:r w:rsidRPr="512189CE">
        <w:rPr>
          <w:rFonts w:ascii="Times" w:eastAsia="Times" w:hAnsi="Times" w:cs="Times"/>
          <w:sz w:val="26"/>
          <w:szCs w:val="26"/>
        </w:rPr>
        <w:t xml:space="preserve">extreme </w:t>
      </w:r>
      <w:r w:rsidRPr="512189CE">
        <w:rPr>
          <w:rFonts w:ascii="Times" w:eastAsia="Times" w:hAnsi="Times" w:cs="Times"/>
          <w:sz w:val="30"/>
          <w:szCs w:val="30"/>
        </w:rPr>
        <w:t xml:space="preserve">characteristics-low-skill, </w:t>
      </w:r>
      <w:r w:rsidRPr="512189CE">
        <w:rPr>
          <w:rFonts w:ascii="Times" w:eastAsia="Times" w:hAnsi="Times" w:cs="Times"/>
          <w:sz w:val="26"/>
          <w:szCs w:val="26"/>
        </w:rPr>
        <w:t xml:space="preserve">dangerous, low-wage </w:t>
      </w:r>
      <w:r w:rsidRPr="512189CE">
        <w:rPr>
          <w:rFonts w:ascii="Times" w:eastAsia="Times" w:hAnsi="Times" w:cs="Times"/>
          <w:sz w:val="30"/>
          <w:szCs w:val="30"/>
        </w:rPr>
        <w:t xml:space="preserve">jobs </w:t>
      </w:r>
      <w:r w:rsidRPr="512189CE">
        <w:rPr>
          <w:rFonts w:ascii="Times" w:eastAsia="Times" w:hAnsi="Times" w:cs="Times"/>
          <w:sz w:val="26"/>
          <w:szCs w:val="26"/>
        </w:rPr>
        <w:t xml:space="preserve">that Americans are not eager to </w:t>
      </w:r>
      <w:r w:rsidRPr="512189CE">
        <w:rPr>
          <w:rFonts w:ascii="Times" w:eastAsia="Times" w:hAnsi="Times" w:cs="Times"/>
          <w:sz w:val="30"/>
          <w:szCs w:val="30"/>
        </w:rPr>
        <w:t xml:space="preserve">fill-the </w:t>
      </w:r>
      <w:r w:rsidRPr="512189CE">
        <w:rPr>
          <w:rFonts w:ascii="Times" w:eastAsia="Times" w:hAnsi="Times" w:cs="Times"/>
          <w:sz w:val="26"/>
          <w:szCs w:val="26"/>
        </w:rPr>
        <w:t xml:space="preserve">industry is a magnifying glass through which we can evaluate the dynamics of employer sanctions and labor standards. </w:t>
      </w:r>
      <w:r w:rsidRPr="512189CE">
        <w:rPr>
          <w:rFonts w:ascii="Times" w:eastAsia="Times" w:hAnsi="Times" w:cs="Times"/>
          <w:sz w:val="26"/>
          <w:szCs w:val="26"/>
          <w:u w:val="single"/>
        </w:rPr>
        <w:t>With- out the guarantee of enforcement, we have seen that the mere threat of employer sanctions alone will not deter empl</w:t>
      </w:r>
      <w:r w:rsidR="00393FA4">
        <w:rPr>
          <w:rFonts w:ascii="Times" w:eastAsia="Times" w:hAnsi="Times" w:cs="Times"/>
          <w:sz w:val="26"/>
          <w:szCs w:val="26"/>
          <w:u w:val="single"/>
        </w:rPr>
        <w:t>oyers from hiring illegal work</w:t>
      </w:r>
      <w:r w:rsidRPr="512189CE">
        <w:rPr>
          <w:rFonts w:ascii="Times" w:eastAsia="Times" w:hAnsi="Times" w:cs="Times"/>
          <w:sz w:val="26"/>
          <w:szCs w:val="26"/>
          <w:u w:val="single"/>
        </w:rPr>
        <w:t>ers.</w:t>
      </w:r>
      <w:r w:rsidRPr="512189CE">
        <w:rPr>
          <w:rFonts w:ascii="Times" w:eastAsia="Times" w:hAnsi="Times" w:cs="Times"/>
          <w:sz w:val="26"/>
          <w:szCs w:val="26"/>
        </w:rPr>
        <w:t xml:space="preserve"> Nevertheless, that does not disprove sanctions' worth. </w:t>
      </w:r>
      <w:r w:rsidRPr="512189CE">
        <w:rPr>
          <w:rFonts w:ascii="Times" w:eastAsia="Times" w:hAnsi="Times" w:cs="Times"/>
          <w:sz w:val="26"/>
          <w:szCs w:val="26"/>
          <w:u w:val="single"/>
        </w:rPr>
        <w:t>Strictly enforced employer sanctions have the power to transform</w:t>
      </w:r>
      <w:r w:rsidRPr="512189CE">
        <w:rPr>
          <w:rFonts w:ascii="Times" w:eastAsia="Times" w:hAnsi="Times" w:cs="Times"/>
          <w:sz w:val="26"/>
          <w:szCs w:val="26"/>
        </w:rPr>
        <w:t xml:space="preserve"> the meatpacking</w:t>
      </w:r>
      <w:r w:rsidR="00393FA4">
        <w:rPr>
          <w:rFonts w:ascii="Times" w:eastAsia="Times" w:hAnsi="Times" w:cs="Times"/>
          <w:sz w:val="26"/>
          <w:szCs w:val="26"/>
          <w:u w:val="single"/>
        </w:rPr>
        <w:t xml:space="preserve"> indus</w:t>
      </w:r>
      <w:r w:rsidRPr="512189CE">
        <w:rPr>
          <w:rFonts w:ascii="Times" w:eastAsia="Times" w:hAnsi="Times" w:cs="Times"/>
          <w:sz w:val="26"/>
          <w:szCs w:val="26"/>
          <w:u w:val="single"/>
        </w:rPr>
        <w:t>try into one where executives take an active role in ensuring that legal hiring practices are carried out.</w:t>
      </w:r>
      <w:r w:rsidRPr="512189CE">
        <w:rPr>
          <w:rFonts w:ascii="Times" w:eastAsia="Times" w:hAnsi="Times" w:cs="Times"/>
          <w:sz w:val="26"/>
          <w:szCs w:val="26"/>
        </w:rPr>
        <w:t xml:space="preserve"> In order to attract a legal workforce, the </w:t>
      </w:r>
      <w:r w:rsidRPr="512189CE">
        <w:rPr>
          <w:rFonts w:ascii="Times" w:eastAsia="Times" w:hAnsi="Times" w:cs="Times"/>
          <w:sz w:val="30"/>
          <w:szCs w:val="30"/>
        </w:rPr>
        <w:t xml:space="preserve">jobs </w:t>
      </w:r>
      <w:r w:rsidRPr="512189CE">
        <w:rPr>
          <w:rFonts w:ascii="Times" w:eastAsia="Times" w:hAnsi="Times" w:cs="Times"/>
          <w:sz w:val="26"/>
          <w:szCs w:val="26"/>
        </w:rPr>
        <w:t xml:space="preserve">will also have to be safer, pay more, and treat workers with dignity. </w:t>
      </w:r>
      <w:r w:rsidRPr="512189CE">
        <w:rPr>
          <w:rFonts w:ascii="Times" w:eastAsia="Times" w:hAnsi="Times" w:cs="Times"/>
          <w:sz w:val="30"/>
          <w:szCs w:val="30"/>
          <w:u w:val="single"/>
        </w:rPr>
        <w:t xml:space="preserve">If </w:t>
      </w:r>
      <w:r w:rsidRPr="512189CE">
        <w:rPr>
          <w:rFonts w:ascii="Times" w:eastAsia="Times" w:hAnsi="Times" w:cs="Times"/>
          <w:sz w:val="26"/>
          <w:szCs w:val="26"/>
          <w:u w:val="single"/>
        </w:rPr>
        <w:t xml:space="preserve">strict liability for immigration violations is imposed on employers in the meatpacking industry, the undercurrent of illegal hiring practices and its </w:t>
      </w:r>
      <w:r w:rsidRPr="512189CE">
        <w:rPr>
          <w:rFonts w:ascii="Times" w:eastAsia="Times" w:hAnsi="Times" w:cs="Times"/>
          <w:sz w:val="30"/>
          <w:szCs w:val="30"/>
          <w:u w:val="single"/>
        </w:rPr>
        <w:t xml:space="preserve">resultant </w:t>
      </w:r>
      <w:r w:rsidRPr="512189CE">
        <w:rPr>
          <w:rFonts w:ascii="Times" w:eastAsia="Times" w:hAnsi="Times" w:cs="Times"/>
          <w:sz w:val="26"/>
          <w:szCs w:val="26"/>
          <w:u w:val="single"/>
        </w:rPr>
        <w:t xml:space="preserve">depressed wages and dangerous conditions could be cleansed from within. </w:t>
      </w:r>
    </w:p>
    <w:p w14:paraId="5CBAB7F3" w14:textId="77777777" w:rsidR="006A0410" w:rsidRDefault="006A0410" w:rsidP="00D230C0">
      <w:pPr>
        <w:pStyle w:val="Heading2"/>
      </w:pPr>
      <w:r>
        <w:t>2nc</w:t>
      </w:r>
    </w:p>
    <w:p w14:paraId="022FD30D" w14:textId="77777777" w:rsidR="006A0410" w:rsidRPr="00426FE5" w:rsidRDefault="006A0410" w:rsidP="006A0410">
      <w:pPr>
        <w:pStyle w:val="Heading4"/>
      </w:pPr>
      <w:r>
        <w:t>Their kritik of the requirement doesn’t assume our middle ground – CP balances obligation to victims with anti-trafficking enforcement</w:t>
      </w:r>
    </w:p>
    <w:p w14:paraId="7FC0512B" w14:textId="77777777" w:rsidR="006A0410" w:rsidRPr="00051226" w:rsidRDefault="006A0410" w:rsidP="006A0410">
      <w:pPr>
        <w:rPr>
          <w:b/>
          <w:bCs/>
          <w:sz w:val="26"/>
          <w:szCs w:val="26"/>
        </w:rPr>
      </w:pPr>
      <w:r w:rsidRPr="512189CE">
        <w:rPr>
          <w:rStyle w:val="Style13ptBold"/>
        </w:rPr>
        <w:t xml:space="preserve">Baker 2006 </w:t>
      </w:r>
      <w:r>
        <w:t>(Katrina Lynne Baker is an International Law, Real Estate, Class Action attorney who has been licensed for 9 years. This attorney attended Fordham University School of Law and has an office in New York, NY</w:t>
      </w:r>
      <w:proofErr w:type="gramStart"/>
      <w:r>
        <w:t>.,</w:t>
      </w:r>
      <w:proofErr w:type="gramEnd"/>
      <w:r>
        <w:t xml:space="preserve"> 2006, “Don’t Forget the Family: A Proposal for Expanding Immediate Protection to Families of Human Trafficking Survivors”, Fordham International Law Journal, https://ir.lawnet.fordham.edu/cgi/viewcontent.cgi?referer=https://www.google.com/&amp;httpsredir=1&amp;article=2058&amp;context=ilj)mo</w:t>
      </w:r>
    </w:p>
    <w:p w14:paraId="0FF6C85A" w14:textId="77777777" w:rsidR="006A0410" w:rsidRDefault="006A0410" w:rsidP="006A0410">
      <w:pPr>
        <w:rPr>
          <w:rStyle w:val="Emphasis"/>
        </w:rPr>
      </w:pPr>
      <w:r w:rsidRPr="512189CE">
        <w:rPr>
          <w:sz w:val="16"/>
          <w:szCs w:val="16"/>
        </w:rPr>
        <w:t xml:space="preserve">B. Compliance with Law Enforcement Requests. The T visa </w:t>
      </w:r>
      <w:r w:rsidRPr="512189CE">
        <w:rPr>
          <w:rStyle w:val="TitleChar"/>
        </w:rPr>
        <w:t>regulations currently require that a T visa application be denied "[</w:t>
      </w:r>
      <w:proofErr w:type="gramStart"/>
      <w:r w:rsidRPr="512189CE">
        <w:rPr>
          <w:rStyle w:val="TitleChar"/>
        </w:rPr>
        <w:t>i]f</w:t>
      </w:r>
      <w:proofErr w:type="gramEnd"/>
      <w:r w:rsidRPr="512189CE">
        <w:rPr>
          <w:rStyle w:val="TitleChar"/>
        </w:rPr>
        <w:t xml:space="preserve"> the Service determines that the alien has not complied with any reasonable request for assistance</w:t>
      </w:r>
      <w:r w:rsidRPr="512189CE">
        <w:rPr>
          <w:sz w:val="16"/>
          <w:szCs w:val="16"/>
        </w:rPr>
        <w:t xml:space="preserve"> ....76 In general, </w:t>
      </w:r>
      <w:r w:rsidRPr="512189CE">
        <w:rPr>
          <w:rStyle w:val="Emphasis"/>
        </w:rPr>
        <w:t>cooperation with law enforcement is a valid requirement</w:t>
      </w:r>
      <w:r w:rsidRPr="512189CE">
        <w:rPr>
          <w:sz w:val="16"/>
          <w:szCs w:val="16"/>
        </w:rPr>
        <w:t xml:space="preserve"> and one </w:t>
      </w:r>
      <w:r w:rsidRPr="512189CE">
        <w:rPr>
          <w:rStyle w:val="Emphasis"/>
        </w:rPr>
        <w:t>consistent with one of the goals of the VTVPA</w:t>
      </w:r>
      <w:r w:rsidRPr="512189CE">
        <w:rPr>
          <w:rStyle w:val="TitleChar"/>
        </w:rPr>
        <w:t>: bringing international human traffickers to justice</w:t>
      </w:r>
      <w:r w:rsidRPr="512189CE">
        <w:rPr>
          <w:sz w:val="16"/>
          <w:szCs w:val="16"/>
        </w:rPr>
        <w:t xml:space="preserve">. However, the failure to recognize that in some cases, providing such assistance may jeopardize the lives of the trafficking victims and/or their families, is inconsistent with another principal goal of the VTVPA: providing protection and assistance to victims of international human trafficking. To reconcile the apparent inconsistency between these two goals, I propose an amendment to the regulations. The amendment, which would be placed at 8 C.F.R. § 214.11(h)(4), would read: </w:t>
      </w:r>
      <w:r w:rsidRPr="512189CE">
        <w:rPr>
          <w:rStyle w:val="TitleChar"/>
        </w:rPr>
        <w:t>Waiver of compliance with law enforcement requests. Applicants who demonstrate that it is more likely than not that their participation in a criminal investigation or prosecution of a trafficker would result in severe harm to the applicants and/or their family members in the United States and/or abroad are exempt from the requirements set forth at paragraphs (h)(1) and (h)(2) of this section. The burden would be on applicants applying for the waiver to provide evidence of the likelihood of harm.</w:t>
      </w:r>
      <w:r w:rsidRPr="512189CE">
        <w:rPr>
          <w:sz w:val="16"/>
          <w:szCs w:val="16"/>
        </w:rPr>
        <w:t xml:space="preserve">77 Such evidence might demonstrate, for example, that a waiver applicant's trafficker was a member of a powerful organized crime unit that enjoys immunity from apprehension and prosecution in their home country, and that the organized crime unit has been known to retaliate severely against those who attempt to escape and/or to assist law enforcement officers. </w:t>
      </w:r>
      <w:r w:rsidRPr="512189CE">
        <w:rPr>
          <w:rStyle w:val="Emphasis"/>
        </w:rPr>
        <w:t>A victim of international human trafficking who meets that burden should still be entitled to the protection afforded by the VTVPA.</w:t>
      </w:r>
    </w:p>
    <w:p w14:paraId="0970D421" w14:textId="77777777" w:rsidR="006A0410" w:rsidRPr="00927F76" w:rsidRDefault="006A0410" w:rsidP="006A0410">
      <w:pPr>
        <w:pStyle w:val="Heading4"/>
      </w:pPr>
      <w:r>
        <w:t>Leveraging visas is key to cooperation and prosecutions</w:t>
      </w:r>
    </w:p>
    <w:p w14:paraId="4886A8A4" w14:textId="77777777" w:rsidR="006A0410" w:rsidRPr="00F44DC2" w:rsidRDefault="006A0410" w:rsidP="006A0410">
      <w:r w:rsidRPr="512189CE">
        <w:rPr>
          <w:rStyle w:val="Style13ptBold"/>
        </w:rPr>
        <w:t>Tiefenbrun 2005</w:t>
      </w:r>
      <w:r>
        <w:t xml:space="preserve"> (Susan W. Tiefenbrun has a J.D. degree from New York University School of Law, a Ph.D in French from Columbia University summa cum laude, a Master of Science from Wisconsin University, and a Bachelor of Arts from Wisconsin University (Phi Beta Kappa as a junior) where she majored in French, Russian, and Education</w:t>
      </w:r>
      <w:proofErr w:type="gramStart"/>
      <w:r>
        <w:t>.,</w:t>
      </w:r>
      <w:proofErr w:type="gramEnd"/>
      <w:r>
        <w:t xml:space="preserve"> 2005, “Sex Slavery in the United States and the Law Enacted to Stop It Here and Abroad”, William &amp; Mary Law School Scholarship Repository, </w:t>
      </w:r>
      <w:hyperlink r:id="rId29">
        <w:r w:rsidRPr="512189CE">
          <w:rPr>
            <w:rStyle w:val="Hyperlink"/>
          </w:rPr>
          <w:t>https://www.tjsl.edu/sites/default/files/susan_tiefenbrun_sex_slavery_in_the_united_states_and_its_law_to_</w:t>
        </w:r>
      </w:hyperlink>
      <w:r>
        <w:t xml:space="preserve"> stop_it_here_and_abroad_11_3_wm._mary_j._women_l._317_2005.pdf)mo</w:t>
      </w:r>
    </w:p>
    <w:p w14:paraId="71006D52" w14:textId="77777777" w:rsidR="006A0410" w:rsidRDefault="006A0410" w:rsidP="006A0410">
      <w:pPr>
        <w:rPr>
          <w:rStyle w:val="TitleChar"/>
        </w:rPr>
      </w:pPr>
      <w:r w:rsidRPr="512189CE">
        <w:rPr>
          <w:sz w:val="16"/>
          <w:szCs w:val="16"/>
        </w:rPr>
        <w:t xml:space="preserve">Because of the secretive nature of sex trafficking, </w:t>
      </w:r>
      <w:r w:rsidRPr="512189CE">
        <w:rPr>
          <w:rStyle w:val="Emphasis"/>
        </w:rPr>
        <w:t>the ability to prosecute traffickers is severely limited without victims' assistance in the prosecution of perpetrators</w:t>
      </w:r>
      <w:r w:rsidRPr="512189CE">
        <w:rPr>
          <w:sz w:val="16"/>
          <w:szCs w:val="16"/>
        </w:rPr>
        <w:t xml:space="preserve">. In order to encourage victim cooperation, </w:t>
      </w:r>
      <w:r w:rsidRPr="512189CE">
        <w:rPr>
          <w:rStyle w:val="TitleChar"/>
        </w:rPr>
        <w:t>the TVPA mandates the promulgation of regulations that seek to protect victims from intimidation, threats, and reprisals from their traffickers in addition to providing medical care and other assistance.</w:t>
      </w:r>
      <w:r w:rsidRPr="512189CE">
        <w:rPr>
          <w:sz w:val="16"/>
          <w:szCs w:val="16"/>
        </w:rPr>
        <w:t xml:space="preserve">0 7 </w:t>
      </w:r>
      <w:proofErr w:type="gramStart"/>
      <w:r w:rsidRPr="512189CE">
        <w:rPr>
          <w:sz w:val="16"/>
          <w:szCs w:val="16"/>
        </w:rPr>
        <w:t>The</w:t>
      </w:r>
      <w:proofErr w:type="gramEnd"/>
      <w:r w:rsidRPr="512189CE">
        <w:rPr>
          <w:sz w:val="16"/>
          <w:szCs w:val="16"/>
        </w:rPr>
        <w:t xml:space="preserve"> most important aspect of this protection is the T-visa, which provides victims with permanent residence in the United States. Prior to the enactment of the TVPA, various temporary residence measures, such as 'parole in,' 'deferred action,' or receipt of an 'S-visa' post-trial were available to allow trafficked persons who assisted in the prosecution of traffickers to remain in the United States."'5 Nonetheless, </w:t>
      </w:r>
      <w:r w:rsidRPr="512189CE">
        <w:rPr>
          <w:rStyle w:val="TitleChar"/>
        </w:rPr>
        <w:t>these measures did not ensure that trafficked persons could also work or acquire services and support benefits they can now receive under the TVPA</w:t>
      </w:r>
      <w:r w:rsidRPr="512189CE">
        <w:rPr>
          <w:sz w:val="16"/>
          <w:szCs w:val="16"/>
        </w:rPr>
        <w:t xml:space="preserve">.30 9 Before the passage of the TVPA, very few trafficked women would agree to assist in the prosecution of their traffickers because of the general fear of reprisal and the perceived inadequacy of witness protection programs.31 </w:t>
      </w:r>
      <w:r w:rsidRPr="512189CE">
        <w:rPr>
          <w:rStyle w:val="TitleChar"/>
        </w:rPr>
        <w:t>Arguably, the number of victims who have agreed to assist in the prosecution of perpetrators since the passage of the TVPA has increased due to the protections and benefits offered therein. The increase in investigations, prosecutions, and convictions since 2000 provides proof of the TVPA's effectiveness.</w:t>
      </w:r>
    </w:p>
    <w:p w14:paraId="386EE983" w14:textId="77777777" w:rsidR="006A0410" w:rsidRPr="00E022A2" w:rsidRDefault="006A0410" w:rsidP="006A0410">
      <w:pPr>
        <w:pStyle w:val="Heading4"/>
      </w:pPr>
      <w:r>
        <w:t>Overcomes all barriers – families are the key consideration</w:t>
      </w:r>
    </w:p>
    <w:p w14:paraId="120110D9" w14:textId="77777777" w:rsidR="006A0410" w:rsidRPr="00E022A2" w:rsidRDefault="006A0410" w:rsidP="006A0410">
      <w:pPr>
        <w:rPr>
          <w:b/>
          <w:bCs/>
          <w:sz w:val="26"/>
          <w:szCs w:val="26"/>
        </w:rPr>
      </w:pPr>
      <w:r w:rsidRPr="512189CE">
        <w:rPr>
          <w:rStyle w:val="Style13ptBold"/>
        </w:rPr>
        <w:t xml:space="preserve">Baker 2006 </w:t>
      </w:r>
      <w:r>
        <w:t>(Katrina Lynne Baker is an International Law, Real Estate, Class Action attorney who has been licensed for 9 years. This attorney attended Fordham University School of Law and has an office in New York, NY</w:t>
      </w:r>
      <w:proofErr w:type="gramStart"/>
      <w:r>
        <w:t>.,</w:t>
      </w:r>
      <w:proofErr w:type="gramEnd"/>
      <w:r>
        <w:t xml:space="preserve"> 2006, “Don’t Forget the Family: A Proposal for Expanding Immediate Protection to Families of Human Trafficking Survivors”, Fordham International Law Journal, https://ir.lawnet.fordham.edu/cgi/viewcontent.cgi?referer=https://www.google.com/&amp;httpsredir=1&amp;article=2058&amp;context=ilj)mo</w:t>
      </w:r>
    </w:p>
    <w:p w14:paraId="4DF00888" w14:textId="77777777" w:rsidR="006A0410" w:rsidRPr="007B5A6F" w:rsidRDefault="006A0410" w:rsidP="006A0410">
      <w:pPr>
        <w:rPr>
          <w:sz w:val="16"/>
          <w:szCs w:val="16"/>
        </w:rPr>
      </w:pPr>
      <w:r w:rsidRPr="512189CE">
        <w:rPr>
          <w:rStyle w:val="TitleChar"/>
        </w:rPr>
        <w:t>Victim cooperation</w:t>
      </w:r>
      <w:r w:rsidRPr="512189CE">
        <w:rPr>
          <w:sz w:val="16"/>
          <w:szCs w:val="16"/>
        </w:rPr>
        <w:t xml:space="preserve">, although key to a good prosecution, </w:t>
      </w:r>
      <w:r w:rsidRPr="512189CE">
        <w:rPr>
          <w:rStyle w:val="TitleChar"/>
        </w:rPr>
        <w:t>can jeopardize the victim's safety</w:t>
      </w:r>
      <w:r w:rsidRPr="512189CE">
        <w:rPr>
          <w:sz w:val="16"/>
          <w:szCs w:val="16"/>
        </w:rPr>
        <w:t xml:space="preserve">. 14 ' 6 </w:t>
      </w:r>
      <w:proofErr w:type="gramStart"/>
      <w:r w:rsidRPr="512189CE">
        <w:rPr>
          <w:sz w:val="16"/>
          <w:szCs w:val="16"/>
        </w:rPr>
        <w:t>These</w:t>
      </w:r>
      <w:proofErr w:type="gramEnd"/>
      <w:r w:rsidRPr="512189CE">
        <w:rPr>
          <w:sz w:val="16"/>
          <w:szCs w:val="16"/>
        </w:rPr>
        <w:t xml:space="preserve"> investigations and prosecutions can take between eight months and three years. Due to the U.S. Government's focus on prosecution over protection, the responsibility of providing social and legal services to trafficking survivors has mostly fallen on NGOs and social service agencies-but less than half of them are able to meet the survivors' needs. 14 8 Survivors rely on these NGOs once they begin cooperating with law enforcement, but are terrified throughout the long prosecution and investigation time that they will be captured or killed.14 9 </w:t>
      </w:r>
      <w:r w:rsidRPr="512189CE">
        <w:rPr>
          <w:rStyle w:val="TitleChar"/>
        </w:rPr>
        <w:t>Until there is more of a commitment to protect these survivors, prosecution numbers will remain low.'</w:t>
      </w:r>
      <w:r w:rsidRPr="512189CE">
        <w:rPr>
          <w:sz w:val="16"/>
          <w:szCs w:val="16"/>
        </w:rPr>
        <w:t xml:space="preserve"> 5 ° </w:t>
      </w:r>
      <w:r w:rsidRPr="512189CE">
        <w:rPr>
          <w:rStyle w:val="TitleChar"/>
        </w:rPr>
        <w:t xml:space="preserve">If a survivor has come forward, her trafficker may be aware of her association with law enforcement officials and seek </w:t>
      </w:r>
      <w:r w:rsidRPr="512189CE">
        <w:rPr>
          <w:rStyle w:val="Emphasis"/>
        </w:rPr>
        <w:t>retribution against her family</w:t>
      </w:r>
      <w:r w:rsidRPr="512189CE">
        <w:rPr>
          <w:sz w:val="16"/>
          <w:szCs w:val="16"/>
        </w:rPr>
        <w:t xml:space="preserve">.' For example, in January 2000, Lakireddy Bali Reddy, a man who exploited girls from his home village in India, was eventually convicted for trafficking in the United States. 5 2 </w:t>
      </w:r>
      <w:proofErr w:type="gramStart"/>
      <w:r w:rsidRPr="512189CE">
        <w:rPr>
          <w:sz w:val="16"/>
          <w:szCs w:val="16"/>
        </w:rPr>
        <w:t>Because</w:t>
      </w:r>
      <w:proofErr w:type="gramEnd"/>
      <w:r w:rsidRPr="512189CE">
        <w:rPr>
          <w:rStyle w:val="TitleChar"/>
        </w:rPr>
        <w:t xml:space="preserve"> the parents of the victim were petrified of retribution, U.S. immigration authorities took the unique step of bringing them into the United States.</w:t>
      </w:r>
      <w:r w:rsidRPr="512189CE">
        <w:rPr>
          <w:sz w:val="16"/>
          <w:szCs w:val="16"/>
        </w:rPr>
        <w:t xml:space="preserve"> 53 They had good reason for doing so, as several months later, </w:t>
      </w:r>
      <w:r w:rsidRPr="512189CE">
        <w:rPr>
          <w:rStyle w:val="TitleChar"/>
        </w:rPr>
        <w:t>a group attacked a critic of Reddy and his family in India-</w:t>
      </w:r>
      <w:r w:rsidRPr="512189CE">
        <w:rPr>
          <w:rStyle w:val="Emphasis"/>
        </w:rPr>
        <w:t>dousing them with acid</w:t>
      </w:r>
      <w:r w:rsidRPr="512189CE">
        <w:rPr>
          <w:rStyle w:val="TitleChar"/>
        </w:rPr>
        <w:t>.'</w:t>
      </w:r>
      <w:r w:rsidRPr="512189CE">
        <w:rPr>
          <w:sz w:val="16"/>
          <w:szCs w:val="16"/>
        </w:rPr>
        <w:t xml:space="preserve"> 54 Later, two men dressed as police officers attempted to enter a domestic violence shelter that was housing the survivors. 155 Also, </w:t>
      </w:r>
      <w:r w:rsidRPr="512189CE">
        <w:rPr>
          <w:rStyle w:val="TitleChar"/>
        </w:rPr>
        <w:t>even after perpetrators are convicted, survivors and their families frequently remain in danger</w:t>
      </w:r>
      <w:r w:rsidRPr="512189CE">
        <w:rPr>
          <w:sz w:val="16"/>
          <w:szCs w:val="16"/>
        </w:rPr>
        <w:t xml:space="preserve">.1 56 In one case, several </w:t>
      </w:r>
      <w:r w:rsidRPr="512189CE">
        <w:rPr>
          <w:rStyle w:val="TitleChar"/>
        </w:rPr>
        <w:t>traffickers escaped to Mexico and lived in the same town as the survivors and their families-continually threatening and harassing them.</w:t>
      </w:r>
      <w:r w:rsidRPr="512189CE">
        <w:rPr>
          <w:sz w:val="16"/>
          <w:szCs w:val="16"/>
        </w:rPr>
        <w:t xml:space="preserve"> 157 In another case, a survivor who served as a witness believed he was in danger because the people arrested were not the only traffickers involved. 5 ' The </w:t>
      </w:r>
      <w:r w:rsidRPr="512189CE">
        <w:rPr>
          <w:rStyle w:val="TitleChar"/>
        </w:rPr>
        <w:t>vulnerability of a survivor's family members greatly affects her decision to come forward,</w:t>
      </w:r>
      <w:r w:rsidRPr="512189CE">
        <w:rPr>
          <w:sz w:val="16"/>
          <w:szCs w:val="16"/>
        </w:rPr>
        <w:t xml:space="preserve"> because t</w:t>
      </w:r>
      <w:r w:rsidRPr="512189CE">
        <w:rPr>
          <w:rStyle w:val="TitleChar"/>
        </w:rPr>
        <w:t xml:space="preserve">he perpetrators are frequently strong members of the community, and their </w:t>
      </w:r>
      <w:r w:rsidRPr="512189CE">
        <w:rPr>
          <w:rStyle w:val="Emphasis"/>
        </w:rPr>
        <w:t>threats of retaliation are credible.</w:t>
      </w:r>
      <w:r w:rsidRPr="512189CE">
        <w:rPr>
          <w:sz w:val="16"/>
          <w:szCs w:val="16"/>
        </w:rPr>
        <w:t xml:space="preserve">1 59 In one case in India in which a victim escaped, the traffickers allegedly called the victim's home to find out if the victim had returned, and consequently the police abducted and beat the victim's brother due to the victim's escape.1 60 In another case, one trafficking survivor is currently seeking derivative visas for her children in Thailand in order to bring her children into the United States before her trafficker is released. 1 61 Furthermore, it has been argued that, even if a victim does come forward, </w:t>
      </w:r>
      <w:r w:rsidRPr="512189CE">
        <w:rPr>
          <w:rStyle w:val="TitleChar"/>
        </w:rPr>
        <w:t>the T visa application process is slow and complicated</w:t>
      </w:r>
      <w:r w:rsidRPr="512189CE">
        <w:rPr>
          <w:sz w:val="16"/>
          <w:szCs w:val="16"/>
        </w:rPr>
        <w:t xml:space="preserve">. 6 2 </w:t>
      </w:r>
      <w:proofErr w:type="gramStart"/>
      <w:r w:rsidRPr="512189CE">
        <w:rPr>
          <w:sz w:val="16"/>
          <w:szCs w:val="16"/>
        </w:rPr>
        <w:t>As</w:t>
      </w:r>
      <w:proofErr w:type="gramEnd"/>
      <w:r w:rsidRPr="512189CE">
        <w:rPr>
          <w:sz w:val="16"/>
          <w:szCs w:val="16"/>
        </w:rPr>
        <w:t xml:space="preserve"> alluded to above, law enforcement could wait several months before issuing a T visa endorsement. 16 3 On average, a T visa application takes four to twelve months to process and approve.164 </w:t>
      </w:r>
      <w:r w:rsidRPr="512189CE">
        <w:rPr>
          <w:rStyle w:val="TitleChar"/>
        </w:rPr>
        <w:t xml:space="preserve">This renders the family member protection aspect of the T visa useless to </w:t>
      </w:r>
      <w:r w:rsidRPr="512189CE">
        <w:rPr>
          <w:rStyle w:val="Emphasis"/>
        </w:rPr>
        <w:t>immediate safety needs.'</w:t>
      </w:r>
      <w:r w:rsidRPr="512189CE">
        <w:rPr>
          <w:sz w:val="16"/>
          <w:szCs w:val="16"/>
        </w:rPr>
        <w:t xml:space="preserve">65 Given all of the risks that survivors bear if they get involved in prosecution, many community-based organizations decline to report cases of trafficking to law enforcement authorities because they know that the survivors and their families cannot be adequately protected. 166 Some prosecutors appreciate these obstacles: Assistant U.S. Attorney Caroline Wittcoff, from the Central District of California, stated that victims are kept from cooperating or escaping because of their fear. 167 </w:t>
      </w:r>
      <w:r w:rsidRPr="512189CE">
        <w:rPr>
          <w:rStyle w:val="TitleChar"/>
        </w:rPr>
        <w:t>The ability to calm this fear and provide the survivors and their families with safety is critical to enabling survivors to move on with their lives and cooperate with prosecutors.</w:t>
      </w:r>
      <w:r w:rsidRPr="512189CE">
        <w:rPr>
          <w:sz w:val="16"/>
          <w:szCs w:val="16"/>
        </w:rPr>
        <w:t xml:space="preserve">1 68 Therefore, the U.S. Congress needs to develop mechanisms to protect survivors and their families from the imminent danger of their traffickers.' 69 In recent U.S. House and Senate Committee Hearings, two advocates recommended </w:t>
      </w:r>
      <w:r w:rsidRPr="512189CE">
        <w:rPr>
          <w:rStyle w:val="TitleChar"/>
        </w:rPr>
        <w:t>allowing family members of trafficking survivors to obtain derivative continued presence.</w:t>
      </w:r>
      <w:r w:rsidRPr="512189CE">
        <w:rPr>
          <w:sz w:val="16"/>
          <w:szCs w:val="16"/>
        </w:rPr>
        <w:t xml:space="preserve">1 70 </w:t>
      </w:r>
      <w:r w:rsidRPr="512189CE">
        <w:rPr>
          <w:rStyle w:val="Emphasis"/>
        </w:rPr>
        <w:t>Without protections for family members, victims cannot be expected to serve prosecutorial goals</w:t>
      </w:r>
      <w:r w:rsidRPr="512189CE">
        <w:rPr>
          <w:sz w:val="16"/>
          <w:szCs w:val="16"/>
        </w:rPr>
        <w:t>. 1 7</w:t>
      </w:r>
    </w:p>
    <w:p w14:paraId="0C842FFD" w14:textId="77777777" w:rsidR="006A0410" w:rsidRPr="00943CC3" w:rsidRDefault="006A0410" w:rsidP="006A0410">
      <w:pPr>
        <w:pStyle w:val="Heading4"/>
      </w:pPr>
      <w:r>
        <w:t>That’s modeled globally – streamlines trafficking prosecution and key to human rights protections</w:t>
      </w:r>
    </w:p>
    <w:p w14:paraId="4631A393" w14:textId="77777777" w:rsidR="006A0410" w:rsidRPr="00943CC3" w:rsidRDefault="006A0410" w:rsidP="006A0410">
      <w:pPr>
        <w:rPr>
          <w:rStyle w:val="TitleChar"/>
          <w:b/>
          <w:bCs/>
          <w:sz w:val="26"/>
          <w:szCs w:val="26"/>
          <w:u w:val="none"/>
        </w:rPr>
      </w:pPr>
      <w:r w:rsidRPr="512189CE">
        <w:rPr>
          <w:rStyle w:val="Style13ptBold"/>
        </w:rPr>
        <w:t xml:space="preserve">Baker 2006 </w:t>
      </w:r>
      <w:r>
        <w:t>(Katrina Lynne Baker is an International Law, Real Estate, Class Action attorney who has been licensed for 9 years. This attorney attended Fordham University School of Law and has an office in New York, NY</w:t>
      </w:r>
      <w:proofErr w:type="gramStart"/>
      <w:r>
        <w:t>.,</w:t>
      </w:r>
      <w:proofErr w:type="gramEnd"/>
      <w:r>
        <w:t xml:space="preserve"> 2006, “Don’t Forget the Family: A Proposal for Expanding Immediate Protection to Families of Human Trafficking Survivors”, Fordham International Law Journal, https://ir.lawnet.fordham.edu/cgi/viewcontent.cgi?referer=https://www.google.com/&amp;httpsredir=1&amp;article=2058&amp;context=ilj)mo</w:t>
      </w:r>
    </w:p>
    <w:p w14:paraId="795D0DC0" w14:textId="77777777" w:rsidR="006A0410" w:rsidRDefault="006A0410" w:rsidP="006A0410">
      <w:pPr>
        <w:rPr>
          <w:rStyle w:val="Emphasis"/>
        </w:rPr>
      </w:pPr>
      <w:r w:rsidRPr="512189CE">
        <w:rPr>
          <w:sz w:val="16"/>
          <w:szCs w:val="16"/>
        </w:rPr>
        <w:t xml:space="preserve">Prosecution numbers are low because </w:t>
      </w:r>
      <w:r w:rsidRPr="512189CE">
        <w:rPr>
          <w:rStyle w:val="TitleChar"/>
        </w:rPr>
        <w:t>prosecutors do not have the tools to serve their duties of protection</w:t>
      </w:r>
      <w:r w:rsidRPr="512189CE">
        <w:rPr>
          <w:sz w:val="16"/>
          <w:szCs w:val="16"/>
        </w:rPr>
        <w:t xml:space="preserve">, as the </w:t>
      </w:r>
      <w:r w:rsidRPr="512189CE">
        <w:rPr>
          <w:rStyle w:val="Emphasis"/>
        </w:rPr>
        <w:t>incentives for witness cooperation are not sufficient.</w:t>
      </w:r>
      <w:r w:rsidRPr="512189CE">
        <w:rPr>
          <w:sz w:val="16"/>
          <w:szCs w:val="16"/>
        </w:rPr>
        <w:t xml:space="preserve">2 26 </w:t>
      </w:r>
      <w:proofErr w:type="gramStart"/>
      <w:r w:rsidRPr="512189CE">
        <w:rPr>
          <w:rStyle w:val="TitleChar"/>
        </w:rPr>
        <w:t>The</w:t>
      </w:r>
      <w:proofErr w:type="gramEnd"/>
      <w:r w:rsidRPr="512189CE">
        <w:rPr>
          <w:rStyle w:val="TitleChar"/>
        </w:rPr>
        <w:t xml:space="preserve"> program </w:t>
      </w:r>
      <w:r w:rsidRPr="512189CE">
        <w:rPr>
          <w:sz w:val="16"/>
          <w:szCs w:val="16"/>
        </w:rPr>
        <w:t xml:space="preserve">proposed above </w:t>
      </w:r>
      <w:r w:rsidRPr="512189CE">
        <w:rPr>
          <w:rStyle w:val="TitleChar"/>
        </w:rPr>
        <w:t>would alleviate the pressure prosecutors face when balancing their duty to protect victims and witnesses with the desire to prosecute traffickers</w:t>
      </w:r>
      <w:r w:rsidRPr="512189CE">
        <w:rPr>
          <w:sz w:val="16"/>
          <w:szCs w:val="16"/>
        </w:rPr>
        <w:t xml:space="preserve">. 227 Furthermore, </w:t>
      </w:r>
      <w:r w:rsidRPr="512189CE">
        <w:rPr>
          <w:rStyle w:val="TitleChar"/>
        </w:rPr>
        <w:t xml:space="preserve">such a pro- gram will make </w:t>
      </w:r>
      <w:r w:rsidRPr="512189CE">
        <w:rPr>
          <w:rStyle w:val="Emphasis"/>
        </w:rPr>
        <w:t>NGOs more confident</w:t>
      </w:r>
      <w:r w:rsidRPr="512189CE">
        <w:rPr>
          <w:rStyle w:val="TitleChar"/>
        </w:rPr>
        <w:t xml:space="preserve"> that prosecutors can more adequately shield the survivor from retaliation</w:t>
      </w:r>
      <w:r w:rsidRPr="512189CE">
        <w:rPr>
          <w:sz w:val="16"/>
          <w:szCs w:val="16"/>
        </w:rPr>
        <w:t xml:space="preserve">. 228 Therefore, if the United States is committed to fighting trafficking, it must provide for immediate protection of family members. 229 </w:t>
      </w:r>
      <w:r w:rsidRPr="512189CE">
        <w:rPr>
          <w:rStyle w:val="TitleChar"/>
        </w:rPr>
        <w:t>A program like the one described above will</w:t>
      </w:r>
      <w:r w:rsidRPr="512189CE">
        <w:rPr>
          <w:sz w:val="16"/>
          <w:szCs w:val="16"/>
        </w:rPr>
        <w:t xml:space="preserve">: (1) </w:t>
      </w:r>
      <w:r w:rsidRPr="512189CE">
        <w:rPr>
          <w:rStyle w:val="TitleChar"/>
        </w:rPr>
        <w:t>protect more people from being victimized; (2) effectively combat human trafficking in the United States</w:t>
      </w:r>
      <w:r w:rsidRPr="512189CE">
        <w:rPr>
          <w:sz w:val="16"/>
          <w:szCs w:val="16"/>
        </w:rPr>
        <w:t xml:space="preserve"> by increasing prosecu- tions; </w:t>
      </w:r>
      <w:r w:rsidRPr="512189CE">
        <w:rPr>
          <w:rStyle w:val="TitleChar"/>
        </w:rPr>
        <w:t>and (3) grant prosecutors the ability to adhere to their ethical duties</w:t>
      </w:r>
      <w:r w:rsidRPr="512189CE">
        <w:rPr>
          <w:sz w:val="16"/>
          <w:szCs w:val="16"/>
        </w:rPr>
        <w:t xml:space="preserve"> to protect victims and witnesses. In United States v. Van Engel, the majority held that with all the power that the U.S. Department of Justice has, it also has a responsibility to exercise sound judgment-not just faith in its decision-making. 230 The current state of protections for families of trafficking survivors requires that the U.S. prosecutor ignore her essential ethical duties and rely on faith that no one will get hurt due to her prosecution. As the Member of the Trafficking Protocol making the greatest efforts to combat the international criminal enterprise of human trafficking, the United States is the model for prose- cuting traffickers and protecting victims. But, the current law enforcement scheme does not adequately address the actual risks that trafficking survivors' families face when a survivor cooperates with law enforcement. </w:t>
      </w:r>
      <w:r w:rsidRPr="512189CE">
        <w:rPr>
          <w:rStyle w:val="TitleChar"/>
        </w:rPr>
        <w:t xml:space="preserve">Future U.S. trafficking laws and future laws implemented throughout the world must ad-dress the safety concerns of family members who are often in more danger than the survivors themselves. </w:t>
      </w:r>
      <w:r w:rsidRPr="512189CE">
        <w:rPr>
          <w:sz w:val="16"/>
          <w:szCs w:val="16"/>
        </w:rPr>
        <w:t xml:space="preserve">Not only do prose- cutors owe protection to family members because they are in danger due to cooperation with law enforcement, but </w:t>
      </w:r>
      <w:r w:rsidRPr="512189CE">
        <w:rPr>
          <w:rStyle w:val="Emphasis"/>
        </w:rPr>
        <w:t>this pro- tection will also encourage survivors to report trafficking and in- crease their likelihood of cooperating with prosecutions.</w:t>
      </w:r>
    </w:p>
    <w:p w14:paraId="7B396A45" w14:textId="77777777" w:rsidR="006A0410" w:rsidRPr="001E1F4F" w:rsidRDefault="006A0410" w:rsidP="006F1521">
      <w:pPr>
        <w:rPr>
          <w:rFonts w:eastAsia="Calibri" w:cs="Calibri"/>
          <w:sz w:val="16"/>
          <w:szCs w:val="16"/>
        </w:rPr>
      </w:pPr>
    </w:p>
    <w:sectPr w:rsidR="006A0410" w:rsidRPr="001E1F4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00002A87" w:usb1="80000000" w:usb2="00000008" w:usb3="00000000" w:csb0="000001FF" w:csb1="00000000"/>
  </w:font>
  <w:font w:name="MS Mincho">
    <w:altName w:val="ＭＳ 明朝"/>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Tahoma,Times">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F1521"/>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62CF"/>
    <w:rsid w:val="000A2D8A"/>
    <w:rsid w:val="000D26A6"/>
    <w:rsid w:val="000D2B90"/>
    <w:rsid w:val="000D6ED8"/>
    <w:rsid w:val="000D717B"/>
    <w:rsid w:val="000F3E28"/>
    <w:rsid w:val="00100B28"/>
    <w:rsid w:val="00117316"/>
    <w:rsid w:val="001209B4"/>
    <w:rsid w:val="001761FC"/>
    <w:rsid w:val="00182655"/>
    <w:rsid w:val="001840F2"/>
    <w:rsid w:val="00185134"/>
    <w:rsid w:val="001856C6"/>
    <w:rsid w:val="00191B5F"/>
    <w:rsid w:val="00191E3E"/>
    <w:rsid w:val="00192487"/>
    <w:rsid w:val="00192D8F"/>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3131"/>
    <w:rsid w:val="0026420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3FA4"/>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8F7"/>
    <w:rsid w:val="00442018"/>
    <w:rsid w:val="00447B10"/>
    <w:rsid w:val="00452EE4"/>
    <w:rsid w:val="004536D6"/>
    <w:rsid w:val="00457224"/>
    <w:rsid w:val="00463CB9"/>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29AD"/>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1D87"/>
    <w:rsid w:val="006235FB"/>
    <w:rsid w:val="00626A15"/>
    <w:rsid w:val="006438CB"/>
    <w:rsid w:val="006521F1"/>
    <w:rsid w:val="006529B9"/>
    <w:rsid w:val="00654695"/>
    <w:rsid w:val="0065500A"/>
    <w:rsid w:val="00655217"/>
    <w:rsid w:val="0065727C"/>
    <w:rsid w:val="00674A78"/>
    <w:rsid w:val="00696A16"/>
    <w:rsid w:val="006A0410"/>
    <w:rsid w:val="006A4840"/>
    <w:rsid w:val="006A7E1D"/>
    <w:rsid w:val="006C3A56"/>
    <w:rsid w:val="006D13F4"/>
    <w:rsid w:val="006D6AED"/>
    <w:rsid w:val="006E05B7"/>
    <w:rsid w:val="006E6D0B"/>
    <w:rsid w:val="006F126E"/>
    <w:rsid w:val="006F1521"/>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1D48"/>
    <w:rsid w:val="007E242C"/>
    <w:rsid w:val="007E6631"/>
    <w:rsid w:val="00803A12"/>
    <w:rsid w:val="0081695D"/>
    <w:rsid w:val="008266F9"/>
    <w:rsid w:val="00826A9B"/>
    <w:rsid w:val="00834842"/>
    <w:rsid w:val="00840E7B"/>
    <w:rsid w:val="00853D40"/>
    <w:rsid w:val="008564FC"/>
    <w:rsid w:val="00864E76"/>
    <w:rsid w:val="00872581"/>
    <w:rsid w:val="0087459D"/>
    <w:rsid w:val="0087680F"/>
    <w:rsid w:val="00876D81"/>
    <w:rsid w:val="00880A72"/>
    <w:rsid w:val="00881D86"/>
    <w:rsid w:val="00883306"/>
    <w:rsid w:val="00890E4C"/>
    <w:rsid w:val="00890E74"/>
    <w:rsid w:val="0089418F"/>
    <w:rsid w:val="00897C29"/>
    <w:rsid w:val="008A1A9C"/>
    <w:rsid w:val="008A4633"/>
    <w:rsid w:val="008B032E"/>
    <w:rsid w:val="008B4B3C"/>
    <w:rsid w:val="008C0FA2"/>
    <w:rsid w:val="008C2342"/>
    <w:rsid w:val="008C77B6"/>
    <w:rsid w:val="008D1B91"/>
    <w:rsid w:val="008D724A"/>
    <w:rsid w:val="008E7A3E"/>
    <w:rsid w:val="008F41FD"/>
    <w:rsid w:val="008F4479"/>
    <w:rsid w:val="008F4BA0"/>
    <w:rsid w:val="00901726"/>
    <w:rsid w:val="00920E6A"/>
    <w:rsid w:val="00931816"/>
    <w:rsid w:val="00932C71"/>
    <w:rsid w:val="00943BDB"/>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1E11"/>
    <w:rsid w:val="00AE2124"/>
    <w:rsid w:val="00AE24BC"/>
    <w:rsid w:val="00AE3E3F"/>
    <w:rsid w:val="00AF132C"/>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30C0"/>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296E"/>
    <w:rsid w:val="00EB33FF"/>
    <w:rsid w:val="00EC2759"/>
    <w:rsid w:val="00EC7106"/>
    <w:rsid w:val="00ED0120"/>
    <w:rsid w:val="00ED4E12"/>
    <w:rsid w:val="00EE051B"/>
    <w:rsid w:val="00EE54B4"/>
    <w:rsid w:val="00EF2B5C"/>
    <w:rsid w:val="00EF693D"/>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F2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235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F152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5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5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5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
    <w:basedOn w:val="Normal"/>
    <w:next w:val="Normal"/>
    <w:link w:val="Heading4Char"/>
    <w:uiPriority w:val="9"/>
    <w:unhideWhenUsed/>
    <w:qFormat/>
    <w:rsid w:val="006F152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6F15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521"/>
  </w:style>
  <w:style w:type="character" w:customStyle="1" w:styleId="Heading1Char">
    <w:name w:val="Heading 1 Char"/>
    <w:aliases w:val="Pocket Char"/>
    <w:basedOn w:val="DefaultParagraphFont"/>
    <w:link w:val="Heading1"/>
    <w:uiPriority w:val="9"/>
    <w:rsid w:val="006F152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52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6F152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9"/>
    <w:rsid w:val="006F152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F1521"/>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6F1521"/>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uiPriority w:val="7"/>
    <w:qFormat/>
    <w:rsid w:val="006F152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F152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F1521"/>
    <w:rPr>
      <w:color w:val="auto"/>
      <w:u w:val="none"/>
    </w:rPr>
  </w:style>
  <w:style w:type="paragraph" w:styleId="DocumentMap">
    <w:name w:val="Document Map"/>
    <w:basedOn w:val="Normal"/>
    <w:link w:val="DocumentMapChar"/>
    <w:uiPriority w:val="99"/>
    <w:semiHidden/>
    <w:unhideWhenUsed/>
    <w:rsid w:val="006F15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1521"/>
    <w:rPr>
      <w:rFonts w:ascii="Lucida Grande" w:hAnsi="Lucida Grande" w:cs="Lucida Grande"/>
    </w:rPr>
  </w:style>
  <w:style w:type="character" w:customStyle="1" w:styleId="TitleChar">
    <w:name w:val="Title Char"/>
    <w:basedOn w:val="DefaultParagraphFont"/>
    <w:link w:val="Title"/>
    <w:uiPriority w:val="6"/>
    <w:qFormat/>
    <w:rsid w:val="006F1521"/>
    <w:rPr>
      <w:sz w:val="22"/>
      <w:u w:val="single"/>
    </w:rPr>
  </w:style>
  <w:style w:type="character" w:customStyle="1" w:styleId="StyleTimesNewRoman12ptBold">
    <w:name w:val="Style Times New Roman 12 pt Bold"/>
    <w:rsid w:val="006F1521"/>
    <w:rPr>
      <w:rFonts w:ascii="Times New Roman" w:hAnsi="Times New Roman"/>
      <w:b/>
      <w:bCs/>
      <w:sz w:val="24"/>
    </w:rPr>
  </w:style>
  <w:style w:type="character" w:customStyle="1" w:styleId="Style8pt">
    <w:name w:val="Style 8 pt"/>
    <w:basedOn w:val="DefaultParagraphFont"/>
    <w:rsid w:val="006F1521"/>
    <w:rPr>
      <w:rFonts w:ascii="Times New Roman" w:hAnsi="Times New Roman"/>
      <w:sz w:val="16"/>
    </w:rPr>
  </w:style>
  <w:style w:type="paragraph" w:customStyle="1" w:styleId="HotRoute">
    <w:name w:val="Hot Route"/>
    <w:basedOn w:val="Normal"/>
    <w:link w:val="HotRouteChar"/>
    <w:rsid w:val="006F1521"/>
    <w:pPr>
      <w:spacing w:after="0" w:line="240" w:lineRule="auto"/>
      <w:ind w:left="144"/>
    </w:pPr>
    <w:rPr>
      <w:rFonts w:eastAsia="Times New Roman"/>
      <w:sz w:val="20"/>
    </w:rPr>
  </w:style>
  <w:style w:type="character" w:customStyle="1" w:styleId="StyleUnderlineChar">
    <w:name w:val="Style Underline Char"/>
    <w:basedOn w:val="DefaultParagraphFont"/>
    <w:rsid w:val="006F1521"/>
    <w:rPr>
      <w:rFonts w:ascii="Times New Roman" w:eastAsia="Times New Roman" w:hAnsi="Times New Roman" w:cs="Times New Roman"/>
      <w:sz w:val="20"/>
      <w:szCs w:val="20"/>
      <w:u w:val="single"/>
    </w:rPr>
  </w:style>
  <w:style w:type="character" w:customStyle="1" w:styleId="HotRouteChar">
    <w:name w:val="Hot Route Char"/>
    <w:basedOn w:val="DefaultParagraphFont"/>
    <w:link w:val="HotRoute"/>
    <w:rsid w:val="006F1521"/>
    <w:rPr>
      <w:rFonts w:ascii="Calibri" w:eastAsia="Times New Roman" w:hAnsi="Calibri"/>
      <w:sz w:val="20"/>
    </w:rPr>
  </w:style>
  <w:style w:type="character" w:customStyle="1" w:styleId="DebateUnderline">
    <w:name w:val="Debate Underline"/>
    <w:qFormat/>
    <w:rsid w:val="006F1521"/>
    <w:rPr>
      <w:rFonts w:ascii="Times New Roman" w:hAnsi="Times New Roman"/>
      <w:sz w:val="24"/>
      <w:u w:val="thick"/>
    </w:rPr>
  </w:style>
  <w:style w:type="character" w:customStyle="1" w:styleId="underline">
    <w:name w:val="underline"/>
    <w:basedOn w:val="DefaultParagraphFont"/>
    <w:link w:val="textbold"/>
    <w:qFormat/>
    <w:rsid w:val="006F1521"/>
    <w:rPr>
      <w:b/>
      <w:u w:val="single"/>
    </w:rPr>
  </w:style>
  <w:style w:type="character" w:customStyle="1" w:styleId="UnreadTextChar">
    <w:name w:val="Unread Text Char"/>
    <w:link w:val="UnreadText"/>
    <w:locked/>
    <w:rsid w:val="006F1521"/>
    <w:rPr>
      <w:rFonts w:ascii="SimSun" w:eastAsia="SimSun" w:hAnsi="SimSun"/>
      <w:sz w:val="15"/>
      <w:lang w:eastAsia="zh-CN"/>
    </w:rPr>
  </w:style>
  <w:style w:type="paragraph" w:customStyle="1" w:styleId="UnreadText">
    <w:name w:val="Unread Text"/>
    <w:basedOn w:val="Normal"/>
    <w:next w:val="Normal"/>
    <w:link w:val="UnreadTextChar"/>
    <w:autoRedefine/>
    <w:rsid w:val="006F1521"/>
    <w:pPr>
      <w:spacing w:after="0" w:line="240" w:lineRule="auto"/>
      <w:ind w:left="360"/>
    </w:pPr>
    <w:rPr>
      <w:rFonts w:ascii="SimSun" w:eastAsia="SimSun" w:hAnsi="SimSun"/>
      <w:sz w:val="15"/>
      <w:lang w:eastAsia="zh-CN"/>
    </w:rPr>
  </w:style>
  <w:style w:type="paragraph" w:customStyle="1" w:styleId="textbold">
    <w:name w:val="text bold"/>
    <w:basedOn w:val="Normal"/>
    <w:link w:val="underline"/>
    <w:qFormat/>
    <w:rsid w:val="006F1521"/>
    <w:pPr>
      <w:spacing w:after="0" w:line="240" w:lineRule="auto"/>
      <w:ind w:left="720"/>
      <w:jc w:val="both"/>
    </w:pPr>
    <w:rPr>
      <w:rFonts w:asciiTheme="minorHAnsi" w:hAnsiTheme="minorHAnsi"/>
      <w:b/>
      <w:sz w:val="24"/>
      <w:u w:val="single"/>
    </w:rPr>
  </w:style>
  <w:style w:type="paragraph" w:customStyle="1" w:styleId="Card">
    <w:name w:val="Card"/>
    <w:basedOn w:val="Heading1"/>
    <w:link w:val="Hyperlink"/>
    <w:autoRedefine/>
    <w:uiPriority w:val="99"/>
    <w:qFormat/>
    <w:rsid w:val="006F1521"/>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styleId="Strong">
    <w:name w:val="Strong"/>
    <w:basedOn w:val="DefaultParagraphFont"/>
    <w:uiPriority w:val="22"/>
    <w:qFormat/>
    <w:rsid w:val="006F1521"/>
    <w:rPr>
      <w:b/>
      <w:bCs/>
    </w:rPr>
  </w:style>
  <w:style w:type="paragraph" w:customStyle="1" w:styleId="Tag2">
    <w:name w:val="Tag2"/>
    <w:basedOn w:val="Normal"/>
    <w:qFormat/>
    <w:rsid w:val="006F1521"/>
    <w:rPr>
      <w:b/>
      <w:sz w:val="24"/>
    </w:rPr>
  </w:style>
  <w:style w:type="character" w:customStyle="1" w:styleId="UnderlineBold">
    <w:name w:val="Underline + Bold"/>
    <w:basedOn w:val="DefaultParagraphFont"/>
    <w:uiPriority w:val="1"/>
    <w:qFormat/>
    <w:rsid w:val="006F1521"/>
    <w:rPr>
      <w:b/>
      <w:bCs w:val="0"/>
      <w:sz w:val="20"/>
      <w:u w:val="single"/>
    </w:rPr>
  </w:style>
  <w:style w:type="paragraph" w:styleId="Title">
    <w:name w:val="Title"/>
    <w:basedOn w:val="Normal"/>
    <w:next w:val="Normal"/>
    <w:link w:val="TitleChar"/>
    <w:uiPriority w:val="6"/>
    <w:qFormat/>
    <w:rsid w:val="006F1521"/>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6F1521"/>
    <w:rPr>
      <w:rFonts w:asciiTheme="majorHAnsi" w:eastAsiaTheme="majorEastAsia" w:hAnsiTheme="majorHAnsi" w:cstheme="majorBidi"/>
      <w:color w:val="17365D" w:themeColor="text2" w:themeShade="BF"/>
      <w:spacing w:val="5"/>
      <w:kern w:val="28"/>
      <w:sz w:val="52"/>
      <w:szCs w:val="52"/>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6F1521"/>
    <w:rPr>
      <w:rFonts w:ascii="Arial" w:hAnsi="Arial" w:cs="Arial"/>
      <w:b/>
      <w:sz w:val="24"/>
      <w:u w:val="single"/>
    </w:rPr>
  </w:style>
  <w:style w:type="paragraph" w:styleId="Revision">
    <w:name w:val="Revision"/>
    <w:hidden/>
    <w:uiPriority w:val="99"/>
    <w:semiHidden/>
    <w:rsid w:val="006F1521"/>
    <w:rPr>
      <w:rFonts w:ascii="Calibri" w:hAnsi="Calibri"/>
      <w:sz w:val="22"/>
    </w:rPr>
  </w:style>
  <w:style w:type="paragraph" w:styleId="BalloonText">
    <w:name w:val="Balloon Text"/>
    <w:basedOn w:val="Normal"/>
    <w:link w:val="BalloonTextChar"/>
    <w:uiPriority w:val="99"/>
    <w:semiHidden/>
    <w:unhideWhenUsed/>
    <w:rsid w:val="006F152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521"/>
    <w:rPr>
      <w:rFonts w:ascii="Lucida Grande" w:hAnsi="Lucida Grande" w:cs="Lucida Grande"/>
      <w:sz w:val="18"/>
      <w:szCs w:val="18"/>
    </w:rPr>
  </w:style>
  <w:style w:type="paragraph" w:styleId="NormalWeb">
    <w:name w:val="Normal (Web)"/>
    <w:basedOn w:val="Normal"/>
    <w:uiPriority w:val="99"/>
    <w:semiHidden/>
    <w:unhideWhenUsed/>
    <w:rsid w:val="00393FA4"/>
    <w:pPr>
      <w:spacing w:before="100" w:beforeAutospacing="1" w:after="100" w:afterAutospacing="1" w:line="240" w:lineRule="auto"/>
    </w:pPr>
    <w:rPr>
      <w:rFonts w:ascii="Times New Roman" w:eastAsia="Times New Roman" w:hAnsi="Times New Roman" w:cs="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F152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5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5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5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
    <w:basedOn w:val="Normal"/>
    <w:next w:val="Normal"/>
    <w:link w:val="Heading4Char"/>
    <w:uiPriority w:val="9"/>
    <w:unhideWhenUsed/>
    <w:qFormat/>
    <w:rsid w:val="006F152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6F15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521"/>
  </w:style>
  <w:style w:type="character" w:customStyle="1" w:styleId="Heading1Char">
    <w:name w:val="Heading 1 Char"/>
    <w:aliases w:val="Pocket Char"/>
    <w:basedOn w:val="DefaultParagraphFont"/>
    <w:link w:val="Heading1"/>
    <w:uiPriority w:val="9"/>
    <w:rsid w:val="006F152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52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6F152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9"/>
    <w:rsid w:val="006F152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F1521"/>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6F1521"/>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uiPriority w:val="7"/>
    <w:qFormat/>
    <w:rsid w:val="006F152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F152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F1521"/>
    <w:rPr>
      <w:color w:val="auto"/>
      <w:u w:val="none"/>
    </w:rPr>
  </w:style>
  <w:style w:type="paragraph" w:styleId="DocumentMap">
    <w:name w:val="Document Map"/>
    <w:basedOn w:val="Normal"/>
    <w:link w:val="DocumentMapChar"/>
    <w:uiPriority w:val="99"/>
    <w:semiHidden/>
    <w:unhideWhenUsed/>
    <w:rsid w:val="006F15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1521"/>
    <w:rPr>
      <w:rFonts w:ascii="Lucida Grande" w:hAnsi="Lucida Grande" w:cs="Lucida Grande"/>
    </w:rPr>
  </w:style>
  <w:style w:type="character" w:customStyle="1" w:styleId="TitleChar">
    <w:name w:val="Title Char"/>
    <w:basedOn w:val="DefaultParagraphFont"/>
    <w:link w:val="Title"/>
    <w:uiPriority w:val="6"/>
    <w:qFormat/>
    <w:rsid w:val="006F1521"/>
    <w:rPr>
      <w:sz w:val="22"/>
      <w:u w:val="single"/>
    </w:rPr>
  </w:style>
  <w:style w:type="character" w:customStyle="1" w:styleId="StyleTimesNewRoman12ptBold">
    <w:name w:val="Style Times New Roman 12 pt Bold"/>
    <w:rsid w:val="006F1521"/>
    <w:rPr>
      <w:rFonts w:ascii="Times New Roman" w:hAnsi="Times New Roman"/>
      <w:b/>
      <w:bCs/>
      <w:sz w:val="24"/>
    </w:rPr>
  </w:style>
  <w:style w:type="character" w:customStyle="1" w:styleId="Style8pt">
    <w:name w:val="Style 8 pt"/>
    <w:basedOn w:val="DefaultParagraphFont"/>
    <w:rsid w:val="006F1521"/>
    <w:rPr>
      <w:rFonts w:ascii="Times New Roman" w:hAnsi="Times New Roman"/>
      <w:sz w:val="16"/>
    </w:rPr>
  </w:style>
  <w:style w:type="paragraph" w:customStyle="1" w:styleId="HotRoute">
    <w:name w:val="Hot Route"/>
    <w:basedOn w:val="Normal"/>
    <w:link w:val="HotRouteChar"/>
    <w:rsid w:val="006F1521"/>
    <w:pPr>
      <w:spacing w:after="0" w:line="240" w:lineRule="auto"/>
      <w:ind w:left="144"/>
    </w:pPr>
    <w:rPr>
      <w:rFonts w:eastAsia="Times New Roman"/>
      <w:sz w:val="20"/>
    </w:rPr>
  </w:style>
  <w:style w:type="character" w:customStyle="1" w:styleId="StyleUnderlineChar">
    <w:name w:val="Style Underline Char"/>
    <w:basedOn w:val="DefaultParagraphFont"/>
    <w:rsid w:val="006F1521"/>
    <w:rPr>
      <w:rFonts w:ascii="Times New Roman" w:eastAsia="Times New Roman" w:hAnsi="Times New Roman" w:cs="Times New Roman"/>
      <w:sz w:val="20"/>
      <w:szCs w:val="20"/>
      <w:u w:val="single"/>
    </w:rPr>
  </w:style>
  <w:style w:type="character" w:customStyle="1" w:styleId="HotRouteChar">
    <w:name w:val="Hot Route Char"/>
    <w:basedOn w:val="DefaultParagraphFont"/>
    <w:link w:val="HotRoute"/>
    <w:rsid w:val="006F1521"/>
    <w:rPr>
      <w:rFonts w:ascii="Calibri" w:eastAsia="Times New Roman" w:hAnsi="Calibri"/>
      <w:sz w:val="20"/>
    </w:rPr>
  </w:style>
  <w:style w:type="character" w:customStyle="1" w:styleId="DebateUnderline">
    <w:name w:val="Debate Underline"/>
    <w:qFormat/>
    <w:rsid w:val="006F1521"/>
    <w:rPr>
      <w:rFonts w:ascii="Times New Roman" w:hAnsi="Times New Roman"/>
      <w:sz w:val="24"/>
      <w:u w:val="thick"/>
    </w:rPr>
  </w:style>
  <w:style w:type="character" w:customStyle="1" w:styleId="underline">
    <w:name w:val="underline"/>
    <w:basedOn w:val="DefaultParagraphFont"/>
    <w:link w:val="textbold"/>
    <w:qFormat/>
    <w:rsid w:val="006F1521"/>
    <w:rPr>
      <w:b/>
      <w:u w:val="single"/>
    </w:rPr>
  </w:style>
  <w:style w:type="character" w:customStyle="1" w:styleId="UnreadTextChar">
    <w:name w:val="Unread Text Char"/>
    <w:link w:val="UnreadText"/>
    <w:locked/>
    <w:rsid w:val="006F1521"/>
    <w:rPr>
      <w:rFonts w:ascii="SimSun" w:eastAsia="SimSun" w:hAnsi="SimSun"/>
      <w:sz w:val="15"/>
      <w:lang w:eastAsia="zh-CN"/>
    </w:rPr>
  </w:style>
  <w:style w:type="paragraph" w:customStyle="1" w:styleId="UnreadText">
    <w:name w:val="Unread Text"/>
    <w:basedOn w:val="Normal"/>
    <w:next w:val="Normal"/>
    <w:link w:val="UnreadTextChar"/>
    <w:autoRedefine/>
    <w:rsid w:val="006F1521"/>
    <w:pPr>
      <w:spacing w:after="0" w:line="240" w:lineRule="auto"/>
      <w:ind w:left="360"/>
    </w:pPr>
    <w:rPr>
      <w:rFonts w:ascii="SimSun" w:eastAsia="SimSun" w:hAnsi="SimSun"/>
      <w:sz w:val="15"/>
      <w:lang w:eastAsia="zh-CN"/>
    </w:rPr>
  </w:style>
  <w:style w:type="paragraph" w:customStyle="1" w:styleId="textbold">
    <w:name w:val="text bold"/>
    <w:basedOn w:val="Normal"/>
    <w:link w:val="underline"/>
    <w:qFormat/>
    <w:rsid w:val="006F1521"/>
    <w:pPr>
      <w:spacing w:after="0" w:line="240" w:lineRule="auto"/>
      <w:ind w:left="720"/>
      <w:jc w:val="both"/>
    </w:pPr>
    <w:rPr>
      <w:rFonts w:asciiTheme="minorHAnsi" w:hAnsiTheme="minorHAnsi"/>
      <w:b/>
      <w:sz w:val="24"/>
      <w:u w:val="single"/>
    </w:rPr>
  </w:style>
  <w:style w:type="paragraph" w:customStyle="1" w:styleId="Card">
    <w:name w:val="Card"/>
    <w:basedOn w:val="Heading1"/>
    <w:link w:val="Hyperlink"/>
    <w:autoRedefine/>
    <w:uiPriority w:val="99"/>
    <w:qFormat/>
    <w:rsid w:val="006F1521"/>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styleId="Strong">
    <w:name w:val="Strong"/>
    <w:basedOn w:val="DefaultParagraphFont"/>
    <w:uiPriority w:val="22"/>
    <w:qFormat/>
    <w:rsid w:val="006F1521"/>
    <w:rPr>
      <w:b/>
      <w:bCs/>
    </w:rPr>
  </w:style>
  <w:style w:type="paragraph" w:customStyle="1" w:styleId="Tag2">
    <w:name w:val="Tag2"/>
    <w:basedOn w:val="Normal"/>
    <w:qFormat/>
    <w:rsid w:val="006F1521"/>
    <w:rPr>
      <w:b/>
      <w:sz w:val="24"/>
    </w:rPr>
  </w:style>
  <w:style w:type="character" w:customStyle="1" w:styleId="UnderlineBold">
    <w:name w:val="Underline + Bold"/>
    <w:basedOn w:val="DefaultParagraphFont"/>
    <w:uiPriority w:val="1"/>
    <w:qFormat/>
    <w:rsid w:val="006F1521"/>
    <w:rPr>
      <w:b/>
      <w:bCs w:val="0"/>
      <w:sz w:val="20"/>
      <w:u w:val="single"/>
    </w:rPr>
  </w:style>
  <w:style w:type="paragraph" w:styleId="Title">
    <w:name w:val="Title"/>
    <w:basedOn w:val="Normal"/>
    <w:next w:val="Normal"/>
    <w:link w:val="TitleChar"/>
    <w:uiPriority w:val="6"/>
    <w:qFormat/>
    <w:rsid w:val="006F1521"/>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6F1521"/>
    <w:rPr>
      <w:rFonts w:asciiTheme="majorHAnsi" w:eastAsiaTheme="majorEastAsia" w:hAnsiTheme="majorHAnsi" w:cstheme="majorBidi"/>
      <w:color w:val="17365D" w:themeColor="text2" w:themeShade="BF"/>
      <w:spacing w:val="5"/>
      <w:kern w:val="28"/>
      <w:sz w:val="52"/>
      <w:szCs w:val="52"/>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6F1521"/>
    <w:rPr>
      <w:rFonts w:ascii="Arial" w:hAnsi="Arial" w:cs="Arial"/>
      <w:b/>
      <w:sz w:val="24"/>
      <w:u w:val="single"/>
    </w:rPr>
  </w:style>
  <w:style w:type="paragraph" w:styleId="Revision">
    <w:name w:val="Revision"/>
    <w:hidden/>
    <w:uiPriority w:val="99"/>
    <w:semiHidden/>
    <w:rsid w:val="006F1521"/>
    <w:rPr>
      <w:rFonts w:ascii="Calibri" w:hAnsi="Calibri"/>
      <w:sz w:val="22"/>
    </w:rPr>
  </w:style>
  <w:style w:type="paragraph" w:styleId="BalloonText">
    <w:name w:val="Balloon Text"/>
    <w:basedOn w:val="Normal"/>
    <w:link w:val="BalloonTextChar"/>
    <w:uiPriority w:val="99"/>
    <w:semiHidden/>
    <w:unhideWhenUsed/>
    <w:rsid w:val="006F152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521"/>
    <w:rPr>
      <w:rFonts w:ascii="Lucida Grande" w:hAnsi="Lucida Grande" w:cs="Lucida Grande"/>
      <w:sz w:val="18"/>
      <w:szCs w:val="18"/>
    </w:rPr>
  </w:style>
  <w:style w:type="paragraph" w:styleId="NormalWeb">
    <w:name w:val="Normal (Web)"/>
    <w:basedOn w:val="Normal"/>
    <w:uiPriority w:val="99"/>
    <w:semiHidden/>
    <w:unhideWhenUsed/>
    <w:rsid w:val="00393FA4"/>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870724">
      <w:bodyDiv w:val="1"/>
      <w:marLeft w:val="0"/>
      <w:marRight w:val="0"/>
      <w:marTop w:val="0"/>
      <w:marBottom w:val="0"/>
      <w:divBdr>
        <w:top w:val="none" w:sz="0" w:space="0" w:color="auto"/>
        <w:left w:val="none" w:sz="0" w:space="0" w:color="auto"/>
        <w:bottom w:val="none" w:sz="0" w:space="0" w:color="auto"/>
        <w:right w:val="none" w:sz="0" w:space="0" w:color="auto"/>
      </w:divBdr>
    </w:div>
    <w:div w:id="14622652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scholarworks.wmich.edu/jssw/vol34/iss4/4/?utm_source=scholarworks.wmich.edu%2Fjssw%2Fvol34%2Fiss4%2F4&amp;utm_medium=PDF&amp;utm_campaign=PDFCoverPages" TargetMode="External"/><Relationship Id="rId20" Type="http://schemas.openxmlformats.org/officeDocument/2006/relationships/hyperlink" Target="https://www.washingtonpost.com/politics/homeland-security-department-has-good-bad-and-ugly/2012/05/02/gIQABoZlxT_story.html?noredirect=on&amp;utm_term=.ccebe198a555" TargetMode="External"/><Relationship Id="rId21" Type="http://schemas.openxmlformats.org/officeDocument/2006/relationships/hyperlink" Target="https://www.washingtonpost.com/opinions/jeff-sessionss-breathtaking-policy-of-malice-toward-migrants/2018/05/08/026d4764-52d5-11e8-9c91-7dab596e8252_story.html?utm_term=.2d23b95a2373" TargetMode="External"/><Relationship Id="rId22" Type="http://schemas.openxmlformats.org/officeDocument/2006/relationships/hyperlink" Target="https://www.washingtonpost.com/world/national-security/sessions-says-justice-dept-will-prosecute-every-person-who-crosses-border-unlawfully/2018/05/07/e1312b7e-5216-11e8-9c91-7dab596e8252_story.html?utm_term=.11ab0a19881d" TargetMode="External"/><Relationship Id="rId23" Type="http://schemas.openxmlformats.org/officeDocument/2006/relationships/hyperlink" Target="https://www.rsfjournal.org/doi/full/10.7758/RSF.2017.3.4.05" TargetMode="External"/><Relationship Id="rId24" Type="http://schemas.openxmlformats.org/officeDocument/2006/relationships/hyperlink" Target="https://www.washingtonpost.com/news/wonk/wp/2013/01/30/in-1986-congress-tried-to-solve-immigration-why-didnt-it-work/?utm_term=.c7d7538f8920" TargetMode="External"/><Relationship Id="rId25" Type="http://schemas.openxmlformats.org/officeDocument/2006/relationships/hyperlink" Target="https://www.researchgate.net/publication/265074387_'Human_Trafficking_in_the_United_States_Expanding_Victim_Protection_beyond_Prosecution_Witnesses" TargetMode="External"/><Relationship Id="rId26" Type="http://schemas.openxmlformats.org/officeDocument/2006/relationships/hyperlink" Target="https://medium.com/stanford-magazine/stanford-experts-on-north-korea-and-the-risk-of-nuclear-catastrophe-65c4172b66f5" TargetMode="External"/><Relationship Id="rId27" Type="http://schemas.openxmlformats.org/officeDocument/2006/relationships/hyperlink" Target="http://www.strategicstudiesinstitute.army.mil/pubs/download.cfm?q=113" TargetMode="External"/><Relationship Id="rId28" Type="http://schemas.openxmlformats.org/officeDocument/2006/relationships/hyperlink" Target="https://www.researchgate.net/profile/Jean_Allain/publication/301351355_A_review_of_Rethinking_Trafficking_in_Women_Politics_out_of_Security_by_Claudia_Aradau/links/5714c77908ae8b02e65df1d3/A-review-of-Rethinking-Trafficking-in-Women-Politics-out-of-Security-by-Claudia-Aradau" TargetMode="External"/><Relationship Id="rId29" Type="http://schemas.openxmlformats.org/officeDocument/2006/relationships/hyperlink" Target="https://www.tjsl.edu/sites/default/files/susan_tiefenbrun_sex_slavery_in_the_united_states_and_its_law_to_"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muse.jhu.edu/journals/human_rights_quarterly/v026/26.2haynes.html" TargetMode="External"/><Relationship Id="rId11" Type="http://schemas.openxmlformats.org/officeDocument/2006/relationships/hyperlink" Target="http://muse.jhu.edu/journals/human_rights_quarterly/v026/26.2haynes.html" TargetMode="External"/><Relationship Id="rId12" Type="http://schemas.openxmlformats.org/officeDocument/2006/relationships/hyperlink" Target="http://muse.jhu.edu/journals/human_rights_quarterly/v026/26.2haynes.html" TargetMode="External"/><Relationship Id="rId13" Type="http://schemas.openxmlformats.org/officeDocument/2006/relationships/hyperlink" Target="https://digitalcommons.law.scu.edu/cgi/viewcontent.cgi?article=1078&amp;context=lawreview)-" TargetMode="External"/><Relationship Id="rId14" Type="http://schemas.openxmlformats.org/officeDocument/2006/relationships/hyperlink" Target="https://doi.org/10.1080/09636410902900020" TargetMode="External"/><Relationship Id="rId15" Type="http://schemas.openxmlformats.org/officeDocument/2006/relationships/hyperlink" Target="https://doi.org/10.1080/09636410902900020" TargetMode="External"/><Relationship Id="rId16" Type="http://schemas.openxmlformats.org/officeDocument/2006/relationships/hyperlink" Target="https://www.viewpointmag.com/2015/10/31/sex-work-against-work/)-" TargetMode="External"/><Relationship Id="rId17" Type="http://schemas.openxmlformats.org/officeDocument/2006/relationships/hyperlink" Target="https://doi.org/10.1080/09636410902900020" TargetMode="External"/><Relationship Id="rId18" Type="http://schemas.openxmlformats.org/officeDocument/2006/relationships/hyperlink" Target="https://doi.org/10.1080/09636410902900020" TargetMode="External"/><Relationship Id="rId19" Type="http://schemas.openxmlformats.org/officeDocument/2006/relationships/hyperlink" Target="http://www.ncjrs.gov/pdffiles1/nij/218462.pdf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lwbooks.co.uk/people/bridget-anderson" TargetMode="External"/><Relationship Id="rId8" Type="http://schemas.openxmlformats.org/officeDocument/2006/relationships/hyperlink" Target="https://www.lwbooks.co.uk/people/rutvica-andrijasev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B2551-B9B5-2E49-87CE-7F1AD8EFC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88</Pages>
  <Words>60733</Words>
  <Characters>346180</Characters>
  <Application>Microsoft Macintosh Word</Application>
  <DocSecurity>0</DocSecurity>
  <Lines>2884</Lines>
  <Paragraphs>812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406101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Polar Bear Crossan</dc:creator>
  <cp:keywords>5.0</cp:keywords>
  <dc:description/>
  <cp:lastModifiedBy>Polar Bear Crossan</cp:lastModifiedBy>
  <cp:revision>3</cp:revision>
  <dcterms:created xsi:type="dcterms:W3CDTF">2018-07-06T23:48:00Z</dcterms:created>
  <dcterms:modified xsi:type="dcterms:W3CDTF">2018-07-06T23:56:00Z</dcterms:modified>
  <cp:category/>
</cp:coreProperties>
</file>