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728F9E" w14:textId="3CD61796" w:rsidR="00E6129D" w:rsidRDefault="00E6129D" w:rsidP="00E6129D">
      <w:pPr>
        <w:pStyle w:val="Heading1"/>
      </w:pPr>
      <w:r>
        <w:t xml:space="preserve">Travel Ban Aff </w:t>
      </w:r>
      <w:r w:rsidR="00681469">
        <w:t>(M)MMR</w:t>
      </w:r>
    </w:p>
    <w:p w14:paraId="7C53BB8B" w14:textId="334EAC79" w:rsidR="00A94D91" w:rsidRDefault="00A94D91" w:rsidP="00A94D91"/>
    <w:p w14:paraId="6C3B63DD" w14:textId="3328284A" w:rsidR="00A94D91" w:rsidRDefault="00A94D91" w:rsidP="00A94D91">
      <w:r>
        <w:t xml:space="preserve">Thanks to everyone in MMMR for their hard work! </w:t>
      </w:r>
      <w:r w:rsidR="00B03EA9">
        <w:t xml:space="preserve">And an extra-special shout-out to Aasiyah who organized the aff and neg file </w:t>
      </w:r>
    </w:p>
    <w:p w14:paraId="490E7F06" w14:textId="4C2BE2A5" w:rsidR="00B03EA9" w:rsidRDefault="00B03EA9" w:rsidP="00A94D91"/>
    <w:p w14:paraId="327B73F0" w14:textId="77777777" w:rsidR="00B03EA9" w:rsidRDefault="00B03EA9" w:rsidP="00A94D91">
      <w:r>
        <w:t xml:space="preserve">Andrew </w:t>
      </w:r>
    </w:p>
    <w:p w14:paraId="4AC182F6" w14:textId="77777777" w:rsidR="00B03EA9" w:rsidRDefault="00B03EA9" w:rsidP="00A94D91">
      <w:r>
        <w:t>Matthew H</w:t>
      </w:r>
    </w:p>
    <w:p w14:paraId="6B1D4594" w14:textId="77777777" w:rsidR="00B03EA9" w:rsidRDefault="00B03EA9" w:rsidP="00A94D91">
      <w:r>
        <w:t xml:space="preserve">Anagha </w:t>
      </w:r>
    </w:p>
    <w:p w14:paraId="5D1E29AC" w14:textId="77777777" w:rsidR="00B03EA9" w:rsidRDefault="00B03EA9" w:rsidP="00A94D91">
      <w:r>
        <w:t xml:space="preserve">Adi </w:t>
      </w:r>
    </w:p>
    <w:p w14:paraId="2D4D21E2" w14:textId="77777777" w:rsidR="00B03EA9" w:rsidRDefault="00B03EA9" w:rsidP="00A94D91">
      <w:r>
        <w:t xml:space="preserve">Aasiyah </w:t>
      </w:r>
    </w:p>
    <w:p w14:paraId="0BC3B8CA" w14:textId="77777777" w:rsidR="00B03EA9" w:rsidRDefault="00B03EA9" w:rsidP="00A94D91">
      <w:r>
        <w:t xml:space="preserve">Graham </w:t>
      </w:r>
    </w:p>
    <w:p w14:paraId="5BDBAA95" w14:textId="77777777" w:rsidR="00B03EA9" w:rsidRDefault="00B03EA9" w:rsidP="00A94D91">
      <w:r>
        <w:t xml:space="preserve">Matthew C </w:t>
      </w:r>
    </w:p>
    <w:p w14:paraId="51571221" w14:textId="77777777" w:rsidR="00B03EA9" w:rsidRDefault="00B03EA9" w:rsidP="00A94D91">
      <w:r>
        <w:t xml:space="preserve">Freskida </w:t>
      </w:r>
    </w:p>
    <w:p w14:paraId="272A862C" w14:textId="77777777" w:rsidR="00B03EA9" w:rsidRDefault="00B03EA9" w:rsidP="00A94D91">
      <w:r>
        <w:t xml:space="preserve">Tianyi </w:t>
      </w:r>
    </w:p>
    <w:p w14:paraId="73707207" w14:textId="77777777" w:rsidR="00B03EA9" w:rsidRDefault="00B03EA9" w:rsidP="00A94D91">
      <w:r>
        <w:t xml:space="preserve">Glenna </w:t>
      </w:r>
    </w:p>
    <w:p w14:paraId="4AA2A922" w14:textId="3A00D4D3" w:rsidR="00B03EA9" w:rsidRDefault="00B03EA9" w:rsidP="00A94D91">
      <w:r>
        <w:t>Ethan Y</w:t>
      </w:r>
    </w:p>
    <w:p w14:paraId="4CF17885" w14:textId="66A9664C" w:rsidR="00B03EA9" w:rsidRDefault="00B03EA9" w:rsidP="00A94D91"/>
    <w:p w14:paraId="0BC6659A" w14:textId="180AB536" w:rsidR="00B03EA9" w:rsidRPr="00A94D91" w:rsidRDefault="00B03EA9" w:rsidP="00A94D91">
      <w:r>
        <w:t xml:space="preserve">There are a ton of different directions you can take this affirmative – all with varying strategic benefits/risks. We decided this was the best direction to go for balance in camp debates so I encourage you to pursue some extra work after camp if you want to read this aff season-long. Happy debating! </w:t>
      </w:r>
    </w:p>
    <w:p w14:paraId="3761F7C8" w14:textId="06953DDA" w:rsidR="00ED4202" w:rsidRDefault="00ED4202" w:rsidP="00ED4202">
      <w:pPr>
        <w:pStyle w:val="Heading2"/>
      </w:pPr>
      <w:r>
        <w:t xml:space="preserve">Top-Shelf </w:t>
      </w:r>
    </w:p>
    <w:p w14:paraId="1D87AB2C" w14:textId="77777777" w:rsidR="00D93BC8" w:rsidRDefault="00D93BC8" w:rsidP="00D93BC8">
      <w:pPr>
        <w:pStyle w:val="Heading3"/>
      </w:pPr>
      <w:r>
        <w:t xml:space="preserve">1ac – advantage  </w:t>
      </w:r>
    </w:p>
    <w:p w14:paraId="78BE6A75" w14:textId="77777777" w:rsidR="00D93BC8" w:rsidRDefault="00D93BC8" w:rsidP="00D93BC8">
      <w:pPr>
        <w:pStyle w:val="Heading4"/>
      </w:pPr>
      <w:r>
        <w:t xml:space="preserve">Contention one: </w:t>
      </w:r>
      <w:r w:rsidRPr="007D59AB">
        <w:rPr>
          <w:u w:val="single"/>
        </w:rPr>
        <w:t>racism</w:t>
      </w:r>
      <w:r>
        <w:t xml:space="preserve"> </w:t>
      </w:r>
    </w:p>
    <w:p w14:paraId="3C07028A" w14:textId="77777777" w:rsidR="00D93BC8" w:rsidRPr="00E1389B" w:rsidRDefault="00D93BC8" w:rsidP="00D93BC8">
      <w:pPr>
        <w:pStyle w:val="Heading4"/>
      </w:pPr>
      <w:r>
        <w:t xml:space="preserve">The supreme court’s travel ban decision creates a </w:t>
      </w:r>
      <w:r w:rsidRPr="00E1389B">
        <w:rPr>
          <w:u w:val="single"/>
        </w:rPr>
        <w:t>new doctrine</w:t>
      </w:r>
      <w:r>
        <w:t xml:space="preserve"> of </w:t>
      </w:r>
      <w:r w:rsidRPr="00E1389B">
        <w:rPr>
          <w:u w:val="single"/>
        </w:rPr>
        <w:t>racial animus</w:t>
      </w:r>
      <w:r>
        <w:t xml:space="preserve">, </w:t>
      </w:r>
      <w:r w:rsidRPr="00E1389B">
        <w:rPr>
          <w:i/>
        </w:rPr>
        <w:t>elevating</w:t>
      </w:r>
      <w:r>
        <w:t xml:space="preserve"> national security claims </w:t>
      </w:r>
      <w:r w:rsidRPr="00E1389B">
        <w:rPr>
          <w:u w:val="single"/>
        </w:rPr>
        <w:t>over</w:t>
      </w:r>
      <w:r>
        <w:t xml:space="preserve"> constitutional protections </w:t>
      </w:r>
    </w:p>
    <w:p w14:paraId="73F941AB" w14:textId="77777777" w:rsidR="00D93BC8" w:rsidRDefault="00D93BC8" w:rsidP="00D93BC8">
      <w:r w:rsidRPr="00DD2897">
        <w:rPr>
          <w:rStyle w:val="Style13ptBold"/>
        </w:rPr>
        <w:t>Cox, JD, 6/27/18</w:t>
      </w:r>
      <w:r>
        <w:t xml:space="preserve"> (Adam, Robert A. Kindler Professor of Law at NYU School of Law, *Ryan Goodman, Co-Editor-in-Chief of Just Security, Anne and Joel Ehrenkranz Professor of Law at New York University School of Law, former Special Counsel to the General Counsel of the Department of Defense, **Cristina Rodríguez, Leighton Homer Surbeck Professor of Law at Yale Law School, Former Deputy Assistant Attorney General in the Office of Legal Counsel in the U.S. Department of Justice, “The Radical Supreme Court Travel Ban Opinion–But why it might not apply to other immigrants’ rights cases,” </w:t>
      </w:r>
      <w:hyperlink r:id="rId6" w:history="1">
        <w:r w:rsidRPr="000355B9">
          <w:rPr>
            <w:rStyle w:val="Hyperlink"/>
          </w:rPr>
          <w:t>https://www.justsecurity.org/58510/radical-supreme-court-travel-ban-opinion-but-apply-immigrants-rights-cases/</w:t>
        </w:r>
      </w:hyperlink>
      <w:r>
        <w:t xml:space="preserve">, CMR) </w:t>
      </w:r>
    </w:p>
    <w:p w14:paraId="0709F433" w14:textId="3E4A0A33" w:rsidR="00D93BC8" w:rsidRPr="002A5D8A" w:rsidRDefault="00D93BC8" w:rsidP="00D93BC8">
      <w:pPr>
        <w:rPr>
          <w:sz w:val="16"/>
        </w:rPr>
      </w:pPr>
      <w:r w:rsidRPr="002A5D8A">
        <w:rPr>
          <w:sz w:val="16"/>
        </w:rPr>
        <w:t xml:space="preserve">In writing the opinion for the Supreme Court in the travel ban case, Chief Justice John Roberts had to decide what to do with Donald Trump’s many statements laying bare his discriminatory reasons for adopting the executive order. </w:t>
      </w:r>
      <w:r w:rsidRPr="00E305C3">
        <w:rPr>
          <w:rStyle w:val="StyleUnderline"/>
        </w:rPr>
        <w:t>Although other analysts say that the Court “balanced” or engaged in “weighing” the president’s comments against the putative national security reasons for the policy, we don’t see it that way</w:t>
      </w:r>
      <w:r w:rsidRPr="002A5D8A">
        <w:rPr>
          <w:sz w:val="16"/>
        </w:rPr>
        <w:t xml:space="preserve">. In fact, </w:t>
      </w:r>
      <w:r w:rsidRPr="00E305C3">
        <w:rPr>
          <w:rStyle w:val="Emphasis"/>
        </w:rPr>
        <w:t>we don’t know what balancing or weighing religious animus would even look like</w:t>
      </w:r>
      <w:r w:rsidRPr="002A5D8A">
        <w:rPr>
          <w:sz w:val="16"/>
        </w:rPr>
        <w:t xml:space="preserve">. </w:t>
      </w:r>
      <w:r w:rsidRPr="00E305C3">
        <w:rPr>
          <w:rStyle w:val="StyleUnderline"/>
        </w:rPr>
        <w:t>Instead, what the Chief Justice did was recite a series of the President’s most outrageous statements and then erect an analytic framework that allowed the Court to overlook them</w:t>
      </w:r>
      <w:r w:rsidRPr="002A5D8A">
        <w:rPr>
          <w:sz w:val="16"/>
        </w:rPr>
        <w:t>. The Court’s framework is a radical one.</w:t>
      </w:r>
      <w:r w:rsidR="002A5D8A">
        <w:rPr>
          <w:sz w:val="16"/>
        </w:rPr>
        <w:t xml:space="preserve"> </w:t>
      </w:r>
      <w:r w:rsidRPr="002A5D8A">
        <w:rPr>
          <w:sz w:val="16"/>
        </w:rPr>
        <w:t>New twist in “plenary power” doctrine</w:t>
      </w:r>
      <w:r w:rsidR="002A5D8A">
        <w:rPr>
          <w:sz w:val="16"/>
        </w:rPr>
        <w:t xml:space="preserve"> </w:t>
      </w:r>
      <w:r w:rsidRPr="002A5D8A">
        <w:rPr>
          <w:sz w:val="16"/>
        </w:rPr>
        <w:t xml:space="preserve">The disquieting nature of the decision is its novel standard for evaluating the constitutionality of an immigration measure like the travel ban. </w:t>
      </w:r>
      <w:r w:rsidRPr="00E305C3">
        <w:rPr>
          <w:rStyle w:val="StyleUnderline"/>
        </w:rPr>
        <w:t>The Court’s standard, in essence, is that even when an unconstitutional motive for a policy exists (like anti-Muslim animus), if there is also a plausible justification for the action, and the text of the order is neutral on its face, then the policy is valid.</w:t>
      </w:r>
      <w:r w:rsidR="002A5D8A">
        <w:rPr>
          <w:b/>
          <w:u w:val="single"/>
        </w:rPr>
        <w:t xml:space="preserve"> </w:t>
      </w:r>
      <w:r w:rsidRPr="00E305C3">
        <w:rPr>
          <w:rStyle w:val="StyleUnderline"/>
        </w:rPr>
        <w:t>Many commentators criticized this aspect of the decision for continuing the Court’s embrace of the</w:t>
      </w:r>
      <w:r w:rsidRPr="002A5D8A">
        <w:rPr>
          <w:sz w:val="16"/>
        </w:rPr>
        <w:t xml:space="preserve"> so-called “</w:t>
      </w:r>
      <w:r w:rsidRPr="00E305C3">
        <w:rPr>
          <w:rStyle w:val="StyleUnderline"/>
        </w:rPr>
        <w:t>plenary power” doctrine</w:t>
      </w:r>
      <w:r w:rsidRPr="002A5D8A">
        <w:rPr>
          <w:sz w:val="16"/>
        </w:rPr>
        <w:t xml:space="preserve">, which purports to give enormous deference to the political branches’ immigration policies. </w:t>
      </w:r>
      <w:r w:rsidRPr="00E305C3">
        <w:rPr>
          <w:rStyle w:val="StyleUnderline"/>
        </w:rPr>
        <w:t xml:space="preserve">The Court’s approach, however, marks </w:t>
      </w:r>
      <w:r w:rsidRPr="00E305C3">
        <w:rPr>
          <w:rStyle w:val="Emphasis"/>
        </w:rPr>
        <w:t>a departure</w:t>
      </w:r>
      <w:r w:rsidRPr="00E305C3">
        <w:rPr>
          <w:rStyle w:val="StyleUnderline"/>
        </w:rPr>
        <w:t xml:space="preserve"> from the past, </w:t>
      </w:r>
      <w:r w:rsidRPr="00E305C3">
        <w:rPr>
          <w:rStyle w:val="Emphasis"/>
        </w:rPr>
        <w:t>not continuity</w:t>
      </w:r>
      <w:r w:rsidRPr="00E305C3">
        <w:rPr>
          <w:rStyle w:val="StyleUnderline"/>
        </w:rPr>
        <w:t xml:space="preserve"> with it</w:t>
      </w:r>
      <w:r w:rsidRPr="002A5D8A">
        <w:rPr>
          <w:sz w:val="16"/>
        </w:rPr>
        <w:t>. To see this move, it is crucial to understand how the plenary power doctrine has been applied historically. In the past, the Court has invoked the doctrine in upholding immigration policies that might have been upheld even outside of the immigration context, due to the weak constitutional protections of the time.</w:t>
      </w:r>
      <w:r w:rsidR="002A5D8A">
        <w:rPr>
          <w:sz w:val="16"/>
        </w:rPr>
        <w:t xml:space="preserve"> </w:t>
      </w:r>
      <w:r w:rsidRPr="002A5D8A">
        <w:rPr>
          <w:sz w:val="16"/>
        </w:rPr>
        <w:t>As one of us explained on Just Security when the travel ban was first announced:</w:t>
      </w:r>
      <w:r w:rsidR="002A5D8A">
        <w:rPr>
          <w:sz w:val="16"/>
        </w:rPr>
        <w:t xml:space="preserve"> </w:t>
      </w:r>
      <w:r w:rsidRPr="002A5D8A">
        <w:rPr>
          <w:sz w:val="16"/>
        </w:rPr>
        <w:t>[W]hat is too-often overlooked about [plenary power] cases is when they were decided: each of them was decided during a constitutional era when such policies were often accepted as a matter of domestic law as well. Chae Chan Ping was decided seven years before Plessy v. Ferguson, which upheld Jim Crow segregation and birthed the infamous jurisprudential principle of “separate but equal.” Harisiades was decided in 1952, a period when First Amendment protections were much more watered down—and when communist party members were not infrequently criminally prosecuted. And Fiallo was handed down in the mid-1970s, during the nascent phase of the Court’s sex equality jurisprudence, when a number of domestic laws that discriminated on the basis of sex were upheld by the Supreme Court. …</w:t>
      </w:r>
      <w:r w:rsidR="002A5D8A">
        <w:rPr>
          <w:sz w:val="16"/>
        </w:rPr>
        <w:t xml:space="preserve"> </w:t>
      </w:r>
      <w:r w:rsidRPr="002A5D8A">
        <w:rPr>
          <w:sz w:val="16"/>
        </w:rPr>
        <w:t xml:space="preserve">In short: </w:t>
      </w:r>
      <w:r w:rsidRPr="00E305C3">
        <w:rPr>
          <w:rStyle w:val="Emphasis"/>
        </w:rPr>
        <w:t>The Supreme Court has never upheld an immigration policy that openly discriminated on the basis of race or religion during a period of constitutional history when such a policy would have been clearly unconstitutional in the domestic context.</w:t>
      </w:r>
      <w:r w:rsidR="002A5D8A">
        <w:rPr>
          <w:rStyle w:val="Emphasis"/>
        </w:rPr>
        <w:t xml:space="preserve"> </w:t>
      </w:r>
      <w:r w:rsidRPr="002A5D8A">
        <w:rPr>
          <w:sz w:val="16"/>
        </w:rPr>
        <w:t xml:space="preserve">On Tuesday, </w:t>
      </w:r>
      <w:r w:rsidRPr="00E305C3">
        <w:rPr>
          <w:rStyle w:val="StyleUnderline"/>
        </w:rPr>
        <w:t xml:space="preserve">the Court </w:t>
      </w:r>
      <w:r w:rsidRPr="002A5D8A">
        <w:rPr>
          <w:sz w:val="16"/>
        </w:rPr>
        <w:t>appears to have done what we previously thought unthinkable: to</w:t>
      </w:r>
      <w:r w:rsidRPr="00E305C3">
        <w:rPr>
          <w:rStyle w:val="StyleUnderline"/>
        </w:rPr>
        <w:t xml:space="preserve"> hold that, even if we know that an immigration policy was motivated by </w:t>
      </w:r>
      <w:r w:rsidRPr="00E305C3">
        <w:rPr>
          <w:rStyle w:val="Emphasis"/>
        </w:rPr>
        <w:t>blatant official animus against a religion</w:t>
      </w:r>
      <w:r w:rsidRPr="00E305C3">
        <w:rPr>
          <w:rStyle w:val="StyleUnderline"/>
        </w:rPr>
        <w:t>, the policy should be sustained so long as the government proffers some rational national security basis for it</w:t>
      </w:r>
      <w:r w:rsidRPr="002A5D8A">
        <w:rPr>
          <w:sz w:val="16"/>
        </w:rPr>
        <w:t xml:space="preserve">. </w:t>
      </w:r>
      <w:r w:rsidRPr="00E305C3">
        <w:rPr>
          <w:rStyle w:val="StyleUnderline"/>
        </w:rPr>
        <w:t xml:space="preserve">In a non-immigration context, a policy that the President has defended with clear disdain for Muslims and Islam would almost certainly be subject to exacting scrutiny, </w:t>
      </w:r>
      <w:r w:rsidRPr="002A5D8A">
        <w:rPr>
          <w:sz w:val="16"/>
        </w:rPr>
        <w:t>even if neutral on its face,</w:t>
      </w:r>
      <w:r w:rsidRPr="00E305C3">
        <w:rPr>
          <w:rStyle w:val="StyleUnderline"/>
        </w:rPr>
        <w:t xml:space="preserve"> because of the chief decision-maker’s </w:t>
      </w:r>
      <w:r w:rsidRPr="00E305C3">
        <w:rPr>
          <w:rStyle w:val="Emphasis"/>
        </w:rPr>
        <w:t>discriminatory intent</w:t>
      </w:r>
      <w:r w:rsidRPr="002A5D8A">
        <w:rPr>
          <w:sz w:val="16"/>
        </w:rPr>
        <w:t xml:space="preserve">. Here, </w:t>
      </w:r>
      <w:r w:rsidRPr="00E305C3">
        <w:rPr>
          <w:rStyle w:val="StyleUnderline"/>
        </w:rPr>
        <w:t>the Court acknowledges</w:t>
      </w:r>
      <w:r w:rsidRPr="002A5D8A">
        <w:rPr>
          <w:sz w:val="16"/>
        </w:rPr>
        <w:t xml:space="preserve"> (without adjudicating) that the plaintiffs allege that the “primary purpose” of the Executive Order was </w:t>
      </w:r>
      <w:r w:rsidRPr="00E305C3">
        <w:rPr>
          <w:rStyle w:val="StyleUnderline"/>
        </w:rPr>
        <w:t>religious animus. Yet the majority concludes that the policy is permissible because evidence can be mustered to show an additional purpose related to national security</w:t>
      </w:r>
      <w:r w:rsidRPr="002A5D8A">
        <w:rPr>
          <w:sz w:val="16"/>
        </w:rPr>
        <w:t xml:space="preserve">. </w:t>
      </w:r>
      <w:r w:rsidRPr="00E305C3">
        <w:rPr>
          <w:rStyle w:val="StyleUnderline"/>
        </w:rPr>
        <w:t>It’s almost as if</w:t>
      </w:r>
      <w:r w:rsidRPr="002A5D8A">
        <w:rPr>
          <w:sz w:val="16"/>
        </w:rPr>
        <w:t xml:space="preserve"> Donald J. </w:t>
      </w:r>
      <w:r w:rsidRPr="00E305C3">
        <w:rPr>
          <w:rStyle w:val="StyleUnderline"/>
        </w:rPr>
        <w:t xml:space="preserve">Trump and his litany of statements didn’t exist; the President, instead, is an abstraction sitting atop an ordinary </w:t>
      </w:r>
      <w:r w:rsidRPr="00E305C3">
        <w:rPr>
          <w:rStyle w:val="Emphasis"/>
        </w:rPr>
        <w:t>national security bureaucracy</w:t>
      </w:r>
      <w:r w:rsidRPr="00E305C3">
        <w:rPr>
          <w:rStyle w:val="StyleUnderline"/>
        </w:rPr>
        <w:t xml:space="preserve"> that </w:t>
      </w:r>
      <w:r w:rsidRPr="00E305C3">
        <w:rPr>
          <w:rStyle w:val="Emphasis"/>
        </w:rPr>
        <w:t>scrutinizes the world for real threats</w:t>
      </w:r>
      <w:r w:rsidRPr="00E305C3">
        <w:rPr>
          <w:rStyle w:val="StyleUnderline"/>
        </w:rPr>
        <w:t xml:space="preserve"> and adopts policies tailored to meet them</w:t>
      </w:r>
      <w:r w:rsidRPr="002A5D8A">
        <w:rPr>
          <w:sz w:val="16"/>
        </w:rPr>
        <w:t>.</w:t>
      </w:r>
      <w:r w:rsidR="002A5D8A">
        <w:rPr>
          <w:sz w:val="16"/>
        </w:rPr>
        <w:t xml:space="preserve"> </w:t>
      </w:r>
      <w:r w:rsidRPr="00E305C3">
        <w:rPr>
          <w:rStyle w:val="StyleUnderline"/>
        </w:rPr>
        <w:t xml:space="preserve">In articulating its </w:t>
      </w:r>
      <w:r w:rsidRPr="00E305C3">
        <w:rPr>
          <w:rStyle w:val="Emphasis"/>
        </w:rPr>
        <w:t>standard of review</w:t>
      </w:r>
      <w:r w:rsidRPr="00E305C3">
        <w:rPr>
          <w:rStyle w:val="StyleUnderline"/>
        </w:rPr>
        <w:t xml:space="preserve">, the Court essentially admits that the policy could very well be based on </w:t>
      </w:r>
      <w:r w:rsidRPr="00E305C3">
        <w:rPr>
          <w:rStyle w:val="Emphasis"/>
        </w:rPr>
        <w:t>unconstitutional grounds</w:t>
      </w:r>
      <w:r w:rsidRPr="00E305C3">
        <w:rPr>
          <w:rStyle w:val="StyleUnderline"/>
        </w:rPr>
        <w:t xml:space="preserve">, but concludes that this fact is </w:t>
      </w:r>
      <w:r w:rsidRPr="00E305C3">
        <w:rPr>
          <w:rStyle w:val="Emphasis"/>
        </w:rPr>
        <w:t>irrelevant</w:t>
      </w:r>
      <w:r w:rsidRPr="00E305C3">
        <w:rPr>
          <w:rStyle w:val="StyleUnderline"/>
        </w:rPr>
        <w:t xml:space="preserve"> so long as a separate and additional non-illicit reason for the policy is available</w:t>
      </w:r>
      <w:r w:rsidRPr="002A5D8A">
        <w:rPr>
          <w:sz w:val="16"/>
        </w:rPr>
        <w:t xml:space="preserve">. The Court will strike down immigration policies only if they “lack any purpose other than a ‘bare … desire to harm a politically unpopular group.’” </w:t>
      </w:r>
      <w:r w:rsidRPr="00E305C3">
        <w:rPr>
          <w:rStyle w:val="StyleUnderline"/>
        </w:rPr>
        <w:t>The Court will “uphold the policy so long as it can reasonably be understood to result from a justification independent of unconstitutional grounds.”</w:t>
      </w:r>
      <w:r w:rsidR="002A5D8A">
        <w:rPr>
          <w:sz w:val="16"/>
        </w:rPr>
        <w:t xml:space="preserve"> </w:t>
      </w:r>
      <w:r w:rsidRPr="00E305C3">
        <w:rPr>
          <w:rStyle w:val="StyleUnderline"/>
        </w:rPr>
        <w:t>After laying out this weak standard of review, the Court goes on to apply that review without even once referring back to the President’s discriminatory statements that it has already recounted and that</w:t>
      </w:r>
      <w:r w:rsidRPr="002A5D8A">
        <w:rPr>
          <w:sz w:val="16"/>
        </w:rPr>
        <w:t xml:space="preserve"> Justice </w:t>
      </w:r>
      <w:r w:rsidRPr="00E305C3">
        <w:rPr>
          <w:rStyle w:val="StyleUnderline"/>
        </w:rPr>
        <w:t>Sotomayor powerfully assembles in her dissent.</w:t>
      </w:r>
      <w:r w:rsidR="002A5D8A">
        <w:rPr>
          <w:b/>
          <w:u w:val="single"/>
        </w:rPr>
        <w:t xml:space="preserve"> </w:t>
      </w:r>
      <w:r w:rsidRPr="002A5D8A">
        <w:rPr>
          <w:sz w:val="16"/>
        </w:rPr>
        <w:t xml:space="preserve">Compare this framework with the canon of anti-discrimination constitutional cases. </w:t>
      </w:r>
      <w:r w:rsidRPr="00E305C3">
        <w:rPr>
          <w:rStyle w:val="StyleUnderline"/>
        </w:rPr>
        <w:t xml:space="preserve">Normally, the existence of </w:t>
      </w:r>
      <w:r w:rsidRPr="00E305C3">
        <w:rPr>
          <w:rStyle w:val="Emphasis"/>
        </w:rPr>
        <w:t>discriminatory intent</w:t>
      </w:r>
      <w:r w:rsidRPr="00E305C3">
        <w:rPr>
          <w:rStyle w:val="StyleUnderline"/>
        </w:rPr>
        <w:t xml:space="preserve"> is what moves the inquiry </w:t>
      </w:r>
      <w:r w:rsidRPr="00E305C3">
        <w:rPr>
          <w:rStyle w:val="Emphasis"/>
        </w:rPr>
        <w:t>out of rational basis review</w:t>
      </w:r>
      <w:r w:rsidRPr="00E305C3">
        <w:rPr>
          <w:rStyle w:val="StyleUnderline"/>
        </w:rPr>
        <w:t xml:space="preserve"> and triggers </w:t>
      </w:r>
      <w:r w:rsidRPr="00E305C3">
        <w:rPr>
          <w:rStyle w:val="Emphasis"/>
        </w:rPr>
        <w:t>more heightened scrutiny</w:t>
      </w:r>
      <w:r w:rsidRPr="00E305C3">
        <w:rPr>
          <w:rStyle w:val="StyleUnderline"/>
        </w:rPr>
        <w:t xml:space="preserve"> of the decision-making process</w:t>
      </w:r>
      <w:r w:rsidRPr="002A5D8A">
        <w:rPr>
          <w:sz w:val="16"/>
        </w:rPr>
        <w:t xml:space="preserve">. </w:t>
      </w:r>
      <w:r w:rsidRPr="00E305C3">
        <w:rPr>
          <w:rStyle w:val="Emphasis"/>
        </w:rPr>
        <w:t>The Court’s travel ban opinion flips that analysis on its head</w:t>
      </w:r>
      <w:r w:rsidRPr="002A5D8A">
        <w:rPr>
          <w:sz w:val="16"/>
        </w:rPr>
        <w:t>. Once the Court identified a plausibly legitimate basis for the travel ban, that was the end of the inquiry.</w:t>
      </w:r>
      <w:r w:rsidR="002A5D8A">
        <w:rPr>
          <w:sz w:val="16"/>
        </w:rPr>
        <w:t xml:space="preserve"> </w:t>
      </w:r>
      <w:r w:rsidRPr="00E305C3">
        <w:rPr>
          <w:rStyle w:val="StyleUnderline"/>
        </w:rPr>
        <w:t>Imagine the Court saying “because there is persuasive evidence that the felon disenfranchisement law adopted by the Alabama constitutional convention in 1901 has a legitimate grounding in punishment and deterrence, quite apart from any racial hostility, we must accept that justification.”</w:t>
      </w:r>
      <w:r w:rsidRPr="002A5D8A">
        <w:rPr>
          <w:sz w:val="16"/>
        </w:rPr>
        <w:t xml:space="preserve"> Such a statement would be shocking. And we know that the Court has held exactly the opposite, striking down Alabama’s 1901 felon disenfranchisement law because it was motivated by racial animosity, just a few years after the Court had held that felon disenfranchisement policies in general had both a legitimate basis and constitutional sanction. </w:t>
      </w:r>
      <w:r w:rsidRPr="00E305C3">
        <w:rPr>
          <w:rStyle w:val="Emphasis"/>
        </w:rPr>
        <w:t>Yet that is what the Court’s doctrinal approach in the travel ban decision would require.</w:t>
      </w:r>
      <w:r w:rsidR="002A5D8A">
        <w:rPr>
          <w:b/>
          <w:iCs/>
          <w:u w:val="single"/>
          <w:bdr w:val="single" w:sz="8" w:space="0" w:color="auto"/>
        </w:rPr>
        <w:t xml:space="preserve"> </w:t>
      </w:r>
      <w:r w:rsidRPr="002A5D8A">
        <w:rPr>
          <w:sz w:val="16"/>
        </w:rPr>
        <w:t xml:space="preserve">Now the Court could have just said that the evidence in the record did not actually show that the travel ban was in fact motivated by religious or racial animosity. But, and this is an incredibly important point about which there should be no confusion: the Court did not take that route. Instead, </w:t>
      </w:r>
      <w:r w:rsidRPr="00E305C3">
        <w:rPr>
          <w:rStyle w:val="Emphasis"/>
        </w:rPr>
        <w:t>the Court refused to even evaluate evidence of invidious intent</w:t>
      </w:r>
      <w:r w:rsidRPr="002A5D8A">
        <w:rPr>
          <w:sz w:val="16"/>
        </w:rPr>
        <w:t xml:space="preserve">. </w:t>
      </w:r>
      <w:r w:rsidRPr="00E305C3">
        <w:rPr>
          <w:rStyle w:val="StyleUnderline"/>
        </w:rPr>
        <w:t>Once it identified a plausible legitimate basis for the travel ban, its inquiry was at an end with no consideration of the legal significance of the President’s statements</w:t>
      </w:r>
      <w:r w:rsidRPr="002A5D8A">
        <w:rPr>
          <w:sz w:val="16"/>
        </w:rPr>
        <w:t>.</w:t>
      </w:r>
    </w:p>
    <w:p w14:paraId="23E9F2CA" w14:textId="6636019E" w:rsidR="00D93BC8" w:rsidRPr="005C0F87" w:rsidRDefault="00D93BC8" w:rsidP="00D93BC8">
      <w:pPr>
        <w:pStyle w:val="Heading4"/>
      </w:pPr>
      <w:r>
        <w:t xml:space="preserve">Specifically, the court’s ruling was </w:t>
      </w:r>
      <w:r w:rsidRPr="005C0F87">
        <w:rPr>
          <w:u w:val="single"/>
        </w:rPr>
        <w:t>a dramatic break</w:t>
      </w:r>
      <w:r>
        <w:t xml:space="preserve"> with</w:t>
      </w:r>
      <w:r w:rsidR="00BB60B1">
        <w:t xml:space="preserve"> </w:t>
      </w:r>
      <w:r w:rsidR="00BB60B1" w:rsidRPr="00BB60B1">
        <w:rPr>
          <w:u w:val="single"/>
        </w:rPr>
        <w:t>first amendment</w:t>
      </w:r>
      <w:r w:rsidRPr="00BB60B1">
        <w:rPr>
          <w:u w:val="single"/>
        </w:rPr>
        <w:t xml:space="preserve"> precedent</w:t>
      </w:r>
      <w:r>
        <w:t xml:space="preserve"> – </w:t>
      </w:r>
      <w:r w:rsidRPr="005C0F87">
        <w:rPr>
          <w:i/>
        </w:rPr>
        <w:t>erodes</w:t>
      </w:r>
      <w:r>
        <w:t xml:space="preserve"> </w:t>
      </w:r>
      <w:r w:rsidRPr="005C0F87">
        <w:rPr>
          <w:u w:val="single"/>
        </w:rPr>
        <w:t>the establishment clause</w:t>
      </w:r>
      <w:r>
        <w:t xml:space="preserve"> in favor of </w:t>
      </w:r>
      <w:r w:rsidRPr="00BB60B1">
        <w:rPr>
          <w:u w:val="single"/>
        </w:rPr>
        <w:t>anti-muslim bias</w:t>
      </w:r>
      <w:r>
        <w:t xml:space="preserve"> </w:t>
      </w:r>
    </w:p>
    <w:p w14:paraId="6113F3F1" w14:textId="70819D82" w:rsidR="00D93BC8" w:rsidRDefault="00D93BC8" w:rsidP="00D93BC8">
      <w:r w:rsidRPr="0059517D">
        <w:rPr>
          <w:rStyle w:val="Style13ptBold"/>
        </w:rPr>
        <w:t xml:space="preserve">Syed, </w:t>
      </w:r>
      <w:r>
        <w:rPr>
          <w:rStyle w:val="Style13ptBold"/>
        </w:rPr>
        <w:t>JD,</w:t>
      </w:r>
      <w:r w:rsidRPr="0059517D">
        <w:rPr>
          <w:rStyle w:val="Style13ptBold"/>
        </w:rPr>
        <w:t xml:space="preserve"> 6/26</w:t>
      </w:r>
      <w:r>
        <w:t xml:space="preserve"> (Nafees Syed is an attorney in New York, Visiting Fellow at the Yale Information Society Project and an associate at Boies, Schiller &amp; Flexner in New York City, and *Safa K. Syed works in the administration of Governor Andrew Cuomo of New York, “The Supreme Court Used to Oppose Discrimination. What Happened?,” </w:t>
      </w:r>
      <w:hyperlink r:id="rId7" w:history="1">
        <w:r w:rsidRPr="000355B9">
          <w:rPr>
            <w:rStyle w:val="Hyperlink"/>
          </w:rPr>
          <w:t>https://www.nytimes.com/2018/06/26/opinion/travel-ban-muslim-discrimination-precedent.html</w:t>
        </w:r>
      </w:hyperlink>
      <w:r>
        <w:t xml:space="preserve">, CMR) </w:t>
      </w:r>
    </w:p>
    <w:p w14:paraId="5582461B" w14:textId="77777777" w:rsidR="00D93BC8" w:rsidRPr="0059517D" w:rsidRDefault="00D93BC8" w:rsidP="00D93BC8">
      <w:pPr>
        <w:rPr>
          <w:rStyle w:val="StyleUnderline"/>
        </w:rPr>
      </w:pPr>
      <w:r w:rsidRPr="00985173">
        <w:rPr>
          <w:sz w:val="16"/>
        </w:rPr>
        <w:t xml:space="preserve">In a 5-to-4 ruling, the Supreme Court today upheld the president’s executive order for a “travel ban” aimed at several Muslim-majority countries. This decision in the case of </w:t>
      </w:r>
      <w:r w:rsidRPr="0059517D">
        <w:rPr>
          <w:rStyle w:val="StyleUnderline"/>
        </w:rPr>
        <w:t>Trump v. Hawaii</w:t>
      </w:r>
      <w:r w:rsidRPr="00985173">
        <w:rPr>
          <w:sz w:val="16"/>
        </w:rPr>
        <w:t xml:space="preserve">, which comes in spite of Congress’s law banning nationality-based discrimination, </w:t>
      </w:r>
      <w:r w:rsidRPr="0059517D">
        <w:rPr>
          <w:rStyle w:val="StyleUnderline"/>
        </w:rPr>
        <w:t>defines how far the Trump administration can go to target religion in the name of national security and presidential power.</w:t>
      </w:r>
      <w:r>
        <w:rPr>
          <w:rStyle w:val="StyleUnderline"/>
        </w:rPr>
        <w:t xml:space="preserve"> </w:t>
      </w:r>
      <w:r w:rsidRPr="0059517D">
        <w:rPr>
          <w:rStyle w:val="StyleUnderline"/>
        </w:rPr>
        <w:t>This ruling</w:t>
      </w:r>
      <w:r w:rsidRPr="00985173">
        <w:rPr>
          <w:sz w:val="16"/>
        </w:rPr>
        <w:t xml:space="preserve"> may not have come as a surprise to all observers, but in fact it </w:t>
      </w:r>
      <w:r w:rsidRPr="0059517D">
        <w:rPr>
          <w:rStyle w:val="StyleUnderline"/>
        </w:rPr>
        <w:t xml:space="preserve">represents </w:t>
      </w:r>
      <w:r w:rsidRPr="0059517D">
        <w:rPr>
          <w:rStyle w:val="Emphasis"/>
        </w:rPr>
        <w:t>a sharp break</w:t>
      </w:r>
      <w:r w:rsidRPr="0059517D">
        <w:rPr>
          <w:rStyle w:val="StyleUnderline"/>
        </w:rPr>
        <w:t xml:space="preserve"> with another recent decision on anti-Muslim bias</w:t>
      </w:r>
      <w:r w:rsidRPr="00985173">
        <w:rPr>
          <w:sz w:val="16"/>
        </w:rPr>
        <w:t xml:space="preserve">, the 2015 </w:t>
      </w:r>
      <w:r w:rsidRPr="0059517D">
        <w:rPr>
          <w:rStyle w:val="StyleUnderline"/>
        </w:rPr>
        <w:t>E.E.O.C. v. Abercrombie</w:t>
      </w:r>
      <w:r w:rsidRPr="00985173">
        <w:rPr>
          <w:sz w:val="16"/>
        </w:rPr>
        <w:t xml:space="preserve"> &amp; Fitch Stores case. On the surface, the two cases seem unrelated except that they both include Muslim plaintiffs. But they deal with very similar issues. In the Abercrombie case, a Muslim woman, Samantha Elauf, filed an Equal Employment Opportunity Commission claim when Abercrombie &amp; Fitch refused to hire her because of her religious head covering. The E.E.O.C. contended that Abercrombie’s actions violated Title VII of the 1964 Civil Rights Act, which prohibits an employer from refusing to hire an applicant because of her religious practice, unless accommodating the practice would impose an undue hardship on the employer.  </w:t>
      </w:r>
      <w:r w:rsidRPr="0059517D">
        <w:rPr>
          <w:rStyle w:val="StyleUnderline"/>
        </w:rPr>
        <w:t>Trump v. Hawaii</w:t>
      </w:r>
      <w:r w:rsidRPr="00985173">
        <w:rPr>
          <w:sz w:val="16"/>
        </w:rPr>
        <w:t xml:space="preserve">, on the other hand, </w:t>
      </w:r>
      <w:r w:rsidRPr="0059517D">
        <w:rPr>
          <w:rStyle w:val="StyleUnderline"/>
        </w:rPr>
        <w:t xml:space="preserve">challenged the president’s executive order to suspend indefinitely the issuance of visas and other immigration benefits to people from five Muslim-majority countries for </w:t>
      </w:r>
      <w:r w:rsidRPr="0059517D">
        <w:rPr>
          <w:rStyle w:val="Emphasis"/>
        </w:rPr>
        <w:t>violating immigration laws</w:t>
      </w:r>
      <w:r w:rsidRPr="0059517D">
        <w:rPr>
          <w:rStyle w:val="StyleUnderline"/>
        </w:rPr>
        <w:t xml:space="preserve"> and </w:t>
      </w:r>
      <w:r w:rsidRPr="0059517D">
        <w:rPr>
          <w:rStyle w:val="Emphasis"/>
        </w:rPr>
        <w:t>the First Amendment’s establishment clause.</w:t>
      </w:r>
      <w:r w:rsidRPr="00985173">
        <w:rPr>
          <w:sz w:val="16"/>
        </w:rPr>
        <w:t xml:space="preserve"> </w:t>
      </w:r>
      <w:r w:rsidRPr="0059517D">
        <w:rPr>
          <w:rStyle w:val="StyleUnderline"/>
        </w:rPr>
        <w:t xml:space="preserve">The central issue </w:t>
      </w:r>
      <w:r w:rsidRPr="00985173">
        <w:rPr>
          <w:sz w:val="16"/>
        </w:rPr>
        <w:t>underlying both cases</w:t>
      </w:r>
      <w:r w:rsidRPr="0059517D">
        <w:rPr>
          <w:rStyle w:val="StyleUnderline"/>
        </w:rPr>
        <w:t xml:space="preserve"> is the use of intent or motive to infer discrimination</w:t>
      </w:r>
      <w:r w:rsidRPr="00985173">
        <w:rPr>
          <w:sz w:val="16"/>
        </w:rPr>
        <w:t xml:space="preserve">. </w:t>
      </w:r>
      <w:r w:rsidRPr="0059517D">
        <w:rPr>
          <w:rStyle w:val="StyleUnderline"/>
        </w:rPr>
        <w:t>The court’s rare 8-to-1 ruling in favor of the Muslim plaintiff in the Abercrombie case suggests a very different court measuring religious animus than the one today</w:t>
      </w:r>
      <w:r w:rsidRPr="00985173">
        <w:rPr>
          <w:sz w:val="16"/>
        </w:rPr>
        <w:t xml:space="preserve">. This was evident in the Trump v. Hawaii oral argument in April. “This is really easy,” said Justice Antonin Scalia when delivering his pithy opinion for the court in Abercrombie. Though the store tried to argue that its “look policy,” a strict dress code for employees, was neutral, the court suggested that it was a thinly disguised excuse to discriminate against Ms. Elauf. Justice Elena Kagan told the lawyer for Abercrombie, “your neutral policy really doesn’t matter.” The other justices followed suit. When Abercrombie claimed that the employers did not realize Ms. Elauf’s head scarf was a religious requirement — it could be a fashion statement in violation of the “look policy” — Justice Samuel A. Alito Jr. pointed out, “The reason that she was rejected was because you assumed she was going to” wear a head scarf “every day and the only reason she would do it every day is because she had a religious reason.” The court saw through the smoke screen Abercrombie was trying to set up and exposed the religious discrimination at the heart of the matter. Three years later, Justice Scalia has been replaced by Justice Neil Gorsuch and the country has what Justice Kagan has described as an “out-of-the-box kind of president.” Over the course of his term, President </w:t>
      </w:r>
      <w:r w:rsidRPr="0059517D">
        <w:rPr>
          <w:rStyle w:val="StyleUnderline"/>
        </w:rPr>
        <w:t>Trump issued three iterations of the Muslim ban in three executive orders, all of which were thwarted by lower courts.</w:t>
      </w:r>
      <w:r>
        <w:rPr>
          <w:rStyle w:val="StyleUnderline"/>
        </w:rPr>
        <w:t xml:space="preserve"> </w:t>
      </w:r>
      <w:r w:rsidRPr="00985173">
        <w:rPr>
          <w:sz w:val="16"/>
        </w:rPr>
        <w:t xml:space="preserve">As Abercrombie did in 2015, Solicitor General Noel Francisco focused on the apparent “neutrality” of the ban during oral arguments, asserting that “the vast majority of the Muslim world was just fine, but there were problems with a small number of countries.” Neal Katyal, representing the state of Hawaii, responded that </w:t>
      </w:r>
      <w:r w:rsidRPr="0059517D">
        <w:rPr>
          <w:rStyle w:val="Emphasis"/>
        </w:rPr>
        <w:t>the government’s religious animus was apparent to a reasonable observer</w:t>
      </w:r>
      <w:r w:rsidRPr="00985173">
        <w:rPr>
          <w:sz w:val="16"/>
        </w:rPr>
        <w:t xml:space="preserve">. </w:t>
      </w:r>
      <w:r w:rsidRPr="0059517D">
        <w:rPr>
          <w:rStyle w:val="StyleUnderline"/>
        </w:rPr>
        <w:t>Chief Justice</w:t>
      </w:r>
      <w:r w:rsidRPr="00985173">
        <w:rPr>
          <w:sz w:val="16"/>
        </w:rPr>
        <w:t xml:space="preserve"> John G. </w:t>
      </w:r>
      <w:r w:rsidRPr="0059517D">
        <w:rPr>
          <w:rStyle w:val="StyleUnderline"/>
        </w:rPr>
        <w:t>Roberts</w:t>
      </w:r>
      <w:r w:rsidRPr="00985173">
        <w:rPr>
          <w:sz w:val="16"/>
        </w:rPr>
        <w:t xml:space="preserve"> Jr. </w:t>
      </w:r>
      <w:r w:rsidRPr="0059517D">
        <w:rPr>
          <w:rStyle w:val="StyleUnderline"/>
        </w:rPr>
        <w:t>and</w:t>
      </w:r>
      <w:r w:rsidRPr="00985173">
        <w:rPr>
          <w:sz w:val="16"/>
        </w:rPr>
        <w:t xml:space="preserve"> Justice </w:t>
      </w:r>
      <w:r w:rsidRPr="0059517D">
        <w:rPr>
          <w:rStyle w:val="StyleUnderline"/>
        </w:rPr>
        <w:t>Alito</w:t>
      </w:r>
      <w:r w:rsidRPr="00985173">
        <w:rPr>
          <w:sz w:val="16"/>
        </w:rPr>
        <w:t xml:space="preserve">, who had vehemently questioned Abercrombie about its religious discrimination, instead </w:t>
      </w:r>
      <w:r w:rsidRPr="0059517D">
        <w:rPr>
          <w:rStyle w:val="Emphasis"/>
        </w:rPr>
        <w:t>obscured the government’s motive</w:t>
      </w:r>
      <w:r w:rsidRPr="0059517D">
        <w:rPr>
          <w:rStyle w:val="StyleUnderline"/>
        </w:rPr>
        <w:t xml:space="preserve"> in concerns about national security</w:t>
      </w:r>
      <w:r w:rsidRPr="00985173">
        <w:rPr>
          <w:sz w:val="16"/>
        </w:rPr>
        <w:t xml:space="preserve">. Justice Alito, who in Abercrombie was highly critical of the store’s anti-religious intent, argued that the president’s executive order “does not look at all like a Muslim ban.” He also said, “If you looked at the 10 countries with the most Muslims, exactly one, Iran, would be on that list,” as if the government needed to ban all Muslim countries for this to be a Muslim ban. Justice Alito’s approach was in direct contravention to his opinion in Stormans Inc. v. Wiesman in which he condemned as an “ominous sign” the disproportionate burden placed on one religious group (“devout Christians”). </w:t>
      </w:r>
      <w:r w:rsidRPr="0059517D">
        <w:rPr>
          <w:rStyle w:val="Emphasis"/>
        </w:rPr>
        <w:t>Clearly, the Supreme Court’s approach to measuring religious discrimination has shifted</w:t>
      </w:r>
      <w:r w:rsidRPr="00985173">
        <w:rPr>
          <w:sz w:val="16"/>
        </w:rPr>
        <w:t xml:space="preserve">. It could be, as Linda Greenhouse has argued in these pages, that </w:t>
      </w:r>
      <w:r w:rsidRPr="0059517D">
        <w:rPr>
          <w:rStyle w:val="Emphasis"/>
        </w:rPr>
        <w:t>the court has one standard for Christians and another for Muslims</w:t>
      </w:r>
      <w:r w:rsidRPr="00985173">
        <w:rPr>
          <w:sz w:val="16"/>
        </w:rPr>
        <w:t xml:space="preserve">. The court’s approach is even at odds with its previous protection of Muslims in Abercrombie and Holt v. Hobbs, a 2015 case in which the court ruled unanimously that a Muslim prisoner was legally entitled to grow a beard. What else might explain this change? Justice Scalia’s passing is a glaring factor. He was a champion of protecting religion from the state, irrespective of the religion. Justice Gorsuch is not. Also since then, as evidenced by recent policies, xenophobia has reached new heights in the United States, particularly against immigrants and refugees. Mr. Trump has pushed the boundaries of what is acceptable. </w:t>
      </w:r>
      <w:r w:rsidRPr="0059517D">
        <w:rPr>
          <w:rStyle w:val="Emphasis"/>
        </w:rPr>
        <w:t>Religious animus has rarely been so publicly observed</w:t>
      </w:r>
      <w:r w:rsidRPr="00985173">
        <w:rPr>
          <w:sz w:val="16"/>
        </w:rPr>
        <w:t xml:space="preserve">: </w:t>
      </w:r>
      <w:r w:rsidRPr="0059517D">
        <w:rPr>
          <w:rStyle w:val="StyleUnderline"/>
        </w:rPr>
        <w:t>As a presidential candidate</w:t>
      </w:r>
      <w:r w:rsidRPr="00985173">
        <w:rPr>
          <w:sz w:val="16"/>
        </w:rPr>
        <w:t xml:space="preserve">, Mr. </w:t>
      </w:r>
      <w:r w:rsidRPr="0059517D">
        <w:rPr>
          <w:rStyle w:val="StyleUnderline"/>
        </w:rPr>
        <w:t>Trump called for a “total and complete shutdown of Muslims entering the United States.”</w:t>
      </w:r>
      <w:r w:rsidRPr="00985173">
        <w:rPr>
          <w:sz w:val="16"/>
        </w:rPr>
        <w:t xml:space="preserve"> One of his advisers has stated that Mr. Trump asked him to create a commission to legally implement a Muslim ban. And </w:t>
      </w:r>
      <w:r w:rsidRPr="0059517D">
        <w:rPr>
          <w:rStyle w:val="StyleUnderline"/>
        </w:rPr>
        <w:t>the president has posted anti-Muslim statements and videos while in office</w:t>
      </w:r>
      <w:r w:rsidRPr="00985173">
        <w:rPr>
          <w:sz w:val="16"/>
        </w:rPr>
        <w:t xml:space="preserve">. Yet unlike in Abercrombie, </w:t>
      </w:r>
      <w:r w:rsidRPr="0059517D">
        <w:rPr>
          <w:rStyle w:val="Emphasis"/>
        </w:rPr>
        <w:t>the court seems unwilling to look at</w:t>
      </w:r>
      <w:r w:rsidRPr="00985173">
        <w:rPr>
          <w:sz w:val="16"/>
        </w:rPr>
        <w:t xml:space="preserve"> Mr. </w:t>
      </w:r>
      <w:r w:rsidRPr="0059517D">
        <w:rPr>
          <w:rStyle w:val="Emphasis"/>
        </w:rPr>
        <w:t>Trump’s intent to infer discrimination</w:t>
      </w:r>
      <w:r w:rsidRPr="00985173">
        <w:rPr>
          <w:sz w:val="16"/>
        </w:rPr>
        <w:t xml:space="preserve">. </w:t>
      </w:r>
      <w:r w:rsidRPr="0059517D">
        <w:rPr>
          <w:rStyle w:val="StyleUnderline"/>
        </w:rPr>
        <w:t xml:space="preserve">Instead, the court is allowing the government’s peripheral arguments to </w:t>
      </w:r>
      <w:r w:rsidRPr="0059517D">
        <w:rPr>
          <w:rStyle w:val="Emphasis"/>
        </w:rPr>
        <w:t>sweep Muslim civil rights under the rug.</w:t>
      </w:r>
    </w:p>
    <w:p w14:paraId="26D2DB49" w14:textId="7BFE35FF" w:rsidR="004729C8" w:rsidRDefault="00740521" w:rsidP="004729C8">
      <w:pPr>
        <w:pStyle w:val="Heading4"/>
      </w:pPr>
      <w:r>
        <w:t xml:space="preserve">The courts decisions </w:t>
      </w:r>
      <w:r w:rsidRPr="00740521">
        <w:rPr>
          <w:i/>
        </w:rPr>
        <w:t>legally codifies</w:t>
      </w:r>
      <w:r>
        <w:t xml:space="preserve"> </w:t>
      </w:r>
      <w:r w:rsidRPr="00740521">
        <w:rPr>
          <w:u w:val="single"/>
        </w:rPr>
        <w:t>national security exceptionalism</w:t>
      </w:r>
      <w:r>
        <w:t xml:space="preserve"> and </w:t>
      </w:r>
      <w:r w:rsidRPr="00740521">
        <w:rPr>
          <w:u w:val="single"/>
        </w:rPr>
        <w:t>conflation of Muslims with terrorists</w:t>
      </w:r>
      <w:r>
        <w:t xml:space="preserve"> – this creates a </w:t>
      </w:r>
      <w:r w:rsidRPr="00740521">
        <w:rPr>
          <w:i/>
        </w:rPr>
        <w:t>precedent</w:t>
      </w:r>
      <w:r>
        <w:t xml:space="preserve"> for </w:t>
      </w:r>
      <w:r w:rsidRPr="00740521">
        <w:rPr>
          <w:u w:val="single"/>
        </w:rPr>
        <w:t>future discrimination</w:t>
      </w:r>
      <w:r>
        <w:t xml:space="preserve"> and </w:t>
      </w:r>
      <w:r w:rsidRPr="00740521">
        <w:rPr>
          <w:u w:val="single"/>
        </w:rPr>
        <w:t>extra-legal violence</w:t>
      </w:r>
      <w:r>
        <w:t xml:space="preserve"> </w:t>
      </w:r>
    </w:p>
    <w:p w14:paraId="02334D4D" w14:textId="21FCFBCA" w:rsidR="004729C8" w:rsidRDefault="004729C8" w:rsidP="004729C8">
      <w:r w:rsidRPr="00A27D07">
        <w:rPr>
          <w:rStyle w:val="Style13ptBold"/>
        </w:rPr>
        <w:t xml:space="preserve">Beydoun, JD, </w:t>
      </w:r>
      <w:r w:rsidR="00985173">
        <w:rPr>
          <w:rStyle w:val="Style13ptBold"/>
        </w:rPr>
        <w:t>6/28</w:t>
      </w:r>
      <w:r>
        <w:t xml:space="preserve"> (Khaled A Beydoun, JD, UCLA School of Law, law professor, “The US Supreme Court's decision to uphold Trump's Muslim ban affirms fundamental tenets of Islamophobia,” </w:t>
      </w:r>
      <w:hyperlink r:id="rId8" w:history="1">
        <w:r w:rsidRPr="000355B9">
          <w:rPr>
            <w:rStyle w:val="Hyperlink"/>
          </w:rPr>
          <w:t>https://www.aljazeera.com/indepth/opinion/korematsu-moment-muslim-americans-180628093048161.html</w:t>
        </w:r>
      </w:hyperlink>
      <w:r>
        <w:t xml:space="preserve">, CMR)  </w:t>
      </w:r>
    </w:p>
    <w:p w14:paraId="4EF4DE63" w14:textId="7B0DFC59" w:rsidR="00A05BDD" w:rsidRDefault="004729C8" w:rsidP="004729C8">
      <w:pPr>
        <w:rPr>
          <w:rStyle w:val="StyleUnderline"/>
        </w:rPr>
      </w:pPr>
      <w:r w:rsidRPr="00740521">
        <w:rPr>
          <w:rStyle w:val="StyleUnderline"/>
        </w:rPr>
        <w:t xml:space="preserve">There have been </w:t>
      </w:r>
      <w:r w:rsidRPr="00740521">
        <w:rPr>
          <w:rStyle w:val="Emphasis"/>
        </w:rPr>
        <w:t>definitive moments</w:t>
      </w:r>
      <w:r w:rsidRPr="00740521">
        <w:rPr>
          <w:rStyle w:val="StyleUnderline"/>
        </w:rPr>
        <w:t xml:space="preserve"> in recent history that </w:t>
      </w:r>
      <w:r w:rsidRPr="00740521">
        <w:rPr>
          <w:sz w:val="16"/>
        </w:rPr>
        <w:t xml:space="preserve">have vividly </w:t>
      </w:r>
      <w:r w:rsidRPr="00740521">
        <w:rPr>
          <w:rStyle w:val="StyleUnderline"/>
        </w:rPr>
        <w:t>mark</w:t>
      </w:r>
      <w:r w:rsidRPr="00740521">
        <w:rPr>
          <w:sz w:val="16"/>
        </w:rPr>
        <w:t xml:space="preserve">ed </w:t>
      </w:r>
      <w:r w:rsidRPr="00740521">
        <w:rPr>
          <w:rStyle w:val="StyleUnderline"/>
        </w:rPr>
        <w:t xml:space="preserve">what it means to be Muslim in the US today. These are moments when state action, in </w:t>
      </w:r>
      <w:r w:rsidRPr="00740521">
        <w:rPr>
          <w:rStyle w:val="Emphasis"/>
        </w:rPr>
        <w:t>full candour and force</w:t>
      </w:r>
      <w:r w:rsidRPr="00740521">
        <w:rPr>
          <w:rStyle w:val="StyleUnderline"/>
        </w:rPr>
        <w:t>, reveals that the faith practised by</w:t>
      </w:r>
      <w:r w:rsidRPr="00740521">
        <w:rPr>
          <w:sz w:val="16"/>
        </w:rPr>
        <w:t xml:space="preserve"> at least </w:t>
      </w:r>
      <w:r w:rsidRPr="00740521">
        <w:rPr>
          <w:rStyle w:val="Emphasis"/>
        </w:rPr>
        <w:t>3.5 million Americans</w:t>
      </w:r>
      <w:r w:rsidRPr="00740521">
        <w:rPr>
          <w:rStyle w:val="StyleUnderline"/>
        </w:rPr>
        <w:t xml:space="preserve"> and </w:t>
      </w:r>
      <w:r w:rsidRPr="00740521">
        <w:rPr>
          <w:rStyle w:val="Emphasis"/>
        </w:rPr>
        <w:t>1.8 billion people globally</w:t>
      </w:r>
      <w:r w:rsidRPr="00740521">
        <w:rPr>
          <w:rStyle w:val="StyleUnderline"/>
        </w:rPr>
        <w:t xml:space="preserve"> is more of a national security threat than a religion deserving of protection and respect. </w:t>
      </w:r>
      <w:r w:rsidRPr="00740521">
        <w:rPr>
          <w:sz w:val="16"/>
        </w:rPr>
        <w:t xml:space="preserve">June 26, 2018, will forever stand as one of those moments. On that day, </w:t>
      </w:r>
      <w:r w:rsidRPr="00740521">
        <w:rPr>
          <w:rStyle w:val="StyleUnderline"/>
        </w:rPr>
        <w:t xml:space="preserve">with a 5-to-4 vote the United States Supreme Court issued its </w:t>
      </w:r>
      <w:r w:rsidRPr="00740521">
        <w:rPr>
          <w:sz w:val="16"/>
        </w:rPr>
        <w:t>long-awaited</w:t>
      </w:r>
      <w:r w:rsidRPr="00740521">
        <w:rPr>
          <w:rStyle w:val="StyleUnderline"/>
        </w:rPr>
        <w:t xml:space="preserve"> ruling on</w:t>
      </w:r>
      <w:r w:rsidRPr="00740521">
        <w:rPr>
          <w:sz w:val="16"/>
        </w:rPr>
        <w:t xml:space="preserve"> President Donald </w:t>
      </w:r>
      <w:r w:rsidRPr="00740521">
        <w:rPr>
          <w:rStyle w:val="StyleUnderline"/>
        </w:rPr>
        <w:t xml:space="preserve">Trump's </w:t>
      </w:r>
      <w:r w:rsidRPr="00740521">
        <w:rPr>
          <w:sz w:val="16"/>
        </w:rPr>
        <w:t>so-called</w:t>
      </w:r>
      <w:r w:rsidRPr="00740521">
        <w:rPr>
          <w:rStyle w:val="StyleUnderline"/>
        </w:rPr>
        <w:t xml:space="preserve"> "travel ban", upholding the </w:t>
      </w:r>
      <w:r w:rsidRPr="00740521">
        <w:rPr>
          <w:sz w:val="16"/>
        </w:rPr>
        <w:t xml:space="preserve">third rendition of his executive order </w:t>
      </w:r>
      <w:r w:rsidRPr="00740521">
        <w:rPr>
          <w:rStyle w:val="StyleUnderline"/>
        </w:rPr>
        <w:t xml:space="preserve">restricting entry of nationals from seven countries, five of them Muslim-majority. </w:t>
      </w:r>
      <w:r w:rsidRPr="00740521">
        <w:rPr>
          <w:sz w:val="16"/>
        </w:rPr>
        <w:t xml:space="preserve">The majority decision, authored by Chief Justice John Roberts, found that the order was non-discriminatory because religion (Islam) was not explicitly mentioned in its text. </w:t>
      </w:r>
      <w:r w:rsidRPr="00740521">
        <w:rPr>
          <w:rStyle w:val="StyleUnderline"/>
        </w:rPr>
        <w:t xml:space="preserve">Trump's </w:t>
      </w:r>
      <w:r w:rsidRPr="00740521">
        <w:rPr>
          <w:sz w:val="16"/>
        </w:rPr>
        <w:t>incessant and virulent</w:t>
      </w:r>
      <w:r w:rsidRPr="00740521">
        <w:rPr>
          <w:rStyle w:val="StyleUnderline"/>
        </w:rPr>
        <w:t xml:space="preserve"> anti-Muslim rhetoric surrounding the order was ultimately deemed immaterial.</w:t>
      </w:r>
      <w:r w:rsidRPr="00740521">
        <w:rPr>
          <w:sz w:val="16"/>
        </w:rPr>
        <w:t xml:space="preserve"> Stripping the Muslim ban of its context </w:t>
      </w:r>
      <w:r w:rsidRPr="00740521">
        <w:rPr>
          <w:rStyle w:val="StyleUnderline"/>
        </w:rPr>
        <w:t>The Supreme Court has inferred religious discrimination</w:t>
      </w:r>
      <w:r w:rsidRPr="00740521">
        <w:rPr>
          <w:sz w:val="16"/>
        </w:rPr>
        <w:t xml:space="preserve"> (with facially neutral policy) </w:t>
      </w:r>
      <w:r w:rsidRPr="00740521">
        <w:rPr>
          <w:rStyle w:val="StyleUnderline"/>
        </w:rPr>
        <w:t>when the target is Christians</w:t>
      </w:r>
      <w:r w:rsidRPr="00740521">
        <w:rPr>
          <w:sz w:val="16"/>
        </w:rPr>
        <w:t xml:space="preserve">. This was recently illustrated in the opinion in Masterpiece Cakeshop v Colorado Civil Rights Commission. </w:t>
      </w:r>
      <w:r w:rsidRPr="00740521">
        <w:rPr>
          <w:rStyle w:val="StyleUnderline"/>
        </w:rPr>
        <w:t xml:space="preserve">But less than a month later, the court pivoted from that position when the subjects of religious hostility were Muslims, although the evidence of anti-Muslim animus coming from Trump was recurring and robust, and established an intent to discriminate. </w:t>
      </w:r>
      <w:r w:rsidRPr="00740521">
        <w:rPr>
          <w:rStyle w:val="Emphasis"/>
        </w:rPr>
        <w:t>Evidence of religious animus the court's majority "failed" to find in the text of the travel ban saturated the context that birthed it</w:t>
      </w:r>
      <w:r w:rsidRPr="00740521">
        <w:rPr>
          <w:sz w:val="16"/>
        </w:rPr>
        <w:t>, lurid in the statements and slurs of its executive benefactor and the structure of the order that preceded it.</w:t>
      </w:r>
      <w:r w:rsidRPr="00740521">
        <w:rPr>
          <w:rStyle w:val="StyleUnderline"/>
        </w:rPr>
        <w:t xml:space="preserve"> </w:t>
      </w:r>
      <w:r w:rsidRPr="00740521">
        <w:rPr>
          <w:sz w:val="16"/>
        </w:rPr>
        <w:t xml:space="preserve">Just one week after his inauguration, Trump signed an executive order restricting the entry of immigrants from seven countries: Iran, Iraq, Libya, Somalia, Sudan, Syria and Yemen. All of them are Muslim-majority countries. Sudan and Iraq subsequently removed from the list and replaced by Venezuela and North Korea, but that doesn't change the fact that the executive order echoed Trump's December 2015 proposal to ban Muslims. Apart from his vow to impose a Muslim ban, </w:t>
      </w:r>
      <w:r w:rsidRPr="00740521">
        <w:rPr>
          <w:rStyle w:val="StyleUnderline"/>
        </w:rPr>
        <w:t>Trump</w:t>
      </w:r>
      <w:r w:rsidRPr="00740521">
        <w:rPr>
          <w:sz w:val="16"/>
        </w:rPr>
        <w:t xml:space="preserve"> also </w:t>
      </w:r>
      <w:r w:rsidRPr="00740521">
        <w:rPr>
          <w:rStyle w:val="StyleUnderline"/>
        </w:rPr>
        <w:t xml:space="preserve">declared "Islam hates us" on </w:t>
      </w:r>
      <w:r w:rsidRPr="00740521">
        <w:rPr>
          <w:sz w:val="16"/>
        </w:rPr>
        <w:t>primetime</w:t>
      </w:r>
      <w:r w:rsidRPr="00740521">
        <w:rPr>
          <w:rStyle w:val="StyleUnderline"/>
        </w:rPr>
        <w:t xml:space="preserve"> television, re-tweeted anti-Muslim propaganda, and has repeatedly incited anti-Muslim sentiment through his rhetoric and policies</w:t>
      </w:r>
      <w:r w:rsidRPr="00740521">
        <w:rPr>
          <w:sz w:val="16"/>
        </w:rPr>
        <w:t xml:space="preserve">. </w:t>
      </w:r>
      <w:r w:rsidRPr="00740521">
        <w:rPr>
          <w:rStyle w:val="StyleUnderline"/>
        </w:rPr>
        <w:t xml:space="preserve">Trump has never made an attempt to disavow or distance himself from his anti-Muslim pronouncements. Yet the court deemed none of that relevant </w:t>
      </w:r>
      <w:r w:rsidRPr="00740521">
        <w:rPr>
          <w:sz w:val="16"/>
        </w:rPr>
        <w:t>to the case they were ruling on.</w:t>
      </w:r>
      <w:r w:rsidRPr="00740521">
        <w:rPr>
          <w:rStyle w:val="StyleUnderline"/>
        </w:rPr>
        <w:t xml:space="preserve"> </w:t>
      </w:r>
      <w:r w:rsidRPr="00740521">
        <w:rPr>
          <w:sz w:val="16"/>
        </w:rPr>
        <w:t xml:space="preserve">In his justification of the decision, </w:t>
      </w:r>
      <w:r w:rsidRPr="00740521">
        <w:rPr>
          <w:rStyle w:val="StyleUnderline"/>
        </w:rPr>
        <w:t>Chief Justice Roberts adopted a textual approach that stripped the facially neutral language of the executive order from its virulently Islamophobic political context</w:t>
      </w:r>
      <w:r w:rsidRPr="00740521">
        <w:rPr>
          <w:sz w:val="16"/>
        </w:rPr>
        <w:t>, in turn,</w:t>
      </w:r>
      <w:r w:rsidRPr="00740521">
        <w:rPr>
          <w:rStyle w:val="StyleUnderline"/>
        </w:rPr>
        <w:t xml:space="preserve"> leveraging textualism as a means to justify religious discrimination </w:t>
      </w:r>
      <w:r w:rsidRPr="00740521">
        <w:rPr>
          <w:rStyle w:val="Emphasis"/>
        </w:rPr>
        <w:t>at US borders</w:t>
      </w:r>
      <w:r w:rsidRPr="00740521">
        <w:rPr>
          <w:rStyle w:val="StyleUnderline"/>
        </w:rPr>
        <w:t xml:space="preserve"> - but </w:t>
      </w:r>
      <w:r w:rsidRPr="00740521">
        <w:rPr>
          <w:rStyle w:val="Emphasis"/>
        </w:rPr>
        <w:t>also, within them</w:t>
      </w:r>
      <w:r w:rsidRPr="00740521">
        <w:rPr>
          <w:rStyle w:val="StyleUnderline"/>
        </w:rPr>
        <w:t xml:space="preserve">. </w:t>
      </w:r>
      <w:r w:rsidRPr="00740521">
        <w:rPr>
          <w:sz w:val="16"/>
        </w:rPr>
        <w:t xml:space="preserve">In her dissent, Justice Sonia Sotomayor, who voted against the ruling, rightly argued: "Despite several opportunities to do so, President Trump has never disavowed any of his prior invidious statements about Islam. Instead, he has continued to make remarks that a reasonable observer would view as an unrelenting attack on the Muslim religion." The court ruling as an affirmation of Islamophobia </w:t>
      </w:r>
      <w:r w:rsidRPr="00740521">
        <w:rPr>
          <w:rStyle w:val="StyleUnderline"/>
        </w:rPr>
        <w:t xml:space="preserve">The Supreme Court's ruling is a </w:t>
      </w:r>
      <w:r w:rsidRPr="00740521">
        <w:rPr>
          <w:rStyle w:val="Emphasis"/>
        </w:rPr>
        <w:t>definitive moment</w:t>
      </w:r>
      <w:r w:rsidRPr="00740521">
        <w:rPr>
          <w:rStyle w:val="StyleUnderline"/>
        </w:rPr>
        <w:t xml:space="preserve"> for Muslims because it is </w:t>
      </w:r>
      <w:r w:rsidRPr="00740521">
        <w:rPr>
          <w:rStyle w:val="Emphasis"/>
        </w:rPr>
        <w:t>far more than a decision impacting immigration policy or the scope of executive authority</w:t>
      </w:r>
      <w:r w:rsidRPr="00740521">
        <w:rPr>
          <w:rStyle w:val="StyleUnderline"/>
        </w:rPr>
        <w:t xml:space="preserve">. It has become </w:t>
      </w:r>
      <w:r w:rsidRPr="00740521">
        <w:rPr>
          <w:rStyle w:val="Emphasis"/>
        </w:rPr>
        <w:t>not only a symbolic declaration</w:t>
      </w:r>
      <w:r w:rsidRPr="00740521">
        <w:rPr>
          <w:rStyle w:val="StyleUnderline"/>
        </w:rPr>
        <w:t xml:space="preserve"> from </w:t>
      </w:r>
      <w:r w:rsidRPr="00740521">
        <w:rPr>
          <w:rStyle w:val="Emphasis"/>
        </w:rPr>
        <w:t>the highest court of the land</w:t>
      </w:r>
      <w:r w:rsidRPr="00740521">
        <w:rPr>
          <w:rStyle w:val="StyleUnderline"/>
        </w:rPr>
        <w:t xml:space="preserve"> that </w:t>
      </w:r>
      <w:r w:rsidRPr="00740521">
        <w:rPr>
          <w:rStyle w:val="Emphasis"/>
        </w:rPr>
        <w:t>justifies religious discrimination on account of tenuous national security concerns</w:t>
      </w:r>
      <w:r w:rsidRPr="00740521">
        <w:rPr>
          <w:rStyle w:val="StyleUnderline"/>
        </w:rPr>
        <w:t xml:space="preserve">, but also </w:t>
      </w:r>
      <w:r w:rsidRPr="00740521">
        <w:rPr>
          <w:rStyle w:val="Emphasis"/>
        </w:rPr>
        <w:t>a decision affirming the conflation of Muslim identity with "terror threat".</w:t>
      </w:r>
      <w:r w:rsidRPr="00740521">
        <w:rPr>
          <w:rStyle w:val="StyleUnderline"/>
        </w:rPr>
        <w:t xml:space="preserve"> </w:t>
      </w:r>
      <w:r w:rsidRPr="00740521">
        <w:rPr>
          <w:sz w:val="16"/>
        </w:rPr>
        <w:t>As I have written elsewhere , "</w:t>
      </w:r>
      <w:r w:rsidRPr="00740521">
        <w:rPr>
          <w:rStyle w:val="StyleUnderline"/>
        </w:rPr>
        <w:t>Dialectical Islamophobia is the process by which structural Islamophobia shapes, reshapes, and endorses views or attitudes about Islam and Muslims</w:t>
      </w:r>
      <w:r w:rsidRPr="00740521">
        <w:rPr>
          <w:sz w:val="16"/>
        </w:rPr>
        <w:t xml:space="preserve">." In this sense, </w:t>
      </w:r>
      <w:r w:rsidRPr="00740521">
        <w:rPr>
          <w:rStyle w:val="Emphasis"/>
        </w:rPr>
        <w:t>the court's decision ultimately encourages private violence against Muslims (and perceived Muslims).</w:t>
      </w:r>
      <w:r w:rsidRPr="00740521">
        <w:rPr>
          <w:sz w:val="16"/>
        </w:rPr>
        <w:t xml:space="preserve"> The scope of parties affected by the decision is more than </w:t>
      </w:r>
      <w:r w:rsidRPr="00740521">
        <w:rPr>
          <w:rStyle w:val="Emphasis"/>
        </w:rPr>
        <w:t>Muslim immigrants</w:t>
      </w:r>
      <w:r w:rsidRPr="00740521">
        <w:rPr>
          <w:sz w:val="16"/>
        </w:rPr>
        <w:t xml:space="preserve"> travelling from the five Muslim-majority states, but also Muslim citizens and residents living in the United States, who will be </w:t>
      </w:r>
      <w:r w:rsidRPr="00740521">
        <w:rPr>
          <w:rStyle w:val="Emphasis"/>
        </w:rPr>
        <w:t>made more vulnerable to hate violence and intimidation from Islamophobic elements emboldened by this Supreme Court ruling</w:t>
      </w:r>
      <w:r w:rsidRPr="00740521">
        <w:rPr>
          <w:sz w:val="16"/>
        </w:rPr>
        <w:t xml:space="preserve">. </w:t>
      </w:r>
      <w:r w:rsidRPr="00740521">
        <w:rPr>
          <w:rStyle w:val="Emphasis"/>
        </w:rPr>
        <w:t>The ruling will permanently stand as a living symbol</w:t>
      </w:r>
      <w:r w:rsidRPr="00740521">
        <w:rPr>
          <w:sz w:val="16"/>
        </w:rPr>
        <w:t xml:space="preserve">, similar to the Dred Scott and Korematsu decisions holding black people to be property and Japanese Americans to be subversive threats, respectively. </w:t>
      </w:r>
      <w:r w:rsidRPr="00740521">
        <w:rPr>
          <w:rStyle w:val="StyleUnderline"/>
        </w:rPr>
        <w:t xml:space="preserve">It affirmed </w:t>
      </w:r>
      <w:r w:rsidRPr="00740521">
        <w:rPr>
          <w:rStyle w:val="Emphasis"/>
        </w:rPr>
        <w:t>the fundamental tenet of Islamophobia:</w:t>
      </w:r>
      <w:r w:rsidRPr="00740521">
        <w:rPr>
          <w:rStyle w:val="StyleUnderline"/>
        </w:rPr>
        <w:t xml:space="preserve"> that Islam is inherently violent, alien, and inassimilable, driven by the belief that expressions of Muslim identity foreshadow terrorism. For those who still claim that "Islamophobia isn't real"</w:t>
      </w:r>
      <w:r w:rsidRPr="00740521">
        <w:rPr>
          <w:sz w:val="16"/>
        </w:rPr>
        <w:t xml:space="preserve"> or a form of animus embellished by Muslims and their allies, </w:t>
      </w:r>
      <w:r w:rsidRPr="00740521">
        <w:rPr>
          <w:rStyle w:val="StyleUnderline"/>
        </w:rPr>
        <w:t xml:space="preserve">this ruling from the highest court shows they were wrong. </w:t>
      </w:r>
      <w:r w:rsidRPr="00740521">
        <w:rPr>
          <w:sz w:val="16"/>
        </w:rPr>
        <w:t xml:space="preserve">And </w:t>
      </w:r>
      <w:r w:rsidRPr="00740521">
        <w:rPr>
          <w:rStyle w:val="StyleUnderline"/>
        </w:rPr>
        <w:t xml:space="preserve">for Muslims, it will serve as a standing reminder that their religion will mark them, above all, as national security pariahs - whether </w:t>
      </w:r>
      <w:r w:rsidRPr="00740521">
        <w:rPr>
          <w:rStyle w:val="Emphasis"/>
        </w:rPr>
        <w:t>immigrants travelling</w:t>
      </w:r>
      <w:r w:rsidRPr="00740521">
        <w:rPr>
          <w:rStyle w:val="StyleUnderline"/>
        </w:rPr>
        <w:t xml:space="preserve"> </w:t>
      </w:r>
      <w:r w:rsidRPr="00740521">
        <w:rPr>
          <w:sz w:val="16"/>
        </w:rPr>
        <w:t xml:space="preserve">from Africa or the Middle East, </w:t>
      </w:r>
      <w:r w:rsidRPr="00740521">
        <w:rPr>
          <w:rStyle w:val="StyleUnderline"/>
        </w:rPr>
        <w:t xml:space="preserve">or </w:t>
      </w:r>
      <w:r w:rsidRPr="00740521">
        <w:rPr>
          <w:rStyle w:val="Emphasis"/>
        </w:rPr>
        <w:t>US citizens</w:t>
      </w:r>
      <w:r w:rsidRPr="00740521">
        <w:rPr>
          <w:rStyle w:val="StyleUnderline"/>
        </w:rPr>
        <w:t xml:space="preserve"> living in communities across the country. </w:t>
      </w:r>
    </w:p>
    <w:p w14:paraId="26013389" w14:textId="3E3CDABC" w:rsidR="00681469" w:rsidRPr="00681469" w:rsidRDefault="00681469" w:rsidP="00681469">
      <w:pPr>
        <w:pStyle w:val="Heading4"/>
      </w:pPr>
      <w:r>
        <w:t xml:space="preserve">Anti-muslim violence perpetuates a </w:t>
      </w:r>
      <w:r w:rsidRPr="00681469">
        <w:rPr>
          <w:i/>
        </w:rPr>
        <w:t>vicious cycle</w:t>
      </w:r>
      <w:r>
        <w:t xml:space="preserve"> of </w:t>
      </w:r>
      <w:r w:rsidRPr="00681469">
        <w:rPr>
          <w:u w:val="single"/>
        </w:rPr>
        <w:t>dehumanization</w:t>
      </w:r>
      <w:r>
        <w:t xml:space="preserve"> and </w:t>
      </w:r>
      <w:r w:rsidRPr="00681469">
        <w:rPr>
          <w:u w:val="single"/>
        </w:rPr>
        <w:t>violence</w:t>
      </w:r>
      <w:r>
        <w:t xml:space="preserve"> – you should flip the script against dominant security discourse that refuses to value Muslim life  </w:t>
      </w:r>
    </w:p>
    <w:p w14:paraId="407F7BCB" w14:textId="4A367682" w:rsidR="009C654D" w:rsidRDefault="009C654D" w:rsidP="009C654D">
      <w:r w:rsidRPr="006A6FB0">
        <w:rPr>
          <w:rStyle w:val="Style13ptBold"/>
        </w:rPr>
        <w:t xml:space="preserve">McClennen, PhD, </w:t>
      </w:r>
      <w:r w:rsidR="00985173">
        <w:rPr>
          <w:rStyle w:val="Style13ptBold"/>
        </w:rPr>
        <w:t>7/7</w:t>
      </w:r>
      <w:r>
        <w:t xml:space="preserve"> (Sophia A, PhD from Duke University, Professor of International Affairs and Comparative Literature at the Pennsylvania State University, “America’s real Muslim problem is Islamophobia,” 7-7, </w:t>
      </w:r>
      <w:hyperlink r:id="rId9" w:history="1">
        <w:r w:rsidRPr="000355B9">
          <w:rPr>
            <w:rStyle w:val="Hyperlink"/>
          </w:rPr>
          <w:t>https://www.salon.com/2018/07/07/americas-real-muslim-problem-is-islamophobia/</w:t>
        </w:r>
      </w:hyperlink>
      <w:r>
        <w:t xml:space="preserve">, CMR)  </w:t>
      </w:r>
    </w:p>
    <w:p w14:paraId="4E9100BF" w14:textId="1147C242" w:rsidR="00D93BC8" w:rsidRPr="00481300" w:rsidRDefault="009C654D" w:rsidP="00D93BC8">
      <w:pPr>
        <w:rPr>
          <w:b/>
          <w:iCs/>
          <w:u w:val="single"/>
          <w:bdr w:val="single" w:sz="8" w:space="0" w:color="auto"/>
        </w:rPr>
      </w:pPr>
      <w:r w:rsidRPr="00985173">
        <w:rPr>
          <w:sz w:val="16"/>
        </w:rPr>
        <w:t xml:space="preserve">June 2018 was an especially bad month for the status of Muslims in America. First, we learned that a new study showed that many Americans view Muslims in the United States as insufficiently “American,” and almost 20 percent would deny Muslim citizens the right to vote. Then, </w:t>
      </w:r>
      <w:r w:rsidRPr="00A05BDD">
        <w:rPr>
          <w:rStyle w:val="StyleUnderline"/>
          <w:highlight w:val="green"/>
        </w:rPr>
        <w:t xml:space="preserve">the Supreme Court </w:t>
      </w:r>
      <w:r w:rsidRPr="00A05BDD">
        <w:rPr>
          <w:rStyle w:val="StyleUnderline"/>
        </w:rPr>
        <w:t>upheld</w:t>
      </w:r>
      <w:r w:rsidRPr="006A6FB0">
        <w:rPr>
          <w:rStyle w:val="StyleUnderline"/>
        </w:rPr>
        <w:t xml:space="preserve"> </w:t>
      </w:r>
      <w:r w:rsidRPr="00985173">
        <w:rPr>
          <w:sz w:val="16"/>
        </w:rPr>
        <w:t xml:space="preserve">President Donald </w:t>
      </w:r>
      <w:r w:rsidRPr="006A6FB0">
        <w:rPr>
          <w:rStyle w:val="StyleUnderline"/>
        </w:rPr>
        <w:t xml:space="preserve">Trump’s </w:t>
      </w:r>
      <w:r w:rsidRPr="00A05BDD">
        <w:rPr>
          <w:rStyle w:val="StyleUnderline"/>
          <w:highlight w:val="green"/>
        </w:rPr>
        <w:t>decision</w:t>
      </w:r>
      <w:r w:rsidRPr="006A6FB0">
        <w:rPr>
          <w:rStyle w:val="StyleUnderline"/>
        </w:rPr>
        <w:t xml:space="preserve"> to institute a ban on immigrants, refugees and visa holders from five majority-Muslim countries in a 5-4 decision.</w:t>
      </w:r>
      <w:r>
        <w:rPr>
          <w:rStyle w:val="StyleUnderline"/>
        </w:rPr>
        <w:t xml:space="preserve"> </w:t>
      </w:r>
      <w:r w:rsidRPr="00985173">
        <w:rPr>
          <w:sz w:val="16"/>
        </w:rPr>
        <w:t xml:space="preserve">The synergy of these two pieces of information is critical because </w:t>
      </w:r>
      <w:r w:rsidRPr="006A6FB0">
        <w:rPr>
          <w:rStyle w:val="StyleUnderline"/>
        </w:rPr>
        <w:t xml:space="preserve">it </w:t>
      </w:r>
      <w:r w:rsidRPr="00A05BDD">
        <w:rPr>
          <w:rStyle w:val="StyleUnderline"/>
          <w:highlight w:val="green"/>
        </w:rPr>
        <w:t>reveals a common attitude that Muslims pose a threat</w:t>
      </w:r>
      <w:r w:rsidRPr="006A6FB0">
        <w:rPr>
          <w:rStyle w:val="StyleUnderline"/>
        </w:rPr>
        <w:t xml:space="preserve"> to U.S. security whether they are U.S. citizens or not</w:t>
      </w:r>
      <w:r w:rsidRPr="00985173">
        <w:rPr>
          <w:sz w:val="16"/>
        </w:rPr>
        <w:t xml:space="preserve">. And while these attitudes do break down heavily across party lines, it is noteworthy that the study of U.S. perceptions of Muslim Americans conducted by Dalia Mogahed and John Sides for the Voter Study Group indicated that even 12 percent of Democrats would consider denying Muslim citizens the right to vote. Their study also showed that 32 percent of Democrats favor targeting Muslims at U.S. airport screenings to ensure the safety of flights. That figure compares with 75 percent of Republicans. Chief Justice John Roberts wrote the majority SCOTUS opinion upholding the travel ban. He emphasized that, despite ample evidence of President Donald Trump’s animus towards the Muslim community, the ban was a security issue and not an example of discrimination, “Because there is persuasive evidence that the entry suspension has a legitimate grounding in national security concerns, quite apart from any religious hostility, we must accept that independent justification.” As made clear by Justice Sonia Sotomayor’s dissent, where she referenced the court’s 1944 decision to uphold the internment of Japanese Americans, </w:t>
      </w:r>
      <w:r w:rsidRPr="006A6FB0">
        <w:rPr>
          <w:rStyle w:val="StyleUnderline"/>
        </w:rPr>
        <w:t xml:space="preserve">the practice of </w:t>
      </w:r>
      <w:r w:rsidRPr="00A05BDD">
        <w:rPr>
          <w:rStyle w:val="StyleUnderline"/>
          <w:highlight w:val="green"/>
        </w:rPr>
        <w:t>claiming national security</w:t>
      </w:r>
      <w:r w:rsidRPr="006A6FB0">
        <w:rPr>
          <w:rStyle w:val="StyleUnderline"/>
        </w:rPr>
        <w:t xml:space="preserve"> needs in order </w:t>
      </w:r>
      <w:r w:rsidRPr="00A05BDD">
        <w:rPr>
          <w:rStyle w:val="StyleUnderline"/>
          <w:highlight w:val="green"/>
        </w:rPr>
        <w:t>to implement discriminatory policy is nothing new</w:t>
      </w:r>
      <w:r w:rsidRPr="006A6FB0">
        <w:rPr>
          <w:rStyle w:val="StyleUnderline"/>
        </w:rPr>
        <w:t xml:space="preserve"> in this country</w:t>
      </w:r>
      <w:r w:rsidRPr="00985173">
        <w:rPr>
          <w:sz w:val="16"/>
        </w:rPr>
        <w:t xml:space="preserve">. She argued that </w:t>
      </w:r>
      <w:r w:rsidRPr="006A6FB0">
        <w:rPr>
          <w:rStyle w:val="StyleUnderline"/>
        </w:rPr>
        <w:t>the court's decision "leaves undisturbed a policy first advertised openly and unequivocally as a 'total and complete shutdown of Muslims entering the United States' because the policy now masquerades behind a façade of national-security concerns."</w:t>
      </w:r>
      <w:r>
        <w:rPr>
          <w:rStyle w:val="StyleUnderline"/>
        </w:rPr>
        <w:t xml:space="preserve"> </w:t>
      </w:r>
      <w:r w:rsidRPr="00985173">
        <w:rPr>
          <w:sz w:val="16"/>
        </w:rPr>
        <w:t xml:space="preserve">Taken together </w:t>
      </w:r>
      <w:r w:rsidRPr="00A05BDD">
        <w:rPr>
          <w:rStyle w:val="Emphasis"/>
          <w:highlight w:val="green"/>
        </w:rPr>
        <w:t>the Supreme Court decision</w:t>
      </w:r>
      <w:r w:rsidRPr="00985173">
        <w:rPr>
          <w:sz w:val="16"/>
        </w:rPr>
        <w:t xml:space="preserve"> and the voter study </w:t>
      </w:r>
      <w:r w:rsidRPr="00A05BDD">
        <w:rPr>
          <w:rStyle w:val="StyleUnderline"/>
          <w:highlight w:val="green"/>
        </w:rPr>
        <w:t xml:space="preserve">reveal a </w:t>
      </w:r>
      <w:r w:rsidRPr="00A05BDD">
        <w:rPr>
          <w:rStyle w:val="Emphasis"/>
          <w:highlight w:val="green"/>
        </w:rPr>
        <w:t>mainstreaming</w:t>
      </w:r>
      <w:r w:rsidRPr="00A05BDD">
        <w:rPr>
          <w:rStyle w:val="StyleUnderline"/>
          <w:highlight w:val="green"/>
        </w:rPr>
        <w:t xml:space="preserve"> of Islamophobia</w:t>
      </w:r>
      <w:r w:rsidRPr="00985173">
        <w:rPr>
          <w:sz w:val="16"/>
        </w:rPr>
        <w:t xml:space="preserve">. Whether aimed at Syrian refugees or U.S. citizens, </w:t>
      </w:r>
      <w:r w:rsidRPr="006A6FB0">
        <w:rPr>
          <w:rStyle w:val="StyleUnderline"/>
        </w:rPr>
        <w:t>these</w:t>
      </w:r>
      <w:r w:rsidRPr="00985173">
        <w:rPr>
          <w:sz w:val="16"/>
        </w:rPr>
        <w:t xml:space="preserve"> attitudes, </w:t>
      </w:r>
      <w:r w:rsidRPr="006A6FB0">
        <w:rPr>
          <w:rStyle w:val="StyleUnderline"/>
        </w:rPr>
        <w:t xml:space="preserve">policies and practices underscore the reality that America really has </w:t>
      </w:r>
      <w:r w:rsidRPr="00985173">
        <w:rPr>
          <w:sz w:val="16"/>
        </w:rPr>
        <w:t xml:space="preserve">a Muslim problem — </w:t>
      </w:r>
      <w:r w:rsidRPr="006A6FB0">
        <w:rPr>
          <w:rStyle w:val="StyleUnderline"/>
        </w:rPr>
        <w:t>a problem seeing Muslims as human beings deserving of dignity, human rights and respect.</w:t>
      </w:r>
      <w:r>
        <w:rPr>
          <w:rStyle w:val="StyleUnderline"/>
        </w:rPr>
        <w:t xml:space="preserve"> </w:t>
      </w:r>
      <w:r w:rsidRPr="00985173">
        <w:rPr>
          <w:sz w:val="16"/>
        </w:rPr>
        <w:t xml:space="preserve">It should go without saying, but I’ll emphasize the point here, that </w:t>
      </w:r>
      <w:r w:rsidRPr="006A6FB0">
        <w:rPr>
          <w:rStyle w:val="StyleUnderline"/>
        </w:rPr>
        <w:t>the fears over threats posed by Muslims are simply not borne out by facts</w:t>
      </w:r>
      <w:r w:rsidRPr="00985173">
        <w:rPr>
          <w:sz w:val="16"/>
        </w:rPr>
        <w:t xml:space="preserve">. At all. </w:t>
      </w:r>
      <w:r w:rsidRPr="00681469">
        <w:rPr>
          <w:rStyle w:val="Emphasis"/>
          <w:highlight w:val="green"/>
        </w:rPr>
        <w:t>White males pose the biggest threat to U.S. citizens, but no one is talking about taking away their right to vote.</w:t>
      </w:r>
      <w:r w:rsidRPr="00985173">
        <w:rPr>
          <w:sz w:val="16"/>
        </w:rPr>
        <w:t xml:space="preserve"> And as Margaret Sullivan reported for the Washington Post, </w:t>
      </w:r>
      <w:r w:rsidRPr="00681469">
        <w:rPr>
          <w:rStyle w:val="StyleUnderline"/>
          <w:highlight w:val="green"/>
        </w:rPr>
        <w:t xml:space="preserve">2017 was the deadliest year for </w:t>
      </w:r>
      <w:r w:rsidRPr="00681469">
        <w:rPr>
          <w:rStyle w:val="Emphasis"/>
          <w:highlight w:val="green"/>
        </w:rPr>
        <w:t>civilian casualties</w:t>
      </w:r>
      <w:r w:rsidRPr="00681469">
        <w:rPr>
          <w:rStyle w:val="StyleUnderline"/>
          <w:highlight w:val="green"/>
        </w:rPr>
        <w:t xml:space="preserve"> in Iraq and Syria, with</w:t>
      </w:r>
      <w:r w:rsidRPr="00985173">
        <w:rPr>
          <w:sz w:val="16"/>
        </w:rPr>
        <w:t xml:space="preserve"> as many as </w:t>
      </w:r>
      <w:r w:rsidRPr="00681469">
        <w:rPr>
          <w:rStyle w:val="Emphasis"/>
          <w:highlight w:val="green"/>
        </w:rPr>
        <w:t xml:space="preserve">6,000 </w:t>
      </w:r>
      <w:r w:rsidRPr="00177F9B">
        <w:rPr>
          <w:rStyle w:val="Emphasis"/>
          <w:highlight w:val="green"/>
        </w:rPr>
        <w:t>people killed</w:t>
      </w:r>
      <w:r w:rsidRPr="00177F9B">
        <w:rPr>
          <w:rStyle w:val="StyleUnderline"/>
          <w:highlight w:val="green"/>
        </w:rPr>
        <w:t xml:space="preserve"> in strikes conducted by the U.S.-led coalition</w:t>
      </w:r>
      <w:r w:rsidRPr="00985173">
        <w:rPr>
          <w:sz w:val="16"/>
        </w:rPr>
        <w:t xml:space="preserve"> — </w:t>
      </w:r>
      <w:r w:rsidRPr="00177F9B">
        <w:rPr>
          <w:rStyle w:val="Emphasis"/>
        </w:rPr>
        <w:t>an increase of more than 200 percent over the previous year</w:t>
      </w:r>
      <w:r w:rsidRPr="00985173">
        <w:rPr>
          <w:sz w:val="16"/>
        </w:rPr>
        <w:t xml:space="preserve">. </w:t>
      </w:r>
      <w:r w:rsidRPr="006A6FB0">
        <w:rPr>
          <w:rStyle w:val="StyleUnderline"/>
        </w:rPr>
        <w:t xml:space="preserve">That number is far worse if you add in </w:t>
      </w:r>
      <w:r w:rsidRPr="00985173">
        <w:rPr>
          <w:sz w:val="16"/>
        </w:rPr>
        <w:t xml:space="preserve">countries like </w:t>
      </w:r>
      <w:r w:rsidRPr="006A6FB0">
        <w:rPr>
          <w:rStyle w:val="StyleUnderline"/>
        </w:rPr>
        <w:t>Yemen, Afghanistan, Somalia and others.</w:t>
      </w:r>
      <w:r>
        <w:rPr>
          <w:rStyle w:val="StyleUnderline"/>
        </w:rPr>
        <w:t xml:space="preserve"> </w:t>
      </w:r>
      <w:r w:rsidRPr="00985173">
        <w:rPr>
          <w:sz w:val="16"/>
        </w:rPr>
        <w:t xml:space="preserve">While bigotry toward a wide range of groups has been normalized in the Trump era, there are particular features of the targeting of Muslims as security threats that are noteworthy. As Moustafa Bayoumi, author of "How Does it Feel to Be a Problem," explained it to me, </w:t>
      </w:r>
      <w:r w:rsidRPr="006A6FB0">
        <w:rPr>
          <w:rStyle w:val="StyleUnderline"/>
        </w:rPr>
        <w:t>the key turning point was</w:t>
      </w:r>
      <w:r w:rsidRPr="00985173">
        <w:rPr>
          <w:sz w:val="16"/>
        </w:rPr>
        <w:t xml:space="preserve"> obviously </w:t>
      </w:r>
      <w:r w:rsidRPr="00177F9B">
        <w:rPr>
          <w:sz w:val="16"/>
        </w:rPr>
        <w:t>the attacks of</w:t>
      </w:r>
      <w:r w:rsidRPr="00177F9B">
        <w:rPr>
          <w:rStyle w:val="StyleUnderline"/>
          <w:sz w:val="16"/>
        </w:rPr>
        <w:t xml:space="preserve"> </w:t>
      </w:r>
      <w:r w:rsidRPr="006A6FB0">
        <w:rPr>
          <w:rStyle w:val="StyleUnderline"/>
        </w:rPr>
        <w:t>9/11</w:t>
      </w:r>
      <w:r w:rsidRPr="00985173">
        <w:rPr>
          <w:sz w:val="16"/>
        </w:rPr>
        <w:t xml:space="preserve">/2001. </w:t>
      </w:r>
      <w:r w:rsidRPr="006A6FB0">
        <w:rPr>
          <w:rStyle w:val="StyleUnderline"/>
        </w:rPr>
        <w:t>Since then</w:t>
      </w:r>
      <w:r w:rsidRPr="00985173">
        <w:rPr>
          <w:sz w:val="16"/>
        </w:rPr>
        <w:t xml:space="preserve">, he said, </w:t>
      </w:r>
      <w:r w:rsidRPr="006A6FB0">
        <w:rPr>
          <w:rStyle w:val="StyleUnderline"/>
        </w:rPr>
        <w:t>there has “been a relentless drive to delegitimize Muslim American citizenship.”</w:t>
      </w:r>
      <w:r w:rsidRPr="00985173">
        <w:rPr>
          <w:sz w:val="16"/>
        </w:rPr>
        <w:t xml:space="preserve"> In addition, he pointed out that </w:t>
      </w:r>
      <w:r w:rsidRPr="006A6FB0">
        <w:rPr>
          <w:rStyle w:val="StyleUnderline"/>
        </w:rPr>
        <w:t>for many non-Muslim Americans, there is a tendency to think of a Muslim citizen as a Muslim first, rather than a fellow American, an attitude buttressed by the fact that “</w:t>
      </w:r>
      <w:r w:rsidRPr="00177F9B">
        <w:rPr>
          <w:rStyle w:val="Emphasis"/>
          <w:highlight w:val="green"/>
        </w:rPr>
        <w:t>U.S. support for policies targeting Muslims has been substantial and consistent</w:t>
      </w:r>
      <w:r w:rsidRPr="006A6FB0">
        <w:rPr>
          <w:rStyle w:val="StyleUnderline"/>
        </w:rPr>
        <w:t>.”</w:t>
      </w:r>
      <w:r>
        <w:rPr>
          <w:rStyle w:val="StyleUnderline"/>
        </w:rPr>
        <w:t xml:space="preserve"> </w:t>
      </w:r>
      <w:r w:rsidRPr="00985173">
        <w:rPr>
          <w:sz w:val="16"/>
        </w:rPr>
        <w:t>But here’s the thing. Fear of Muslims was not simply a spontaneous response to the events of 9/11. The current attitude of suspicion, fear and intolerance of the Muslim community was purposefully orchestrated. A team of researchers that studied the roots of Islamophobia in the United Sates following 9/11, published as "Fear Inc.," identified seven charitable groups that provided $42.6 million to Islamophobic think tanks between 2001 and 2009. Their research was further able to show a direct line from Islamophobic think tanks, like the Richard Mellon Scaife foundation, to media influencers and politicians. They cite one example from 2010 when then Speaker of the House of Representatives Newt Gingrich warned a conservative audience at the American Enterprise Institute that the Islamic practice of Sharia was “a mortal threat to the survival of freedom in the United States and in the world as we know it.” Gingrich went on to claim that “Sharia in its natural form has principles and punishments totally abhorrent to the Western world.” What they show, moreover, was that Gingrich’s remarks mimicked the language of conservative analyst Andrew McCarthy, who co-wrote a report calling Sharia “the preeminent totalitarian threat of our time.” Today in the Trump era, the systematic production of Islamophobic stories discovered by the Fear, Inc. team of scholars seems quaint. Buzzfeed reporters Hannah Allam and Talal Ansari found that since 2015, Republican officials in 49 states have openly attacked Muslims with words and proposed legislation. To top it off, it is not only Trump in the executive spouting of Islamophobic drivel, he has surrounded himself with Islamophobes. His national security adviser, John Bolton, was formerly chair of the Gatestone Institute, a nonprofit that hypes the threat of Islam through debunked stories about “Muslim mass-rape gangs” and attempts to create an “Islamist Colony” in the United Kingdom. Critical in this new transition is not just the way that Islamophobia is acceptable within the Republican party and far too tolerable among Democrats, it is the way that it is now elected officials who are regularly and openly vilifying a group. “It has become an acceptable plank within the Republican Party to demonize Muslims,” explains Robert McCaw, government affairs director for the Council on American-Islamic Relations, or CAIR, the nation’s largest Muslim advocacy group. “</w:t>
      </w:r>
      <w:r w:rsidRPr="00681469">
        <w:rPr>
          <w:rStyle w:val="Emphasis"/>
          <w:highlight w:val="green"/>
        </w:rPr>
        <w:t>Policymakers</w:t>
      </w:r>
      <w:r w:rsidRPr="00681469">
        <w:rPr>
          <w:rStyle w:val="StyleUnderline"/>
          <w:highlight w:val="green"/>
        </w:rPr>
        <w:t xml:space="preserve"> take </w:t>
      </w:r>
      <w:r w:rsidRPr="00681469">
        <w:rPr>
          <w:rStyle w:val="Emphasis"/>
          <w:highlight w:val="green"/>
        </w:rPr>
        <w:t>ideas</w:t>
      </w:r>
      <w:r w:rsidRPr="00681469">
        <w:rPr>
          <w:rStyle w:val="StyleUnderline"/>
          <w:highlight w:val="green"/>
        </w:rPr>
        <w:t xml:space="preserve"> and </w:t>
      </w:r>
      <w:r w:rsidRPr="00681469">
        <w:rPr>
          <w:rStyle w:val="Emphasis"/>
          <w:highlight w:val="green"/>
        </w:rPr>
        <w:t>turn them into action</w:t>
      </w:r>
      <w:r w:rsidRPr="00681469">
        <w:rPr>
          <w:rStyle w:val="StyleUnderline"/>
          <w:highlight w:val="green"/>
        </w:rPr>
        <w:t xml:space="preserve">. That can </w:t>
      </w:r>
      <w:r w:rsidRPr="00681469">
        <w:rPr>
          <w:rStyle w:val="Emphasis"/>
          <w:highlight w:val="green"/>
        </w:rPr>
        <w:t>endanger communities</w:t>
      </w:r>
      <w:r w:rsidRPr="006A6FB0">
        <w:rPr>
          <w:rStyle w:val="StyleUnderline"/>
        </w:rPr>
        <w:t xml:space="preserve"> like American Muslims </w:t>
      </w:r>
      <w:r w:rsidRPr="00681469">
        <w:rPr>
          <w:rStyle w:val="StyleUnderline"/>
          <w:highlight w:val="green"/>
        </w:rPr>
        <w:t xml:space="preserve">if Islamophobic sentiment is </w:t>
      </w:r>
      <w:r w:rsidRPr="00681469">
        <w:rPr>
          <w:rStyle w:val="Emphasis"/>
          <w:highlight w:val="green"/>
        </w:rPr>
        <w:t>turned into law</w:t>
      </w:r>
      <w:r w:rsidRPr="006A6FB0">
        <w:rPr>
          <w:rStyle w:val="StyleUnderline"/>
        </w:rPr>
        <w:t>.</w:t>
      </w:r>
      <w:r w:rsidRPr="00985173">
        <w:rPr>
          <w:sz w:val="16"/>
        </w:rPr>
        <w:t xml:space="preserve">” One of the most concerning features of Islamophobia in the United States is the fact that, as Bayoumi explains, most Americans simply don’t know a Muslim. “The number of U.S. citizens who report even knowing a Muslim is quite small,” he explains. “This allows the media to play a major role in shaping public perception. In contrast, with many other ethnic groups, like Mexicans for instance, you often lack a real-life counterpart to Islamophobic ideology.” The lack of actual experiences with any Muslims simply aids in the development of negative beliefs about an entire class of people. When I asked Sides why he and his colleague chose to test attitudes towards denying Muslim Americans the right to vote, he said that the idea was to gauge the degree to which those surveyed were able to see Muslims as actual citizens. The fact that about 1/5 of all Americans can’t do that is serious cause for alarm. </w:t>
      </w:r>
      <w:r w:rsidRPr="006A6FB0">
        <w:rPr>
          <w:rStyle w:val="StyleUnderline"/>
        </w:rPr>
        <w:t xml:space="preserve">The inability of a significant part of the U.S. population to even recognize the legitimate rights of Muslim citizens stems directly from the fact that </w:t>
      </w:r>
      <w:r w:rsidRPr="00681469">
        <w:rPr>
          <w:rStyle w:val="StyleUnderline"/>
          <w:highlight w:val="green"/>
        </w:rPr>
        <w:t>Muslims</w:t>
      </w:r>
      <w:r w:rsidRPr="006A6FB0">
        <w:rPr>
          <w:rStyle w:val="StyleUnderline"/>
        </w:rPr>
        <w:t xml:space="preserve"> are consistently </w:t>
      </w:r>
      <w:r w:rsidRPr="00681469">
        <w:rPr>
          <w:rStyle w:val="StyleUnderline"/>
          <w:highlight w:val="green"/>
        </w:rPr>
        <w:t>painted as a security threat</w:t>
      </w:r>
      <w:r w:rsidRPr="006A6FB0">
        <w:rPr>
          <w:rStyle w:val="StyleUnderline"/>
        </w:rPr>
        <w:t xml:space="preserve"> — </w:t>
      </w:r>
      <w:r w:rsidRPr="006A6FB0">
        <w:rPr>
          <w:rStyle w:val="Emphasis"/>
        </w:rPr>
        <w:t xml:space="preserve">a characterization that </w:t>
      </w:r>
      <w:r w:rsidRPr="00681469">
        <w:rPr>
          <w:rStyle w:val="Emphasis"/>
          <w:highlight w:val="green"/>
        </w:rPr>
        <w:t>dehumanizes them and make it much easier to implement discriminatory policies,</w:t>
      </w:r>
      <w:r w:rsidRPr="006A6FB0">
        <w:rPr>
          <w:rStyle w:val="Emphasis"/>
        </w:rPr>
        <w:t xml:space="preserve"> practice bigotry and justify intolerance</w:t>
      </w:r>
      <w:r w:rsidRPr="006A6FB0">
        <w:rPr>
          <w:rStyle w:val="StyleUnderline"/>
        </w:rPr>
        <w:t>.</w:t>
      </w:r>
      <w:r>
        <w:rPr>
          <w:rStyle w:val="StyleUnderline"/>
        </w:rPr>
        <w:t xml:space="preserve"> </w:t>
      </w:r>
      <w:r w:rsidRPr="00985173">
        <w:rPr>
          <w:sz w:val="16"/>
        </w:rPr>
        <w:t xml:space="preserve">As Nour Kteily and Emile Bruneau found in a study of U.S. perceptions towards Mexicans and Muslims, “Americans blatantly dehumanized both Muslims and Mexican immigrants.” They further found “that the degree of </w:t>
      </w:r>
      <w:r w:rsidRPr="00681469">
        <w:rPr>
          <w:rStyle w:val="Emphasis"/>
          <w:highlight w:val="green"/>
        </w:rPr>
        <w:t>blatant dehumanization</w:t>
      </w:r>
      <w:r w:rsidRPr="006A6FB0">
        <w:rPr>
          <w:rStyle w:val="Emphasis"/>
        </w:rPr>
        <w:t xml:space="preserve"> was uniquely associated with support for exclusionary policies</w:t>
      </w:r>
      <w:r w:rsidRPr="00985173">
        <w:rPr>
          <w:sz w:val="16"/>
        </w:rPr>
        <w:t xml:space="preserve"> proposed by Donald Trump and some of his Republican peers.” They were also able to show that those attitudes directly led to more hostile and violent attitudes towards the dehumanized communities. This series of connections explains why, for instance, we have had a rise in hate crimes towards Muslims living in the United States. A 2017 Pew Research study found that hate crimes against Muslims in the United States had surpassed post 9/11 levels. The only explanation for that rise is the systemic effort to further alienate and disenfranchise Muslim Americans while also demonizing all Muslims across the globe. And </w:t>
      </w:r>
      <w:r w:rsidRPr="006A6FB0">
        <w:rPr>
          <w:rStyle w:val="Emphasis"/>
        </w:rPr>
        <w:t xml:space="preserve">that </w:t>
      </w:r>
      <w:r w:rsidRPr="00681469">
        <w:rPr>
          <w:rStyle w:val="Emphasis"/>
          <w:highlight w:val="green"/>
        </w:rPr>
        <w:t>is where the real threat lies</w:t>
      </w:r>
      <w:r w:rsidRPr="00985173">
        <w:rPr>
          <w:sz w:val="16"/>
        </w:rPr>
        <w:t xml:space="preserve">. </w:t>
      </w:r>
      <w:r w:rsidRPr="006A6FB0">
        <w:rPr>
          <w:rStyle w:val="StyleUnderline"/>
        </w:rPr>
        <w:t>The combination of Islamophobic perceptions and policies that has swept the United States in the last years has created a hostile and threatening environment for Muslims</w:t>
      </w:r>
      <w:r w:rsidRPr="00985173">
        <w:rPr>
          <w:sz w:val="16"/>
        </w:rPr>
        <w:t xml:space="preserve">. In a Pew Research Center survey conducted in early 2017, </w:t>
      </w:r>
      <w:r w:rsidRPr="006A6FB0">
        <w:rPr>
          <w:rStyle w:val="StyleUnderline"/>
        </w:rPr>
        <w:t xml:space="preserve">75 percent of Muslim American adults say there is “a lot” of </w:t>
      </w:r>
      <w:r w:rsidRPr="00681469">
        <w:rPr>
          <w:rStyle w:val="StyleUnderline"/>
          <w:highlight w:val="green"/>
        </w:rPr>
        <w:t>discrimination</w:t>
      </w:r>
      <w:r w:rsidRPr="006A6FB0">
        <w:rPr>
          <w:rStyle w:val="StyleUnderline"/>
        </w:rPr>
        <w:t xml:space="preserve"> against Muslims</w:t>
      </w:r>
      <w:r w:rsidRPr="00985173">
        <w:rPr>
          <w:sz w:val="16"/>
        </w:rPr>
        <w:t xml:space="preserve">. Moreover, half of U.S. Muslim adults say that in recent years it has become more difficult to be a Muslim in the United States. </w:t>
      </w:r>
      <w:r w:rsidRPr="006A6FB0">
        <w:rPr>
          <w:rStyle w:val="Emphasis"/>
        </w:rPr>
        <w:t xml:space="preserve">All of </w:t>
      </w:r>
      <w:r w:rsidRPr="00681469">
        <w:rPr>
          <w:rStyle w:val="Emphasis"/>
        </w:rPr>
        <w:t xml:space="preserve">this </w:t>
      </w:r>
      <w:r w:rsidRPr="00681469">
        <w:rPr>
          <w:rStyle w:val="Emphasis"/>
          <w:highlight w:val="green"/>
        </w:rPr>
        <w:t>gets worse with</w:t>
      </w:r>
      <w:r w:rsidRPr="006A6FB0">
        <w:rPr>
          <w:rStyle w:val="Emphasis"/>
        </w:rPr>
        <w:t xml:space="preserve"> </w:t>
      </w:r>
      <w:r w:rsidRPr="00681469">
        <w:rPr>
          <w:rStyle w:val="Emphasis"/>
          <w:highlight w:val="green"/>
        </w:rPr>
        <w:t>the legitimization of Trump’s travel ban, which</w:t>
      </w:r>
      <w:r w:rsidRPr="00985173">
        <w:rPr>
          <w:sz w:val="16"/>
        </w:rPr>
        <w:t xml:space="preserve"> Bayoumi points out </w:t>
      </w:r>
      <w:r w:rsidRPr="00681469">
        <w:rPr>
          <w:rStyle w:val="Emphasis"/>
          <w:highlight w:val="green"/>
        </w:rPr>
        <w:t>is</w:t>
      </w:r>
      <w:r w:rsidRPr="006A6FB0">
        <w:rPr>
          <w:rStyle w:val="Emphasis"/>
        </w:rPr>
        <w:t xml:space="preserve"> also </w:t>
      </w:r>
      <w:r w:rsidRPr="00681469">
        <w:rPr>
          <w:rStyle w:val="Emphasis"/>
          <w:highlight w:val="green"/>
        </w:rPr>
        <w:t>dividing families, sowing fear, and creating an atmosphere of insecurity and anxiety</w:t>
      </w:r>
      <w:r w:rsidRPr="006A6FB0">
        <w:rPr>
          <w:rStyle w:val="Emphasis"/>
        </w:rPr>
        <w:t xml:space="preserve"> all of which is causing Muslim Americans to feel further alienated and marginalized</w:t>
      </w:r>
      <w:r w:rsidRPr="00985173">
        <w:rPr>
          <w:sz w:val="16"/>
        </w:rPr>
        <w:t xml:space="preserve">. The research by Kteily and Bruneau reveals an even more disturbing facet to the dehumanization of a minority community. They show that dehumanizing groups helps promote support for hostile policies targeted at these groups. But even worse, they also show that </w:t>
      </w:r>
      <w:r w:rsidRPr="006A6FB0">
        <w:rPr>
          <w:rStyle w:val="StyleUnderline"/>
        </w:rPr>
        <w:t xml:space="preserve">by making </w:t>
      </w:r>
      <w:r w:rsidRPr="00681469">
        <w:rPr>
          <w:rStyle w:val="StyleUnderline"/>
        </w:rPr>
        <w:t>minorities</w:t>
      </w:r>
      <w:r w:rsidRPr="006A6FB0">
        <w:rPr>
          <w:rStyle w:val="StyleUnderline"/>
        </w:rPr>
        <w:t xml:space="preserve"> feel </w:t>
      </w:r>
      <w:r w:rsidRPr="00681469">
        <w:rPr>
          <w:rStyle w:val="StyleUnderline"/>
        </w:rPr>
        <w:t>dehumanized</w:t>
      </w:r>
      <w:r w:rsidRPr="006A6FB0">
        <w:rPr>
          <w:rStyle w:val="StyleUnderline"/>
        </w:rPr>
        <w:t xml:space="preserve">, “they also further the very danger they purport to safeguard against.” This means that </w:t>
      </w:r>
      <w:r w:rsidRPr="00681469">
        <w:rPr>
          <w:rStyle w:val="StyleUnderline"/>
          <w:highlight w:val="green"/>
        </w:rPr>
        <w:t xml:space="preserve">hostile and violent perceptions and policies exacerbate and </w:t>
      </w:r>
      <w:r w:rsidRPr="00681469">
        <w:rPr>
          <w:rStyle w:val="Emphasis"/>
          <w:highlight w:val="green"/>
        </w:rPr>
        <w:t>aggravate group conflict and potential for violence</w:t>
      </w:r>
      <w:r w:rsidRPr="006A6FB0">
        <w:rPr>
          <w:rStyle w:val="StyleUnderline"/>
        </w:rPr>
        <w:t>.</w:t>
      </w:r>
      <w:r>
        <w:rPr>
          <w:rStyle w:val="StyleUnderline"/>
        </w:rPr>
        <w:t xml:space="preserve"> </w:t>
      </w:r>
      <w:r w:rsidRPr="00681469">
        <w:rPr>
          <w:rStyle w:val="Emphasis"/>
          <w:highlight w:val="green"/>
        </w:rPr>
        <w:t>It is time to recognize that the real Muslim threat in this country is to their well-being.</w:t>
      </w:r>
      <w:r w:rsidRPr="006A6FB0">
        <w:rPr>
          <w:rStyle w:val="Emphasis"/>
        </w:rPr>
        <w:t xml:space="preserve"> And </w:t>
      </w:r>
      <w:r w:rsidRPr="00681469">
        <w:rPr>
          <w:rStyle w:val="Emphasis"/>
          <w:highlight w:val="green"/>
        </w:rPr>
        <w:t>until we take their security seriously, none of us will be safe.</w:t>
      </w:r>
    </w:p>
    <w:p w14:paraId="4ADE742F" w14:textId="7C32B767" w:rsidR="005C0F87" w:rsidRDefault="00D93BC8" w:rsidP="00985173">
      <w:pPr>
        <w:pStyle w:val="Heading3"/>
      </w:pPr>
      <w:r>
        <w:t xml:space="preserve">1ac – plan text </w:t>
      </w:r>
    </w:p>
    <w:p w14:paraId="4906CABB" w14:textId="40B2E66D" w:rsidR="005C0F87" w:rsidRDefault="00985173" w:rsidP="00985173">
      <w:pPr>
        <w:pStyle w:val="Heading4"/>
      </w:pPr>
      <w:r>
        <w:t xml:space="preserve">Plan: </w:t>
      </w:r>
      <w:r w:rsidR="005C0F87">
        <w:t>The United States federal government should vacate Trump v. Hawaii's restriction of legal immigration</w:t>
      </w:r>
      <w:r w:rsidR="00B75132">
        <w:t xml:space="preserve"> </w:t>
      </w:r>
      <w:r w:rsidR="004729C8">
        <w:t xml:space="preserve">based on violation of the establishment clause. </w:t>
      </w:r>
    </w:p>
    <w:p w14:paraId="1CAD6DD3" w14:textId="6E565210" w:rsidR="00D93BC8" w:rsidRDefault="00D93BC8" w:rsidP="00D93BC8">
      <w:pPr>
        <w:pStyle w:val="Heading3"/>
      </w:pPr>
      <w:bookmarkStart w:id="0" w:name="_Hlk518499591"/>
      <w:r>
        <w:t xml:space="preserve">1ac – solvency </w:t>
      </w:r>
    </w:p>
    <w:p w14:paraId="445B09B3" w14:textId="388FEE00" w:rsidR="00D93BC8" w:rsidRPr="00D93BC8" w:rsidRDefault="00D93BC8" w:rsidP="00D93BC8">
      <w:pPr>
        <w:pStyle w:val="Heading4"/>
        <w:rPr>
          <w:u w:val="single"/>
        </w:rPr>
      </w:pPr>
      <w:r>
        <w:t xml:space="preserve">The plan solves and spills-over – </w:t>
      </w:r>
      <w:r w:rsidR="00985173">
        <w:t>vacating</w:t>
      </w:r>
      <w:r>
        <w:t xml:space="preserve"> the ban on establishment grounds </w:t>
      </w:r>
      <w:r w:rsidRPr="00D93BC8">
        <w:rPr>
          <w:u w:val="single"/>
        </w:rPr>
        <w:t>halts discrimination</w:t>
      </w:r>
      <w:r>
        <w:t xml:space="preserve"> </w:t>
      </w:r>
      <w:r w:rsidRPr="00D93BC8">
        <w:rPr>
          <w:i/>
        </w:rPr>
        <w:t>in favor of</w:t>
      </w:r>
      <w:r>
        <w:t xml:space="preserve"> </w:t>
      </w:r>
      <w:r w:rsidRPr="00D93BC8">
        <w:rPr>
          <w:u w:val="single"/>
        </w:rPr>
        <w:t>1</w:t>
      </w:r>
      <w:r w:rsidRPr="00D93BC8">
        <w:rPr>
          <w:u w:val="single"/>
          <w:vertAlign w:val="superscript"/>
        </w:rPr>
        <w:t>st</w:t>
      </w:r>
      <w:r w:rsidRPr="00D93BC8">
        <w:rPr>
          <w:u w:val="single"/>
        </w:rPr>
        <w:t xml:space="preserve"> amendment protections </w:t>
      </w:r>
    </w:p>
    <w:p w14:paraId="738FEDE4" w14:textId="30A31A3F" w:rsidR="00D93BC8" w:rsidRDefault="00D93BC8" w:rsidP="00D93BC8">
      <w:r w:rsidRPr="00247873">
        <w:rPr>
          <w:rStyle w:val="Style13ptBold"/>
        </w:rPr>
        <w:t>Gans, JD, 18</w:t>
      </w:r>
      <w:r>
        <w:t xml:space="preserve"> (David, J.D. from Yale Law School, experienced constitutional litigator and scholar, Director of the Human Rights, Civil Rights &amp; Citizenship Program at CAC, “Our Constitution Forbids a Religious Test for Immigration,”</w:t>
      </w:r>
      <w:r w:rsidR="00985173">
        <w:t xml:space="preserve"> 4-19,</w:t>
      </w:r>
      <w:r>
        <w:t xml:space="preserve"> </w:t>
      </w:r>
      <w:hyperlink r:id="rId10" w:history="1">
        <w:r w:rsidRPr="000355B9">
          <w:rPr>
            <w:rStyle w:val="Hyperlink"/>
          </w:rPr>
          <w:t>https://takecareblog.com/blog/our-constitution-forbids-a-religious-test-for-immigration</w:t>
        </w:r>
      </w:hyperlink>
      <w:r>
        <w:t xml:space="preserve">, CMR) </w:t>
      </w:r>
    </w:p>
    <w:p w14:paraId="73A64A2C" w14:textId="77777777" w:rsidR="00D93BC8" w:rsidRPr="00D93BC8" w:rsidRDefault="00D93BC8" w:rsidP="00D93BC8">
      <w:pPr>
        <w:rPr>
          <w:sz w:val="16"/>
        </w:rPr>
      </w:pPr>
      <w:r w:rsidRPr="00247873">
        <w:rPr>
          <w:sz w:val="16"/>
        </w:rPr>
        <w:t xml:space="preserve">On April 25, the Supreme Court will hear oral argument on President </w:t>
      </w:r>
      <w:r w:rsidRPr="00247873">
        <w:rPr>
          <w:rStyle w:val="StyleUnderline"/>
        </w:rPr>
        <w:t>Trump’s Muslim travel ban 3.0</w:t>
      </w:r>
      <w:r w:rsidRPr="00247873">
        <w:rPr>
          <w:sz w:val="16"/>
        </w:rPr>
        <w:t xml:space="preserve">.  The ban, </w:t>
      </w:r>
      <w:r w:rsidRPr="00247873">
        <w:rPr>
          <w:rStyle w:val="StyleUnderline"/>
        </w:rPr>
        <w:t xml:space="preserve">which excludes over 150 million individuals from the United States, virtually all from Muslim-majority nations, is shot through with </w:t>
      </w:r>
      <w:r w:rsidRPr="00247873">
        <w:rPr>
          <w:rStyle w:val="Emphasis"/>
        </w:rPr>
        <w:t>anti-Muslim animus</w:t>
      </w:r>
      <w:r w:rsidRPr="00247873">
        <w:rPr>
          <w:sz w:val="16"/>
        </w:rPr>
        <w:t xml:space="preserve">.  </w:t>
      </w:r>
      <w:r w:rsidRPr="00247873">
        <w:rPr>
          <w:rStyle w:val="Emphasis"/>
        </w:rPr>
        <w:t>The Supreme Court should hold the ban unconstitutional for a simple reason: it is a throwback to religious restrictions on immigration that were part of colonial religious establishments in 17th and 18th century America</w:t>
      </w:r>
      <w:r w:rsidRPr="00247873">
        <w:rPr>
          <w:sz w:val="16"/>
        </w:rPr>
        <w:t xml:space="preserve">. As CAC’s amicus brief on behalf of Members of Congress demonstrates, the Framers adopted the First Amendment to make clear that this kind of official discrimination against religious minorities has no place in America. </w:t>
      </w:r>
      <w:r w:rsidRPr="00247873">
        <w:rPr>
          <w:rStyle w:val="Emphasis"/>
        </w:rPr>
        <w:t>Our Constitution forbids a religious test for immigration</w:t>
      </w:r>
      <w:r w:rsidRPr="00247873">
        <w:rPr>
          <w:sz w:val="16"/>
        </w:rPr>
        <w:t xml:space="preserve">. </w:t>
      </w:r>
      <w:r w:rsidRPr="00247873">
        <w:rPr>
          <w:rStyle w:val="StyleUnderline"/>
        </w:rPr>
        <w:t>Before the First Amendment became a part of our law, religious prejudice reigned in colonial America</w:t>
      </w:r>
      <w:r w:rsidRPr="00247873">
        <w:rPr>
          <w:sz w:val="16"/>
        </w:rPr>
        <w:t xml:space="preserve">. It is a little-known historical fact that </w:t>
      </w:r>
      <w:r w:rsidRPr="00247873">
        <w:rPr>
          <w:rStyle w:val="StyleUnderline"/>
        </w:rPr>
        <w:t>a number of the original thirteen colonies maintained religious restrictions on immigration as part of their religious establishments</w:t>
      </w:r>
      <w:r w:rsidRPr="00247873">
        <w:rPr>
          <w:sz w:val="16"/>
        </w:rPr>
        <w:t xml:space="preserve">, seeking to keep out members of disfavored religions. Much like President Trump does today, </w:t>
      </w:r>
      <w:r w:rsidRPr="00247873">
        <w:rPr>
          <w:rStyle w:val="StyleUnderline"/>
        </w:rPr>
        <w:t>Americans of the colonial era viewed certain religious minorities as dangers to the state, who had to be kept off our shores.</w:t>
      </w:r>
      <w:r>
        <w:rPr>
          <w:rStyle w:val="StyleUnderline"/>
        </w:rPr>
        <w:t xml:space="preserve"> </w:t>
      </w:r>
      <w:r w:rsidRPr="00247873">
        <w:rPr>
          <w:sz w:val="16"/>
        </w:rPr>
        <w:t xml:space="preserve">Catholics were the primary target of many of these early travel bans. As early as 1609, the Virginia charter required immigrants wishing to come to the colony to swear an oath to the supremacy of the Church of England. The charter made plain Virginia’s desire to keep Catholics out, specifically providing that “we should be loath, that any person should be permitted to pass, that we suspected to effect the superstitions of the church of Rome.” In Maryland, which was originally founded as a safe haven for Catholics, a wave of anti-Catholic fervor in the early 18th century led the colony’s legislature to impose a special tax on the entry of Irish servants in order “to prevent too great a number of Irish Papists being imported into this province.” Georgia welcomed a wide variety of religious believers, but, like other jurisdictions, sought to keep Catholics out. That colony’s official 1732 charter promised free exercise of religion to all persons “except Papists.” Quakers were also targets of our earliest immigration laws. A 17th century Massachusetts law imposed heavy fines on any ship or vessel that brought to the colony “any known Quaker or Quakers or other blasphemous hereticks.” In Virginia, which had a similar law, the colonial assembly also required that any arriving Quakers be imprisoned “till they do abjure this country or putt in security with all speed to depart the colonie and not to returne again.” Thus, when the Framers wrote the First Amendment, they were painfully aware that immigration laws could be used to entrench a favored religion and disfavor a religious minority. Centuries ago, James Madison observed that “the first step . . . in the career of intolerance” is to place “a Beacon on our Coast,” warning the “persecuted and oppressed of every Nation and Religion” that they must “seek some other Haven.” As Madison recognized, “whilst we assert for ourselves a freedom to embrace, to profess and to observe the Religion which we believe to be of divine origin, we cannot deny an equal freedom to those whose minds have not yielded to the evidence which has convinced us.” </w:t>
      </w:r>
      <w:r w:rsidRPr="00247873">
        <w:rPr>
          <w:rStyle w:val="Emphasis"/>
        </w:rPr>
        <w:t>The First Amendment denied the federal government the power to draw lines based on religion, preventing the government from acting to disfavor any religious group</w:t>
      </w:r>
      <w:r w:rsidRPr="00247873">
        <w:rPr>
          <w:sz w:val="16"/>
        </w:rPr>
        <w:t xml:space="preserve">. </w:t>
      </w:r>
      <w:r w:rsidRPr="00247873">
        <w:rPr>
          <w:rStyle w:val="StyleUnderline"/>
        </w:rPr>
        <w:t xml:space="preserve">Some Establishment Clause cases </w:t>
      </w:r>
      <w:r w:rsidRPr="00247873">
        <w:rPr>
          <w:rStyle w:val="Emphasis"/>
        </w:rPr>
        <w:t>divide the Justices</w:t>
      </w:r>
      <w:r w:rsidRPr="00247873">
        <w:rPr>
          <w:rStyle w:val="StyleUnderline"/>
        </w:rPr>
        <w:t xml:space="preserve">, but the dispute over Trump’s Muslim travel ban </w:t>
      </w:r>
      <w:r w:rsidRPr="00247873">
        <w:rPr>
          <w:rStyle w:val="Emphasis"/>
        </w:rPr>
        <w:t>should not</w:t>
      </w:r>
      <w:r w:rsidRPr="00247873">
        <w:rPr>
          <w:sz w:val="16"/>
        </w:rPr>
        <w:t xml:space="preserve">. </w:t>
      </w:r>
      <w:r w:rsidRPr="00247873">
        <w:rPr>
          <w:rStyle w:val="StyleUnderline"/>
        </w:rPr>
        <w:t>There is broad consensus across the ideological divide that the First Amendment must be understood against the backdrop of colonial religious establishments that discriminated against religious minorities and required support of a government-approved religion</w:t>
      </w:r>
      <w:r w:rsidRPr="00247873">
        <w:rPr>
          <w:sz w:val="16"/>
        </w:rPr>
        <w:t xml:space="preserve">. A good example is the Court’s unanimous 2012 decision in Hosanna-Tabor Evangelical Lutheran Church &amp; School v. EEOC, authored by Chief Justice John Roberts, holding that the First Amendment requires a ministerial exception from federal antidiscrimination laws. Roberts stressed the Framers’ experience under English and colonial religious establishments, noting the Framers’ struggles to ensure that churches could select their own ministers. If the Justices follow the approach Roberts took in that case, they should strike down Trump’s travel ban as a violation of the First Amendment’s command of religious neutrality. Justice Clarence Thomas, of all the sitting Justices, has given the Establishment Clause the narrowest reading, but even Thomas’s view supports those challenging the travel ban. In a number of cases, Justice Thomas has argued that the Establishment Clause only limits actions of the federal government and only forbids governmental acts similar to the coercive religious establishments existing at the Founding. These views make Thomas a sure vote to reject almost any Establishment Clause claim, but not here: </w:t>
      </w:r>
      <w:r w:rsidRPr="00247873">
        <w:rPr>
          <w:rStyle w:val="Emphasis"/>
        </w:rPr>
        <w:t>Trump’s Muslim travel ban has all the hallmarks of</w:t>
      </w:r>
      <w:r w:rsidRPr="00247873">
        <w:rPr>
          <w:sz w:val="16"/>
        </w:rPr>
        <w:t xml:space="preserve"> the </w:t>
      </w:r>
      <w:r w:rsidRPr="00247873">
        <w:rPr>
          <w:rStyle w:val="Emphasis"/>
        </w:rPr>
        <w:t>colonial establishments</w:t>
      </w:r>
      <w:r w:rsidRPr="00247873">
        <w:rPr>
          <w:sz w:val="16"/>
        </w:rPr>
        <w:t xml:space="preserve"> the Framers abhorred. </w:t>
      </w:r>
      <w:r w:rsidRPr="00247873">
        <w:rPr>
          <w:rStyle w:val="Emphasis"/>
        </w:rPr>
        <w:t>Trump’s effort to write religious discrimination into our immigration laws</w:t>
      </w:r>
      <w:r w:rsidRPr="00247873">
        <w:rPr>
          <w:sz w:val="16"/>
        </w:rPr>
        <w:t xml:space="preserve"> is not unprecedented—colonial governments did the same—but it </w:t>
      </w:r>
      <w:r w:rsidRPr="00247873">
        <w:rPr>
          <w:rStyle w:val="Emphasis"/>
        </w:rPr>
        <w:t>is a precedent the Framers rejected when they wrote the First Amendment</w:t>
      </w:r>
      <w:r w:rsidRPr="00247873">
        <w:rPr>
          <w:sz w:val="16"/>
        </w:rPr>
        <w:t xml:space="preserve">. </w:t>
      </w:r>
      <w:r w:rsidRPr="00247873">
        <w:rPr>
          <w:rStyle w:val="Emphasis"/>
        </w:rPr>
        <w:t>The Supreme Court should strike down Trump’s ban</w:t>
      </w:r>
      <w:r w:rsidRPr="00247873">
        <w:rPr>
          <w:sz w:val="16"/>
        </w:rPr>
        <w:t>. As Justice Anthony Kennedy has written, “</w:t>
      </w:r>
      <w:r w:rsidRPr="00247873">
        <w:rPr>
          <w:rStyle w:val="StyleUnderline"/>
        </w:rPr>
        <w:t>The central meaning of the Religion Clauses of the First Amendment” is that “all creeds must be tolerated and none favored.”</w:t>
      </w:r>
      <w:r>
        <w:rPr>
          <w:rStyle w:val="StyleUnderline"/>
        </w:rPr>
        <w:t xml:space="preserve"> </w:t>
      </w:r>
      <w:r w:rsidRPr="00247873">
        <w:rPr>
          <w:rStyle w:val="StyleUnderline"/>
        </w:rPr>
        <w:t>The travel ban flunks that fundamental principle.</w:t>
      </w:r>
      <w:r w:rsidRPr="00247873">
        <w:rPr>
          <w:sz w:val="16"/>
        </w:rPr>
        <w:t xml:space="preserve"> The Justices—whether left, right, or center—should recognize that our Constitution’s promise of religious freedom extends to persons of all religions and nationalities.   </w:t>
      </w:r>
    </w:p>
    <w:p w14:paraId="3C24434F" w14:textId="31EFED10" w:rsidR="00F05FD5" w:rsidRDefault="00F05FD5" w:rsidP="00F05FD5">
      <w:pPr>
        <w:keepNext/>
        <w:keepLines/>
        <w:spacing w:before="200"/>
        <w:outlineLvl w:val="3"/>
        <w:rPr>
          <w:rFonts w:eastAsia="Times New Roman" w:cs="Times New Roman"/>
          <w:b/>
          <w:iCs/>
          <w:sz w:val="26"/>
        </w:rPr>
      </w:pPr>
      <w:r w:rsidRPr="00F05FD5">
        <w:rPr>
          <w:rFonts w:eastAsia="Times New Roman" w:cs="Times New Roman"/>
          <w:b/>
          <w:iCs/>
          <w:sz w:val="26"/>
        </w:rPr>
        <w:t xml:space="preserve">Only </w:t>
      </w:r>
      <w:r w:rsidRPr="00F05FD5">
        <w:rPr>
          <w:rFonts w:eastAsia="Times New Roman" w:cs="Times New Roman"/>
          <w:b/>
          <w:i/>
          <w:iCs/>
          <w:sz w:val="26"/>
        </w:rPr>
        <w:t>clarifying</w:t>
      </w:r>
      <w:r w:rsidRPr="00F05FD5">
        <w:rPr>
          <w:rFonts w:eastAsia="Times New Roman" w:cs="Times New Roman"/>
          <w:b/>
          <w:iCs/>
          <w:sz w:val="26"/>
        </w:rPr>
        <w:t xml:space="preserve"> </w:t>
      </w:r>
      <w:r w:rsidRPr="00F05FD5">
        <w:rPr>
          <w:rFonts w:eastAsia="Times New Roman" w:cs="Times New Roman"/>
          <w:b/>
          <w:iCs/>
          <w:sz w:val="26"/>
          <w:u w:val="single"/>
        </w:rPr>
        <w:t>the courts precedent</w:t>
      </w:r>
      <w:r w:rsidRPr="00F05FD5">
        <w:rPr>
          <w:rFonts w:eastAsia="Times New Roman" w:cs="Times New Roman"/>
          <w:b/>
          <w:iCs/>
          <w:sz w:val="26"/>
        </w:rPr>
        <w:t xml:space="preserve"> can legally enshrine first amendment protections against </w:t>
      </w:r>
      <w:r w:rsidRPr="00F05FD5">
        <w:rPr>
          <w:rFonts w:eastAsia="Times New Roman" w:cs="Times New Roman"/>
          <w:b/>
          <w:iCs/>
          <w:sz w:val="26"/>
          <w:u w:val="single"/>
        </w:rPr>
        <w:t>broader forms</w:t>
      </w:r>
      <w:r w:rsidRPr="00F05FD5">
        <w:rPr>
          <w:rFonts w:eastAsia="Times New Roman" w:cs="Times New Roman"/>
          <w:b/>
          <w:iCs/>
          <w:sz w:val="26"/>
        </w:rPr>
        <w:t xml:space="preserve"> of anti-muslim discrimination </w:t>
      </w:r>
    </w:p>
    <w:p w14:paraId="5C664060" w14:textId="6C3C9737" w:rsidR="00F05FD5" w:rsidRPr="00F05FD5" w:rsidRDefault="00F05FD5" w:rsidP="00F05FD5">
      <w:r>
        <w:t xml:space="preserve">-AT Congress CP </w:t>
      </w:r>
    </w:p>
    <w:p w14:paraId="5636FF25" w14:textId="77777777" w:rsidR="00F05FD5" w:rsidRPr="00F05FD5" w:rsidRDefault="00F05FD5" w:rsidP="00F05FD5">
      <w:pPr>
        <w:rPr>
          <w:rFonts w:eastAsia="Calibri"/>
        </w:rPr>
      </w:pPr>
      <w:r w:rsidRPr="00F05FD5">
        <w:rPr>
          <w:rFonts w:eastAsia="Calibri"/>
          <w:b/>
          <w:bCs/>
          <w:sz w:val="26"/>
        </w:rPr>
        <w:t>Shebaya 18</w:t>
      </w:r>
      <w:r w:rsidRPr="00F05FD5">
        <w:rPr>
          <w:rFonts w:eastAsia="Calibri"/>
        </w:rPr>
        <w:t xml:space="preserve"> (Sirine, Senior Staff Attorney with Muslim Advocates, “Trump v. Hawaii: Will the Establishment Clause Continue To Protect Religious Minorities From Discrimination?,” 5-21, </w:t>
      </w:r>
      <w:hyperlink r:id="rId11" w:history="1">
        <w:r w:rsidRPr="00F05FD5">
          <w:rPr>
            <w:rFonts w:eastAsia="Calibri"/>
          </w:rPr>
          <w:t>https://www.afj.org/blog/trump-v-hawaii-will-the-establishment-clause-continue-to-protect-religious-minorities-from-discrimination</w:t>
        </w:r>
      </w:hyperlink>
      <w:r w:rsidRPr="00F05FD5">
        <w:rPr>
          <w:rFonts w:eastAsia="Calibri"/>
        </w:rPr>
        <w:t xml:space="preserve">, CMR) </w:t>
      </w:r>
    </w:p>
    <w:p w14:paraId="14E6023E" w14:textId="7934638A" w:rsidR="00F05FD5" w:rsidRPr="00740521" w:rsidRDefault="00F05FD5" w:rsidP="00F05FD5">
      <w:pPr>
        <w:rPr>
          <w:rFonts w:eastAsia="Calibri"/>
          <w:sz w:val="16"/>
        </w:rPr>
      </w:pPr>
      <w:r w:rsidRPr="00F05FD5">
        <w:rPr>
          <w:rFonts w:eastAsia="Calibri"/>
          <w:sz w:val="16"/>
        </w:rPr>
        <w:t xml:space="preserve">On April 25, the Supreme Court heard oral argument in Trump v. Hawaii, a case challenging President Trump’s third and latest ban on travel for nationals of several predominantly Muslim countries. </w:t>
      </w:r>
      <w:r w:rsidRPr="00F05FD5">
        <w:rPr>
          <w:rFonts w:eastAsia="Calibri"/>
          <w:b/>
          <w:u w:val="single"/>
          <w:bdr w:val="single" w:sz="8" w:space="0" w:color="auto" w:frame="1"/>
        </w:rPr>
        <w:t>The Court’s decision</w:t>
      </w:r>
      <w:r w:rsidRPr="00F05FD5">
        <w:rPr>
          <w:rFonts w:eastAsia="Calibri"/>
          <w:b/>
          <w:u w:val="single"/>
        </w:rPr>
        <w:t xml:space="preserve"> </w:t>
      </w:r>
      <w:r w:rsidRPr="00F05FD5">
        <w:rPr>
          <w:rFonts w:eastAsia="Calibri"/>
          <w:sz w:val="16"/>
        </w:rPr>
        <w:t xml:space="preserve">will most immediately impact the individuals who are barred indefinitely from coming to the United States, as well as their family members and extended communities here in the United States. But </w:t>
      </w:r>
      <w:r w:rsidRPr="00F05FD5">
        <w:rPr>
          <w:rFonts w:eastAsia="Calibri"/>
          <w:b/>
          <w:u w:val="single"/>
          <w:bdr w:val="single" w:sz="8" w:space="0" w:color="auto" w:frame="1"/>
        </w:rPr>
        <w:t>more broadly</w:t>
      </w:r>
      <w:r w:rsidRPr="00F05FD5">
        <w:rPr>
          <w:rFonts w:eastAsia="Calibri"/>
          <w:sz w:val="16"/>
        </w:rPr>
        <w:t xml:space="preserve">, the outcome in this case </w:t>
      </w:r>
      <w:r w:rsidRPr="00F05FD5">
        <w:rPr>
          <w:rFonts w:eastAsia="Calibri"/>
          <w:b/>
          <w:u w:val="single"/>
        </w:rPr>
        <w:t xml:space="preserve">will have important repercussions for the </w:t>
      </w:r>
      <w:r w:rsidRPr="00F05FD5">
        <w:rPr>
          <w:rFonts w:eastAsia="Calibri"/>
          <w:b/>
          <w:u w:val="single"/>
          <w:bdr w:val="single" w:sz="8" w:space="0" w:color="auto" w:frame="1"/>
        </w:rPr>
        <w:t>ongoing meaningfulness</w:t>
      </w:r>
      <w:r w:rsidRPr="00F05FD5">
        <w:rPr>
          <w:rFonts w:eastAsia="Calibri"/>
          <w:b/>
          <w:u w:val="single"/>
        </w:rPr>
        <w:t xml:space="preserve"> of the First Amendment’s most basic protection against religious discrimination</w:t>
      </w:r>
      <w:r w:rsidRPr="00F05FD5">
        <w:rPr>
          <w:rFonts w:eastAsia="Calibri"/>
          <w:sz w:val="16"/>
        </w:rPr>
        <w:t xml:space="preserve">. Much of the briefing and oral argument before the Supreme Court revolved around statutory questions about the President’s authority to suspend entry into the United States and the Immigration and Nationality Act’s prohibition on nationality-based discrimination in the issuance of immigrant visas. But </w:t>
      </w:r>
      <w:r w:rsidRPr="00F05FD5">
        <w:rPr>
          <w:rFonts w:eastAsia="Calibri"/>
          <w:b/>
          <w:u w:val="single"/>
        </w:rPr>
        <w:t>at its core, this case is really about whether the Supreme Court will hold the President accountable for demonizing and vilifying Muslims and Islam</w:t>
      </w:r>
      <w:r w:rsidRPr="00F05FD5">
        <w:rPr>
          <w:rFonts w:eastAsia="Calibri"/>
          <w:sz w:val="16"/>
        </w:rPr>
        <w:t xml:space="preserve">, or whether the justices will turn a blind eye to his blatantly discriminatory rhetoric and policies. Regardless of the grounds for the decision, </w:t>
      </w:r>
      <w:r w:rsidRPr="00F05FD5">
        <w:rPr>
          <w:rFonts w:eastAsia="Calibri"/>
          <w:b/>
          <w:u w:val="single"/>
          <w:bdr w:val="single" w:sz="8" w:space="0" w:color="auto" w:frame="1"/>
        </w:rPr>
        <w:t>a ruling in favor of the government would send the distinct message that political leaders can gleefully denigrate a religion and its adherents—and then proceed to implement unjustified policies that target and disfavor that religion—without consequence</w:t>
      </w:r>
      <w:r w:rsidRPr="00F05FD5">
        <w:rPr>
          <w:rFonts w:eastAsia="Calibri"/>
          <w:sz w:val="16"/>
        </w:rPr>
        <w:t xml:space="preserve">. </w:t>
      </w:r>
      <w:r w:rsidRPr="00F05FD5">
        <w:rPr>
          <w:rFonts w:eastAsia="Calibri"/>
          <w:b/>
          <w:u w:val="single"/>
        </w:rPr>
        <w:t xml:space="preserve">Such an outcome would have the practical impact of </w:t>
      </w:r>
      <w:r w:rsidRPr="00F05FD5">
        <w:rPr>
          <w:rFonts w:eastAsia="Calibri"/>
          <w:b/>
          <w:u w:val="single"/>
          <w:bdr w:val="single" w:sz="8" w:space="0" w:color="auto" w:frame="1"/>
        </w:rPr>
        <w:t>gutting the core of the Establishment Clause</w:t>
      </w:r>
      <w:r w:rsidRPr="00F05FD5">
        <w:rPr>
          <w:rFonts w:eastAsia="Calibri"/>
          <w:sz w:val="16"/>
        </w:rPr>
        <w:t xml:space="preserve">. </w:t>
      </w:r>
      <w:r w:rsidRPr="00F05FD5">
        <w:rPr>
          <w:rFonts w:eastAsia="Calibri"/>
          <w:b/>
          <w:u w:val="single"/>
        </w:rPr>
        <w:t>It would send the message to plaintiffs in this litigation, and to religious minorities across the country, that the Constitution’s promise of religious freedom has lost its practical significance</w:t>
      </w:r>
      <w:r w:rsidRPr="00F05FD5">
        <w:rPr>
          <w:rFonts w:eastAsia="Calibri"/>
          <w:sz w:val="16"/>
        </w:rPr>
        <w:t xml:space="preserve">. The record of religious animus before the Supreme Court is undeniable. Throughout his campaign, Trump made a “total and complete shutdown” on Muslims entering the United States a signature promise. He vowed to enact such a ban within the first 100 days of his Presidency. He also put forward a steady stream of proposals to ban, surveil, and register Muslims, and regularly peddled misinformation and false claims about Muslims. Over the course of his campaign, hate incidents against Muslims and persons perceived to be Muslim increased dramatically, and many perpetrators claimed to be Trump supporters. Within seven days of taking office, President Trump made good on his promise and enacted a Muslim ban—one that is now in its third iteration after multiple court challenges. Alongside the bans, Trump and his administration have put in place a web of policies that have systematically resulted in decreasing the number of Muslims entering the United States: a virtual ban on refugees; “extreme vetting” measures that include extensive social media collection and monitoring; tighter restrictions on immigration benefits; and a border environment where travelers feel hesitant to come to the United States because they worry about being harassed or denied entry. It is only in this context that the full impact of the Muslim ban can be understood. Beyond its explicit prohibitions on entry into the United States for all immigrants and most non-immigrants from the named countries, </w:t>
      </w:r>
      <w:r w:rsidRPr="00F05FD5">
        <w:rPr>
          <w:rFonts w:eastAsia="Calibri"/>
          <w:b/>
          <w:u w:val="single"/>
        </w:rPr>
        <w:t xml:space="preserve">the Muslim ban is the </w:t>
      </w:r>
      <w:r w:rsidRPr="00F05FD5">
        <w:rPr>
          <w:rFonts w:eastAsia="Calibri"/>
          <w:b/>
          <w:u w:val="single"/>
          <w:bdr w:val="single" w:sz="8" w:space="0" w:color="auto" w:frame="1"/>
        </w:rPr>
        <w:t>touchstone</w:t>
      </w:r>
      <w:r w:rsidRPr="00F05FD5">
        <w:rPr>
          <w:rFonts w:eastAsia="Calibri"/>
          <w:b/>
          <w:u w:val="single"/>
        </w:rPr>
        <w:t xml:space="preserve"> of the Trump Administration’s overall attack on Muslim communities, and its efforts to </w:t>
      </w:r>
      <w:r w:rsidRPr="00F05FD5">
        <w:rPr>
          <w:rFonts w:eastAsia="Calibri"/>
          <w:b/>
          <w:u w:val="single"/>
          <w:bdr w:val="single" w:sz="8" w:space="0" w:color="auto" w:frame="1"/>
        </w:rPr>
        <w:t>chip away at</w:t>
      </w:r>
      <w:r w:rsidRPr="00F05FD5">
        <w:rPr>
          <w:rFonts w:eastAsia="Calibri"/>
          <w:b/>
          <w:u w:val="single"/>
        </w:rPr>
        <w:t xml:space="preserve"> their ability to live freely and equally in the United States</w:t>
      </w:r>
      <w:r w:rsidRPr="00F05FD5">
        <w:rPr>
          <w:rFonts w:eastAsia="Calibri"/>
          <w:sz w:val="16"/>
        </w:rPr>
        <w:t xml:space="preserve">. </w:t>
      </w:r>
      <w:r w:rsidRPr="00F05FD5">
        <w:rPr>
          <w:rFonts w:eastAsia="Calibri"/>
          <w:b/>
          <w:u w:val="single"/>
        </w:rPr>
        <w:t xml:space="preserve">The President’s words and actions have left no doubt that the ban is motivated by animus towards Muslims and Islam, and </w:t>
      </w:r>
      <w:r w:rsidRPr="00F05FD5">
        <w:rPr>
          <w:rFonts w:eastAsia="Calibri"/>
          <w:b/>
          <w:u w:val="single"/>
          <w:bdr w:val="single" w:sz="8" w:space="0" w:color="auto" w:frame="1"/>
        </w:rPr>
        <w:t>the Supreme Court decision</w:t>
      </w:r>
      <w:r w:rsidRPr="00F05FD5">
        <w:rPr>
          <w:rFonts w:eastAsia="Calibri"/>
          <w:sz w:val="16"/>
        </w:rPr>
        <w:t>—whichever way it comes out—</w:t>
      </w:r>
      <w:r w:rsidRPr="00F05FD5">
        <w:rPr>
          <w:rFonts w:eastAsia="Calibri"/>
          <w:b/>
          <w:u w:val="single"/>
        </w:rPr>
        <w:t xml:space="preserve">will </w:t>
      </w:r>
      <w:r w:rsidRPr="00F05FD5">
        <w:rPr>
          <w:rFonts w:eastAsia="Calibri"/>
          <w:b/>
          <w:u w:val="single"/>
          <w:bdr w:val="single" w:sz="8" w:space="0" w:color="auto" w:frame="1"/>
        </w:rPr>
        <w:t>inescapably</w:t>
      </w:r>
      <w:r w:rsidRPr="00F05FD5">
        <w:rPr>
          <w:rFonts w:eastAsia="Calibri"/>
          <w:b/>
          <w:u w:val="single"/>
        </w:rPr>
        <w:t xml:space="preserve"> be understood in that context. </w:t>
      </w:r>
      <w:r w:rsidRPr="00F05FD5">
        <w:rPr>
          <w:rFonts w:eastAsia="Calibri"/>
          <w:sz w:val="16"/>
        </w:rPr>
        <w:t xml:space="preserve">It is entirely fitting, against this backdrop, that the Solicitor General ended his Supreme Court argument by noting that President Trump has praised Islam as “one of the greatest countries of the world.” Islam, of course, is not a country. But the tone-deaf and inaccurate remark fits perfectly with this administration’s overall approach to Islam and Muslims: a complete lack of understanding coupled with a reflexive association—supported by no evidence—that writ-large, Islam and Muslims are to be treated as a monolith and a threat. </w:t>
      </w:r>
      <w:r w:rsidRPr="00F05FD5">
        <w:rPr>
          <w:rFonts w:eastAsia="Calibri"/>
          <w:b/>
          <w:u w:val="single"/>
        </w:rPr>
        <w:t xml:space="preserve">The </w:t>
      </w:r>
      <w:r w:rsidRPr="00F05FD5">
        <w:rPr>
          <w:rFonts w:eastAsia="Calibri"/>
          <w:b/>
          <w:u w:val="single"/>
          <w:bdr w:val="single" w:sz="8" w:space="0" w:color="auto" w:frame="1"/>
        </w:rPr>
        <w:t>deep significance</w:t>
      </w:r>
      <w:r w:rsidRPr="00F05FD5">
        <w:rPr>
          <w:rFonts w:eastAsia="Calibri"/>
          <w:b/>
          <w:u w:val="single"/>
        </w:rPr>
        <w:t xml:space="preserve"> of this case therefore goes </w:t>
      </w:r>
      <w:r w:rsidRPr="00F05FD5">
        <w:rPr>
          <w:rFonts w:eastAsia="Calibri"/>
          <w:b/>
          <w:u w:val="single"/>
          <w:bdr w:val="single" w:sz="8" w:space="0" w:color="auto" w:frame="1"/>
        </w:rPr>
        <w:t>beyond the specific legal issues it raises</w:t>
      </w:r>
      <w:r w:rsidRPr="00F05FD5">
        <w:rPr>
          <w:rFonts w:eastAsia="Calibri"/>
          <w:b/>
          <w:u w:val="single"/>
        </w:rPr>
        <w:t xml:space="preserve">, and presents the Court with </w:t>
      </w:r>
      <w:r w:rsidRPr="00F05FD5">
        <w:rPr>
          <w:rFonts w:eastAsia="Calibri"/>
          <w:sz w:val="16"/>
        </w:rPr>
        <w:t xml:space="preserve">this fundamental question: will it, as it did in Korematsu, allow the government to take draconian measures in the name of national security even when those measures are unsupported by evidence and clearly discriminate against a protected group? Or will it step in and ensure that </w:t>
      </w:r>
      <w:r w:rsidRPr="00F05FD5">
        <w:rPr>
          <w:rFonts w:eastAsia="Calibri"/>
          <w:b/>
          <w:u w:val="single"/>
          <w:bdr w:val="single" w:sz="8" w:space="0" w:color="auto" w:frame="1"/>
        </w:rPr>
        <w:t>constitutional protections</w:t>
      </w:r>
      <w:r w:rsidRPr="00F05FD5">
        <w:rPr>
          <w:rFonts w:eastAsia="Calibri"/>
          <w:sz w:val="16"/>
        </w:rPr>
        <w:t xml:space="preserve"> continue </w:t>
      </w:r>
      <w:r w:rsidRPr="00F05FD5">
        <w:rPr>
          <w:rFonts w:eastAsia="Calibri"/>
          <w:b/>
          <w:u w:val="single"/>
          <w:bdr w:val="single" w:sz="8" w:space="0" w:color="auto" w:frame="1"/>
        </w:rPr>
        <w:t>to mean something</w:t>
      </w:r>
      <w:r w:rsidRPr="00F05FD5">
        <w:rPr>
          <w:rFonts w:eastAsia="Calibri"/>
          <w:sz w:val="16"/>
        </w:rPr>
        <w:t xml:space="preserve"> for those most in need of its protection? In a matter of weeks, we will know how the Supreme Court has answered these questions. And </w:t>
      </w:r>
      <w:r w:rsidRPr="00F05FD5">
        <w:rPr>
          <w:rFonts w:eastAsia="Calibri"/>
          <w:b/>
          <w:u w:val="single"/>
        </w:rPr>
        <w:t>all of us</w:t>
      </w:r>
      <w:r w:rsidRPr="00F05FD5">
        <w:rPr>
          <w:rFonts w:eastAsia="Calibri"/>
          <w:sz w:val="16"/>
        </w:rPr>
        <w:t>—whether we are directly impacted by the President’s policies or not—</w:t>
      </w:r>
      <w:r w:rsidRPr="00F05FD5">
        <w:rPr>
          <w:rFonts w:eastAsia="Calibri"/>
          <w:b/>
          <w:u w:val="single"/>
        </w:rPr>
        <w:t xml:space="preserve">should hope that the Court gets it right and </w:t>
      </w:r>
      <w:r w:rsidRPr="00F05FD5">
        <w:rPr>
          <w:rFonts w:eastAsia="Calibri"/>
          <w:b/>
          <w:u w:val="single"/>
          <w:bdr w:val="single" w:sz="8" w:space="0" w:color="auto" w:frame="1"/>
        </w:rPr>
        <w:t>repudiates</w:t>
      </w:r>
      <w:r w:rsidRPr="00F05FD5">
        <w:rPr>
          <w:rFonts w:eastAsia="Calibri"/>
          <w:b/>
          <w:u w:val="single"/>
        </w:rPr>
        <w:t xml:space="preserve"> government-sanctioned </w:t>
      </w:r>
      <w:r w:rsidRPr="00F05FD5">
        <w:rPr>
          <w:rFonts w:eastAsia="Calibri"/>
          <w:b/>
          <w:u w:val="single"/>
          <w:bdr w:val="single" w:sz="8" w:space="0" w:color="auto" w:frame="1"/>
        </w:rPr>
        <w:t>religious bigotry and discrimination</w:t>
      </w:r>
      <w:r w:rsidRPr="00F05FD5">
        <w:rPr>
          <w:rFonts w:eastAsia="Calibri"/>
          <w:sz w:val="16"/>
        </w:rPr>
        <w:t xml:space="preserve">. After all, </w:t>
      </w:r>
      <w:r w:rsidRPr="00F05FD5">
        <w:rPr>
          <w:rFonts w:eastAsia="Calibri"/>
          <w:b/>
          <w:u w:val="single"/>
          <w:bdr w:val="single" w:sz="8" w:space="0" w:color="auto" w:frame="1"/>
        </w:rPr>
        <w:t>what is ultimately at stake here is the integrity of the Establishment Clause and of our Constitution’s guarantee of equality for all</w:t>
      </w:r>
      <w:r w:rsidRPr="00F05FD5">
        <w:rPr>
          <w:rFonts w:eastAsia="Calibri"/>
          <w:sz w:val="16"/>
        </w:rPr>
        <w:t>.</w:t>
      </w:r>
    </w:p>
    <w:p w14:paraId="78110A48" w14:textId="77777777" w:rsidR="00F05FD5" w:rsidRDefault="00F05FD5" w:rsidP="00F05FD5">
      <w:pPr>
        <w:pStyle w:val="Heading4"/>
      </w:pPr>
      <w:r>
        <w:t xml:space="preserve">Establishment clause reasoning </w:t>
      </w:r>
      <w:r w:rsidRPr="00464722">
        <w:rPr>
          <w:i/>
        </w:rPr>
        <w:t>results</w:t>
      </w:r>
      <w:r>
        <w:t xml:space="preserve"> in </w:t>
      </w:r>
      <w:r w:rsidRPr="00464722">
        <w:rPr>
          <w:u w:val="single"/>
        </w:rPr>
        <w:t>complete elimination</w:t>
      </w:r>
      <w:r>
        <w:t xml:space="preserve"> of the ban </w:t>
      </w:r>
    </w:p>
    <w:p w14:paraId="40C453A2" w14:textId="77777777" w:rsidR="00F05FD5" w:rsidRDefault="00F05FD5" w:rsidP="00F05FD5">
      <w:r w:rsidRPr="00464722">
        <w:rPr>
          <w:rStyle w:val="Style13ptBold"/>
        </w:rPr>
        <w:t>Lurie, JD, 18</w:t>
      </w:r>
      <w:r>
        <w:t xml:space="preserve"> (Dawn, EB-5 attorney and senior counsel in the Washington, D.C. office of Seyfarth Shaw LLP, “The Anatomy Of The Travel Ban,” </w:t>
      </w:r>
      <w:hyperlink r:id="rId12" w:history="1">
        <w:r w:rsidRPr="000355B9">
          <w:rPr>
            <w:rStyle w:val="Hyperlink"/>
          </w:rPr>
          <w:t>https://www.jdsupra.com/legalnews/the-anatomy-of-the-travel-ban-22848/</w:t>
        </w:r>
      </w:hyperlink>
      <w:r>
        <w:t xml:space="preserve">, CMR) </w:t>
      </w:r>
    </w:p>
    <w:p w14:paraId="46C941D9" w14:textId="77777777" w:rsidR="00F05FD5" w:rsidRPr="00464722" w:rsidRDefault="00F05FD5" w:rsidP="00F05FD5">
      <w:pPr>
        <w:rPr>
          <w:sz w:val="16"/>
        </w:rPr>
      </w:pPr>
      <w:r w:rsidRPr="00464722">
        <w:rPr>
          <w:sz w:val="16"/>
        </w:rPr>
        <w:t xml:space="preserve">With </w:t>
      </w:r>
      <w:r w:rsidRPr="00464722">
        <w:rPr>
          <w:rStyle w:val="StyleUnderline"/>
        </w:rPr>
        <w:t>the plaintiffs suggest</w:t>
      </w:r>
      <w:r w:rsidRPr="00464722">
        <w:rPr>
          <w:sz w:val="16"/>
        </w:rPr>
        <w:t xml:space="preserve">ing President </w:t>
      </w:r>
      <w:r w:rsidRPr="00464722">
        <w:rPr>
          <w:rStyle w:val="StyleUnderline"/>
        </w:rPr>
        <w:t>Trump’s anti-Muslim statements illustrated religious animus</w:t>
      </w:r>
      <w:r w:rsidRPr="00464722">
        <w:rPr>
          <w:sz w:val="16"/>
        </w:rPr>
        <w:t xml:space="preserve">—thereby </w:t>
      </w:r>
      <w:r w:rsidRPr="00464722">
        <w:rPr>
          <w:rStyle w:val="Emphasis"/>
        </w:rPr>
        <w:t>invalidating the Travel Ban</w:t>
      </w:r>
      <w:r w:rsidRPr="00464722">
        <w:rPr>
          <w:rStyle w:val="StyleUnderline"/>
        </w:rPr>
        <w:t xml:space="preserve"> </w:t>
      </w:r>
      <w:r w:rsidRPr="00464722">
        <w:rPr>
          <w:rStyle w:val="Emphasis"/>
        </w:rPr>
        <w:t>under the Establishment Clause of the Constitution</w:t>
      </w:r>
      <w:r w:rsidRPr="00464722">
        <w:rPr>
          <w:sz w:val="16"/>
        </w:rPr>
        <w:t xml:space="preserve">—the Court addressed the relevance of President Trump’s anti-Muslim statements. Justice Roberts noted that the Court needed to balance the president’s comments with his national security responsibilities, as he was protecting the country and improving vetting procedures. “The issue before us is not whether to denounce the statements,” Chief Justice Roberts wrote. “It is instead the significance of those statements in reviewing a presidential directive, neutral on its face, addressing a matter within the core of executive responsibility.” “In doing so,” he continued, “we must consider not only the statements of a particular president, but also the authority of the presidency itself.” While many argued that President Trump’s statements crossed a constitutional line, the majority of the Court rejected the argument that the President had overstepped his constitutional authority, finding there had been no religious discrimination. Justice Sonia Sotomayor, in her dissent, argued that the Court had “blindly” sanctioned “a discriminatory policy motivated by animosity toward” Muslims. Who Is and Who Is Not Affected by the Ban? Which countries are affected? Due to the Administration’s concerns that certain countries remain deficient with “respect to their identity-management and information-sharing capabilities, protocols, and practices,”[1] </w:t>
      </w:r>
      <w:r w:rsidRPr="00464722">
        <w:rPr>
          <w:rStyle w:val="StyleUnderline"/>
        </w:rPr>
        <w:t xml:space="preserve">the Travel Ban affects nationals of seven countries </w:t>
      </w:r>
      <w:r w:rsidRPr="00464722">
        <w:rPr>
          <w:sz w:val="16"/>
        </w:rPr>
        <w:t>(</w:t>
      </w:r>
      <w:r w:rsidRPr="00464722">
        <w:rPr>
          <w:rStyle w:val="StyleUnderline"/>
        </w:rPr>
        <w:t>Iran, Libya, North Korea, Somalia, Syria, Venezuela and Yemen</w:t>
      </w:r>
      <w:r w:rsidRPr="00464722">
        <w:rPr>
          <w:sz w:val="16"/>
        </w:rPr>
        <w:t xml:space="preserve">). The Ban places varying degrees of restrictions on the entry of certain citizens of those countries. </w:t>
      </w:r>
      <w:r w:rsidRPr="00464722">
        <w:rPr>
          <w:rStyle w:val="Emphasis"/>
        </w:rPr>
        <w:t>The Supreme Court’s ruling allowed the Travel Ban to fully go into effect, and be enforced, consistent with its previous order</w:t>
      </w:r>
      <w:r w:rsidRPr="00464722">
        <w:rPr>
          <w:sz w:val="16"/>
        </w:rPr>
        <w:t xml:space="preserve"> of December 4, 2017. What is </w:t>
      </w:r>
      <w:r w:rsidRPr="00464722">
        <w:rPr>
          <w:rStyle w:val="StyleUnderline"/>
        </w:rPr>
        <w:t>the scope of the current Travel Ban</w:t>
      </w:r>
      <w:r w:rsidRPr="00464722">
        <w:rPr>
          <w:sz w:val="16"/>
        </w:rPr>
        <w:t xml:space="preserve">? The Ban only </w:t>
      </w:r>
      <w:r w:rsidRPr="00464722">
        <w:rPr>
          <w:rStyle w:val="StyleUnderline"/>
        </w:rPr>
        <w:t>applies to specifics individuals from the above-mentioned countries who</w:t>
      </w:r>
      <w:r w:rsidRPr="00464722">
        <w:rPr>
          <w:sz w:val="16"/>
        </w:rPr>
        <w:t xml:space="preserve">: Are outside of the U.S.; Do not have a visa that was valid as of the applicable effective date (either September 24, 2017 or October 18, 2017 as elaborated in the Proclamation); and Do not have a waiver or other travel document. The Ban impacts individuals who </w:t>
      </w:r>
      <w:r w:rsidRPr="00464722">
        <w:rPr>
          <w:rStyle w:val="StyleUnderline"/>
        </w:rPr>
        <w:t xml:space="preserve">are seeking both </w:t>
      </w:r>
      <w:r w:rsidRPr="00464722">
        <w:rPr>
          <w:rStyle w:val="Emphasis"/>
        </w:rPr>
        <w:t>temporary nonimmigrant visas</w:t>
      </w:r>
      <w:r w:rsidRPr="00464722">
        <w:rPr>
          <w:rStyle w:val="StyleUnderline"/>
        </w:rPr>
        <w:t xml:space="preserve"> and </w:t>
      </w:r>
      <w:r w:rsidRPr="00464722">
        <w:rPr>
          <w:rStyle w:val="Emphasis"/>
        </w:rPr>
        <w:t>immigrant visas for permanent resident</w:t>
      </w:r>
      <w:r w:rsidRPr="00464722">
        <w:rPr>
          <w:sz w:val="16"/>
        </w:rPr>
        <w:t xml:space="preserve"> (or green card) </w:t>
      </w:r>
      <w:r w:rsidRPr="00464722">
        <w:rPr>
          <w:rStyle w:val="Emphasis"/>
        </w:rPr>
        <w:t>status</w:t>
      </w:r>
      <w:r w:rsidRPr="00464722">
        <w:rPr>
          <w:sz w:val="16"/>
        </w:rPr>
        <w:t>.</w:t>
      </w:r>
    </w:p>
    <w:p w14:paraId="5AAA3873" w14:textId="77777777" w:rsidR="00635FB0" w:rsidRPr="00635FB0" w:rsidRDefault="00635FB0" w:rsidP="00635FB0">
      <w:pPr>
        <w:pStyle w:val="Heading4"/>
      </w:pPr>
      <w:r>
        <w:t xml:space="preserve">The plan is a </w:t>
      </w:r>
      <w:r w:rsidRPr="00635FB0">
        <w:rPr>
          <w:i/>
        </w:rPr>
        <w:t>key</w:t>
      </w:r>
      <w:r>
        <w:t xml:space="preserve"> </w:t>
      </w:r>
      <w:r w:rsidRPr="00635FB0">
        <w:rPr>
          <w:u w:val="single"/>
        </w:rPr>
        <w:t>balancing act</w:t>
      </w:r>
      <w:r>
        <w:t xml:space="preserve"> – “special deference” empirically results in national security exceptionalism, justifying </w:t>
      </w:r>
      <w:r w:rsidRPr="00635FB0">
        <w:rPr>
          <w:u w:val="single"/>
        </w:rPr>
        <w:t>racism</w:t>
      </w:r>
      <w:r>
        <w:t xml:space="preserve">, </w:t>
      </w:r>
      <w:r w:rsidRPr="00635FB0">
        <w:rPr>
          <w:u w:val="single"/>
        </w:rPr>
        <w:t>exclusion</w:t>
      </w:r>
      <w:r>
        <w:t xml:space="preserve">, and </w:t>
      </w:r>
      <w:r w:rsidRPr="00635FB0">
        <w:rPr>
          <w:u w:val="single"/>
        </w:rPr>
        <w:t>suspension of constitutional rights</w:t>
      </w:r>
      <w:r>
        <w:t xml:space="preserve">  </w:t>
      </w:r>
    </w:p>
    <w:p w14:paraId="4F447A81" w14:textId="77777777" w:rsidR="00635FB0" w:rsidRDefault="00635FB0" w:rsidP="00635FB0">
      <w:r w:rsidRPr="00AF7D78">
        <w:rPr>
          <w:rStyle w:val="Style13ptBold"/>
        </w:rPr>
        <w:t>Somin, JD, 17</w:t>
      </w:r>
      <w:r>
        <w:t xml:space="preserve"> (Ilya Somin is Professor of Law at George Mason University, “The case against special judicial deference in immigration and national security cases,” 10-22, </w:t>
      </w:r>
      <w:hyperlink r:id="rId13" w:history="1">
        <w:r w:rsidRPr="000355B9">
          <w:rPr>
            <w:rStyle w:val="Hyperlink"/>
          </w:rPr>
          <w:t>https://www.washingtonpost.com/news/volokh-conspiracy/wp/2017/10/22/the-case-against-special-judicial-deference-in-immigration-and-national-security-cases/?noredirect=on&amp;utm_term=.17b8936f8bef</w:t>
        </w:r>
      </w:hyperlink>
      <w:r>
        <w:t xml:space="preserve">, CMR) </w:t>
      </w:r>
    </w:p>
    <w:p w14:paraId="111C81D4" w14:textId="77777777" w:rsidR="00635FB0" w:rsidRPr="00AF7D78" w:rsidRDefault="00635FB0" w:rsidP="00635FB0">
      <w:pPr>
        <w:rPr>
          <w:sz w:val="16"/>
        </w:rPr>
      </w:pPr>
      <w:r w:rsidRPr="00674068">
        <w:rPr>
          <w:rStyle w:val="StyleUnderline"/>
        </w:rPr>
        <w:t>One of the issues at stake in</w:t>
      </w:r>
      <w:r w:rsidRPr="00AF7D78">
        <w:rPr>
          <w:sz w:val="16"/>
        </w:rPr>
        <w:t xml:space="preserve"> the ongoing </w:t>
      </w:r>
      <w:r w:rsidRPr="00674068">
        <w:rPr>
          <w:rStyle w:val="StyleUnderline"/>
        </w:rPr>
        <w:t>litigation over</w:t>
      </w:r>
      <w:r w:rsidRPr="00AF7D78">
        <w:rPr>
          <w:sz w:val="16"/>
        </w:rPr>
        <w:t xml:space="preserve"> President </w:t>
      </w:r>
      <w:r w:rsidRPr="00674068">
        <w:rPr>
          <w:rStyle w:val="StyleUnderline"/>
        </w:rPr>
        <w:t>Trump’s travel ban</w:t>
      </w:r>
      <w:r w:rsidRPr="00AF7D78">
        <w:rPr>
          <w:sz w:val="16"/>
        </w:rPr>
        <w:t xml:space="preserve"> executive orders </w:t>
      </w:r>
      <w:r w:rsidRPr="00674068">
        <w:rPr>
          <w:rStyle w:val="StyleUnderline"/>
        </w:rPr>
        <w:t>is the extent to which judges should give special deference to the president in cases involving immigration and national security</w:t>
      </w:r>
      <w:r w:rsidRPr="00AF7D78">
        <w:rPr>
          <w:sz w:val="16"/>
        </w:rPr>
        <w:t xml:space="preserve">. The administration and its defenders argue for sweeping deference of a kind that would not be accorded in other constitutional cases. Such claims are far from unique to Trump and the travel ban cases. But they are wrong nonetheless. </w:t>
      </w:r>
      <w:r w:rsidRPr="00AF7D78">
        <w:rPr>
          <w:rStyle w:val="Emphasis"/>
        </w:rPr>
        <w:t>Rejecting special deference does not mean that all national security and immigration policies should be subject to a high level of judicial scrutiny.</w:t>
      </w:r>
      <w:r w:rsidRPr="00AF7D78">
        <w:rPr>
          <w:sz w:val="16"/>
        </w:rPr>
        <w:t xml:space="preserve"> Many need not be. </w:t>
      </w:r>
      <w:r w:rsidRPr="00AF7D78">
        <w:rPr>
          <w:rStyle w:val="StyleUnderline"/>
        </w:rPr>
        <w:t>it simply means such policies should not get a blanket exemption from the kind of judicial review applied to similar policies in other fields.</w:t>
      </w:r>
      <w:r>
        <w:rPr>
          <w:rStyle w:val="StyleUnderline"/>
        </w:rPr>
        <w:t xml:space="preserve"> </w:t>
      </w:r>
      <w:r w:rsidRPr="00AF7D78">
        <w:rPr>
          <w:sz w:val="16"/>
        </w:rPr>
        <w:t xml:space="preserve">The usual rationale for judicial deference on national security and immigration is that these issues pose great risks, and that the president and Congress have specialized expertise on them that judges cannot hope to match. In an excellent recent article at the Lawfare website, legal scholars Ganesh Sitaraman and Ingrid Wuerth critique such “national security exceptionalism” by pointing out that </w:t>
      </w:r>
      <w:r w:rsidRPr="00AF7D78">
        <w:rPr>
          <w:rStyle w:val="StyleUnderline"/>
        </w:rPr>
        <w:t xml:space="preserve">national security policy </w:t>
      </w:r>
      <w:r w:rsidRPr="00AF7D78">
        <w:rPr>
          <w:rStyle w:val="Emphasis"/>
        </w:rPr>
        <w:t>isn’t really all that exceptional</w:t>
      </w:r>
      <w:r w:rsidRPr="00AF7D78">
        <w:rPr>
          <w:sz w:val="16"/>
        </w:rPr>
        <w:t xml:space="preserve">: By national security “exceptionalism,” </w:t>
      </w:r>
      <w:r w:rsidRPr="00AF7D78">
        <w:rPr>
          <w:rStyle w:val="StyleUnderline"/>
        </w:rPr>
        <w:t>we mean arguments that all national security cases as a group should be subject to different analysis than cases not related to national security</w:t>
      </w:r>
      <w:r w:rsidRPr="00AF7D78">
        <w:rPr>
          <w:sz w:val="16"/>
        </w:rPr>
        <w:t xml:space="preserve">. For example, courts and commentators sometimes reason that in all national security cases, courts should defer to the executive branch because the courts lack expertise in the field of national security, or because national security issues are uniquely important… Unfortunately, </w:t>
      </w:r>
      <w:r w:rsidRPr="00AF7D78">
        <w:rPr>
          <w:rStyle w:val="StyleUnderline"/>
        </w:rPr>
        <w:t xml:space="preserve">these justifications </w:t>
      </w:r>
      <w:r w:rsidRPr="00AF7D78">
        <w:rPr>
          <w:rStyle w:val="Emphasis"/>
        </w:rPr>
        <w:t>do not withstand logical scrutiny</w:t>
      </w:r>
      <w:r w:rsidRPr="00AF7D78">
        <w:rPr>
          <w:sz w:val="16"/>
        </w:rPr>
        <w:t xml:space="preserve">. Take the importance of national security issues. It is true that national security is an important objective and that errors could have serious consequences. But </w:t>
      </w:r>
      <w:r w:rsidRPr="00AF7D78">
        <w:rPr>
          <w:rStyle w:val="StyleUnderline"/>
        </w:rPr>
        <w:t>domestic issues such as surveillance, data collection, health care, property rights, and firearms are also of great</w:t>
      </w:r>
      <w:r w:rsidRPr="00AF7D78">
        <w:rPr>
          <w:sz w:val="16"/>
        </w:rPr>
        <w:t>—or sometimes even greater—</w:t>
      </w:r>
      <w:r w:rsidRPr="00AF7D78">
        <w:rPr>
          <w:rStyle w:val="StyleUnderline"/>
        </w:rPr>
        <w:t>significance to the lives and well-being of millions of Americans, and errors could be significant in those arenas. Yet courts routinely adjudicate those cases.</w:t>
      </w:r>
      <w:r w:rsidRPr="00AF7D78">
        <w:rPr>
          <w:sz w:val="16"/>
        </w:rPr>
        <w:t xml:space="preserve"> What about the executive branch’s expertise in foreign affairs and national security? </w:t>
      </w:r>
      <w:r w:rsidRPr="00AF7D78">
        <w:rPr>
          <w:rStyle w:val="StyleUnderline"/>
        </w:rPr>
        <w:t>It is true that courts don’t have as much depth in these areas, but courts also have less expertise than bureaucrats in a wide variety of extremely complex issues that they routinely address, including antitrust, financial regulation, public utilities rate regulation, nuclear waste disposal, and insurance markets</w:t>
      </w:r>
      <w:r w:rsidRPr="00AF7D78">
        <w:rPr>
          <w:sz w:val="16"/>
        </w:rPr>
        <w:t xml:space="preserve">. In our system of generalist judges, </w:t>
      </w:r>
      <w:r w:rsidRPr="00AF7D78">
        <w:rPr>
          <w:rStyle w:val="StyleUnderline"/>
        </w:rPr>
        <w:t>there is no reason to single out “national security” decisions as categorically too technical or otherwise difficult to evaluate</w:t>
      </w:r>
      <w:r w:rsidRPr="00AF7D78">
        <w:rPr>
          <w:sz w:val="16"/>
        </w:rPr>
        <w:t xml:space="preserve">. While there might be particular issues within the national security realm that warrant some deference based on the comparative expertise of the executive branch vis-à-vis the judiciary, the broad category most certainly does not. Sitaraman and Wuerth are absolutely right about national security exceptionalism. </w:t>
      </w:r>
      <w:r w:rsidRPr="00AF7D78">
        <w:rPr>
          <w:rStyle w:val="StyleUnderline"/>
        </w:rPr>
        <w:t xml:space="preserve">Even if we confine the analysis to </w:t>
      </w:r>
      <w:r w:rsidRPr="00AF7D78">
        <w:rPr>
          <w:rStyle w:val="Emphasis"/>
        </w:rPr>
        <w:t>risks to life</w:t>
      </w:r>
      <w:r w:rsidRPr="00AF7D78">
        <w:rPr>
          <w:rStyle w:val="StyleUnderline"/>
        </w:rPr>
        <w:t xml:space="preserve">, it is </w:t>
      </w:r>
      <w:r w:rsidRPr="00AF7D78">
        <w:rPr>
          <w:rStyle w:val="Emphasis"/>
        </w:rPr>
        <w:t>far from clear</w:t>
      </w:r>
      <w:r w:rsidRPr="00AF7D78">
        <w:rPr>
          <w:rStyle w:val="StyleUnderline"/>
        </w:rPr>
        <w:t xml:space="preserve"> that national security cases on average involve greater danger than many other categories</w:t>
      </w:r>
      <w:r w:rsidRPr="00AF7D78">
        <w:rPr>
          <w:sz w:val="16"/>
        </w:rPr>
        <w:t xml:space="preserve">. For example, </w:t>
      </w:r>
      <w:r w:rsidRPr="00AF7D78">
        <w:rPr>
          <w:rStyle w:val="StyleUnderline"/>
        </w:rPr>
        <w:t>vastly more Americans die every year because of ordinary domestic crime and traffic accidents than because of war or terrorist attacks by foreigners or immigrants</w:t>
      </w:r>
      <w:r w:rsidRPr="00AF7D78">
        <w:rPr>
          <w:sz w:val="16"/>
        </w:rPr>
        <w:t xml:space="preserve">. </w:t>
      </w:r>
      <w:r w:rsidRPr="00AF7D78">
        <w:rPr>
          <w:rStyle w:val="StyleUnderline"/>
        </w:rPr>
        <w:t xml:space="preserve">In 2016 alone, some 40,000 Americans died in traffic accidents, </w:t>
      </w:r>
      <w:r w:rsidRPr="00AF7D78">
        <w:rPr>
          <w:rStyle w:val="Emphasis"/>
        </w:rPr>
        <w:t>far more than all US fatalities in the War on Terror and the Iraq war combined</w:t>
      </w:r>
      <w:r w:rsidRPr="00AF7D78">
        <w:rPr>
          <w:sz w:val="16"/>
        </w:rPr>
        <w:t xml:space="preserve">, and twelve times more than the fatalities from all foreign-born terrorists since 1975. Like national security policy, </w:t>
      </w:r>
      <w:r w:rsidRPr="00AF7D78">
        <w:rPr>
          <w:rStyle w:val="StyleUnderline"/>
        </w:rPr>
        <w:t>traffic safety and domestic law enforcement involve a variety of technical issues on which the legislative and executive branches have greater expertise than courts</w:t>
      </w:r>
      <w:r w:rsidRPr="00AF7D78">
        <w:rPr>
          <w:sz w:val="16"/>
        </w:rPr>
        <w:t xml:space="preserve">. </w:t>
      </w:r>
      <w:r w:rsidRPr="00AF7D78">
        <w:rPr>
          <w:rStyle w:val="StyleUnderline"/>
        </w:rPr>
        <w:t>Yet the courts regularly decide cases in these fields without granting the government any special deference</w:t>
      </w:r>
      <w:r w:rsidRPr="00AF7D78">
        <w:rPr>
          <w:sz w:val="16"/>
        </w:rPr>
        <w:t xml:space="preserve">. For example, a landmark Supreme Court decision struck down a traffic safety law that discriminated on the basis of sex, despite considerable evidence indicating that young male drivers created greater risks than female ones of the same age. Special judicial deference in the national security field is also sometimes defended on the grounds that national security policy relies on secret information that is inaccessible to the judiciary. But this is far from universally true. As Sitaraman and Wuerth point out: Some national security decisions need to be shrouded in secrecy, while others do not. Some might require great haste, others do not. At the same time, </w:t>
      </w:r>
      <w:r w:rsidRPr="00AF7D78">
        <w:rPr>
          <w:rStyle w:val="StyleUnderline"/>
        </w:rPr>
        <w:t>many ordinary “domestic” issues require secrecy or haste, and yet the Supreme Court has never accepted blanket claims of deference to the president for all domestic policymaking. Courts should accordingly afford the president greater discretion than normal only when based on a specific justification—</w:t>
      </w:r>
      <w:r w:rsidRPr="00AF7D78">
        <w:rPr>
          <w:rStyle w:val="Emphasis"/>
        </w:rPr>
        <w:t>not on the general principle</w:t>
      </w:r>
      <w:r w:rsidRPr="00AF7D78">
        <w:rPr>
          <w:rStyle w:val="StyleUnderline"/>
        </w:rPr>
        <w:t xml:space="preserve"> that all national security cases pose unique risks</w:t>
      </w:r>
      <w:r w:rsidRPr="00AF7D78">
        <w:rPr>
          <w:sz w:val="16"/>
        </w:rPr>
        <w:t xml:space="preserve">. Indeed, </w:t>
      </w:r>
      <w:r w:rsidRPr="00AF7D78">
        <w:rPr>
          <w:rStyle w:val="StyleUnderline"/>
        </w:rPr>
        <w:t xml:space="preserve">a </w:t>
      </w:r>
      <w:r w:rsidRPr="00AF7D78">
        <w:rPr>
          <w:rStyle w:val="Emphasis"/>
        </w:rPr>
        <w:t>deferential posture</w:t>
      </w:r>
      <w:r w:rsidRPr="00AF7D78">
        <w:rPr>
          <w:rStyle w:val="StyleUnderline"/>
        </w:rPr>
        <w:t xml:space="preserve"> toward the executive branch for the category of “national security” or “foreign relations” cases creates a </w:t>
      </w:r>
      <w:r w:rsidRPr="00AF7D78">
        <w:rPr>
          <w:rStyle w:val="Emphasis"/>
        </w:rPr>
        <w:t>dangerous incentive</w:t>
      </w:r>
      <w:r w:rsidRPr="00AF7D78">
        <w:rPr>
          <w:rStyle w:val="StyleUnderline"/>
        </w:rPr>
        <w:t xml:space="preserve"> for the executive to claim that virtually every policy is crucial to national security.</w:t>
      </w:r>
      <w:r w:rsidRPr="00AF7D78">
        <w:rPr>
          <w:sz w:val="16"/>
        </w:rPr>
        <w:t xml:space="preserve"> </w:t>
      </w:r>
      <w:r w:rsidRPr="00AF7D78">
        <w:rPr>
          <w:rStyle w:val="StyleUnderline"/>
        </w:rPr>
        <w:t>Even in the comparatively rare instances when cases do turn on secret information, courts have established procedures for considering such evidence “in camera,” without revealing it to the public</w:t>
      </w:r>
      <w:r w:rsidRPr="00AF7D78">
        <w:rPr>
          <w:sz w:val="16"/>
        </w:rPr>
        <w:t xml:space="preserve">. Strikingly, </w:t>
      </w:r>
      <w:r w:rsidRPr="00AF7D78">
        <w:rPr>
          <w:rStyle w:val="StyleUnderline"/>
        </w:rPr>
        <w:t>the Trump administration has chosen not to avail itself of such procedures in the travel ban litigation</w:t>
      </w:r>
      <w:r w:rsidRPr="00AF7D78">
        <w:rPr>
          <w:sz w:val="16"/>
        </w:rPr>
        <w:t xml:space="preserve">. They have agreed to confidentially reveal the government report supposedly justifying the most recent travel ban order to one of the federal judges considering its legality, but have urged him not to consider the report in making his decision. I suspect that is because </w:t>
      </w:r>
      <w:r w:rsidRPr="00AF7D78">
        <w:rPr>
          <w:rStyle w:val="Emphasis"/>
        </w:rPr>
        <w:t>the report does not really provide any good justification for the order.</w:t>
      </w:r>
      <w:r>
        <w:rPr>
          <w:rStyle w:val="Emphasis"/>
        </w:rPr>
        <w:t xml:space="preserve"> </w:t>
      </w:r>
      <w:r w:rsidRPr="00AF7D78">
        <w:rPr>
          <w:sz w:val="16"/>
        </w:rPr>
        <w:t xml:space="preserve">What is true of national security policy is even more true for </w:t>
      </w:r>
      <w:r w:rsidRPr="00AF7D78">
        <w:rPr>
          <w:rStyle w:val="Emphasis"/>
        </w:rPr>
        <w:t>immigration policy</w:t>
      </w:r>
      <w:r w:rsidRPr="00AF7D78">
        <w:rPr>
          <w:sz w:val="16"/>
        </w:rPr>
        <w:t xml:space="preserve">. Here, </w:t>
      </w:r>
      <w:r w:rsidRPr="00AF7D78">
        <w:rPr>
          <w:rStyle w:val="StyleUnderline"/>
        </w:rPr>
        <w:t>there is even less reason to believe that either the risks involved or the government’s special expertise are any greater than in a vast range of domestic policy fields</w:t>
      </w:r>
      <w:r w:rsidRPr="00AF7D78">
        <w:rPr>
          <w:sz w:val="16"/>
        </w:rPr>
        <w:t xml:space="preserve">. True, some immigrants turn out to be criminals or terrorists. But </w:t>
      </w:r>
      <w:r w:rsidRPr="00AF7D78">
        <w:rPr>
          <w:rStyle w:val="StyleUnderline"/>
        </w:rPr>
        <w:t>the crime rate of immigrants</w:t>
      </w:r>
      <w:r w:rsidRPr="00AF7D78">
        <w:rPr>
          <w:sz w:val="16"/>
        </w:rPr>
        <w:t xml:space="preserve"> (including undocumented ones) </w:t>
      </w:r>
      <w:r w:rsidRPr="00AF7D78">
        <w:rPr>
          <w:rStyle w:val="StyleUnderline"/>
        </w:rPr>
        <w:t>is</w:t>
      </w:r>
      <w:r w:rsidRPr="00AF7D78">
        <w:rPr>
          <w:sz w:val="16"/>
        </w:rPr>
        <w:t xml:space="preserve"> actually </w:t>
      </w:r>
      <w:r w:rsidRPr="00AF7D78">
        <w:rPr>
          <w:rStyle w:val="Emphasis"/>
        </w:rPr>
        <w:t>far lower</w:t>
      </w:r>
      <w:r w:rsidRPr="00AF7D78">
        <w:rPr>
          <w:sz w:val="16"/>
        </w:rPr>
        <w:t xml:space="preserve"> </w:t>
      </w:r>
      <w:r w:rsidRPr="00AF7D78">
        <w:rPr>
          <w:rStyle w:val="StyleUnderline"/>
        </w:rPr>
        <w:t xml:space="preserve">than that of native-born Americans. The risk that that any given American will be killed on US soil by an immigrant terrorist is about </w:t>
      </w:r>
      <w:r w:rsidRPr="00AF7D78">
        <w:rPr>
          <w:rStyle w:val="Emphasis"/>
        </w:rPr>
        <w:t>1 in 51 million per year</w:t>
      </w:r>
      <w:r w:rsidRPr="00AF7D78">
        <w:rPr>
          <w:sz w:val="16"/>
        </w:rPr>
        <w:t xml:space="preserve">, </w:t>
      </w:r>
      <w:r w:rsidRPr="00AF7D78">
        <w:rPr>
          <w:rStyle w:val="Emphasis"/>
        </w:rPr>
        <w:t>much lower than the risk of being killed by a lightning strike.</w:t>
      </w:r>
      <w:r>
        <w:rPr>
          <w:rStyle w:val="Emphasis"/>
        </w:rPr>
        <w:t xml:space="preserve"> </w:t>
      </w:r>
      <w:r w:rsidRPr="00AF7D78">
        <w:rPr>
          <w:rStyle w:val="StyleUnderline"/>
        </w:rPr>
        <w:t xml:space="preserve">If domestic crime control policy does not qualify for special judicial deference on grounds of risk and expertise, </w:t>
      </w:r>
      <w:r w:rsidRPr="00AF7D78">
        <w:rPr>
          <w:rStyle w:val="Emphasis"/>
        </w:rPr>
        <w:t>neither should immigration policy</w:t>
      </w:r>
      <w:r w:rsidRPr="00AF7D78">
        <w:rPr>
          <w:sz w:val="16"/>
        </w:rPr>
        <w:t xml:space="preserve">. Similarly, </w:t>
      </w:r>
      <w:r w:rsidRPr="00AF7D78">
        <w:rPr>
          <w:rStyle w:val="StyleUnderline"/>
        </w:rPr>
        <w:t>immigration policy does not rely on secret information any more than policymaking in a wide range of other areas</w:t>
      </w:r>
      <w:r w:rsidRPr="00AF7D78">
        <w:rPr>
          <w:sz w:val="16"/>
        </w:rPr>
        <w:t xml:space="preserve">. </w:t>
      </w:r>
      <w:r w:rsidRPr="00AF7D78">
        <w:rPr>
          <w:rStyle w:val="StyleUnderline"/>
        </w:rPr>
        <w:t>The tragic history of special judicial deference on national security and immigration casts further doubt on the justification for this practice</w:t>
      </w:r>
      <w:r w:rsidRPr="00AF7D78">
        <w:rPr>
          <w:sz w:val="16"/>
        </w:rPr>
        <w:t xml:space="preserve">. In the national security field, </w:t>
      </w:r>
      <w:r w:rsidRPr="00AF7D78">
        <w:rPr>
          <w:rStyle w:val="StyleUnderline"/>
        </w:rPr>
        <w:t xml:space="preserve">special deference led to such now-reviled rulings as the Supreme Court’s decisions </w:t>
      </w:r>
      <w:r w:rsidRPr="00AF7D78">
        <w:rPr>
          <w:rStyle w:val="Emphasis"/>
        </w:rPr>
        <w:t>upholding the persecution and intermment of Japanese-Americans during World War II</w:t>
      </w:r>
      <w:r w:rsidRPr="00AF7D78">
        <w:rPr>
          <w:rStyle w:val="StyleUnderline"/>
        </w:rPr>
        <w:t xml:space="preserve">, and rulings permitting </w:t>
      </w:r>
      <w:r w:rsidRPr="00AF7D78">
        <w:rPr>
          <w:rStyle w:val="Emphasis"/>
        </w:rPr>
        <w:t>serious abuses of civil liberties during World War I and the early Cold War</w:t>
      </w:r>
      <w:r w:rsidRPr="00AF7D78">
        <w:rPr>
          <w:sz w:val="16"/>
        </w:rPr>
        <w:t xml:space="preserve">. </w:t>
      </w:r>
      <w:r w:rsidRPr="00AF7D78">
        <w:rPr>
          <w:rStyle w:val="StyleUnderline"/>
        </w:rPr>
        <w:t xml:space="preserve">In the immigration field, judicial abdication helped empower the government to enact cruel and racist policies, such as </w:t>
      </w:r>
      <w:r w:rsidRPr="00AF7D78">
        <w:rPr>
          <w:rStyle w:val="Emphasis"/>
        </w:rPr>
        <w:t>the Chinese Exclusion Act</w:t>
      </w:r>
      <w:r w:rsidRPr="00AF7D78">
        <w:rPr>
          <w:rStyle w:val="StyleUnderline"/>
        </w:rPr>
        <w:t xml:space="preserve"> and </w:t>
      </w:r>
      <w:r w:rsidRPr="00AF7D78">
        <w:rPr>
          <w:rStyle w:val="Emphasis"/>
        </w:rPr>
        <w:t>the exclusion of many Jewish refugees fleeing Nazism in the 1930s</w:t>
      </w:r>
      <w:r w:rsidRPr="00AF7D78">
        <w:rPr>
          <w:sz w:val="16"/>
        </w:rPr>
        <w:t xml:space="preserve">. By contrast, </w:t>
      </w:r>
      <w:r w:rsidRPr="00AF7D78">
        <w:rPr>
          <w:rStyle w:val="Emphasis"/>
        </w:rPr>
        <w:t>it is difficult to find examples where special judicial deference on national security or immigration policy led to the upholding of important beneficial policies that would otherwise have been invalidated</w:t>
      </w:r>
      <w:r w:rsidRPr="00AF7D78">
        <w:rPr>
          <w:sz w:val="16"/>
        </w:rPr>
        <w:t xml:space="preserve">. In recent years, special deference in these two fields has been considerably eroded by Supreme Court decisions. For example, the Court showed very little deference to the Bush administration in the various cases challenging the legality of detentions at Guantanamo, such as Boumediene v. Bush (2008). Special deference in the immigration field is also in gradual decline. </w:t>
      </w:r>
      <w:r w:rsidRPr="00AF7D78">
        <w:rPr>
          <w:rStyle w:val="Emphasis"/>
        </w:rPr>
        <w:t>The courts should repudiate the idea of special deference more fully</w:t>
      </w:r>
      <w:r w:rsidRPr="00AF7D78">
        <w:rPr>
          <w:sz w:val="16"/>
        </w:rPr>
        <w:t xml:space="preserve">. </w:t>
      </w:r>
      <w:r w:rsidRPr="00AF7D78">
        <w:rPr>
          <w:rStyle w:val="Emphasis"/>
        </w:rPr>
        <w:t>Repudiating a general doctrine of judicial deference in immigration and national security policy does not mean that all government policies in these fields would be subject aggressive judicial review</w:t>
      </w:r>
      <w:r w:rsidRPr="00AF7D78">
        <w:rPr>
          <w:sz w:val="16"/>
        </w:rPr>
        <w:t xml:space="preserve">. </w:t>
      </w:r>
      <w:r w:rsidRPr="00AF7D78">
        <w:rPr>
          <w:rStyle w:val="StyleUnderline"/>
        </w:rPr>
        <w:t>It only requires that constitutional challenges to government policies in these two fields should get the same treatment as those challenging policies on other issues</w:t>
      </w:r>
      <w:r w:rsidRPr="00AF7D78">
        <w:rPr>
          <w:sz w:val="16"/>
        </w:rPr>
        <w:t xml:space="preserve">. </w:t>
      </w:r>
      <w:r w:rsidRPr="00AF7D78">
        <w:rPr>
          <w:rStyle w:val="StyleUnderline"/>
        </w:rPr>
        <w:t xml:space="preserve">Policies that do not impinge on constitutional rights or structural constraints on federal power </w:t>
      </w:r>
      <w:r w:rsidRPr="00AF7D78">
        <w:rPr>
          <w:rStyle w:val="Emphasis"/>
        </w:rPr>
        <w:t>should still be upheld with little or no difficulty</w:t>
      </w:r>
      <w:r w:rsidRPr="00AF7D78">
        <w:rPr>
          <w:rStyle w:val="StyleUnderline"/>
        </w:rPr>
        <w:t>.</w:t>
      </w:r>
      <w:r w:rsidRPr="00AF7D78">
        <w:rPr>
          <w:sz w:val="16"/>
        </w:rPr>
        <w:t xml:space="preserve"> </w:t>
      </w:r>
      <w:r w:rsidRPr="00AF7D78">
        <w:rPr>
          <w:rStyle w:val="StyleUnderline"/>
        </w:rPr>
        <w:t>The appropriate level of judicial scrutiny should be determined not by whether the policy in question involves immigration or national security, but by the degree to which it threatens constitutional limits on government power</w:t>
      </w:r>
      <w:r w:rsidRPr="00AF7D78">
        <w:rPr>
          <w:sz w:val="16"/>
        </w:rPr>
        <w:t>.</w:t>
      </w:r>
    </w:p>
    <w:p w14:paraId="46D25DF8" w14:textId="069DCBA1" w:rsidR="00D93BC8" w:rsidRDefault="00D93BC8" w:rsidP="00D93BC8"/>
    <w:p w14:paraId="5B521E11" w14:textId="63287071" w:rsidR="00DE6049" w:rsidRDefault="00DE6049" w:rsidP="00DE6049"/>
    <w:p w14:paraId="34E29B23" w14:textId="77777777" w:rsidR="00DE6049" w:rsidRDefault="00DE6049" w:rsidP="00D93BC8"/>
    <w:p w14:paraId="0F6BD28F" w14:textId="5686A310" w:rsidR="00D93BC8" w:rsidRDefault="00D93BC8" w:rsidP="00D93BC8"/>
    <w:p w14:paraId="36796043" w14:textId="77777777" w:rsidR="00D93BC8" w:rsidRDefault="00D93BC8" w:rsidP="00D93BC8"/>
    <w:p w14:paraId="696EB989" w14:textId="77777777" w:rsidR="00D93BC8" w:rsidRDefault="00D93BC8" w:rsidP="00D93BC8"/>
    <w:p w14:paraId="57D0BCBF" w14:textId="77777777" w:rsidR="00D93BC8" w:rsidRDefault="00D93BC8" w:rsidP="00D93BC8"/>
    <w:p w14:paraId="7DE5CE83" w14:textId="77777777" w:rsidR="00D93BC8" w:rsidRDefault="00D93BC8" w:rsidP="00D93BC8"/>
    <w:bookmarkEnd w:id="0"/>
    <w:p w14:paraId="527C1DE2" w14:textId="77777777" w:rsidR="00BB60B1" w:rsidRDefault="00BB60B1" w:rsidP="00BB60B1">
      <w:pPr>
        <w:pStyle w:val="Heading3"/>
      </w:pPr>
      <w:r>
        <w:t xml:space="preserve">1ac – framing </w:t>
      </w:r>
    </w:p>
    <w:p w14:paraId="7E9359AA" w14:textId="77777777" w:rsidR="00BB60B1" w:rsidRDefault="00BB60B1" w:rsidP="00BB60B1">
      <w:pPr>
        <w:pStyle w:val="Heading4"/>
      </w:pPr>
      <w:r>
        <w:t xml:space="preserve">Contention two: framing </w:t>
      </w:r>
    </w:p>
    <w:p w14:paraId="75E3C48B" w14:textId="77777777" w:rsidR="00BB60B1" w:rsidRPr="00A93C5D" w:rsidRDefault="00BB60B1" w:rsidP="00BB60B1">
      <w:pPr>
        <w:pStyle w:val="Heading4"/>
        <w:rPr>
          <w:u w:val="single"/>
        </w:rPr>
      </w:pPr>
      <w:r>
        <w:t xml:space="preserve">Rejecting racism should be </w:t>
      </w:r>
      <w:r w:rsidRPr="00540C4C">
        <w:rPr>
          <w:i/>
        </w:rPr>
        <w:t>on par</w:t>
      </w:r>
      <w:r>
        <w:t xml:space="preserve"> with</w:t>
      </w:r>
      <w:r w:rsidRPr="00540C4C">
        <w:t xml:space="preserve"> </w:t>
      </w:r>
      <w:r w:rsidRPr="00DD4415">
        <w:rPr>
          <w:u w:val="single"/>
        </w:rPr>
        <w:t>presumption</w:t>
      </w:r>
      <w:r>
        <w:t xml:space="preserve"> – justifications for inaction are merely </w:t>
      </w:r>
      <w:r w:rsidRPr="00DD4415">
        <w:rPr>
          <w:u w:val="single"/>
        </w:rPr>
        <w:t>ideological</w:t>
      </w:r>
      <w:r w:rsidRPr="00DD4415">
        <w:t xml:space="preserve"> </w:t>
      </w:r>
      <w:r w:rsidRPr="00DD4415">
        <w:rPr>
          <w:i/>
        </w:rPr>
        <w:t>constructions</w:t>
      </w:r>
      <w:r>
        <w:t xml:space="preserve"> to </w:t>
      </w:r>
      <w:r w:rsidRPr="00DD4415">
        <w:rPr>
          <w:u w:val="single"/>
        </w:rPr>
        <w:t xml:space="preserve">preserve the existing order </w:t>
      </w:r>
    </w:p>
    <w:p w14:paraId="3DF7F704" w14:textId="77777777" w:rsidR="00BB60B1" w:rsidRDefault="00BB60B1" w:rsidP="00BB60B1">
      <w:r w:rsidRPr="00A93C5D">
        <w:rPr>
          <w:rStyle w:val="Style13ptBold"/>
        </w:rPr>
        <w:t>Parker, JD, 14</w:t>
      </w:r>
      <w:r>
        <w:t xml:space="preserve"> (Robin, Juris Doctor degree from the University of Illinois Law School, Executive Director of the Beyond Diversity Resource Center, “Decoding Modern Racial Discourse A System Justification Theory Approach,” </w:t>
      </w:r>
      <w:hyperlink r:id="rId14" w:history="1">
        <w:r w:rsidRPr="000F725B">
          <w:rPr>
            <w:rStyle w:val="Hyperlink"/>
          </w:rPr>
          <w:t>http://s554342444.onlinehome.us/wp-content/uploads/2014/11/decoding.modern.racial.discourse.pdf</w:t>
        </w:r>
      </w:hyperlink>
      <w:r>
        <w:t xml:space="preserve">, CMR) </w:t>
      </w:r>
    </w:p>
    <w:p w14:paraId="6CCC2B4B" w14:textId="77777777" w:rsidR="00BB60B1" w:rsidRPr="00FB6ABA" w:rsidRDefault="00BB60B1" w:rsidP="00BB60B1">
      <w:pPr>
        <w:rPr>
          <w:rStyle w:val="StyleUnderline"/>
        </w:rPr>
      </w:pPr>
      <w:r w:rsidRPr="00A93C5D">
        <w:rPr>
          <w:sz w:val="16"/>
        </w:rPr>
        <w:t xml:space="preserve">But why? Why aren’t facts, logic, and gentle persuasion enough to change people’s minds? Why, if white people are generally good people, don’t they want to see things differently? I am a middle-aged citizen of the United States of America—a black man who has lived here all my life. My ancestors have been here for more than 250 years since colonial times. Despite what I have learned from my own personal experience and from the history of the black people who came before me, I was still struck by this puzzle: </w:t>
      </w:r>
      <w:r w:rsidRPr="00FB6ABA">
        <w:rPr>
          <w:rStyle w:val="StyleUnderline"/>
        </w:rPr>
        <w:t>How can white Americans have such a great ideological investment in the virtues of human equality, yet be so facile about racism that its iniquities are either overlooked, ignored, or unacknowledged?</w:t>
      </w:r>
    </w:p>
    <w:p w14:paraId="6FA5CA17" w14:textId="77777777" w:rsidR="00BB60B1" w:rsidRPr="00A93C5D" w:rsidRDefault="00BB60B1" w:rsidP="00BB60B1">
      <w:pPr>
        <w:rPr>
          <w:sz w:val="16"/>
        </w:rPr>
      </w:pPr>
      <w:r w:rsidRPr="00A93C5D">
        <w:rPr>
          <w:sz w:val="16"/>
        </w:rPr>
        <w:t xml:space="preserve">Fortunately, my research revealed an answer in </w:t>
      </w:r>
      <w:r w:rsidRPr="00FB6ABA">
        <w:rPr>
          <w:rStyle w:val="Emphasis"/>
        </w:rPr>
        <w:t>system justification theory</w:t>
      </w:r>
      <w:r w:rsidRPr="00A93C5D">
        <w:rPr>
          <w:sz w:val="16"/>
        </w:rPr>
        <w:t xml:space="preserve">. The theory </w:t>
      </w:r>
      <w:r w:rsidRPr="00FB6ABA">
        <w:rPr>
          <w:rStyle w:val="StyleUnderline"/>
        </w:rPr>
        <w:t xml:space="preserve">holds that “people are </w:t>
      </w:r>
      <w:r w:rsidRPr="00FB6ABA">
        <w:rPr>
          <w:rStyle w:val="Emphasis"/>
        </w:rPr>
        <w:t>motivated</w:t>
      </w:r>
      <w:r w:rsidRPr="00FB6ABA">
        <w:rPr>
          <w:rStyle w:val="StyleUnderline"/>
        </w:rPr>
        <w:t xml:space="preserve"> to </w:t>
      </w:r>
      <w:r w:rsidRPr="00FB6ABA">
        <w:rPr>
          <w:rStyle w:val="Emphasis"/>
        </w:rPr>
        <w:t>justify</w:t>
      </w:r>
      <w:r w:rsidRPr="00FB6ABA">
        <w:rPr>
          <w:rStyle w:val="StyleUnderline"/>
        </w:rPr>
        <w:t xml:space="preserve"> and </w:t>
      </w:r>
      <w:r w:rsidRPr="00FB6ABA">
        <w:rPr>
          <w:rStyle w:val="Emphasis"/>
        </w:rPr>
        <w:t>rationalize</w:t>
      </w:r>
      <w:r w:rsidRPr="00FB6ABA">
        <w:rPr>
          <w:rStyle w:val="StyleUnderline"/>
        </w:rPr>
        <w:t xml:space="preserve"> </w:t>
      </w:r>
      <w:r w:rsidRPr="00FB6ABA">
        <w:rPr>
          <w:rStyle w:val="Emphasis"/>
        </w:rPr>
        <w:t>the way things are</w:t>
      </w:r>
      <w:r w:rsidRPr="00FB6ABA">
        <w:rPr>
          <w:rStyle w:val="StyleUnderline"/>
        </w:rPr>
        <w:t>, so that existing social, economic, and political arrangements tend to be perceived as fair and legitimate” even if they are not</w:t>
      </w:r>
      <w:r w:rsidRPr="00A93C5D">
        <w:rPr>
          <w:sz w:val="16"/>
        </w:rPr>
        <w:t xml:space="preserve"> (Jost, Banaji, &amp; Nosek, 2004; Jost &amp; Hunyady, 2002). </w:t>
      </w:r>
      <w:r w:rsidRPr="00FB6ABA">
        <w:rPr>
          <w:rStyle w:val="StyleUnderline"/>
        </w:rPr>
        <w:t xml:space="preserve">The need to keep things as they are is strongly linked to several </w:t>
      </w:r>
      <w:r w:rsidRPr="00FB6ABA">
        <w:rPr>
          <w:rStyle w:val="Emphasis"/>
        </w:rPr>
        <w:t>psychological motivations</w:t>
      </w:r>
      <w:r w:rsidRPr="00A93C5D">
        <w:rPr>
          <w:sz w:val="16"/>
        </w:rPr>
        <w:t xml:space="preserve">, </w:t>
      </w:r>
      <w:r w:rsidRPr="00FB6ABA">
        <w:rPr>
          <w:rStyle w:val="StyleUnderline"/>
        </w:rPr>
        <w:t xml:space="preserve">including </w:t>
      </w:r>
      <w:r w:rsidRPr="00FB6ABA">
        <w:rPr>
          <w:rStyle w:val="Emphasis"/>
        </w:rPr>
        <w:t>the fear of mortality</w:t>
      </w:r>
      <w:r w:rsidRPr="00FB6ABA">
        <w:rPr>
          <w:rStyle w:val="StyleUnderline"/>
        </w:rPr>
        <w:t xml:space="preserve"> (such as a </w:t>
      </w:r>
      <w:r w:rsidRPr="00FB6ABA">
        <w:rPr>
          <w:rStyle w:val="Emphasis"/>
        </w:rPr>
        <w:t>terrorism threat)</w:t>
      </w:r>
      <w:r w:rsidRPr="00FB6ABA">
        <w:rPr>
          <w:rStyle w:val="StyleUnderline"/>
        </w:rPr>
        <w:t>,</w:t>
      </w:r>
      <w:r w:rsidRPr="00A93C5D">
        <w:rPr>
          <w:sz w:val="16"/>
        </w:rPr>
        <w:t xml:space="preserve"> </w:t>
      </w:r>
      <w:r w:rsidRPr="00FB6ABA">
        <w:rPr>
          <w:rStyle w:val="StyleUnderline"/>
        </w:rPr>
        <w:t>the need to preserve predictability</w:t>
      </w:r>
      <w:r w:rsidRPr="00A93C5D">
        <w:rPr>
          <w:sz w:val="16"/>
        </w:rPr>
        <w:t xml:space="preserve"> and structure in one’s life, </w:t>
      </w:r>
      <w:r w:rsidRPr="00FB6ABA">
        <w:rPr>
          <w:rStyle w:val="StyleUnderline"/>
        </w:rPr>
        <w:t xml:space="preserve">the desire to have a </w:t>
      </w:r>
      <w:r w:rsidRPr="00FB6ABA">
        <w:rPr>
          <w:rStyle w:val="Emphasis"/>
        </w:rPr>
        <w:t>shared world view with others</w:t>
      </w:r>
      <w:r w:rsidRPr="00A93C5D">
        <w:rPr>
          <w:sz w:val="16"/>
        </w:rPr>
        <w:t>, and the avoidance of having to think of new solutions to societal problems (Hennes, Nam, Stern, &amp; Jost, 2012).</w:t>
      </w:r>
    </w:p>
    <w:p w14:paraId="4646B949" w14:textId="77777777" w:rsidR="00BB60B1" w:rsidRPr="00A93C5D" w:rsidRDefault="00BB60B1" w:rsidP="00BB60B1">
      <w:pPr>
        <w:rPr>
          <w:sz w:val="16"/>
        </w:rPr>
      </w:pPr>
      <w:r w:rsidRPr="00A93C5D">
        <w:rPr>
          <w:sz w:val="16"/>
        </w:rPr>
        <w:t xml:space="preserve">System justification theory is powerful because it explains not only that </w:t>
      </w:r>
      <w:r w:rsidRPr="00FB6ABA">
        <w:rPr>
          <w:rStyle w:val="Emphasis"/>
        </w:rPr>
        <w:t>the preservation of the status quo is an impetus for people’s actions</w:t>
      </w:r>
      <w:r w:rsidRPr="00A93C5D">
        <w:rPr>
          <w:sz w:val="16"/>
        </w:rPr>
        <w:t xml:space="preserve">, but that </w:t>
      </w:r>
      <w:r w:rsidRPr="00FB6ABA">
        <w:rPr>
          <w:rStyle w:val="StyleUnderline"/>
        </w:rPr>
        <w:t>the preference for the status quo may be a more salient motive for action than self-interest, domination, or out-group prejudice</w:t>
      </w:r>
      <w:r w:rsidRPr="00A93C5D">
        <w:rPr>
          <w:sz w:val="16"/>
        </w:rPr>
        <w:t xml:space="preserve">. In other words, </w:t>
      </w:r>
      <w:r w:rsidRPr="00FB6ABA">
        <w:rPr>
          <w:rStyle w:val="StyleUnderline"/>
        </w:rPr>
        <w:t>white people</w:t>
      </w:r>
      <w:r w:rsidRPr="00A93C5D">
        <w:rPr>
          <w:sz w:val="16"/>
        </w:rPr>
        <w:t xml:space="preserve"> may </w:t>
      </w:r>
      <w:r w:rsidRPr="00FB6ABA">
        <w:rPr>
          <w:rStyle w:val="StyleUnderline"/>
        </w:rPr>
        <w:t>say, “Racism isn’t a problem in our society,”</w:t>
      </w:r>
      <w:r w:rsidRPr="00A93C5D">
        <w:rPr>
          <w:sz w:val="16"/>
        </w:rPr>
        <w:t xml:space="preserve"> not because they have a conscious, personal dislike for black people, or are unable to understand the contemporary struggles with racism black people endure. Instead, the theory posits that the dismissive remark arises from a strong psychological need </w:t>
      </w:r>
      <w:r w:rsidRPr="00FB6ABA">
        <w:rPr>
          <w:rStyle w:val="StyleUnderline"/>
        </w:rPr>
        <w:t>to maintain the current social order even when doing so is contrary to cogent evidence or espoused values of fairness</w:t>
      </w:r>
      <w:r w:rsidRPr="00A93C5D">
        <w:rPr>
          <w:sz w:val="16"/>
        </w:rPr>
        <w:t>.</w:t>
      </w:r>
    </w:p>
    <w:p w14:paraId="223EF2C6" w14:textId="77777777" w:rsidR="00BB60B1" w:rsidRPr="00A93C5D" w:rsidRDefault="00BB60B1" w:rsidP="00BB60B1">
      <w:pPr>
        <w:rPr>
          <w:sz w:val="16"/>
        </w:rPr>
      </w:pPr>
      <w:r w:rsidRPr="00A93C5D">
        <w:rPr>
          <w:sz w:val="16"/>
        </w:rPr>
        <w:t xml:space="preserve">To say that people are not necessarily acting out of conscious malice does not mean they are acting altruistically, however. It means that </w:t>
      </w:r>
      <w:r w:rsidRPr="00DD4415">
        <w:rPr>
          <w:rStyle w:val="StyleUnderline"/>
        </w:rPr>
        <w:t xml:space="preserve">people may act primarily out of a need to </w:t>
      </w:r>
      <w:r w:rsidRPr="00DD4415">
        <w:rPr>
          <w:rStyle w:val="Emphasis"/>
        </w:rPr>
        <w:t>preserve the status quo</w:t>
      </w:r>
      <w:r w:rsidRPr="00DD4415">
        <w:rPr>
          <w:rStyle w:val="StyleUnderline"/>
        </w:rPr>
        <w:t xml:space="preserve"> and its </w:t>
      </w:r>
      <w:r w:rsidRPr="00DD4415">
        <w:rPr>
          <w:rStyle w:val="Emphasis"/>
        </w:rPr>
        <w:t>existing hierarchies</w:t>
      </w:r>
      <w:r w:rsidRPr="00A93C5D">
        <w:rPr>
          <w:sz w:val="16"/>
        </w:rPr>
        <w:t>—</w:t>
      </w:r>
      <w:r w:rsidRPr="00DD4415">
        <w:rPr>
          <w:rStyle w:val="Emphasis"/>
        </w:rPr>
        <w:t>unjust hierarchies</w:t>
      </w:r>
      <w:r w:rsidRPr="00DD4415">
        <w:rPr>
          <w:rStyle w:val="StyleUnderline"/>
        </w:rPr>
        <w:t xml:space="preserve"> in the case of </w:t>
      </w:r>
      <w:r w:rsidRPr="00DD4415">
        <w:rPr>
          <w:rStyle w:val="Emphasis"/>
        </w:rPr>
        <w:t>racism</w:t>
      </w:r>
      <w:r w:rsidRPr="00DD4415">
        <w:rPr>
          <w:rStyle w:val="StyleUnderline"/>
        </w:rPr>
        <w:t xml:space="preserve"> and </w:t>
      </w:r>
      <w:r w:rsidRPr="00DD4415">
        <w:rPr>
          <w:rStyle w:val="Emphasis"/>
        </w:rPr>
        <w:t>other forms of oppression</w:t>
      </w:r>
      <w:r w:rsidRPr="00DD4415">
        <w:rPr>
          <w:rStyle w:val="StyleUnderline"/>
        </w:rPr>
        <w:t xml:space="preserve">—and will </w:t>
      </w:r>
      <w:r w:rsidRPr="00DD4415">
        <w:rPr>
          <w:rStyle w:val="Emphasis"/>
        </w:rPr>
        <w:t>rationalize their actions</w:t>
      </w:r>
      <w:r w:rsidRPr="00A93C5D">
        <w:rPr>
          <w:sz w:val="16"/>
        </w:rPr>
        <w:t xml:space="preserve"> </w:t>
      </w:r>
      <w:r w:rsidRPr="00DD4415">
        <w:rPr>
          <w:rStyle w:val="StyleUnderline"/>
        </w:rPr>
        <w:t>to preserve their own sense of being good, morally-minded people who belong to a fair and inclusive society</w:t>
      </w:r>
      <w:r w:rsidRPr="00A93C5D">
        <w:rPr>
          <w:sz w:val="16"/>
        </w:rPr>
        <w:t xml:space="preserve">. Thus, </w:t>
      </w:r>
      <w:r w:rsidRPr="00DD4415">
        <w:rPr>
          <w:rStyle w:val="StyleUnderline"/>
        </w:rPr>
        <w:t>claiming that racism is not a societal problem is</w:t>
      </w:r>
      <w:r w:rsidRPr="00A93C5D">
        <w:rPr>
          <w:sz w:val="16"/>
        </w:rPr>
        <w:t xml:space="preserve"> not really an insightful expression about the state of race in America, but </w:t>
      </w:r>
      <w:r w:rsidRPr="00DD4415">
        <w:rPr>
          <w:rStyle w:val="StyleUnderline"/>
        </w:rPr>
        <w:t xml:space="preserve">an </w:t>
      </w:r>
      <w:r w:rsidRPr="00DD4415">
        <w:rPr>
          <w:rStyle w:val="Emphasis"/>
        </w:rPr>
        <w:t>automatic expression</w:t>
      </w:r>
      <w:r w:rsidRPr="00A93C5D">
        <w:rPr>
          <w:sz w:val="16"/>
        </w:rPr>
        <w:t xml:space="preserve"> </w:t>
      </w:r>
      <w:r w:rsidRPr="00DD4415">
        <w:rPr>
          <w:rStyle w:val="StyleUnderline"/>
        </w:rPr>
        <w:t>of the need to feel settled with oneself and the society at large</w:t>
      </w:r>
      <w:r w:rsidRPr="00A93C5D">
        <w:rPr>
          <w:sz w:val="16"/>
        </w:rPr>
        <w:t xml:space="preserve"> while also finding a way to discount or dismiss unsettling evidence to the contrary.</w:t>
      </w:r>
    </w:p>
    <w:p w14:paraId="63F453D2" w14:textId="77777777" w:rsidR="00BB60B1" w:rsidRPr="00A93C5D" w:rsidRDefault="00BB60B1" w:rsidP="00BB60B1">
      <w:pPr>
        <w:rPr>
          <w:sz w:val="16"/>
        </w:rPr>
      </w:pPr>
      <w:r w:rsidRPr="00DD4415">
        <w:rPr>
          <w:rStyle w:val="StyleUnderline"/>
        </w:rPr>
        <w:t>This rationalization process is supported by a set of ideologies</w:t>
      </w:r>
      <w:r w:rsidRPr="00A93C5D">
        <w:rPr>
          <w:sz w:val="16"/>
        </w:rPr>
        <w:t xml:space="preserve">, that is, </w:t>
      </w:r>
      <w:r w:rsidRPr="00DD4415">
        <w:rPr>
          <w:rStyle w:val="StyleUnderline"/>
        </w:rPr>
        <w:t>belief systems, world views, and cognitive tools</w:t>
      </w:r>
      <w:r w:rsidRPr="00A93C5D">
        <w:rPr>
          <w:sz w:val="16"/>
        </w:rPr>
        <w:t xml:space="preserve"> (social scripts, metaphors, and methods of ego defense) </w:t>
      </w:r>
      <w:r w:rsidRPr="00DD4415">
        <w:rPr>
          <w:rStyle w:val="StyleUnderline"/>
        </w:rPr>
        <w:t>people use to fashion their judgments</w:t>
      </w:r>
      <w:r w:rsidRPr="00A93C5D">
        <w:rPr>
          <w:sz w:val="16"/>
        </w:rPr>
        <w:t xml:space="preserve">. Because people are immersed in </w:t>
      </w:r>
      <w:r w:rsidRPr="00DD4415">
        <w:rPr>
          <w:rStyle w:val="Emphasis"/>
        </w:rPr>
        <w:t>ideology</w:t>
      </w:r>
      <w:r w:rsidRPr="00A93C5D">
        <w:rPr>
          <w:sz w:val="16"/>
        </w:rPr>
        <w:t xml:space="preserve">, it </w:t>
      </w:r>
      <w:r w:rsidRPr="00DD4415">
        <w:rPr>
          <w:rStyle w:val="Emphasis"/>
        </w:rPr>
        <w:t>drops into the background</w:t>
      </w:r>
      <w:r w:rsidRPr="00DD4415">
        <w:rPr>
          <w:rStyle w:val="StyleUnderline"/>
        </w:rPr>
        <w:t xml:space="preserve"> and its effects on </w:t>
      </w:r>
      <w:r w:rsidRPr="00DD4415">
        <w:rPr>
          <w:rStyle w:val="Emphasis"/>
        </w:rPr>
        <w:t>thinking</w:t>
      </w:r>
      <w:r w:rsidRPr="00DD4415">
        <w:rPr>
          <w:rStyle w:val="StyleUnderline"/>
        </w:rPr>
        <w:t xml:space="preserve"> and </w:t>
      </w:r>
      <w:r w:rsidRPr="00DD4415">
        <w:rPr>
          <w:rStyle w:val="Emphasis"/>
        </w:rPr>
        <w:t>action</w:t>
      </w:r>
      <w:r w:rsidRPr="00DD4415">
        <w:rPr>
          <w:rStyle w:val="StyleUnderline"/>
        </w:rPr>
        <w:t xml:space="preserve"> are usually </w:t>
      </w:r>
      <w:r w:rsidRPr="00DD4415">
        <w:rPr>
          <w:rStyle w:val="Emphasis"/>
        </w:rPr>
        <w:t>unconscious</w:t>
      </w:r>
      <w:r w:rsidRPr="00DD4415">
        <w:rPr>
          <w:rStyle w:val="StyleUnderline"/>
        </w:rPr>
        <w:t xml:space="preserve"> and </w:t>
      </w:r>
      <w:r w:rsidRPr="00DD4415">
        <w:rPr>
          <w:rStyle w:val="Emphasis"/>
        </w:rPr>
        <w:t>invisible</w:t>
      </w:r>
      <w:r w:rsidRPr="00A93C5D">
        <w:rPr>
          <w:sz w:val="16"/>
        </w:rPr>
        <w:t>. Nevertheless, ideologies inexorably mediate what people perceive as just or unjust, good or bad, or normal or aberrant. They also control social memory, so that people operate to “forget” the past and see the world like a blank slate or a level playing field. In turn, other people’s circumstances can be seen as simply their own fault (Balkin, 1998).1</w:t>
      </w:r>
    </w:p>
    <w:p w14:paraId="2F407A7A" w14:textId="77777777" w:rsidR="00BB60B1" w:rsidRPr="00A93C5D" w:rsidRDefault="00BB60B1" w:rsidP="00BB60B1">
      <w:pPr>
        <w:rPr>
          <w:sz w:val="16"/>
        </w:rPr>
      </w:pPr>
      <w:r w:rsidRPr="00A93C5D">
        <w:rPr>
          <w:sz w:val="16"/>
        </w:rPr>
        <w:t>It is not one, but a collection of ideologies that support system justification. Those belief systems, derived from a list produced by Jost and Hunyady (2005), are summarized below:</w:t>
      </w:r>
    </w:p>
    <w:p w14:paraId="57A77655" w14:textId="77777777" w:rsidR="00BB60B1" w:rsidRPr="00A93C5D" w:rsidRDefault="00BB60B1" w:rsidP="00BB60B1">
      <w:pPr>
        <w:ind w:left="720"/>
        <w:rPr>
          <w:sz w:val="16"/>
        </w:rPr>
      </w:pPr>
      <w:r w:rsidRPr="00A93C5D">
        <w:rPr>
          <w:sz w:val="16"/>
        </w:rPr>
        <w:t xml:space="preserve">It occurs to me that </w:t>
      </w:r>
      <w:r w:rsidRPr="00DD4415">
        <w:rPr>
          <w:rStyle w:val="StyleUnderline"/>
        </w:rPr>
        <w:t>these ideologies</w:t>
      </w:r>
      <w:r w:rsidRPr="00A93C5D">
        <w:rPr>
          <w:sz w:val="16"/>
        </w:rPr>
        <w:t xml:space="preserve"> not only explain people’s negative reactions toward anti-racism teaching, but also </w:t>
      </w:r>
      <w:r w:rsidRPr="00DD4415">
        <w:rPr>
          <w:rStyle w:val="StyleUnderline"/>
        </w:rPr>
        <w:t>give a new way of understanding people’s</w:t>
      </w:r>
      <w:r w:rsidRPr="00A93C5D">
        <w:rPr>
          <w:sz w:val="16"/>
        </w:rPr>
        <w:t xml:space="preserve"> action, </w:t>
      </w:r>
      <w:r w:rsidRPr="00DD4415">
        <w:rPr>
          <w:rStyle w:val="Emphasis"/>
        </w:rPr>
        <w:t>inaction</w:t>
      </w:r>
      <w:r w:rsidRPr="00A93C5D">
        <w:rPr>
          <w:sz w:val="16"/>
        </w:rPr>
        <w:t xml:space="preserve">, and expressive language </w:t>
      </w:r>
      <w:r w:rsidRPr="00DD4415">
        <w:rPr>
          <w:rStyle w:val="StyleUnderline"/>
        </w:rPr>
        <w:t>around issues of race</w:t>
      </w:r>
      <w:r w:rsidRPr="00A93C5D">
        <w:rPr>
          <w:sz w:val="16"/>
        </w:rPr>
        <w:t xml:space="preserve">. </w:t>
      </w:r>
      <w:r w:rsidRPr="00A93C5D">
        <w:rPr>
          <w:rStyle w:val="StyleUnderline"/>
        </w:rPr>
        <w:t xml:space="preserve">If the interlocking belief systems </w:t>
      </w:r>
      <w:r w:rsidRPr="00A93C5D">
        <w:rPr>
          <w:rStyle w:val="Emphasis"/>
        </w:rPr>
        <w:t>mediate</w:t>
      </w:r>
      <w:r w:rsidRPr="00A93C5D">
        <w:rPr>
          <w:rStyle w:val="StyleUnderline"/>
        </w:rPr>
        <w:t xml:space="preserve"> what people say and do, then these system-justifying ideologies offer a way of translating action and language that is </w:t>
      </w:r>
      <w:r w:rsidRPr="00A93C5D">
        <w:rPr>
          <w:rStyle w:val="Emphasis"/>
        </w:rPr>
        <w:t>bound up</w:t>
      </w:r>
      <w:r w:rsidRPr="00A93C5D">
        <w:rPr>
          <w:rStyle w:val="StyleUnderline"/>
        </w:rPr>
        <w:t xml:space="preserve"> in </w:t>
      </w:r>
      <w:r w:rsidRPr="00A93C5D">
        <w:rPr>
          <w:rStyle w:val="Emphasis"/>
        </w:rPr>
        <w:t>otherwise invisible forces</w:t>
      </w:r>
      <w:r w:rsidRPr="00A93C5D">
        <w:rPr>
          <w:sz w:val="16"/>
        </w:rPr>
        <w:t xml:space="preserve">. Keep the ideologies of power distance and meritocracism in mind, for example, and the metaphor of “not seeing color” is transformed into a deceptive and self-deceptive act meant to keep inequality intact. The apparent physical and logical contradictions resolve, and one is left with language that is congruent with actions. The seemingly innocuous bromides of modern racial discourse take on the flavor of old-style racist antipathy. </w:t>
      </w:r>
      <w:r w:rsidRPr="00A93C5D">
        <w:rPr>
          <w:rStyle w:val="StyleUnderline"/>
        </w:rPr>
        <w:t xml:space="preserve">The </w:t>
      </w:r>
      <w:r w:rsidRPr="00A93C5D">
        <w:rPr>
          <w:rStyle w:val="Emphasis"/>
        </w:rPr>
        <w:t>result</w:t>
      </w:r>
      <w:r w:rsidRPr="00A93C5D">
        <w:rPr>
          <w:rStyle w:val="StyleUnderline"/>
        </w:rPr>
        <w:t xml:space="preserve"> is distasteful, but</w:t>
      </w:r>
      <w:r w:rsidRPr="00A93C5D">
        <w:rPr>
          <w:sz w:val="16"/>
        </w:rPr>
        <w:t xml:space="preserve"> one that </w:t>
      </w:r>
      <w:r w:rsidRPr="00A93C5D">
        <w:rPr>
          <w:rStyle w:val="Emphasis"/>
        </w:rPr>
        <w:t>seems</w:t>
      </w:r>
      <w:r w:rsidRPr="00A93C5D">
        <w:rPr>
          <w:sz w:val="16"/>
        </w:rPr>
        <w:t xml:space="preserve"> </w:t>
      </w:r>
      <w:r w:rsidRPr="00A93C5D">
        <w:rPr>
          <w:rStyle w:val="StyleUnderline"/>
        </w:rPr>
        <w:t>honest</w:t>
      </w:r>
      <w:r w:rsidRPr="00A93C5D">
        <w:rPr>
          <w:sz w:val="16"/>
        </w:rPr>
        <w:t xml:space="preserve">. </w:t>
      </w:r>
    </w:p>
    <w:p w14:paraId="4E7376D1" w14:textId="77777777" w:rsidR="00BB60B1" w:rsidRPr="00A93C5D" w:rsidRDefault="00BB60B1" w:rsidP="00BB60B1">
      <w:pPr>
        <w:rPr>
          <w:sz w:val="16"/>
        </w:rPr>
      </w:pPr>
      <w:r w:rsidRPr="00A93C5D">
        <w:rPr>
          <w:sz w:val="16"/>
        </w:rPr>
        <w:t>Below I have crafted tables that set out a few of the often-repeated statements that I have heard in our racial discourse. Accompanying each statement is an enumeration of the system-justifying ideologies that seem to be at work. Using those ideologies, I have decoded each statement to make the ideology apparent and to reveal the statement’s new translation. Finally, because the original statements show themselves to be complex devices to keep the current social, political, and cultural state of affairs in place, I have developed one or more descriptive shorthands for each device.</w:t>
      </w:r>
    </w:p>
    <w:p w14:paraId="3EA204E5" w14:textId="77777777" w:rsidR="00BB60B1" w:rsidRPr="00A93C5D" w:rsidRDefault="00BB60B1" w:rsidP="00BB60B1">
      <w:pPr>
        <w:rPr>
          <w:sz w:val="16"/>
        </w:rPr>
      </w:pPr>
      <w:r w:rsidRPr="00A93C5D">
        <w:rPr>
          <w:sz w:val="16"/>
        </w:rPr>
        <w:t>The undecoded statements in the tables above can be viewed as “microagresssions,” that is, “brief, everyday exchanges that send denigrating messages to people of color” (Sue et al., 2007). What I have devised here, however, has a greater emphasis on why people eschew the problem of race through their language. If systemjustifying ideologies are the answer, what emerges are tools that allow us to grasp underlying motivations and to decode what people mean—all of which is based not on mere opinion, but on sociological research and understanding.2</w:t>
      </w:r>
    </w:p>
    <w:p w14:paraId="68A29E47" w14:textId="77777777" w:rsidR="00BB60B1" w:rsidRPr="00A93C5D" w:rsidRDefault="00BB60B1" w:rsidP="00BB60B1">
      <w:pPr>
        <w:rPr>
          <w:sz w:val="16"/>
        </w:rPr>
      </w:pPr>
      <w:r w:rsidRPr="00A93C5D">
        <w:rPr>
          <w:sz w:val="16"/>
        </w:rPr>
        <w:t>The decoded statements are not free of ideology, but interpretations in which the previously hidden system-justifying ideologies are made visible. Balkin (1998, p. 274) puts the matter succinctly:</w:t>
      </w:r>
    </w:p>
    <w:p w14:paraId="419F08DF" w14:textId="77777777" w:rsidR="00BB60B1" w:rsidRPr="00A93C5D" w:rsidRDefault="00BB60B1" w:rsidP="00BB60B1">
      <w:pPr>
        <w:rPr>
          <w:sz w:val="16"/>
        </w:rPr>
      </w:pPr>
      <w:r w:rsidRPr="00A93C5D">
        <w:rPr>
          <w:sz w:val="16"/>
        </w:rPr>
        <w:t>Tools of understanding (ideology) cannot be discarded at will.…Even when we attempt to be unbiased or to engage in critical self-inquiry, we are not really discarding our tools of understanding; rather we are using some of them to think about the adequacy of others or about themselves. Hence, the process properly can be described as examining a statement coded with system-justifying ideologies and translating that statement to one coded with antioppression ideologies.3</w:t>
      </w:r>
    </w:p>
    <w:p w14:paraId="0D242F40" w14:textId="77777777" w:rsidR="00BB60B1" w:rsidRPr="00A93C5D" w:rsidRDefault="00BB60B1" w:rsidP="00BB60B1">
      <w:pPr>
        <w:rPr>
          <w:sz w:val="16"/>
        </w:rPr>
      </w:pPr>
      <w:r w:rsidRPr="00A93C5D">
        <w:rPr>
          <w:sz w:val="16"/>
        </w:rPr>
        <w:t>Although I have used system-justifying ideologies to decode current statements about race, those ideologies are also useful in understanding historical statements and actions. They help explain, for example, how the Constitution of the United States could contain a Preamble that sought to “secure the Blessing of Liberty” to the people, yet expressly allow for slavery; how the country could embrace the idea of expanding into “new” lands for public and personal prosperity, yet take those lands away from the Native Americans and Mexicans who lived there and mistreat Chinese immigrants who helped the nation build an expanded infrastructure; how the country could take arms against tyrants during World War II, yet simultaneously imprison people of Japanese descent because of ethnic bigotry. The ideologies of social dominance, equality opposition, authoritarianism, and conservatism explain how a society demanding liberty can be “comfortable” with the oppression of others: people root themselves in the compelling and usually submerged beliefs (1) that they can do no better, (2) that their actions are justified and benevolent because they secure prosperity for the the majority, and (3) that, in the end, “other, different people” are a threat and get what they deserve.</w:t>
      </w:r>
    </w:p>
    <w:p w14:paraId="403574BB" w14:textId="77777777" w:rsidR="00BB60B1" w:rsidRPr="00A93C5D" w:rsidRDefault="00BB60B1" w:rsidP="00BB60B1">
      <w:pPr>
        <w:rPr>
          <w:sz w:val="16"/>
        </w:rPr>
      </w:pPr>
      <w:r w:rsidRPr="00A93C5D">
        <w:rPr>
          <w:sz w:val="16"/>
        </w:rPr>
        <w:t xml:space="preserve">In our modern racial discourse, such strident beliefs are not usually expressed overtly through language. </w:t>
      </w:r>
      <w:r w:rsidRPr="00A93C5D">
        <w:rPr>
          <w:rStyle w:val="StyleUnderline"/>
        </w:rPr>
        <w:t>System-justify ideologies</w:t>
      </w:r>
      <w:r w:rsidRPr="00A93C5D">
        <w:rPr>
          <w:sz w:val="16"/>
        </w:rPr>
        <w:t xml:space="preserve">, like all ideologies, </w:t>
      </w:r>
      <w:r w:rsidRPr="00A93C5D">
        <w:rPr>
          <w:rStyle w:val="StyleUnderline"/>
        </w:rPr>
        <w:t xml:space="preserve">afford people an easy opportunity to leave their belief systems </w:t>
      </w:r>
      <w:r w:rsidRPr="00A93C5D">
        <w:rPr>
          <w:rStyle w:val="Emphasis"/>
        </w:rPr>
        <w:t>unexamined</w:t>
      </w:r>
      <w:r w:rsidRPr="00A93C5D">
        <w:rPr>
          <w:rStyle w:val="StyleUnderline"/>
        </w:rPr>
        <w:t xml:space="preserve"> and </w:t>
      </w:r>
      <w:r w:rsidRPr="00A93C5D">
        <w:rPr>
          <w:rStyle w:val="Emphasis"/>
        </w:rPr>
        <w:t>unarticulated</w:t>
      </w:r>
      <w:r w:rsidRPr="00A93C5D">
        <w:rPr>
          <w:sz w:val="16"/>
        </w:rPr>
        <w:t xml:space="preserve">. If system justifying ideologies are both “invisible and silent” yet as compelling as research indicates, we have good reason to change how we approach race and racism in the United States. For example, </w:t>
      </w:r>
      <w:r w:rsidRPr="00A93C5D">
        <w:rPr>
          <w:rStyle w:val="StyleUnderline"/>
        </w:rPr>
        <w:t xml:space="preserve">if we are immersed in the system-justifying ideologies, then we must think of the higher rates of poverty, unemployment, and incarceration suffered by people of color not as abstract statistics, but as indicators that our society is </w:t>
      </w:r>
      <w:r w:rsidRPr="00A93C5D">
        <w:rPr>
          <w:rStyle w:val="Emphasis"/>
        </w:rPr>
        <w:t>actively mistreating</w:t>
      </w:r>
      <w:r w:rsidRPr="00A93C5D">
        <w:rPr>
          <w:rStyle w:val="StyleUnderline"/>
        </w:rPr>
        <w:t xml:space="preserve"> many of its inhabitants</w:t>
      </w:r>
      <w:r w:rsidRPr="00A93C5D">
        <w:rPr>
          <w:sz w:val="16"/>
        </w:rPr>
        <w:t xml:space="preserve">. We must eschew the idea that not talking about race or promoting colorblindness helps make our nation a better place for everyone. Our </w:t>
      </w:r>
      <w:r w:rsidRPr="00A93C5D">
        <w:rPr>
          <w:rStyle w:val="Emphasis"/>
        </w:rPr>
        <w:t>silence</w:t>
      </w:r>
      <w:r w:rsidRPr="00A93C5D">
        <w:rPr>
          <w:sz w:val="16"/>
        </w:rPr>
        <w:t xml:space="preserve"> is not benign, but </w:t>
      </w:r>
      <w:r w:rsidRPr="00A93C5D">
        <w:rPr>
          <w:rStyle w:val="Emphasis"/>
        </w:rPr>
        <w:t>keeps unjust hierarchies in place</w:t>
      </w:r>
      <w:r w:rsidRPr="00A93C5D">
        <w:rPr>
          <w:sz w:val="16"/>
        </w:rPr>
        <w:t>. Our colorblind discourse reinforces those hierarchies while masquerading as a vehicle for social cohesion. In brief, our understanding of system-justifying ideologies will attach responsibility where it was absent or its implications were dismissed. That is the point: to offer a critique of what people say and the actions they take (or do not take) so the speakers can live up to their claimed values of fairness.</w:t>
      </w:r>
    </w:p>
    <w:p w14:paraId="5DCBF28A" w14:textId="77777777" w:rsidR="00BB60B1" w:rsidRPr="00A93C5D" w:rsidRDefault="00BB60B1" w:rsidP="00BB60B1">
      <w:pPr>
        <w:rPr>
          <w:sz w:val="16"/>
        </w:rPr>
      </w:pPr>
      <w:r w:rsidRPr="00A93C5D">
        <w:rPr>
          <w:sz w:val="16"/>
        </w:rPr>
        <w:t xml:space="preserve">Although it is important to hold people accountable and to urge change, how we evaluate individual blameworthiness is a matter worthy of circumspection. </w:t>
      </w:r>
      <w:r w:rsidRPr="00A93C5D">
        <w:rPr>
          <w:rStyle w:val="StyleUnderline"/>
        </w:rPr>
        <w:t>The rhetoric of race in our society is bound up in</w:t>
      </w:r>
      <w:r w:rsidRPr="00A93C5D">
        <w:rPr>
          <w:sz w:val="16"/>
        </w:rPr>
        <w:t xml:space="preserve"> what Zerubavel (2006) calls “</w:t>
      </w:r>
      <w:r w:rsidRPr="00A93C5D">
        <w:rPr>
          <w:rStyle w:val="Emphasis"/>
        </w:rPr>
        <w:t>conspiracies of silence</w:t>
      </w:r>
      <w:r w:rsidRPr="00A93C5D">
        <w:rPr>
          <w:sz w:val="16"/>
        </w:rPr>
        <w:t xml:space="preserve">,” </w:t>
      </w:r>
      <w:r w:rsidRPr="00A93C5D">
        <w:rPr>
          <w:rStyle w:val="StyleUnderline"/>
        </w:rPr>
        <w:t xml:space="preserve">in which people mostly agree to </w:t>
      </w:r>
      <w:r w:rsidRPr="00A93C5D">
        <w:rPr>
          <w:rStyle w:val="Emphasis"/>
        </w:rPr>
        <w:t>ignore racism</w:t>
      </w:r>
      <w:r w:rsidRPr="00A93C5D">
        <w:rPr>
          <w:sz w:val="16"/>
        </w:rPr>
        <w:t xml:space="preserve">. But more, </w:t>
      </w:r>
      <w:r w:rsidRPr="00A93C5D">
        <w:rPr>
          <w:rStyle w:val="StyleUnderline"/>
        </w:rPr>
        <w:t>they engage in an Orwellian “doublethink:” they agree to ignore racism, and then become unconscious about the act of ignoring</w:t>
      </w:r>
      <w:r w:rsidRPr="00A93C5D">
        <w:rPr>
          <w:sz w:val="16"/>
        </w:rPr>
        <w:t xml:space="preserve">. As in the tale of The Emperor’s New Clothes, people know they should not talk about the emperor’s nudity, but that “undiscussability” is itself “undiscussable” (Morrison &amp; Milliken, 2000). Such denial is always partial—people know and don’t know—and even when they can no longer turn a blind eye to the facts, they often deny the implications of those facts or their importance (Cohen, 2001).4 </w:t>
      </w:r>
    </w:p>
    <w:p w14:paraId="74247258" w14:textId="77777777" w:rsidR="00BB60B1" w:rsidRPr="00A93C5D" w:rsidRDefault="00BB60B1" w:rsidP="00BB60B1">
      <w:pPr>
        <w:rPr>
          <w:rStyle w:val="StyleUnderline"/>
        </w:rPr>
      </w:pPr>
      <w:r w:rsidRPr="00A93C5D">
        <w:rPr>
          <w:sz w:val="16"/>
        </w:rPr>
        <w:t xml:space="preserve">With this in mind, how much malevolence we should ascribe to an individual’s use of system-justifying ideologies and the resulting denial of the importance of racism is not easily answered. As Cohen (2001, p. 50) states, “The ability to deny is an amazing human phenomenon, largely unexplained and often inexplicable, a product of the sheer complexity of our emotional, linguistic, moral and intellectual lives.” For people who, like me, are interested in teaching about racism in the pursuit of its elimination, I believe that approaching individuals with a sense of compassion is the best strategy, and </w:t>
      </w:r>
      <w:r w:rsidRPr="00A93C5D">
        <w:rPr>
          <w:rStyle w:val="StyleUnderline"/>
        </w:rPr>
        <w:t xml:space="preserve">the awareness of system-justifying ideologies allows me to have </w:t>
      </w:r>
      <w:r w:rsidRPr="00A93C5D">
        <w:rPr>
          <w:rStyle w:val="Emphasis"/>
        </w:rPr>
        <w:t>compassion</w:t>
      </w:r>
      <w:r w:rsidRPr="00A93C5D">
        <w:rPr>
          <w:rStyle w:val="StyleUnderline"/>
        </w:rPr>
        <w:t xml:space="preserve"> for others and for myself.</w:t>
      </w:r>
    </w:p>
    <w:p w14:paraId="35438E7C" w14:textId="77777777" w:rsidR="00BB60B1" w:rsidRPr="00A93C5D" w:rsidRDefault="00BB60B1" w:rsidP="00BB60B1">
      <w:pPr>
        <w:rPr>
          <w:sz w:val="16"/>
        </w:rPr>
      </w:pPr>
      <w:r w:rsidRPr="00A93C5D">
        <w:rPr>
          <w:sz w:val="16"/>
        </w:rPr>
        <w:t xml:space="preserve">For example, as I recall many conversations relating to race, I am now certain that much of my irritation comes from the contradictions between what I hear from others and what I observe around me. Engage me in a casual conversation in an airport about how “open and fair” America is—while at that same airport mostly people of color are performing the low-paying jobs (serving fast food, pushing passengers in wheelchairs, etc.)—and I am no longer perplexed about the divergence between what has been said and what seems to me is plainly observable. Although at first blush it might seem like a small matter, </w:t>
      </w:r>
      <w:r w:rsidRPr="00A93C5D">
        <w:rPr>
          <w:rStyle w:val="StyleUnderline"/>
        </w:rPr>
        <w:t xml:space="preserve">by grasping the system-justifying ideologies at work, my need to understand the </w:t>
      </w:r>
      <w:r w:rsidRPr="00A93C5D">
        <w:rPr>
          <w:rStyle w:val="Emphasis"/>
        </w:rPr>
        <w:t>intrinsic moral issues</w:t>
      </w:r>
      <w:r w:rsidRPr="00A93C5D">
        <w:rPr>
          <w:rStyle w:val="StyleUnderline"/>
        </w:rPr>
        <w:t xml:space="preserve"> at hand and why others ignore or avoid them is fulfilled</w:t>
      </w:r>
      <w:r w:rsidRPr="00A93C5D">
        <w:rPr>
          <w:sz w:val="16"/>
        </w:rPr>
        <w:t>. That understanding is an act of self-compassion that allows me to think about racial issues without bewilderment or self-deception. It also allows me not to feel trapped by feelings of anger, exasperation, or sadness.</w:t>
      </w:r>
    </w:p>
    <w:p w14:paraId="7BBDEFE7" w14:textId="77777777" w:rsidR="00BB60B1" w:rsidRDefault="00BB60B1" w:rsidP="00BB60B1">
      <w:pPr>
        <w:rPr>
          <w:sz w:val="16"/>
        </w:rPr>
      </w:pPr>
      <w:r w:rsidRPr="00A93C5D">
        <w:rPr>
          <w:sz w:val="16"/>
        </w:rPr>
        <w:t xml:space="preserve">In turn, system-justifying ideologies give me a way to ask others to view their language and actions in a new way. I might say, for example, that emphasizing American fairness without also talking about its inequities is a “red-white-and-blueism” worthy of closer examination. We can talk about an alternative way of looking at our racial discourse that reflects the full experiences of persons of color. </w:t>
      </w:r>
      <w:r w:rsidRPr="00A93C5D">
        <w:rPr>
          <w:rStyle w:val="StyleUnderline"/>
        </w:rPr>
        <w:t xml:space="preserve">With system justifying ideologies as a </w:t>
      </w:r>
      <w:r w:rsidRPr="00A93C5D">
        <w:rPr>
          <w:rStyle w:val="Emphasis"/>
        </w:rPr>
        <w:t>background</w:t>
      </w:r>
      <w:r w:rsidRPr="00A93C5D">
        <w:rPr>
          <w:sz w:val="16"/>
        </w:rPr>
        <w:t xml:space="preserve"> </w:t>
      </w:r>
      <w:r w:rsidRPr="00A93C5D">
        <w:rPr>
          <w:rStyle w:val="StyleUnderline"/>
        </w:rPr>
        <w:t xml:space="preserve">and </w:t>
      </w:r>
      <w:r w:rsidRPr="00A93C5D">
        <w:rPr>
          <w:rStyle w:val="Emphasis"/>
        </w:rPr>
        <w:t>compassion as a guide</w:t>
      </w:r>
      <w:r w:rsidRPr="00A93C5D">
        <w:rPr>
          <w:sz w:val="16"/>
        </w:rPr>
        <w:t xml:space="preserve">, </w:t>
      </w:r>
      <w:r w:rsidRPr="00A93C5D">
        <w:rPr>
          <w:rStyle w:val="StyleUnderline"/>
        </w:rPr>
        <w:t xml:space="preserve">I can then ask others to </w:t>
      </w:r>
      <w:r w:rsidRPr="00A93C5D">
        <w:rPr>
          <w:rStyle w:val="Emphasis"/>
        </w:rPr>
        <w:t>be accountable for racism</w:t>
      </w:r>
      <w:r w:rsidRPr="00A93C5D">
        <w:rPr>
          <w:rStyle w:val="StyleUnderline"/>
        </w:rPr>
        <w:t xml:space="preserve"> in a way that was </w:t>
      </w:r>
      <w:r w:rsidRPr="00A93C5D">
        <w:rPr>
          <w:rStyle w:val="Emphasis"/>
        </w:rPr>
        <w:t>not previously possible</w:t>
      </w:r>
      <w:r w:rsidRPr="00A93C5D">
        <w:rPr>
          <w:sz w:val="16"/>
        </w:rPr>
        <w:t>. I can do this while also remembering that to demonize people immersed in system-justifying ideologies—although they inflict suffering on others—will not foster a society free of mistrust, bitterness, anger, and oppression.</w:t>
      </w:r>
    </w:p>
    <w:p w14:paraId="40A96E59" w14:textId="09BCFC7B" w:rsidR="00BB60B1" w:rsidRPr="000D3415" w:rsidRDefault="00BB60B1" w:rsidP="00BB60B1">
      <w:pPr>
        <w:pStyle w:val="Heading4"/>
      </w:pPr>
      <w:r>
        <w:t xml:space="preserve">Our </w:t>
      </w:r>
      <w:r w:rsidRPr="000D3415">
        <w:rPr>
          <w:u w:val="single"/>
        </w:rPr>
        <w:t>rhetorical framing</w:t>
      </w:r>
      <w:r>
        <w:t xml:space="preserve"> re-focuses debate around </w:t>
      </w:r>
      <w:r w:rsidRPr="00E3717C">
        <w:rPr>
          <w:u w:val="single"/>
        </w:rPr>
        <w:t>questions of social justice</w:t>
      </w:r>
      <w:r>
        <w:t xml:space="preserve"> – national security discourse </w:t>
      </w:r>
      <w:r w:rsidRPr="000D3415">
        <w:rPr>
          <w:u w:val="single"/>
        </w:rPr>
        <w:t xml:space="preserve">psychologically conditions </w:t>
      </w:r>
      <w:r>
        <w:rPr>
          <w:u w:val="single"/>
        </w:rPr>
        <w:t>debaters</w:t>
      </w:r>
      <w:r>
        <w:t xml:space="preserve"> to </w:t>
      </w:r>
      <w:r w:rsidRPr="000D3415">
        <w:rPr>
          <w:i/>
        </w:rPr>
        <w:t>accept</w:t>
      </w:r>
      <w:r>
        <w:t xml:space="preserve"> </w:t>
      </w:r>
      <w:r w:rsidRPr="000D3415">
        <w:rPr>
          <w:u w:val="single"/>
        </w:rPr>
        <w:t>everyday violence</w:t>
      </w:r>
      <w:r>
        <w:t xml:space="preserve"> and is </w:t>
      </w:r>
      <w:r w:rsidRPr="000D3415">
        <w:rPr>
          <w:u w:val="single"/>
        </w:rPr>
        <w:t>zero-sum</w:t>
      </w:r>
      <w:r>
        <w:t xml:space="preserve"> with shifting the conversation  </w:t>
      </w:r>
    </w:p>
    <w:p w14:paraId="3EFB28DE" w14:textId="77777777" w:rsidR="00BB60B1" w:rsidRDefault="00BB60B1" w:rsidP="00BB60B1">
      <w:r w:rsidRPr="00015572">
        <w:rPr>
          <w:rStyle w:val="Style13ptBold"/>
        </w:rPr>
        <w:t>Voss, JD, 18</w:t>
      </w:r>
      <w:r>
        <w:t xml:space="preserve"> (Loren, Harvard Frederick Sheldon Traveling Fellow currently residing in Israel, lawyer with a J.D. from Harvard Law School and an M.A. in Global Affairs from Yale University, not the super cool GBS coach, “Choosing Words With Purpose: Framing Immigration and Refugee Issues as National Security Threats to Avoid Issues of Social Policy,” </w:t>
      </w:r>
      <w:hyperlink r:id="rId15" w:history="1">
        <w:r w:rsidRPr="000F725B">
          <w:rPr>
            <w:rStyle w:val="Hyperlink"/>
          </w:rPr>
          <w:t>http://yalejournal.org/article_post/choosing-words-with-purpose/</w:t>
        </w:r>
      </w:hyperlink>
      <w:r>
        <w:t xml:space="preserve">, CMR) </w:t>
      </w:r>
    </w:p>
    <w:p w14:paraId="445BB300" w14:textId="77777777" w:rsidR="00BB60B1" w:rsidRPr="00A93C5D" w:rsidRDefault="00BB60B1" w:rsidP="00BB60B1">
      <w:pPr>
        <w:rPr>
          <w:sz w:val="16"/>
        </w:rPr>
      </w:pPr>
      <w:r w:rsidRPr="00015572">
        <w:rPr>
          <w:sz w:val="16"/>
        </w:rPr>
        <w:t xml:space="preserve">United States: The Fear of Terrorists in Sheep’s Clothing </w:t>
      </w:r>
      <w:r w:rsidRPr="001B0457">
        <w:rPr>
          <w:rStyle w:val="StyleUnderline"/>
        </w:rPr>
        <w:t>Recent debates in the United States focus on preventing people from certain countries from arriving in the first place</w:t>
      </w:r>
      <w:r w:rsidRPr="00015572">
        <w:rPr>
          <w:sz w:val="16"/>
        </w:rPr>
        <w:t xml:space="preserve">. However, </w:t>
      </w:r>
      <w:r w:rsidRPr="001B0457">
        <w:rPr>
          <w:rStyle w:val="StyleUnderline"/>
        </w:rPr>
        <w:t>the rhetoric about the threat these people pose</w:t>
      </w:r>
      <w:r w:rsidRPr="00015572">
        <w:rPr>
          <w:sz w:val="16"/>
        </w:rPr>
        <w:t xml:space="preserve"> to the States </w:t>
      </w:r>
      <w:r w:rsidRPr="001B0457">
        <w:rPr>
          <w:rStyle w:val="StyleUnderline"/>
        </w:rPr>
        <w:t>is not dissimilar to the issue’s historical framing or the framing used in other countries</w:t>
      </w:r>
      <w:r w:rsidRPr="00015572">
        <w:rPr>
          <w:sz w:val="16"/>
        </w:rPr>
        <w:t xml:space="preserve">. </w:t>
      </w:r>
      <w:r w:rsidRPr="00015572">
        <w:rPr>
          <w:rStyle w:val="StyleUnderline"/>
        </w:rPr>
        <w:t xml:space="preserve">This </w:t>
      </w:r>
      <w:r w:rsidRPr="000D3415">
        <w:rPr>
          <w:rStyle w:val="Emphasis"/>
        </w:rPr>
        <w:t>framing</w:t>
      </w:r>
      <w:r w:rsidRPr="00015572">
        <w:rPr>
          <w:rStyle w:val="StyleUnderline"/>
        </w:rPr>
        <w:t xml:space="preserve"> is </w:t>
      </w:r>
      <w:r w:rsidRPr="00015572">
        <w:rPr>
          <w:rStyle w:val="Emphasis"/>
        </w:rPr>
        <w:t>intentional</w:t>
      </w:r>
      <w:r w:rsidRPr="00015572">
        <w:rPr>
          <w:sz w:val="16"/>
        </w:rPr>
        <w:t xml:space="preserve">, as evidenced in a leaked 2005 memo from Dr. Frank Luntz, a famous communications expert, to one of the major political parties in the United States (the party of President Trump). He suggested using specific frames to get support for the party’s positions on immigration, such as: “Border security is homeland security. </w:t>
      </w:r>
      <w:r w:rsidRPr="00015572">
        <w:rPr>
          <w:rStyle w:val="StyleUnderline"/>
        </w:rPr>
        <w:t xml:space="preserve">In a post-9/11 world, protecting our borders has taken on a whole new importance. It’s not just about economics or even quality of life. It’s about </w:t>
      </w:r>
      <w:r w:rsidRPr="000D3415">
        <w:rPr>
          <w:rStyle w:val="Emphasis"/>
        </w:rPr>
        <w:t>preventing the next September 11th.</w:t>
      </w:r>
      <w:r w:rsidRPr="00015572">
        <w:rPr>
          <w:sz w:val="16"/>
        </w:rPr>
        <w:t xml:space="preserve"> We don’t know who is entering the country each day. We don’t know why they are here or what they plan to do. What we do know is that terrorists can’t attack America if terrorists are kept OUT of America.”[26] </w:t>
      </w:r>
      <w:r w:rsidRPr="00015572">
        <w:rPr>
          <w:rStyle w:val="StyleUnderline"/>
        </w:rPr>
        <w:t>As fear of terrorist attacks</w:t>
      </w:r>
      <w:r w:rsidRPr="00015572">
        <w:rPr>
          <w:sz w:val="16"/>
        </w:rPr>
        <w:t xml:space="preserve"> in the United States </w:t>
      </w:r>
      <w:r w:rsidRPr="00015572">
        <w:rPr>
          <w:rStyle w:val="StyleUnderline"/>
        </w:rPr>
        <w:t xml:space="preserve">grows, this suggested framing has become the </w:t>
      </w:r>
      <w:r w:rsidRPr="000D3415">
        <w:rPr>
          <w:rStyle w:val="Emphasis"/>
        </w:rPr>
        <w:t>dominant narrative in</w:t>
      </w:r>
      <w:r w:rsidRPr="00015572">
        <w:rPr>
          <w:rStyle w:val="StyleUnderline"/>
        </w:rPr>
        <w:t xml:space="preserve"> </w:t>
      </w:r>
      <w:r w:rsidRPr="000D3415">
        <w:rPr>
          <w:sz w:val="16"/>
        </w:rPr>
        <w:t>the U.S.</w:t>
      </w:r>
      <w:r w:rsidRPr="000D3415">
        <w:rPr>
          <w:rStyle w:val="StyleUnderline"/>
          <w:sz w:val="16"/>
        </w:rPr>
        <w:t xml:space="preserve"> </w:t>
      </w:r>
      <w:r w:rsidRPr="000D3415">
        <w:rPr>
          <w:rStyle w:val="Emphasis"/>
        </w:rPr>
        <w:t>debate</w:t>
      </w:r>
      <w:r w:rsidRPr="00015572">
        <w:rPr>
          <w:rStyle w:val="StyleUnderline"/>
        </w:rPr>
        <w:t xml:space="preserve"> </w:t>
      </w:r>
      <w:r w:rsidRPr="000D3415">
        <w:rPr>
          <w:sz w:val="16"/>
        </w:rPr>
        <w:t>regarding refugees</w:t>
      </w:r>
      <w:r w:rsidRPr="00015572">
        <w:rPr>
          <w:sz w:val="16"/>
        </w:rPr>
        <w:t xml:space="preserve">.[27] In the fall of 2015, over half of all U.S. state governors issued statements declaring that they would bar any Syrian refugees from settling within their state, citing the fear that violent extremists would enter the United States disguised as refugees.[28] Although these proclamations do not have legal force in themselves, many Governors can affect resettlement in roundabout ways—such as instructing state agencies to stop supporting relocation efforts and cut funding to resettlement programs.[29] Additionally, their statements set the tone and frame for the entire state government apparatus as one of security, such as an invocation of emergency powers to protect the state’s citizens (Robert Bentley, Alabama) or the necessity of taking immediate action to ensure that terrorists do not enter the state under the guise of refugee resettlement (Sam Brownback, Kansas).[30] President Trump has promulgated three different bans on individuals based on nationality. The names of the orders alone explicitly link national security to refugees and immigrants. Executive Order 13,769 (“EO-1”) and Executive Order 13,780 (“EO-2”) are entitled “Protecting the Nation from Foreign Terrorist Entry into the United States”, and the third travel ban is entitled “Presidential Proclamation Enhancing Vetting Capabilities and Processes for Detecting Attempted Entry Into the United States by Terrorists or Other Public-Safety Threats” (referred to as “EO-3” by the courts although it is a Presidential Proclamation).[31] Individuals and organizations have successfully brought motions in court for injunctions to stop the enforcement of portions of the bans. Although the eventual legal outcome of the third version of the travel ban is uncertain, the historical comparisons are already apparent. Although the United States has a history of banning certain nationalities, the </w:t>
      </w:r>
      <w:r w:rsidRPr="00015572">
        <w:rPr>
          <w:rStyle w:val="StyleUnderline"/>
        </w:rPr>
        <w:t>Japanese internment during World War II</w:t>
      </w:r>
      <w:r w:rsidRPr="00015572">
        <w:rPr>
          <w:sz w:val="16"/>
        </w:rPr>
        <w:t xml:space="preserve"> is the most relevant to the current debate.[32] </w:t>
      </w:r>
      <w:r w:rsidRPr="00015572">
        <w:rPr>
          <w:rStyle w:val="StyleUnderline"/>
        </w:rPr>
        <w:t xml:space="preserve">The government used </w:t>
      </w:r>
      <w:r w:rsidRPr="000D3415">
        <w:rPr>
          <w:rStyle w:val="Emphasis"/>
        </w:rPr>
        <w:t>the claim of a national security threat</w:t>
      </w:r>
      <w:r w:rsidRPr="00015572">
        <w:rPr>
          <w:rStyle w:val="StyleUnderline"/>
        </w:rPr>
        <w:t xml:space="preserve"> to </w:t>
      </w:r>
      <w:r w:rsidRPr="000D3415">
        <w:rPr>
          <w:rStyle w:val="Emphasis"/>
        </w:rPr>
        <w:t>prevent scrutiny</w:t>
      </w:r>
      <w:r w:rsidRPr="00015572">
        <w:rPr>
          <w:rStyle w:val="StyleUnderline"/>
        </w:rPr>
        <w:t xml:space="preserve"> over the necessity its actions</w:t>
      </w:r>
      <w:r w:rsidRPr="00015572">
        <w:rPr>
          <w:sz w:val="16"/>
        </w:rPr>
        <w:t xml:space="preserve">, and the court system provided an additional stamp of legitimacy. In the case Korematsu v. United States, the Supreme Court upheld the conviction of Fred Korematsu for remaining in an area after a military order forbid all persons of Japanese ancestry from being present. Korematsu did not turn himself into military authorities because he knew it would result in being sent to an internment camp, yet the Supreme Court held that the exclusion order was justified by the exigencies of war and the threat to national security. A 1982 government report found that military necessity did not actually warrant the exclusion and detention of ethnic Japanese and instead were driven by “race prejudice, war hysteria and a failure of political leadership.”[33] The Supreme Court’s decision enabled the government to shield its racially discriminatory policies in the cloak of national security. The district court judge that overturned Korematsu’s conviction in 1984 expressed what the Supreme Court’s decision in Korematsu v. United States now represents—a warning: [I]t stands as a constant caution that in times of war or declared military necessity our institutions must be vigilant in protecting constitutional guarantees. It stands as a caution that in times of distress the shield of military necessity and national security must not be used to protect governmental actions from close scrutiny and accountability. It stands as a caution that in times of international hostility and antagonisms our institutions, legislative, executive and judicial, must be prepared to exercise their authority to protect all citizens from the petty fears and prejudices that are so easily aroused.[34] Today, the criticism of </w:t>
      </w:r>
      <w:r w:rsidRPr="00015572">
        <w:rPr>
          <w:rStyle w:val="Emphasis"/>
        </w:rPr>
        <w:t>the travel ban is similar</w:t>
      </w:r>
      <w:r w:rsidRPr="00015572">
        <w:rPr>
          <w:sz w:val="16"/>
        </w:rPr>
        <w:t>—</w:t>
      </w:r>
      <w:r w:rsidRPr="00015572">
        <w:rPr>
          <w:rStyle w:val="StyleUnderline"/>
        </w:rPr>
        <w:t>the United States government is claiming there is a threat from specific countries in order to avoid scrutiny over restricting the movement of a specific group of people</w:t>
      </w:r>
      <w:r w:rsidRPr="00015572">
        <w:rPr>
          <w:sz w:val="16"/>
        </w:rPr>
        <w:t xml:space="preserve">. </w:t>
      </w:r>
      <w:r w:rsidRPr="00015572">
        <w:rPr>
          <w:rStyle w:val="StyleUnderline"/>
        </w:rPr>
        <w:t xml:space="preserve">It is attempting to </w:t>
      </w:r>
      <w:r w:rsidRPr="00015572">
        <w:rPr>
          <w:rStyle w:val="Emphasis"/>
        </w:rPr>
        <w:t>frame the debate</w:t>
      </w:r>
      <w:r w:rsidRPr="00015572">
        <w:rPr>
          <w:rStyle w:val="StyleUnderline"/>
        </w:rPr>
        <w:t xml:space="preserve"> in a manner that those on the other side are now </w:t>
      </w:r>
      <w:r w:rsidRPr="00015572">
        <w:rPr>
          <w:rStyle w:val="Emphasis"/>
        </w:rPr>
        <w:t>forced to spend time and effort</w:t>
      </w:r>
      <w:r w:rsidRPr="00015572">
        <w:rPr>
          <w:rStyle w:val="StyleUnderline"/>
        </w:rPr>
        <w:t xml:space="preserve"> </w:t>
      </w:r>
      <w:r w:rsidRPr="000D3415">
        <w:rPr>
          <w:rStyle w:val="Emphasis"/>
        </w:rPr>
        <w:t>arguing</w:t>
      </w:r>
      <w:r w:rsidRPr="00015572">
        <w:rPr>
          <w:rStyle w:val="StyleUnderline"/>
        </w:rPr>
        <w:t xml:space="preserve"> that foreigners are </w:t>
      </w:r>
      <w:r w:rsidRPr="00015572">
        <w:rPr>
          <w:rStyle w:val="Emphasis"/>
        </w:rPr>
        <w:t>not national security threats</w:t>
      </w:r>
      <w:r w:rsidRPr="00015572">
        <w:rPr>
          <w:rStyle w:val="StyleUnderline"/>
        </w:rPr>
        <w:t xml:space="preserve">, instead of addressing </w:t>
      </w:r>
      <w:r w:rsidRPr="00015572">
        <w:rPr>
          <w:rStyle w:val="Emphasis"/>
        </w:rPr>
        <w:t>broader issues</w:t>
      </w:r>
      <w:r w:rsidRPr="00015572">
        <w:rPr>
          <w:rStyle w:val="StyleUnderline"/>
        </w:rPr>
        <w:t xml:space="preserve"> of </w:t>
      </w:r>
      <w:r w:rsidRPr="00015572">
        <w:rPr>
          <w:rStyle w:val="Emphasis"/>
        </w:rPr>
        <w:t>social policy</w:t>
      </w:r>
      <w:r w:rsidRPr="00015572">
        <w:rPr>
          <w:rStyle w:val="StyleUnderline"/>
        </w:rPr>
        <w:t>.</w:t>
      </w:r>
      <w:r>
        <w:rPr>
          <w:rStyle w:val="StyleUnderline"/>
        </w:rPr>
        <w:t xml:space="preserve"> </w:t>
      </w:r>
      <w:r w:rsidRPr="00015572">
        <w:rPr>
          <w:sz w:val="16"/>
        </w:rPr>
        <w:t xml:space="preserve">Perhaps because of the warning the earlier case now provides, the courts have been less willing to take the government’s word that such discrimination is “necessary.” No longer are the lower courts refusing to scrutinize the government’s claim of necessity; they are pulling back this curtain to question underlying assumptions. The Ninth Circuit Court of Appeals, in upholding a preliminary injunction that stopped the enforcement of the refugee section of EO-2, stated, “the President did not meet the essential precondition to exercising his delegated authority: The President must make a sufficient finding that the entry of these classes of people would be “detrimental to the interests of the United States.”[35] However, the Supreme Court, in reviewing the injunction, ruled that it would stand for those refugees that have a bona fide relationship with an American individual or entity (i.e. the ban could not be enforced against them), but that it would not stand (i.e. the ban could be enforced) against those without such a connection to the United States because “the balance tips in favor of the government’s compelling need to provide for the Nation’s security.”[36] After the courts held that the justification was not sufficient, EO-3 was the first version to provide reasoning for the claim that the bans were necessary for national security.[37] It stated that Homeland Security reviewed the travel ban, and because certain countries were not sharing information, they could not separate the good from the bad—similar to the argument the government made for Japanese internment and its inability to separate loyal from disloyal. However, critics note that </w:t>
      </w:r>
      <w:r w:rsidRPr="00015572">
        <w:rPr>
          <w:rStyle w:val="Emphasis"/>
        </w:rPr>
        <w:t>none of the countries included in the travel ban have been tied to any terrorist attack in the United States</w:t>
      </w:r>
      <w:r w:rsidRPr="00015572">
        <w:rPr>
          <w:sz w:val="16"/>
        </w:rPr>
        <w:t xml:space="preserve">. Both the Fourth and Ninth Circuits held that the new national security justification of EO-3 was not sufficient to make it legal in its entirety, and the country is currently waiting for the Supreme Court to rule.[38] The turn to the courts gives hope of the rule of law mitigating the adverse effects of vocabulary and framing intended to drive support for specific “solutions” to immigration issues. The courts are now pushing past the facade and asking for legitimate support for the government’s assertions. However, the courts are limited to the national security frame the government has provided—it is not their place to address social policy and the larger forces behind immigration. Conclusion </w:t>
      </w:r>
      <w:r w:rsidRPr="00015572">
        <w:rPr>
          <w:rStyle w:val="StyleUnderline"/>
        </w:rPr>
        <w:t>The current debates in</w:t>
      </w:r>
      <w:r w:rsidRPr="00015572">
        <w:rPr>
          <w:sz w:val="16"/>
        </w:rPr>
        <w:t xml:space="preserve"> both Israel and </w:t>
      </w:r>
      <w:r w:rsidRPr="00015572">
        <w:rPr>
          <w:rStyle w:val="StyleUnderline"/>
        </w:rPr>
        <w:t xml:space="preserve">the United States illustrate a worldwide phenomenon in which politicians and media are framing the issue of migration as one of national security and choosing vocabulary that </w:t>
      </w:r>
      <w:r w:rsidRPr="00015572">
        <w:rPr>
          <w:rStyle w:val="Emphasis"/>
        </w:rPr>
        <w:t>reduces citizens’ sympathy</w:t>
      </w:r>
      <w:r w:rsidRPr="00015572">
        <w:rPr>
          <w:rStyle w:val="StyleUnderline"/>
        </w:rPr>
        <w:t xml:space="preserve"> and </w:t>
      </w:r>
      <w:r w:rsidRPr="00015572">
        <w:rPr>
          <w:rStyle w:val="Emphasis"/>
        </w:rPr>
        <w:t>increases their fear</w:t>
      </w:r>
      <w:r w:rsidRPr="00015572">
        <w:rPr>
          <w:rStyle w:val="StyleUnderline"/>
        </w:rPr>
        <w:t>.</w:t>
      </w:r>
      <w:r w:rsidRPr="00015572">
        <w:rPr>
          <w:sz w:val="16"/>
        </w:rPr>
        <w:t xml:space="preserve"> </w:t>
      </w:r>
      <w:r w:rsidRPr="00015572">
        <w:rPr>
          <w:rStyle w:val="StyleUnderline"/>
        </w:rPr>
        <w:t xml:space="preserve">In so doing, they are deliberately attempting to reduce support for addressing the underlying causes of the mass movement of people today, many </w:t>
      </w:r>
      <w:r w:rsidRPr="00015572">
        <w:rPr>
          <w:rStyle w:val="Emphasis"/>
        </w:rPr>
        <w:t>escaping</w:t>
      </w:r>
      <w:r w:rsidRPr="00015572">
        <w:rPr>
          <w:rStyle w:val="StyleUnderline"/>
        </w:rPr>
        <w:t xml:space="preserve"> </w:t>
      </w:r>
      <w:r w:rsidRPr="00015572">
        <w:rPr>
          <w:rStyle w:val="Emphasis"/>
        </w:rPr>
        <w:t>threats to their very lives</w:t>
      </w:r>
      <w:r w:rsidRPr="00015572">
        <w:rPr>
          <w:sz w:val="16"/>
        </w:rPr>
        <w:t xml:space="preserve">. Psychology provides us with the “why” and “how” of government and media campaigns: (1) vocabulary affects how people think about asylum-seekers and state responses to them, and (2) that </w:t>
      </w:r>
      <w:r w:rsidRPr="00015572">
        <w:rPr>
          <w:rStyle w:val="Emphasis"/>
        </w:rPr>
        <w:t>framing bias</w:t>
      </w:r>
      <w:r w:rsidRPr="00015572">
        <w:rPr>
          <w:sz w:val="16"/>
        </w:rPr>
        <w:t xml:space="preserve"> </w:t>
      </w:r>
      <w:r w:rsidRPr="00015572">
        <w:rPr>
          <w:rStyle w:val="StyleUnderline"/>
        </w:rPr>
        <w:t xml:space="preserve">allows a </w:t>
      </w:r>
      <w:r w:rsidRPr="00015572">
        <w:rPr>
          <w:rStyle w:val="Emphasis"/>
        </w:rPr>
        <w:t>national security framing</w:t>
      </w:r>
      <w:r w:rsidRPr="00015572">
        <w:rPr>
          <w:rStyle w:val="StyleUnderline"/>
        </w:rPr>
        <w:t xml:space="preserve"> to </w:t>
      </w:r>
      <w:r w:rsidRPr="00015572">
        <w:rPr>
          <w:rStyle w:val="Emphasis"/>
        </w:rPr>
        <w:t>narrow the solution set</w:t>
      </w:r>
      <w:r w:rsidRPr="00015572">
        <w:rPr>
          <w:rStyle w:val="StyleUnderline"/>
        </w:rPr>
        <w:t xml:space="preserve"> </w:t>
      </w:r>
      <w:r w:rsidRPr="00015572">
        <w:rPr>
          <w:rStyle w:val="Emphasis"/>
        </w:rPr>
        <w:t>avoiding</w:t>
      </w:r>
      <w:r w:rsidRPr="00015572">
        <w:rPr>
          <w:rStyle w:val="StyleUnderline"/>
        </w:rPr>
        <w:t xml:space="preserve"> those that might address social issues</w:t>
      </w:r>
      <w:r w:rsidRPr="00015572">
        <w:rPr>
          <w:sz w:val="16"/>
        </w:rPr>
        <w:t xml:space="preserve">. History and the law are tools. History can be used to invoke fear, as is done in Israel, or as a warning not to take the government’s national security argument at face value, as is done in the United States. Law can be a mitigating force, like it is in present day Israel and the United States, but it can also exacerbate the threat, as in the United States during World War II. History and the law, however, are not capable of changing the debate and opening the discussion to wider social policy issues. For that, </w:t>
      </w:r>
      <w:r w:rsidRPr="00015572">
        <w:rPr>
          <w:rStyle w:val="StyleUnderline"/>
        </w:rPr>
        <w:t xml:space="preserve">we need new tools that can </w:t>
      </w:r>
      <w:r w:rsidRPr="00015572">
        <w:rPr>
          <w:rStyle w:val="Emphasis"/>
        </w:rPr>
        <w:t>counteract</w:t>
      </w:r>
      <w:r w:rsidRPr="00015572">
        <w:rPr>
          <w:rStyle w:val="StyleUnderline"/>
        </w:rPr>
        <w:t xml:space="preserve"> the </w:t>
      </w:r>
      <w:r w:rsidRPr="00015572">
        <w:rPr>
          <w:rStyle w:val="Emphasis"/>
        </w:rPr>
        <w:t>manipulation</w:t>
      </w:r>
      <w:r w:rsidRPr="00015572">
        <w:rPr>
          <w:rStyle w:val="StyleUnderline"/>
        </w:rPr>
        <w:t xml:space="preserve"> of people’s </w:t>
      </w:r>
      <w:r w:rsidRPr="00015572">
        <w:rPr>
          <w:rStyle w:val="Emphasis"/>
        </w:rPr>
        <w:t>emotions</w:t>
      </w:r>
      <w:r w:rsidRPr="00015572">
        <w:rPr>
          <w:rStyle w:val="StyleUnderline"/>
        </w:rPr>
        <w:t xml:space="preserve"> and </w:t>
      </w:r>
      <w:r w:rsidRPr="00015572">
        <w:rPr>
          <w:rStyle w:val="Emphasis"/>
        </w:rPr>
        <w:t>decision preferences</w:t>
      </w:r>
      <w:r w:rsidRPr="00015572">
        <w:rPr>
          <w:sz w:val="16"/>
        </w:rPr>
        <w:t xml:space="preserve">. For that, </w:t>
      </w:r>
      <w:r w:rsidRPr="00015572">
        <w:rPr>
          <w:rStyle w:val="Emphasis"/>
        </w:rPr>
        <w:t>we need to</w:t>
      </w:r>
      <w:r w:rsidRPr="00015572">
        <w:rPr>
          <w:sz w:val="16"/>
        </w:rPr>
        <w:t xml:space="preserve"> understand psychology and purposely choose words that </w:t>
      </w:r>
      <w:r w:rsidRPr="00015572">
        <w:rPr>
          <w:rStyle w:val="Emphasis"/>
        </w:rPr>
        <w:t>change the debate</w:t>
      </w:r>
      <w:r w:rsidRPr="00015572">
        <w:rPr>
          <w:sz w:val="16"/>
        </w:rPr>
        <w:t>.</w:t>
      </w:r>
    </w:p>
    <w:p w14:paraId="0CEEE57D" w14:textId="77777777" w:rsidR="00BB60B1" w:rsidRDefault="00BB60B1" w:rsidP="00BB60B1">
      <w:pPr>
        <w:pStyle w:val="Heading4"/>
      </w:pPr>
      <w:r>
        <w:t xml:space="preserve">Risk calculus in debate should </w:t>
      </w:r>
      <w:r w:rsidRPr="00186E2C">
        <w:rPr>
          <w:i/>
        </w:rPr>
        <w:t>over-determine</w:t>
      </w:r>
      <w:r>
        <w:t xml:space="preserve"> </w:t>
      </w:r>
      <w:r w:rsidRPr="00186E2C">
        <w:rPr>
          <w:u w:val="single"/>
        </w:rPr>
        <w:t>probability</w:t>
      </w:r>
      <w:r>
        <w:t xml:space="preserve"> – the communities obsession with </w:t>
      </w:r>
      <w:r w:rsidRPr="003E71EF">
        <w:rPr>
          <w:u w:val="single"/>
        </w:rPr>
        <w:t>magnitude</w:t>
      </w:r>
      <w:r>
        <w:t xml:space="preserve"> and </w:t>
      </w:r>
      <w:r w:rsidRPr="003E71EF">
        <w:rPr>
          <w:u w:val="single"/>
        </w:rPr>
        <w:t>extinction</w:t>
      </w:r>
      <w:r>
        <w:t xml:space="preserve"> is a form of </w:t>
      </w:r>
      <w:r w:rsidRPr="00186E2C">
        <w:rPr>
          <w:u w:val="single"/>
        </w:rPr>
        <w:t>cognitive bias</w:t>
      </w:r>
      <w:r>
        <w:t xml:space="preserve"> that </w:t>
      </w:r>
      <w:r>
        <w:rPr>
          <w:i/>
        </w:rPr>
        <w:t>derails</w:t>
      </w:r>
      <w:r>
        <w:t xml:space="preserve"> </w:t>
      </w:r>
      <w:r w:rsidRPr="00186E2C">
        <w:rPr>
          <w:u w:val="single"/>
        </w:rPr>
        <w:t xml:space="preserve">rational </w:t>
      </w:r>
      <w:r>
        <w:rPr>
          <w:u w:val="single"/>
        </w:rPr>
        <w:t>decision</w:t>
      </w:r>
      <w:r w:rsidRPr="00186E2C">
        <w:rPr>
          <w:u w:val="single"/>
        </w:rPr>
        <w:t>-making</w:t>
      </w:r>
      <w:r>
        <w:t xml:space="preserve"> and </w:t>
      </w:r>
      <w:r>
        <w:rPr>
          <w:i/>
        </w:rPr>
        <w:t>justifies</w:t>
      </w:r>
      <w:r>
        <w:t xml:space="preserve"> </w:t>
      </w:r>
      <w:r w:rsidRPr="003E71EF">
        <w:rPr>
          <w:u w:val="single"/>
        </w:rPr>
        <w:t>preemptive violence</w:t>
      </w:r>
      <w:r>
        <w:rPr>
          <w:u w:val="single"/>
        </w:rPr>
        <w:t xml:space="preserve"> </w:t>
      </w:r>
    </w:p>
    <w:p w14:paraId="43E6A1C2" w14:textId="77777777" w:rsidR="00BB60B1" w:rsidRDefault="00BB60B1" w:rsidP="00BB60B1">
      <w:r w:rsidRPr="008A2611">
        <w:rPr>
          <w:rStyle w:val="Style13ptBold"/>
        </w:rPr>
        <w:t>Mueller &amp; Stewart 11</w:t>
      </w:r>
      <w:r>
        <w:t xml:space="preserve"> (John, Woody Hayes National Security Studies and Professor of Political Science @ Ohio State University, Mark, Professor of Civil Engineering and Director of the Centre for Infrastructure Performance and Reliability at the University of Newcastle in Australia, “Terror, Security, and Money”, page numbers below, CMR) </w:t>
      </w:r>
    </w:p>
    <w:p w14:paraId="01D875E8" w14:textId="77777777" w:rsidR="00BB60B1" w:rsidRPr="00186E2C" w:rsidRDefault="00BB60B1" w:rsidP="00BB60B1">
      <w:pPr>
        <w:rPr>
          <w:sz w:val="16"/>
        </w:rPr>
      </w:pPr>
      <w:r w:rsidRPr="00186E2C">
        <w:rPr>
          <w:sz w:val="16"/>
        </w:rPr>
        <w:t>Focusing on Worst-Case Scenarios Cass Sunstein, who seems to have invented the phrase "</w:t>
      </w:r>
      <w:r w:rsidRPr="008A2611">
        <w:rPr>
          <w:rStyle w:val="Emphasis"/>
        </w:rPr>
        <w:t>probability neglect</w:t>
      </w:r>
      <w:r w:rsidRPr="00186E2C">
        <w:rPr>
          <w:sz w:val="16"/>
        </w:rPr>
        <w:t>," assesses the version of the phenomenon that comes into being when "</w:t>
      </w:r>
      <w:r w:rsidRPr="00186E2C">
        <w:rPr>
          <w:rStyle w:val="Emphasis"/>
        </w:rPr>
        <w:t>emotions</w:t>
      </w:r>
      <w:r w:rsidRPr="008A2611">
        <w:rPr>
          <w:rStyle w:val="StyleUnderline"/>
        </w:rPr>
        <w:t xml:space="preserve"> are </w:t>
      </w:r>
      <w:r w:rsidRPr="00186E2C">
        <w:rPr>
          <w:rStyle w:val="Emphasis"/>
        </w:rPr>
        <w:t>intensely engaged</w:t>
      </w:r>
      <w:r w:rsidRPr="00186E2C">
        <w:rPr>
          <w:sz w:val="16"/>
        </w:rPr>
        <w:t>." Under that circumstance, he argues, "</w:t>
      </w:r>
      <w:r w:rsidRPr="008A2611">
        <w:rPr>
          <w:rStyle w:val="StyleUnderline"/>
        </w:rPr>
        <w:t xml:space="preserve">people’s attention is focused on the bad outcome itself and they are inattentive to the fact that it is </w:t>
      </w:r>
      <w:r w:rsidRPr="008A2611">
        <w:rPr>
          <w:rStyle w:val="Emphasis"/>
        </w:rPr>
        <w:t>unlikely to occur</w:t>
      </w:r>
      <w:r w:rsidRPr="008A2611">
        <w:rPr>
          <w:rStyle w:val="StyleUnderline"/>
        </w:rPr>
        <w:t>.</w:t>
      </w:r>
      <w:r w:rsidRPr="00186E2C">
        <w:rPr>
          <w:sz w:val="16"/>
        </w:rPr>
        <w:t xml:space="preserve">" Moreover, they are inclined to "demand a substantial governmental response-even if the magnitude of the risk does not warrant the response." It may be this phenomenon that Treverton experienced. </w:t>
      </w:r>
    </w:p>
    <w:p w14:paraId="6830045E" w14:textId="77777777" w:rsidR="00BB60B1" w:rsidRPr="00186E2C" w:rsidRDefault="00BB60B1" w:rsidP="00BB60B1">
      <w:pPr>
        <w:rPr>
          <w:sz w:val="16"/>
        </w:rPr>
      </w:pPr>
      <w:r w:rsidRPr="00186E2C">
        <w:rPr>
          <w:sz w:val="16"/>
        </w:rPr>
        <w:t xml:space="preserve">Playing to this demand, government officials are inclined to </w:t>
      </w:r>
      <w:r w:rsidRPr="00A677AD">
        <w:rPr>
          <w:rStyle w:val="StyleUnderline"/>
        </w:rPr>
        <w:t xml:space="preserve">focus on </w:t>
      </w:r>
      <w:r w:rsidRPr="00A677AD">
        <w:rPr>
          <w:rStyle w:val="Emphasis"/>
        </w:rPr>
        <w:t>worst-case scenarios</w:t>
      </w:r>
      <w:r w:rsidRPr="00186E2C">
        <w:rPr>
          <w:sz w:val="16"/>
        </w:rPr>
        <w:t xml:space="preserve">, presumably in the knowledge, following Sunstein's insight, that this </w:t>
      </w:r>
      <w:r w:rsidRPr="00A677AD">
        <w:rPr>
          <w:rStyle w:val="StyleUnderline"/>
        </w:rPr>
        <w:t xml:space="preserve">can emotionally justify just about </w:t>
      </w:r>
      <w:r w:rsidRPr="00A677AD">
        <w:rPr>
          <w:rStyle w:val="Emphasis"/>
        </w:rPr>
        <w:t>any expenditure</w:t>
      </w:r>
      <w:r w:rsidRPr="00A677AD">
        <w:rPr>
          <w:rStyle w:val="StyleUnderline"/>
        </w:rPr>
        <w:t xml:space="preserve">, </w:t>
      </w:r>
      <w:r w:rsidRPr="00A677AD">
        <w:rPr>
          <w:rStyle w:val="Emphasis"/>
        </w:rPr>
        <w:t>no matter how unlikely</w:t>
      </w:r>
      <w:r w:rsidRPr="00A677AD">
        <w:rPr>
          <w:rStyle w:val="StyleUnderline"/>
        </w:rPr>
        <w:t xml:space="preserve"> the prospect the dire event will actually take place</w:t>
      </w:r>
      <w:r w:rsidRPr="00186E2C">
        <w:rPr>
          <w:sz w:val="16"/>
        </w:rPr>
        <w:t xml:space="preserve">. Accordingly; </w:t>
      </w:r>
      <w:r w:rsidRPr="00A677AD">
        <w:rPr>
          <w:rStyle w:val="StyleUnderline"/>
        </w:rPr>
        <w:t xml:space="preserve">there is a preoccupation with "low probability/ high consequence" events, such as the detonation of a </w:t>
      </w:r>
      <w:r w:rsidRPr="00186E2C">
        <w:rPr>
          <w:sz w:val="16"/>
        </w:rPr>
        <w:t xml:space="preserve">sizable </w:t>
      </w:r>
      <w:r w:rsidRPr="00A677AD">
        <w:rPr>
          <w:rStyle w:val="StyleUnderline"/>
        </w:rPr>
        <w:t>nuclear device</w:t>
      </w:r>
      <w:r w:rsidRPr="00186E2C">
        <w:rPr>
          <w:sz w:val="16"/>
        </w:rPr>
        <w:t xml:space="preserve"> in midtown Manhattan. The process could be seen in action in an article published in 2008 by </w:t>
      </w:r>
      <w:r w:rsidRPr="00A677AD">
        <w:rPr>
          <w:rStyle w:val="StyleUnderline"/>
        </w:rPr>
        <w:t>Secretary of</w:t>
      </w:r>
      <w:r w:rsidRPr="00186E2C">
        <w:rPr>
          <w:sz w:val="16"/>
        </w:rPr>
        <w:t xml:space="preserve"> Homeland Security (</w:t>
      </w:r>
      <w:r w:rsidRPr="00A677AD">
        <w:rPr>
          <w:rStyle w:val="StyleUnderline"/>
        </w:rPr>
        <w:t>DHS</w:t>
      </w:r>
      <w:r w:rsidRPr="00186E2C">
        <w:rPr>
          <w:sz w:val="16"/>
        </w:rPr>
        <w:t xml:space="preserve">) Michael </w:t>
      </w:r>
      <w:r w:rsidRPr="00A677AD">
        <w:rPr>
          <w:rStyle w:val="StyleUnderline"/>
        </w:rPr>
        <w:t>Chertoff</w:t>
      </w:r>
      <w:r w:rsidRPr="00186E2C">
        <w:rPr>
          <w:sz w:val="16"/>
        </w:rPr>
        <w:t xml:space="preserve">. He felt called upon to respond to the observation that the number of people who die each year from international terrorism, While tragic, is actually exceedingly small. "This fails to consider," he pointed out, "the much greater loss of life that Weapons of mass destruction could wreak on the American people." That is, he was </w:t>
      </w:r>
      <w:r w:rsidRPr="00A677AD">
        <w:rPr>
          <w:rStyle w:val="StyleUnderline"/>
        </w:rPr>
        <w:t>justifying his entire budget-</w:t>
      </w:r>
      <w:r w:rsidRPr="00186E2C">
        <w:rPr>
          <w:sz w:val="16"/>
        </w:rPr>
        <w:t xml:space="preserve">only a limited portion of which is </w:t>
      </w:r>
      <w:r w:rsidRPr="00A677AD">
        <w:rPr>
          <w:rStyle w:val="StyleUnderline"/>
        </w:rPr>
        <w:t>concerned with</w:t>
      </w:r>
      <w:r w:rsidRPr="00186E2C">
        <w:rPr>
          <w:sz w:val="16"/>
        </w:rPr>
        <w:t xml:space="preserve"> Weapons of mass destruction by </w:t>
      </w:r>
      <w:r w:rsidRPr="00A677AD">
        <w:rPr>
          <w:rStyle w:val="StyleUnderline"/>
        </w:rPr>
        <w:t>the WMD threat, even while avoiding assessing its likelihood</w:t>
      </w:r>
      <w:r w:rsidRPr="00186E2C">
        <w:rPr>
          <w:sz w:val="16"/>
        </w:rPr>
        <w:t xml:space="preserve">. </w:t>
      </w:r>
    </w:p>
    <w:p w14:paraId="1524881C" w14:textId="77777777" w:rsidR="00BB60B1" w:rsidRPr="00186E2C" w:rsidRDefault="00BB60B1" w:rsidP="00BB60B1">
      <w:pPr>
        <w:rPr>
          <w:sz w:val="16"/>
        </w:rPr>
      </w:pPr>
      <w:r w:rsidRPr="00186E2C">
        <w:rPr>
          <w:sz w:val="16"/>
        </w:rPr>
        <w:t xml:space="preserve">It is sometimes argued that </w:t>
      </w:r>
      <w:r w:rsidRPr="00A677AD">
        <w:rPr>
          <w:rStyle w:val="StyleUnderline"/>
        </w:rPr>
        <w:t xml:space="preserve">conventional risk analysis breaks down under extreme conditions because </w:t>
      </w:r>
      <w:r w:rsidRPr="00A677AD">
        <w:rPr>
          <w:rStyle w:val="Emphasis"/>
        </w:rPr>
        <w:t>the risk</w:t>
      </w:r>
      <w:r w:rsidRPr="00A677AD">
        <w:rPr>
          <w:rStyle w:val="StyleUnderline"/>
        </w:rPr>
        <w:t xml:space="preserve"> is</w:t>
      </w:r>
      <w:r w:rsidRPr="00186E2C">
        <w:rPr>
          <w:sz w:val="16"/>
        </w:rPr>
        <w:t xml:space="preserve"> now </w:t>
      </w:r>
      <w:r w:rsidRPr="00A677AD">
        <w:rPr>
          <w:rStyle w:val="Emphasis"/>
        </w:rPr>
        <w:t>a very large number</w:t>
      </w:r>
      <w:r w:rsidRPr="00A677AD">
        <w:rPr>
          <w:rStyle w:val="StyleUnderline"/>
        </w:rPr>
        <w:t xml:space="preserve"> (losses</w:t>
      </w:r>
      <w:r w:rsidRPr="00186E2C">
        <w:rPr>
          <w:sz w:val="16"/>
        </w:rPr>
        <w:t xml:space="preserve">) </w:t>
      </w:r>
      <w:r w:rsidRPr="00A677AD">
        <w:rPr>
          <w:rStyle w:val="Emphasis"/>
        </w:rPr>
        <w:t>multiplied</w:t>
      </w:r>
      <w:r w:rsidRPr="00A677AD">
        <w:rPr>
          <w:rStyle w:val="StyleUnderline"/>
        </w:rPr>
        <w:t xml:space="preserve"> by a </w:t>
      </w:r>
      <w:r w:rsidRPr="00A677AD">
        <w:rPr>
          <w:rStyle w:val="Emphasis"/>
        </w:rPr>
        <w:t>very small</w:t>
      </w:r>
      <w:r w:rsidRPr="00186E2C">
        <w:rPr>
          <w:sz w:val="16"/>
        </w:rPr>
        <w:t xml:space="preserve"> number (attack </w:t>
      </w:r>
      <w:r w:rsidRPr="00A677AD">
        <w:rPr>
          <w:rStyle w:val="Emphasis"/>
        </w:rPr>
        <w:t>probability</w:t>
      </w:r>
      <w:r w:rsidRPr="00186E2C">
        <w:rPr>
          <w:sz w:val="16"/>
        </w:rPr>
        <w:t xml:space="preserve">). But it is not the risk analysis methodology that is at fault here, but our ability to use the information obtained from the analysis for decision making. A "high consequence" event has been defined to be a "disaster" or "catastrophe" resulting in "great human costs in life, property environmental damage, and future economic activity" However, depending on how one Weighs the words in that definition, there may have been only one terrorist event in all of history that qualifies for inclusion. Moreover, </w:t>
      </w:r>
      <w:r w:rsidRPr="00A677AD">
        <w:rPr>
          <w:rStyle w:val="StyleUnderline"/>
        </w:rPr>
        <w:t>the vast bulk of</w:t>
      </w:r>
      <w:r w:rsidRPr="00186E2C">
        <w:rPr>
          <w:sz w:val="16"/>
        </w:rPr>
        <w:t xml:space="preserve"> homeland </w:t>
      </w:r>
      <w:r w:rsidRPr="00A677AD">
        <w:rPr>
          <w:rStyle w:val="StyleUnderline"/>
        </w:rPr>
        <w:t>security expenditures is</w:t>
      </w:r>
      <w:r w:rsidRPr="00186E2C">
        <w:rPr>
          <w:sz w:val="16"/>
        </w:rPr>
        <w:t xml:space="preserve"> not </w:t>
      </w:r>
      <w:r w:rsidRPr="00A677AD">
        <w:rPr>
          <w:rStyle w:val="StyleUnderline"/>
        </w:rPr>
        <w:t>focused on</w:t>
      </w:r>
      <w:r w:rsidRPr="00186E2C">
        <w:rPr>
          <w:sz w:val="16"/>
        </w:rPr>
        <w:t xml:space="preserve"> events that fit a definition like that, but rather on </w:t>
      </w:r>
      <w:r w:rsidRPr="00A677AD">
        <w:rPr>
          <w:rStyle w:val="Emphasis"/>
        </w:rPr>
        <w:t>comparatively</w:t>
      </w:r>
      <w:r w:rsidRPr="00A677AD">
        <w:rPr>
          <w:rStyle w:val="StyleUnderline"/>
        </w:rPr>
        <w:t xml:space="preserve"> </w:t>
      </w:r>
      <w:r w:rsidRPr="00A677AD">
        <w:rPr>
          <w:rStyle w:val="Emphasis"/>
        </w:rPr>
        <w:t>low-consequence ones</w:t>
      </w:r>
      <w:r w:rsidRPr="00186E2C">
        <w:rPr>
          <w:sz w:val="16"/>
        </w:rPr>
        <w:t xml:space="preserve">, like explosions set off by individual amateur jihadists. </w:t>
      </w:r>
    </w:p>
    <w:p w14:paraId="35864B40" w14:textId="77777777" w:rsidR="00BB60B1" w:rsidRPr="00186E2C" w:rsidRDefault="00BB60B1" w:rsidP="00BB60B1">
      <w:pPr>
        <w:rPr>
          <w:sz w:val="16"/>
        </w:rPr>
      </w:pPr>
      <w:r w:rsidRPr="00186E2C">
        <w:rPr>
          <w:sz w:val="16"/>
        </w:rPr>
        <w:t xml:space="preserve">Analyst Bruce Schneier has written penetratingly of </w:t>
      </w:r>
      <w:r w:rsidRPr="00A677AD">
        <w:rPr>
          <w:rStyle w:val="Emphasis"/>
        </w:rPr>
        <w:t>Worst-case thinking</w:t>
      </w:r>
      <w:r w:rsidRPr="00186E2C">
        <w:rPr>
          <w:sz w:val="16"/>
        </w:rPr>
        <w:t>. He points out that it,</w:t>
      </w:r>
    </w:p>
    <w:p w14:paraId="7C01AF1D" w14:textId="77777777" w:rsidR="00BB60B1" w:rsidRPr="00186E2C" w:rsidRDefault="00BB60B1" w:rsidP="00BB60B1">
      <w:pPr>
        <w:ind w:left="720"/>
        <w:rPr>
          <w:sz w:val="16"/>
        </w:rPr>
      </w:pPr>
      <w:r w:rsidRPr="00A677AD">
        <w:rPr>
          <w:rStyle w:val="StyleUnderline"/>
        </w:rPr>
        <w:t xml:space="preserve">involves imagining the worst possible outcome and then </w:t>
      </w:r>
      <w:r w:rsidRPr="00A677AD">
        <w:rPr>
          <w:rStyle w:val="Emphasis"/>
        </w:rPr>
        <w:t>acting as if it were a certainty</w:t>
      </w:r>
      <w:r>
        <w:rPr>
          <w:rStyle w:val="Emphasis"/>
        </w:rPr>
        <w:t>.</w:t>
      </w:r>
      <w:r w:rsidRPr="00186E2C">
        <w:rPr>
          <w:sz w:val="16"/>
        </w:rPr>
        <w:t xml:space="preserve"> </w:t>
      </w:r>
      <w:r w:rsidRPr="00A677AD">
        <w:rPr>
          <w:rStyle w:val="StyleUnderline"/>
        </w:rPr>
        <w:t xml:space="preserve">It </w:t>
      </w:r>
      <w:r w:rsidRPr="00A677AD">
        <w:rPr>
          <w:rStyle w:val="Emphasis"/>
        </w:rPr>
        <w:t>substitutes</w:t>
      </w:r>
      <w:r w:rsidRPr="00A677AD">
        <w:rPr>
          <w:rStyle w:val="StyleUnderline"/>
        </w:rPr>
        <w:t xml:space="preserve"> </w:t>
      </w:r>
      <w:r w:rsidRPr="00A677AD">
        <w:rPr>
          <w:rStyle w:val="Emphasis"/>
        </w:rPr>
        <w:t>imagination for thinking</w:t>
      </w:r>
      <w:r w:rsidRPr="00186E2C">
        <w:rPr>
          <w:sz w:val="16"/>
        </w:rPr>
        <w:t xml:space="preserve">, </w:t>
      </w:r>
      <w:r w:rsidRPr="00A677AD">
        <w:rPr>
          <w:rStyle w:val="Emphasis"/>
        </w:rPr>
        <w:t>speculation for risk analysis</w:t>
      </w:r>
      <w:r w:rsidRPr="00186E2C">
        <w:rPr>
          <w:sz w:val="16"/>
        </w:rPr>
        <w:t xml:space="preserve">, </w:t>
      </w:r>
      <w:r w:rsidRPr="00A677AD">
        <w:rPr>
          <w:rStyle w:val="StyleUnderline"/>
        </w:rPr>
        <w:t xml:space="preserve">and </w:t>
      </w:r>
      <w:r w:rsidRPr="00A677AD">
        <w:rPr>
          <w:rStyle w:val="Emphasis"/>
        </w:rPr>
        <w:t>fear for reason</w:t>
      </w:r>
      <w:r w:rsidRPr="00186E2C">
        <w:rPr>
          <w:sz w:val="16"/>
        </w:rPr>
        <w:t xml:space="preserve">. </w:t>
      </w:r>
      <w:r w:rsidRPr="00A677AD">
        <w:rPr>
          <w:rStyle w:val="StyleUnderline"/>
        </w:rPr>
        <w:t xml:space="preserve">It fosters </w:t>
      </w:r>
      <w:r w:rsidRPr="00A677AD">
        <w:rPr>
          <w:rStyle w:val="Emphasis"/>
        </w:rPr>
        <w:t>powerlessness</w:t>
      </w:r>
      <w:r w:rsidRPr="00A677AD">
        <w:rPr>
          <w:rStyle w:val="StyleUnderline"/>
        </w:rPr>
        <w:t xml:space="preserve"> and </w:t>
      </w:r>
      <w:r w:rsidRPr="00A677AD">
        <w:rPr>
          <w:rStyle w:val="Emphasis"/>
        </w:rPr>
        <w:t>vulnerability</w:t>
      </w:r>
      <w:r w:rsidRPr="00A677AD">
        <w:rPr>
          <w:rStyle w:val="StyleUnderline"/>
        </w:rPr>
        <w:t xml:space="preserve"> and magnifies </w:t>
      </w:r>
      <w:r w:rsidRPr="00A677AD">
        <w:rPr>
          <w:rStyle w:val="Emphasis"/>
        </w:rPr>
        <w:t>social paralysis</w:t>
      </w:r>
      <w:r w:rsidRPr="00186E2C">
        <w:rPr>
          <w:sz w:val="16"/>
        </w:rPr>
        <w:t xml:space="preserve">. And </w:t>
      </w:r>
      <w:r w:rsidRPr="00A677AD">
        <w:rPr>
          <w:rStyle w:val="Emphasis"/>
        </w:rPr>
        <w:t>it makes us more vulnerable to the effects of terrorism</w:t>
      </w:r>
      <w:r w:rsidRPr="00186E2C">
        <w:rPr>
          <w:sz w:val="16"/>
        </w:rPr>
        <w:t xml:space="preserve">. </w:t>
      </w:r>
    </w:p>
    <w:p w14:paraId="67A7D5B5" w14:textId="77777777" w:rsidR="00BB60B1" w:rsidRPr="00A677AD" w:rsidRDefault="00BB60B1" w:rsidP="00BB60B1">
      <w:pPr>
        <w:rPr>
          <w:rStyle w:val="StyleUnderline"/>
        </w:rPr>
      </w:pPr>
      <w:r w:rsidRPr="00A677AD">
        <w:rPr>
          <w:rStyle w:val="StyleUnderline"/>
        </w:rPr>
        <w:t xml:space="preserve">It leads to bad decision making because </w:t>
      </w:r>
    </w:p>
    <w:p w14:paraId="2CBE696E" w14:textId="77777777" w:rsidR="00BB60B1" w:rsidRPr="00186E2C" w:rsidRDefault="00BB60B1" w:rsidP="00BB60B1">
      <w:pPr>
        <w:ind w:left="720"/>
        <w:rPr>
          <w:sz w:val="16"/>
        </w:rPr>
      </w:pPr>
      <w:r w:rsidRPr="00A677AD">
        <w:rPr>
          <w:rStyle w:val="StyleUnderline"/>
        </w:rPr>
        <w:t>it's only half of the cost-benefit equation</w:t>
      </w:r>
      <w:r w:rsidRPr="00186E2C">
        <w:rPr>
          <w:sz w:val="16"/>
        </w:rPr>
        <w:t xml:space="preserve">. </w:t>
      </w:r>
      <w:r w:rsidRPr="00A677AD">
        <w:rPr>
          <w:rStyle w:val="StyleUnderline"/>
        </w:rPr>
        <w:t xml:space="preserve">Every decision has costs and benefits, risks and rewards. By </w:t>
      </w:r>
      <w:r w:rsidRPr="00A677AD">
        <w:rPr>
          <w:rStyle w:val="Emphasis"/>
        </w:rPr>
        <w:t>speculating</w:t>
      </w:r>
      <w:r w:rsidRPr="00A677AD">
        <w:rPr>
          <w:rStyle w:val="StyleUnderline"/>
        </w:rPr>
        <w:t xml:space="preserve"> about what can possibly go wrong, and then acting as if that is likely to happen, worst-case thinking focuses only on the </w:t>
      </w:r>
      <w:r w:rsidRPr="00A677AD">
        <w:rPr>
          <w:rStyle w:val="Emphasis"/>
        </w:rPr>
        <w:t>extreme</w:t>
      </w:r>
      <w:r w:rsidRPr="00A677AD">
        <w:rPr>
          <w:rStyle w:val="StyleUnderline"/>
        </w:rPr>
        <w:t xml:space="preserve"> </w:t>
      </w:r>
      <w:r w:rsidRPr="00A677AD">
        <w:rPr>
          <w:rStyle w:val="Emphasis"/>
        </w:rPr>
        <w:t>but improbable</w:t>
      </w:r>
      <w:r w:rsidRPr="00A677AD">
        <w:rPr>
          <w:rStyle w:val="StyleUnderline"/>
        </w:rPr>
        <w:t xml:space="preserve"> risks and does a poor job at assessing outcomes</w:t>
      </w:r>
      <w:r w:rsidRPr="00186E2C">
        <w:rPr>
          <w:sz w:val="16"/>
        </w:rPr>
        <w:t xml:space="preserve">. </w:t>
      </w:r>
    </w:p>
    <w:p w14:paraId="1FDF7149" w14:textId="77777777" w:rsidR="00BB60B1" w:rsidRPr="00186E2C" w:rsidRDefault="00BB60B1" w:rsidP="00BB60B1">
      <w:pPr>
        <w:rPr>
          <w:sz w:val="16"/>
        </w:rPr>
      </w:pPr>
      <w:r w:rsidRPr="00A677AD">
        <w:rPr>
          <w:rStyle w:val="StyleUnderline"/>
        </w:rPr>
        <w:t>It</w:t>
      </w:r>
      <w:r w:rsidRPr="00186E2C">
        <w:rPr>
          <w:sz w:val="16"/>
        </w:rPr>
        <w:t xml:space="preserve"> also </w:t>
      </w:r>
      <w:r w:rsidRPr="00A677AD">
        <w:rPr>
          <w:rStyle w:val="StyleUnderline"/>
        </w:rPr>
        <w:t>assumes</w:t>
      </w:r>
      <w:r w:rsidRPr="00186E2C">
        <w:rPr>
          <w:sz w:val="16"/>
        </w:rPr>
        <w:t xml:space="preserve"> "that </w:t>
      </w:r>
      <w:r w:rsidRPr="00A677AD">
        <w:rPr>
          <w:rStyle w:val="StyleUnderline"/>
        </w:rPr>
        <w:t xml:space="preserve">a proponent of an action must prove that the nightmare scenario is impossible," and it "can be used to support </w:t>
      </w:r>
      <w:r w:rsidRPr="00A677AD">
        <w:rPr>
          <w:rStyle w:val="Emphasis"/>
        </w:rPr>
        <w:t>any position</w:t>
      </w:r>
      <w:r w:rsidRPr="00A677AD">
        <w:rPr>
          <w:rStyle w:val="StyleUnderline"/>
        </w:rPr>
        <w:t xml:space="preserve"> </w:t>
      </w:r>
      <w:r w:rsidRPr="00A677AD">
        <w:rPr>
          <w:rStyle w:val="Emphasis"/>
        </w:rPr>
        <w:t>or its opposite</w:t>
      </w:r>
      <w:r w:rsidRPr="00186E2C">
        <w:rPr>
          <w:sz w:val="16"/>
        </w:rPr>
        <w:t xml:space="preserve">. </w:t>
      </w:r>
      <w:r w:rsidRPr="00A677AD">
        <w:rPr>
          <w:rStyle w:val="StyleUnderline"/>
        </w:rPr>
        <w:t>If we build a nuclear power plant, it could melt down. If we don't build it, We will run short of power and society will collapse into anarchy"</w:t>
      </w:r>
      <w:r>
        <w:rPr>
          <w:rStyle w:val="StyleUnderline"/>
        </w:rPr>
        <w:t>.</w:t>
      </w:r>
      <w:r w:rsidRPr="00186E2C">
        <w:rPr>
          <w:sz w:val="16"/>
        </w:rPr>
        <w:t xml:space="preserve"> And worst, </w:t>
      </w:r>
      <w:r w:rsidRPr="00A677AD">
        <w:rPr>
          <w:rStyle w:val="StyleUnderline"/>
        </w:rPr>
        <w:t>it "validates ignorance" because, "</w:t>
      </w:r>
      <w:r>
        <w:rPr>
          <w:rStyle w:val="StyleUnderline"/>
        </w:rPr>
        <w:t xml:space="preserve"> </w:t>
      </w:r>
      <w:r w:rsidRPr="00A677AD">
        <w:rPr>
          <w:rStyle w:val="StyleUnderline"/>
        </w:rPr>
        <w:t xml:space="preserve">instead of focusing on </w:t>
      </w:r>
      <w:r w:rsidRPr="00A677AD">
        <w:rPr>
          <w:rStyle w:val="Emphasis"/>
        </w:rPr>
        <w:t>what We know,</w:t>
      </w:r>
      <w:r w:rsidRPr="00A677AD">
        <w:rPr>
          <w:rStyle w:val="StyleUnderline"/>
        </w:rPr>
        <w:t xml:space="preserve"> it focuses on </w:t>
      </w:r>
      <w:r w:rsidRPr="00A677AD">
        <w:rPr>
          <w:rStyle w:val="Emphasis"/>
        </w:rPr>
        <w:t>what we don't know</w:t>
      </w:r>
      <w:r w:rsidRPr="00A677AD">
        <w:rPr>
          <w:rStyle w:val="StyleUnderline"/>
        </w:rPr>
        <w:t xml:space="preserve">-and </w:t>
      </w:r>
      <w:r w:rsidRPr="00A677AD">
        <w:rPr>
          <w:rStyle w:val="Emphasis"/>
        </w:rPr>
        <w:t>what we can imagine</w:t>
      </w:r>
      <w:r w:rsidRPr="00A677AD">
        <w:rPr>
          <w:rStyle w:val="StyleUnderline"/>
        </w:rPr>
        <w:t>."</w:t>
      </w:r>
      <w:r w:rsidRPr="00186E2C">
        <w:rPr>
          <w:sz w:val="16"/>
        </w:rPr>
        <w:t xml:space="preserve"> </w:t>
      </w:r>
      <w:r w:rsidRPr="00A677AD">
        <w:rPr>
          <w:rStyle w:val="StyleUnderline"/>
        </w:rPr>
        <w:t>In the process, "</w:t>
      </w:r>
      <w:r w:rsidRPr="00A677AD">
        <w:rPr>
          <w:rStyle w:val="Emphasis"/>
        </w:rPr>
        <w:t>risk assessment is devalued"</w:t>
      </w:r>
      <w:r w:rsidRPr="00186E2C">
        <w:rPr>
          <w:sz w:val="16"/>
        </w:rPr>
        <w:t xml:space="preserve"> </w:t>
      </w:r>
      <w:r w:rsidRPr="00A677AD">
        <w:rPr>
          <w:rStyle w:val="StyleUnderline"/>
        </w:rPr>
        <w:t xml:space="preserve">and "probabilistic thinking is </w:t>
      </w:r>
      <w:r w:rsidRPr="00A677AD">
        <w:rPr>
          <w:rStyle w:val="Emphasis"/>
        </w:rPr>
        <w:t>repudiated</w:t>
      </w:r>
      <w:r w:rsidRPr="00A677AD">
        <w:rPr>
          <w:rStyle w:val="StyleUnderline"/>
        </w:rPr>
        <w:t xml:space="preserve"> in favor of </w:t>
      </w:r>
      <w:r w:rsidRPr="00A677AD">
        <w:rPr>
          <w:rStyle w:val="Emphasis"/>
        </w:rPr>
        <w:t>possibilistic thinking</w:t>
      </w:r>
      <w:r w:rsidRPr="00A677AD">
        <w:rPr>
          <w:rStyle w:val="StyleUnderline"/>
        </w:rPr>
        <w:t>."</w:t>
      </w:r>
    </w:p>
    <w:p w14:paraId="5A09CC91" w14:textId="77777777" w:rsidR="00BB60B1" w:rsidRPr="00186E2C" w:rsidRDefault="00BB60B1" w:rsidP="00BB60B1">
      <w:pPr>
        <w:rPr>
          <w:sz w:val="16"/>
        </w:rPr>
      </w:pPr>
      <w:r w:rsidRPr="00186E2C">
        <w:rPr>
          <w:sz w:val="16"/>
        </w:rPr>
        <w:t xml:space="preserve">As Schneier also notes, </w:t>
      </w:r>
      <w:r w:rsidRPr="00A677AD">
        <w:rPr>
          <w:rStyle w:val="StyleUnderline"/>
        </w:rPr>
        <w:t>worst-case thinking is the driving force behind the precautionary principle</w:t>
      </w:r>
      <w:r w:rsidRPr="00186E2C">
        <w:rPr>
          <w:sz w:val="16"/>
        </w:rPr>
        <w:t>, a decent working definition of which is "</w:t>
      </w:r>
      <w:r w:rsidRPr="00A677AD">
        <w:rPr>
          <w:rStyle w:val="StyleUnderline"/>
        </w:rPr>
        <w:t xml:space="preserve">action </w:t>
      </w:r>
      <w:r w:rsidRPr="00186E2C">
        <w:rPr>
          <w:sz w:val="16"/>
        </w:rPr>
        <w:t xml:space="preserve">should be </w:t>
      </w:r>
      <w:r w:rsidRPr="00A677AD">
        <w:rPr>
          <w:rStyle w:val="StyleUnderline"/>
        </w:rPr>
        <w:t xml:space="preserve">taken to correct a problem as soon as there is evidence that harm </w:t>
      </w:r>
      <w:r w:rsidRPr="00A677AD">
        <w:rPr>
          <w:rStyle w:val="Emphasis"/>
        </w:rPr>
        <w:t>may occur</w:t>
      </w:r>
      <w:r w:rsidRPr="00A677AD">
        <w:rPr>
          <w:rStyle w:val="StyleUnderline"/>
        </w:rPr>
        <w:t>,</w:t>
      </w:r>
      <w:r w:rsidRPr="00186E2C">
        <w:rPr>
          <w:sz w:val="16"/>
        </w:rPr>
        <w:t xml:space="preserve"> not after the harm has already occurred." It could be seen in action less than </w:t>
      </w:r>
      <w:r w:rsidRPr="00A677AD">
        <w:rPr>
          <w:rStyle w:val="StyleUnderline"/>
        </w:rPr>
        <w:t>a week after 9/11</w:t>
      </w:r>
      <w:r w:rsidRPr="00186E2C">
        <w:rPr>
          <w:sz w:val="16"/>
        </w:rPr>
        <w:t xml:space="preserve">, when President George W </w:t>
      </w:r>
      <w:r w:rsidRPr="00A677AD">
        <w:rPr>
          <w:rStyle w:val="StyleUnderline"/>
        </w:rPr>
        <w:t>Bush outlined</w:t>
      </w:r>
      <w:r w:rsidRPr="00186E2C">
        <w:rPr>
          <w:sz w:val="16"/>
        </w:rPr>
        <w:t xml:space="preserve"> his new national security strategy: "</w:t>
      </w:r>
      <w:r w:rsidRPr="00A677AD">
        <w:rPr>
          <w:rStyle w:val="StyleUnderline"/>
        </w:rPr>
        <w:t>We cannot let our enemies strike first . . . [but must take] anticipatory action to defend ourselves, even if uncertainty remains</w:t>
      </w:r>
      <w:r w:rsidRPr="00186E2C">
        <w:rPr>
          <w:sz w:val="16"/>
        </w:rPr>
        <w:t xml:space="preserve"> as to the time and place of the enemy's attack. </w:t>
      </w:r>
      <w:r w:rsidRPr="00A677AD">
        <w:rPr>
          <w:rStyle w:val="StyleUnderline"/>
        </w:rPr>
        <w:t>To forestall or prevent such hostile acts</w:t>
      </w:r>
      <w:r w:rsidRPr="00186E2C">
        <w:rPr>
          <w:sz w:val="16"/>
        </w:rPr>
        <w:t xml:space="preserve"> by our adversaries, </w:t>
      </w:r>
      <w:r w:rsidRPr="00A677AD">
        <w:rPr>
          <w:rStyle w:val="StyleUnderline"/>
        </w:rPr>
        <w:t>the United States, will</w:t>
      </w:r>
      <w:r w:rsidRPr="00186E2C">
        <w:rPr>
          <w:sz w:val="16"/>
        </w:rPr>
        <w:t xml:space="preserve">, if necessary </w:t>
      </w:r>
      <w:r w:rsidRPr="00A677AD">
        <w:rPr>
          <w:rStyle w:val="StyleUnderline"/>
        </w:rPr>
        <w:t xml:space="preserve">act </w:t>
      </w:r>
      <w:r w:rsidRPr="00A677AD">
        <w:rPr>
          <w:rStyle w:val="Emphasis"/>
        </w:rPr>
        <w:t>preemptively</w:t>
      </w:r>
      <w:r w:rsidRPr="00186E2C">
        <w:rPr>
          <w:sz w:val="16"/>
        </w:rPr>
        <w:t xml:space="preserve">. America will act against such emerging threats before they are fully formed." The 2003 invasion of Iraq, then, was justified by invoking the precautionary principle based on the worst-case scenario in which Saddam Hussein might strike. If, on the other hand, any worst-case thinking focused on the potential for the destabilizing effects a war would have on Iraq and the region, the precautionary principle would guide one to be very cautious about embarking on war. As Sunstein notes, </w:t>
      </w:r>
      <w:r w:rsidRPr="00A677AD">
        <w:rPr>
          <w:rStyle w:val="StyleUnderline"/>
        </w:rPr>
        <w:t>the precautionary principle</w:t>
      </w:r>
      <w:r w:rsidRPr="00186E2C">
        <w:rPr>
          <w:sz w:val="16"/>
        </w:rPr>
        <w:t xml:space="preserve"> "offers no guidance-not that it is Wrong, but that it </w:t>
      </w:r>
      <w:r w:rsidRPr="00A677AD">
        <w:rPr>
          <w:rStyle w:val="Emphasis"/>
        </w:rPr>
        <w:t>forbids</w:t>
      </w:r>
      <w:r w:rsidRPr="00A677AD">
        <w:rPr>
          <w:rStyle w:val="StyleUnderline"/>
        </w:rPr>
        <w:t xml:space="preserve"> </w:t>
      </w:r>
      <w:r w:rsidRPr="00A677AD">
        <w:rPr>
          <w:rStyle w:val="Emphasis"/>
        </w:rPr>
        <w:t>all courses of action</w:t>
      </w:r>
      <w:r w:rsidRPr="00186E2C">
        <w:rPr>
          <w:sz w:val="16"/>
        </w:rPr>
        <w:t>, including regulation." Thus, "</w:t>
      </w:r>
      <w:r w:rsidRPr="00A677AD">
        <w:rPr>
          <w:rStyle w:val="StyleUnderline"/>
        </w:rPr>
        <w:t xml:space="preserve">taken seriously it is </w:t>
      </w:r>
      <w:r w:rsidRPr="00A677AD">
        <w:rPr>
          <w:rStyle w:val="Emphasis"/>
        </w:rPr>
        <w:t>paralyzing</w:t>
      </w:r>
      <w:r w:rsidRPr="00A677AD">
        <w:rPr>
          <w:rStyle w:val="StyleUnderline"/>
        </w:rPr>
        <w:t>, banning the very steps that it simultaneously requires</w:t>
      </w:r>
      <w:r w:rsidRPr="00186E2C">
        <w:rPr>
          <w:sz w:val="16"/>
        </w:rPr>
        <w:t xml:space="preserve">."9 </w:t>
      </w:r>
      <w:r w:rsidRPr="00A677AD">
        <w:rPr>
          <w:rStyle w:val="StyleUnderline"/>
        </w:rPr>
        <w:t xml:space="preserve">It can be invoked </w:t>
      </w:r>
      <w:r w:rsidRPr="00A677AD">
        <w:rPr>
          <w:rStyle w:val="Emphasis"/>
        </w:rPr>
        <w:t>in equal measure</w:t>
      </w:r>
      <w:r w:rsidRPr="00A677AD">
        <w:rPr>
          <w:rStyle w:val="StyleUnderline"/>
        </w:rPr>
        <w:t xml:space="preserve"> to </w:t>
      </w:r>
      <w:r w:rsidRPr="00A677AD">
        <w:rPr>
          <w:rStyle w:val="Emphasis"/>
        </w:rPr>
        <w:t>act</w:t>
      </w:r>
      <w:r w:rsidRPr="00A677AD">
        <w:rPr>
          <w:rStyle w:val="StyleUnderline"/>
        </w:rPr>
        <w:t xml:space="preserve"> or </w:t>
      </w:r>
      <w:r w:rsidRPr="00A677AD">
        <w:rPr>
          <w:rStyle w:val="Emphasis"/>
        </w:rPr>
        <w:t>not to act</w:t>
      </w:r>
      <w:r w:rsidRPr="00186E2C">
        <w:rPr>
          <w:sz w:val="16"/>
        </w:rPr>
        <w:t xml:space="preserve">. </w:t>
      </w:r>
    </w:p>
    <w:p w14:paraId="3D95FFDA" w14:textId="0C882D68" w:rsidR="00BB60B1" w:rsidRDefault="00BB60B1" w:rsidP="00BB60B1">
      <w:pPr>
        <w:rPr>
          <w:sz w:val="16"/>
        </w:rPr>
      </w:pPr>
      <w:r w:rsidRPr="00A677AD">
        <w:rPr>
          <w:rStyle w:val="StyleUnderline"/>
        </w:rPr>
        <w:t>There are considerable dangers in applying the precautionary principle to terrorism</w:t>
      </w:r>
      <w:r w:rsidRPr="00186E2C">
        <w:rPr>
          <w:sz w:val="16"/>
        </w:rPr>
        <w:t xml:space="preserve">: on the one hand, </w:t>
      </w:r>
      <w:r w:rsidRPr="00A677AD">
        <w:rPr>
          <w:rStyle w:val="StyleUnderline"/>
        </w:rPr>
        <w:t>any action taken to reduce a presumed risk always poses the introduction of countervailing risks</w:t>
      </w:r>
      <w:r w:rsidRPr="00186E2C">
        <w:rPr>
          <w:sz w:val="16"/>
        </w:rPr>
        <w:t xml:space="preserve">, while on the other, larger, expensive counterterrorism efforts will come accompanied by high opportunity costs." Moreover "For public officials no less than the rest of us, </w:t>
      </w:r>
      <w:r w:rsidRPr="00A677AD">
        <w:rPr>
          <w:rStyle w:val="StyleUnderline"/>
        </w:rPr>
        <w:t xml:space="preserve">the </w:t>
      </w:r>
      <w:r w:rsidRPr="00A677AD">
        <w:rPr>
          <w:rStyle w:val="Emphasis"/>
        </w:rPr>
        <w:t>probability</w:t>
      </w:r>
      <w:r w:rsidRPr="00A677AD">
        <w:rPr>
          <w:rStyle w:val="StyleUnderline"/>
        </w:rPr>
        <w:t xml:space="preserve"> of harm matters a great deal, and it is </w:t>
      </w:r>
      <w:r w:rsidRPr="00A677AD">
        <w:rPr>
          <w:rStyle w:val="Emphasis"/>
        </w:rPr>
        <w:t>foolish</w:t>
      </w:r>
      <w:r w:rsidRPr="00A677AD">
        <w:rPr>
          <w:rStyle w:val="StyleUnderline"/>
        </w:rPr>
        <w:t xml:space="preserve"> to attend exclusively to the worst case scenario.</w:t>
      </w:r>
      <w:r w:rsidRPr="00186E2C">
        <w:rPr>
          <w:sz w:val="16"/>
        </w:rPr>
        <w:t xml:space="preserve">" </w:t>
      </w:r>
      <w:r w:rsidRPr="00A677AD">
        <w:rPr>
          <w:rStyle w:val="StyleUnderline"/>
        </w:rPr>
        <w:t xml:space="preserve">A more rational approach to worst-case thinking is to </w:t>
      </w:r>
      <w:r w:rsidRPr="00A677AD">
        <w:rPr>
          <w:rStyle w:val="Emphasis"/>
        </w:rPr>
        <w:t>establish the likelihood</w:t>
      </w:r>
      <w:r w:rsidRPr="00A677AD">
        <w:rPr>
          <w:rStyle w:val="StyleUnderline"/>
        </w:rPr>
        <w:t xml:space="preserve"> of </w:t>
      </w:r>
      <w:r w:rsidRPr="00A677AD">
        <w:rPr>
          <w:rStyle w:val="Emphasis"/>
        </w:rPr>
        <w:t>gains</w:t>
      </w:r>
      <w:r w:rsidRPr="00A677AD">
        <w:rPr>
          <w:rStyle w:val="StyleUnderline"/>
        </w:rPr>
        <w:t xml:space="preserve"> and </w:t>
      </w:r>
      <w:r w:rsidRPr="00A677AD">
        <w:rPr>
          <w:rStyle w:val="Emphasis"/>
        </w:rPr>
        <w:t>losses</w:t>
      </w:r>
      <w:r w:rsidRPr="00A677AD">
        <w:rPr>
          <w:rStyle w:val="StyleUnderline"/>
        </w:rPr>
        <w:t xml:space="preserve"> from various courses of action, including staying the current course.</w:t>
      </w:r>
      <w:r w:rsidRPr="00186E2C">
        <w:rPr>
          <w:sz w:val="16"/>
        </w:rPr>
        <w:t xml:space="preserve">" </w:t>
      </w:r>
      <w:r w:rsidRPr="00A677AD">
        <w:rPr>
          <w:rStyle w:val="Emphasis"/>
        </w:rPr>
        <w:t>This</w:t>
      </w:r>
      <w:r w:rsidRPr="00186E2C">
        <w:rPr>
          <w:sz w:val="16"/>
        </w:rPr>
        <w:t xml:space="preserve">, of course, </w:t>
      </w:r>
      <w:r w:rsidRPr="00A677AD">
        <w:rPr>
          <w:rStyle w:val="Emphasis"/>
        </w:rPr>
        <w:t>is the essence of risk assessment</w:t>
      </w:r>
      <w:r w:rsidRPr="00186E2C">
        <w:rPr>
          <w:sz w:val="16"/>
        </w:rPr>
        <w:t xml:space="preserve">. </w:t>
      </w:r>
      <w:r w:rsidRPr="00A677AD">
        <w:rPr>
          <w:rStyle w:val="StyleUnderline"/>
        </w:rPr>
        <w:t>What is necessary is due consideration to the spectrum of threats, not simply the worst one imaginable</w:t>
      </w:r>
      <w:r w:rsidRPr="00186E2C">
        <w:rPr>
          <w:sz w:val="16"/>
        </w:rPr>
        <w:t>, in order to properly understand, and coherently deal with, the risks to people, institutions, and the economy. The relevant decision makers are professionals, and it is not unreasonable to suggest that they should do so seriously. Notwithstanding political pressures (to be discussed more in chapter 9), the fact that the public has difficulties with probabilities when emotions are involved does not relieve those in charge of the requirement, even the duty to make decisions about the expenditures of vast quantities of public monies in a responsible manner. [page 14-17]</w:t>
      </w:r>
    </w:p>
    <w:p w14:paraId="2076B925" w14:textId="4F546CF3" w:rsidR="00F05FD5" w:rsidRPr="00F05FD5" w:rsidRDefault="00F05FD5" w:rsidP="00F05FD5">
      <w:pPr>
        <w:pStyle w:val="Heading4"/>
      </w:pPr>
      <w:r w:rsidRPr="00F05FD5">
        <w:rPr>
          <w:u w:val="single"/>
        </w:rPr>
        <w:t>Countless factors</w:t>
      </w:r>
      <w:r>
        <w:t xml:space="preserve"> make great power war </w:t>
      </w:r>
      <w:r w:rsidR="00A31C3F" w:rsidRPr="00A31C3F">
        <w:rPr>
          <w:i/>
        </w:rPr>
        <w:t>nearly</w:t>
      </w:r>
      <w:r w:rsidR="00A31C3F">
        <w:t xml:space="preserve"> </w:t>
      </w:r>
      <w:r w:rsidRPr="00F05FD5">
        <w:rPr>
          <w:i/>
        </w:rPr>
        <w:t>impossible</w:t>
      </w:r>
      <w:r>
        <w:t xml:space="preserve"> </w:t>
      </w:r>
      <w:r w:rsidRPr="00D26770">
        <w:rPr>
          <w:b w:val="0"/>
        </w:rPr>
        <w:t xml:space="preserve">– </w:t>
      </w:r>
      <w:r w:rsidRPr="00D26770">
        <w:rPr>
          <w:b w:val="0"/>
          <w:u w:val="single"/>
        </w:rPr>
        <w:t>deterrence</w:t>
      </w:r>
      <w:r w:rsidRPr="00D26770">
        <w:rPr>
          <w:b w:val="0"/>
        </w:rPr>
        <w:t xml:space="preserve">, </w:t>
      </w:r>
      <w:r w:rsidRPr="00D26770">
        <w:rPr>
          <w:b w:val="0"/>
          <w:u w:val="single"/>
        </w:rPr>
        <w:t>interdependence</w:t>
      </w:r>
      <w:r w:rsidRPr="00D26770">
        <w:rPr>
          <w:b w:val="0"/>
        </w:rPr>
        <w:t xml:space="preserve">, </w:t>
      </w:r>
      <w:r w:rsidR="00D26770" w:rsidRPr="00D26770">
        <w:rPr>
          <w:b w:val="0"/>
        </w:rPr>
        <w:t xml:space="preserve">and </w:t>
      </w:r>
      <w:r w:rsidR="00D26770" w:rsidRPr="00D26770">
        <w:rPr>
          <w:b w:val="0"/>
          <w:u w:val="single"/>
        </w:rPr>
        <w:t>institutions</w:t>
      </w:r>
      <w:r w:rsidR="00D26770">
        <w:t xml:space="preserve"> </w:t>
      </w:r>
    </w:p>
    <w:p w14:paraId="20344FB7" w14:textId="70C16F85" w:rsidR="00FE72E2" w:rsidRPr="00FE72E2" w:rsidRDefault="00FE72E2" w:rsidP="00FE72E2">
      <w:r w:rsidRPr="00FE72E2">
        <w:rPr>
          <w:rStyle w:val="Style13ptBold"/>
        </w:rPr>
        <w:t>Fettweis 17</w:t>
      </w:r>
      <w:r w:rsidRPr="00FE72E2">
        <w:t xml:space="preserve"> (Christopher J. Fettweis is Associate Professor of Political Science at Tulane University., 5-8-2017, "Unipolarity, Hegemony, and the New Peace," Taylor &amp;amp; Francis, </w:t>
      </w:r>
      <w:hyperlink r:id="rId16" w:history="1">
        <w:r w:rsidRPr="00FE72E2">
          <w:rPr>
            <w:rStyle w:val="Hyperlink"/>
          </w:rPr>
          <w:t>https://www-tandfonline-com.proxy.lib.umich.edu/doi/abs/10.1080/09636412.2017.1306394</w:t>
        </w:r>
      </w:hyperlink>
      <w:r w:rsidRPr="00FE72E2">
        <w:t>) Heublein</w:t>
      </w:r>
    </w:p>
    <w:p w14:paraId="11E2F594" w14:textId="15C97D57" w:rsidR="00FE72E2" w:rsidRPr="00F05FD5" w:rsidRDefault="00FE72E2" w:rsidP="00FE72E2">
      <w:pPr>
        <w:rPr>
          <w:rFonts w:asciiTheme="minorHAnsi" w:hAnsiTheme="minorHAnsi" w:cstheme="minorHAnsi"/>
          <w:sz w:val="16"/>
        </w:rPr>
      </w:pPr>
      <w:r w:rsidRPr="00F05FD5">
        <w:rPr>
          <w:rFonts w:asciiTheme="minorHAnsi" w:hAnsiTheme="minorHAnsi" w:cstheme="minorHAnsi"/>
          <w:sz w:val="16"/>
        </w:rPr>
        <w:t xml:space="preserve">The publication of Pinker’s The Better Angels of Our Nature in 2011 brought the New Peace into popular consciousness to some degree, but general recognition remains rather low. The data might suggest that the world is much safer, but Americans know better: a 2009 poll found that nearly 60 percent of the public—and fully half of the membership of the elite Council on Foreign Relations—actually considered the world more dangerous than it was during the Cold War.20 Among academic and policy experts, however, the phenomenon is well known, if controversial, and a debate over potential explanations has been raging for some time. A number of major and minor factors have been cited over the years that might help account for the New Peace. First, </w:t>
      </w:r>
      <w:r w:rsidRPr="00F05FD5">
        <w:rPr>
          <w:rStyle w:val="Emphasis"/>
        </w:rPr>
        <w:t>nuclear weapons</w:t>
      </w:r>
      <w:r w:rsidRPr="00F05FD5">
        <w:rPr>
          <w:rFonts w:asciiTheme="minorHAnsi" w:hAnsiTheme="minorHAnsi" w:cstheme="minorHAnsi"/>
          <w:sz w:val="16"/>
        </w:rPr>
        <w:t xml:space="preserve"> came into existence about the same time that the great powers stopped fighting one another, which a number of scholars suggest is no coincidence.21 Faith in the pacifying effect of nuclear weapons led a few prominent realists to suggest that an efficient way to spread stability would be to encourage controlled proliferation to non-nuclear states.22 This idea found little purchase. Instead, </w:t>
      </w:r>
      <w:r w:rsidRPr="00F05FD5">
        <w:rPr>
          <w:rStyle w:val="StyleUnderline"/>
          <w:rFonts w:asciiTheme="minorHAnsi" w:hAnsiTheme="minorHAnsi" w:cstheme="minorHAnsi"/>
        </w:rPr>
        <w:t>proliferation momentum slowed considerably after the end of the Cold War</w:t>
      </w:r>
      <w:r w:rsidRPr="00F05FD5">
        <w:rPr>
          <w:rFonts w:asciiTheme="minorHAnsi" w:hAnsiTheme="minorHAnsi" w:cstheme="minorHAnsi"/>
          <w:sz w:val="16"/>
        </w:rPr>
        <w:t xml:space="preserve">: the world has the same number of nuclear states in 2016 that it did in 1991 (eight), having lost one (South Africa) and gained another (North Korea). Perhaps that number is sufficient to generate widespread fear of generalized war and overall systemic stability. Second, modem integrated markets contain powerful incentives for peace. </w:t>
      </w:r>
      <w:r w:rsidRPr="00F05FD5">
        <w:rPr>
          <w:rStyle w:val="StyleUnderline"/>
          <w:rFonts w:asciiTheme="minorHAnsi" w:hAnsiTheme="minorHAnsi" w:cstheme="minorHAnsi"/>
        </w:rPr>
        <w:t>While economic considerations are not the only ones that states must weigh when war looms, to the extent that they affect decisions</w:t>
      </w:r>
      <w:r w:rsidRPr="00F05FD5">
        <w:rPr>
          <w:rFonts w:asciiTheme="minorHAnsi" w:hAnsiTheme="minorHAnsi" w:cstheme="minorHAnsi"/>
          <w:sz w:val="16"/>
        </w:rPr>
        <w:t xml:space="preserve">, in this postmercantilist age they do so in a uniformly pacific direction. In the 1970s, neoliberal institutionalists argued that modem levels of economic interdependence provide strong incentives for states to resolve disputes peacefully.23 </w:t>
      </w:r>
      <w:r w:rsidRPr="00F05FD5">
        <w:rPr>
          <w:rStyle w:val="Emphasis"/>
          <w:rFonts w:asciiTheme="minorHAnsi" w:hAnsiTheme="minorHAnsi" w:cstheme="minorHAnsi"/>
        </w:rPr>
        <w:t>It is almost always in the interest of states today</w:t>
      </w:r>
      <w:r w:rsidRPr="00F05FD5">
        <w:rPr>
          <w:sz w:val="16"/>
        </w:rPr>
        <w:t xml:space="preserve">, if they are rational and self-interested, </w:t>
      </w:r>
      <w:r w:rsidRPr="00F05FD5">
        <w:rPr>
          <w:rStyle w:val="Emphasis"/>
        </w:rPr>
        <w:t>to cooperate</w:t>
      </w:r>
      <w:r w:rsidRPr="00F05FD5">
        <w:rPr>
          <w:rStyle w:val="Emphasis"/>
          <w:rFonts w:asciiTheme="minorHAnsi" w:hAnsiTheme="minorHAnsi" w:cstheme="minorHAnsi"/>
        </w:rPr>
        <w:t xml:space="preserve"> rather than run the risk of ruining their economies, and those of their main trading partners, with war</w:t>
      </w:r>
      <w:r w:rsidRPr="00F05FD5">
        <w:rPr>
          <w:rFonts w:asciiTheme="minorHAnsi" w:hAnsiTheme="minorHAnsi" w:cstheme="minorHAnsi"/>
          <w:sz w:val="16"/>
        </w:rPr>
        <w:t xml:space="preserve">. The globalization of production, as Stephen G. Brooks has argued, is a powerful force for stability among those countries that benefit from the actions of multinational corporations.24 Furthermore, today’s highly mobile investment dollars flee instability, providing strong incentives for states to settle both external and internal disputes peacefully. As Secretary of State Colin Powell once told a Ugandan audience, “money is a coward.”25 Overall, globalization has been accompanied by an evolution in the way national wealth is accumulated. The major industrial powers, and perhaps many of their less-developed neighbors, seem to have reached the rather revolutionary conclusion that territory is not directly related to national power and prestige.26 Third, the new peace has risen alongside the number of democracies in the world. While the widely tested and debated democratic peace theory is not universally accepted in the field, the hundreds of books and articles that have been written on the subject over the past </w:t>
      </w:r>
      <w:r w:rsidRPr="00F05FD5">
        <w:rPr>
          <w:rStyle w:val="StyleUnderline"/>
          <w:rFonts w:asciiTheme="minorHAnsi" w:hAnsiTheme="minorHAnsi" w:cstheme="minorHAnsi"/>
        </w:rPr>
        <w:t>thirty years have been sufficient to convince many that democracies rarely fight one another</w:t>
      </w:r>
      <w:r w:rsidRPr="00F05FD5">
        <w:rPr>
          <w:rFonts w:asciiTheme="minorHAnsi" w:hAnsiTheme="minorHAnsi" w:cstheme="minorHAnsi"/>
          <w:sz w:val="16"/>
        </w:rPr>
        <w:t xml:space="preserve">.27 </w:t>
      </w:r>
      <w:r w:rsidRPr="00F05FD5">
        <w:rPr>
          <w:rStyle w:val="StyleUnderline"/>
          <w:rFonts w:asciiTheme="minorHAnsi" w:hAnsiTheme="minorHAnsi" w:cstheme="minorHAnsi"/>
        </w:rPr>
        <w:t>Since most of today’s great powers practice some form of democracy, perhaps it should be unsurprising that conflict has been absent in the global north</w:t>
      </w:r>
      <w:r w:rsidRPr="00F05FD5">
        <w:rPr>
          <w:rFonts w:asciiTheme="minorHAnsi" w:hAnsiTheme="minorHAnsi" w:cstheme="minorHAnsi"/>
          <w:sz w:val="16"/>
        </w:rPr>
        <w:t xml:space="preserve">. Fourth, a number of scholars have suggested that regimes, law, and institutions shape state behavior, and can serve to inhibit aggression.28 Some major theorists of the New Peace, including both Andrew Mack and Joshua S. Goldstein, give UN peacekeeping primary credit for the decline in warfare.29 At the very least, </w:t>
      </w:r>
      <w:r w:rsidRPr="00F05FD5">
        <w:rPr>
          <w:rStyle w:val="StyleUnderline"/>
          <w:rFonts w:asciiTheme="minorHAnsi" w:hAnsiTheme="minorHAnsi" w:cstheme="minorHAnsi"/>
        </w:rPr>
        <w:t xml:space="preserve">there is convincing evidence that wars do not recur with the same frequency as in the </w:t>
      </w:r>
      <w:r w:rsidRPr="00F05FD5">
        <w:rPr>
          <w:rStyle w:val="StyleUnderline"/>
        </w:rPr>
        <w:t>past</w:t>
      </w:r>
      <w:r w:rsidRPr="00F05FD5">
        <w:rPr>
          <w:rFonts w:asciiTheme="minorHAnsi" w:hAnsiTheme="minorHAnsi" w:cstheme="minorHAnsi"/>
          <w:sz w:val="16"/>
        </w:rPr>
        <w:t>, a phenomenon for which the UN can certainly take a degree of credit. These potential explanations suffer from the same general weakness</w:t>
      </w:r>
      <w:r w:rsidRPr="00F05FD5">
        <w:rPr>
          <w:rStyle w:val="StyleUnderline"/>
          <w:rFonts w:asciiTheme="minorHAnsi" w:hAnsiTheme="minorHAnsi" w:cstheme="minorHAnsi"/>
        </w:rPr>
        <w:t>: stability exists where the influence of their independent variable is weak or absent.</w:t>
      </w:r>
      <w:r w:rsidRPr="00F05FD5">
        <w:rPr>
          <w:rFonts w:asciiTheme="minorHAnsi" w:hAnsiTheme="minorHAnsi" w:cstheme="minorHAnsi"/>
          <w:sz w:val="16"/>
        </w:rPr>
        <w:t xml:space="preserve"> There are no nuclear states in Central or South America, for example, but those regions have been virtually free of interstate war for many decades. </w:t>
      </w:r>
      <w:r w:rsidRPr="00F05FD5">
        <w:rPr>
          <w:rStyle w:val="StyleUnderline"/>
          <w:rFonts w:asciiTheme="minorHAnsi" w:hAnsiTheme="minorHAnsi" w:cstheme="minorHAnsi"/>
        </w:rPr>
        <w:t>The relative decline of civil wars and ethnic conflict around the globe since the end of the Cold War also is not a product of nuclear deterrence</w:t>
      </w:r>
      <w:r w:rsidRPr="00F05FD5">
        <w:rPr>
          <w:rFonts w:asciiTheme="minorHAnsi" w:hAnsiTheme="minorHAnsi" w:cstheme="minorHAnsi"/>
          <w:sz w:val="16"/>
        </w:rPr>
        <w:t xml:space="preserve">. </w:t>
      </w:r>
      <w:r w:rsidRPr="00F05FD5">
        <w:rPr>
          <w:rStyle w:val="StyleUnderline"/>
          <w:rFonts w:asciiTheme="minorHAnsi" w:hAnsiTheme="minorHAnsi" w:cstheme="minorHAnsi"/>
        </w:rPr>
        <w:t>The democratic peace theory might help explain why there have been no intra-West wars, but it cannot account for the pacific trends among and within nond</w:t>
      </w:r>
      <w:r w:rsidR="00F05FD5">
        <w:rPr>
          <w:rStyle w:val="StyleUnderline"/>
          <w:rFonts w:asciiTheme="minorHAnsi" w:hAnsiTheme="minorHAnsi" w:cstheme="minorHAnsi"/>
        </w:rPr>
        <w:t>e</w:t>
      </w:r>
      <w:r w:rsidRPr="00F05FD5">
        <w:rPr>
          <w:rStyle w:val="StyleUnderline"/>
          <w:rFonts w:asciiTheme="minorHAnsi" w:hAnsiTheme="minorHAnsi" w:cstheme="minorHAnsi"/>
        </w:rPr>
        <w:t>mocratic states</w:t>
      </w:r>
      <w:r w:rsidRPr="00F05FD5">
        <w:rPr>
          <w:rFonts w:asciiTheme="minorHAnsi" w:hAnsiTheme="minorHAnsi" w:cstheme="minorHAnsi"/>
          <w:sz w:val="16"/>
        </w:rPr>
        <w:t xml:space="preserve">. Africa and other areas of the Global South are also experiencing historically low levels of armed conflict, which suggests that economic growth and interdependence might not be the sole determinants of peaceful choices by leaders.30 With many of these potential explanations, there is another problem: the direction of causality is not clear. It is just as plausible to suggest that peace preceded, and then abetted, the rise of the other factors.31 </w:t>
      </w:r>
      <w:r w:rsidRPr="00F05FD5">
        <w:rPr>
          <w:rStyle w:val="Emphasis"/>
          <w:rFonts w:asciiTheme="minorHAnsi" w:hAnsiTheme="minorHAnsi" w:cstheme="minorHAnsi"/>
        </w:rPr>
        <w:t>Democracy and economic growth might be the results of stability, rather than the other way around.</w:t>
      </w:r>
      <w:r w:rsidRPr="00F05FD5">
        <w:rPr>
          <w:rFonts w:asciiTheme="minorHAnsi" w:hAnsiTheme="minorHAnsi" w:cstheme="minorHAnsi"/>
          <w:sz w:val="16"/>
        </w:rPr>
        <w:t xml:space="preserve"> </w:t>
      </w:r>
      <w:r w:rsidRPr="00F05FD5">
        <w:rPr>
          <w:rStyle w:val="Emphasis"/>
          <w:rFonts w:asciiTheme="minorHAnsi" w:hAnsiTheme="minorHAnsi" w:cstheme="minorHAnsi"/>
        </w:rPr>
        <w:t>The rise in peacekeeping has only been possible because of increased great power cooperation</w:t>
      </w:r>
      <w:r w:rsidRPr="00F05FD5">
        <w:rPr>
          <w:rFonts w:asciiTheme="minorHAnsi" w:hAnsiTheme="minorHAnsi" w:cstheme="minorHAnsi"/>
          <w:sz w:val="16"/>
        </w:rPr>
        <w:t xml:space="preserve">. These phenomena may well be related, but just not in the way that their proponents suggest. A number of other explanations have been proposed. Pinker discussed a series of “rights revolutions,” especially including those of children and women that, in addition to several other factors, may well have contributed to the decline of war.32 Others have suggested that demographics may be playing a decisive role, either through aging populations or declining birthrates in the Global North.33 </w:t>
      </w:r>
      <w:r w:rsidRPr="00F05FD5">
        <w:rPr>
          <w:rStyle w:val="Emphasis"/>
          <w:rFonts w:asciiTheme="minorHAnsi" w:hAnsiTheme="minorHAnsi" w:cstheme="minorHAnsi"/>
        </w:rPr>
        <w:t>Finally, perhaps the most prominent explanation for the decline of war integrates all of the above, suggesting that they contribute to a change in the way people view conflict itself</w:t>
      </w:r>
      <w:r w:rsidRPr="00F05FD5">
        <w:rPr>
          <w:rFonts w:asciiTheme="minorHAnsi" w:hAnsiTheme="minorHAnsi" w:cstheme="minorHAnsi"/>
          <w:sz w:val="16"/>
        </w:rPr>
        <w:t xml:space="preserve">. </w:t>
      </w:r>
      <w:r w:rsidRPr="00F05FD5">
        <w:rPr>
          <w:rStyle w:val="Emphasis"/>
          <w:rFonts w:asciiTheme="minorHAnsi" w:hAnsiTheme="minorHAnsi" w:cstheme="minorHAnsi"/>
        </w:rPr>
        <w:t>Together these factors may have combined to alter the way people think about warfare, removing the romance and glory and replacing it with revulsion and dishonor. Ideas, when widely held, can become norms that shape and limit state behavior</w:t>
      </w:r>
      <w:r w:rsidRPr="00F05FD5">
        <w:rPr>
          <w:rFonts w:asciiTheme="minorHAnsi" w:hAnsiTheme="minorHAnsi" w:cstheme="minorHAnsi"/>
          <w:sz w:val="16"/>
        </w:rPr>
        <w:t>.34</w:t>
      </w:r>
    </w:p>
    <w:p w14:paraId="3E853333" w14:textId="77777777" w:rsidR="00BB60B1" w:rsidRDefault="00BB60B1" w:rsidP="00BB60B1">
      <w:pPr>
        <w:rPr>
          <w:sz w:val="16"/>
        </w:rPr>
      </w:pPr>
    </w:p>
    <w:p w14:paraId="1709FFAD" w14:textId="77777777" w:rsidR="00BB60B1" w:rsidRDefault="00BB60B1" w:rsidP="00BB60B1"/>
    <w:p w14:paraId="32C3167D" w14:textId="74E48B21" w:rsidR="00C5702D" w:rsidRDefault="00C5702D" w:rsidP="00A31C3F">
      <w:pPr>
        <w:pStyle w:val="Heading2"/>
      </w:pPr>
      <w:r>
        <w:t xml:space="preserve">Racism </w:t>
      </w:r>
      <w:r w:rsidR="00224493">
        <w:t>Adv</w:t>
      </w:r>
    </w:p>
    <w:p w14:paraId="6EDBF52A" w14:textId="664B4E75" w:rsidR="00C5702D" w:rsidRDefault="00985173" w:rsidP="00C5702D">
      <w:pPr>
        <w:pStyle w:val="Heading3"/>
      </w:pPr>
      <w:r>
        <w:t xml:space="preserve">i/l – </w:t>
      </w:r>
      <w:r w:rsidR="004729C8">
        <w:t>ban = anti-muslim</w:t>
      </w:r>
    </w:p>
    <w:p w14:paraId="7E6CD28B" w14:textId="77777777" w:rsidR="00FE72E2" w:rsidRPr="00516B46" w:rsidRDefault="00FE72E2" w:rsidP="00FE72E2">
      <w:pPr>
        <w:pStyle w:val="Heading4"/>
        <w:rPr>
          <w:rFonts w:asciiTheme="minorHAnsi" w:hAnsiTheme="minorHAnsi" w:cstheme="minorHAnsi"/>
        </w:rPr>
      </w:pPr>
      <w:r w:rsidRPr="00516B46">
        <w:rPr>
          <w:rFonts w:asciiTheme="minorHAnsi" w:hAnsiTheme="minorHAnsi" w:cstheme="minorHAnsi"/>
        </w:rPr>
        <w:t>The supreme court decision on the travel ban papers over racial discrimination and islamophobia that’s persistent in the execution of the ban</w:t>
      </w:r>
    </w:p>
    <w:p w14:paraId="2FD6278B" w14:textId="77777777" w:rsidR="00FE72E2" w:rsidRPr="003066F2" w:rsidRDefault="00FE72E2" w:rsidP="00FE72E2">
      <w:r w:rsidRPr="003066F2">
        <w:rPr>
          <w:rStyle w:val="Style13ptBold"/>
        </w:rPr>
        <w:t>Cohen 6/26/18</w:t>
      </w:r>
      <w:r w:rsidRPr="003066F2">
        <w:t xml:space="preserve"> (Andrew Cohen; Andrew Cohen is a fellow at the Brennan Center for Justice. He is also the Commentary and Analysis Editor at The Marshall Project and legal analyst for 60 Minutes. He has won a Murrow Award as one of the nation's leading legal analysts and commentators; “The Supreme Court Turns A Deaf Ear To Racism”; Brennan Center For Justice at New York University of Law; https://www.brennancenter.org/blog/supreme-court-and-travel-ban)</w:t>
      </w:r>
    </w:p>
    <w:p w14:paraId="45B7BB83" w14:textId="77777777" w:rsidR="00FE72E2" w:rsidRPr="00516B46" w:rsidRDefault="00FE72E2" w:rsidP="00FE72E2">
      <w:pPr>
        <w:rPr>
          <w:rStyle w:val="StyleUnderline"/>
          <w:rFonts w:asciiTheme="minorHAnsi" w:hAnsiTheme="minorHAnsi" w:cstheme="minorHAnsi"/>
        </w:rPr>
      </w:pPr>
      <w:r w:rsidRPr="00516B46">
        <w:rPr>
          <w:rFonts w:asciiTheme="minorHAnsi" w:hAnsiTheme="minorHAnsi" w:cstheme="minorHAnsi"/>
          <w:sz w:val="16"/>
        </w:rPr>
        <w:t>Ten years ago this week the five conservatives on the Supreme Court ignored the facts about the drafting of the Second Amendment and found in its addled language an individual right to bear arms. Five years ago this week the five conservatives on the Supreme Court ignored the facts about voter suppression in the South and gutted a key provision of the Voting Rights Act. T</w:t>
      </w:r>
      <w:r w:rsidRPr="00516B46">
        <w:rPr>
          <w:rStyle w:val="StyleUnderline"/>
          <w:rFonts w:asciiTheme="minorHAnsi" w:hAnsiTheme="minorHAnsi" w:cstheme="minorHAnsi"/>
        </w:rPr>
        <w:t>his week, the five conservatives on the Supreme Court ignored the racist underpinnings of the Trump administration’s travel ban</w:t>
      </w:r>
      <w:r w:rsidRPr="00516B46">
        <w:rPr>
          <w:rFonts w:asciiTheme="minorHAnsi" w:hAnsiTheme="minorHAnsi" w:cstheme="minorHAnsi"/>
          <w:sz w:val="16"/>
        </w:rPr>
        <w:t xml:space="preserve">, and compelling, documented evidence it already is being misapplied, </w:t>
      </w:r>
      <w:r w:rsidRPr="00516B46">
        <w:rPr>
          <w:rStyle w:val="StyleUnderline"/>
          <w:rFonts w:asciiTheme="minorHAnsi" w:hAnsiTheme="minorHAnsi" w:cstheme="minorHAnsi"/>
        </w:rPr>
        <w:t>and nonetheless endorsed it.</w:t>
      </w:r>
      <w:r w:rsidRPr="00516B46">
        <w:rPr>
          <w:rFonts w:asciiTheme="minorHAnsi" w:hAnsiTheme="minorHAnsi" w:cstheme="minorHAnsi"/>
          <w:sz w:val="16"/>
        </w:rPr>
        <w:t xml:space="preserve"> The Court’s 5-4 decision in Trump v. Hawaii is as disappointing as it is unsurprising. It is unsurprising because both the Constitution and Congress have granted the president, any president, even a president like Donald Trump, vast authority over immigration, so the White House enjoyed a clear precedential advantage from the start. An executive order in this area must be really awful to be struck down by the judiciary. It became clear months ago, as each iteration of the ban became less awful, and especially after oral argument this spring, that there was enough in it for a compliant justice to embrace. </w:t>
      </w:r>
      <w:r w:rsidRPr="00516B46">
        <w:rPr>
          <w:rStyle w:val="StyleUnderline"/>
          <w:rFonts w:asciiTheme="minorHAnsi" w:hAnsiTheme="minorHAnsi" w:cstheme="minorHAnsi"/>
        </w:rPr>
        <w:t>“Neutral on its face,” is how Chief Justice John Roberts described the executive order.</w:t>
      </w:r>
      <w:r w:rsidRPr="00516B46">
        <w:rPr>
          <w:rFonts w:asciiTheme="minorHAnsi" w:hAnsiTheme="minorHAnsi" w:cstheme="minorHAnsi"/>
          <w:sz w:val="16"/>
        </w:rPr>
        <w:t xml:space="preserve"> But </w:t>
      </w:r>
      <w:r w:rsidRPr="00516B46">
        <w:rPr>
          <w:rStyle w:val="StyleUnderline"/>
          <w:rFonts w:asciiTheme="minorHAnsi" w:hAnsiTheme="minorHAnsi" w:cstheme="minorHAnsi"/>
        </w:rPr>
        <w:t xml:space="preserve">any living, breathing human being who has been following this saga knows that’s not the whole story </w:t>
      </w:r>
      <w:r w:rsidRPr="00516B46">
        <w:rPr>
          <w:rFonts w:asciiTheme="minorHAnsi" w:hAnsiTheme="minorHAnsi" w:cstheme="minorHAnsi"/>
          <w:sz w:val="16"/>
        </w:rPr>
        <w:t xml:space="preserve">or even the most significant part of the story. Travel Ban 3.0 may be less awful than its predecessors but it still is awful. </w:t>
      </w:r>
      <w:r w:rsidRPr="00516B46">
        <w:rPr>
          <w:rStyle w:val="StyleUnderline"/>
          <w:rFonts w:asciiTheme="minorHAnsi" w:hAnsiTheme="minorHAnsi" w:cstheme="minorHAnsi"/>
          <w:highlight w:val="cyan"/>
        </w:rPr>
        <w:t>It may be “neutral on its face” but it wasn’t neutrally conceived</w:t>
      </w:r>
      <w:r w:rsidRPr="00516B46">
        <w:rPr>
          <w:rStyle w:val="StyleUnderline"/>
          <w:rFonts w:asciiTheme="minorHAnsi" w:hAnsiTheme="minorHAnsi" w:cstheme="minorHAnsi"/>
        </w:rPr>
        <w:t xml:space="preserve"> and it isn’t being neutrally applied.</w:t>
      </w:r>
      <w:r w:rsidRPr="00516B46">
        <w:rPr>
          <w:rFonts w:asciiTheme="minorHAnsi" w:hAnsiTheme="minorHAnsi" w:cstheme="minorHAnsi"/>
          <w:sz w:val="16"/>
        </w:rPr>
        <w:t xml:space="preserve"> The fact that five justices were willing to ignore the discrimination that pervades the ban, to pretend that the administration’s bigotry dissolved with the drafting of the third executive order, is what makes this decision so disappointing. There is nothing conservative about a judge who ignores the realities of a dispute to achieve a desired ideological result. </w:t>
      </w:r>
      <w:r w:rsidRPr="00516B46">
        <w:rPr>
          <w:rStyle w:val="StyleUnderline"/>
          <w:rFonts w:asciiTheme="minorHAnsi" w:hAnsiTheme="minorHAnsi" w:cstheme="minorHAnsi"/>
          <w:highlight w:val="cyan"/>
        </w:rPr>
        <w:t>There is nothing noble about a ruling that pretends religious and racial discrimination is simpler than it is.</w:t>
      </w:r>
      <w:r w:rsidRPr="00516B46">
        <w:rPr>
          <w:rFonts w:asciiTheme="minorHAnsi" w:hAnsiTheme="minorHAnsi" w:cstheme="minorHAnsi"/>
          <w:sz w:val="16"/>
        </w:rPr>
        <w:t xml:space="preserve"> And there is nothing admirable about what Justice Anthony Kennedy wrote in his brief concurrence in which he urged officials to “adhere to the Constitution and to its meaning and its promise” when this administration from its inception has demonstrated repeatedly its disdain for constitutional principles. If this is Justice Kennedy’s final run at the Court, it’s a lame end. One could argue, and some already have, that you can’t square Kennedy’s vote for the travel ban with his vote against the gay Colorado couple deprived of a wedding cake. In Trump v. Hawaii</w:t>
      </w:r>
      <w:r w:rsidRPr="00516B46">
        <w:rPr>
          <w:rStyle w:val="StyleUnderline"/>
          <w:rFonts w:asciiTheme="minorHAnsi" w:hAnsiTheme="minorHAnsi" w:cstheme="minorHAnsi"/>
        </w:rPr>
        <w:t xml:space="preserve">, </w:t>
      </w:r>
      <w:r w:rsidRPr="00516B46">
        <w:rPr>
          <w:rStyle w:val="StyleUnderline"/>
          <w:rFonts w:asciiTheme="minorHAnsi" w:hAnsiTheme="minorHAnsi" w:cstheme="minorHAnsi"/>
          <w:highlight w:val="cyan"/>
        </w:rPr>
        <w:t>Kennedy’s vote is a vote to ignore the racist remarks by Trump and o</w:t>
      </w:r>
      <w:r w:rsidRPr="00516B46">
        <w:rPr>
          <w:rStyle w:val="StyleUnderline"/>
          <w:rFonts w:asciiTheme="minorHAnsi" w:hAnsiTheme="minorHAnsi" w:cstheme="minorHAnsi"/>
        </w:rPr>
        <w:t xml:space="preserve">thers that surrounded </w:t>
      </w:r>
      <w:r w:rsidRPr="00516B46">
        <w:rPr>
          <w:rStyle w:val="StyleUnderline"/>
          <w:rFonts w:asciiTheme="minorHAnsi" w:hAnsiTheme="minorHAnsi" w:cstheme="minorHAnsi"/>
          <w:highlight w:val="cyan"/>
        </w:rPr>
        <w:t>the ban’s development</w:t>
      </w:r>
      <w:r w:rsidRPr="00516B46">
        <w:rPr>
          <w:rFonts w:asciiTheme="minorHAnsi" w:hAnsiTheme="minorHAnsi" w:cstheme="minorHAnsi"/>
          <w:sz w:val="16"/>
        </w:rPr>
        <w:t>. But Kennedy’s opinion in Masterpiece Cakeshop v. Colorado Civil Rights Commission relied heavily upon the state’s “clear and impermissible hostility toward the sincere religious beliefs” of the baker who refused to make a wedding cake. Why exactly is one form of government bigotry indulged while the other condemned?</w:t>
      </w:r>
      <w:r w:rsidRPr="00516B46">
        <w:rPr>
          <w:rStyle w:val="StyleUnderline"/>
          <w:rFonts w:asciiTheme="minorHAnsi" w:hAnsiTheme="minorHAnsi" w:cstheme="minorHAnsi"/>
        </w:rPr>
        <w:t xml:space="preserve"> One could argue, and some already have, that the “rule of law” nonetheless prevailed because the current iteration of the travel ban was less bigoted and indefensible than its predecessors.</w:t>
      </w:r>
      <w:r w:rsidRPr="00516B46">
        <w:rPr>
          <w:rFonts w:asciiTheme="minorHAnsi" w:hAnsiTheme="minorHAnsi" w:cstheme="minorHAnsi"/>
          <w:sz w:val="16"/>
        </w:rPr>
        <w:t xml:space="preserve"> I suppose in a sense that’s true. Each version of the ban, papered over by federal lawyers, refined by the lower appeals courts, became more palatable than its predecessor. Each drew the text closer to the model the Court’s conservatives needed to uphold it. But that’s cold comfort to the innocent condemned by the travel ban. </w:t>
      </w:r>
      <w:r w:rsidRPr="00516B46">
        <w:rPr>
          <w:rStyle w:val="StyleUnderline"/>
          <w:rFonts w:asciiTheme="minorHAnsi" w:hAnsiTheme="minorHAnsi" w:cstheme="minorHAnsi"/>
        </w:rPr>
        <w:t xml:space="preserve">What </w:t>
      </w:r>
      <w:r w:rsidRPr="00516B46">
        <w:rPr>
          <w:rStyle w:val="StyleUnderline"/>
          <w:rFonts w:asciiTheme="minorHAnsi" w:hAnsiTheme="minorHAnsi" w:cstheme="minorHAnsi"/>
          <w:highlight w:val="cyan"/>
        </w:rPr>
        <w:t>the Court should have</w:t>
      </w:r>
      <w:r w:rsidRPr="00516B46">
        <w:rPr>
          <w:rStyle w:val="StyleUnderline"/>
          <w:rFonts w:asciiTheme="minorHAnsi" w:hAnsiTheme="minorHAnsi" w:cstheme="minorHAnsi"/>
        </w:rPr>
        <w:t xml:space="preserve"> done</w:t>
      </w:r>
      <w:r w:rsidRPr="00516B46">
        <w:rPr>
          <w:rFonts w:asciiTheme="minorHAnsi" w:hAnsiTheme="minorHAnsi" w:cstheme="minorHAnsi"/>
          <w:sz w:val="16"/>
        </w:rPr>
        <w:t xml:space="preserve"> in Trump v. Hawaii, given what we know about the way the travel ban is being implemented,</w:t>
      </w:r>
      <w:r w:rsidRPr="00516B46">
        <w:rPr>
          <w:rStyle w:val="StyleUnderline"/>
          <w:rFonts w:asciiTheme="minorHAnsi" w:hAnsiTheme="minorHAnsi" w:cstheme="minorHAnsi"/>
        </w:rPr>
        <w:t xml:space="preserve"> was to </w:t>
      </w:r>
      <w:r w:rsidRPr="00516B46">
        <w:rPr>
          <w:rStyle w:val="StyleUnderline"/>
          <w:rFonts w:asciiTheme="minorHAnsi" w:hAnsiTheme="minorHAnsi" w:cstheme="minorHAnsi"/>
          <w:highlight w:val="cyan"/>
        </w:rPr>
        <w:t>call out administration</w:t>
      </w:r>
      <w:r w:rsidRPr="00516B46">
        <w:rPr>
          <w:rStyle w:val="StyleUnderline"/>
          <w:rFonts w:asciiTheme="minorHAnsi" w:hAnsiTheme="minorHAnsi" w:cstheme="minorHAnsi"/>
        </w:rPr>
        <w:t xml:space="preserve"> </w:t>
      </w:r>
      <w:r w:rsidRPr="00516B46">
        <w:rPr>
          <w:rFonts w:asciiTheme="minorHAnsi" w:hAnsiTheme="minorHAnsi" w:cstheme="minorHAnsi"/>
          <w:sz w:val="16"/>
        </w:rPr>
        <w:t>officials</w:t>
      </w:r>
      <w:r w:rsidRPr="00516B46">
        <w:rPr>
          <w:rStyle w:val="StyleUnderline"/>
          <w:rFonts w:asciiTheme="minorHAnsi" w:hAnsiTheme="minorHAnsi" w:cstheme="minorHAnsi"/>
        </w:rPr>
        <w:t xml:space="preserve"> </w:t>
      </w:r>
      <w:r w:rsidRPr="00516B46">
        <w:rPr>
          <w:rStyle w:val="StyleUnderline"/>
          <w:rFonts w:asciiTheme="minorHAnsi" w:hAnsiTheme="minorHAnsi" w:cstheme="minorHAnsi"/>
          <w:highlight w:val="cyan"/>
        </w:rPr>
        <w:t>for how they are enforcing the “neutral” ban</w:t>
      </w:r>
      <w:r w:rsidRPr="00516B46">
        <w:rPr>
          <w:rStyle w:val="StyleUnderline"/>
          <w:rFonts w:asciiTheme="minorHAnsi" w:hAnsiTheme="minorHAnsi" w:cstheme="minorHAnsi"/>
        </w:rPr>
        <w:t xml:space="preserve"> and then remand the case to the lower courts for evidentiary hearings. If nothing else, </w:t>
      </w:r>
      <w:r w:rsidRPr="00516B46">
        <w:rPr>
          <w:rStyle w:val="StyleUnderline"/>
          <w:rFonts w:asciiTheme="minorHAnsi" w:hAnsiTheme="minorHAnsi" w:cstheme="minorHAnsi"/>
          <w:highlight w:val="cyan"/>
        </w:rPr>
        <w:t>such hearings would prove</w:t>
      </w:r>
      <w:r w:rsidRPr="00516B46">
        <w:rPr>
          <w:rFonts w:asciiTheme="minorHAnsi" w:hAnsiTheme="minorHAnsi" w:cstheme="minorHAnsi"/>
          <w:sz w:val="16"/>
        </w:rPr>
        <w:t>, or disprove,</w:t>
      </w:r>
      <w:r w:rsidRPr="00516B46">
        <w:rPr>
          <w:rStyle w:val="StyleUnderline"/>
          <w:rFonts w:asciiTheme="minorHAnsi" w:hAnsiTheme="minorHAnsi" w:cstheme="minorHAnsi"/>
        </w:rPr>
        <w:t xml:space="preserve"> the </w:t>
      </w:r>
      <w:r w:rsidRPr="00516B46">
        <w:rPr>
          <w:rFonts w:asciiTheme="minorHAnsi" w:hAnsiTheme="minorHAnsi" w:cstheme="minorHAnsi"/>
          <w:sz w:val="16"/>
        </w:rPr>
        <w:t>persistent</w:t>
      </w:r>
      <w:r w:rsidRPr="00516B46">
        <w:rPr>
          <w:rStyle w:val="StyleUnderline"/>
          <w:rFonts w:asciiTheme="minorHAnsi" w:hAnsiTheme="minorHAnsi" w:cstheme="minorHAnsi"/>
        </w:rPr>
        <w:t xml:space="preserve"> allegations </w:t>
      </w:r>
      <w:r w:rsidRPr="00516B46">
        <w:rPr>
          <w:rStyle w:val="StyleUnderline"/>
          <w:rFonts w:asciiTheme="minorHAnsi" w:hAnsiTheme="minorHAnsi" w:cstheme="minorHAnsi"/>
          <w:highlight w:val="cyan"/>
        </w:rPr>
        <w:t>that</w:t>
      </w:r>
      <w:r w:rsidRPr="00516B46">
        <w:rPr>
          <w:rStyle w:val="StyleUnderline"/>
          <w:rFonts w:asciiTheme="minorHAnsi" w:hAnsiTheme="minorHAnsi" w:cstheme="minorHAnsi"/>
        </w:rPr>
        <w:t xml:space="preserve"> not only was </w:t>
      </w:r>
      <w:r w:rsidRPr="00516B46">
        <w:rPr>
          <w:rStyle w:val="StyleUnderline"/>
          <w:rFonts w:asciiTheme="minorHAnsi" w:hAnsiTheme="minorHAnsi" w:cstheme="minorHAnsi"/>
          <w:highlight w:val="cyan"/>
        </w:rPr>
        <w:t>the travel ban conceived with discriminatory purpose and intent</w:t>
      </w:r>
      <w:r w:rsidRPr="00516B46">
        <w:rPr>
          <w:rStyle w:val="StyleUnderline"/>
          <w:rFonts w:asciiTheme="minorHAnsi" w:hAnsiTheme="minorHAnsi" w:cstheme="minorHAnsi"/>
        </w:rPr>
        <w:t>, it also now is being enforced with discriminatory effect.</w:t>
      </w:r>
      <w:r w:rsidRPr="00516B46">
        <w:rPr>
          <w:rFonts w:asciiTheme="minorHAnsi" w:hAnsiTheme="minorHAnsi" w:cstheme="minorHAnsi"/>
          <w:sz w:val="16"/>
        </w:rPr>
        <w:t xml:space="preserve"> That would have been the judicious way for this Court to act instead of what its majority did today. One issue these hearings would explore is the extent to which the government grants waivers and exemptions. Justice Stephen Breyer noted in his dissent that a robust waiver system would rebut the notion that the ban “rests upon anti-Muslim bias rather than security need.” </w:t>
      </w:r>
      <w:r w:rsidRPr="00516B46">
        <w:rPr>
          <w:rStyle w:val="StyleUnderline"/>
          <w:rFonts w:asciiTheme="minorHAnsi" w:hAnsiTheme="minorHAnsi" w:cstheme="minorHAnsi"/>
        </w:rPr>
        <w:t xml:space="preserve">Yet, the evidence shows that in the first month of the ban, </w:t>
      </w:r>
      <w:r w:rsidRPr="00516B46">
        <w:rPr>
          <w:rStyle w:val="StyleUnderline"/>
          <w:rFonts w:asciiTheme="minorHAnsi" w:hAnsiTheme="minorHAnsi" w:cstheme="minorHAnsi"/>
          <w:highlight w:val="cyan"/>
        </w:rPr>
        <w:t>precisely two waivers out of 6,555 applicants were granted</w:t>
      </w:r>
      <w:r w:rsidRPr="00516B46">
        <w:rPr>
          <w:rStyle w:val="StyleUnderline"/>
          <w:rFonts w:asciiTheme="minorHAnsi" w:hAnsiTheme="minorHAnsi" w:cstheme="minorHAnsi"/>
        </w:rPr>
        <w:t>. T</w:t>
      </w:r>
      <w:r w:rsidRPr="00516B46">
        <w:rPr>
          <w:rStyle w:val="StyleUnderline"/>
          <w:rFonts w:asciiTheme="minorHAnsi" w:hAnsiTheme="minorHAnsi" w:cstheme="minorHAnsi"/>
          <w:highlight w:val="cyan"/>
        </w:rPr>
        <w:t>hat’s an acceptance rate of .03 percent.</w:t>
      </w:r>
      <w:r w:rsidRPr="00516B46">
        <w:rPr>
          <w:rStyle w:val="StyleUnderline"/>
          <w:rFonts w:asciiTheme="minorHAnsi" w:hAnsiTheme="minorHAnsi" w:cstheme="minorHAnsi"/>
        </w:rPr>
        <w:t xml:space="preserve"> </w:t>
      </w:r>
      <w:r w:rsidRPr="00516B46">
        <w:rPr>
          <w:rFonts w:asciiTheme="minorHAnsi" w:hAnsiTheme="minorHAnsi" w:cstheme="minorHAnsi"/>
          <w:sz w:val="16"/>
        </w:rPr>
        <w:t xml:space="preserve">(Harvard’s acceptance rate is 4.6 percent.) Lately however, the State Department has gotten cute with its data. All that’s publicly available is the Department reporting “at least 809” applicants were cleared for waivers from December 8, 2017 through June 15, 2018. But without knowing the number of waiver applicants, it’s impossible to determine if this process is merely a “fraud” as one consular official asserted in an affidavit. Always eager to put a little powder on the body once he’s committed the murder, the chief justice made a point of concluding that the Court’s notorious decision in Korematsu v. United States, in which the justices endorsed the internment of Japanese-Americans during World War II, was “gravely wrong the day it was decided.” </w:t>
      </w:r>
      <w:r w:rsidRPr="00516B46">
        <w:rPr>
          <w:rStyle w:val="StyleUnderline"/>
          <w:rFonts w:asciiTheme="minorHAnsi" w:hAnsiTheme="minorHAnsi" w:cstheme="minorHAnsi"/>
        </w:rPr>
        <w:t>It is possible, indeed likely, that future historians will say the same thing about Trump v. Hawaii, a case in which five justices stoically pretended that a racist policy of discrimination wasn’t really discriminatory after all because the agents of discrimination said so.</w:t>
      </w:r>
    </w:p>
    <w:p w14:paraId="34A17D63" w14:textId="77777777" w:rsidR="00FE72E2" w:rsidRPr="00516B46" w:rsidRDefault="00FE72E2" w:rsidP="00FE72E2">
      <w:pPr>
        <w:pStyle w:val="Heading4"/>
        <w:rPr>
          <w:rStyle w:val="Style13ptBold"/>
          <w:rFonts w:asciiTheme="minorHAnsi" w:hAnsiTheme="minorHAnsi" w:cstheme="minorHAnsi"/>
          <w:b/>
        </w:rPr>
      </w:pPr>
      <w:r w:rsidRPr="00516B46">
        <w:rPr>
          <w:rStyle w:val="Style13ptBold"/>
          <w:rFonts w:asciiTheme="minorHAnsi" w:hAnsiTheme="minorHAnsi" w:cstheme="minorHAnsi"/>
          <w:b/>
        </w:rPr>
        <w:t xml:space="preserve">The travel ban is more than an overtly Islamophobic policy – it’s an an active endorsement of extra-legal white supremacist vigilantism. </w:t>
      </w:r>
    </w:p>
    <w:p w14:paraId="32540EEA" w14:textId="77777777" w:rsidR="00FE72E2" w:rsidRPr="003066F2" w:rsidRDefault="00FE72E2" w:rsidP="00FE72E2">
      <w:r w:rsidRPr="003066F2">
        <w:rPr>
          <w:rStyle w:val="Style13ptBold"/>
        </w:rPr>
        <w:t>Beydoun, 17</w:t>
      </w:r>
      <w:r w:rsidRPr="003066F2">
        <w:t xml:space="preserve"> (Khaled A - Assistant professor of law at the Barry University Dwayne O Andreas School of Law, 3-7-2017 "How Muslim Ban incites vigilante Islamophobic violence," https://www.aljazeera.com/indepth/opinion/2017/03/muslim-ban-incites-vigilante-islamophobic-violence-170307065614706.html, Date Accessed: 7-3-2018)//GrRv</w:t>
      </w:r>
    </w:p>
    <w:p w14:paraId="5DCCF994" w14:textId="77777777" w:rsidR="00FE72E2" w:rsidRPr="003066F2" w:rsidRDefault="00FE72E2" w:rsidP="00FE72E2">
      <w:pPr>
        <w:rPr>
          <w:rStyle w:val="StyleUnderline"/>
          <w:rFonts w:asciiTheme="minorHAnsi" w:hAnsiTheme="minorHAnsi" w:cstheme="minorHAnsi"/>
          <w:iCs/>
        </w:rPr>
      </w:pPr>
      <w:r w:rsidRPr="00516B46">
        <w:rPr>
          <w:rFonts w:asciiTheme="minorHAnsi" w:hAnsiTheme="minorHAnsi" w:cstheme="minorHAnsi"/>
          <w:sz w:val="16"/>
        </w:rPr>
        <w:t>The latter involves formal state policy, while the former concerns the irrational or deviant actions of private individuals. However,</w:t>
      </w:r>
      <w:r w:rsidRPr="00516B46">
        <w:rPr>
          <w:rStyle w:val="StyleUnderline"/>
          <w:rFonts w:asciiTheme="minorHAnsi" w:hAnsiTheme="minorHAnsi" w:cstheme="minorHAnsi"/>
        </w:rPr>
        <w:t xml:space="preserve"> </w:t>
      </w:r>
      <w:r w:rsidRPr="00516B46">
        <w:rPr>
          <w:rFonts w:asciiTheme="minorHAnsi" w:hAnsiTheme="minorHAnsi" w:cstheme="minorHAnsi"/>
          <w:sz w:val="16"/>
        </w:rPr>
        <w:t xml:space="preserve">in the way that the xenophobic or Islamophobic rhetoric of politicians emboldens animus on the part of citizens, </w:t>
      </w:r>
      <w:r w:rsidRPr="00516B46">
        <w:rPr>
          <w:rStyle w:val="StyleUnderline"/>
          <w:rFonts w:asciiTheme="minorHAnsi" w:hAnsiTheme="minorHAnsi" w:cstheme="minorHAnsi"/>
        </w:rPr>
        <w:t xml:space="preserve">government law and policy also endorses </w:t>
      </w:r>
      <w:r w:rsidRPr="00516B46">
        <w:rPr>
          <w:rStyle w:val="Emphasis"/>
          <w:rFonts w:asciiTheme="minorHAnsi" w:hAnsiTheme="minorHAnsi" w:cstheme="minorHAnsi"/>
        </w:rPr>
        <w:t>bigoted views</w:t>
      </w:r>
      <w:r w:rsidRPr="00516B46">
        <w:rPr>
          <w:rStyle w:val="StyleUnderline"/>
          <w:rFonts w:asciiTheme="minorHAnsi" w:hAnsiTheme="minorHAnsi" w:cstheme="minorHAnsi"/>
        </w:rPr>
        <w:t xml:space="preserve"> and </w:t>
      </w:r>
      <w:r w:rsidRPr="00516B46">
        <w:rPr>
          <w:rStyle w:val="Emphasis"/>
          <w:rFonts w:asciiTheme="minorHAnsi" w:hAnsiTheme="minorHAnsi" w:cstheme="minorHAnsi"/>
        </w:rPr>
        <w:t>authorises the violence unleashed on Muslims</w:t>
      </w:r>
      <w:r w:rsidRPr="00516B46">
        <w:rPr>
          <w:rStyle w:val="StyleUnderline"/>
          <w:rFonts w:asciiTheme="minorHAnsi" w:hAnsiTheme="minorHAnsi" w:cstheme="minorHAnsi"/>
        </w:rPr>
        <w:t xml:space="preserve"> </w:t>
      </w:r>
      <w:r w:rsidRPr="00516B46">
        <w:rPr>
          <w:rFonts w:asciiTheme="minorHAnsi" w:hAnsiTheme="minorHAnsi" w:cstheme="minorHAnsi"/>
          <w:sz w:val="16"/>
        </w:rPr>
        <w:t xml:space="preserve">and individuals perceived as Muslims. </w:t>
      </w:r>
      <w:r w:rsidRPr="00516B46">
        <w:rPr>
          <w:rStyle w:val="StyleUnderline"/>
          <w:rFonts w:asciiTheme="minorHAnsi" w:hAnsiTheme="minorHAnsi" w:cstheme="minorHAnsi"/>
        </w:rPr>
        <w:t xml:space="preserve">This dialectic, whereby the state </w:t>
      </w:r>
      <w:r w:rsidRPr="00516B46">
        <w:rPr>
          <w:rStyle w:val="Emphasis"/>
          <w:rFonts w:asciiTheme="minorHAnsi" w:hAnsiTheme="minorHAnsi" w:cstheme="minorHAnsi"/>
        </w:rPr>
        <w:t>criminalises Muslim identity</w:t>
      </w:r>
      <w:r w:rsidRPr="00516B46">
        <w:rPr>
          <w:rStyle w:val="StyleUnderline"/>
          <w:rFonts w:asciiTheme="minorHAnsi" w:hAnsiTheme="minorHAnsi" w:cstheme="minorHAnsi"/>
        </w:rPr>
        <w:t xml:space="preserve"> or </w:t>
      </w:r>
      <w:r w:rsidRPr="00516B46">
        <w:rPr>
          <w:rStyle w:val="Emphasis"/>
          <w:rFonts w:asciiTheme="minorHAnsi" w:hAnsiTheme="minorHAnsi" w:cstheme="minorHAnsi"/>
        </w:rPr>
        <w:t>brands it suspicious</w:t>
      </w:r>
      <w:r w:rsidRPr="00516B46">
        <w:rPr>
          <w:rStyle w:val="StyleUnderline"/>
          <w:rFonts w:asciiTheme="minorHAnsi" w:hAnsiTheme="minorHAnsi" w:cstheme="minorHAnsi"/>
        </w:rPr>
        <w:t xml:space="preserve"> by law</w:t>
      </w:r>
      <w:r w:rsidRPr="00516B46">
        <w:rPr>
          <w:rFonts w:asciiTheme="minorHAnsi" w:hAnsiTheme="minorHAnsi" w:cstheme="minorHAnsi"/>
          <w:sz w:val="16"/>
        </w:rPr>
        <w:t xml:space="preserve">, effectively </w:t>
      </w:r>
      <w:r w:rsidRPr="00516B46">
        <w:rPr>
          <w:rStyle w:val="StyleUnderline"/>
          <w:rFonts w:asciiTheme="minorHAnsi" w:hAnsiTheme="minorHAnsi" w:cstheme="minorHAnsi"/>
        </w:rPr>
        <w:t xml:space="preserve">instructs its citizens to partake in the </w:t>
      </w:r>
      <w:r w:rsidRPr="00516B46">
        <w:rPr>
          <w:rStyle w:val="Emphasis"/>
          <w:rFonts w:asciiTheme="minorHAnsi" w:hAnsiTheme="minorHAnsi" w:cstheme="minorHAnsi"/>
        </w:rPr>
        <w:t>national project</w:t>
      </w:r>
      <w:r w:rsidRPr="00516B46">
        <w:rPr>
          <w:rStyle w:val="StyleUnderline"/>
          <w:rFonts w:asciiTheme="minorHAnsi" w:hAnsiTheme="minorHAnsi" w:cstheme="minorHAnsi"/>
        </w:rPr>
        <w:t xml:space="preserve"> of </w:t>
      </w:r>
      <w:r w:rsidRPr="00516B46">
        <w:rPr>
          <w:rStyle w:val="Emphasis"/>
          <w:rFonts w:asciiTheme="minorHAnsi" w:hAnsiTheme="minorHAnsi" w:cstheme="minorHAnsi"/>
        </w:rPr>
        <w:t>identifying</w:t>
      </w:r>
      <w:r w:rsidRPr="00516B46">
        <w:rPr>
          <w:rStyle w:val="StyleUnderline"/>
          <w:rFonts w:asciiTheme="minorHAnsi" w:hAnsiTheme="minorHAnsi" w:cstheme="minorHAnsi"/>
        </w:rPr>
        <w:t xml:space="preserve"> and </w:t>
      </w:r>
      <w:r w:rsidRPr="00516B46">
        <w:rPr>
          <w:rStyle w:val="Emphasis"/>
          <w:rFonts w:asciiTheme="minorHAnsi" w:hAnsiTheme="minorHAnsi" w:cstheme="minorHAnsi"/>
        </w:rPr>
        <w:t>punishing</w:t>
      </w:r>
      <w:r w:rsidRPr="00516B46">
        <w:rPr>
          <w:rStyle w:val="StyleUnderline"/>
          <w:rFonts w:asciiTheme="minorHAnsi" w:hAnsiTheme="minorHAnsi" w:cstheme="minorHAnsi"/>
        </w:rPr>
        <w:t xml:space="preserve"> "the </w:t>
      </w:r>
      <w:r w:rsidRPr="00516B46">
        <w:rPr>
          <w:rStyle w:val="Emphasis"/>
          <w:rFonts w:asciiTheme="minorHAnsi" w:hAnsiTheme="minorHAnsi" w:cstheme="minorHAnsi"/>
        </w:rPr>
        <w:t>terrorist outsider</w:t>
      </w:r>
      <w:r w:rsidRPr="00516B46">
        <w:rPr>
          <w:rStyle w:val="StyleUnderline"/>
          <w:rFonts w:asciiTheme="minorHAnsi" w:hAnsiTheme="minorHAnsi" w:cstheme="minorHAnsi"/>
        </w:rPr>
        <w:t>".</w:t>
      </w:r>
      <w:r w:rsidRPr="00516B46">
        <w:rPr>
          <w:rFonts w:asciiTheme="minorHAnsi" w:hAnsiTheme="minorHAnsi" w:cstheme="minorHAnsi"/>
          <w:sz w:val="16"/>
        </w:rPr>
        <w:t xml:space="preserve"> Endorsing damaging stereotypes </w:t>
      </w:r>
      <w:r w:rsidRPr="00516B46">
        <w:rPr>
          <w:rStyle w:val="StyleUnderline"/>
          <w:rFonts w:asciiTheme="minorHAnsi" w:hAnsiTheme="minorHAnsi" w:cstheme="minorHAnsi"/>
        </w:rPr>
        <w:t>Islamophobia</w:t>
      </w:r>
      <w:r w:rsidRPr="00516B46">
        <w:rPr>
          <w:rFonts w:asciiTheme="minorHAnsi" w:hAnsiTheme="minorHAnsi" w:cstheme="minorHAnsi"/>
          <w:sz w:val="16"/>
        </w:rPr>
        <w:t xml:space="preserve"> is the presumption of guilt assigned on to Muslims by state and private actors. But it </w:t>
      </w:r>
      <w:r w:rsidRPr="00516B46">
        <w:rPr>
          <w:rStyle w:val="StyleUnderline"/>
          <w:rFonts w:asciiTheme="minorHAnsi" w:hAnsiTheme="minorHAnsi" w:cstheme="minorHAnsi"/>
        </w:rPr>
        <w:t xml:space="preserve">must also be understood as a </w:t>
      </w:r>
      <w:r w:rsidRPr="00516B46">
        <w:rPr>
          <w:rStyle w:val="Emphasis"/>
          <w:rFonts w:asciiTheme="minorHAnsi" w:hAnsiTheme="minorHAnsi" w:cstheme="minorHAnsi"/>
        </w:rPr>
        <w:t>dialectic</w:t>
      </w:r>
      <w:r w:rsidRPr="00516B46">
        <w:rPr>
          <w:rFonts w:asciiTheme="minorHAnsi" w:hAnsiTheme="minorHAnsi" w:cstheme="minorHAnsi"/>
          <w:sz w:val="16"/>
        </w:rPr>
        <w:t xml:space="preserve">, namely, a process </w:t>
      </w:r>
      <w:r w:rsidRPr="00516B46">
        <w:rPr>
          <w:rStyle w:val="StyleUnderline"/>
          <w:rFonts w:asciiTheme="minorHAnsi" w:hAnsiTheme="minorHAnsi" w:cstheme="minorHAnsi"/>
        </w:rPr>
        <w:t xml:space="preserve">by which state policies such as the Muslim Ban </w:t>
      </w:r>
      <w:r w:rsidRPr="00516B46">
        <w:rPr>
          <w:rFonts w:asciiTheme="minorHAnsi" w:hAnsiTheme="minorHAnsi" w:cstheme="minorHAnsi"/>
          <w:sz w:val="16"/>
        </w:rPr>
        <w:t xml:space="preserve">or counter-radicalisation policing </w:t>
      </w:r>
      <w:r w:rsidRPr="00516B46">
        <w:rPr>
          <w:rStyle w:val="StyleUnderline"/>
          <w:rFonts w:asciiTheme="minorHAnsi" w:hAnsiTheme="minorHAnsi" w:cstheme="minorHAnsi"/>
        </w:rPr>
        <w:t xml:space="preserve">endorse ingrained </w:t>
      </w:r>
      <w:r w:rsidRPr="00516B46">
        <w:rPr>
          <w:rFonts w:asciiTheme="minorHAnsi" w:hAnsiTheme="minorHAnsi" w:cstheme="minorHAnsi"/>
          <w:sz w:val="16"/>
        </w:rPr>
        <w:t>and popular</w:t>
      </w:r>
      <w:r w:rsidRPr="00516B46">
        <w:rPr>
          <w:rStyle w:val="StyleUnderline"/>
          <w:rFonts w:asciiTheme="minorHAnsi" w:hAnsiTheme="minorHAnsi" w:cstheme="minorHAnsi"/>
        </w:rPr>
        <w:t xml:space="preserve"> stereotypes of Muslims as </w:t>
      </w:r>
      <w:r w:rsidRPr="00516B46">
        <w:rPr>
          <w:rStyle w:val="Emphasis"/>
          <w:rFonts w:asciiTheme="minorHAnsi" w:hAnsiTheme="minorHAnsi" w:cstheme="minorHAnsi"/>
        </w:rPr>
        <w:t>alien</w:t>
      </w:r>
      <w:r w:rsidRPr="00516B46">
        <w:rPr>
          <w:rStyle w:val="StyleUnderline"/>
          <w:rFonts w:asciiTheme="minorHAnsi" w:hAnsiTheme="minorHAnsi" w:cstheme="minorHAnsi"/>
        </w:rPr>
        <w:t xml:space="preserve">, </w:t>
      </w:r>
      <w:r w:rsidRPr="00516B46">
        <w:rPr>
          <w:rStyle w:val="Emphasis"/>
          <w:rFonts w:asciiTheme="minorHAnsi" w:hAnsiTheme="minorHAnsi" w:cstheme="minorHAnsi"/>
        </w:rPr>
        <w:t>inassimilable</w:t>
      </w:r>
      <w:r w:rsidRPr="00516B46">
        <w:rPr>
          <w:rStyle w:val="StyleUnderline"/>
          <w:rFonts w:asciiTheme="minorHAnsi" w:hAnsiTheme="minorHAnsi" w:cstheme="minorHAnsi"/>
        </w:rPr>
        <w:t xml:space="preserve">, and </w:t>
      </w:r>
      <w:r w:rsidRPr="00516B46">
        <w:rPr>
          <w:rStyle w:val="Emphasis"/>
          <w:rFonts w:asciiTheme="minorHAnsi" w:hAnsiTheme="minorHAnsi" w:cstheme="minorHAnsi"/>
        </w:rPr>
        <w:t>prone to terrorism</w:t>
      </w:r>
      <w:r w:rsidRPr="00516B46">
        <w:rPr>
          <w:rFonts w:asciiTheme="minorHAnsi" w:hAnsiTheme="minorHAnsi" w:cstheme="minorHAnsi"/>
          <w:sz w:val="16"/>
        </w:rPr>
        <w:t xml:space="preserve">; </w:t>
      </w:r>
      <w:r w:rsidRPr="00516B46">
        <w:rPr>
          <w:rStyle w:val="StyleUnderline"/>
          <w:rFonts w:asciiTheme="minorHAnsi" w:hAnsiTheme="minorHAnsi" w:cstheme="minorHAnsi"/>
        </w:rPr>
        <w:t>and</w:t>
      </w:r>
      <w:r w:rsidRPr="00516B46">
        <w:rPr>
          <w:rFonts w:asciiTheme="minorHAnsi" w:hAnsiTheme="minorHAnsi" w:cstheme="minorHAnsi"/>
          <w:sz w:val="16"/>
        </w:rPr>
        <w:t xml:space="preserve"> second, </w:t>
      </w:r>
      <w:r w:rsidRPr="00516B46">
        <w:rPr>
          <w:rStyle w:val="Emphasis"/>
          <w:rFonts w:asciiTheme="minorHAnsi" w:hAnsiTheme="minorHAnsi" w:cstheme="minorHAnsi"/>
        </w:rPr>
        <w:t>emboldens the private animus and violent targeting of Muslim subjects</w:t>
      </w:r>
      <w:r w:rsidRPr="00516B46">
        <w:rPr>
          <w:rFonts w:asciiTheme="minorHAnsi" w:hAnsiTheme="minorHAnsi" w:cstheme="minorHAnsi"/>
          <w:sz w:val="16"/>
        </w:rPr>
        <w:t xml:space="preserve">. Therefore, </w:t>
      </w:r>
      <w:r w:rsidRPr="00516B46">
        <w:rPr>
          <w:rStyle w:val="StyleUnderline"/>
          <w:rFonts w:asciiTheme="minorHAnsi" w:hAnsiTheme="minorHAnsi" w:cstheme="minorHAnsi"/>
        </w:rPr>
        <w:t xml:space="preserve">Islamophobic policies, like the Muslim Ban, impact </w:t>
      </w:r>
      <w:r w:rsidRPr="00516B46">
        <w:rPr>
          <w:rStyle w:val="Emphasis"/>
          <w:rFonts w:asciiTheme="minorHAnsi" w:hAnsiTheme="minorHAnsi" w:cstheme="minorHAnsi"/>
        </w:rPr>
        <w:t>far more</w:t>
      </w:r>
      <w:r w:rsidRPr="00516B46">
        <w:rPr>
          <w:rStyle w:val="StyleUnderline"/>
          <w:rFonts w:asciiTheme="minorHAnsi" w:hAnsiTheme="minorHAnsi" w:cstheme="minorHAnsi"/>
        </w:rPr>
        <w:t xml:space="preserve"> than immigration or national security policy</w:t>
      </w:r>
      <w:r w:rsidRPr="00516B46">
        <w:rPr>
          <w:rFonts w:asciiTheme="minorHAnsi" w:hAnsiTheme="minorHAnsi" w:cstheme="minorHAnsi"/>
          <w:sz w:val="16"/>
        </w:rPr>
        <w:t xml:space="preserve">. </w:t>
      </w:r>
      <w:r w:rsidRPr="00516B46">
        <w:rPr>
          <w:rStyle w:val="StyleUnderline"/>
          <w:rFonts w:asciiTheme="minorHAnsi" w:hAnsiTheme="minorHAnsi" w:cstheme="minorHAnsi"/>
        </w:rPr>
        <w:t xml:space="preserve">Their legal impact is merely </w:t>
      </w:r>
      <w:r w:rsidRPr="00516B46">
        <w:rPr>
          <w:rStyle w:val="Emphasis"/>
          <w:rFonts w:asciiTheme="minorHAnsi" w:hAnsiTheme="minorHAnsi" w:cstheme="minorHAnsi"/>
        </w:rPr>
        <w:t>one dimension</w:t>
      </w:r>
      <w:r w:rsidRPr="00516B46">
        <w:rPr>
          <w:rStyle w:val="StyleUnderline"/>
          <w:rFonts w:asciiTheme="minorHAnsi" w:hAnsiTheme="minorHAnsi" w:cstheme="minorHAnsi"/>
        </w:rPr>
        <w:t xml:space="preserve"> of their </w:t>
      </w:r>
      <w:r w:rsidRPr="00516B46">
        <w:rPr>
          <w:rStyle w:val="Emphasis"/>
          <w:rFonts w:asciiTheme="minorHAnsi" w:hAnsiTheme="minorHAnsi" w:cstheme="minorHAnsi"/>
        </w:rPr>
        <w:t>aggregate damage</w:t>
      </w:r>
      <w:r w:rsidRPr="00516B46">
        <w:rPr>
          <w:rFonts w:asciiTheme="minorHAnsi" w:hAnsiTheme="minorHAnsi" w:cstheme="minorHAnsi"/>
          <w:sz w:val="16"/>
        </w:rPr>
        <w:t xml:space="preserve">. By endorsing the Islamophobic premise that Muslim identity is presumptive of radical threat or terrorism, </w:t>
      </w:r>
      <w:r w:rsidRPr="00516B46">
        <w:rPr>
          <w:rStyle w:val="StyleUnderline"/>
          <w:rFonts w:asciiTheme="minorHAnsi" w:hAnsiTheme="minorHAnsi" w:cstheme="minorHAnsi"/>
        </w:rPr>
        <w:t>Islamophobic policies</w:t>
      </w:r>
      <w:r w:rsidRPr="00516B46">
        <w:rPr>
          <w:rFonts w:asciiTheme="minorHAnsi" w:hAnsiTheme="minorHAnsi" w:cstheme="minorHAnsi"/>
          <w:sz w:val="16"/>
        </w:rPr>
        <w:t xml:space="preserve"> and programmes enacted by the state propagate the damaging stereotypes associated with this premise, and </w:t>
      </w:r>
      <w:r w:rsidRPr="00516B46">
        <w:rPr>
          <w:rStyle w:val="StyleUnderline"/>
          <w:rFonts w:asciiTheme="minorHAnsi" w:hAnsiTheme="minorHAnsi" w:cstheme="minorHAnsi"/>
        </w:rPr>
        <w:t xml:space="preserve">promote the </w:t>
      </w:r>
      <w:r w:rsidRPr="00516B46">
        <w:rPr>
          <w:rStyle w:val="Emphasis"/>
          <w:rFonts w:asciiTheme="minorHAnsi" w:hAnsiTheme="minorHAnsi" w:cstheme="minorHAnsi"/>
        </w:rPr>
        <w:t>private vigilantism</w:t>
      </w:r>
      <w:r w:rsidRPr="00516B46">
        <w:rPr>
          <w:rStyle w:val="StyleUnderline"/>
          <w:rFonts w:asciiTheme="minorHAnsi" w:hAnsiTheme="minorHAnsi" w:cstheme="minorHAnsi"/>
        </w:rPr>
        <w:t xml:space="preserve"> that threatens Muslims</w:t>
      </w:r>
      <w:r w:rsidRPr="00516B46">
        <w:rPr>
          <w:rFonts w:asciiTheme="minorHAnsi" w:hAnsiTheme="minorHAnsi" w:cstheme="minorHAnsi"/>
          <w:sz w:val="16"/>
        </w:rPr>
        <w:t xml:space="preserve">, and communities mistakenly caricatured as Muslims. This is especially the case during the Trump era, whereby his powder keg of political rhetoric and ominous policy has spurred a frightening rise in hate crimes and incidents targeting Muslims and perceived Muslims. </w:t>
      </w:r>
      <w:r w:rsidRPr="00516B46">
        <w:rPr>
          <w:rStyle w:val="StyleUnderline"/>
          <w:rFonts w:asciiTheme="minorHAnsi" w:hAnsiTheme="minorHAnsi" w:cstheme="minorHAnsi"/>
        </w:rPr>
        <w:t>Private Islamophobia</w:t>
      </w:r>
      <w:r w:rsidRPr="00516B46">
        <w:rPr>
          <w:rFonts w:asciiTheme="minorHAnsi" w:hAnsiTheme="minorHAnsi" w:cstheme="minorHAnsi"/>
          <w:sz w:val="16"/>
        </w:rPr>
        <w:t xml:space="preserve">, or the animus and violence unleashed by individuals, </w:t>
      </w:r>
      <w:r w:rsidRPr="00516B46">
        <w:rPr>
          <w:rStyle w:val="StyleUnderline"/>
          <w:rFonts w:asciiTheme="minorHAnsi" w:hAnsiTheme="minorHAnsi" w:cstheme="minorHAnsi"/>
        </w:rPr>
        <w:t>affects far more than just Muslims, but also Sikhs, Latinx communities, Arab and Middle Eastern Christians, South Asian Hindus, East African non-Muslims, and other groups that fit the caricature of the Muslim outsider.</w:t>
      </w:r>
      <w:r w:rsidRPr="00516B46">
        <w:rPr>
          <w:rFonts w:asciiTheme="minorHAnsi" w:hAnsiTheme="minorHAnsi" w:cstheme="minorHAnsi"/>
          <w:sz w:val="16"/>
        </w:rPr>
        <w:t xml:space="preserve"> Therefore, </w:t>
      </w:r>
      <w:r w:rsidRPr="00516B46">
        <w:rPr>
          <w:rStyle w:val="StyleUnderline"/>
          <w:rFonts w:asciiTheme="minorHAnsi" w:hAnsiTheme="minorHAnsi" w:cstheme="minorHAnsi"/>
        </w:rPr>
        <w:t xml:space="preserve">state policies built upon </w:t>
      </w:r>
      <w:r w:rsidRPr="00516B46">
        <w:rPr>
          <w:rStyle w:val="Emphasis"/>
          <w:rFonts w:asciiTheme="minorHAnsi" w:hAnsiTheme="minorHAnsi" w:cstheme="minorHAnsi"/>
        </w:rPr>
        <w:t>Islamophobic baselines</w:t>
      </w:r>
      <w:r w:rsidRPr="00516B46">
        <w:rPr>
          <w:rStyle w:val="StyleUnderline"/>
          <w:rFonts w:asciiTheme="minorHAnsi" w:hAnsiTheme="minorHAnsi" w:cstheme="minorHAnsi"/>
        </w:rPr>
        <w:t xml:space="preserve"> expose </w:t>
      </w:r>
      <w:r w:rsidRPr="00516B46">
        <w:rPr>
          <w:rStyle w:val="Emphasis"/>
          <w:rFonts w:asciiTheme="minorHAnsi" w:hAnsiTheme="minorHAnsi" w:cstheme="minorHAnsi"/>
        </w:rPr>
        <w:t>more</w:t>
      </w:r>
      <w:r w:rsidRPr="00516B46">
        <w:rPr>
          <w:rStyle w:val="StyleUnderline"/>
          <w:rFonts w:asciiTheme="minorHAnsi" w:hAnsiTheme="minorHAnsi" w:cstheme="minorHAnsi"/>
        </w:rPr>
        <w:t xml:space="preserve"> than merely Muslims to the xenophobic violence and vigilantism. 'State-sponsored Islamophobia' Law is </w:t>
      </w:r>
      <w:r w:rsidRPr="00516B46">
        <w:rPr>
          <w:rStyle w:val="Emphasis"/>
          <w:rFonts w:asciiTheme="minorHAnsi" w:hAnsiTheme="minorHAnsi" w:cstheme="minorHAnsi"/>
          <w:sz w:val="24"/>
        </w:rPr>
        <w:t>far more than merely law</w:t>
      </w:r>
      <w:r w:rsidRPr="00516B46">
        <w:rPr>
          <w:rFonts w:asciiTheme="minorHAnsi" w:hAnsiTheme="minorHAnsi" w:cstheme="minorHAnsi"/>
          <w:sz w:val="16"/>
        </w:rPr>
        <w:t xml:space="preserve">. And </w:t>
      </w:r>
      <w:r w:rsidRPr="00516B46">
        <w:rPr>
          <w:rStyle w:val="StyleUnderline"/>
          <w:rFonts w:asciiTheme="minorHAnsi" w:hAnsiTheme="minorHAnsi" w:cstheme="minorHAnsi"/>
        </w:rPr>
        <w:t xml:space="preserve">the Muslim Ban is a policy that affects </w:t>
      </w:r>
      <w:r w:rsidRPr="00516B46">
        <w:rPr>
          <w:rStyle w:val="Emphasis"/>
          <w:rFonts w:asciiTheme="minorHAnsi" w:hAnsiTheme="minorHAnsi" w:cstheme="minorHAnsi"/>
        </w:rPr>
        <w:t>far more people</w:t>
      </w:r>
      <w:r w:rsidRPr="00516B46">
        <w:rPr>
          <w:rStyle w:val="StyleUnderline"/>
          <w:rFonts w:asciiTheme="minorHAnsi" w:hAnsiTheme="minorHAnsi" w:cstheme="minorHAnsi"/>
        </w:rPr>
        <w:t xml:space="preserve"> than merely immigrants travelling to the United States from Iran, Libya, Somalia, Sudan, Syria, and Yemen.</w:t>
      </w:r>
      <w:r w:rsidRPr="00516B46">
        <w:rPr>
          <w:rFonts w:asciiTheme="minorHAnsi" w:hAnsiTheme="minorHAnsi" w:cstheme="minorHAnsi"/>
          <w:sz w:val="16"/>
        </w:rPr>
        <w:t xml:space="preserve"> </w:t>
      </w:r>
      <w:r w:rsidRPr="00516B46">
        <w:rPr>
          <w:rStyle w:val="StyleUnderline"/>
          <w:rFonts w:asciiTheme="minorHAnsi" w:hAnsiTheme="minorHAnsi" w:cstheme="minorHAnsi"/>
        </w:rPr>
        <w:t xml:space="preserve">While its direct legal effect is to exclude nationals from these states, its </w:t>
      </w:r>
      <w:r w:rsidRPr="00516B46">
        <w:rPr>
          <w:rStyle w:val="Emphasis"/>
          <w:rFonts w:asciiTheme="minorHAnsi" w:hAnsiTheme="minorHAnsi" w:cstheme="minorHAnsi"/>
        </w:rPr>
        <w:t>cumulative influence</w:t>
      </w:r>
      <w:r w:rsidRPr="00516B46">
        <w:rPr>
          <w:rStyle w:val="StyleUnderline"/>
          <w:rFonts w:asciiTheme="minorHAnsi" w:hAnsiTheme="minorHAnsi" w:cstheme="minorHAnsi"/>
        </w:rPr>
        <w:t xml:space="preserve"> is </w:t>
      </w:r>
      <w:r w:rsidRPr="00516B46">
        <w:rPr>
          <w:rStyle w:val="Emphasis"/>
          <w:rFonts w:asciiTheme="minorHAnsi" w:hAnsiTheme="minorHAnsi" w:cstheme="minorHAnsi"/>
        </w:rPr>
        <w:t>far more expansive and injurious</w:t>
      </w:r>
      <w:r w:rsidRPr="00516B46">
        <w:rPr>
          <w:rStyle w:val="StyleUnderline"/>
          <w:rFonts w:asciiTheme="minorHAnsi" w:hAnsiTheme="minorHAnsi" w:cstheme="minorHAnsi"/>
        </w:rPr>
        <w:t xml:space="preserve">. The Muslim Ban </w:t>
      </w:r>
      <w:r w:rsidRPr="00516B46">
        <w:rPr>
          <w:rStyle w:val="Emphasis"/>
          <w:rFonts w:asciiTheme="minorHAnsi" w:hAnsiTheme="minorHAnsi" w:cstheme="minorHAnsi"/>
        </w:rPr>
        <w:t>rubber stamps</w:t>
      </w:r>
      <w:r w:rsidRPr="00516B46">
        <w:rPr>
          <w:rStyle w:val="StyleUnderline"/>
          <w:rFonts w:asciiTheme="minorHAnsi" w:hAnsiTheme="minorHAnsi" w:cstheme="minorHAnsi"/>
        </w:rPr>
        <w:t xml:space="preserve"> the </w:t>
      </w:r>
      <w:r w:rsidRPr="00516B46">
        <w:rPr>
          <w:rStyle w:val="Emphasis"/>
          <w:rFonts w:asciiTheme="minorHAnsi" w:hAnsiTheme="minorHAnsi" w:cstheme="minorHAnsi"/>
        </w:rPr>
        <w:t xml:space="preserve">embedded idea </w:t>
      </w:r>
      <w:r w:rsidRPr="00516B46">
        <w:rPr>
          <w:rStyle w:val="StyleUnderline"/>
          <w:rFonts w:asciiTheme="minorHAnsi" w:hAnsiTheme="minorHAnsi" w:cstheme="minorHAnsi"/>
        </w:rPr>
        <w:t xml:space="preserve">that terrorism is </w:t>
      </w:r>
      <w:r w:rsidRPr="00516B46">
        <w:rPr>
          <w:rStyle w:val="Emphasis"/>
          <w:rFonts w:asciiTheme="minorHAnsi" w:hAnsiTheme="minorHAnsi" w:cstheme="minorHAnsi"/>
        </w:rPr>
        <w:t>exclusive to Islam</w:t>
      </w:r>
      <w:r w:rsidRPr="00516B46">
        <w:rPr>
          <w:rStyle w:val="StyleUnderline"/>
          <w:rFonts w:asciiTheme="minorHAnsi" w:hAnsiTheme="minorHAnsi" w:cstheme="minorHAnsi"/>
        </w:rPr>
        <w:t xml:space="preserve">, and regardless of one's legal status, exposes bona fide and imagined Muslims to the attacks of </w:t>
      </w:r>
      <w:r w:rsidRPr="00516B46">
        <w:rPr>
          <w:rStyle w:val="Emphasis"/>
          <w:rFonts w:asciiTheme="minorHAnsi" w:hAnsiTheme="minorHAnsi" w:cstheme="minorHAnsi"/>
        </w:rPr>
        <w:t>hatemongers</w:t>
      </w:r>
      <w:r w:rsidRPr="00516B46">
        <w:rPr>
          <w:rStyle w:val="StyleUnderline"/>
          <w:rFonts w:asciiTheme="minorHAnsi" w:hAnsiTheme="minorHAnsi" w:cstheme="minorHAnsi"/>
        </w:rPr>
        <w:t xml:space="preserve"> that take the law </w:t>
      </w:r>
      <w:r w:rsidRPr="00516B46">
        <w:rPr>
          <w:rStyle w:val="Emphasis"/>
          <w:rFonts w:asciiTheme="minorHAnsi" w:hAnsiTheme="minorHAnsi" w:cstheme="minorHAnsi"/>
        </w:rPr>
        <w:t>into their own hands</w:t>
      </w:r>
      <w:r w:rsidRPr="00516B46">
        <w:rPr>
          <w:rFonts w:asciiTheme="minorHAnsi" w:hAnsiTheme="minorHAnsi" w:cstheme="minorHAnsi"/>
          <w:sz w:val="16"/>
        </w:rPr>
        <w:t xml:space="preserve">. State-sponsored Islamophobia incites the increased arson and vandalism of mosques, the attacks on Muslim women wearing the headscarf, the rise of anti-Muslim slurs emanating from the right and the left, and indeed, the shooting of Rai and murder of Kuchibohotla. </w:t>
      </w:r>
      <w:r w:rsidRPr="00516B46">
        <w:rPr>
          <w:rStyle w:val="StyleUnderline"/>
          <w:rFonts w:asciiTheme="minorHAnsi" w:hAnsiTheme="minorHAnsi" w:cstheme="minorHAnsi"/>
        </w:rPr>
        <w:t xml:space="preserve">This Muslim Ban, unfortunately, will not only spur more Islamophobia at airports, but also spells more </w:t>
      </w:r>
      <w:r w:rsidRPr="00516B46">
        <w:rPr>
          <w:rStyle w:val="Emphasis"/>
          <w:rFonts w:asciiTheme="minorHAnsi" w:hAnsiTheme="minorHAnsi" w:cstheme="minorHAnsi"/>
        </w:rPr>
        <w:t>malice</w:t>
      </w:r>
      <w:r w:rsidRPr="00516B46">
        <w:rPr>
          <w:rStyle w:val="StyleUnderline"/>
          <w:rFonts w:asciiTheme="minorHAnsi" w:hAnsiTheme="minorHAnsi" w:cstheme="minorHAnsi"/>
        </w:rPr>
        <w:t xml:space="preserve">, </w:t>
      </w:r>
      <w:r w:rsidRPr="00516B46">
        <w:rPr>
          <w:rStyle w:val="Emphasis"/>
          <w:rFonts w:asciiTheme="minorHAnsi" w:hAnsiTheme="minorHAnsi" w:cstheme="minorHAnsi"/>
        </w:rPr>
        <w:t>menace</w:t>
      </w:r>
      <w:r w:rsidRPr="00516B46">
        <w:rPr>
          <w:rStyle w:val="StyleUnderline"/>
          <w:rFonts w:asciiTheme="minorHAnsi" w:hAnsiTheme="minorHAnsi" w:cstheme="minorHAnsi"/>
        </w:rPr>
        <w:t xml:space="preserve">, and </w:t>
      </w:r>
      <w:r w:rsidRPr="00516B46">
        <w:rPr>
          <w:rStyle w:val="Emphasis"/>
          <w:rFonts w:asciiTheme="minorHAnsi" w:hAnsiTheme="minorHAnsi" w:cstheme="minorHAnsi"/>
        </w:rPr>
        <w:t>murder beyond them</w:t>
      </w:r>
    </w:p>
    <w:p w14:paraId="1B8F830D" w14:textId="77777777" w:rsidR="00FE72E2" w:rsidRPr="003066F2" w:rsidRDefault="00FE72E2" w:rsidP="00FE72E2">
      <w:pPr>
        <w:pStyle w:val="Heading4"/>
      </w:pPr>
      <w:r w:rsidRPr="003066F2">
        <w:t>“Muslim ban” is a ruse to perpetuate islamophobia by trump – leads to family separation and oppression</w:t>
      </w:r>
    </w:p>
    <w:p w14:paraId="6BA34CDB" w14:textId="77777777" w:rsidR="00FE72E2" w:rsidRPr="003066F2" w:rsidRDefault="00FE72E2" w:rsidP="00FE72E2">
      <w:r w:rsidRPr="003066F2">
        <w:rPr>
          <w:rStyle w:val="Style13ptBold"/>
        </w:rPr>
        <w:t>Bayoumi 6/26/18</w:t>
      </w:r>
      <w:r w:rsidRPr="003066F2">
        <w:t xml:space="preserve"> (Moustafa Bayoumi; the author of the award-winning books How Does It Feel To Be a Problem?: Being Young and Arab in America and This Muslim American Life: Dispatches from the War on Terror. He is Professor of English at Brooklyn College, City University of New York; “The Muslim ban ruling legitimates Trump's bigotry”; The Guardian; https://www.theguardian.com/commentisfree/2018/jun/27/muslim-ban-ruling-trumps-bigotry)</w:t>
      </w:r>
    </w:p>
    <w:p w14:paraId="72C8642B" w14:textId="0CB7B425" w:rsidR="00FE72E2" w:rsidRDefault="00FE72E2" w:rsidP="00FE72E2">
      <w:pPr>
        <w:rPr>
          <w:rStyle w:val="StyleUnderline"/>
          <w:rFonts w:asciiTheme="minorHAnsi" w:hAnsiTheme="minorHAnsi" w:cstheme="minorHAnsi"/>
          <w:b w:val="0"/>
          <w:sz w:val="16"/>
          <w:u w:val="none"/>
        </w:rPr>
      </w:pPr>
      <w:r w:rsidRPr="003066F2">
        <w:rPr>
          <w:rStyle w:val="StyleUnderline"/>
          <w:rFonts w:asciiTheme="minorHAnsi" w:hAnsiTheme="minorHAnsi" w:cstheme="minorHAnsi"/>
          <w:b w:val="0"/>
          <w:sz w:val="16"/>
          <w:u w:val="none"/>
        </w:rPr>
        <w:t xml:space="preserve">The US supreme court has upheld the Trump administration’s Muslim ban. By doing so, </w:t>
      </w:r>
      <w:r w:rsidRPr="003066F2">
        <w:rPr>
          <w:rStyle w:val="StyleUnderline"/>
          <w:rFonts w:asciiTheme="minorHAnsi" w:hAnsiTheme="minorHAnsi" w:cstheme="minorHAnsi"/>
          <w:highlight w:val="cyan"/>
        </w:rPr>
        <w:t>the court</w:t>
      </w:r>
      <w:r w:rsidRPr="003066F2">
        <w:rPr>
          <w:rStyle w:val="StyleUnderline"/>
          <w:rFonts w:asciiTheme="minorHAnsi" w:hAnsiTheme="minorHAnsi" w:cstheme="minorHAnsi"/>
        </w:rPr>
        <w:t xml:space="preserve"> has </w:t>
      </w:r>
      <w:r w:rsidRPr="003066F2">
        <w:rPr>
          <w:rStyle w:val="StyleUnderline"/>
          <w:rFonts w:asciiTheme="minorHAnsi" w:hAnsiTheme="minorHAnsi" w:cstheme="minorHAnsi"/>
          <w:highlight w:val="cyan"/>
        </w:rPr>
        <w:t>genuflected before a</w:t>
      </w:r>
      <w:r w:rsidRPr="003066F2">
        <w:rPr>
          <w:rStyle w:val="StyleUnderline"/>
          <w:rFonts w:asciiTheme="minorHAnsi" w:hAnsiTheme="minorHAnsi" w:cstheme="minorHAnsi"/>
        </w:rPr>
        <w:t xml:space="preserve"> deeply </w:t>
      </w:r>
      <w:r w:rsidRPr="003066F2">
        <w:rPr>
          <w:rStyle w:val="StyleUnderline"/>
          <w:rFonts w:asciiTheme="minorHAnsi" w:hAnsiTheme="minorHAnsi" w:cstheme="minorHAnsi"/>
          <w:highlight w:val="cyan"/>
        </w:rPr>
        <w:t>bigoted president and has sacrificed constitutional freedoms in the process</w:t>
      </w:r>
      <w:r w:rsidRPr="003066F2">
        <w:rPr>
          <w:rStyle w:val="StyleUnderline"/>
          <w:rFonts w:asciiTheme="minorHAnsi" w:hAnsiTheme="minorHAnsi" w:cstheme="minorHAnsi"/>
        </w:rPr>
        <w:t>.</w:t>
      </w:r>
      <w:r w:rsidRPr="003066F2">
        <w:rPr>
          <w:rStyle w:val="StyleUnderline"/>
          <w:rFonts w:asciiTheme="minorHAnsi" w:hAnsiTheme="minorHAnsi" w:cstheme="minorHAnsi"/>
          <w:b w:val="0"/>
          <w:sz w:val="16"/>
          <w:u w:val="none"/>
        </w:rPr>
        <w:t xml:space="preserve"> It’s almost impossible to describe the mixture of rage and vulnerability that I feel knowing that the ban, a dagger in the heart of the first amendment principle of religious neutrality, is now law. At the center of the court’s 5-4 decision is a degree of deference to the executive branch that is tantamount to nearly blind obedience. Trump’s many bigoted statements and actions denigrating Muslims are well known. And yet the supreme court decided that none of that matters when considering the constitutionality of this ban. </w:t>
      </w:r>
      <w:r w:rsidRPr="003066F2">
        <w:rPr>
          <w:rStyle w:val="StyleUnderline"/>
          <w:rFonts w:asciiTheme="minorHAnsi" w:hAnsiTheme="minorHAnsi" w:cstheme="minorHAnsi"/>
        </w:rPr>
        <w:t xml:space="preserve">This conclusion legitimates Trump’s bigotry by ripping up the Establishment Clause, one of the constitutional protections of religious freedom, into a thousand little pieces. </w:t>
      </w:r>
      <w:r w:rsidRPr="003066F2">
        <w:rPr>
          <w:rStyle w:val="StyleUnderline"/>
          <w:rFonts w:asciiTheme="minorHAnsi" w:hAnsiTheme="minorHAnsi" w:cstheme="minorHAnsi"/>
          <w:b w:val="0"/>
          <w:sz w:val="16"/>
          <w:u w:val="none"/>
        </w:rPr>
        <w:t xml:space="preserve">The court’s reasoning is as flawed as it is timorous. Chief Justice Roberts wrote that the notable provision of the Immigration and Nationality Act “exudes deference to the president in every clause”, and since the proclamation articulating the ban “says nothing about religion”, the court cannot concern itself with the motivations of the person who put the ban into motion, namely Donald Trump. The ban is “squarely within the scope of Presidential authority”, Roberts wrote. (Justice Sotomayor is having none of this. “Deference,” she explained in her dissent, “is different from unquestioning acceptance”, and she rues “the majority’s apparent willingness to throw the Establishment Clause out the window and forgo any meaningful constitutional review at the mere mention of a national-security concern.”) Trump's travel ban: what does the supreme court ruling mean? Read </w:t>
      </w:r>
      <w:r w:rsidRPr="003066F2">
        <w:rPr>
          <w:rFonts w:asciiTheme="minorHAnsi" w:hAnsiTheme="minorHAnsi" w:cstheme="minorHAnsi"/>
          <w:b/>
          <w:sz w:val="16"/>
        </w:rPr>
        <w:t>more</w:t>
      </w:r>
      <w:r w:rsidRPr="003066F2">
        <w:rPr>
          <w:rStyle w:val="StyleUnderline"/>
          <w:rFonts w:asciiTheme="minorHAnsi" w:hAnsiTheme="minorHAnsi" w:cstheme="minorHAnsi"/>
        </w:rPr>
        <w:t xml:space="preserve"> </w:t>
      </w:r>
      <w:r w:rsidRPr="003066F2">
        <w:rPr>
          <w:rStyle w:val="StyleUnderline"/>
          <w:rFonts w:asciiTheme="minorHAnsi" w:hAnsiTheme="minorHAnsi" w:cstheme="minorHAnsi"/>
          <w:highlight w:val="cyan"/>
        </w:rPr>
        <w:t>The court’s abdication of responsibility to</w:t>
      </w:r>
      <w:r w:rsidRPr="003066F2">
        <w:rPr>
          <w:rStyle w:val="StyleUnderline"/>
          <w:rFonts w:asciiTheme="minorHAnsi" w:hAnsiTheme="minorHAnsi" w:cstheme="minorHAnsi"/>
        </w:rPr>
        <w:t xml:space="preserve"> </w:t>
      </w:r>
      <w:r w:rsidRPr="003066F2">
        <w:rPr>
          <w:rStyle w:val="StyleUnderline"/>
          <w:rFonts w:asciiTheme="minorHAnsi" w:hAnsiTheme="minorHAnsi" w:cstheme="minorHAnsi"/>
          <w:highlight w:val="cyan"/>
        </w:rPr>
        <w:t xml:space="preserve">preserve </w:t>
      </w:r>
      <w:r w:rsidRPr="003066F2">
        <w:rPr>
          <w:rStyle w:val="StyleUnderline"/>
          <w:rFonts w:asciiTheme="minorHAnsi" w:hAnsiTheme="minorHAnsi" w:cstheme="minorHAnsi"/>
        </w:rPr>
        <w:t xml:space="preserve">constitutional protections of </w:t>
      </w:r>
      <w:r w:rsidRPr="003066F2">
        <w:rPr>
          <w:rStyle w:val="StyleUnderline"/>
          <w:rFonts w:asciiTheme="minorHAnsi" w:hAnsiTheme="minorHAnsi" w:cstheme="minorHAnsi"/>
          <w:highlight w:val="cyan"/>
        </w:rPr>
        <w:t xml:space="preserve">equality </w:t>
      </w:r>
      <w:r w:rsidRPr="003066F2">
        <w:rPr>
          <w:rStyle w:val="StyleUnderline"/>
          <w:rFonts w:asciiTheme="minorHAnsi" w:hAnsiTheme="minorHAnsi" w:cstheme="minorHAnsi"/>
        </w:rPr>
        <w:t xml:space="preserve">for all </w:t>
      </w:r>
      <w:r w:rsidRPr="003066F2">
        <w:rPr>
          <w:rStyle w:val="StyleUnderline"/>
          <w:rFonts w:asciiTheme="minorHAnsi" w:hAnsiTheme="minorHAnsi" w:cstheme="minorHAnsi"/>
          <w:highlight w:val="cyan"/>
        </w:rPr>
        <w:t xml:space="preserve">becomes </w:t>
      </w:r>
      <w:r w:rsidRPr="003066F2">
        <w:rPr>
          <w:rStyle w:val="StyleUnderline"/>
          <w:rFonts w:asciiTheme="minorHAnsi" w:hAnsiTheme="minorHAnsi" w:cstheme="minorHAnsi"/>
        </w:rPr>
        <w:t xml:space="preserve">all the more </w:t>
      </w:r>
      <w:r w:rsidRPr="003066F2">
        <w:rPr>
          <w:rStyle w:val="StyleUnderline"/>
          <w:rFonts w:asciiTheme="minorHAnsi" w:hAnsiTheme="minorHAnsi" w:cstheme="minorHAnsi"/>
          <w:highlight w:val="cyan"/>
        </w:rPr>
        <w:t xml:space="preserve">glaring </w:t>
      </w:r>
      <w:r w:rsidRPr="003066F2">
        <w:rPr>
          <w:rStyle w:val="StyleUnderline"/>
          <w:rFonts w:asciiTheme="minorHAnsi" w:hAnsiTheme="minorHAnsi" w:cstheme="minorHAnsi"/>
        </w:rPr>
        <w:t>when we consider that</w:t>
      </w:r>
      <w:r w:rsidRPr="003066F2">
        <w:rPr>
          <w:rStyle w:val="StyleUnderline"/>
          <w:rFonts w:asciiTheme="minorHAnsi" w:hAnsiTheme="minorHAnsi" w:cstheme="minorHAnsi"/>
          <w:b w:val="0"/>
          <w:sz w:val="16"/>
          <w:u w:val="none"/>
        </w:rPr>
        <w:t>, earlier this month</w:t>
      </w:r>
      <w:r w:rsidRPr="003066F2">
        <w:rPr>
          <w:rStyle w:val="StyleUnderline"/>
          <w:rFonts w:asciiTheme="minorHAnsi" w:hAnsiTheme="minorHAnsi" w:cstheme="minorHAnsi"/>
        </w:rPr>
        <w:t>, the exact same court issued these very words: “In this country, the place of secular officials isn’t to sit in judgement of religious belief but only to protect their free exercise.”</w:t>
      </w:r>
      <w:r w:rsidRPr="003066F2">
        <w:rPr>
          <w:rStyle w:val="StyleUnderline"/>
          <w:rFonts w:asciiTheme="minorHAnsi" w:hAnsiTheme="minorHAnsi" w:cstheme="minorHAnsi"/>
          <w:b w:val="0"/>
          <w:sz w:val="16"/>
          <w:u w:val="none"/>
        </w:rPr>
        <w:t xml:space="preserve"> That sentence, written by Justice Gorsuch, was part of a concurring opinion in the Masterpiece Cakeshop case, which decided that a Colorado baker could refuse his services to a same-sex couple. In that case, members of a state civil rights commission made “official expressions of hostility” toward the baker’s Christian faith. The court then concluded that the baker’s rights had been violated since the state commission did not employ religious neutrality in their deliberations. It appears that American Christians deserve more protections than American Muslims do</w:t>
      </w:r>
      <w:r w:rsidRPr="003066F2">
        <w:rPr>
          <w:rStyle w:val="StyleUnderline"/>
          <w:rFonts w:asciiTheme="minorHAnsi" w:hAnsiTheme="minorHAnsi" w:cstheme="minorHAnsi"/>
        </w:rPr>
        <w:t xml:space="preserve">. If American Muslims attempt to unite their families from, say, the war-torn countries of Yemen or Syria, </w:t>
      </w:r>
      <w:r w:rsidRPr="003066F2">
        <w:rPr>
          <w:rStyle w:val="StyleUnderline"/>
          <w:rFonts w:asciiTheme="minorHAnsi" w:hAnsiTheme="minorHAnsi" w:cstheme="minorHAnsi"/>
          <w:highlight w:val="cyan"/>
        </w:rPr>
        <w:t>this bigoted Muslim ban will</w:t>
      </w:r>
      <w:r w:rsidRPr="003066F2">
        <w:rPr>
          <w:rStyle w:val="StyleUnderline"/>
          <w:rFonts w:asciiTheme="minorHAnsi" w:hAnsiTheme="minorHAnsi" w:cstheme="minorHAnsi"/>
        </w:rPr>
        <w:t xml:space="preserve"> all but </w:t>
      </w:r>
      <w:r w:rsidRPr="003066F2">
        <w:rPr>
          <w:rStyle w:val="StyleUnderline"/>
          <w:rFonts w:asciiTheme="minorHAnsi" w:hAnsiTheme="minorHAnsi" w:cstheme="minorHAnsi"/>
          <w:highlight w:val="cyan"/>
        </w:rPr>
        <w:t>prevent those unifications from happening</w:t>
      </w:r>
      <w:r w:rsidRPr="003066F2">
        <w:rPr>
          <w:rStyle w:val="StyleUnderline"/>
          <w:rFonts w:asciiTheme="minorHAnsi" w:hAnsiTheme="minorHAnsi" w:cstheme="minorHAnsi"/>
        </w:rPr>
        <w:t>.</w:t>
      </w:r>
      <w:r w:rsidRPr="003066F2">
        <w:rPr>
          <w:rStyle w:val="StyleUnderline"/>
          <w:rFonts w:asciiTheme="minorHAnsi" w:hAnsiTheme="minorHAnsi" w:cstheme="minorHAnsi"/>
          <w:b w:val="0"/>
          <w:sz w:val="16"/>
          <w:u w:val="none"/>
        </w:rPr>
        <w:t xml:space="preserve"> Advertisement Looking at the Muslim ban and Masterpiece Cakeshop cases together reveals at least one more thing. </w:t>
      </w:r>
      <w:r w:rsidRPr="003066F2">
        <w:rPr>
          <w:rStyle w:val="StyleUnderline"/>
          <w:rFonts w:asciiTheme="minorHAnsi" w:hAnsiTheme="minorHAnsi" w:cstheme="minorHAnsi"/>
        </w:rPr>
        <w:t>We live in a country where two unnamed state officials are held to a higher standard than the president of the United States.</w:t>
      </w:r>
      <w:r w:rsidRPr="003066F2">
        <w:rPr>
          <w:rStyle w:val="StyleUnderline"/>
          <w:rFonts w:asciiTheme="minorHAnsi" w:hAnsiTheme="minorHAnsi" w:cstheme="minorHAnsi"/>
          <w:b w:val="0"/>
          <w:sz w:val="16"/>
          <w:u w:val="none"/>
        </w:rPr>
        <w:t xml:space="preserve"> Trump hails 'tremendous victory' after supreme court upholds travel ban Read more </w:t>
      </w:r>
      <w:r w:rsidRPr="003066F2">
        <w:rPr>
          <w:rStyle w:val="StyleUnderline"/>
          <w:rFonts w:asciiTheme="minorHAnsi" w:hAnsiTheme="minorHAnsi" w:cstheme="minorHAnsi"/>
          <w:highlight w:val="cyan"/>
        </w:rPr>
        <w:t>The ban may now be the law, but none of it is based on truth. There</w:t>
      </w:r>
      <w:r w:rsidRPr="003066F2">
        <w:rPr>
          <w:rStyle w:val="StyleUnderline"/>
          <w:rFonts w:asciiTheme="minorHAnsi" w:hAnsiTheme="minorHAnsi" w:cstheme="minorHAnsi"/>
        </w:rPr>
        <w:t xml:space="preserve"> still </w:t>
      </w:r>
      <w:r w:rsidRPr="003066F2">
        <w:rPr>
          <w:rStyle w:val="StyleUnderline"/>
          <w:rFonts w:asciiTheme="minorHAnsi" w:hAnsiTheme="minorHAnsi" w:cstheme="minorHAnsi"/>
          <w:highlight w:val="cyan"/>
        </w:rPr>
        <w:t>have been no fatal terrorist attacks on American soil from people who emigrated from the banned countries.</w:t>
      </w:r>
      <w:r w:rsidRPr="003066F2">
        <w:rPr>
          <w:rStyle w:val="StyleUnderline"/>
          <w:rFonts w:asciiTheme="minorHAnsi" w:hAnsiTheme="minorHAnsi" w:cstheme="minorHAnsi"/>
        </w:rPr>
        <w:t xml:space="preserve"> There really is no meaningful process for obtaining “waivers” from the ban. </w:t>
      </w:r>
      <w:r w:rsidRPr="003066F2">
        <w:rPr>
          <w:rStyle w:val="StyleUnderline"/>
          <w:rFonts w:asciiTheme="minorHAnsi" w:hAnsiTheme="minorHAnsi" w:cstheme="minorHAnsi"/>
          <w:b w:val="0"/>
          <w:sz w:val="16"/>
          <w:u w:val="none"/>
        </w:rPr>
        <w:t xml:space="preserve">The addition of North Korea to this list remains an insult to our intelligence. (It’s there only to mitigate the ban’s explicit anti-Muslim basis, as almost no North Koreans passport holders come to the US.) The bizarre idea that toddlers and grandmothers are national security risks is now law. And </w:t>
      </w:r>
      <w:r w:rsidRPr="003066F2">
        <w:rPr>
          <w:rStyle w:val="StyleUnderline"/>
          <w:rFonts w:asciiTheme="minorHAnsi" w:hAnsiTheme="minorHAnsi" w:cstheme="minorHAnsi"/>
          <w:highlight w:val="cyan"/>
        </w:rPr>
        <w:t>the racist view that Muslims are a</w:t>
      </w:r>
      <w:r w:rsidRPr="003066F2">
        <w:rPr>
          <w:rStyle w:val="StyleUnderline"/>
          <w:rFonts w:asciiTheme="minorHAnsi" w:hAnsiTheme="minorHAnsi" w:cstheme="minorHAnsi"/>
        </w:rPr>
        <w:t xml:space="preserve"> unique </w:t>
      </w:r>
      <w:r w:rsidRPr="003066F2">
        <w:rPr>
          <w:rStyle w:val="StyleUnderline"/>
          <w:rFonts w:asciiTheme="minorHAnsi" w:hAnsiTheme="minorHAnsi" w:cstheme="minorHAnsi"/>
          <w:highlight w:val="cyan"/>
        </w:rPr>
        <w:t>national security threat because they are Muslims persists</w:t>
      </w:r>
      <w:r w:rsidRPr="003066F2">
        <w:rPr>
          <w:rStyle w:val="StyleUnderline"/>
          <w:rFonts w:asciiTheme="minorHAnsi" w:hAnsiTheme="minorHAnsi" w:cstheme="minorHAnsi"/>
        </w:rPr>
        <w:t>. In fact, it is now emboldened.</w:t>
      </w:r>
      <w:r w:rsidRPr="003066F2">
        <w:rPr>
          <w:rStyle w:val="StyleUnderline"/>
          <w:rFonts w:asciiTheme="minorHAnsi" w:hAnsiTheme="minorHAnsi" w:cstheme="minorHAnsi"/>
          <w:b w:val="0"/>
          <w:sz w:val="16"/>
          <w:u w:val="none"/>
        </w:rPr>
        <w:t xml:space="preserve"> Most importantly, </w:t>
      </w:r>
      <w:r w:rsidRPr="003066F2">
        <w:rPr>
          <w:rStyle w:val="StyleUnderline"/>
          <w:rFonts w:asciiTheme="minorHAnsi" w:hAnsiTheme="minorHAnsi" w:cstheme="minorHAnsi"/>
          <w:highlight w:val="cyan"/>
        </w:rPr>
        <w:t>the ban continues the Trump administration’s</w:t>
      </w:r>
      <w:r w:rsidRPr="003066F2">
        <w:rPr>
          <w:rStyle w:val="StyleUnderline"/>
          <w:rFonts w:asciiTheme="minorHAnsi" w:hAnsiTheme="minorHAnsi" w:cstheme="minorHAnsi"/>
        </w:rPr>
        <w:t xml:space="preserve"> vicious </w:t>
      </w:r>
      <w:r w:rsidRPr="003066F2">
        <w:rPr>
          <w:rStyle w:val="StyleUnderline"/>
          <w:rFonts w:asciiTheme="minorHAnsi" w:hAnsiTheme="minorHAnsi" w:cstheme="minorHAnsi"/>
          <w:highlight w:val="cyan"/>
        </w:rPr>
        <w:t>assault on</w:t>
      </w:r>
      <w:r w:rsidRPr="003066F2">
        <w:rPr>
          <w:rStyle w:val="StyleUnderline"/>
          <w:rFonts w:asciiTheme="minorHAnsi" w:hAnsiTheme="minorHAnsi" w:cstheme="minorHAnsi"/>
        </w:rPr>
        <w:t xml:space="preserve"> multiple forms of </w:t>
      </w:r>
      <w:r w:rsidRPr="003066F2">
        <w:rPr>
          <w:rStyle w:val="StyleUnderline"/>
          <w:rFonts w:asciiTheme="minorHAnsi" w:hAnsiTheme="minorHAnsi" w:cstheme="minorHAnsi"/>
          <w:highlight w:val="cyan"/>
        </w:rPr>
        <w:t>immigration.</w:t>
      </w:r>
      <w:r w:rsidRPr="003066F2">
        <w:rPr>
          <w:rStyle w:val="StyleUnderline"/>
          <w:rFonts w:asciiTheme="minorHAnsi" w:hAnsiTheme="minorHAnsi" w:cstheme="minorHAnsi"/>
          <w:b w:val="0"/>
          <w:sz w:val="16"/>
          <w:u w:val="none"/>
        </w:rPr>
        <w:t xml:space="preserve"> A recent report by the Center for Constitutional Rights has documented how </w:t>
      </w:r>
      <w:r w:rsidRPr="003066F2">
        <w:rPr>
          <w:rStyle w:val="StyleUnderline"/>
          <w:rFonts w:asciiTheme="minorHAnsi" w:hAnsiTheme="minorHAnsi" w:cstheme="minorHAnsi"/>
          <w:highlight w:val="cyan"/>
        </w:rPr>
        <w:t>the Muslim ban is tearing apart families</w:t>
      </w:r>
      <w:r w:rsidRPr="003066F2">
        <w:rPr>
          <w:rStyle w:val="StyleUnderline"/>
          <w:rFonts w:asciiTheme="minorHAnsi" w:hAnsiTheme="minorHAnsi" w:cstheme="minorHAnsi"/>
        </w:rPr>
        <w:t xml:space="preserve">, physically keeping parents and children from each other. </w:t>
      </w:r>
      <w:r w:rsidRPr="003066F2">
        <w:rPr>
          <w:rStyle w:val="StyleUnderline"/>
          <w:rFonts w:asciiTheme="minorHAnsi" w:hAnsiTheme="minorHAnsi" w:cstheme="minorHAnsi"/>
          <w:b w:val="0"/>
          <w:sz w:val="16"/>
          <w:u w:val="none"/>
        </w:rPr>
        <w:t xml:space="preserve">That ought to sound familiar, reminding us of the unconscionable policy that has rightly occupied our outrage over the last weeks, namely separating migrant children from their parents at the US-Mexico border. </w:t>
      </w:r>
      <w:r w:rsidRPr="003066F2">
        <w:rPr>
          <w:rStyle w:val="StyleUnderline"/>
          <w:rFonts w:asciiTheme="minorHAnsi" w:hAnsiTheme="minorHAnsi" w:cstheme="minorHAnsi"/>
        </w:rPr>
        <w:t>This administration revels in novel ways of transforming cruelty into locked-and-loaded patriotism.</w:t>
      </w:r>
      <w:r w:rsidRPr="003066F2">
        <w:rPr>
          <w:rStyle w:val="StyleUnderline"/>
          <w:rFonts w:asciiTheme="minorHAnsi" w:hAnsiTheme="minorHAnsi" w:cstheme="minorHAnsi"/>
          <w:b w:val="0"/>
          <w:sz w:val="16"/>
          <w:u w:val="none"/>
        </w:rPr>
        <w:t xml:space="preserve"> And now they’ve got the supreme court’s approval behind them. Make no mistake. </w:t>
      </w:r>
      <w:r w:rsidRPr="003066F2">
        <w:rPr>
          <w:rStyle w:val="StyleUnderline"/>
          <w:rFonts w:asciiTheme="minorHAnsi" w:hAnsiTheme="minorHAnsi" w:cstheme="minorHAnsi"/>
        </w:rPr>
        <w:t>This decision expands presidential authority significantly and the results could be ominous.</w:t>
      </w:r>
      <w:r w:rsidRPr="003066F2">
        <w:rPr>
          <w:rStyle w:val="StyleUnderline"/>
          <w:rFonts w:asciiTheme="minorHAnsi" w:hAnsiTheme="minorHAnsi" w:cstheme="minorHAnsi"/>
          <w:b w:val="0"/>
          <w:sz w:val="16"/>
          <w:u w:val="none"/>
        </w:rPr>
        <w:t xml:space="preserve"> The future of this country is far too important for us to let them succeed.</w:t>
      </w:r>
    </w:p>
    <w:p w14:paraId="7E869FEB" w14:textId="0DB1E838" w:rsidR="00FE72E2" w:rsidRDefault="00FE72E2" w:rsidP="00FE72E2">
      <w:pPr>
        <w:rPr>
          <w:rStyle w:val="StyleUnderline"/>
          <w:rFonts w:asciiTheme="minorHAnsi" w:hAnsiTheme="minorHAnsi" w:cstheme="minorHAnsi"/>
          <w:b w:val="0"/>
          <w:sz w:val="16"/>
          <w:u w:val="none"/>
        </w:rPr>
      </w:pPr>
    </w:p>
    <w:p w14:paraId="4CAB8970" w14:textId="52DF945B" w:rsidR="00937562" w:rsidRDefault="00985173" w:rsidP="00522B3F">
      <w:pPr>
        <w:pStyle w:val="Heading3"/>
      </w:pPr>
      <w:r>
        <w:t xml:space="preserve">i/l – </w:t>
      </w:r>
      <w:r w:rsidR="004729C8">
        <w:t>court ruling = anti-muslim</w:t>
      </w:r>
    </w:p>
    <w:p w14:paraId="73054B4B" w14:textId="77777777" w:rsidR="00AC2592" w:rsidRDefault="00AC2592" w:rsidP="00AC2592">
      <w:pPr>
        <w:pStyle w:val="Heading4"/>
      </w:pPr>
      <w:r>
        <w:t xml:space="preserve">The Supreme Court’s ruling in favor of the travel ban </w:t>
      </w:r>
      <w:r w:rsidRPr="000472CE">
        <w:t>creates</w:t>
      </w:r>
      <w:r>
        <w:t xml:space="preserve"> a </w:t>
      </w:r>
      <w:r w:rsidRPr="000472CE">
        <w:rPr>
          <w:u w:val="single"/>
        </w:rPr>
        <w:t>dangerous legal</w:t>
      </w:r>
      <w:r>
        <w:rPr>
          <w:u w:val="single"/>
        </w:rPr>
        <w:t xml:space="preserve"> </w:t>
      </w:r>
      <w:r w:rsidRPr="009F3441">
        <w:rPr>
          <w:u w:val="single"/>
        </w:rPr>
        <w:t>precedent</w:t>
      </w:r>
      <w:r>
        <w:t xml:space="preserve"> </w:t>
      </w:r>
      <w:r w:rsidRPr="000472CE">
        <w:rPr>
          <w:i/>
        </w:rPr>
        <w:t>promoting</w:t>
      </w:r>
      <w:r>
        <w:t xml:space="preserve"> discrimination against Muslims as official state policy   </w:t>
      </w:r>
    </w:p>
    <w:p w14:paraId="2D267F13" w14:textId="77777777" w:rsidR="00AC2592" w:rsidRDefault="00AC2592" w:rsidP="00AC2592">
      <w:r w:rsidRPr="009F3441">
        <w:rPr>
          <w:rStyle w:val="Style13ptBold"/>
        </w:rPr>
        <w:t>Elgenaidi 6/26/18</w:t>
      </w:r>
      <w:r>
        <w:t xml:space="preserve"> (Maha, founder and executive director of Islamic Networks Group, ), a nonprofit organization with affiliates and partners around the country that are pursuing peace and countering all forms of bigotry through education and interfaith engagement, working within the framework of the First Amendment’s protection of religious freedom and pluralism, “Supreme Court decision on travel ban promotes bigotry,” </w:t>
      </w:r>
      <w:hyperlink r:id="rId17" w:history="1">
        <w:r w:rsidRPr="000355B9">
          <w:rPr>
            <w:rStyle w:val="Hyperlink"/>
          </w:rPr>
          <w:t>https://www.sfchronicle.com/opinion/openforum/article/Supreme-Court-decision-on-travel-ban-promotes-13028622.php</w:t>
        </w:r>
      </w:hyperlink>
      <w:r>
        <w:t xml:space="preserve">, CMR) </w:t>
      </w:r>
    </w:p>
    <w:p w14:paraId="38E5B513" w14:textId="77777777" w:rsidR="00AC2592" w:rsidRPr="009F3441" w:rsidRDefault="00AC2592" w:rsidP="00AC2592">
      <w:pPr>
        <w:rPr>
          <w:b/>
          <w:u w:val="single"/>
        </w:rPr>
      </w:pPr>
      <w:r w:rsidRPr="00D93BC8">
        <w:rPr>
          <w:sz w:val="12"/>
        </w:rPr>
        <w:t xml:space="preserve">As the executive director of an organization whose mission is to counter Islamophobia and all forms of bigotry, I am deeply disappointed in </w:t>
      </w:r>
      <w:r w:rsidRPr="000472CE">
        <w:rPr>
          <w:rStyle w:val="StyleUnderline"/>
          <w:highlight w:val="yellow"/>
        </w:rPr>
        <w:t>the</w:t>
      </w:r>
      <w:r w:rsidRPr="00D93BC8">
        <w:rPr>
          <w:sz w:val="12"/>
        </w:rPr>
        <w:t xml:space="preserve"> U.S. </w:t>
      </w:r>
      <w:r w:rsidRPr="000472CE">
        <w:rPr>
          <w:rStyle w:val="StyleUnderline"/>
          <w:highlight w:val="yellow"/>
        </w:rPr>
        <w:t>Supreme Court’s decision to preserve the Trump administration’s Muslim ban</w:t>
      </w:r>
      <w:r w:rsidRPr="00D93BC8">
        <w:rPr>
          <w:sz w:val="12"/>
        </w:rPr>
        <w:t xml:space="preserve">. This decision </w:t>
      </w:r>
      <w:r w:rsidRPr="000472CE">
        <w:rPr>
          <w:rStyle w:val="StyleUnderline"/>
          <w:highlight w:val="yellow"/>
        </w:rPr>
        <w:t xml:space="preserve">sets a </w:t>
      </w:r>
      <w:r w:rsidRPr="000472CE">
        <w:rPr>
          <w:rStyle w:val="Emphasis"/>
          <w:highlight w:val="yellow"/>
        </w:rPr>
        <w:t>dangerous precedent</w:t>
      </w:r>
      <w:r w:rsidRPr="000472CE">
        <w:rPr>
          <w:rStyle w:val="StyleUnderline"/>
          <w:highlight w:val="yellow"/>
        </w:rPr>
        <w:t xml:space="preserve"> by declaring as constitutional a government policy directed against adherents of a specific religion — a policy that religiously and racially profiles Muslims</w:t>
      </w:r>
      <w:r w:rsidRPr="00D93BC8">
        <w:rPr>
          <w:sz w:val="12"/>
        </w:rPr>
        <w:t xml:space="preserve">. As we grapple with the implementation of the ban, </w:t>
      </w:r>
      <w:r w:rsidRPr="009F3441">
        <w:rPr>
          <w:rStyle w:val="StyleUnderline"/>
        </w:rPr>
        <w:t xml:space="preserve">we would do well to also remain mindful of </w:t>
      </w:r>
      <w:r w:rsidRPr="009F3441">
        <w:rPr>
          <w:rStyle w:val="Emphasis"/>
        </w:rPr>
        <w:t>the larger context</w:t>
      </w:r>
      <w:r w:rsidRPr="009F3441">
        <w:rPr>
          <w:rStyle w:val="StyleUnderline"/>
        </w:rPr>
        <w:t xml:space="preserve"> of the policy</w:t>
      </w:r>
      <w:r w:rsidRPr="00D93BC8">
        <w:rPr>
          <w:sz w:val="12"/>
        </w:rPr>
        <w:t xml:space="preserve">. </w:t>
      </w:r>
      <w:r w:rsidRPr="000472CE">
        <w:rPr>
          <w:rStyle w:val="StyleUnderline"/>
          <w:highlight w:val="yellow"/>
        </w:rPr>
        <w:t>The Supreme Court was willing to accept the government’s claim that Muslim immigrants posed a threat to national security</w:t>
      </w:r>
      <w:r w:rsidRPr="00D93BC8">
        <w:rPr>
          <w:sz w:val="12"/>
        </w:rPr>
        <w:t xml:space="preserve">. </w:t>
      </w:r>
      <w:r w:rsidRPr="009F3441">
        <w:rPr>
          <w:rStyle w:val="StyleUnderline"/>
        </w:rPr>
        <w:t xml:space="preserve">When the highest court in the nation fails to confront such an argument, it is a sign that </w:t>
      </w:r>
      <w:r w:rsidRPr="000472CE">
        <w:rPr>
          <w:rStyle w:val="StyleUnderline"/>
          <w:highlight w:val="yellow"/>
        </w:rPr>
        <w:t>our country has taken a</w:t>
      </w:r>
      <w:r w:rsidRPr="009F3441">
        <w:rPr>
          <w:rStyle w:val="StyleUnderline"/>
        </w:rPr>
        <w:t xml:space="preserve">nother </w:t>
      </w:r>
      <w:r w:rsidRPr="000472CE">
        <w:rPr>
          <w:rStyle w:val="StyleUnderline"/>
          <w:highlight w:val="yellow"/>
        </w:rPr>
        <w:t xml:space="preserve">step down </w:t>
      </w:r>
      <w:r w:rsidRPr="000472CE">
        <w:rPr>
          <w:rStyle w:val="Emphasis"/>
          <w:highlight w:val="yellow"/>
        </w:rPr>
        <w:t>a dangerous road</w:t>
      </w:r>
      <w:r w:rsidRPr="000472CE">
        <w:rPr>
          <w:rStyle w:val="StyleUnderline"/>
          <w:highlight w:val="yellow"/>
        </w:rPr>
        <w:t xml:space="preserve">, </w:t>
      </w:r>
      <w:r w:rsidRPr="000472CE">
        <w:rPr>
          <w:rStyle w:val="Emphasis"/>
          <w:highlight w:val="yellow"/>
        </w:rPr>
        <w:t>with consequences</w:t>
      </w:r>
      <w:r w:rsidRPr="009F3441">
        <w:rPr>
          <w:rStyle w:val="Emphasis"/>
        </w:rPr>
        <w:t xml:space="preserve"> </w:t>
      </w:r>
      <w:r w:rsidRPr="000472CE">
        <w:rPr>
          <w:rStyle w:val="Emphasis"/>
          <w:highlight w:val="yellow"/>
        </w:rPr>
        <w:t>well beyond the restrictions on Muslim entry</w:t>
      </w:r>
      <w:r w:rsidRPr="009F3441">
        <w:rPr>
          <w:rStyle w:val="StyleUnderline"/>
        </w:rPr>
        <w:t xml:space="preserve"> to the United States.</w:t>
      </w:r>
      <w:r>
        <w:rPr>
          <w:rStyle w:val="StyleUnderline"/>
        </w:rPr>
        <w:t xml:space="preserve"> </w:t>
      </w:r>
      <w:r w:rsidRPr="000472CE">
        <w:rPr>
          <w:rStyle w:val="StyleUnderline"/>
          <w:highlight w:val="yellow"/>
        </w:rPr>
        <w:t>The Muslim travel ban is a symptom of bigotry and Islamophobia, and</w:t>
      </w:r>
      <w:r w:rsidRPr="009F3441">
        <w:rPr>
          <w:rStyle w:val="StyleUnderline"/>
        </w:rPr>
        <w:t xml:space="preserve"> ultimately, </w:t>
      </w:r>
      <w:r w:rsidRPr="000472CE">
        <w:rPr>
          <w:rStyle w:val="StyleUnderline"/>
          <w:highlight w:val="yellow"/>
        </w:rPr>
        <w:t xml:space="preserve">symptoms inevitably return and grow until one </w:t>
      </w:r>
      <w:r w:rsidRPr="000472CE">
        <w:rPr>
          <w:rStyle w:val="Emphasis"/>
          <w:highlight w:val="yellow"/>
        </w:rPr>
        <w:t>cures the underlying illness</w:t>
      </w:r>
      <w:r w:rsidRPr="000472CE">
        <w:rPr>
          <w:rStyle w:val="StyleUnderline"/>
          <w:highlight w:val="yellow"/>
        </w:rPr>
        <w:t xml:space="preserve">. This ban is </w:t>
      </w:r>
      <w:r w:rsidRPr="000472CE">
        <w:rPr>
          <w:rStyle w:val="Emphasis"/>
          <w:highlight w:val="yellow"/>
        </w:rPr>
        <w:t>based on</w:t>
      </w:r>
      <w:r w:rsidRPr="000472CE">
        <w:rPr>
          <w:rStyle w:val="StyleUnderline"/>
          <w:highlight w:val="yellow"/>
        </w:rPr>
        <w:t xml:space="preserve"> and </w:t>
      </w:r>
      <w:r w:rsidRPr="000472CE">
        <w:rPr>
          <w:rStyle w:val="Emphasis"/>
          <w:highlight w:val="yellow"/>
        </w:rPr>
        <w:t>reinforces</w:t>
      </w:r>
      <w:r w:rsidRPr="000472CE">
        <w:rPr>
          <w:rStyle w:val="StyleUnderline"/>
          <w:highlight w:val="yellow"/>
        </w:rPr>
        <w:t xml:space="preserve"> a </w:t>
      </w:r>
      <w:r w:rsidRPr="000472CE">
        <w:rPr>
          <w:rStyle w:val="Emphasis"/>
          <w:highlight w:val="yellow"/>
        </w:rPr>
        <w:t>consistent series of statements</w:t>
      </w:r>
      <w:r w:rsidRPr="000472CE">
        <w:rPr>
          <w:rStyle w:val="StyleUnderline"/>
          <w:highlight w:val="yellow"/>
        </w:rPr>
        <w:t xml:space="preserve"> by</w:t>
      </w:r>
      <w:r w:rsidRPr="00D93BC8">
        <w:rPr>
          <w:sz w:val="12"/>
        </w:rPr>
        <w:t xml:space="preserve"> President </w:t>
      </w:r>
      <w:r w:rsidRPr="000472CE">
        <w:rPr>
          <w:rStyle w:val="StyleUnderline"/>
          <w:highlight w:val="yellow"/>
        </w:rPr>
        <w:t xml:space="preserve">Trump demonizing Muslims and declaring them aliens in their own country, and so preparing the ground for other measures to </w:t>
      </w:r>
      <w:r w:rsidRPr="000472CE">
        <w:rPr>
          <w:rStyle w:val="Emphasis"/>
          <w:highlight w:val="yellow"/>
        </w:rPr>
        <w:t>disenfranchise them</w:t>
      </w:r>
      <w:r w:rsidRPr="009F3441">
        <w:rPr>
          <w:rStyle w:val="StyleUnderline"/>
        </w:rPr>
        <w:t>.</w:t>
      </w:r>
      <w:r w:rsidRPr="00D93BC8">
        <w:rPr>
          <w:sz w:val="12"/>
        </w:rPr>
        <w:t xml:space="preserve"> President </w:t>
      </w:r>
      <w:r w:rsidRPr="000472CE">
        <w:rPr>
          <w:rStyle w:val="StyleUnderline"/>
          <w:highlight w:val="yellow"/>
        </w:rPr>
        <w:t xml:space="preserve">Trump </w:t>
      </w:r>
      <w:r w:rsidRPr="009F3441">
        <w:rPr>
          <w:rStyle w:val="StyleUnderline"/>
        </w:rPr>
        <w:t>has a history of making false and inflammatory statements against Muslims</w:t>
      </w:r>
      <w:r w:rsidRPr="00D93BC8">
        <w:rPr>
          <w:sz w:val="12"/>
        </w:rPr>
        <w:t xml:space="preserve">. </w:t>
      </w:r>
      <w:r w:rsidRPr="009F3441">
        <w:rPr>
          <w:rStyle w:val="StyleUnderline"/>
        </w:rPr>
        <w:t xml:space="preserve">He has </w:t>
      </w:r>
      <w:r w:rsidRPr="000472CE">
        <w:rPr>
          <w:rStyle w:val="StyleUnderline"/>
          <w:highlight w:val="yellow"/>
        </w:rPr>
        <w:t>declared</w:t>
      </w:r>
      <w:r w:rsidRPr="00D93BC8">
        <w:rPr>
          <w:sz w:val="12"/>
        </w:rPr>
        <w:t xml:space="preserve">, for instance, </w:t>
      </w:r>
      <w:r w:rsidRPr="000472CE">
        <w:rPr>
          <w:rStyle w:val="StyleUnderline"/>
          <w:highlight w:val="yellow"/>
        </w:rPr>
        <w:t>that “Islam hates us,”</w:t>
      </w:r>
      <w:r w:rsidRPr="009F3441">
        <w:rPr>
          <w:rStyle w:val="StyleUnderline"/>
        </w:rPr>
        <w:t xml:space="preserve"> that thousands of </w:t>
      </w:r>
      <w:r w:rsidRPr="000472CE">
        <w:rPr>
          <w:rStyle w:val="StyleUnderline"/>
          <w:highlight w:val="yellow"/>
        </w:rPr>
        <w:t xml:space="preserve">Muslims </w:t>
      </w:r>
      <w:r w:rsidRPr="009F3441">
        <w:rPr>
          <w:rStyle w:val="StyleUnderline"/>
        </w:rPr>
        <w:t xml:space="preserve">in New Jersey </w:t>
      </w:r>
      <w:r w:rsidRPr="000472CE">
        <w:rPr>
          <w:rStyle w:val="StyleUnderline"/>
          <w:highlight w:val="yellow"/>
        </w:rPr>
        <w:t xml:space="preserve">cheered </w:t>
      </w:r>
      <w:r w:rsidRPr="009F3441">
        <w:rPr>
          <w:rStyle w:val="StyleUnderline"/>
        </w:rPr>
        <w:t xml:space="preserve">the </w:t>
      </w:r>
      <w:r w:rsidRPr="000472CE">
        <w:rPr>
          <w:rStyle w:val="StyleUnderline"/>
          <w:highlight w:val="yellow"/>
        </w:rPr>
        <w:t xml:space="preserve">9/11 </w:t>
      </w:r>
      <w:r w:rsidRPr="009F3441">
        <w:rPr>
          <w:rStyle w:val="StyleUnderline"/>
        </w:rPr>
        <w:t xml:space="preserve">attacks, that </w:t>
      </w:r>
      <w:r w:rsidRPr="000472CE">
        <w:rPr>
          <w:rStyle w:val="StyleUnderline"/>
          <w:highlight w:val="yellow"/>
        </w:rPr>
        <w:t xml:space="preserve">Muslims </w:t>
      </w:r>
      <w:r w:rsidRPr="009F3441">
        <w:rPr>
          <w:rStyle w:val="StyleUnderline"/>
        </w:rPr>
        <w:t xml:space="preserve">in the United States </w:t>
      </w:r>
      <w:r w:rsidRPr="000472CE">
        <w:rPr>
          <w:rStyle w:val="StyleUnderline"/>
          <w:highlight w:val="yellow"/>
        </w:rPr>
        <w:t xml:space="preserve">want to live by Sharia </w:t>
      </w:r>
      <w:r w:rsidRPr="009F3441">
        <w:rPr>
          <w:rStyle w:val="StyleUnderline"/>
        </w:rPr>
        <w:t xml:space="preserve">instead of American </w:t>
      </w:r>
      <w:r w:rsidRPr="000472CE">
        <w:rPr>
          <w:rStyle w:val="StyleUnderline"/>
          <w:highlight w:val="yellow"/>
        </w:rPr>
        <w:t>law</w:t>
      </w:r>
      <w:r w:rsidRPr="009F3441">
        <w:rPr>
          <w:rStyle w:val="StyleUnderline"/>
        </w:rPr>
        <w:t xml:space="preserve">, </w:t>
      </w:r>
      <w:r w:rsidRPr="000472CE">
        <w:rPr>
          <w:rStyle w:val="StyleUnderline"/>
          <w:highlight w:val="yellow"/>
        </w:rPr>
        <w:t xml:space="preserve">and </w:t>
      </w:r>
      <w:r w:rsidRPr="009F3441">
        <w:rPr>
          <w:rStyle w:val="StyleUnderline"/>
        </w:rPr>
        <w:t xml:space="preserve">that </w:t>
      </w:r>
      <w:r w:rsidRPr="000472CE">
        <w:rPr>
          <w:rStyle w:val="StyleUnderline"/>
          <w:highlight w:val="yellow"/>
        </w:rPr>
        <w:t xml:space="preserve">a quarter of them believe </w:t>
      </w:r>
      <w:r w:rsidRPr="009F3441">
        <w:rPr>
          <w:rStyle w:val="StyleUnderline"/>
        </w:rPr>
        <w:t xml:space="preserve">that </w:t>
      </w:r>
      <w:r w:rsidRPr="000472CE">
        <w:rPr>
          <w:rStyle w:val="StyleUnderline"/>
          <w:highlight w:val="yellow"/>
        </w:rPr>
        <w:t xml:space="preserve">violence </w:t>
      </w:r>
      <w:r w:rsidRPr="009F3441">
        <w:rPr>
          <w:rStyle w:val="StyleUnderline"/>
        </w:rPr>
        <w:t xml:space="preserve">against this country </w:t>
      </w:r>
      <w:r w:rsidRPr="000472CE">
        <w:rPr>
          <w:rStyle w:val="StyleUnderline"/>
          <w:highlight w:val="yellow"/>
        </w:rPr>
        <w:t>is justified</w:t>
      </w:r>
      <w:r w:rsidRPr="009F3441">
        <w:rPr>
          <w:rStyle w:val="StyleUnderline"/>
        </w:rPr>
        <w:t>.</w:t>
      </w:r>
      <w:r>
        <w:rPr>
          <w:rStyle w:val="StyleUnderline"/>
        </w:rPr>
        <w:t xml:space="preserve"> </w:t>
      </w:r>
      <w:r w:rsidRPr="00D93BC8">
        <w:rPr>
          <w:sz w:val="12"/>
        </w:rPr>
        <w:t xml:space="preserve">President Trump feels free to repeat these stereotypical falsehoods because a substantial section of the American public already has a very negative view of Muslims and Islam. A 2017 voter survey shows that Americans believe, on average, that 41 percent of American Muslims sympathize with terrorism and that 34 percent would commit a terrorist act. A 2016 poll found that 57 percent of Americans believe that “the values of Islam are at odds with American values and way of life.” Not surprisingly, Republicans and white evangelicals, who are the dominant portions of President Trump’s base, hold even more negative views: 79 percent of Republicans agree that Islamic and American values are incompatible, and only 36 percent of white evangelicals believe that American Muslims are committed to the well-being of their country. </w:t>
      </w:r>
      <w:r w:rsidRPr="000472CE">
        <w:rPr>
          <w:rStyle w:val="StyleUnderline"/>
          <w:highlight w:val="yellow"/>
        </w:rPr>
        <w:t xml:space="preserve">At the root of these beliefs is a long history of </w:t>
      </w:r>
      <w:r w:rsidRPr="000472CE">
        <w:rPr>
          <w:rStyle w:val="Emphasis"/>
          <w:highlight w:val="yellow"/>
        </w:rPr>
        <w:t>stereotyping Muslims</w:t>
      </w:r>
      <w:r w:rsidRPr="000472CE">
        <w:rPr>
          <w:rStyle w:val="StyleUnderline"/>
          <w:highlight w:val="yellow"/>
        </w:rPr>
        <w:t xml:space="preserve"> as </w:t>
      </w:r>
      <w:r w:rsidRPr="000472CE">
        <w:rPr>
          <w:rStyle w:val="Emphasis"/>
          <w:highlight w:val="yellow"/>
        </w:rPr>
        <w:t>backward</w:t>
      </w:r>
      <w:r w:rsidRPr="000472CE">
        <w:rPr>
          <w:rStyle w:val="StyleUnderline"/>
          <w:highlight w:val="yellow"/>
        </w:rPr>
        <w:t xml:space="preserve">, </w:t>
      </w:r>
      <w:r w:rsidRPr="000472CE">
        <w:rPr>
          <w:rStyle w:val="Emphasis"/>
          <w:highlight w:val="yellow"/>
        </w:rPr>
        <w:t>violence prone</w:t>
      </w:r>
      <w:r w:rsidRPr="000472CE">
        <w:rPr>
          <w:rStyle w:val="StyleUnderline"/>
          <w:highlight w:val="yellow"/>
        </w:rPr>
        <w:t xml:space="preserve"> and hostile to the West.</w:t>
      </w:r>
      <w:r w:rsidRPr="00D93BC8">
        <w:rPr>
          <w:sz w:val="12"/>
        </w:rPr>
        <w:t xml:space="preserve"> These stereotypes are centuries old, but they continue to be propagated in our media and, at least until recently, in school textbooks and classrooms. </w:t>
      </w:r>
      <w:r w:rsidRPr="009F3441">
        <w:rPr>
          <w:rStyle w:val="StyleUnderline"/>
        </w:rPr>
        <w:t>The consequences of these beliefs are discriminatory policies like the Muslim ban that are based on religious profiling</w:t>
      </w:r>
      <w:r w:rsidRPr="00D93BC8">
        <w:rPr>
          <w:sz w:val="12"/>
        </w:rPr>
        <w:t xml:space="preserve">. These widespread beliefs explain why a 2016 voter poll and a 2017 survey found that 47 percent of Americans support a temporary ban on Muslims entering the United States, 55 percent favor surveillance of mosques and 52 percent favor targeting Muslims at airports, and that 16 percent of Americans would go so far as to deprive Muslims who are U.S. citizens of the right to vote. And, predictably, Republicans and white evangelicals will go even further: 21 percent of Republicans favor depriving U.S. citizens who are Muslims of the right to vote, and 79 percent favor banning Muslim entry to the United States. Even beyond the Muslim travel ban, the threat of other measures threatening the rights of Americans remains. This unfortunate decision, however, will not deter us; on the contrary, my organization and I will double down on our mission of promoting interreligious and intercultural harmony. Through our school visits, presentations and interfaith work, we provide the education and face-to-face contact with Muslims (and those of other faiths) that social scientists like David Brookman and Joshua Kalla have found to be the most effective way to dispel stereotypes and prejudice. We eliminate bigotry at its roots by changing the beliefs and attitudes that underlie it. </w:t>
      </w:r>
      <w:r w:rsidRPr="000472CE">
        <w:rPr>
          <w:rStyle w:val="StyleUnderline"/>
          <w:highlight w:val="yellow"/>
        </w:rPr>
        <w:t xml:space="preserve">The American people have beaten back bigotry before, and </w:t>
      </w:r>
      <w:r w:rsidRPr="000472CE">
        <w:rPr>
          <w:rStyle w:val="Emphasis"/>
          <w:highlight w:val="yellow"/>
        </w:rPr>
        <w:t>they will do so again</w:t>
      </w:r>
      <w:r w:rsidRPr="00D93BC8">
        <w:rPr>
          <w:sz w:val="12"/>
          <w:highlight w:val="yellow"/>
        </w:rPr>
        <w:t>,</w:t>
      </w:r>
      <w:r w:rsidRPr="00D93BC8">
        <w:rPr>
          <w:sz w:val="12"/>
        </w:rPr>
        <w:t xml:space="preserve"> </w:t>
      </w:r>
      <w:r w:rsidRPr="009F3441">
        <w:rPr>
          <w:rStyle w:val="StyleUnderline"/>
        </w:rPr>
        <w:t>until we have an America that</w:t>
      </w:r>
      <w:r w:rsidRPr="00D93BC8">
        <w:rPr>
          <w:sz w:val="12"/>
        </w:rPr>
        <w:t xml:space="preserve"> lives up to our founding ideals and </w:t>
      </w:r>
      <w:r w:rsidRPr="009F3441">
        <w:rPr>
          <w:rStyle w:val="StyleUnderline"/>
        </w:rPr>
        <w:t>welcomes people of all religions and cultures.</w:t>
      </w:r>
    </w:p>
    <w:p w14:paraId="575DCEED" w14:textId="77777777" w:rsidR="00522B3F" w:rsidRDefault="00522B3F" w:rsidP="00522B3F">
      <w:pPr>
        <w:pStyle w:val="Heading4"/>
      </w:pPr>
      <w:r>
        <w:t xml:space="preserve">Supreme Court ruling = legitimation of anti-muslim bias </w:t>
      </w:r>
    </w:p>
    <w:p w14:paraId="44D82BFF" w14:textId="77777777" w:rsidR="00522B3F" w:rsidRDefault="00522B3F" w:rsidP="00522B3F">
      <w:r w:rsidRPr="007C6052">
        <w:rPr>
          <w:rStyle w:val="Style13ptBold"/>
        </w:rPr>
        <w:t>Wofsy 6/26/18</w:t>
      </w:r>
      <w:r>
        <w:t xml:space="preserve"> (Cody, Staff Attorney with the ACLU Immigrants’ Rights Project, graduate of Yale Law School and the University of California, Santa Cruz, </w:t>
      </w:r>
      <w:hyperlink r:id="rId18" w:history="1">
        <w:r w:rsidRPr="000F725B">
          <w:rPr>
            <w:rStyle w:val="Hyperlink"/>
          </w:rPr>
          <w:t>https://www.aclu.org/blog/immigrants-rights/supreme-court-ignores-reality-president-trumps-discriminatory-muslim-ban</w:t>
        </w:r>
      </w:hyperlink>
      <w:r>
        <w:t xml:space="preserve">, CMR) </w:t>
      </w:r>
    </w:p>
    <w:p w14:paraId="341C9D92" w14:textId="77777777" w:rsidR="00522B3F" w:rsidRPr="007C6052" w:rsidRDefault="00522B3F" w:rsidP="00522B3F">
      <w:pPr>
        <w:rPr>
          <w:sz w:val="16"/>
        </w:rPr>
      </w:pPr>
      <w:r w:rsidRPr="007C6052">
        <w:rPr>
          <w:rStyle w:val="StyleUnderline"/>
        </w:rPr>
        <w:t>The Supreme Court today rejected the challenge to</w:t>
      </w:r>
      <w:r w:rsidRPr="007C6052">
        <w:rPr>
          <w:sz w:val="16"/>
        </w:rPr>
        <w:t xml:space="preserve"> President </w:t>
      </w:r>
      <w:r w:rsidRPr="007C6052">
        <w:rPr>
          <w:rStyle w:val="StyleUnderline"/>
        </w:rPr>
        <w:t>Trump’s Muslim Ban</w:t>
      </w:r>
      <w:r w:rsidRPr="007C6052">
        <w:rPr>
          <w:sz w:val="16"/>
        </w:rPr>
        <w:t xml:space="preserve">. In its 5-to-4 decision, the court failed to make good on principles at the heart of our constitutional system — including the absolute prohibition on official disfavor of a particular religion. The fight against the ban will continue, but </w:t>
      </w:r>
      <w:r w:rsidRPr="00522B3F">
        <w:rPr>
          <w:rStyle w:val="Emphasis"/>
          <w:highlight w:val="yellow"/>
        </w:rPr>
        <w:t>the court’s decision is devastating</w:t>
      </w:r>
      <w:r w:rsidRPr="007C6052">
        <w:rPr>
          <w:sz w:val="16"/>
        </w:rPr>
        <w:t xml:space="preserve">. </w:t>
      </w:r>
      <w:r w:rsidRPr="00522B3F">
        <w:rPr>
          <w:rStyle w:val="StyleUnderline"/>
          <w:highlight w:val="yellow"/>
        </w:rPr>
        <w:t xml:space="preserve">History will not be kind to the court’s approval of </w:t>
      </w:r>
      <w:r w:rsidRPr="00522B3F">
        <w:rPr>
          <w:rStyle w:val="Emphasis"/>
          <w:highlight w:val="yellow"/>
        </w:rPr>
        <w:t>a</w:t>
      </w:r>
      <w:r w:rsidRPr="007C6052">
        <w:rPr>
          <w:sz w:val="16"/>
        </w:rPr>
        <w:t xml:space="preserve">n unfounded and </w:t>
      </w:r>
      <w:r w:rsidRPr="00522B3F">
        <w:rPr>
          <w:rStyle w:val="Emphasis"/>
          <w:highlight w:val="yellow"/>
        </w:rPr>
        <w:t>blatantly anti-Muslim order</w:t>
      </w:r>
      <w:r w:rsidRPr="007C6052">
        <w:rPr>
          <w:sz w:val="16"/>
        </w:rPr>
        <w:t xml:space="preserve">. By now the story of this shameful policy is familiar. </w:t>
      </w:r>
      <w:r w:rsidRPr="007C6052">
        <w:rPr>
          <w:rStyle w:val="StyleUnderline"/>
        </w:rPr>
        <w:t>During his campaign, Trump issued a statement calling for “a total and complete shutdown of Muslims entering the United States”</w:t>
      </w:r>
      <w:r w:rsidRPr="007C6052">
        <w:rPr>
          <w:sz w:val="16"/>
        </w:rPr>
        <w:t xml:space="preserve"> — which remained on his website until well into his term in office. That was hardly a stray comment. Rather, over and over, both before and after the election, Trump expressed his animus for Islam and Muslims and tied that animus to his proposed immigration ban. </w:t>
      </w:r>
      <w:r w:rsidRPr="00522B3F">
        <w:t>Just one week into office, Trump attempted to make good on the campaign promise, issuing a sweeping ban on over a hundred million Muslims without even consulting the government’s national security experts. Courts rejected that first version as well as the order the administration crafted to replace it. Finally, those temporary measures were replaced by</w:t>
      </w:r>
      <w:r w:rsidRPr="007C6052">
        <w:rPr>
          <w:rStyle w:val="StyleUnderline"/>
        </w:rPr>
        <w:t xml:space="preserve"> </w:t>
      </w:r>
      <w:r w:rsidRPr="00522B3F">
        <w:rPr>
          <w:rStyle w:val="StyleUnderline"/>
          <w:highlight w:val="yellow"/>
        </w:rPr>
        <w:t>the current proclamation</w:t>
      </w:r>
      <w:r w:rsidRPr="00522B3F">
        <w:t>, which likewise</w:t>
      </w:r>
      <w:r w:rsidRPr="007C6052">
        <w:rPr>
          <w:rStyle w:val="StyleUnderline"/>
        </w:rPr>
        <w:t xml:space="preserve"> </w:t>
      </w:r>
      <w:r w:rsidRPr="00522B3F">
        <w:rPr>
          <w:rStyle w:val="StyleUnderline"/>
          <w:highlight w:val="yellow"/>
        </w:rPr>
        <w:t xml:space="preserve">bans </w:t>
      </w:r>
      <w:r w:rsidRPr="00522B3F">
        <w:rPr>
          <w:rStyle w:val="Emphasis"/>
          <w:highlight w:val="yellow"/>
        </w:rPr>
        <w:t>over 150 million people</w:t>
      </w:r>
      <w:r w:rsidRPr="007C6052">
        <w:rPr>
          <w:sz w:val="16"/>
        </w:rPr>
        <w:t xml:space="preserve"> — approximately </w:t>
      </w:r>
      <w:r w:rsidRPr="00522B3F">
        <w:rPr>
          <w:rStyle w:val="Emphasis"/>
          <w:highlight w:val="yellow"/>
        </w:rPr>
        <w:t>95 percent of them Muslim</w:t>
      </w:r>
      <w:r w:rsidRPr="007C6052">
        <w:rPr>
          <w:sz w:val="16"/>
        </w:rPr>
        <w:t xml:space="preserve">. As Justice Sotomayor explained in her dissenting opinion, Trump’s consistent messages and actions paint a “harrowing picture, from which a reasonable observer would readily conclude that </w:t>
      </w:r>
      <w:r w:rsidRPr="00522B3F">
        <w:rPr>
          <w:rStyle w:val="StyleUnderline"/>
          <w:highlight w:val="yellow"/>
        </w:rPr>
        <w:t xml:space="preserve">the Proclamation was motivated by </w:t>
      </w:r>
      <w:r w:rsidRPr="00522B3F">
        <w:rPr>
          <w:rStyle w:val="Emphasis"/>
          <w:highlight w:val="yellow"/>
        </w:rPr>
        <w:t>hostility</w:t>
      </w:r>
      <w:r w:rsidRPr="00522B3F">
        <w:rPr>
          <w:rStyle w:val="StyleUnderline"/>
          <w:highlight w:val="yellow"/>
        </w:rPr>
        <w:t xml:space="preserve"> and </w:t>
      </w:r>
      <w:r w:rsidRPr="00522B3F">
        <w:rPr>
          <w:rStyle w:val="Emphasis"/>
          <w:highlight w:val="yellow"/>
        </w:rPr>
        <w:t>animus</w:t>
      </w:r>
      <w:r w:rsidRPr="00522B3F">
        <w:rPr>
          <w:rStyle w:val="StyleUnderline"/>
          <w:highlight w:val="yellow"/>
        </w:rPr>
        <w:t xml:space="preserve"> toward the Muslim faith</w:t>
      </w:r>
      <w:r w:rsidRPr="007C6052">
        <w:rPr>
          <w:sz w:val="16"/>
        </w:rPr>
        <w:t xml:space="preserve">.” Nonetheless, the court today rejected the constitutional challenge to the ban. Applying deference to the president despite the evidence presented, the court explained that it would “uphold the policy so long as it can reasonably be understood to result from a justification independent of unconstitutional grounds.” The court then concluded based on the record in the case that the ban had “a legitimate grounding in national security concerns, quite apart from any religious hostility.” As Justice Sotomayor cogently explained, the majority could reach this conclusion only by “ignoring the facts, misconstruing our legal precedent, and turning a blind eye to the pain and suffering the Proclamation inflicts upon countless families and individuals.” In this respect, as she noted, the case repeats some of the worst mistakes the court has made in the past. In particular, the parallels to Korematsu v. United States, the court’s 1944 decision upholding the incarceration of Japanese-Americans, are striking. As in that case, the court today paid lip service to the vital constitutional values at stake, but it willfully ignored the reality of the situation. The majority today repudiated Korematsu, saying it “was gravely wrong the day it was decided.” But as Justice Sotomayor pointed out, then, as now, it was clear to those willing to look at the evidence that the government’s policy was not about safety but prejudice: By blindly </w:t>
      </w:r>
      <w:r w:rsidRPr="00522B3F">
        <w:rPr>
          <w:rStyle w:val="StyleUnderline"/>
          <w:highlight w:val="yellow"/>
        </w:rPr>
        <w:t>accepting the Government’s</w:t>
      </w:r>
      <w:r w:rsidRPr="007C6052">
        <w:rPr>
          <w:rStyle w:val="StyleUnderline"/>
        </w:rPr>
        <w:t xml:space="preserve"> misguided invitation to sanction a </w:t>
      </w:r>
      <w:r w:rsidRPr="00522B3F">
        <w:rPr>
          <w:rStyle w:val="StyleUnderline"/>
          <w:highlight w:val="yellow"/>
        </w:rPr>
        <w:t>discriminatory policy</w:t>
      </w:r>
      <w:r w:rsidRPr="007C6052">
        <w:rPr>
          <w:rStyle w:val="StyleUnderline"/>
        </w:rPr>
        <w:t xml:space="preserve"> motivated by animosity toward a disfavored group, all </w:t>
      </w:r>
      <w:r w:rsidRPr="00522B3F">
        <w:rPr>
          <w:rStyle w:val="StyleUnderline"/>
          <w:highlight w:val="yellow"/>
        </w:rPr>
        <w:t>in the name of</w:t>
      </w:r>
      <w:r w:rsidRPr="007C6052">
        <w:rPr>
          <w:rStyle w:val="StyleUnderline"/>
        </w:rPr>
        <w:t xml:space="preserve"> a superficial claim of </w:t>
      </w:r>
      <w:r w:rsidRPr="00522B3F">
        <w:rPr>
          <w:rStyle w:val="StyleUnderline"/>
          <w:highlight w:val="yellow"/>
        </w:rPr>
        <w:t>national security</w:t>
      </w:r>
      <w:r w:rsidRPr="007C6052">
        <w:rPr>
          <w:rStyle w:val="StyleUnderline"/>
        </w:rPr>
        <w:t>,</w:t>
      </w:r>
      <w:r w:rsidRPr="007C6052">
        <w:rPr>
          <w:sz w:val="16"/>
        </w:rPr>
        <w:t xml:space="preserve"> </w:t>
      </w:r>
      <w:r w:rsidRPr="00522B3F">
        <w:rPr>
          <w:rStyle w:val="Emphasis"/>
          <w:highlight w:val="yellow"/>
        </w:rPr>
        <w:t>the Court redeploys the same dangerous logic underlying Korematsu and merely replaces one ‘gravely wrong’ decision with another</w:t>
      </w:r>
      <w:r w:rsidRPr="007C6052">
        <w:rPr>
          <w:sz w:val="16"/>
        </w:rPr>
        <w:t>.”</w:t>
      </w:r>
      <w:r>
        <w:rPr>
          <w:rStyle w:val="StyleUnderline"/>
        </w:rPr>
        <w:t xml:space="preserve"> </w:t>
      </w:r>
      <w:r w:rsidRPr="007C6052">
        <w:rPr>
          <w:sz w:val="16"/>
        </w:rPr>
        <w:t xml:space="preserve">Today’s decision is devastating. Whatever </w:t>
      </w:r>
      <w:r w:rsidRPr="00522B3F">
        <w:rPr>
          <w:rStyle w:val="StyleUnderline"/>
          <w:highlight w:val="yellow"/>
        </w:rPr>
        <w:t>the court</w:t>
      </w:r>
      <w:r w:rsidRPr="007C6052">
        <w:rPr>
          <w:sz w:val="16"/>
        </w:rPr>
        <w:t xml:space="preserve"> may have intended, the </w:t>
      </w:r>
      <w:r w:rsidRPr="00522B3F">
        <w:rPr>
          <w:rStyle w:val="StyleUnderline"/>
          <w:highlight w:val="yellow"/>
        </w:rPr>
        <w:t>message</w:t>
      </w:r>
      <w:r w:rsidRPr="007C6052">
        <w:rPr>
          <w:sz w:val="16"/>
        </w:rPr>
        <w:t xml:space="preserve"> it </w:t>
      </w:r>
      <w:r w:rsidRPr="00522B3F">
        <w:rPr>
          <w:rStyle w:val="StyleUnderline"/>
          <w:highlight w:val="yellow"/>
        </w:rPr>
        <w:t>relays to Muslim communities</w:t>
      </w:r>
      <w:r w:rsidRPr="007C6052">
        <w:rPr>
          <w:sz w:val="16"/>
        </w:rPr>
        <w:t xml:space="preserve"> around the country and around the world is that </w:t>
      </w:r>
      <w:r w:rsidRPr="00522B3F">
        <w:rPr>
          <w:rStyle w:val="StyleUnderline"/>
          <w:highlight w:val="yellow"/>
        </w:rPr>
        <w:t>our Constitution tolerates transparent discrimination and animus against Islam</w:t>
      </w:r>
      <w:r w:rsidRPr="007C6052">
        <w:rPr>
          <w:sz w:val="16"/>
        </w:rPr>
        <w:t xml:space="preserve">. It undermines our standing to encourage tolerance and pluralistic democracy abroad, and </w:t>
      </w:r>
      <w:r w:rsidRPr="00522B3F">
        <w:rPr>
          <w:rStyle w:val="StyleUnderline"/>
          <w:highlight w:val="yellow"/>
        </w:rPr>
        <w:t xml:space="preserve">it reinforces the intended message that Muslims — and immigrants, people of color, LGBT communities, and other marginalized groups — are not welcome in Trump’s America. </w:t>
      </w:r>
      <w:r w:rsidRPr="00522B3F">
        <w:rPr>
          <w:rStyle w:val="Emphasis"/>
          <w:highlight w:val="yellow"/>
        </w:rPr>
        <w:t>But this fight is not over</w:t>
      </w:r>
      <w:r w:rsidRPr="00522B3F">
        <w:rPr>
          <w:sz w:val="16"/>
        </w:rPr>
        <w:t xml:space="preserve">. </w:t>
      </w:r>
      <w:r w:rsidRPr="007C6052">
        <w:rPr>
          <w:sz w:val="16"/>
        </w:rPr>
        <w:t xml:space="preserve">Indeed, the greatest repudiation of Trump’s anti-Muslim policy to date was not delivered by any court. Instead, it was delivered by thousands of people spontaneously coming together at airports across the country to declare that we will not stand for hatred and discrimination. In that spirit, </w:t>
      </w:r>
      <w:r w:rsidRPr="00522B3F">
        <w:rPr>
          <w:rStyle w:val="Emphasis"/>
          <w:highlight w:val="yellow"/>
        </w:rPr>
        <w:t>we</w:t>
      </w:r>
      <w:r w:rsidRPr="007C6052">
        <w:rPr>
          <w:sz w:val="16"/>
        </w:rPr>
        <w:t xml:space="preserve"> all </w:t>
      </w:r>
      <w:r w:rsidRPr="00522B3F">
        <w:rPr>
          <w:rStyle w:val="Emphasis"/>
          <w:highlight w:val="yellow"/>
        </w:rPr>
        <w:t>need to</w:t>
      </w:r>
      <w:r w:rsidRPr="007C6052">
        <w:rPr>
          <w:rStyle w:val="StyleUnderline"/>
        </w:rPr>
        <w:t xml:space="preserve"> </w:t>
      </w:r>
      <w:r w:rsidRPr="007C6052">
        <w:rPr>
          <w:sz w:val="16"/>
        </w:rPr>
        <w:t xml:space="preserve">redouble our efforts to organize, protest, and push Congress to </w:t>
      </w:r>
      <w:r w:rsidRPr="00522B3F">
        <w:rPr>
          <w:rStyle w:val="Emphasis"/>
          <w:highlight w:val="yellow"/>
        </w:rPr>
        <w:t>end the ban once and for all</w:t>
      </w:r>
      <w:r w:rsidRPr="007C6052">
        <w:rPr>
          <w:sz w:val="16"/>
        </w:rPr>
        <w:t>. This is a painful setback, but the struggle for a free, equal, and inclusive America will continue.</w:t>
      </w:r>
    </w:p>
    <w:p w14:paraId="10E25EDC" w14:textId="77777777" w:rsidR="00522B3F" w:rsidRPr="00522B3F" w:rsidRDefault="00522B3F" w:rsidP="00522B3F"/>
    <w:p w14:paraId="69F809E0" w14:textId="6B9FC33E" w:rsidR="00937562" w:rsidRDefault="00937562" w:rsidP="00B80959"/>
    <w:p w14:paraId="7273ED45" w14:textId="77777777" w:rsidR="00985173" w:rsidRDefault="00985173" w:rsidP="00985173">
      <w:pPr>
        <w:pStyle w:val="Heading3"/>
      </w:pPr>
      <w:r>
        <w:t xml:space="preserve">i/l – at: no bias – resettlement data </w:t>
      </w:r>
    </w:p>
    <w:p w14:paraId="646274D6" w14:textId="77777777" w:rsidR="00985173" w:rsidRDefault="00985173" w:rsidP="00985173">
      <w:pPr>
        <w:pStyle w:val="Heading4"/>
      </w:pPr>
      <w:r>
        <w:t xml:space="preserve">Resettlement data confirms – the ban is a form of </w:t>
      </w:r>
      <w:r w:rsidRPr="00921AE7">
        <w:rPr>
          <w:u w:val="single"/>
        </w:rPr>
        <w:t>transparent prejudice</w:t>
      </w:r>
      <w:r>
        <w:t xml:space="preserve"> that reinforces preference for European refugees while </w:t>
      </w:r>
      <w:r w:rsidRPr="00921AE7">
        <w:rPr>
          <w:i/>
        </w:rPr>
        <w:t>condemning</w:t>
      </w:r>
      <w:r w:rsidRPr="000472CE">
        <w:t xml:space="preserve"> </w:t>
      </w:r>
      <w:r w:rsidRPr="00921AE7">
        <w:rPr>
          <w:u w:val="single"/>
        </w:rPr>
        <w:t>thousands</w:t>
      </w:r>
      <w:r w:rsidRPr="000472CE">
        <w:t xml:space="preserve"> to </w:t>
      </w:r>
      <w:r w:rsidRPr="000472CE">
        <w:rPr>
          <w:u w:val="single"/>
        </w:rPr>
        <w:t>death</w:t>
      </w:r>
      <w:r w:rsidRPr="000472CE">
        <w:t xml:space="preserve"> </w:t>
      </w:r>
      <w:r>
        <w:t xml:space="preserve">and </w:t>
      </w:r>
      <w:r w:rsidRPr="00921AE7">
        <w:rPr>
          <w:u w:val="single"/>
        </w:rPr>
        <w:t>separation from their families</w:t>
      </w:r>
      <w:r>
        <w:t xml:space="preserve"> </w:t>
      </w:r>
    </w:p>
    <w:p w14:paraId="302930DA" w14:textId="77777777" w:rsidR="00985173" w:rsidRDefault="00985173" w:rsidP="00985173">
      <w:r w:rsidRPr="00BB0BE8">
        <w:rPr>
          <w:rStyle w:val="Style13ptBold"/>
        </w:rPr>
        <w:t>Askaryar 18</w:t>
      </w:r>
      <w:r>
        <w:t xml:space="preserve"> (Bilal Askaryar is a writer and activist who works for Church World Service, a global development organization and refugee resettlement agency, “The Muslim Ban Is Working,” </w:t>
      </w:r>
      <w:hyperlink r:id="rId19" w:history="1">
        <w:r w:rsidRPr="000F725B">
          <w:rPr>
            <w:rStyle w:val="Hyperlink"/>
          </w:rPr>
          <w:t>https://slate.com/news-and-politics/2018/04/the-muslim-ban-is-working.html</w:t>
        </w:r>
      </w:hyperlink>
      <w:r>
        <w:t xml:space="preserve">, CMR) </w:t>
      </w:r>
    </w:p>
    <w:p w14:paraId="3743DF62" w14:textId="77777777" w:rsidR="00985173" w:rsidRPr="00AC2592" w:rsidRDefault="00985173" w:rsidP="00985173">
      <w:pPr>
        <w:rPr>
          <w:sz w:val="12"/>
        </w:rPr>
      </w:pPr>
      <w:r w:rsidRPr="00AC2592">
        <w:rPr>
          <w:sz w:val="12"/>
        </w:rPr>
        <w:t xml:space="preserve">It might sound strange to say that when I was a child in Kabul, Afghanistan, I was lucky. There was a war, there were armed militias stopping families and raping women. There were rockets and blackouts. In the end, though, my family was able to get out before it was too late. We came to the U.S. and were granted asylum. We settled in California, and 10 years later my parents earned their U.S. citizenship. Ultimately, I was lucky, and I’m grateful. But I can’t help but compare my story to the stories of </w:t>
      </w:r>
      <w:r w:rsidRPr="00921AE7">
        <w:rPr>
          <w:rStyle w:val="Emphasis"/>
          <w:highlight w:val="yellow"/>
        </w:rPr>
        <w:t>thousands of refugee children</w:t>
      </w:r>
      <w:r w:rsidRPr="00AC2592">
        <w:rPr>
          <w:sz w:val="12"/>
        </w:rPr>
        <w:t xml:space="preserve"> on whom </w:t>
      </w:r>
      <w:r w:rsidRPr="00921AE7">
        <w:rPr>
          <w:rStyle w:val="Emphasis"/>
          <w:highlight w:val="yellow"/>
        </w:rPr>
        <w:t>we have turned our back</w:t>
      </w:r>
      <w:r w:rsidRPr="00AC2592">
        <w:rPr>
          <w:sz w:val="12"/>
        </w:rPr>
        <w:t xml:space="preserve"> as a nation</w:t>
      </w:r>
      <w:r w:rsidRPr="00BB0BE8">
        <w:rPr>
          <w:rStyle w:val="StyleUnderline"/>
        </w:rPr>
        <w:t xml:space="preserve">. </w:t>
      </w:r>
      <w:r w:rsidRPr="00921AE7">
        <w:rPr>
          <w:rStyle w:val="StyleUnderline"/>
          <w:highlight w:val="yellow"/>
        </w:rPr>
        <w:t>Children</w:t>
      </w:r>
      <w:r w:rsidRPr="00567B30">
        <w:rPr>
          <w:rStyle w:val="StyleUnderline"/>
        </w:rPr>
        <w:t xml:space="preserve"> </w:t>
      </w:r>
      <w:r w:rsidRPr="00AC2592">
        <w:rPr>
          <w:sz w:val="12"/>
        </w:rPr>
        <w:t>are</w:t>
      </w:r>
      <w:r w:rsidRPr="000472CE">
        <w:rPr>
          <w:rStyle w:val="StyleUnderline"/>
          <w:sz w:val="16"/>
        </w:rPr>
        <w:t xml:space="preserve"> </w:t>
      </w:r>
      <w:r w:rsidRPr="00921AE7">
        <w:rPr>
          <w:rStyle w:val="StyleUnderline"/>
          <w:highlight w:val="yellow"/>
        </w:rPr>
        <w:t>being gassed in Syria</w:t>
      </w:r>
      <w:r w:rsidRPr="00567B30">
        <w:rPr>
          <w:rStyle w:val="StyleUnderline"/>
        </w:rPr>
        <w:t xml:space="preserve">, </w:t>
      </w:r>
      <w:r w:rsidRPr="00AC2592">
        <w:rPr>
          <w:sz w:val="12"/>
        </w:rPr>
        <w:t>drowning in the Mediterranean,</w:t>
      </w:r>
      <w:r w:rsidRPr="000472CE">
        <w:rPr>
          <w:rStyle w:val="StyleUnderline"/>
          <w:sz w:val="16"/>
        </w:rPr>
        <w:t xml:space="preserve"> </w:t>
      </w:r>
      <w:r w:rsidRPr="00921AE7">
        <w:rPr>
          <w:rStyle w:val="StyleUnderline"/>
          <w:highlight w:val="yellow"/>
        </w:rPr>
        <w:t>and being pulled out of the rubble while our president is</w:t>
      </w:r>
      <w:r w:rsidRPr="00BB0BE8">
        <w:rPr>
          <w:rStyle w:val="StyleUnderline"/>
        </w:rPr>
        <w:t xml:space="preserve"> </w:t>
      </w:r>
      <w:r w:rsidRPr="00AC2592">
        <w:rPr>
          <w:sz w:val="12"/>
        </w:rPr>
        <w:t>on the record</w:t>
      </w:r>
      <w:r w:rsidRPr="000472CE">
        <w:rPr>
          <w:rStyle w:val="StyleUnderline"/>
          <w:sz w:val="16"/>
        </w:rPr>
        <w:t xml:space="preserve"> </w:t>
      </w:r>
      <w:r w:rsidRPr="00921AE7">
        <w:rPr>
          <w:rStyle w:val="Emphasis"/>
          <w:highlight w:val="yellow"/>
        </w:rPr>
        <w:t>demonizing them</w:t>
      </w:r>
      <w:r w:rsidRPr="00921AE7">
        <w:rPr>
          <w:rStyle w:val="StyleUnderline"/>
          <w:highlight w:val="yellow"/>
        </w:rPr>
        <w:t xml:space="preserve"> as security threats</w:t>
      </w:r>
      <w:r w:rsidRPr="00BB0BE8">
        <w:rPr>
          <w:rStyle w:val="StyleUnderline"/>
        </w:rPr>
        <w:t>.</w:t>
      </w:r>
      <w:r>
        <w:rPr>
          <w:b/>
          <w:u w:val="single"/>
        </w:rPr>
        <w:t xml:space="preserve"> </w:t>
      </w:r>
      <w:r w:rsidRPr="00AC2592">
        <w:rPr>
          <w:sz w:val="12"/>
        </w:rPr>
        <w:t xml:space="preserve">The United States has resettled 44 Syrian refugees since October and just 11 since the start of this calendar year. During the same 3 ½–month period in 2016, that number was 790. Against this troubling backdrop, it is chilling to confront the reality that the highest court in our nation, the gatekeeper of justice and equal treatment before the law, may move to uphold a ban based on religious animus in a country that claims to aspire to uphold religious liberty. </w:t>
      </w:r>
      <w:r w:rsidRPr="00921AE7">
        <w:rPr>
          <w:rStyle w:val="StyleUnderline"/>
          <w:highlight w:val="yellow"/>
        </w:rPr>
        <w:t>The shamefully low refugee intake</w:t>
      </w:r>
      <w:r w:rsidRPr="00BB0BE8">
        <w:rPr>
          <w:rStyle w:val="StyleUnderline"/>
        </w:rPr>
        <w:t xml:space="preserve"> </w:t>
      </w:r>
      <w:r w:rsidRPr="00AC2592">
        <w:rPr>
          <w:sz w:val="12"/>
        </w:rPr>
        <w:t>numbers</w:t>
      </w:r>
      <w:r w:rsidRPr="000472CE">
        <w:rPr>
          <w:rStyle w:val="StyleUnderline"/>
          <w:sz w:val="16"/>
        </w:rPr>
        <w:t xml:space="preserve"> </w:t>
      </w:r>
      <w:r w:rsidRPr="00921AE7">
        <w:rPr>
          <w:rStyle w:val="StyleUnderline"/>
          <w:highlight w:val="yellow"/>
        </w:rPr>
        <w:t>over the past year demonstrate</w:t>
      </w:r>
      <w:r w:rsidRPr="00BB0BE8">
        <w:rPr>
          <w:rStyle w:val="StyleUnderline"/>
        </w:rPr>
        <w:t xml:space="preserve"> </w:t>
      </w:r>
      <w:r w:rsidRPr="00AC2592">
        <w:rPr>
          <w:sz w:val="12"/>
        </w:rPr>
        <w:t>that</w:t>
      </w:r>
      <w:r w:rsidRPr="000472CE">
        <w:rPr>
          <w:rStyle w:val="StyleUnderline"/>
          <w:sz w:val="16"/>
        </w:rPr>
        <w:t xml:space="preserve"> </w:t>
      </w:r>
      <w:r w:rsidRPr="00921AE7">
        <w:rPr>
          <w:rStyle w:val="StyleUnderline"/>
          <w:highlight w:val="yellow"/>
        </w:rPr>
        <w:t>refugees are already suffering</w:t>
      </w:r>
      <w:r w:rsidRPr="00BB0BE8">
        <w:rPr>
          <w:rStyle w:val="StyleUnderline"/>
        </w:rPr>
        <w:t xml:space="preserve"> </w:t>
      </w:r>
      <w:r w:rsidRPr="00AC2592">
        <w:rPr>
          <w:sz w:val="12"/>
        </w:rPr>
        <w:t>the</w:t>
      </w:r>
      <w:r w:rsidRPr="000472CE">
        <w:rPr>
          <w:rStyle w:val="StyleUnderline"/>
          <w:sz w:val="16"/>
        </w:rPr>
        <w:t xml:space="preserve"> </w:t>
      </w:r>
      <w:r w:rsidRPr="00921AE7">
        <w:rPr>
          <w:rStyle w:val="StyleUnderline"/>
          <w:highlight w:val="yellow"/>
        </w:rPr>
        <w:t xml:space="preserve">devastating effects of </w:t>
      </w:r>
      <w:r w:rsidRPr="00BB0BE8">
        <w:rPr>
          <w:rStyle w:val="StyleUnderline"/>
        </w:rPr>
        <w:t xml:space="preserve">Trump’s </w:t>
      </w:r>
      <w:r w:rsidRPr="00921AE7">
        <w:rPr>
          <w:rStyle w:val="Emphasis"/>
          <w:highlight w:val="yellow"/>
        </w:rPr>
        <w:t>xenophobia</w:t>
      </w:r>
      <w:r w:rsidRPr="00921AE7">
        <w:rPr>
          <w:rStyle w:val="StyleUnderline"/>
          <w:highlight w:val="yellow"/>
        </w:rPr>
        <w:t xml:space="preserve"> and </w:t>
      </w:r>
      <w:r w:rsidRPr="00921AE7">
        <w:rPr>
          <w:rStyle w:val="Emphasis"/>
          <w:highlight w:val="yellow"/>
        </w:rPr>
        <w:t>anti-Muslim prejudice</w:t>
      </w:r>
      <w:r w:rsidRPr="00AC2592">
        <w:rPr>
          <w:sz w:val="12"/>
        </w:rPr>
        <w:t xml:space="preserve">. I work for one of the nine refugee-resettlement agencies in the U.S.—Church World Service—and I have witnessed this firsthand. I think of a client who spent most of his life—more than two decades—in a refugee camp in Kenya. After being registered with UNHCR, the United Nations refugee agency, he was cleared to come to the United States. His caseworkers advised him that he should go to the U.S. without his wife because revising her application to reflect their newlywed status would mean having to start over for both of them. Shortly after he left, his wife told him she was pregnant. Nearly a year later, she and their son were cleared to join him. But the White House blocked their entry. My client’s son is now 2 years old, and he has never seen his father except through FaceTime. How this toddler might be a national security threat to the United States has never been explained. </w:t>
      </w:r>
      <w:r w:rsidRPr="00567B30">
        <w:rPr>
          <w:rStyle w:val="StyleUnderline"/>
        </w:rPr>
        <w:t xml:space="preserve">For the average citizen, </w:t>
      </w:r>
      <w:r w:rsidRPr="00C5702D">
        <w:rPr>
          <w:rStyle w:val="StyleUnderline"/>
          <w:highlight w:val="yellow"/>
        </w:rPr>
        <w:t xml:space="preserve">it’s very difficult to envision the </w:t>
      </w:r>
      <w:r w:rsidRPr="00C5702D">
        <w:rPr>
          <w:rStyle w:val="Emphasis"/>
          <w:highlight w:val="yellow"/>
        </w:rPr>
        <w:t>real human suffering</w:t>
      </w:r>
      <w:r w:rsidRPr="00567B30">
        <w:rPr>
          <w:rStyle w:val="StyleUnderline"/>
        </w:rPr>
        <w:t xml:space="preserve"> that attaches itself to our disgraceful refugee policy</w:t>
      </w:r>
      <w:r w:rsidRPr="00AC2592">
        <w:rPr>
          <w:sz w:val="12"/>
        </w:rPr>
        <w:t xml:space="preserve">. On Wednesday, the Supreme Court will hear oral arguments on the Muslim travel ban. Our leaders have been closing the country’s doors on the international community since Trump took office, and if our highest court upholds the Muslim ban, those doors will slam shut. </w:t>
      </w:r>
      <w:r w:rsidRPr="00567B30">
        <w:rPr>
          <w:rStyle w:val="StyleUnderline"/>
        </w:rPr>
        <w:t>The travel ban has barred U.S. entry for foreigners, immigrants, and refugees from Muslim-majority countries for months now</w:t>
      </w:r>
      <w:r w:rsidRPr="00AC2592">
        <w:rPr>
          <w:sz w:val="12"/>
        </w:rPr>
        <w:t xml:space="preserve">, with the devastating drop in refugee entry as perhaps the most startling example of this. The U.S. is now on track to resettle less than half of the 45,000 ceiling Trump promised this fiscal year. This is 63,000 fewer people than the almost 85,000 that were resettled in the final year of Obama’s presidency. According to the Niskanen Center, of the already low number of refugee resettlements, </w:t>
      </w:r>
      <w:r w:rsidRPr="00C5702D">
        <w:rPr>
          <w:rStyle w:val="StyleUnderline"/>
          <w:highlight w:val="yellow"/>
        </w:rPr>
        <w:t>Trump’s State Department is resettling European refugees</w:t>
      </w:r>
      <w:r w:rsidRPr="00567B30">
        <w:rPr>
          <w:rStyle w:val="StyleUnderline"/>
        </w:rPr>
        <w:t xml:space="preserve"> at more than </w:t>
      </w:r>
      <w:r w:rsidRPr="00C5702D">
        <w:rPr>
          <w:rStyle w:val="StyleUnderline"/>
          <w:highlight w:val="yellow"/>
        </w:rPr>
        <w:t>four times the rate as refugees from Africa, Latin America, and the Caribbean</w:t>
      </w:r>
      <w:r w:rsidRPr="00AC2592">
        <w:rPr>
          <w:sz w:val="12"/>
        </w:rPr>
        <w:t xml:space="preserve">; more than twice the rate as refugees from East Asia; </w:t>
      </w:r>
      <w:r w:rsidRPr="00C5702D">
        <w:rPr>
          <w:rStyle w:val="StyleUnderline"/>
          <w:highlight w:val="yellow"/>
        </w:rPr>
        <w:t>and more than five times the rate as refugees from the “Near East/South Asia.”</w:t>
      </w:r>
      <w:r w:rsidRPr="00567B30">
        <w:rPr>
          <w:rStyle w:val="StyleUnderline"/>
        </w:rPr>
        <w:t xml:space="preserve"> It is hard to look at that stomach-turning discrepancy and not see </w:t>
      </w:r>
      <w:r w:rsidRPr="00C5702D">
        <w:rPr>
          <w:rStyle w:val="Emphasis"/>
          <w:highlight w:val="yellow"/>
        </w:rPr>
        <w:t>transparent prejudice</w:t>
      </w:r>
      <w:r w:rsidRPr="00567B30">
        <w:rPr>
          <w:rStyle w:val="StyleUnderline"/>
        </w:rPr>
        <w:t>.</w:t>
      </w:r>
      <w:r>
        <w:rPr>
          <w:rStyle w:val="StyleUnderline"/>
        </w:rPr>
        <w:t xml:space="preserve"> </w:t>
      </w:r>
      <w:r w:rsidRPr="00AC2592">
        <w:rPr>
          <w:sz w:val="12"/>
        </w:rPr>
        <w:t xml:space="preserve">Not only is our nation turning its back on refugees, but the current administration is selectively closing our borders to refugees of primarily African and Middle Eastern majority-Muslim nations. </w:t>
      </w:r>
      <w:r w:rsidRPr="00C5702D">
        <w:rPr>
          <w:rStyle w:val="Emphasis"/>
          <w:highlight w:val="yellow"/>
        </w:rPr>
        <w:t>The only plausible explanation is racial and religious discrimination</w:t>
      </w:r>
      <w:r w:rsidRPr="00AC2592">
        <w:rPr>
          <w:sz w:val="12"/>
        </w:rPr>
        <w:t xml:space="preserve">: If those numbers aren’t definitive proof of this administration’s xenophobic agenda, I don’t know what is. Ultimately, it’s important to remember that </w:t>
      </w:r>
      <w:r w:rsidRPr="00C5702D">
        <w:rPr>
          <w:rStyle w:val="Emphasis"/>
          <w:highlight w:val="yellow"/>
        </w:rPr>
        <w:t>Trump’s discrimination has always been overt</w:t>
      </w:r>
      <w:r w:rsidRPr="00AC2592">
        <w:rPr>
          <w:sz w:val="12"/>
        </w:rPr>
        <w:t>. During his campaign he shared lies about the American Muslim community in New Jersey, and called for a total and complete shutdown of Muslim immigration to this country. Upon taking the presidency, he shared anti-Muslim tweets from an avowed hate group in the U.K. While</w:t>
      </w:r>
      <w:r w:rsidRPr="00C5702D">
        <w:rPr>
          <w:rStyle w:val="StyleUnderline"/>
          <w:sz w:val="16"/>
        </w:rPr>
        <w:t xml:space="preserve"> </w:t>
      </w:r>
      <w:r w:rsidRPr="00C5702D">
        <w:rPr>
          <w:rStyle w:val="StyleUnderline"/>
          <w:highlight w:val="yellow"/>
        </w:rPr>
        <w:t>a ruling against the Muslim ban</w:t>
      </w:r>
      <w:r w:rsidRPr="00567B30">
        <w:rPr>
          <w:rStyle w:val="StyleUnderline"/>
        </w:rPr>
        <w:t xml:space="preserve"> </w:t>
      </w:r>
      <w:r w:rsidRPr="00AC2592">
        <w:rPr>
          <w:sz w:val="12"/>
        </w:rPr>
        <w:t>wouldn’t magically increase our refugee intake numbers, it</w:t>
      </w:r>
      <w:r w:rsidRPr="00C5702D">
        <w:rPr>
          <w:rStyle w:val="StyleUnderline"/>
          <w:sz w:val="16"/>
        </w:rPr>
        <w:t xml:space="preserve"> </w:t>
      </w:r>
      <w:r w:rsidRPr="00C5702D">
        <w:rPr>
          <w:rStyle w:val="StyleUnderline"/>
          <w:highlight w:val="yellow"/>
        </w:rPr>
        <w:t xml:space="preserve">would allow already vetted refugees and immigrants their </w:t>
      </w:r>
      <w:r w:rsidRPr="00C5702D">
        <w:rPr>
          <w:rStyle w:val="Emphasis"/>
          <w:highlight w:val="yellow"/>
        </w:rPr>
        <w:t>right to entry</w:t>
      </w:r>
      <w:r w:rsidRPr="00AC2592">
        <w:rPr>
          <w:sz w:val="12"/>
        </w:rPr>
        <w:t>. It would</w:t>
      </w:r>
      <w:r w:rsidRPr="00C5702D">
        <w:rPr>
          <w:rStyle w:val="StyleUnderline"/>
          <w:sz w:val="16"/>
        </w:rPr>
        <w:t xml:space="preserve"> </w:t>
      </w:r>
      <w:r w:rsidRPr="00C5702D">
        <w:rPr>
          <w:rStyle w:val="Emphasis"/>
          <w:highlight w:val="yellow"/>
        </w:rPr>
        <w:t>unite separated families</w:t>
      </w:r>
      <w:r w:rsidRPr="00AC2592">
        <w:rPr>
          <w:sz w:val="12"/>
        </w:rPr>
        <w:t>. It would underscore our constitutional commitments to freedom of opportunity no matter someone’s religion, race, or ethnicity. As a nation, we’re now faced with</w:t>
      </w:r>
      <w:r w:rsidRPr="00C5702D">
        <w:rPr>
          <w:rStyle w:val="StyleUnderline"/>
          <w:sz w:val="16"/>
        </w:rPr>
        <w:t xml:space="preserve"> </w:t>
      </w:r>
      <w:r w:rsidRPr="00C5702D">
        <w:rPr>
          <w:rStyle w:val="Emphasis"/>
          <w:highlight w:val="yellow"/>
        </w:rPr>
        <w:t>a moral choice</w:t>
      </w:r>
      <w:r w:rsidRPr="00AC2592">
        <w:rPr>
          <w:sz w:val="12"/>
        </w:rPr>
        <w:t xml:space="preserve">. As Americans, we can tell our Muslim, refugee, and immigrant neighbors that they belong, and affirm our belief in freedom of religion and equality of opportunity. Or we can turn them away and reject the very promise of our own Constitution. The Supreme Court has a checkered history on these issues, but it must stand on the right side of history—or be rightfully remembered for this moment in lasting shame. </w:t>
      </w:r>
    </w:p>
    <w:p w14:paraId="41DD7151" w14:textId="77777777" w:rsidR="00985173" w:rsidRPr="004729C8" w:rsidRDefault="00985173" w:rsidP="00985173"/>
    <w:p w14:paraId="67510B89" w14:textId="77777777" w:rsidR="00985173" w:rsidRDefault="00985173" w:rsidP="00985173"/>
    <w:p w14:paraId="453FF2A9" w14:textId="77777777" w:rsidR="00FE72E2" w:rsidRPr="00FE72E2" w:rsidRDefault="00FE72E2" w:rsidP="00FE72E2">
      <w:pPr>
        <w:pStyle w:val="Heading3"/>
      </w:pPr>
      <w:r w:rsidRPr="00FE72E2">
        <w:t xml:space="preserve">i/l – at: no bias – ban 3.0 </w:t>
      </w:r>
    </w:p>
    <w:p w14:paraId="414D258C" w14:textId="77777777" w:rsidR="00FE72E2" w:rsidRDefault="00FE72E2" w:rsidP="00FE72E2">
      <w:pPr>
        <w:pStyle w:val="Heading4"/>
      </w:pPr>
      <w:r>
        <w:t xml:space="preserve">Despite modifications, the travel ban remains a form of </w:t>
      </w:r>
      <w:r w:rsidRPr="00921AE7">
        <w:rPr>
          <w:u w:val="single"/>
        </w:rPr>
        <w:t>codified discrimination</w:t>
      </w:r>
      <w:r>
        <w:t xml:space="preserve"> against Muslim countries </w:t>
      </w:r>
    </w:p>
    <w:p w14:paraId="47A631C4" w14:textId="77777777" w:rsidR="00FE72E2" w:rsidRDefault="00FE72E2" w:rsidP="00FE72E2">
      <w:r w:rsidRPr="008A6069">
        <w:rPr>
          <w:rStyle w:val="Style13ptBold"/>
        </w:rPr>
        <w:t>Stamper 18</w:t>
      </w:r>
      <w:r>
        <w:t xml:space="preserve"> (Christina L. Stamper, Department of Management, Western Michigan University, Kalamazoo, Michigan, USA, *Eddy S. Ng, Rowe School of Business, Dalhousie University, Halifax, Canada, “Equality, Diversity and Inclusion: An International Journal,” Vol. 37 No. 1, 2018)  </w:t>
      </w:r>
    </w:p>
    <w:p w14:paraId="4DD01819" w14:textId="77777777" w:rsidR="00FE72E2" w:rsidRPr="00921AE7" w:rsidRDefault="00FE72E2" w:rsidP="00FE72E2">
      <w:pPr>
        <w:rPr>
          <w:sz w:val="16"/>
        </w:rPr>
      </w:pPr>
      <w:r w:rsidRPr="008A6069">
        <w:rPr>
          <w:sz w:val="16"/>
        </w:rPr>
        <w:t xml:space="preserve">Immigration is not the only issue that illustrates Trump’s issues with non-US individuals; in fact, </w:t>
      </w:r>
      <w:r w:rsidRPr="007D59AB">
        <w:rPr>
          <w:rStyle w:val="StyleUnderline"/>
          <w:highlight w:val="yellow"/>
        </w:rPr>
        <w:t>Muslims</w:t>
      </w:r>
      <w:r w:rsidRPr="00205268">
        <w:rPr>
          <w:rStyle w:val="StyleUnderline"/>
        </w:rPr>
        <w:t xml:space="preserve"> </w:t>
      </w:r>
      <w:r w:rsidRPr="008A6069">
        <w:rPr>
          <w:sz w:val="16"/>
        </w:rPr>
        <w:t xml:space="preserve">in particular </w:t>
      </w:r>
      <w:r w:rsidRPr="007D59AB">
        <w:rPr>
          <w:rStyle w:val="StyleUnderline"/>
          <w:highlight w:val="yellow"/>
        </w:rPr>
        <w:t>have faced a</w:t>
      </w:r>
      <w:r w:rsidRPr="008A6069">
        <w:rPr>
          <w:sz w:val="16"/>
        </w:rPr>
        <w:t xml:space="preserve">n almost </w:t>
      </w:r>
      <w:r w:rsidRPr="00205268">
        <w:rPr>
          <w:rStyle w:val="StyleUnderline"/>
        </w:rPr>
        <w:t xml:space="preserve">constant </w:t>
      </w:r>
      <w:r w:rsidRPr="007D59AB">
        <w:rPr>
          <w:rStyle w:val="StyleUnderline"/>
          <w:highlight w:val="yellow"/>
        </w:rPr>
        <w:t>barrage of negative statements from Trump</w:t>
      </w:r>
      <w:r w:rsidRPr="008A6069">
        <w:rPr>
          <w:sz w:val="16"/>
        </w:rPr>
        <w:t xml:space="preserve"> in interviews and on his Twitter feed. </w:t>
      </w:r>
      <w:r w:rsidRPr="00205268">
        <w:rPr>
          <w:rStyle w:val="StyleUnderline"/>
        </w:rPr>
        <w:t xml:space="preserve">During the campaign, </w:t>
      </w:r>
      <w:r w:rsidRPr="007D59AB">
        <w:rPr>
          <w:rStyle w:val="StyleUnderline"/>
          <w:highlight w:val="yellow"/>
        </w:rPr>
        <w:t>he repeatedly called for “a total and complete shutdown of Muslims entering the U</w:t>
      </w:r>
      <w:r w:rsidRPr="00205268">
        <w:rPr>
          <w:rStyle w:val="StyleUnderline"/>
        </w:rPr>
        <w:t xml:space="preserve">nited </w:t>
      </w:r>
      <w:r w:rsidRPr="007D59AB">
        <w:rPr>
          <w:rStyle w:val="StyleUnderline"/>
          <w:highlight w:val="yellow"/>
        </w:rPr>
        <w:t>S</w:t>
      </w:r>
      <w:r w:rsidRPr="00205268">
        <w:rPr>
          <w:rStyle w:val="StyleUnderline"/>
        </w:rPr>
        <w:t>tates</w:t>
      </w:r>
      <w:r w:rsidRPr="008A6069">
        <w:rPr>
          <w:sz w:val="16"/>
        </w:rPr>
        <w:t xml:space="preserve"> […] until our country’s representatives can figure out what is going on” (cf. Johnson, 2015). </w:t>
      </w:r>
      <w:r w:rsidRPr="00205268">
        <w:rPr>
          <w:rStyle w:val="StyleUnderline"/>
        </w:rPr>
        <w:t xml:space="preserve">He routinely made ill-informed, anti-Muslim statements, such as </w:t>
      </w:r>
      <w:r w:rsidRPr="007D59AB">
        <w:rPr>
          <w:rStyle w:val="StyleUnderline"/>
          <w:highlight w:val="yellow"/>
        </w:rPr>
        <w:t>equating Syrian refugees with ISIS sleeper agents</w:t>
      </w:r>
      <w:r w:rsidRPr="00205268">
        <w:rPr>
          <w:rStyle w:val="StyleUnderline"/>
        </w:rPr>
        <w:t xml:space="preserve"> </w:t>
      </w:r>
      <w:r w:rsidRPr="008A6069">
        <w:rPr>
          <w:sz w:val="16"/>
        </w:rPr>
        <w:t xml:space="preserve">at a rally in New Hampshire, </w:t>
      </w:r>
      <w:r w:rsidRPr="007D59AB">
        <w:rPr>
          <w:rStyle w:val="StyleUnderline"/>
          <w:highlight w:val="yellow"/>
        </w:rPr>
        <w:t>and arguing that</w:t>
      </w:r>
      <w:r w:rsidRPr="00205268">
        <w:rPr>
          <w:rStyle w:val="StyleUnderline"/>
        </w:rPr>
        <w:t xml:space="preserve"> a large </w:t>
      </w:r>
      <w:r w:rsidRPr="007D59AB">
        <w:rPr>
          <w:rStyle w:val="StyleUnderline"/>
          <w:highlight w:val="yellow"/>
        </w:rPr>
        <w:t>Arab community</w:t>
      </w:r>
      <w:r w:rsidRPr="00205268">
        <w:rPr>
          <w:rStyle w:val="StyleUnderline"/>
        </w:rPr>
        <w:t xml:space="preserve"> in New Jersey </w:t>
      </w:r>
      <w:r w:rsidRPr="007D59AB">
        <w:rPr>
          <w:rStyle w:val="StyleUnderline"/>
          <w:highlight w:val="yellow"/>
        </w:rPr>
        <w:t>cheered</w:t>
      </w:r>
      <w:r w:rsidRPr="00205268">
        <w:rPr>
          <w:rStyle w:val="StyleUnderline"/>
        </w:rPr>
        <w:t xml:space="preserve"> as the World Trade Center fell </w:t>
      </w:r>
      <w:r w:rsidRPr="007D59AB">
        <w:rPr>
          <w:rStyle w:val="StyleUnderline"/>
          <w:highlight w:val="yellow"/>
        </w:rPr>
        <w:t>during 9/11</w:t>
      </w:r>
      <w:r w:rsidRPr="008A6069">
        <w:rPr>
          <w:sz w:val="16"/>
        </w:rPr>
        <w:t xml:space="preserve"> ( Johnson and Hauslohner, 2017). He also stated that he would consider closing Mosques in the USA because of the “absolute hatred” coming from them, and creating a database of Muslims in the US to track their movements ( Johnson and Hauslohner, 2017). Further, Trump actively and erroneously linked Muslim immigration with terrorist attacks in San Bernardino and Orlando, confusing Islam with Wahhabism and stoking Islamophobic attitudes ( Johnson and Hauslohner, 2017). Most recently, he created significant controversy when he retweeted misleading anti-Muslim videos initially published by a well-known hate group entitled Britain First, angering many in Parliament and resulting in condemnation from Britain’s Prime Minister, Theresa May (Korte, 2017).</w:t>
      </w:r>
      <w:r>
        <w:rPr>
          <w:sz w:val="16"/>
        </w:rPr>
        <w:t xml:space="preserve"> </w:t>
      </w:r>
      <w:r w:rsidRPr="00205268">
        <w:rPr>
          <w:rStyle w:val="StyleUnderline"/>
        </w:rPr>
        <w:t xml:space="preserve">On </w:t>
      </w:r>
      <w:r w:rsidRPr="007D59AB">
        <w:rPr>
          <w:rStyle w:val="StyleUnderline"/>
          <w:highlight w:val="yellow"/>
        </w:rPr>
        <w:t>January</w:t>
      </w:r>
      <w:r w:rsidRPr="00205268">
        <w:rPr>
          <w:rStyle w:val="StyleUnderline"/>
        </w:rPr>
        <w:t xml:space="preserve"> 27, </w:t>
      </w:r>
      <w:r w:rsidRPr="007D59AB">
        <w:rPr>
          <w:rStyle w:val="StyleUnderline"/>
          <w:highlight w:val="yellow"/>
        </w:rPr>
        <w:t>2017</w:t>
      </w:r>
      <w:r w:rsidRPr="008A6069">
        <w:rPr>
          <w:sz w:val="16"/>
        </w:rPr>
        <w:t xml:space="preserve">, President </w:t>
      </w:r>
      <w:r w:rsidRPr="007D59AB">
        <w:rPr>
          <w:rStyle w:val="StyleUnderline"/>
          <w:highlight w:val="yellow"/>
        </w:rPr>
        <w:t>Trump signed an Executive Order</w:t>
      </w:r>
      <w:r w:rsidRPr="008A6069">
        <w:rPr>
          <w:sz w:val="16"/>
        </w:rPr>
        <w:t xml:space="preserve">, titled “Protecting the Nation from Foreign Terrorist Entry into the United States,” </w:t>
      </w:r>
      <w:r w:rsidRPr="007D59AB">
        <w:rPr>
          <w:rStyle w:val="StyleUnderline"/>
          <w:highlight w:val="yellow"/>
        </w:rPr>
        <w:t>banning citizens from</w:t>
      </w:r>
      <w:r w:rsidRPr="00205268">
        <w:rPr>
          <w:rStyle w:val="StyleUnderline"/>
        </w:rPr>
        <w:t xml:space="preserve"> </w:t>
      </w:r>
      <w:r w:rsidRPr="003E71EF">
        <w:rPr>
          <w:sz w:val="16"/>
        </w:rPr>
        <w:t>seven</w:t>
      </w:r>
      <w:r w:rsidRPr="003E71EF">
        <w:rPr>
          <w:rStyle w:val="StyleUnderline"/>
          <w:sz w:val="16"/>
        </w:rPr>
        <w:t xml:space="preserve"> </w:t>
      </w:r>
      <w:r w:rsidRPr="007D59AB">
        <w:rPr>
          <w:rStyle w:val="StyleUnderline"/>
          <w:highlight w:val="yellow"/>
        </w:rPr>
        <w:t>Muslim countries</w:t>
      </w:r>
      <w:r w:rsidRPr="00205268">
        <w:rPr>
          <w:rStyle w:val="StyleUnderline"/>
        </w:rPr>
        <w:t xml:space="preserve"> </w:t>
      </w:r>
      <w:r w:rsidRPr="003E71EF">
        <w:rPr>
          <w:sz w:val="16"/>
        </w:rPr>
        <w:t>– Iran, Iraq, Libya, Somalia, Sudan, Syria, and Yemen –</w:t>
      </w:r>
      <w:r w:rsidRPr="003E71EF">
        <w:rPr>
          <w:rStyle w:val="StyleUnderline"/>
          <w:sz w:val="16"/>
        </w:rPr>
        <w:t xml:space="preserve"> </w:t>
      </w:r>
      <w:r w:rsidRPr="007D59AB">
        <w:rPr>
          <w:rStyle w:val="StyleUnderline"/>
          <w:highlight w:val="yellow"/>
        </w:rPr>
        <w:t xml:space="preserve">from entering the </w:t>
      </w:r>
      <w:r w:rsidRPr="007D59AB">
        <w:rPr>
          <w:rStyle w:val="Emphasis"/>
          <w:highlight w:val="yellow"/>
        </w:rPr>
        <w:t>US</w:t>
      </w:r>
      <w:r w:rsidRPr="007D59AB">
        <w:rPr>
          <w:sz w:val="16"/>
        </w:rPr>
        <w:t>A</w:t>
      </w:r>
      <w:r w:rsidRPr="008A6069">
        <w:rPr>
          <w:sz w:val="16"/>
        </w:rPr>
        <w:t xml:space="preserve">. </w:t>
      </w:r>
      <w:r w:rsidRPr="00205268">
        <w:rPr>
          <w:rStyle w:val="StyleUnderline"/>
        </w:rPr>
        <w:t>The Executive Order intended to halt admissions of terrorists, despite the fact that no terrorist accused of crimes against the USA has come from any of these countries, is widely seen as a “Muslim ban.”</w:t>
      </w:r>
      <w:r w:rsidRPr="008A6069">
        <w:rPr>
          <w:sz w:val="16"/>
        </w:rPr>
        <w:t xml:space="preserve"> This Executive Order was roundly criticized and by several states and struck down by federal courts as being unconstitutional, so in March, Trump issued a second Executive Order, which included six countries (removing Iraq from the list above). Further, in September, Trump added travel restrictions for individuals from Chad, North Korea, and Venezuela, including a few non-Muslim countries, as well as removed restrictions for individuals from Syria ( Jarrett and Tatum, 2017). However, the executive director of the American Civil Liberties Union, which is fighting the ban on travel from these countries, has stated that, “The fact that Trump has added North Korea – with few visitors to the US – and a few government officials from Venezuela, doesn’t obfuscate the real fact that </w:t>
      </w:r>
      <w:r w:rsidRPr="007D59AB">
        <w:rPr>
          <w:rStyle w:val="StyleUnderline"/>
          <w:highlight w:val="yellow"/>
        </w:rPr>
        <w:t xml:space="preserve">the administration’s order is </w:t>
      </w:r>
      <w:r w:rsidRPr="007D59AB">
        <w:rPr>
          <w:rStyle w:val="Emphasis"/>
          <w:highlight w:val="yellow"/>
        </w:rPr>
        <w:t>still a Muslim ban</w:t>
      </w:r>
      <w:r w:rsidRPr="008A6069">
        <w:rPr>
          <w:sz w:val="16"/>
        </w:rPr>
        <w:t>. President Trump’s original sin of targeting Muslims cannot be cured by throwing other countries onto his enemies list” (cf. Jarrett and Tatum, 2017).</w:t>
      </w:r>
      <w:r>
        <w:rPr>
          <w:sz w:val="16"/>
        </w:rPr>
        <w:t xml:space="preserve"> </w:t>
      </w:r>
      <w:r w:rsidRPr="00A77EDD">
        <w:rPr>
          <w:rStyle w:val="StyleUnderline"/>
        </w:rPr>
        <w:t>Despite the White House’s claim that the travel ban was “never, ever, ever based on race, religion, or creed”</w:t>
      </w:r>
      <w:r w:rsidRPr="008A6069">
        <w:rPr>
          <w:sz w:val="16"/>
        </w:rPr>
        <w:t xml:space="preserve"> (Barrett, 2017), </w:t>
      </w:r>
      <w:r w:rsidRPr="007D59AB">
        <w:rPr>
          <w:rStyle w:val="StyleUnderline"/>
          <w:highlight w:val="yellow"/>
        </w:rPr>
        <w:t xml:space="preserve">the </w:t>
      </w:r>
      <w:r w:rsidRPr="007D59AB">
        <w:rPr>
          <w:rStyle w:val="Emphasis"/>
          <w:highlight w:val="yellow"/>
        </w:rPr>
        <w:t>evidence</w:t>
      </w:r>
      <w:r w:rsidRPr="007D59AB">
        <w:rPr>
          <w:sz w:val="16"/>
          <w:highlight w:val="yellow"/>
        </w:rPr>
        <w:t xml:space="preserve"> </w:t>
      </w:r>
      <w:r w:rsidRPr="008A6069">
        <w:rPr>
          <w:sz w:val="16"/>
        </w:rPr>
        <w:t xml:space="preserve">presented above appears to </w:t>
      </w:r>
      <w:r w:rsidRPr="007D59AB">
        <w:rPr>
          <w:rStyle w:val="StyleUnderline"/>
          <w:highlight w:val="yellow"/>
        </w:rPr>
        <w:t>show</w:t>
      </w:r>
      <w:r w:rsidRPr="007D59AB">
        <w:rPr>
          <w:sz w:val="16"/>
          <w:highlight w:val="yellow"/>
        </w:rPr>
        <w:t xml:space="preserve"> </w:t>
      </w:r>
      <w:r w:rsidRPr="008A6069">
        <w:rPr>
          <w:sz w:val="16"/>
        </w:rPr>
        <w:t xml:space="preserve">clear evidence </w:t>
      </w:r>
      <w:r w:rsidRPr="00A77EDD">
        <w:rPr>
          <w:rStyle w:val="StyleUnderline"/>
        </w:rPr>
        <w:t xml:space="preserve">that </w:t>
      </w:r>
      <w:r w:rsidRPr="007D59AB">
        <w:rPr>
          <w:rStyle w:val="StyleUnderline"/>
          <w:highlight w:val="yellow"/>
        </w:rPr>
        <w:t xml:space="preserve">Trump is </w:t>
      </w:r>
      <w:r w:rsidRPr="007D59AB">
        <w:rPr>
          <w:rStyle w:val="Emphasis"/>
          <w:highlight w:val="yellow"/>
        </w:rPr>
        <w:t>targeting Muslims</w:t>
      </w:r>
      <w:r w:rsidRPr="00A77EDD">
        <w:rPr>
          <w:rStyle w:val="StyleUnderline"/>
        </w:rPr>
        <w:t>, supposedly to protect the USA from terrorism</w:t>
      </w:r>
      <w:r w:rsidRPr="008A6069">
        <w:rPr>
          <w:sz w:val="16"/>
        </w:rPr>
        <w:t xml:space="preserve">. </w:t>
      </w:r>
      <w:r w:rsidRPr="00A77EDD">
        <w:rPr>
          <w:rStyle w:val="Emphasis"/>
        </w:rPr>
        <w:t>In actuality</w:t>
      </w:r>
      <w:r w:rsidRPr="008A6069">
        <w:rPr>
          <w:sz w:val="16"/>
        </w:rPr>
        <w:t xml:space="preserve">, </w:t>
      </w:r>
      <w:r w:rsidRPr="00A77EDD">
        <w:rPr>
          <w:rStyle w:val="StyleUnderline"/>
        </w:rPr>
        <w:t>security experts and government officials have argued that Trump’s criticism and targeting of Muslims has made the USA less safe</w:t>
      </w:r>
      <w:r w:rsidRPr="008A6069">
        <w:rPr>
          <w:sz w:val="16"/>
        </w:rPr>
        <w:t xml:space="preserve"> (Illing, 2017; Mitchell and Duchon, 2017), </w:t>
      </w:r>
      <w:r w:rsidRPr="00A77EDD">
        <w:rPr>
          <w:rStyle w:val="StyleUnderline"/>
        </w:rPr>
        <w:t>given the anger and resentment that it has created throughout the world</w:t>
      </w:r>
      <w:r w:rsidRPr="008A6069">
        <w:rPr>
          <w:sz w:val="16"/>
        </w:rPr>
        <w:t xml:space="preserve">. For example, </w:t>
      </w:r>
      <w:r w:rsidRPr="007D59AB">
        <w:rPr>
          <w:rStyle w:val="StyleUnderline"/>
          <w:highlight w:val="yellow"/>
        </w:rPr>
        <w:t xml:space="preserve">the ban effectively prevents </w:t>
      </w:r>
      <w:r w:rsidRPr="007D59AB">
        <w:rPr>
          <w:rStyle w:val="Emphasis"/>
          <w:highlight w:val="yellow"/>
        </w:rPr>
        <w:t>innocent citizens</w:t>
      </w:r>
      <w:r w:rsidRPr="007D59AB">
        <w:rPr>
          <w:rStyle w:val="StyleUnderline"/>
          <w:highlight w:val="yellow"/>
        </w:rPr>
        <w:t xml:space="preserve"> and </w:t>
      </w:r>
      <w:r w:rsidRPr="007D59AB">
        <w:rPr>
          <w:rStyle w:val="Emphasis"/>
          <w:highlight w:val="yellow"/>
        </w:rPr>
        <w:t>refugees</w:t>
      </w:r>
      <w:r w:rsidRPr="007D59AB">
        <w:rPr>
          <w:rStyle w:val="StyleUnderline"/>
          <w:highlight w:val="yellow"/>
        </w:rPr>
        <w:t xml:space="preserve"> from entering the </w:t>
      </w:r>
      <w:r w:rsidRPr="007D59AB">
        <w:rPr>
          <w:rStyle w:val="Emphasis"/>
          <w:highlight w:val="yellow"/>
        </w:rPr>
        <w:t>US</w:t>
      </w:r>
      <w:r w:rsidRPr="007D59AB">
        <w:rPr>
          <w:sz w:val="16"/>
        </w:rPr>
        <w:t xml:space="preserve">A </w:t>
      </w:r>
      <w:r w:rsidRPr="007D59AB">
        <w:rPr>
          <w:rStyle w:val="StyleUnderline"/>
          <w:highlight w:val="yellow"/>
        </w:rPr>
        <w:t xml:space="preserve">to </w:t>
      </w:r>
      <w:r w:rsidRPr="007D59AB">
        <w:rPr>
          <w:rStyle w:val="Emphasis"/>
          <w:highlight w:val="yellow"/>
        </w:rPr>
        <w:t>study</w:t>
      </w:r>
      <w:r w:rsidRPr="007D59AB">
        <w:rPr>
          <w:rStyle w:val="StyleUnderline"/>
          <w:highlight w:val="yellow"/>
        </w:rPr>
        <w:t xml:space="preserve">, </w:t>
      </w:r>
      <w:r w:rsidRPr="007D59AB">
        <w:rPr>
          <w:rStyle w:val="Emphasis"/>
          <w:highlight w:val="yellow"/>
        </w:rPr>
        <w:t>seek medical treatments</w:t>
      </w:r>
      <w:r w:rsidRPr="007D59AB">
        <w:rPr>
          <w:rStyle w:val="StyleUnderline"/>
          <w:highlight w:val="yellow"/>
        </w:rPr>
        <w:t xml:space="preserve">, and </w:t>
      </w:r>
      <w:r w:rsidRPr="007D59AB">
        <w:rPr>
          <w:rStyle w:val="Emphasis"/>
          <w:highlight w:val="yellow"/>
        </w:rPr>
        <w:t>reunite with families</w:t>
      </w:r>
      <w:r w:rsidRPr="008A6069">
        <w:rPr>
          <w:sz w:val="16"/>
        </w:rPr>
        <w:t>. Despite the fact that it appears to violate the 1964 Civil Rights Act protections based on nationality and religion, the Ninth Circuit Court of Appeals has allowed the ban to go into partial effect (Kaleem, 2017), and the Supreme Court has preliminarily allowed the ban to go into full effect at the time of this publication (Sherman, 2017).</w:t>
      </w:r>
    </w:p>
    <w:p w14:paraId="43396680" w14:textId="77777777" w:rsidR="00FE72E2" w:rsidRPr="00C5702D" w:rsidRDefault="00FE72E2" w:rsidP="00FE72E2"/>
    <w:p w14:paraId="6B121ECD" w14:textId="017D48B2" w:rsidR="00937562" w:rsidRDefault="00985173" w:rsidP="00AC2592">
      <w:pPr>
        <w:pStyle w:val="Heading3"/>
      </w:pPr>
      <w:r>
        <w:t>!</w:t>
      </w:r>
      <w:r w:rsidR="004729C8">
        <w:t xml:space="preserve"> – dehum/global violence </w:t>
      </w:r>
    </w:p>
    <w:p w14:paraId="571D8937" w14:textId="77777777" w:rsidR="00AC2592" w:rsidRPr="00EB2A52" w:rsidRDefault="00AC2592" w:rsidP="00AC2592">
      <w:pPr>
        <w:pStyle w:val="Heading4"/>
      </w:pPr>
      <w:r>
        <w:t xml:space="preserve">The travel bans demonization of Muslims creates a culture of fear and hostility providing the </w:t>
      </w:r>
      <w:r w:rsidRPr="00EB2A52">
        <w:rPr>
          <w:u w:val="single"/>
        </w:rPr>
        <w:t>pretext</w:t>
      </w:r>
      <w:r>
        <w:t xml:space="preserve"> for </w:t>
      </w:r>
      <w:r w:rsidRPr="00EB2A52">
        <w:rPr>
          <w:u w:val="single"/>
        </w:rPr>
        <w:t>globalized violence</w:t>
      </w:r>
      <w:r>
        <w:t xml:space="preserve"> and </w:t>
      </w:r>
      <w:r w:rsidRPr="005C0F87">
        <w:rPr>
          <w:u w:val="single"/>
        </w:rPr>
        <w:t>sacrifice</w:t>
      </w:r>
      <w:r>
        <w:t xml:space="preserve"> in the name of “security” </w:t>
      </w:r>
    </w:p>
    <w:p w14:paraId="2325D807" w14:textId="77777777" w:rsidR="00AC2592" w:rsidRDefault="00AC2592" w:rsidP="00AC2592">
      <w:r w:rsidRPr="00325D3B">
        <w:rPr>
          <w:rStyle w:val="Style13ptBold"/>
        </w:rPr>
        <w:t>Islam 6/27/18</w:t>
      </w:r>
      <w:r>
        <w:t xml:space="preserve"> (Namira, Co-Founder and Executive Director of the Muslim Anti-Racism Collaborative, lawyer and graphic designer, “An anti-Muslim narrative has shaped policy for decades. The travel ban will make it worse,” </w:t>
      </w:r>
      <w:hyperlink r:id="rId20" w:history="1">
        <w:r w:rsidRPr="000F725B">
          <w:rPr>
            <w:rStyle w:val="Hyperlink"/>
          </w:rPr>
          <w:t>https://www.vox.com/first-person/2018/6/27/17510560/travel-ban-muslim-trump-islamophobia</w:t>
        </w:r>
      </w:hyperlink>
      <w:r>
        <w:t xml:space="preserve">, CMR) </w:t>
      </w:r>
    </w:p>
    <w:p w14:paraId="7DDD3E3C" w14:textId="77777777" w:rsidR="00AC2592" w:rsidRPr="00AC2592" w:rsidRDefault="00AC2592" w:rsidP="00AC2592">
      <w:pPr>
        <w:rPr>
          <w:sz w:val="12"/>
        </w:rPr>
      </w:pPr>
      <w:r w:rsidRPr="00EB2A52">
        <w:rPr>
          <w:rStyle w:val="StyleUnderline"/>
          <w:highlight w:val="yellow"/>
        </w:rPr>
        <w:t>The Supreme Court</w:t>
      </w:r>
      <w:r w:rsidRPr="00AC2592">
        <w:rPr>
          <w:sz w:val="12"/>
        </w:rPr>
        <w:t xml:space="preserve"> of the United States yesterday </w:t>
      </w:r>
      <w:r w:rsidRPr="00EB2A52">
        <w:rPr>
          <w:rStyle w:val="StyleUnderline"/>
          <w:highlight w:val="yellow"/>
        </w:rPr>
        <w:t>upheld</w:t>
      </w:r>
      <w:r w:rsidRPr="00AC2592">
        <w:rPr>
          <w:sz w:val="12"/>
        </w:rPr>
        <w:t xml:space="preserve"> President Donald </w:t>
      </w:r>
      <w:r w:rsidRPr="00EB2A52">
        <w:rPr>
          <w:rStyle w:val="StyleUnderline"/>
          <w:highlight w:val="yellow"/>
        </w:rPr>
        <w:t xml:space="preserve">Trump’s </w:t>
      </w:r>
      <w:r w:rsidRPr="00AC2592">
        <w:rPr>
          <w:sz w:val="12"/>
        </w:rPr>
        <w:t>decision to institute a</w:t>
      </w:r>
      <w:r w:rsidRPr="00EB2A52">
        <w:rPr>
          <w:rStyle w:val="StyleUnderline"/>
        </w:rPr>
        <w:t xml:space="preserve"> </w:t>
      </w:r>
      <w:r w:rsidRPr="00EB2A52">
        <w:rPr>
          <w:rStyle w:val="StyleUnderline"/>
          <w:highlight w:val="yellow"/>
        </w:rPr>
        <w:t>ban on immigrants, refugees, and visa holders from</w:t>
      </w:r>
      <w:r w:rsidRPr="00EB2A52">
        <w:rPr>
          <w:rStyle w:val="StyleUnderline"/>
        </w:rPr>
        <w:t xml:space="preserve"> five majority-</w:t>
      </w:r>
      <w:r w:rsidRPr="00EB2A52">
        <w:rPr>
          <w:rStyle w:val="StyleUnderline"/>
          <w:highlight w:val="yellow"/>
        </w:rPr>
        <w:t>Muslim countries</w:t>
      </w:r>
      <w:r w:rsidRPr="00AC2592">
        <w:rPr>
          <w:sz w:val="12"/>
        </w:rPr>
        <w:t xml:space="preserve"> yesterday in a 5-4 decision. The ruling did not come as a surprise to me. I’m a lawyer, educator, and Muslim woman who focuses on racial justice. My work is all about interrupting </w:t>
      </w:r>
      <w:r w:rsidRPr="00EB2A52">
        <w:rPr>
          <w:rStyle w:val="Emphasis"/>
          <w:highlight w:val="yellow"/>
        </w:rPr>
        <w:t>the process of dehumanization</w:t>
      </w:r>
      <w:r w:rsidRPr="00AC2592">
        <w:rPr>
          <w:sz w:val="12"/>
        </w:rPr>
        <w:t xml:space="preserve"> that </w:t>
      </w:r>
      <w:r w:rsidRPr="00EB2A52">
        <w:rPr>
          <w:rStyle w:val="Emphasis"/>
          <w:highlight w:val="yellow"/>
        </w:rPr>
        <w:t>leads to crimes against humanity on marginalized groups</w:t>
      </w:r>
      <w:r w:rsidRPr="00AC2592">
        <w:rPr>
          <w:sz w:val="12"/>
        </w:rPr>
        <w:t xml:space="preserve">. I’m devastated about the Supreme Court’s decision, but we saw this coming. I often hear good-hearted people say that certain incidents are “un-American” or don’t represent “their America.” But </w:t>
      </w:r>
      <w:r w:rsidRPr="00EB2A52">
        <w:rPr>
          <w:rStyle w:val="StyleUnderline"/>
        </w:rPr>
        <w:t xml:space="preserve">suggesting </w:t>
      </w:r>
      <w:r w:rsidRPr="00EB2A52">
        <w:rPr>
          <w:rStyle w:val="StyleUnderline"/>
          <w:highlight w:val="yellow"/>
        </w:rPr>
        <w:t>this ban</w:t>
      </w:r>
      <w:r w:rsidRPr="00EB2A52">
        <w:rPr>
          <w:rStyle w:val="StyleUnderline"/>
        </w:rPr>
        <w:t xml:space="preserve"> is unique erases our nation’s ugly history of anti-Muslim sentiment, one that </w:t>
      </w:r>
      <w:r w:rsidRPr="00EB2A52">
        <w:rPr>
          <w:rStyle w:val="StyleUnderline"/>
          <w:highlight w:val="yellow"/>
        </w:rPr>
        <w:t xml:space="preserve">sits within a </w:t>
      </w:r>
      <w:r w:rsidRPr="00EB2A52">
        <w:rPr>
          <w:rStyle w:val="Emphasis"/>
          <w:highlight w:val="yellow"/>
        </w:rPr>
        <w:t>larger picture of systematic racism</w:t>
      </w:r>
      <w:r w:rsidRPr="00AC2592">
        <w:rPr>
          <w:sz w:val="12"/>
        </w:rPr>
        <w:t xml:space="preserve"> against many other groups. </w:t>
      </w:r>
      <w:r w:rsidRPr="00EB2A52">
        <w:rPr>
          <w:rStyle w:val="StyleUnderline"/>
          <w:highlight w:val="yellow"/>
        </w:rPr>
        <w:t>The “travel ban”</w:t>
      </w:r>
      <w:r w:rsidRPr="00EB2A52">
        <w:rPr>
          <w:rStyle w:val="StyleUnderline"/>
        </w:rPr>
        <w:t xml:space="preserve"> — a term that sanitizes what is in fact a Muslim ban — </w:t>
      </w:r>
      <w:r w:rsidRPr="00EB2A52">
        <w:rPr>
          <w:rStyle w:val="StyleUnderline"/>
          <w:highlight w:val="yellow"/>
        </w:rPr>
        <w:t xml:space="preserve">is the latest in a series of policies that have targeted Muslims inaccurately seen as agents, or agents-in-waiting, of a dangerous foreign “ideology” that </w:t>
      </w:r>
      <w:r w:rsidRPr="00EB2A52">
        <w:rPr>
          <w:rStyle w:val="Emphasis"/>
          <w:highlight w:val="yellow"/>
        </w:rPr>
        <w:t>needs to be eradicated</w:t>
      </w:r>
      <w:r w:rsidRPr="00AC2592">
        <w:rPr>
          <w:sz w:val="12"/>
        </w:rPr>
        <w:t xml:space="preserve">. These anti-Muslim narratives are sponsored by a million-dollar industry, pushing rhetoric like the takeover of “sharia law” in America through “think tanks” like the Center for Security Policy that provide fodder for conservative commentators like Newt Gingrich. Islamophobia is not simply interpersonal hatred or fear. It is </w:t>
      </w:r>
      <w:r w:rsidRPr="00EB2A52">
        <w:rPr>
          <w:rStyle w:val="Emphasis"/>
          <w:highlight w:val="yellow"/>
        </w:rPr>
        <w:t>a system of bigotry</w:t>
      </w:r>
      <w:r w:rsidRPr="00EB2A52">
        <w:rPr>
          <w:rStyle w:val="StyleUnderline"/>
          <w:highlight w:val="yellow"/>
        </w:rPr>
        <w:t xml:space="preserve"> that </w:t>
      </w:r>
      <w:r w:rsidRPr="00EB2A52">
        <w:rPr>
          <w:rStyle w:val="Emphasis"/>
          <w:highlight w:val="yellow"/>
        </w:rPr>
        <w:t>identifies</w:t>
      </w:r>
      <w:r w:rsidRPr="00EB2A52">
        <w:rPr>
          <w:rStyle w:val="StyleUnderline"/>
          <w:highlight w:val="yellow"/>
        </w:rPr>
        <w:t xml:space="preserve"> and </w:t>
      </w:r>
      <w:r w:rsidRPr="00EB2A52">
        <w:rPr>
          <w:rStyle w:val="Emphasis"/>
          <w:highlight w:val="yellow"/>
        </w:rPr>
        <w:t>targets</w:t>
      </w:r>
      <w:r w:rsidRPr="00EB2A52">
        <w:rPr>
          <w:rStyle w:val="StyleUnderline"/>
          <w:highlight w:val="yellow"/>
        </w:rPr>
        <w:t xml:space="preserve"> those who are Muslim or perceived to be Muslim</w:t>
      </w:r>
      <w:r w:rsidRPr="00AC2592">
        <w:rPr>
          <w:sz w:val="12"/>
        </w:rPr>
        <w:t xml:space="preserve">, no matter what their race or country of national origin. If all Muslims are potential terrorists, then, the argument goes, we must be allowed to spy on “them” to keep “us” safe. The US government has tapped phone lines and other forms of communication and sent informants into Muslim student groups and mosques, and added “suspicious” Muslim infants (and others) to no-fly lists. They created the Countering Violent Extremism programs that ask teachers and medical professionals to report to the government any American Muslim teenagers they encountered who were sullen, withdrawn, and/or exploring their identity with regards to faith. Suspicion of Muslims guides our foreign policy: </w:t>
      </w:r>
      <w:r w:rsidRPr="00EB2A52">
        <w:rPr>
          <w:rStyle w:val="StyleUnderline"/>
        </w:rPr>
        <w:t>Teenagers and</w:t>
      </w:r>
      <w:r w:rsidRPr="00AC2592">
        <w:rPr>
          <w:sz w:val="12"/>
        </w:rPr>
        <w:t xml:space="preserve"> other </w:t>
      </w:r>
      <w:r w:rsidRPr="00EB2A52">
        <w:rPr>
          <w:rStyle w:val="StyleUnderline"/>
        </w:rPr>
        <w:t>civilians</w:t>
      </w:r>
      <w:r w:rsidRPr="00AC2592">
        <w:rPr>
          <w:sz w:val="12"/>
        </w:rPr>
        <w:t xml:space="preserve"> across the Middle East </w:t>
      </w:r>
      <w:r w:rsidRPr="00EB2A52">
        <w:rPr>
          <w:rStyle w:val="StyleUnderline"/>
        </w:rPr>
        <w:t>have been killed or seriously injured by US drone strikes and bombs</w:t>
      </w:r>
      <w:r w:rsidRPr="00AC2592">
        <w:rPr>
          <w:sz w:val="12"/>
        </w:rPr>
        <w:t xml:space="preserve">. Due to the decades-long War on Terror, US drones have killed civilians at weddings and taught young children to fear the sky. And </w:t>
      </w:r>
      <w:r w:rsidRPr="00EB2A52">
        <w:rPr>
          <w:rStyle w:val="StyleUnderline"/>
          <w:highlight w:val="yellow"/>
        </w:rPr>
        <w:t>civilians living in</w:t>
      </w:r>
      <w:r w:rsidRPr="00AC2592">
        <w:rPr>
          <w:sz w:val="12"/>
          <w:highlight w:val="yellow"/>
        </w:rPr>
        <w:t xml:space="preserve"> </w:t>
      </w:r>
      <w:r w:rsidRPr="00AC2592">
        <w:rPr>
          <w:sz w:val="12"/>
        </w:rPr>
        <w:t xml:space="preserve">at least five of the </w:t>
      </w:r>
      <w:r w:rsidRPr="00EB2A52">
        <w:rPr>
          <w:rStyle w:val="StyleUnderline"/>
          <w:highlight w:val="yellow"/>
        </w:rPr>
        <w:t>countries</w:t>
      </w:r>
      <w:r w:rsidRPr="00AC2592">
        <w:rPr>
          <w:sz w:val="12"/>
          <w:highlight w:val="yellow"/>
        </w:rPr>
        <w:t xml:space="preserve"> </w:t>
      </w:r>
      <w:r w:rsidRPr="00AC2592">
        <w:rPr>
          <w:sz w:val="12"/>
        </w:rPr>
        <w:t xml:space="preserve">that are </w:t>
      </w:r>
      <w:r w:rsidRPr="00EB2A52">
        <w:rPr>
          <w:rStyle w:val="StyleUnderline"/>
          <w:highlight w:val="yellow"/>
        </w:rPr>
        <w:t xml:space="preserve">on the Muslim Ban list have been or are currently on the receiving end of US bombs and airstrikes. The US </w:t>
      </w:r>
      <w:r w:rsidRPr="00EB2A52">
        <w:rPr>
          <w:rStyle w:val="Emphasis"/>
          <w:highlight w:val="yellow"/>
        </w:rPr>
        <w:t>justifies</w:t>
      </w:r>
      <w:r w:rsidRPr="00EB2A52">
        <w:rPr>
          <w:rStyle w:val="StyleUnderline"/>
          <w:highlight w:val="yellow"/>
        </w:rPr>
        <w:t xml:space="preserve"> this violence based on the narrative that all Muslims are inherently prone to “terror” and that civilian casualties are </w:t>
      </w:r>
      <w:r w:rsidRPr="00EB2A52">
        <w:rPr>
          <w:rStyle w:val="Emphasis"/>
          <w:highlight w:val="yellow"/>
        </w:rPr>
        <w:t>just the price we need to pay</w:t>
      </w:r>
      <w:r w:rsidRPr="00EB2A52">
        <w:rPr>
          <w:rStyle w:val="StyleUnderline"/>
          <w:highlight w:val="yellow"/>
        </w:rPr>
        <w:t xml:space="preserve"> for </w:t>
      </w:r>
      <w:r w:rsidRPr="00EB2A52">
        <w:rPr>
          <w:rStyle w:val="Emphasis"/>
          <w:highlight w:val="yellow"/>
        </w:rPr>
        <w:t>national security</w:t>
      </w:r>
      <w:r w:rsidRPr="00EB2A52">
        <w:rPr>
          <w:rStyle w:val="StyleUnderline"/>
        </w:rPr>
        <w:t>.</w:t>
      </w:r>
      <w:r w:rsidRPr="00AC2592">
        <w:rPr>
          <w:sz w:val="12"/>
        </w:rPr>
        <w:t xml:space="preserve"> Our nation denies the Muslim men still being held at Guantanamo Bay — men who were never charged with a crime — the right to a trial. When Trump was elected, progressives everywhere feared he would implement a “Muslim registry,” a policy that already happened after 9/11 when some immigrants from 24 majority-Muslim countries were required to register and regularly check-in with government officials. The program, called the National Security Entry-Exit Registration System, or NSEERS, helped the government fine, arrest, and deport Muslims. </w:t>
      </w:r>
      <w:r w:rsidRPr="00EB2A52">
        <w:rPr>
          <w:rStyle w:val="StyleUnderline"/>
          <w:highlight w:val="yellow"/>
        </w:rPr>
        <w:t>Today, Muslims are among those that ICE rounds up for deportation</w:t>
      </w:r>
      <w:r w:rsidRPr="00AC2592">
        <w:rPr>
          <w:sz w:val="12"/>
        </w:rPr>
        <w:t xml:space="preserve">. This past Ramadan, Somali Muslim immigrants were hindered from freely practicing their faith while detained in an ICE facility in Florida. These government initiatives, taken together, have impacted Muslims from all different backgrounds, as well as those who are perceived to be brown and foreign enough to possibly be Muslim. They have sent a message that treating us with violence is acceptable. This narrative is clear to the American public, with hate crimes now surpassing post-9/11 levels. Islamophobes have also attacked non-Muslim Middle Easterners and Africans and West Indians and Latinos. They have targeted Sikhs and Hindus and Christians. As the choice of countries included in the travel ban highlights, those who are not Muslim but are in close proximity to Muslims are also targeted and harmed by Islamophobic policy. </w:t>
      </w:r>
      <w:r w:rsidRPr="00EB2A52">
        <w:rPr>
          <w:rStyle w:val="Emphasis"/>
          <w:highlight w:val="yellow"/>
        </w:rPr>
        <w:t>The effect is a racist policy that has more to do with the color of one’s skin than the religion they practice</w:t>
      </w:r>
      <w:r w:rsidRPr="00EB2A52">
        <w:rPr>
          <w:rStyle w:val="StyleUnderline"/>
        </w:rPr>
        <w:t>.</w:t>
      </w:r>
      <w:r w:rsidRPr="00AC2592">
        <w:rPr>
          <w:sz w:val="12"/>
        </w:rPr>
        <w:t xml:space="preserve"> The Supreme Court’s decision will make life much harder for Muslims across the world In the last 15 months, I’ve fielded phone calls from Muslims temporarily detained at airports, connected elderly women and young organizers to rapid response legal support, and seen the pictures of my friends’ family members who are now blocked from seeing their relatives again. I’ve seen the human toll of this ban, and the picture is ugly. Many</w:t>
      </w:r>
      <w:r w:rsidRPr="00EB2A52">
        <w:rPr>
          <w:rStyle w:val="StyleUnderline"/>
        </w:rPr>
        <w:t xml:space="preserve"> </w:t>
      </w:r>
      <w:r w:rsidRPr="00EB2A52">
        <w:rPr>
          <w:rStyle w:val="Emphasis"/>
          <w:highlight w:val="yellow"/>
        </w:rPr>
        <w:t>Muslim Americans</w:t>
      </w:r>
      <w:r w:rsidRPr="00AC2592">
        <w:rPr>
          <w:sz w:val="12"/>
        </w:rPr>
        <w:t xml:space="preserve">, whether from the five banned countries or elsewhere, </w:t>
      </w:r>
      <w:r w:rsidRPr="00EB2A52">
        <w:rPr>
          <w:rStyle w:val="Emphasis"/>
          <w:highlight w:val="yellow"/>
        </w:rPr>
        <w:t>are hesitant to leave the US for fear of not being able to return</w:t>
      </w:r>
      <w:r w:rsidRPr="00AC2592">
        <w:rPr>
          <w:sz w:val="12"/>
          <w:highlight w:val="yellow"/>
        </w:rPr>
        <w:t>.</w:t>
      </w:r>
      <w:r w:rsidRPr="00AC2592">
        <w:rPr>
          <w:sz w:val="12"/>
        </w:rPr>
        <w:t xml:space="preserve"> </w:t>
      </w:r>
      <w:r w:rsidRPr="00EB2A52">
        <w:rPr>
          <w:rStyle w:val="StyleUnderline"/>
        </w:rPr>
        <w:t>Others wonder when or if they’ll ever be able to see their relatives from these countries again</w:t>
      </w:r>
      <w:r w:rsidRPr="00AC2592">
        <w:rPr>
          <w:sz w:val="12"/>
        </w:rPr>
        <w:t xml:space="preserve">. </w:t>
      </w:r>
      <w:r w:rsidRPr="00EB2A52">
        <w:rPr>
          <w:rStyle w:val="StyleUnderline"/>
          <w:highlight w:val="yellow"/>
        </w:rPr>
        <w:t>This ban has split parents from children, wives from husbands, and extended family from each other and interrupted the lives of students, medical patients, and working professionals who cannot enter</w:t>
      </w:r>
      <w:r w:rsidRPr="00AC2592">
        <w:rPr>
          <w:sz w:val="12"/>
        </w:rPr>
        <w:t xml:space="preserve">. There is fear that the ruling could create loopholes that our ruthless administration could use to re-define citizenship for all who are Muslim or perceived to be Muslim. </w:t>
      </w:r>
      <w:r w:rsidRPr="00AC2592">
        <w:rPr>
          <w:rStyle w:val="Emphasis"/>
          <w:sz w:val="26"/>
          <w:highlight w:val="yellow"/>
        </w:rPr>
        <w:t>The narratives we use matter</w:t>
      </w:r>
      <w:r w:rsidRPr="00AC2592">
        <w:rPr>
          <w:sz w:val="16"/>
        </w:rPr>
        <w:t xml:space="preserve"> </w:t>
      </w:r>
      <w:r w:rsidRPr="00AC2592">
        <w:rPr>
          <w:sz w:val="12"/>
        </w:rPr>
        <w:t xml:space="preserve">greatly. </w:t>
      </w:r>
      <w:r w:rsidRPr="00EB2A52">
        <w:rPr>
          <w:rStyle w:val="StyleUnderline"/>
          <w:highlight w:val="yellow"/>
        </w:rPr>
        <w:t xml:space="preserve">The national security apparatus that relies on the story that brown and foreign Muslims are the greatest threat to American ideals operates </w:t>
      </w:r>
      <w:r w:rsidRPr="00AC2592">
        <w:rPr>
          <w:rStyle w:val="Emphasis"/>
          <w:highlight w:val="yellow"/>
        </w:rPr>
        <w:t>so smoothly</w:t>
      </w:r>
      <w:r w:rsidRPr="00EB2A52">
        <w:rPr>
          <w:rStyle w:val="StyleUnderline"/>
          <w:highlight w:val="yellow"/>
        </w:rPr>
        <w:t xml:space="preserve"> because we as a nation </w:t>
      </w:r>
      <w:r w:rsidRPr="00EB2A52">
        <w:rPr>
          <w:rStyle w:val="Emphasis"/>
          <w:highlight w:val="yellow"/>
        </w:rPr>
        <w:t>choose to believe in it</w:t>
      </w:r>
      <w:r w:rsidRPr="00AC2592">
        <w:rPr>
          <w:sz w:val="12"/>
        </w:rPr>
        <w:t xml:space="preserve">. </w:t>
      </w:r>
      <w:r w:rsidRPr="00EB2A52">
        <w:rPr>
          <w:rStyle w:val="StyleUnderline"/>
          <w:highlight w:val="yellow"/>
        </w:rPr>
        <w:t xml:space="preserve">Its </w:t>
      </w:r>
      <w:r w:rsidRPr="00EB2A52">
        <w:rPr>
          <w:rStyle w:val="Emphasis"/>
          <w:highlight w:val="yellow"/>
        </w:rPr>
        <w:t>natural culmination</w:t>
      </w:r>
      <w:r w:rsidRPr="00EB2A52">
        <w:rPr>
          <w:rStyle w:val="StyleUnderline"/>
          <w:highlight w:val="yellow"/>
        </w:rPr>
        <w:t xml:space="preserve"> is the idea that a “complete shutdown” of Muslims entering the United States is necessary to keep us safe</w:t>
      </w:r>
      <w:r w:rsidRPr="00AC2592">
        <w:rPr>
          <w:sz w:val="12"/>
        </w:rPr>
        <w:t xml:space="preserve">. With the Supreme Court’s stamp of approval, our political leadership has bought into this scam. I am dismayed thinking about the increased </w:t>
      </w:r>
      <w:r w:rsidRPr="00EB2A52">
        <w:rPr>
          <w:rStyle w:val="Emphasis"/>
          <w:highlight w:val="yellow"/>
        </w:rPr>
        <w:t>impact</w:t>
      </w:r>
      <w:r w:rsidRPr="00AC2592">
        <w:rPr>
          <w:sz w:val="12"/>
        </w:rPr>
        <w:t xml:space="preserve"> this will have </w:t>
      </w:r>
      <w:r w:rsidRPr="00EB2A52">
        <w:rPr>
          <w:rStyle w:val="Emphasis"/>
          <w:highlight w:val="yellow"/>
        </w:rPr>
        <w:t>on Muslim women</w:t>
      </w:r>
      <w:r w:rsidRPr="00AC2592">
        <w:rPr>
          <w:sz w:val="12"/>
        </w:rPr>
        <w:t xml:space="preserve">, who are already </w:t>
      </w:r>
      <w:r w:rsidRPr="00EB2A52">
        <w:rPr>
          <w:rStyle w:val="StyleUnderline"/>
        </w:rPr>
        <w:t>the most visible targets of Islamophobia</w:t>
      </w:r>
      <w:r w:rsidRPr="00AC2592">
        <w:rPr>
          <w:sz w:val="12"/>
        </w:rPr>
        <w:t xml:space="preserve">, on Muslim </w:t>
      </w:r>
      <w:r w:rsidRPr="00EB2A52">
        <w:rPr>
          <w:rStyle w:val="Emphasis"/>
          <w:highlight w:val="yellow"/>
        </w:rPr>
        <w:t>children</w:t>
      </w:r>
      <w:r w:rsidRPr="00EB2A52">
        <w:rPr>
          <w:rStyle w:val="StyleUnderline"/>
        </w:rPr>
        <w:t>, who face bullying from even their schoolteachers, and</w:t>
      </w:r>
      <w:r w:rsidRPr="00AC2592">
        <w:rPr>
          <w:sz w:val="12"/>
        </w:rPr>
        <w:t xml:space="preserve"> on the Muslim </w:t>
      </w:r>
      <w:r w:rsidRPr="00EB2A52">
        <w:rPr>
          <w:rStyle w:val="Emphasis"/>
          <w:highlight w:val="yellow"/>
        </w:rPr>
        <w:t>men</w:t>
      </w:r>
      <w:r w:rsidRPr="00EB2A52">
        <w:rPr>
          <w:rStyle w:val="StyleUnderline"/>
        </w:rPr>
        <w:t xml:space="preserve"> who are so often painted as savage and monstrous.</w:t>
      </w:r>
      <w:r w:rsidRPr="00AC2592">
        <w:rPr>
          <w:sz w:val="12"/>
        </w:rPr>
        <w:t xml:space="preserve"> Islamophobia will not stop when Trump leaves office. The rhetoric that justified the enslavement of Africans, the first Muslims on these shores, will continue to back the bigotry entrenched in the system for decades to come. </w:t>
      </w:r>
      <w:r w:rsidRPr="00EB2A52">
        <w:rPr>
          <w:rStyle w:val="StyleUnderline"/>
          <w:highlight w:val="yellow"/>
        </w:rPr>
        <w:t xml:space="preserve">For now, what we can do is continue to work to </w:t>
      </w:r>
      <w:r w:rsidRPr="00EB2A52">
        <w:rPr>
          <w:rStyle w:val="Emphasis"/>
          <w:highlight w:val="yellow"/>
        </w:rPr>
        <w:t>change the narratives</w:t>
      </w:r>
      <w:r w:rsidRPr="00EB2A52">
        <w:rPr>
          <w:rStyle w:val="StyleUnderline"/>
          <w:highlight w:val="yellow"/>
        </w:rPr>
        <w:t xml:space="preserve"> that dehumanize and to fight the policies that </w:t>
      </w:r>
      <w:r w:rsidRPr="00EB2A52">
        <w:rPr>
          <w:rStyle w:val="Emphasis"/>
          <w:highlight w:val="yellow"/>
        </w:rPr>
        <w:t>indiscriminately harm</w:t>
      </w:r>
      <w:r w:rsidRPr="00EB2A52">
        <w:rPr>
          <w:rStyle w:val="StyleUnderline"/>
        </w:rPr>
        <w:t xml:space="preserve">. </w:t>
      </w:r>
      <w:r w:rsidRPr="00AC2592">
        <w:rPr>
          <w:sz w:val="12"/>
        </w:rPr>
        <w:t>We have been down this road before. So while this is America, this is not the country we have to be. This is not fulfilling the promise of America.</w:t>
      </w:r>
    </w:p>
    <w:p w14:paraId="551D10E2" w14:textId="77777777" w:rsidR="00AC2592" w:rsidRPr="00AC2592" w:rsidRDefault="00AC2592" w:rsidP="00AC2592"/>
    <w:p w14:paraId="7F4B808E" w14:textId="1E72814A" w:rsidR="00FF485C" w:rsidRDefault="00FE72E2" w:rsidP="00FE72E2">
      <w:pPr>
        <w:pStyle w:val="Heading3"/>
      </w:pPr>
      <w:r>
        <w:t xml:space="preserve">! – islamophobia first </w:t>
      </w:r>
    </w:p>
    <w:p w14:paraId="2F5D125D" w14:textId="77777777" w:rsidR="00FE72E2" w:rsidRPr="00516B46" w:rsidRDefault="00FE72E2" w:rsidP="00FE72E2">
      <w:pPr>
        <w:pStyle w:val="Heading4"/>
        <w:rPr>
          <w:rFonts w:asciiTheme="minorHAnsi" w:hAnsiTheme="minorHAnsi" w:cstheme="minorHAnsi"/>
        </w:rPr>
      </w:pPr>
      <w:r w:rsidRPr="00516B46">
        <w:rPr>
          <w:rFonts w:asciiTheme="minorHAnsi" w:hAnsiTheme="minorHAnsi" w:cstheme="minorHAnsi"/>
        </w:rPr>
        <w:t>we don’t need to win a war impact to win the debate – islamophobic practices are on face bad and should be rejected in every instance</w:t>
      </w:r>
    </w:p>
    <w:p w14:paraId="20965460" w14:textId="77777777" w:rsidR="00FE72E2" w:rsidRPr="003066F2" w:rsidRDefault="00FE72E2" w:rsidP="00FE72E2">
      <w:r w:rsidRPr="003066F2">
        <w:rPr>
          <w:rStyle w:val="Style13ptBold"/>
        </w:rPr>
        <w:t>Kundnani, 15</w:t>
      </w:r>
      <w:r>
        <w:t xml:space="preserve"> </w:t>
      </w:r>
      <w:r w:rsidRPr="003066F2">
        <w:t>(Arun, Professor of Terror Studies and Media @ NYU &amp; John Jay College, formerly a Fellow @ Leiden U (Netherlands), an Open Society Fellow, and Editor of Race and Class.) #bhaiji</w:t>
      </w:r>
    </w:p>
    <w:p w14:paraId="422FB181" w14:textId="77777777" w:rsidR="00FE72E2" w:rsidRPr="00516B46" w:rsidRDefault="00FE72E2" w:rsidP="00FE72E2">
      <w:pPr>
        <w:rPr>
          <w:rStyle w:val="StyleUnderline"/>
          <w:rFonts w:asciiTheme="minorHAnsi" w:hAnsiTheme="minorHAnsi" w:cstheme="minorHAnsi"/>
        </w:rPr>
      </w:pPr>
      <w:r w:rsidRPr="00516B46">
        <w:rPr>
          <w:rFonts w:asciiTheme="minorHAnsi" w:hAnsiTheme="minorHAnsi" w:cstheme="minorHAnsi"/>
          <w:highlight w:val="cyan"/>
          <w:u w:val="single"/>
        </w:rPr>
        <w:t>The Muslims are Coming!</w:t>
      </w:r>
      <w:r w:rsidRPr="00516B46">
        <w:rPr>
          <w:rFonts w:asciiTheme="minorHAnsi" w:hAnsiTheme="minorHAnsi" w:cstheme="minorHAnsi"/>
          <w:u w:val="single"/>
        </w:rPr>
        <w:t xml:space="preserve"> Islamophobia, Extremism and the Domestic War on Terror</w:t>
      </w:r>
      <w:r w:rsidRPr="00516B46">
        <w:rPr>
          <w:rFonts w:asciiTheme="minorHAnsi" w:hAnsiTheme="minorHAnsi" w:cstheme="minorHAnsi"/>
          <w:sz w:val="12"/>
        </w:rPr>
        <w:t>, p. 21-25 –BR As scholars such as Eqbal Ahmad pointed out even before the war on terror</w:t>
      </w:r>
      <w:r w:rsidRPr="00516B46">
        <w:rPr>
          <w:rFonts w:asciiTheme="minorHAnsi" w:hAnsiTheme="minorHAnsi" w:cstheme="minorHAnsi"/>
          <w:sz w:val="12"/>
          <w:highlight w:val="cyan"/>
        </w:rPr>
        <w:t xml:space="preserve">, </w:t>
      </w:r>
      <w:r w:rsidRPr="00516B46">
        <w:rPr>
          <w:rStyle w:val="StyleUnderline"/>
          <w:rFonts w:asciiTheme="minorHAnsi" w:hAnsiTheme="minorHAnsi" w:cstheme="minorHAnsi"/>
          <w:highlight w:val="cyan"/>
        </w:rPr>
        <w:t>to designate an act of violence as terrorism is to arbitrarily isolate it from other acts of violence considered normal, rational, or necessary. The term "terrorism'' is never used to refer to the military violence of Western states</w:t>
      </w:r>
      <w:r w:rsidRPr="00516B46">
        <w:rPr>
          <w:rStyle w:val="StyleUnderline"/>
          <w:rFonts w:asciiTheme="minorHAnsi" w:hAnsiTheme="minorHAnsi" w:cstheme="minorHAnsi"/>
        </w:rPr>
        <w:t xml:space="preserve">, </w:t>
      </w:r>
      <w:r w:rsidRPr="00516B46">
        <w:rPr>
          <w:rStyle w:val="StyleUnderline"/>
          <w:rFonts w:asciiTheme="minorHAnsi" w:hAnsiTheme="minorHAnsi" w:cstheme="minorHAnsi"/>
          <w:highlight w:val="cyan"/>
        </w:rPr>
        <w:t>or to the daily reality of gender-based violence</w:t>
      </w:r>
      <w:r w:rsidRPr="00516B46">
        <w:rPr>
          <w:rStyle w:val="StyleUnderline"/>
          <w:rFonts w:asciiTheme="minorHAnsi" w:hAnsiTheme="minorHAnsi" w:cstheme="minorHAnsi"/>
        </w:rPr>
        <w:t>, for example, both of w</w:t>
      </w:r>
      <w:r w:rsidRPr="00516B46">
        <w:rPr>
          <w:rStyle w:val="StyleUnderline"/>
          <w:rFonts w:asciiTheme="minorHAnsi" w:hAnsiTheme="minorHAnsi" w:cstheme="minorHAnsi"/>
          <w:highlight w:val="cyan"/>
        </w:rPr>
        <w:t>hich ought also to be labeled terrorism</w:t>
      </w:r>
      <w:r w:rsidRPr="00516B46">
        <w:rPr>
          <w:rStyle w:val="StyleUnderline"/>
          <w:rFonts w:asciiTheme="minorHAnsi" w:hAnsiTheme="minorHAnsi" w:cstheme="minorHAnsi"/>
        </w:rPr>
        <w:t xml:space="preserve"> according to the term's usual definition: violence against innocent civilians designed to advance a political cause </w:t>
      </w:r>
      <w:r w:rsidRPr="00516B46">
        <w:rPr>
          <w:rFonts w:asciiTheme="minorHAnsi" w:hAnsiTheme="minorHAnsi" w:cstheme="minorHAnsi"/>
          <w:sz w:val="12"/>
        </w:rPr>
        <w:t xml:space="preserve">(the maintenance of patriarchy is eminently political). As such, each use of the term "terrorism" is an inherently political act. </w:t>
      </w:r>
      <w:r w:rsidRPr="00516B46">
        <w:rPr>
          <w:rStyle w:val="StyleUnderline"/>
          <w:rFonts w:asciiTheme="minorHAnsi" w:hAnsiTheme="minorHAnsi" w:cstheme="minorHAnsi"/>
          <w:highlight w:val="cyan"/>
        </w:rPr>
        <w:t>The definition of terrorism is never applied consistently, because to do so would mean the condemnatory power of the term would have to be applied to our violence as much as theirs, thereby defeating the word's usefulness</w:t>
      </w:r>
      <w:r w:rsidRPr="00516B46">
        <w:rPr>
          <w:rFonts w:asciiTheme="minorHAnsi" w:hAnsiTheme="minorHAnsi" w:cstheme="minorHAnsi"/>
          <w:sz w:val="12"/>
        </w:rPr>
        <w:t>. 45 Ahmad's point finds no better illustration than Congressman Peter King, who today rails against the radicalization of Muslim Americans but in the 1980s gave what would now be called material support to the Irish Republican Army by encouraging fund-raising among Irish Americans and telling a 1982 rally in Nassau County, New York: "We must pledge ourselves to support those brave men and women who this very moment are carrying forth the struggle against British imperialism in the streets of Belfast and Derry.” If the British army's presence in Northern Ireland in the 1980s was imperialism, then presumably its more recent presence in Afghanistan must also be so described. If terrorism is defined as violence against innocent civilians designed to advance a political cause, the Woolwich attack in London is properly described as an act of terrorism. The victim was a combat</w:t>
      </w:r>
      <w:r w:rsidRPr="00516B46">
        <w:rPr>
          <w:rFonts w:asciiTheme="minorHAnsi" w:hAnsiTheme="minorHAnsi" w:cstheme="minorHAnsi"/>
          <w:sz w:val="12"/>
        </w:rPr>
        <w:softHyphen/>
        <w:t xml:space="preserve"> ant, but he was not present on a battlefield, so it is appropriate to describe him at that time as a civilian. However, by the same definition, </w:t>
      </w:r>
      <w:r w:rsidRPr="00516B46">
        <w:rPr>
          <w:rStyle w:val="StyleUnderline"/>
          <w:rFonts w:asciiTheme="minorHAnsi" w:hAnsiTheme="minorHAnsi" w:cstheme="minorHAnsi"/>
          <w:highlight w:val="cyan"/>
        </w:rPr>
        <w:t>all the racist murders</w:t>
      </w:r>
      <w:r w:rsidRPr="00516B46">
        <w:rPr>
          <w:rStyle w:val="StyleUnderline"/>
          <w:rFonts w:asciiTheme="minorHAnsi" w:hAnsiTheme="minorHAnsi" w:cstheme="minorHAnsi"/>
        </w:rPr>
        <w:t xml:space="preserve"> that occur in Britain and the US </w:t>
      </w:r>
      <w:r w:rsidRPr="00516B46">
        <w:rPr>
          <w:rStyle w:val="StyleUnderline"/>
          <w:rFonts w:asciiTheme="minorHAnsi" w:hAnsiTheme="minorHAnsi" w:cstheme="minorHAnsi"/>
          <w:highlight w:val="cyan"/>
        </w:rPr>
        <w:t>are also acts of terrorism</w:t>
      </w:r>
      <w:r w:rsidRPr="00516B46">
        <w:rPr>
          <w:rStyle w:val="StyleUnderline"/>
          <w:rFonts w:asciiTheme="minorHAnsi" w:hAnsiTheme="minorHAnsi" w:cstheme="minorHAnsi"/>
        </w:rPr>
        <w:t xml:space="preserve">, </w:t>
      </w:r>
      <w:r w:rsidRPr="00516B46">
        <w:rPr>
          <w:rStyle w:val="StyleUnderline"/>
          <w:rFonts w:asciiTheme="minorHAnsi" w:hAnsiTheme="minorHAnsi" w:cstheme="minorHAnsi"/>
          <w:highlight w:val="cyan"/>
        </w:rPr>
        <w:t>because the perpetrators are trying to send a political message to minority communities</w:t>
      </w:r>
      <w:r w:rsidRPr="00516B46">
        <w:rPr>
          <w:rFonts w:asciiTheme="minorHAnsi" w:hAnsiTheme="minorHAnsi" w:cstheme="minorHAnsi"/>
          <w:sz w:val="12"/>
        </w:rPr>
        <w:t xml:space="preserve"> (i.e., intimidate them into a subordinate status). Like the violent acts we normally think of as terrorism, racist violence not only takes the lives of its immediate victims, but also sends a larger message of fear to the wider population.47 </w:t>
      </w:r>
      <w:r w:rsidRPr="00516B46">
        <w:rPr>
          <w:rStyle w:val="StyleUnderline"/>
          <w:rFonts w:asciiTheme="minorHAnsi" w:hAnsiTheme="minorHAnsi" w:cstheme="minorHAnsi"/>
          <w:highlight w:val="cyan"/>
        </w:rPr>
        <w:t>Yet terrorism and racist violence are not considered to be equally significant threats by governments and the establishment media echo chamber</w:t>
      </w:r>
      <w:r w:rsidRPr="00516B46">
        <w:rPr>
          <w:rStyle w:val="StyleUnderline"/>
          <w:rFonts w:asciiTheme="minorHAnsi" w:hAnsiTheme="minorHAnsi" w:cstheme="minorHAnsi"/>
        </w:rPr>
        <w:t>.</w:t>
      </w:r>
      <w:r w:rsidRPr="00516B46">
        <w:rPr>
          <w:rFonts w:asciiTheme="minorHAnsi" w:hAnsiTheme="minorHAnsi" w:cstheme="minorHAnsi"/>
          <w:sz w:val="12"/>
        </w:rPr>
        <w:t xml:space="preserve"> While the murder of Lee Rigby was a major national event, prompting a flurry of government actions, policy responses, and public discussion, racist murders are rarely reported beyond the local newspaper. </w:t>
      </w:r>
      <w:r w:rsidRPr="00516B46">
        <w:rPr>
          <w:rStyle w:val="StyleUnderline"/>
          <w:rFonts w:asciiTheme="minorHAnsi" w:hAnsiTheme="minorHAnsi" w:cstheme="minorHAnsi"/>
          <w:highlight w:val="cyan"/>
        </w:rPr>
        <w:t>This difference cannot be explained as a matter of the scale of harm each form of violence inflicts</w:t>
      </w:r>
      <w:r w:rsidRPr="00516B46">
        <w:rPr>
          <w:rFonts w:asciiTheme="minorHAnsi" w:hAnsiTheme="minorHAnsi" w:cstheme="minorHAnsi"/>
          <w:sz w:val="12"/>
        </w:rPr>
        <w:t xml:space="preserve">. In Europe, the violence carried out by far Right groups, which have racism as a central part of their ideology, is of a similar magnitude to that of jihadist violence: at least 249 people died in incidents of far Right violence between 1990 and 2012; 263 were killed by jihadists over the same period.48 In the US, between 1990 and 2010, there were 145 acts of political violence committed by the American far Right, resulting in 348 deaths.49 In comparison, 20 people were killed over the same period in acts of political violence carried out by Muslim-American citizens or long-term residents of the US.50 Both categories of violence represent threats to democratic values from fellow citizens. Whereas the former uses violence to foment a change in the ethnic makeup of Western countries or to defend racial supremacy, the latter uses violence to try to intimidate Western governments into changing their foreign policies. Ultimately, to be more concerned about one domestic threat of violence rather than the other implies governments and mainstream journalists consider foreign policies more sacrosanct than the security of minority citizens. </w:t>
      </w:r>
      <w:r w:rsidRPr="00516B46">
        <w:rPr>
          <w:rStyle w:val="StyleUnderline"/>
          <w:rFonts w:asciiTheme="minorHAnsi" w:hAnsiTheme="minorHAnsi" w:cstheme="minorHAnsi"/>
          <w:highlight w:val="cyan"/>
        </w:rPr>
        <w:t>The political act of labeling certain forms of violence as terrorism is also usually a racialized act</w:t>
      </w:r>
      <w:r w:rsidRPr="00516B46">
        <w:rPr>
          <w:rStyle w:val="StyleUnderline"/>
          <w:rFonts w:asciiTheme="minorHAnsi" w:hAnsiTheme="minorHAnsi" w:cstheme="minorHAnsi"/>
        </w:rPr>
        <w:t>. This was revealed dearly in the hours after the attacks in Boston and Woolwich, before the identities of the perpetrators were known</w:t>
      </w:r>
      <w:r w:rsidRPr="00516B46">
        <w:rPr>
          <w:rFonts w:asciiTheme="minorHAnsi" w:hAnsiTheme="minorHAnsi" w:cstheme="minorHAnsi"/>
          <w:sz w:val="12"/>
        </w:rPr>
        <w:t>. Speculation in the US media as to whether the attacks were domestic or international terrorism used those terms as codes to talk about whether the perpetrators were white (and therefore assumed to be either crazed "lone wolves" or far Right "patriots") or Muslim (and therefore to be understood as driven by the same alien ideology that produced 9/11). When CNN's John King commented that the person arrested for the Boston attack had been identified as a "dark-skinned man;' it was not just an individual gaffe but the making explicit of the racial subtext to the entire discourse of counterterrorism. 51 On MSNBC, Chris Matthews asked his terrorism expert guests whether government analysts would be able to tell from the surveillance images of the suspects if they were "from Yemen or other parts like that '52 The suspect's face was being asked to reveal a racial identity that would, in turn, tell us whether he was one of "them'' or one of "us” and therefore what kind of emotional response to the bombing would be appropriate. As it turned out, the suspects were in every sense Caucasian. In reporting the Woolwich murder, the BBC's political editor, Nick Robinson, made a strikingly similar slip, describing one of the assailants as being of "Muslim appearance:'53 The black man he was referring to was wearing jeans, a hoodie, and a wooly hat; nevertheless his "Muslimness" had somehow become visible, thereby justifying the use of the term "terrorist". A month earlier, another UK murder had taken place that was barely noticed, let alone named as a terrorist act. Mohammed Saleem, a seventy-five-year-old Muslim man from Birmingham, had been stabbed three times in the back as he left his local mosque. Only later in July, when the perpetrator was arrested and found to have also bombed two mosques in the weeks after the Woolwich attack, did pressure from community activists force the police to also describe his crimes as terrorism. 54 The default assumption remains that the term "terrorist" is reserved for acts of political violence carried out by Muslims. The events of 9/11, of course, stand out as the worst single day of nonstate terrorism in the modern era. But the stream of similarly devastating a tacks that security officials predicted in the years after 2001 has not materialized while the basic mind-set of counterterror</w:t>
      </w:r>
      <w:r w:rsidRPr="00516B46">
        <w:rPr>
          <w:rFonts w:asciiTheme="minorHAnsi" w:hAnsiTheme="minorHAnsi" w:cstheme="minorHAnsi"/>
          <w:sz w:val="12"/>
        </w:rPr>
        <w:softHyphen/>
        <w:t xml:space="preserve"> ism has not adjusted: its reflexes are much the same as they were on September 12, 2001. Certainly there have been a handful of plots, such as that of Najibullah Zazi in 2009, in which a terrorist act would likely have occurred in the US were it not for the government's investigative efforts (although the argument that successful investigations depended on warrantless surveillance did not stand up to scrutiny).55 And a series of potentially devastating jihadist plots have been detected in Britain. Of course, governments claim the absence of a greater number of successful attacks is a result of their policy choices. But a closer look at the actual arrests made by governments suggests a somewhat different account. Those arrested for terrorist crimes bear scant resemblance to the popular image of Muslim fanatics out to destroy Western civilization through spectacular acts of violence. </w:t>
      </w:r>
      <w:r w:rsidRPr="00516B46">
        <w:rPr>
          <w:rStyle w:val="StyleUnderline"/>
          <w:rFonts w:asciiTheme="minorHAnsi" w:hAnsiTheme="minorHAnsi" w:cstheme="minorHAnsi"/>
          <w:highlight w:val="cyan"/>
        </w:rPr>
        <w:t>Of the 176 Muslims indicted or arrested for involvement in terrorism in the US</w:t>
      </w:r>
      <w:r w:rsidRPr="00516B46">
        <w:rPr>
          <w:rStyle w:val="StyleUnderline"/>
          <w:rFonts w:asciiTheme="minorHAnsi" w:hAnsiTheme="minorHAnsi" w:cstheme="minorHAnsi"/>
        </w:rPr>
        <w:t xml:space="preserve"> between 2001 and 2010, </w:t>
      </w:r>
      <w:r w:rsidRPr="00516B46">
        <w:rPr>
          <w:rStyle w:val="StyleUnderline"/>
          <w:rFonts w:asciiTheme="minorHAnsi" w:hAnsiTheme="minorHAnsi" w:cstheme="minorHAnsi"/>
          <w:highlight w:val="cyan"/>
        </w:rPr>
        <w:t>a significant number were prosecuted not for violence but for "expressive" and charitable activities that the government considers "material support" for terrorism</w:t>
      </w:r>
      <w:r w:rsidRPr="00516B46">
        <w:rPr>
          <w:rStyle w:val="StyleUnderline"/>
          <w:rFonts w:asciiTheme="minorHAnsi" w:hAnsiTheme="minorHAnsi" w:cstheme="minorHAnsi"/>
        </w:rPr>
        <w:t>-</w:t>
      </w:r>
      <w:r w:rsidRPr="00516B46">
        <w:rPr>
          <w:rStyle w:val="StyleUnderline"/>
          <w:rFonts w:asciiTheme="minorHAnsi" w:hAnsiTheme="minorHAnsi" w:cstheme="minorHAnsi"/>
          <w:highlight w:val="cyan"/>
        </w:rPr>
        <w:t>but</w:t>
      </w:r>
      <w:r w:rsidRPr="00516B46">
        <w:rPr>
          <w:rStyle w:val="StyleUnderline"/>
          <w:rFonts w:asciiTheme="minorHAnsi" w:hAnsiTheme="minorHAnsi" w:cstheme="minorHAnsi"/>
        </w:rPr>
        <w:t xml:space="preserve"> which </w:t>
      </w:r>
      <w:r w:rsidRPr="00516B46">
        <w:rPr>
          <w:rStyle w:val="StyleUnderline"/>
          <w:rFonts w:asciiTheme="minorHAnsi" w:hAnsiTheme="minorHAnsi" w:cstheme="minorHAnsi"/>
          <w:highlight w:val="cyan"/>
        </w:rPr>
        <w:t>would</w:t>
      </w:r>
      <w:r w:rsidRPr="00516B46">
        <w:rPr>
          <w:rStyle w:val="StyleUnderline"/>
          <w:rFonts w:asciiTheme="minorHAnsi" w:hAnsiTheme="minorHAnsi" w:cstheme="minorHAnsi"/>
        </w:rPr>
        <w:t xml:space="preserve"> likely </w:t>
      </w:r>
      <w:r w:rsidRPr="00516B46">
        <w:rPr>
          <w:rStyle w:val="StyleUnderline"/>
          <w:rFonts w:asciiTheme="minorHAnsi" w:hAnsiTheme="minorHAnsi" w:cstheme="minorHAnsi"/>
          <w:highlight w:val="cyan"/>
        </w:rPr>
        <w:t>have been considered lawful before 9/11</w:t>
      </w:r>
      <w:r w:rsidRPr="00516B46">
        <w:rPr>
          <w:rStyle w:val="StyleUnderline"/>
          <w:rFonts w:asciiTheme="minorHAnsi" w:hAnsiTheme="minorHAnsi" w:cstheme="minorHAnsi"/>
        </w:rPr>
        <w:t>.56</w:t>
      </w:r>
      <w:r w:rsidRPr="00516B46">
        <w:rPr>
          <w:rFonts w:asciiTheme="minorHAnsi" w:hAnsiTheme="minorHAnsi" w:cstheme="minorHAnsi"/>
          <w:sz w:val="12"/>
        </w:rPr>
        <w:t xml:space="preserve"> Others are accused not of threatening violence in the US but of traveling to other parts of the world to join local insurgencies. </w:t>
      </w:r>
      <w:r w:rsidRPr="00516B46">
        <w:rPr>
          <w:rStyle w:val="StyleUnderline"/>
          <w:rFonts w:asciiTheme="minorHAnsi" w:hAnsiTheme="minorHAnsi" w:cstheme="minorHAnsi"/>
        </w:rPr>
        <w:t xml:space="preserve">Most of the remainder are individuals who have been convicted because agents provocateurs spent months pressuring them to agree to participate in imaginary plots they would never have been able to organize by themselves- in these cases, the only radicalization taking place was that carried out by the FBI. </w:t>
      </w:r>
      <w:r w:rsidRPr="00516B46">
        <w:rPr>
          <w:rStyle w:val="Emphasis"/>
          <w:rFonts w:asciiTheme="minorHAnsi" w:hAnsiTheme="minorHAnsi" w:cstheme="minorHAnsi"/>
          <w:highlight w:val="cyan"/>
        </w:rPr>
        <w:t>To a large degree the US government is fantasizing into existence the very threat of domestic jihadism it claims it is fighting</w:t>
      </w:r>
      <w:r w:rsidRPr="00516B46">
        <w:rPr>
          <w:rFonts w:asciiTheme="minorHAnsi" w:hAnsiTheme="minorHAnsi" w:cstheme="minorHAnsi"/>
          <w:sz w:val="12"/>
        </w:rPr>
        <w:t xml:space="preserve">. In dedicating tens of billions of dollars a year to fighting a domestic threat of terrorist violence that is largely imagined, the US government has neglected the challenge of creating a genuinely peaceful society.57 An ideologically driven focus on Muslim Americans as the prime threat of violence goes hand in hand with a normalization of the fact that in the US fifteen thousand people are murdered each year.58 Indeed, the political scientist John Mueller has illustrated how our conception of the terrorist threat is shaped more by ideology than objectivity. He has calculated as follows: "In almost all years </w:t>
      </w:r>
      <w:r w:rsidRPr="00516B46">
        <w:rPr>
          <w:rStyle w:val="StyleUnderline"/>
          <w:rFonts w:asciiTheme="minorHAnsi" w:hAnsiTheme="minorHAnsi" w:cstheme="minorHAnsi"/>
        </w:rPr>
        <w:t>the total number of people worldwide who die at the hands of international terrorists is not much more than the number who drown in bathtubs in the United States</w:t>
      </w:r>
      <w:r w:rsidRPr="00516B46">
        <w:rPr>
          <w:rFonts w:asciiTheme="minorHAnsi" w:hAnsiTheme="minorHAnsi" w:cstheme="minorHAnsi"/>
          <w:sz w:val="12"/>
        </w:rPr>
        <w:t xml:space="preserve">:'59 In the United Kingdom, despite the focus on al-Qaeda, the number of deaths caused by sectarianism in Northern Ireland over the last decade is similar to the number of lives lost in jihadist attacks. According to the University of Ulster, there were sixty-two deaths related to the conflict in Northern Ireland between 2002 and 2011. There were fifty-three deaths as a result of jihadist violence in the UK over the same period.60 Contrast those numbers with the loss of life in Afghanistan, Iraq and Pakistan as a result of the wars the US has fought since 9/ 11. Scholars at the Eisenhower Research Project at Brown University's Watson Institute for International Studies calculated in 2013 that those wars had led to the deaths of 270,000 people, the most conservative of such estimates.61 A study by the Johns Hopkins Bloomberg School of Public Health estimated that the Iraq war had led to 655,000 deaths as of July 2006, before the worst period of violence.62 One of the key arguments of this book is that </w:t>
      </w:r>
      <w:r w:rsidRPr="00516B46">
        <w:rPr>
          <w:rStyle w:val="StyleUnderline"/>
          <w:rFonts w:asciiTheme="minorHAnsi" w:hAnsiTheme="minorHAnsi" w:cstheme="minorHAnsi"/>
          <w:highlight w:val="cyan"/>
        </w:rPr>
        <w:t xml:space="preserve">to comprehend the causes of so-called jihadist terrorism we need to pay as much attention to </w:t>
      </w:r>
      <w:r w:rsidRPr="00516B46">
        <w:rPr>
          <w:rStyle w:val="Emphasis"/>
          <w:rFonts w:asciiTheme="minorHAnsi" w:hAnsiTheme="minorHAnsi" w:cstheme="minorHAnsi"/>
          <w:highlight w:val="cyan"/>
        </w:rPr>
        <w:t>Western state violence, and the identity politics that sustains it</w:t>
      </w:r>
      <w:r w:rsidRPr="00516B46">
        <w:rPr>
          <w:rStyle w:val="StyleUnderline"/>
          <w:rFonts w:asciiTheme="minorHAnsi" w:hAnsiTheme="minorHAnsi" w:cstheme="minorHAnsi"/>
        </w:rPr>
        <w:t xml:space="preserve">, </w:t>
      </w:r>
      <w:r w:rsidRPr="00516B46">
        <w:rPr>
          <w:rStyle w:val="StyleUnderline"/>
          <w:rFonts w:asciiTheme="minorHAnsi" w:hAnsiTheme="minorHAnsi" w:cstheme="minorHAnsi"/>
          <w:highlight w:val="cyan"/>
        </w:rPr>
        <w:t>as we do to Islamist ideology</w:t>
      </w:r>
      <w:r w:rsidRPr="00516B46">
        <w:rPr>
          <w:rStyle w:val="StyleUnderline"/>
          <w:rFonts w:asciiTheme="minorHAnsi" w:hAnsiTheme="minorHAnsi" w:cstheme="minorHAnsi"/>
        </w:rPr>
        <w:t xml:space="preserve">. </w:t>
      </w:r>
      <w:r w:rsidRPr="00516B46">
        <w:rPr>
          <w:rStyle w:val="StyleUnderline"/>
          <w:rFonts w:asciiTheme="minorHAnsi" w:hAnsiTheme="minorHAnsi" w:cstheme="minorHAnsi"/>
          <w:highlight w:val="cyan"/>
        </w:rPr>
        <w:t xml:space="preserve">What governments call extremism is to a large degree </w:t>
      </w:r>
      <w:r w:rsidRPr="00516B46">
        <w:rPr>
          <w:rStyle w:val="Emphasis"/>
          <w:rFonts w:asciiTheme="minorHAnsi" w:hAnsiTheme="minorHAnsi" w:cstheme="minorHAnsi"/>
          <w:highlight w:val="cyan"/>
        </w:rPr>
        <w:t>a product of their own wars.</w:t>
      </w:r>
      <w:r w:rsidRPr="00516B46">
        <w:rPr>
          <w:rStyle w:val="StyleUnderline"/>
          <w:rFonts w:asciiTheme="minorHAnsi" w:hAnsiTheme="minorHAnsi" w:cstheme="minorHAnsi"/>
        </w:rPr>
        <w:t xml:space="preserve"> </w:t>
      </w:r>
    </w:p>
    <w:p w14:paraId="3AB97868" w14:textId="77777777" w:rsidR="00FE72E2" w:rsidRPr="00516B46" w:rsidRDefault="00FE72E2" w:rsidP="00FE72E2">
      <w:pPr>
        <w:pStyle w:val="Heading4"/>
        <w:rPr>
          <w:rFonts w:asciiTheme="minorHAnsi" w:hAnsiTheme="minorHAnsi" w:cstheme="minorHAnsi"/>
        </w:rPr>
      </w:pPr>
      <w:r w:rsidRPr="00516B46">
        <w:rPr>
          <w:rFonts w:asciiTheme="minorHAnsi" w:hAnsiTheme="minorHAnsi" w:cstheme="minorHAnsi"/>
        </w:rPr>
        <w:t xml:space="preserve">There is an ethical priority to oppose the ban –  it rids American values of justice </w:t>
      </w:r>
    </w:p>
    <w:p w14:paraId="784CFFC0" w14:textId="77777777" w:rsidR="00FE72E2" w:rsidRPr="00516B46" w:rsidRDefault="00FE72E2" w:rsidP="00FE72E2">
      <w:pPr>
        <w:rPr>
          <w:rFonts w:asciiTheme="minorHAnsi" w:hAnsiTheme="minorHAnsi" w:cstheme="minorHAnsi"/>
        </w:rPr>
      </w:pPr>
      <w:r w:rsidRPr="00516B46">
        <w:rPr>
          <w:rStyle w:val="Style13ptBold"/>
          <w:rFonts w:asciiTheme="minorHAnsi" w:hAnsiTheme="minorHAnsi" w:cstheme="minorHAnsi"/>
        </w:rPr>
        <w:t>Illing 6/26</w:t>
      </w:r>
      <w:r w:rsidRPr="00516B46">
        <w:rPr>
          <w:rFonts w:asciiTheme="minorHAnsi" w:hAnsiTheme="minorHAnsi" w:cstheme="minorHAnsi"/>
        </w:rPr>
        <w:t xml:space="preserve"> </w:t>
      </w:r>
      <w:r w:rsidRPr="00516B46">
        <w:rPr>
          <w:rFonts w:asciiTheme="minorHAnsi" w:hAnsiTheme="minorHAnsi" w:cstheme="minorHAnsi"/>
          <w:sz w:val="16"/>
          <w:szCs w:val="16"/>
        </w:rPr>
        <w:t xml:space="preserve">(Sean Illing, Vox, Sean Illing is the Interviews Writer for Vox. Before publishing things on the Internet, he taught politics and philosophy at a university. Before that, he was a paramedic in the United States Air Force.,6-26-2018, "The moral case against Trump’s travel ban," Vox, </w:t>
      </w:r>
      <w:hyperlink r:id="rId21" w:history="1">
        <w:r w:rsidRPr="00516B46">
          <w:rPr>
            <w:rStyle w:val="Hyperlink"/>
            <w:rFonts w:asciiTheme="minorHAnsi" w:hAnsiTheme="minorHAnsi" w:cstheme="minorHAnsi"/>
            <w:sz w:val="16"/>
            <w:szCs w:val="16"/>
          </w:rPr>
          <w:t>https://www.vox.com/2017/6/26/15875020/trump-travel-muslim-ban-supreme-court-ruling</w:t>
        </w:r>
      </w:hyperlink>
      <w:r w:rsidRPr="00516B46">
        <w:rPr>
          <w:rFonts w:asciiTheme="minorHAnsi" w:hAnsiTheme="minorHAnsi" w:cstheme="minorHAnsi"/>
          <w:sz w:val="16"/>
          <w:szCs w:val="16"/>
        </w:rPr>
        <w:t>) Heublein</w:t>
      </w:r>
    </w:p>
    <w:p w14:paraId="3CFC5E03" w14:textId="38AF7D45" w:rsidR="00FE72E2" w:rsidRPr="00516B46" w:rsidRDefault="00FE72E2" w:rsidP="00FE72E2">
      <w:pPr>
        <w:rPr>
          <w:rFonts w:asciiTheme="minorHAnsi" w:hAnsiTheme="minorHAnsi" w:cstheme="minorHAnsi"/>
          <w:sz w:val="14"/>
        </w:rPr>
      </w:pPr>
      <w:r w:rsidRPr="00516B46">
        <w:rPr>
          <w:rFonts w:asciiTheme="minorHAnsi" w:hAnsiTheme="minorHAnsi" w:cstheme="minorHAnsi"/>
          <w:sz w:val="14"/>
        </w:rPr>
        <w:t xml:space="preserve">The </w:t>
      </w:r>
      <w:r w:rsidRPr="00516B46">
        <w:rPr>
          <w:rStyle w:val="StyleUnderline"/>
          <w:rFonts w:asciiTheme="minorHAnsi" w:hAnsiTheme="minorHAnsi" w:cstheme="minorHAnsi"/>
        </w:rPr>
        <w:t xml:space="preserve">Supreme Court, by a 5 to 4 vote, just upheld President Trump’s travel ban on immigrants from several predominantly Muslim countries, including Iran, Somalia, Syria, and Yemen. The </w:t>
      </w:r>
      <w:r w:rsidRPr="00516B46">
        <w:rPr>
          <w:rStyle w:val="Emphasis"/>
          <w:rFonts w:asciiTheme="minorHAnsi" w:hAnsiTheme="minorHAnsi" w:cstheme="minorHAnsi"/>
        </w:rPr>
        <w:t>decision puts an end to the legal disputes</w:t>
      </w:r>
      <w:r w:rsidRPr="00516B46">
        <w:rPr>
          <w:rStyle w:val="StyleUnderline"/>
          <w:rFonts w:asciiTheme="minorHAnsi" w:hAnsiTheme="minorHAnsi" w:cstheme="minorHAnsi"/>
        </w:rPr>
        <w:t xml:space="preserve"> over the constitutionality of Trump’s travel ban, but </w:t>
      </w:r>
      <w:r w:rsidRPr="00516B46">
        <w:rPr>
          <w:rStyle w:val="Emphasis"/>
          <w:rFonts w:asciiTheme="minorHAnsi" w:hAnsiTheme="minorHAnsi" w:cstheme="minorHAnsi"/>
        </w:rPr>
        <w:t>the ethics of the policy remain highly debatable</w:t>
      </w:r>
      <w:r w:rsidRPr="00516B46">
        <w:rPr>
          <w:rFonts w:asciiTheme="minorHAnsi" w:hAnsiTheme="minorHAnsi" w:cstheme="minorHAnsi"/>
          <w:sz w:val="14"/>
        </w:rPr>
        <w:t>. Do we have moral obligations to refugees fleeing horrendous conditions in their home countries</w:t>
      </w:r>
      <w:r w:rsidRPr="00516B46">
        <w:rPr>
          <w:rStyle w:val="Emphasis"/>
          <w:rFonts w:asciiTheme="minorHAnsi" w:hAnsiTheme="minorHAnsi" w:cstheme="minorHAnsi"/>
        </w:rPr>
        <w:t>? Is the ban consistent with core American values like fairness and justice</w:t>
      </w:r>
      <w:r w:rsidRPr="00516B46">
        <w:rPr>
          <w:rFonts w:asciiTheme="minorHAnsi" w:hAnsiTheme="minorHAnsi" w:cstheme="minorHAnsi"/>
          <w:sz w:val="14"/>
        </w:rPr>
        <w:t xml:space="preserve">? And </w:t>
      </w:r>
      <w:r w:rsidRPr="00516B46">
        <w:rPr>
          <w:rStyle w:val="Emphasis"/>
          <w:rFonts w:asciiTheme="minorHAnsi" w:hAnsiTheme="minorHAnsi" w:cstheme="minorHAnsi"/>
        </w:rPr>
        <w:t>what rights do states have to accept or reject</w:t>
      </w:r>
      <w:r w:rsidRPr="00516B46">
        <w:rPr>
          <w:rFonts w:asciiTheme="minorHAnsi" w:hAnsiTheme="minorHAnsi" w:cstheme="minorHAnsi"/>
          <w:sz w:val="14"/>
        </w:rPr>
        <w:t xml:space="preserve"> refugees </w:t>
      </w:r>
      <w:r w:rsidRPr="00516B46">
        <w:rPr>
          <w:rStyle w:val="Emphasis"/>
          <w:rFonts w:asciiTheme="minorHAnsi" w:hAnsiTheme="minorHAnsi" w:cstheme="minorHAnsi"/>
        </w:rPr>
        <w:t>based on the expected burdens it might impose on their societies</w:t>
      </w:r>
      <w:r w:rsidRPr="00516B46">
        <w:rPr>
          <w:rFonts w:asciiTheme="minorHAnsi" w:hAnsiTheme="minorHAnsi" w:cstheme="minorHAnsi"/>
          <w:sz w:val="14"/>
        </w:rPr>
        <w:t xml:space="preserve">? In January 2017, </w:t>
      </w:r>
      <w:r w:rsidRPr="00516B46">
        <w:rPr>
          <w:rStyle w:val="StyleUnderline"/>
          <w:rFonts w:asciiTheme="minorHAnsi" w:hAnsiTheme="minorHAnsi" w:cstheme="minorHAnsi"/>
        </w:rPr>
        <w:t>shortly after Trump announced his travel ban, I interviewed Joseph Carens, a professor of political theory at the University of Toronto and a dual citizen of Canada and the United States.</w:t>
      </w:r>
      <w:r w:rsidRPr="00516B46">
        <w:rPr>
          <w:rFonts w:asciiTheme="minorHAnsi" w:hAnsiTheme="minorHAnsi" w:cstheme="minorHAnsi"/>
          <w:sz w:val="14"/>
        </w:rPr>
        <w:t xml:space="preserve"> The author of The Ethics of Immigration, Carens’s work focuses on the challenges involved in applying democratic principles to immigration policies. I spoke with Carens about the ethics of Trump’s travel ban as well the normative questions it raises about human rights. A lightly edited transcript of our conversation follows. Sean Illing What do you see as the basis of our moral obligations to admit refugees? Joseph Carens I think there are at least three overlapping bases for these obligations. The first is that the US is sometimes responsible for the fact that someone has become a refugee. For example, people in Iraq and Afghanistan who have helped American forces by serving as translators or in other capacities have sometimes been put at risk because of this service. There are already stories of such people being excluded from admission (and hence, safety) as a result of Trump’s policy. The second basis for the obligation to refugees is simply the humanitarian duty to help people in desperate straits when one can do so. This duty has its roots in many different religious and secular ethical traditions. The United States has traditionally admitted more refugees than any other country (although Germany has clearly passed the US in this respect in the past few years). The complete ban on refugee admissions for four months and the subsequent reduction (by half) of the number who will be accepted is a failure to meet America’s humanitarian obligations. The third basis for the obligation to refugees is that the United States and most other countries have acknowledged that the international state system has a duty to protect refugees. In the wake of the failure of democratic states to protect Jewish refugees from the Nazis, the United States led the effort to create institutions that would prevent such a moral failure in the future. That regime already suffers from severe limitations, and the new Trump policy will undermine it further. Sean Illing What are the moral limits on what states can do to individuals in a democratic society, and why is the answer to that question relevant to thinking about immigration policy? Joseph Carens I'd say that we have principles that everyone recognizes. For example, people have a right to a fair trial, to freedom of religion, to freedom of speech, to freedom of movement. Now, many of these things are put into the Constitution and the Bill of Rights, but there are overlapping rights that are freestanding norms that we have about how you can treat people or what it's reasonable for the government to do. These are basic norms of fairness and reciprocity, principles that we hold to be transcendentally true. Sean Illing I’ll stop you there for just a second and ask an obvious question: What do these norms and rights have to do with immigration in particular? I imagine many people will associate these rights with citizenship, or membership in a defined polity. Joseph Carens Well, this includes norms about how you can treat noncitizens. People sometimes think that all rights are due to citizenship, but that's just not correct in the empirical or legal or normative sense. So take the right to a fair trial. If you're a noncitizen and you're accused of a crime, you're supposed to be treated exactly the same way a citizen is. You have the same rights that a citizen does in this area. In fact, permanent residents have virtually all the rights that a citizen has except for the right to vote. Sean Illing In your book, you say that contemporary reflection about refugees begins in the shadow of the Holocaust. Countless Jewish people fled Hitler in search of protection, and most of them did not get it. Do you see Trump’s travel ban on, say, people fleeing civil war in Syria as analogous in any way? Joseph Carens Absolutely. I think this is a point that's been made by a number of Jewish groups who are trying to welcome Syrian refugees. It's an irony, as many have noted, that this policy was announced on Holocaust Remembrance Day. At the time of the Holocaust, there were lots of Jews trying to flee Nazi Germany, and many Western states, including America and Canada, refused to accept them. President Trump's answer to the question of how many Syrian refugees are too many seems to be "none." None is too many. In the wake of World War II, in the wake of seeing what happened, we vowed never to let that happen again, and that's exactly what we're doing in the case of Syria. These people's lives are at stake, and if the United States turns them away, why do we assume other countries will take them in? And if no one else takes them in, what do we think will happen to them? Sean Illing There’s a lot of discussion about the legality of Trump’s travel ban, but here I’d like to dive into some of the deeper ethical objections. I’ll start with this: Do you think this policy will produce more suffering than it relieves? Joseph Carens T</w:t>
      </w:r>
      <w:r w:rsidRPr="00516B46">
        <w:rPr>
          <w:rStyle w:val="StyleUnderline"/>
          <w:rFonts w:asciiTheme="minorHAnsi" w:hAnsiTheme="minorHAnsi" w:cstheme="minorHAnsi"/>
        </w:rPr>
        <w:t>he goal of the policy is to reduce the threat of terrorism, but</w:t>
      </w:r>
      <w:r w:rsidRPr="00516B46">
        <w:rPr>
          <w:rFonts w:asciiTheme="minorHAnsi" w:hAnsiTheme="minorHAnsi" w:cstheme="minorHAnsi"/>
          <w:sz w:val="14"/>
        </w:rPr>
        <w:t xml:space="preserve"> </w:t>
      </w:r>
      <w:r w:rsidRPr="00516B46">
        <w:rPr>
          <w:rStyle w:val="StyleUnderline"/>
          <w:rFonts w:asciiTheme="minorHAnsi" w:hAnsiTheme="minorHAnsi" w:cstheme="minorHAnsi"/>
        </w:rPr>
        <w:t>many</w:t>
      </w:r>
      <w:r w:rsidRPr="00516B46">
        <w:rPr>
          <w:rFonts w:asciiTheme="minorHAnsi" w:hAnsiTheme="minorHAnsi" w:cstheme="minorHAnsi"/>
          <w:sz w:val="14"/>
        </w:rPr>
        <w:t xml:space="preserve"> objectors (rightly) </w:t>
      </w:r>
      <w:r w:rsidRPr="00516B46">
        <w:rPr>
          <w:rStyle w:val="StyleUnderline"/>
          <w:rFonts w:asciiTheme="minorHAnsi" w:hAnsiTheme="minorHAnsi" w:cstheme="minorHAnsi"/>
        </w:rPr>
        <w:t>think that the policy’s actual effect will be to increase the threat of terrorism because it will alienate Muslims throughout the world and will confirm the claim of ISIS</w:t>
      </w:r>
      <w:r w:rsidRPr="00516B46">
        <w:rPr>
          <w:rFonts w:asciiTheme="minorHAnsi" w:hAnsiTheme="minorHAnsi" w:cstheme="minorHAnsi"/>
          <w:sz w:val="14"/>
        </w:rPr>
        <w:t xml:space="preserve"> that the United States is fundamentally hostile to Islam, </w:t>
      </w:r>
      <w:r w:rsidRPr="00516B46">
        <w:rPr>
          <w:rStyle w:val="StyleUnderline"/>
          <w:rFonts w:asciiTheme="minorHAnsi" w:hAnsiTheme="minorHAnsi" w:cstheme="minorHAnsi"/>
        </w:rPr>
        <w:t xml:space="preserve">but it won’t actually aid in preventing the entry of people who might pose a threat. </w:t>
      </w:r>
      <w:r w:rsidRPr="00516B46">
        <w:rPr>
          <w:rFonts w:asciiTheme="minorHAnsi" w:hAnsiTheme="minorHAnsi" w:cstheme="minorHAnsi"/>
          <w:sz w:val="14"/>
        </w:rPr>
        <w:t>This is an important, and, in my view</w:t>
      </w:r>
      <w:r w:rsidRPr="00516B46">
        <w:rPr>
          <w:rStyle w:val="StyleUnderline"/>
          <w:rFonts w:asciiTheme="minorHAnsi" w:hAnsiTheme="minorHAnsi" w:cstheme="minorHAnsi"/>
        </w:rPr>
        <w:t>, persuasive argument about the likely consequences of the policy, and so a good reason for rejecting it, but it is an ethical argument only in the very limited sense that any policy that causes more harm than good with respect to a legitimate goal</w:t>
      </w:r>
      <w:r w:rsidRPr="00516B46">
        <w:rPr>
          <w:rFonts w:asciiTheme="minorHAnsi" w:hAnsiTheme="minorHAnsi" w:cstheme="minorHAnsi"/>
          <w:sz w:val="14"/>
        </w:rPr>
        <w:t xml:space="preserve"> (like reducing the threat of terrorism) can be said to be bad from a moral perspective. Sean Illing What about the claims that it runs counter to fundamental American values? Joseph Carens Openness to immigrants and refugees has played a key role in making the United States what it is today and is a central element in the American ideal. This need not entail denying the reality of practices of marginalization and exclusion of immigrants and refugees at many points in the American past. Rather, it reflects a commitment to live up to the ideal and not to repeat those failures. This sort of objection to Trump’s policy focuses on values and ideals, and, in that respect, it is clearly a moral argument. On the other hand, within some limits, deciding what you want your country to be is clearly the sort of thing that democratic politics is supposed to be about. Sean Illing Perhaps the most essential moral objection is that a policy like this violates basic principles that are supposed to limit or constrain democratic politics — justice, fairness, equality, individual freedom. Joseph Carens I think this policy does that in two obvious ways. First, in </w:t>
      </w:r>
      <w:r w:rsidRPr="00516B46">
        <w:rPr>
          <w:rStyle w:val="StyleUnderline"/>
          <w:rFonts w:asciiTheme="minorHAnsi" w:hAnsiTheme="minorHAnsi" w:cstheme="minorHAnsi"/>
        </w:rPr>
        <w:t xml:space="preserve">imposing restrictions on entry </w:t>
      </w:r>
      <w:r w:rsidRPr="00516B46">
        <w:rPr>
          <w:rFonts w:asciiTheme="minorHAnsi" w:hAnsiTheme="minorHAnsi" w:cstheme="minorHAnsi"/>
          <w:sz w:val="14"/>
        </w:rPr>
        <w:t xml:space="preserve">that take immediate effect, it </w:t>
      </w:r>
      <w:r w:rsidRPr="00516B46">
        <w:rPr>
          <w:rStyle w:val="StyleUnderline"/>
          <w:rFonts w:asciiTheme="minorHAnsi" w:hAnsiTheme="minorHAnsi" w:cstheme="minorHAnsi"/>
        </w:rPr>
        <w:t>violates norms of fairness</w:t>
      </w:r>
      <w:r w:rsidRPr="00516B46">
        <w:rPr>
          <w:rFonts w:asciiTheme="minorHAnsi" w:hAnsiTheme="minorHAnsi" w:cstheme="minorHAnsi"/>
          <w:sz w:val="14"/>
        </w:rPr>
        <w:t xml:space="preserve">. As everyone knows, the policy has stranded people abroad who had already been living in the United States as well as people who had been given permission to come and had made life plans on that basis. To deprive people of a right to enter the United States that they had previously been granted and which they have done nothing to forfeit is unfair. The Trump administration has already implicitly </w:t>
      </w:r>
      <w:r w:rsidRPr="00516B46">
        <w:rPr>
          <w:rStyle w:val="StyleUnderline"/>
          <w:rFonts w:asciiTheme="minorHAnsi" w:hAnsiTheme="minorHAnsi" w:cstheme="minorHAnsi"/>
        </w:rPr>
        <w:t>acknowledged this moral failure in changing the policy so that it no longer restricts the entry of green card holders</w:t>
      </w:r>
      <w:r w:rsidRPr="00516B46">
        <w:rPr>
          <w:rFonts w:asciiTheme="minorHAnsi" w:hAnsiTheme="minorHAnsi" w:cstheme="minorHAnsi"/>
          <w:sz w:val="14"/>
        </w:rPr>
        <w:t xml:space="preserve"> (i.e., people entitled to live in the US as permanent residents), </w:t>
      </w:r>
      <w:r w:rsidRPr="00516B46">
        <w:rPr>
          <w:rStyle w:val="StyleUnderline"/>
          <w:rFonts w:asciiTheme="minorHAnsi" w:hAnsiTheme="minorHAnsi" w:cstheme="minorHAnsi"/>
        </w:rPr>
        <w:t>but this still leaves a great many people who have done nothing wrong stranded abroad with their lives disrupted</w:t>
      </w:r>
      <w:r w:rsidRPr="00516B46">
        <w:rPr>
          <w:rFonts w:asciiTheme="minorHAnsi" w:hAnsiTheme="minorHAnsi" w:cstheme="minorHAnsi"/>
          <w:sz w:val="14"/>
        </w:rPr>
        <w:t>. For example, students cannot get in to continue or start their studies, workers with permits other than green cards cann</w:t>
      </w:r>
      <w:r>
        <w:rPr>
          <w:rFonts w:asciiTheme="minorHAnsi" w:hAnsiTheme="minorHAnsi" w:cstheme="minorHAnsi"/>
          <w:sz w:val="14"/>
        </w:rPr>
        <w:tab/>
      </w:r>
      <w:r w:rsidRPr="00516B46">
        <w:rPr>
          <w:rFonts w:asciiTheme="minorHAnsi" w:hAnsiTheme="minorHAnsi" w:cstheme="minorHAnsi"/>
          <w:sz w:val="14"/>
        </w:rPr>
        <w:t xml:space="preserve">ot return, and so on. These exclusions are simply arbitrary. Second, </w:t>
      </w:r>
      <w:r w:rsidRPr="00516B46">
        <w:rPr>
          <w:rStyle w:val="StyleUnderline"/>
          <w:rFonts w:asciiTheme="minorHAnsi" w:hAnsiTheme="minorHAnsi" w:cstheme="minorHAnsi"/>
        </w:rPr>
        <w:t>the policy violates the moral principle that it is wrong to discriminate on the basis of religion</w:t>
      </w:r>
      <w:r w:rsidRPr="00516B46">
        <w:rPr>
          <w:rFonts w:asciiTheme="minorHAnsi" w:hAnsiTheme="minorHAnsi" w:cstheme="minorHAnsi"/>
          <w:sz w:val="14"/>
        </w:rPr>
        <w:t xml:space="preserve">. The seven states whose citizens are not permitted entry are all overwhelmingly Muslim. </w:t>
      </w:r>
      <w:r w:rsidRPr="00516B46">
        <w:rPr>
          <w:rStyle w:val="Emphasis"/>
          <w:rFonts w:asciiTheme="minorHAnsi" w:hAnsiTheme="minorHAnsi" w:cstheme="minorHAnsi"/>
        </w:rPr>
        <w:t>Trump himself has implicitly acknowledged that it is wrong to discriminate on the basis of religion by denying that he is doing so</w:t>
      </w:r>
      <w:r w:rsidRPr="00516B46">
        <w:rPr>
          <w:rFonts w:asciiTheme="minorHAnsi" w:hAnsiTheme="minorHAnsi" w:cstheme="minorHAnsi"/>
          <w:sz w:val="14"/>
        </w:rPr>
        <w:t>. This recalls the old saying that hypocrisy is the tribute that vice pays to virtue. In this case, however, the hypocrisy is so blatant, given Trump’s past and present statements about Islam, that no one who cares about reality can take his protestations seriously. This policy is clearly and deliberately aimed at restricting the entry of Muslims. Sean Illing Why is the distinction between migrants and refugees so important, and why do refugees have a stronger claim upon host societies for aid and sanctuary? Joseph Carens Migrants are people who want to move from one country to another. They may have good reasons for moving or bad reasons for moving. Refugees are people who have a desperate need to move: They're not safe in some fundamental way and they need to leave. So their claim to move is much stronger, and we all recognize that. The United States has signed the Geneva Convention on refugees. Even Trump doesn't deny that refugees have some kind of claim, he's just not willing to meet it. He's concerned about those who are suffering and desperate, but he's not prepared to say what he will do to help them. Sean Illing What rights do states have to determine that accepting or admitting refugees imposes unsustainable burdens or risks on their society? Joseph Carens Nobody thinks that states have to admit people who actually are terrorists, and so it's reasonable for a state to do some vetting. Nobody thinks a state should admit so many refugees that it cannot function. But in a lot of cases, this involves what one thinks is a reasonable assessment. So the idea that because someone might be a terrorist, or there's a tiny chance that someone's a terrorist, is not in itself a justification for shutting the doors. There has to be some kind of balance in terms of the judgments we're making. Reasonable people can disagree about what that balance is, but the extreme standard that Trump is using is well beyond the standards of reasonableness. Sean Illing There seems to be a problem of distributive justice here in which the burdens of accepting refugees are not dispersed equally across the nations of the world. How do we deal with that given the limits on interstate cooperation? Joseph Carens That's an important issue, and there isn't a structural solution to that, there's nothing that can make a state accept refugees. So if the United States refuses to do, there is no one that can force us to do it. But that's a question that every American should ask himself or herself: If we don't take in these refugees, who is going to do it? And why do we think it's reasonable to expect them to do it if we won't? It seems to me that nobody is asking that question. Right now there are millions of Syrian refugees in countries like Jordan and Turkey and Lebanon, and these are not countries that have caused this crisis in any way. They have no particular responsibility for these refugees, except for the fact that they're next door. But there's no reason to expect these countries to provide new homes for all of these refugees for the rest of their lives, and there's no sign that this conflict will end anytime soon. Here's the thing: How many people actually ask themselves what will happen to these refugees if we don’t take them in? I think a lot of people blind themselves to this question. They're not willing to contemplate the consequences of refusing entry to these desperate people, and that’s part of the problem.</w:t>
      </w:r>
    </w:p>
    <w:p w14:paraId="29D6C555" w14:textId="5B10E823" w:rsidR="00FE72E2" w:rsidRDefault="00FE72E2" w:rsidP="00FE72E2"/>
    <w:p w14:paraId="32A65E15" w14:textId="3616EDE8" w:rsidR="00FE72E2" w:rsidRDefault="00FE72E2" w:rsidP="00FE72E2">
      <w:pPr>
        <w:pStyle w:val="Heading3"/>
      </w:pPr>
      <w:r>
        <w:t xml:space="preserve">solvency – general </w:t>
      </w:r>
    </w:p>
    <w:p w14:paraId="7334CBCB" w14:textId="77777777" w:rsidR="00FE72E2" w:rsidRPr="00516B46" w:rsidRDefault="00FE72E2" w:rsidP="00FE72E2">
      <w:pPr>
        <w:pStyle w:val="Heading4"/>
        <w:rPr>
          <w:rStyle w:val="Style13ptBold"/>
          <w:rFonts w:asciiTheme="minorHAnsi" w:hAnsiTheme="minorHAnsi" w:cstheme="minorHAnsi"/>
          <w:b/>
        </w:rPr>
      </w:pPr>
      <w:r w:rsidRPr="00516B46">
        <w:rPr>
          <w:rStyle w:val="Style13ptBold"/>
          <w:rFonts w:asciiTheme="minorHAnsi" w:hAnsiTheme="minorHAnsi" w:cstheme="minorHAnsi"/>
          <w:b/>
        </w:rPr>
        <w:t xml:space="preserve">The plan evokes the courts as a counter-hegemonic stance against Islamophobia – intervening at a structural level necessitates institutional demands – levelling this approach can begin to </w:t>
      </w:r>
      <w:r w:rsidRPr="00516B46">
        <w:rPr>
          <w:rStyle w:val="Style13ptBold"/>
          <w:rFonts w:asciiTheme="minorHAnsi" w:hAnsiTheme="minorHAnsi" w:cstheme="minorHAnsi"/>
          <w:b/>
          <w:u w:val="single"/>
        </w:rPr>
        <w:t>unravel</w:t>
      </w:r>
      <w:r w:rsidRPr="00516B46">
        <w:rPr>
          <w:rStyle w:val="Style13ptBold"/>
          <w:rFonts w:asciiTheme="minorHAnsi" w:hAnsiTheme="minorHAnsi" w:cstheme="minorHAnsi"/>
          <w:b/>
        </w:rPr>
        <w:t xml:space="preserve"> the stifling confines of the securitized subject. </w:t>
      </w:r>
    </w:p>
    <w:p w14:paraId="4B7B23C1" w14:textId="77777777" w:rsidR="00FE72E2" w:rsidRPr="00516B46" w:rsidRDefault="00FE72E2" w:rsidP="00FE72E2">
      <w:pPr>
        <w:rPr>
          <w:rFonts w:asciiTheme="minorHAnsi" w:hAnsiTheme="minorHAnsi" w:cstheme="minorHAnsi"/>
        </w:rPr>
      </w:pPr>
      <w:r w:rsidRPr="00516B46">
        <w:rPr>
          <w:rStyle w:val="Style13ptBold"/>
          <w:rFonts w:asciiTheme="minorHAnsi" w:hAnsiTheme="minorHAnsi" w:cstheme="minorHAnsi"/>
        </w:rPr>
        <w:t>Vesteinsson, 17</w:t>
      </w:r>
      <w:r w:rsidRPr="00516B46">
        <w:rPr>
          <w:rFonts w:asciiTheme="minorHAnsi" w:hAnsiTheme="minorHAnsi" w:cstheme="minorHAnsi"/>
        </w:rPr>
        <w:t xml:space="preserve"> </w:t>
      </w:r>
      <w:r w:rsidRPr="00516B46">
        <w:rPr>
          <w:rFonts w:asciiTheme="minorHAnsi" w:hAnsiTheme="minorHAnsi" w:cstheme="minorHAnsi"/>
          <w:sz w:val="16"/>
          <w:szCs w:val="16"/>
        </w:rPr>
        <w:t xml:space="preserve">(Kian - Pomona College. May 17, 2017, “What If They’re All Terrorists? The Securitization of Muslims in Post-9/11 Immigration Policy,” pp. 47-49, </w:t>
      </w:r>
      <w:hyperlink r:id="rId22" w:history="1">
        <w:r w:rsidRPr="00516B46">
          <w:rPr>
            <w:rStyle w:val="Hyperlink"/>
            <w:rFonts w:asciiTheme="minorHAnsi" w:hAnsiTheme="minorHAnsi" w:cstheme="minorHAnsi"/>
            <w:sz w:val="16"/>
            <w:szCs w:val="16"/>
          </w:rPr>
          <w:t>http://scholarship.claremont.edu/pomona_theses/182/</w:t>
        </w:r>
      </w:hyperlink>
      <w:r w:rsidRPr="00516B46">
        <w:rPr>
          <w:rFonts w:asciiTheme="minorHAnsi" w:hAnsiTheme="minorHAnsi" w:cstheme="minorHAnsi"/>
          <w:sz w:val="16"/>
          <w:szCs w:val="16"/>
        </w:rPr>
        <w:t>, Accessed: 7/8/18)//GrRv</w:t>
      </w:r>
    </w:p>
    <w:p w14:paraId="4E178A70" w14:textId="77777777" w:rsidR="00FE72E2" w:rsidRPr="00516B46" w:rsidRDefault="00FE72E2" w:rsidP="00FE72E2">
      <w:pPr>
        <w:rPr>
          <w:rFonts w:asciiTheme="minorHAnsi" w:hAnsiTheme="minorHAnsi" w:cstheme="minorHAnsi"/>
          <w:sz w:val="16"/>
        </w:rPr>
      </w:pPr>
      <w:r w:rsidRPr="00516B46">
        <w:rPr>
          <w:rFonts w:asciiTheme="minorHAnsi" w:hAnsiTheme="minorHAnsi" w:cstheme="minorHAnsi"/>
          <w:sz w:val="16"/>
        </w:rPr>
        <w:t xml:space="preserve">The courts’ response might be summarized as talk matters. </w:t>
      </w:r>
      <w:r w:rsidRPr="00516B46">
        <w:rPr>
          <w:rStyle w:val="StyleUnderline"/>
          <w:rFonts w:asciiTheme="minorHAnsi" w:hAnsiTheme="minorHAnsi" w:cstheme="minorHAnsi"/>
        </w:rPr>
        <w:t xml:space="preserve">This presents an opportunity to rethink the role that religion plays in assessing post-9/11 Islamophobia. </w:t>
      </w:r>
      <w:r w:rsidRPr="00516B46">
        <w:rPr>
          <w:rFonts w:asciiTheme="minorHAnsi" w:hAnsiTheme="minorHAnsi" w:cstheme="minorHAnsi"/>
          <w:sz w:val="16"/>
        </w:rPr>
        <w:t xml:space="preserve">As I have discussed in previous chapters, </w:t>
      </w:r>
      <w:r w:rsidRPr="00516B46">
        <w:rPr>
          <w:rStyle w:val="StyleUnderline"/>
          <w:rFonts w:asciiTheme="minorHAnsi" w:hAnsiTheme="minorHAnsi" w:cstheme="minorHAnsi"/>
        </w:rPr>
        <w:t>many scholars examining Islamophobia after the 9/11 attacks focus on the racialization of Muslims and the violence enacted on Muslim bodies</w:t>
      </w:r>
      <w:r w:rsidRPr="00516B46">
        <w:rPr>
          <w:rFonts w:asciiTheme="minorHAnsi" w:hAnsiTheme="minorHAnsi" w:cstheme="minorHAnsi"/>
          <w:sz w:val="16"/>
        </w:rPr>
        <w:t xml:space="preserve">. </w:t>
      </w:r>
      <w:r w:rsidRPr="00516B46">
        <w:rPr>
          <w:rStyle w:val="StyleUnderline"/>
          <w:rFonts w:asciiTheme="minorHAnsi" w:hAnsiTheme="minorHAnsi" w:cstheme="minorHAnsi"/>
        </w:rPr>
        <w:t>The decisions in Washington and Hawaii, however, rely on First Amendment claims, along with Equal Protection Clause and RFRA claims with regard to religious practice.</w:t>
      </w:r>
      <w:r w:rsidRPr="00516B46">
        <w:rPr>
          <w:rFonts w:asciiTheme="minorHAnsi" w:hAnsiTheme="minorHAnsi" w:cstheme="minorHAnsi"/>
          <w:sz w:val="16"/>
        </w:rPr>
        <w:t xml:space="preserve"> Counsels alleging Constitutional violations made little reference to racial profiling in the court cases. </w:t>
      </w:r>
      <w:r w:rsidRPr="00516B46">
        <w:rPr>
          <w:rStyle w:val="StyleUnderline"/>
          <w:rFonts w:asciiTheme="minorHAnsi" w:hAnsiTheme="minorHAnsi" w:cstheme="minorHAnsi"/>
        </w:rPr>
        <w:t>To be clear, the mechanics by which the orders were implemented likely involved no small degree of profiling or physical characteristics, given the well-documented history of profiling in airports</w:t>
      </w:r>
      <w:r w:rsidRPr="00516B46">
        <w:rPr>
          <w:rFonts w:asciiTheme="minorHAnsi" w:hAnsiTheme="minorHAnsi" w:cstheme="minorHAnsi"/>
          <w:sz w:val="16"/>
        </w:rPr>
        <w:t>. In focusing on ‘plainly-worded statements,’ the district courts and Ninth Circuit panel rule less on those implementation realities of racial profiling and more on the language of religious discrimination that produced such implementation.</w:t>
      </w:r>
    </w:p>
    <w:p w14:paraId="7826D708" w14:textId="77777777" w:rsidR="00FE72E2" w:rsidRPr="00516B46" w:rsidRDefault="00FE72E2" w:rsidP="00FE72E2">
      <w:pPr>
        <w:rPr>
          <w:rStyle w:val="Emphasis"/>
          <w:rFonts w:asciiTheme="minorHAnsi" w:hAnsiTheme="minorHAnsi" w:cstheme="minorHAnsi"/>
          <w:sz w:val="24"/>
        </w:rPr>
      </w:pPr>
      <w:r w:rsidRPr="00516B46">
        <w:rPr>
          <w:rFonts w:asciiTheme="minorHAnsi" w:hAnsiTheme="minorHAnsi" w:cstheme="minorHAnsi"/>
          <w:sz w:val="16"/>
        </w:rPr>
        <w:t xml:space="preserve">Junaid Rana describes discrimination against Muslims in the language of anti-Muslim racism, rather than Islamophobia, in order to situate the politics of the post-9/11 moment in the broader history of U.S. racism.175 </w:t>
      </w:r>
      <w:r w:rsidRPr="00516B46">
        <w:rPr>
          <w:rStyle w:val="StyleUnderline"/>
          <w:rFonts w:asciiTheme="minorHAnsi" w:hAnsiTheme="minorHAnsi" w:cstheme="minorHAnsi"/>
        </w:rPr>
        <w:t xml:space="preserve">The attention that Rana pays to structural racism, the process by which the interactions between political institutions across time </w:t>
      </w:r>
      <w:r w:rsidRPr="00516B46">
        <w:rPr>
          <w:rStyle w:val="Emphasis"/>
          <w:rFonts w:asciiTheme="minorHAnsi" w:hAnsiTheme="minorHAnsi" w:cstheme="minorHAnsi"/>
        </w:rPr>
        <w:t>restrict</w:t>
      </w:r>
      <w:r w:rsidRPr="00516B46">
        <w:rPr>
          <w:rStyle w:val="StyleUnderline"/>
          <w:rFonts w:asciiTheme="minorHAnsi" w:hAnsiTheme="minorHAnsi" w:cstheme="minorHAnsi"/>
        </w:rPr>
        <w:t xml:space="preserve"> and </w:t>
      </w:r>
      <w:r w:rsidRPr="00516B46">
        <w:rPr>
          <w:rStyle w:val="Emphasis"/>
          <w:rFonts w:asciiTheme="minorHAnsi" w:hAnsiTheme="minorHAnsi" w:cstheme="minorHAnsi"/>
        </w:rPr>
        <w:t>racialize being</w:t>
      </w:r>
      <w:r w:rsidRPr="00516B46">
        <w:rPr>
          <w:rFonts w:asciiTheme="minorHAnsi" w:hAnsiTheme="minorHAnsi" w:cstheme="minorHAnsi"/>
          <w:sz w:val="16"/>
        </w:rPr>
        <w:t xml:space="preserve">, 176 </w:t>
      </w:r>
      <w:r w:rsidRPr="00516B46">
        <w:rPr>
          <w:rStyle w:val="StyleUnderline"/>
          <w:rFonts w:asciiTheme="minorHAnsi" w:hAnsiTheme="minorHAnsi" w:cstheme="minorHAnsi"/>
        </w:rPr>
        <w:t>is important work in that it situates anti-Muslim immigrant policy discourse, to use one example, with past histories and present realities of racism against African American Muslims</w:t>
      </w:r>
      <w:r w:rsidRPr="00516B46">
        <w:rPr>
          <w:rFonts w:asciiTheme="minorHAnsi" w:hAnsiTheme="minorHAnsi" w:cstheme="minorHAnsi"/>
          <w:sz w:val="16"/>
        </w:rPr>
        <w:t xml:space="preserve">. </w:t>
      </w:r>
      <w:r w:rsidRPr="00516B46">
        <w:rPr>
          <w:rStyle w:val="StyleUnderline"/>
          <w:rFonts w:asciiTheme="minorHAnsi" w:hAnsiTheme="minorHAnsi" w:cstheme="minorHAnsi"/>
        </w:rPr>
        <w:t>The link between the post-9/11 immigrant detention regime and the broader history of the racist prison-industrial complex in the United States offers not only analytic clarity but a greater understanding of that which intervention requires</w:t>
      </w:r>
      <w:r w:rsidRPr="00516B46">
        <w:rPr>
          <w:rFonts w:asciiTheme="minorHAnsi" w:hAnsiTheme="minorHAnsi" w:cstheme="minorHAnsi"/>
          <w:sz w:val="16"/>
        </w:rPr>
        <w:t xml:space="preserve">. </w:t>
      </w:r>
      <w:r w:rsidRPr="00516B46">
        <w:rPr>
          <w:rStyle w:val="Emphasis"/>
          <w:rFonts w:asciiTheme="minorHAnsi" w:hAnsiTheme="minorHAnsi" w:cstheme="minorHAnsi"/>
          <w:sz w:val="24"/>
        </w:rPr>
        <w:t>Contesting structural racism requires intervening at the meeting points of proximate political institutions, such as immigration policy and the regime of mass incarceration, with the goal of unraveling deep historical inequities through legal and political challenges to inequality.</w:t>
      </w:r>
    </w:p>
    <w:p w14:paraId="051440C6" w14:textId="77777777" w:rsidR="00FE72E2" w:rsidRPr="00516B46" w:rsidRDefault="00FE72E2" w:rsidP="00FE72E2">
      <w:pPr>
        <w:rPr>
          <w:rStyle w:val="Emphasis"/>
          <w:rFonts w:asciiTheme="minorHAnsi" w:hAnsiTheme="minorHAnsi" w:cstheme="minorHAnsi"/>
          <w:sz w:val="24"/>
        </w:rPr>
      </w:pPr>
      <w:r w:rsidRPr="00516B46">
        <w:rPr>
          <w:rFonts w:asciiTheme="minorHAnsi" w:hAnsiTheme="minorHAnsi" w:cstheme="minorHAnsi"/>
          <w:sz w:val="16"/>
        </w:rPr>
        <w:t xml:space="preserve">In 2017, the religion clauses of the Constitution offer potential for contestation of the juridical regime of the anti-Muslim Trump administration. </w:t>
      </w:r>
      <w:r w:rsidRPr="00516B46">
        <w:rPr>
          <w:rStyle w:val="Emphasis"/>
          <w:rFonts w:asciiTheme="minorHAnsi" w:hAnsiTheme="minorHAnsi" w:cstheme="minorHAnsi"/>
        </w:rPr>
        <w:t>The securitization of all Muslims</w:t>
      </w:r>
      <w:r w:rsidRPr="00516B46">
        <w:rPr>
          <w:rFonts w:asciiTheme="minorHAnsi" w:hAnsiTheme="minorHAnsi" w:cstheme="minorHAnsi"/>
          <w:sz w:val="16"/>
        </w:rPr>
        <w:t xml:space="preserve">, of which I have explored pieces here, </w:t>
      </w:r>
      <w:r w:rsidRPr="00516B46">
        <w:rPr>
          <w:rStyle w:val="Emphasis"/>
          <w:rFonts w:asciiTheme="minorHAnsi" w:hAnsiTheme="minorHAnsi" w:cstheme="minorHAnsi"/>
        </w:rPr>
        <w:t>writes Muslim immigrants as sites of risk in the language of counter-terrorism</w:t>
      </w:r>
      <w:r w:rsidRPr="00516B46">
        <w:rPr>
          <w:rFonts w:asciiTheme="minorHAnsi" w:hAnsiTheme="minorHAnsi" w:cstheme="minorHAnsi"/>
          <w:sz w:val="16"/>
        </w:rPr>
        <w:t xml:space="preserve">. </w:t>
      </w:r>
      <w:r w:rsidRPr="00516B46">
        <w:rPr>
          <w:rStyle w:val="StyleUnderline"/>
          <w:rFonts w:asciiTheme="minorHAnsi" w:hAnsiTheme="minorHAnsi" w:cstheme="minorHAnsi"/>
        </w:rPr>
        <w:t>While I do not mean to suggest that Washington and Hawaii represent a rubric for some sort of de-securitization or an undoing of Islamophobic rhetoric</w:t>
      </w:r>
      <w:r w:rsidRPr="00516B46">
        <w:rPr>
          <w:rFonts w:asciiTheme="minorHAnsi" w:hAnsiTheme="minorHAnsi" w:cstheme="minorHAnsi"/>
          <w:sz w:val="16"/>
        </w:rPr>
        <w:t xml:space="preserve">, </w:t>
      </w:r>
      <w:r w:rsidRPr="00516B46">
        <w:rPr>
          <w:rStyle w:val="Emphasis"/>
          <w:rFonts w:asciiTheme="minorHAnsi" w:hAnsiTheme="minorHAnsi" w:cstheme="minorHAnsi"/>
          <w:sz w:val="24"/>
        </w:rPr>
        <w:t>these court cases might indeed provide an example for opportunity to halt further securitization.</w:t>
      </w:r>
      <w:r w:rsidRPr="00516B46">
        <w:rPr>
          <w:rFonts w:asciiTheme="minorHAnsi" w:hAnsiTheme="minorHAnsi" w:cstheme="minorHAnsi"/>
          <w:sz w:val="16"/>
        </w:rPr>
        <w:t xml:space="preserve"> In invoking the Establishment Clause, </w:t>
      </w:r>
      <w:r w:rsidRPr="00516B46">
        <w:rPr>
          <w:rStyle w:val="StyleUnderline"/>
          <w:rFonts w:asciiTheme="minorHAnsi" w:hAnsiTheme="minorHAnsi" w:cstheme="minorHAnsi"/>
        </w:rPr>
        <w:t>Washington and Hawaii assert the Constitutional rights of all Muslims, not just U.S. citizens, as agents under a rule of law that cannot enact broad religious mandates.</w:t>
      </w:r>
      <w:r w:rsidRPr="00516B46">
        <w:rPr>
          <w:rFonts w:asciiTheme="minorHAnsi" w:hAnsiTheme="minorHAnsi" w:cstheme="minorHAnsi"/>
          <w:sz w:val="16"/>
        </w:rPr>
        <w:t xml:space="preserve"> </w:t>
      </w:r>
      <w:r w:rsidRPr="00516B46">
        <w:rPr>
          <w:rStyle w:val="StyleUnderline"/>
          <w:rFonts w:asciiTheme="minorHAnsi" w:hAnsiTheme="minorHAnsi" w:cstheme="minorHAnsi"/>
        </w:rPr>
        <w:t xml:space="preserve">Religious discourse brings about policies that rely on racialization and racial profiling: </w:t>
      </w:r>
      <w:r w:rsidRPr="00516B46">
        <w:rPr>
          <w:rStyle w:val="Emphasis"/>
          <w:rFonts w:asciiTheme="minorHAnsi" w:hAnsiTheme="minorHAnsi" w:cstheme="minorHAnsi"/>
        </w:rPr>
        <w:t>operationalizing religious discourse in the courts may also offer the opportunity for intervention by leveraging the Constitutional privileging of religion in the service of those marginalized and oppressed by the state</w:t>
      </w:r>
      <w:r w:rsidRPr="00516B46">
        <w:rPr>
          <w:rFonts w:asciiTheme="minorHAnsi" w:hAnsiTheme="minorHAnsi" w:cstheme="minorHAnsi"/>
          <w:sz w:val="16"/>
        </w:rPr>
        <w:t xml:space="preserve">. Ultimately, </w:t>
      </w:r>
      <w:r w:rsidRPr="00516B46">
        <w:rPr>
          <w:rStyle w:val="Emphasis"/>
          <w:rFonts w:asciiTheme="minorHAnsi" w:hAnsiTheme="minorHAnsi" w:cstheme="minorHAnsi"/>
          <w:sz w:val="24"/>
        </w:rPr>
        <w:t xml:space="preserve">these judicial contestations to the Trump executive orders might present a crucial point of intervention in the language that binds Islam and immigration in the state of exception. </w:t>
      </w:r>
    </w:p>
    <w:p w14:paraId="7505B0F0" w14:textId="77777777" w:rsidR="00FE72E2" w:rsidRPr="00516B46" w:rsidRDefault="00FE72E2" w:rsidP="00FE72E2">
      <w:pPr>
        <w:rPr>
          <w:rStyle w:val="Emphasis"/>
          <w:rFonts w:asciiTheme="minorHAnsi" w:hAnsiTheme="minorHAnsi" w:cstheme="minorHAnsi"/>
          <w:sz w:val="24"/>
        </w:rPr>
      </w:pPr>
    </w:p>
    <w:p w14:paraId="7661CC30" w14:textId="77777777" w:rsidR="00FE72E2" w:rsidRPr="00516B46" w:rsidRDefault="00FE72E2" w:rsidP="00FE72E2">
      <w:pPr>
        <w:pStyle w:val="Heading4"/>
        <w:rPr>
          <w:rFonts w:asciiTheme="minorHAnsi" w:hAnsiTheme="minorHAnsi" w:cstheme="minorHAnsi"/>
        </w:rPr>
      </w:pPr>
      <w:r w:rsidRPr="00516B46">
        <w:rPr>
          <w:rFonts w:asciiTheme="minorHAnsi" w:hAnsiTheme="minorHAnsi" w:cstheme="minorHAnsi"/>
        </w:rPr>
        <w:t>What do we, as activists, want? Resistance to the travel ban must center not the executive orders that preserve it, but the machinery of imperialism that undergirds contemporary politics</w:t>
      </w:r>
    </w:p>
    <w:p w14:paraId="20E347F3" w14:textId="77777777" w:rsidR="00FE72E2" w:rsidRPr="00516B46" w:rsidRDefault="00FE72E2" w:rsidP="00FE72E2">
      <w:pPr>
        <w:rPr>
          <w:rFonts w:asciiTheme="minorHAnsi" w:hAnsiTheme="minorHAnsi" w:cstheme="minorHAnsi"/>
          <w:sz w:val="16"/>
          <w:szCs w:val="16"/>
        </w:rPr>
      </w:pPr>
      <w:r w:rsidRPr="00516B46">
        <w:rPr>
          <w:rStyle w:val="Style13ptBold"/>
          <w:rFonts w:asciiTheme="minorHAnsi" w:hAnsiTheme="minorHAnsi" w:cstheme="minorHAnsi"/>
        </w:rPr>
        <w:t>Gaffney, 17</w:t>
      </w:r>
      <w:r w:rsidRPr="00516B46">
        <w:rPr>
          <w:rFonts w:asciiTheme="minorHAnsi" w:hAnsiTheme="minorHAnsi" w:cstheme="minorHAnsi"/>
        </w:rPr>
        <w:t xml:space="preserve"> (</w:t>
      </w:r>
      <w:r w:rsidRPr="00516B46">
        <w:rPr>
          <w:rFonts w:asciiTheme="minorHAnsi" w:hAnsiTheme="minorHAnsi" w:cstheme="minorHAnsi"/>
          <w:sz w:val="16"/>
          <w:szCs w:val="16"/>
        </w:rPr>
        <w:t>Peter – Assistant Professor of philosophy, visual culture, and the public sphere at The Curtis Institute of Music in Philadelphia, adjunct professor of cinema at University of Pennsylvania, and former Art Director at Leo Burnett Advertising, Prague. (February 16, 2017, "The Rage of Caliban:  Identity Politics, the Travel Ban, and the Shifting Ideological Framework of the Resistance," counterpunch.org, https://www.counterpunch.org/2017/02/16/the-rage-of-caliban-identity-politics-the-travel-ban-and-the-shifting-ideological-framework-of-the-resistance/, Date Accessed: 7-11-2018)//GrRv</w:t>
      </w:r>
    </w:p>
    <w:p w14:paraId="4A4BE827" w14:textId="77777777" w:rsidR="00FE72E2" w:rsidRPr="00516B46" w:rsidRDefault="00FE72E2" w:rsidP="00FE72E2">
      <w:pPr>
        <w:rPr>
          <w:rStyle w:val="Emphasis"/>
          <w:rFonts w:asciiTheme="minorHAnsi" w:hAnsiTheme="minorHAnsi" w:cstheme="minorHAnsi"/>
        </w:rPr>
      </w:pPr>
      <w:r w:rsidRPr="00516B46">
        <w:rPr>
          <w:rStyle w:val="StyleUnderline"/>
          <w:rFonts w:asciiTheme="minorHAnsi" w:hAnsiTheme="minorHAnsi" w:cstheme="minorHAnsi"/>
        </w:rPr>
        <w:t>Our first reactions to Trump’s surprise victory have amounted to a form of resistance aimed not at Trump himself</w:t>
      </w:r>
      <w:r w:rsidRPr="00516B46">
        <w:rPr>
          <w:rFonts w:asciiTheme="minorHAnsi" w:hAnsiTheme="minorHAnsi" w:cstheme="minorHAnsi"/>
          <w:sz w:val="16"/>
        </w:rPr>
        <w:t xml:space="preserve">, nor anything he represents, </w:t>
      </w:r>
      <w:r w:rsidRPr="00516B46">
        <w:rPr>
          <w:rStyle w:val="StyleUnderline"/>
          <w:rFonts w:asciiTheme="minorHAnsi" w:hAnsiTheme="minorHAnsi" w:cstheme="minorHAnsi"/>
        </w:rPr>
        <w:t xml:space="preserve">but at the precipitous loss of an idealized self-image built on the promise of a Clinton victory. </w:t>
      </w:r>
      <w:r w:rsidRPr="00516B46">
        <w:rPr>
          <w:rFonts w:asciiTheme="minorHAnsi" w:hAnsiTheme="minorHAnsi" w:cstheme="minorHAnsi"/>
          <w:sz w:val="16"/>
        </w:rPr>
        <w:t>Now, as we come at last to exhaust the resources of our denial and open our eyes to the real stakes of the election</w:t>
      </w:r>
      <w:r w:rsidRPr="00516B46">
        <w:rPr>
          <w:rStyle w:val="StyleUnderline"/>
          <w:rFonts w:asciiTheme="minorHAnsi" w:hAnsiTheme="minorHAnsi" w:cstheme="minorHAnsi"/>
        </w:rPr>
        <w:t>, it is evident that the most urgent questions have yet to be asked,</w:t>
      </w:r>
      <w:r w:rsidRPr="00516B46">
        <w:rPr>
          <w:rFonts w:asciiTheme="minorHAnsi" w:hAnsiTheme="minorHAnsi" w:cstheme="minorHAnsi"/>
          <w:sz w:val="16"/>
        </w:rPr>
        <w:t xml:space="preserve"> perhaps because they are both deceptively simple and brazenly inopportune: </w:t>
      </w:r>
      <w:r w:rsidRPr="00516B46">
        <w:rPr>
          <w:rStyle w:val="StyleUnderline"/>
          <w:rFonts w:asciiTheme="minorHAnsi" w:hAnsiTheme="minorHAnsi" w:cstheme="minorHAnsi"/>
        </w:rPr>
        <w:t xml:space="preserve">What exactly are we fighting against? Who are we fighting for? </w:t>
      </w:r>
      <w:r w:rsidRPr="00516B46">
        <w:rPr>
          <w:rStyle w:val="Emphasis"/>
          <w:rFonts w:asciiTheme="minorHAnsi" w:hAnsiTheme="minorHAnsi" w:cstheme="minorHAnsi"/>
        </w:rPr>
        <w:t>What is it that we want?</w:t>
      </w:r>
    </w:p>
    <w:p w14:paraId="5D1606D1" w14:textId="77777777" w:rsidR="00FE72E2" w:rsidRPr="00516B46" w:rsidRDefault="00FE72E2" w:rsidP="00FE72E2">
      <w:pPr>
        <w:rPr>
          <w:rFonts w:asciiTheme="minorHAnsi" w:hAnsiTheme="minorHAnsi" w:cstheme="minorHAnsi"/>
          <w:sz w:val="16"/>
        </w:rPr>
      </w:pPr>
      <w:r w:rsidRPr="00516B46">
        <w:rPr>
          <w:rFonts w:asciiTheme="minorHAnsi" w:hAnsiTheme="minorHAnsi" w:cstheme="minorHAnsi"/>
          <w:sz w:val="16"/>
        </w:rPr>
        <w:t xml:space="preserve">By way of example, </w:t>
      </w:r>
      <w:r w:rsidRPr="00516B46">
        <w:rPr>
          <w:rStyle w:val="StyleUnderline"/>
          <w:rFonts w:asciiTheme="minorHAnsi" w:hAnsiTheme="minorHAnsi" w:cstheme="minorHAnsi"/>
        </w:rPr>
        <w:t>we can start with the recent protests at airports nationwide in support of foreign nationals from seven countries banned entry to the United States on the dubious premise that it will make our country more secure against terrorism</w:t>
      </w:r>
      <w:r w:rsidRPr="00516B46">
        <w:rPr>
          <w:rFonts w:asciiTheme="minorHAnsi" w:hAnsiTheme="minorHAnsi" w:cstheme="minorHAnsi"/>
          <w:sz w:val="16"/>
        </w:rPr>
        <w:t xml:space="preserve">. </w:t>
      </w:r>
      <w:r w:rsidRPr="00516B46">
        <w:rPr>
          <w:rStyle w:val="StyleUnderline"/>
          <w:rFonts w:asciiTheme="minorHAnsi" w:hAnsiTheme="minorHAnsi" w:cstheme="minorHAnsi"/>
        </w:rPr>
        <w:t xml:space="preserve">In this case we are fighting not only against Trump, not only against an executive order that unconstitutionally targets certain groups on the basis of their nationality. </w:t>
      </w:r>
      <w:r w:rsidRPr="00516B46">
        <w:rPr>
          <w:rStyle w:val="Emphasis"/>
          <w:rFonts w:asciiTheme="minorHAnsi" w:hAnsiTheme="minorHAnsi" w:cstheme="minorHAnsi"/>
        </w:rPr>
        <w:t>More importantly, we are fighting against Islamophobia and racism in the broader sense,</w:t>
      </w:r>
      <w:r w:rsidRPr="00516B46">
        <w:rPr>
          <w:rFonts w:asciiTheme="minorHAnsi" w:hAnsiTheme="minorHAnsi" w:cstheme="minorHAnsi"/>
          <w:sz w:val="16"/>
        </w:rPr>
        <w:t xml:space="preserve"> which is to say, against the normalization of all those dark and noxious forces that emerged in 2016 as byproduct of Trump’s inflammatory campaign rhetoric.</w:t>
      </w:r>
    </w:p>
    <w:p w14:paraId="31107A49" w14:textId="77777777" w:rsidR="00FE72E2" w:rsidRPr="00516B46" w:rsidRDefault="00FE72E2" w:rsidP="00FE72E2">
      <w:pPr>
        <w:rPr>
          <w:rStyle w:val="StyleUnderline"/>
          <w:rFonts w:asciiTheme="minorHAnsi" w:hAnsiTheme="minorHAnsi" w:cstheme="minorHAnsi"/>
        </w:rPr>
      </w:pPr>
      <w:r w:rsidRPr="00516B46">
        <w:rPr>
          <w:rStyle w:val="StyleUnderline"/>
          <w:rFonts w:asciiTheme="minorHAnsi" w:hAnsiTheme="minorHAnsi" w:cstheme="minorHAnsi"/>
        </w:rPr>
        <w:t>But Islamophobia is not the same thing as racism, just as fascism is not the same thing as Hate</w:t>
      </w:r>
      <w:r w:rsidRPr="00516B46">
        <w:rPr>
          <w:rFonts w:asciiTheme="minorHAnsi" w:hAnsiTheme="minorHAnsi" w:cstheme="minorHAnsi"/>
          <w:sz w:val="16"/>
        </w:rPr>
        <w:t xml:space="preserve">. </w:t>
      </w:r>
      <w:r w:rsidRPr="00516B46">
        <w:rPr>
          <w:rStyle w:val="Emphasis"/>
          <w:rFonts w:asciiTheme="minorHAnsi" w:hAnsiTheme="minorHAnsi" w:cstheme="minorHAnsi"/>
        </w:rPr>
        <w:t>Any effective resistance to Trump’s agenda will have to go much further than the official opposition rhetoric that invites us to conflate these things</w:t>
      </w:r>
      <w:r w:rsidRPr="00516B46">
        <w:rPr>
          <w:rFonts w:asciiTheme="minorHAnsi" w:hAnsiTheme="minorHAnsi" w:cstheme="minorHAnsi"/>
          <w:sz w:val="16"/>
        </w:rPr>
        <w:t xml:space="preserve">. </w:t>
      </w:r>
      <w:r w:rsidRPr="00516B46">
        <w:rPr>
          <w:rStyle w:val="StyleUnderline"/>
          <w:rFonts w:asciiTheme="minorHAnsi" w:hAnsiTheme="minorHAnsi" w:cstheme="minorHAnsi"/>
        </w:rPr>
        <w:t>We will have to expand our anger to neocons like Bill Kristol and Robert Kagan</w:t>
      </w:r>
      <w:r w:rsidRPr="00516B46">
        <w:rPr>
          <w:rFonts w:asciiTheme="minorHAnsi" w:hAnsiTheme="minorHAnsi" w:cstheme="minorHAnsi"/>
          <w:sz w:val="16"/>
        </w:rPr>
        <w:t xml:space="preserve">, for example, </w:t>
      </w:r>
      <w:r w:rsidRPr="00516B46">
        <w:rPr>
          <w:rStyle w:val="StyleUnderline"/>
          <w:rFonts w:asciiTheme="minorHAnsi" w:hAnsiTheme="minorHAnsi" w:cstheme="minorHAnsi"/>
        </w:rPr>
        <w:t>who are largely to blame for creating Islamophobia in the first place as byproduct of their ongoing War on Terror – a grotesque and never-ending PR extravaganza that aims only to dress up America’s strategic interests in the Middle East as an asymmetrical freedom-struggle against a culturally backwards enemy.</w:t>
      </w:r>
    </w:p>
    <w:p w14:paraId="60300DBF" w14:textId="77777777" w:rsidR="00FE72E2" w:rsidRPr="00516B46" w:rsidRDefault="00FE72E2" w:rsidP="00FE72E2">
      <w:pPr>
        <w:rPr>
          <w:rStyle w:val="Emphasis"/>
          <w:rFonts w:asciiTheme="minorHAnsi" w:hAnsiTheme="minorHAnsi" w:cstheme="minorHAnsi"/>
        </w:rPr>
      </w:pPr>
      <w:r w:rsidRPr="00516B46">
        <w:rPr>
          <w:rFonts w:asciiTheme="minorHAnsi" w:hAnsiTheme="minorHAnsi" w:cstheme="minorHAnsi"/>
          <w:sz w:val="16"/>
        </w:rPr>
        <w:t>And it doesn’t stop there. In his 2014 book on the causes of Islamophobia, Arun Kundnani argues that “</w:t>
      </w:r>
      <w:r w:rsidRPr="00516B46">
        <w:rPr>
          <w:rStyle w:val="Emphasis"/>
          <w:rFonts w:asciiTheme="minorHAnsi" w:hAnsiTheme="minorHAnsi" w:cstheme="minorHAnsi"/>
        </w:rPr>
        <w:t>Neoconservatism invented the terror war, but Obama liberalism normalised it, at which point, mainstream journalists stopped asking questions</w:t>
      </w:r>
      <w:r w:rsidRPr="00516B46">
        <w:rPr>
          <w:rFonts w:asciiTheme="minorHAnsi" w:hAnsiTheme="minorHAnsi" w:cstheme="minorHAnsi"/>
          <w:sz w:val="16"/>
        </w:rPr>
        <w:t xml:space="preserve">.” </w:t>
      </w:r>
      <w:r w:rsidRPr="00516B46">
        <w:rPr>
          <w:rStyle w:val="Emphasis"/>
          <w:rFonts w:asciiTheme="minorHAnsi" w:hAnsiTheme="minorHAnsi" w:cstheme="minorHAnsi"/>
        </w:rPr>
        <w:t>To the extent that we are protesting on behalf of refugees from Syria, Libya, and Iraq – to the extent that our outrage over the detainment of Muslims at the US border must logically extend to the 4 million civilian casualties of the wars they are fleeing – our actions against the travel ban will necessarily take us beyond Trump, beyond even the neocon think tank that created this mess. #TheResistance will take us right back where we started, to the doorstep of a hawkish Third Way politics that, while we were busy not asking questions, were doing everything in their power not to stop the expansion of the War on Terror.</w:t>
      </w:r>
    </w:p>
    <w:p w14:paraId="2E8C4050" w14:textId="77777777" w:rsidR="00FE72E2" w:rsidRPr="00516B46" w:rsidRDefault="00FE72E2" w:rsidP="00FE72E2">
      <w:pPr>
        <w:pStyle w:val="Heading4"/>
        <w:rPr>
          <w:rFonts w:asciiTheme="minorHAnsi" w:hAnsiTheme="minorHAnsi" w:cstheme="minorHAnsi"/>
        </w:rPr>
      </w:pPr>
      <w:r w:rsidRPr="00516B46">
        <w:rPr>
          <w:rFonts w:asciiTheme="minorHAnsi" w:hAnsiTheme="minorHAnsi" w:cstheme="minorHAnsi"/>
        </w:rPr>
        <w:t>SCOTUS and POTUS were able to enforce the travel ban because of the INA, so legislative action on the INA solves</w:t>
      </w:r>
    </w:p>
    <w:p w14:paraId="558C146E" w14:textId="77777777" w:rsidR="00FE72E2" w:rsidRPr="00516B46" w:rsidRDefault="00FE72E2" w:rsidP="00FE72E2">
      <w:pPr>
        <w:rPr>
          <w:rFonts w:asciiTheme="minorHAnsi" w:hAnsiTheme="minorHAnsi" w:cstheme="minorHAnsi"/>
          <w:sz w:val="16"/>
          <w:szCs w:val="16"/>
        </w:rPr>
      </w:pPr>
      <w:r w:rsidRPr="00516B46">
        <w:rPr>
          <w:rStyle w:val="Style13ptBold"/>
          <w:rFonts w:asciiTheme="minorHAnsi" w:hAnsiTheme="minorHAnsi" w:cstheme="minorHAnsi"/>
        </w:rPr>
        <w:t>Roberts 17</w:t>
      </w:r>
      <w:r w:rsidRPr="00516B46">
        <w:rPr>
          <w:rFonts w:asciiTheme="minorHAnsi" w:hAnsiTheme="minorHAnsi" w:cstheme="minorHAnsi"/>
        </w:rPr>
        <w:t xml:space="preserve"> </w:t>
      </w:r>
      <w:r w:rsidRPr="00516B46">
        <w:rPr>
          <w:rFonts w:asciiTheme="minorHAnsi" w:hAnsiTheme="minorHAnsi" w:cstheme="minorHAnsi"/>
          <w:sz w:val="16"/>
          <w:szCs w:val="16"/>
        </w:rPr>
        <w:t xml:space="preserve">(John Glover Roberts Jr. is an American lawyer who serves as the 17th and current Chief Justice of the United States. This source is part of the majority opinion of the justices on the federal Supreme Court (John Roberts, 2017, “TRUMP, PRESIDENT OF THE UNITED STATES, ET AL. v. HAWAII ET AL. CERTIORARI TO THE UNITED STATES COURT OF APPEALS FOR THE NINTH CIRCUIT,” </w:t>
      </w:r>
      <w:hyperlink r:id="rId23" w:history="1">
        <w:r w:rsidRPr="00516B46">
          <w:rPr>
            <w:rStyle w:val="Hyperlink"/>
            <w:rFonts w:asciiTheme="minorHAnsi" w:hAnsiTheme="minorHAnsi" w:cstheme="minorHAnsi"/>
            <w:sz w:val="16"/>
            <w:szCs w:val="16"/>
          </w:rPr>
          <w:t>https://www.supremecourt.gov/opinions/17pdf/17-965_h315.pdf)//</w:t>
        </w:r>
      </w:hyperlink>
      <w:r w:rsidRPr="00516B46">
        <w:rPr>
          <w:rFonts w:asciiTheme="minorHAnsi" w:hAnsiTheme="minorHAnsi" w:cstheme="minorHAnsi"/>
          <w:sz w:val="16"/>
          <w:szCs w:val="16"/>
        </w:rPr>
        <w:t>ASY</w:t>
      </w:r>
    </w:p>
    <w:p w14:paraId="79F891DB" w14:textId="77777777" w:rsidR="00FE72E2" w:rsidRPr="00516B46" w:rsidRDefault="00FE72E2" w:rsidP="00FE72E2">
      <w:pPr>
        <w:rPr>
          <w:rFonts w:asciiTheme="minorHAnsi" w:hAnsiTheme="minorHAnsi" w:cstheme="minorHAnsi"/>
          <w:sz w:val="12"/>
        </w:rPr>
      </w:pPr>
      <w:r w:rsidRPr="00516B46">
        <w:rPr>
          <w:rFonts w:asciiTheme="minorHAnsi" w:hAnsiTheme="minorHAnsi" w:cstheme="minorHAnsi"/>
          <w:sz w:val="12"/>
        </w:rPr>
        <w:t xml:space="preserve">SUPREME COURT OF THE UNITED STATES _________________ No. 17–965 _________________ DONALD J. TRUMP, PRESIDENT OF THE UNITED STATES, ET AL ., PETITIONERS v. HAWAII, ET AL . ON WRIT OF CERTIORARI TO THE UNITED STATES COURT OF APPEALS FOR THE NINTH CIRCUIT [June 26, 2018] CHIEF JUSTICE ROBERTS delivered the opinion of the Court. </w:t>
      </w:r>
      <w:r w:rsidRPr="00516B46">
        <w:rPr>
          <w:rStyle w:val="StyleUnderline"/>
          <w:rFonts w:asciiTheme="minorHAnsi" w:hAnsiTheme="minorHAnsi" w:cstheme="minorHAnsi"/>
        </w:rPr>
        <w:t>Under the Immigration and Nationality Act, foreign nationals seeking entry into the United States undergo a vetting process to ensure that they satisfy the numerous requirements for admission. The Act also vests the President with authority to restrict the entry of aliens when- ever he finds that their entry “would be detrimental to the interests of the United States.</w:t>
      </w:r>
      <w:r w:rsidRPr="00516B46">
        <w:rPr>
          <w:rFonts w:asciiTheme="minorHAnsi" w:hAnsiTheme="minorHAnsi" w:cstheme="minorHAnsi"/>
          <w:sz w:val="12"/>
        </w:rPr>
        <w:t xml:space="preserve">” 8 U. S. C. §1182(f). Relying on that delegation, </w:t>
      </w:r>
      <w:r w:rsidRPr="00516B46">
        <w:rPr>
          <w:rStyle w:val="StyleUnderline"/>
          <w:rFonts w:asciiTheme="minorHAnsi" w:hAnsiTheme="minorHAnsi" w:cstheme="minorHAnsi"/>
        </w:rPr>
        <w:t>the President concluded that it was necessary to impose entry restrictions on nationals of countries that do not share adequate information for an informed entry determination, or that otherwise present national security risks.</w:t>
      </w:r>
      <w:r w:rsidRPr="00516B46">
        <w:rPr>
          <w:rFonts w:asciiTheme="minorHAnsi" w:hAnsiTheme="minorHAnsi" w:cstheme="minorHAnsi"/>
          <w:sz w:val="12"/>
        </w:rPr>
        <w:t xml:space="preserve"> Presidential Proclamation No. 9645, 82 Fed. Reg. 45161 (2017) (Proclamation). The plaintiffs in this litigation, respondents here, challenged the application of those entry restrictions to certain aliens abroad. We now decide whether the President had authority under the Act to issue the Proclamation, and whether the entry policy violates the Establishment Clause of the First Amendment. I A Shortly after taking office, President Trump signed Executive Order No. 13769, Protecting the Nation From Foreign Terrorist Entry Into the United States. 82 Fed. Reg. 8977 (2017) (EO–1). </w:t>
      </w:r>
      <w:r w:rsidRPr="00516B46">
        <w:rPr>
          <w:rStyle w:val="StyleUnderline"/>
          <w:rFonts w:asciiTheme="minorHAnsi" w:hAnsiTheme="minorHAnsi" w:cstheme="minorHAnsi"/>
        </w:rPr>
        <w:t xml:space="preserve">EO–1 directed the Secretary of Homeland Security to conduct a review to examine the adequacy of information provided by foreign governments about their nationals seeking to enter the United States. </w:t>
      </w:r>
      <w:r w:rsidRPr="00516B46">
        <w:rPr>
          <w:rFonts w:asciiTheme="minorHAnsi" w:hAnsiTheme="minorHAnsi" w:cstheme="minorHAnsi"/>
          <w:sz w:val="12"/>
        </w:rPr>
        <w:t xml:space="preserve">§3(a). Pending that review, the order suspended for 90 days the entry of foreign nationals from seven countries— Iran, Iraq, Libya, Somalia, Sudan, Syria, and Yemen— that had been previously identified by Congress or prior administrations as posing heightened terrorism risks. §3(c). The District Court for the Western District of Washington entered a temporary restraining order blocking the entry restrictions, and the Court of Appeals for the Ninth Circuit denied the Government’s request to stay that order. Washington v. Trump, 847 F. 3d 1151 (2017) (per curiam). </w:t>
      </w:r>
      <w:r w:rsidRPr="00516B46">
        <w:rPr>
          <w:rStyle w:val="StyleUnderline"/>
          <w:rFonts w:asciiTheme="minorHAnsi" w:hAnsiTheme="minorHAnsi" w:cstheme="minorHAnsi"/>
        </w:rPr>
        <w:t>In response, the President revoked EO–1, replacing it with Executive Order No. 13780, which again directed a worldwide review.</w:t>
      </w:r>
      <w:r w:rsidRPr="00516B46">
        <w:rPr>
          <w:rFonts w:asciiTheme="minorHAnsi" w:hAnsiTheme="minorHAnsi" w:cstheme="minorHAnsi"/>
          <w:sz w:val="12"/>
        </w:rPr>
        <w:t xml:space="preserve"> </w:t>
      </w:r>
    </w:p>
    <w:p w14:paraId="743D6ABD" w14:textId="2813DE44" w:rsidR="00FE72E2" w:rsidRDefault="00FE72E2" w:rsidP="00FE72E2"/>
    <w:p w14:paraId="1D429FFC" w14:textId="23BF5C2E" w:rsidR="00FE72E2" w:rsidRDefault="00FE72E2" w:rsidP="00FE72E2">
      <w:pPr>
        <w:pStyle w:val="Heading3"/>
      </w:pPr>
      <w:r>
        <w:t xml:space="preserve">solvency – ina violation </w:t>
      </w:r>
    </w:p>
    <w:p w14:paraId="56DC0C60" w14:textId="77777777" w:rsidR="00FE72E2" w:rsidRPr="00516B46" w:rsidRDefault="00FE72E2" w:rsidP="00FE72E2">
      <w:pPr>
        <w:pStyle w:val="Heading4"/>
        <w:rPr>
          <w:rFonts w:asciiTheme="minorHAnsi" w:hAnsiTheme="minorHAnsi" w:cstheme="minorHAnsi"/>
        </w:rPr>
      </w:pPr>
      <w:r w:rsidRPr="00516B46">
        <w:rPr>
          <w:rFonts w:asciiTheme="minorHAnsi" w:hAnsiTheme="minorHAnsi" w:cstheme="minorHAnsi"/>
        </w:rPr>
        <w:t>Trump’s XO is in direct opposition with the immigration structure set up by the INA and Congress—is a clear overstepping of executive powers</w:t>
      </w:r>
    </w:p>
    <w:p w14:paraId="52D39B8F" w14:textId="77777777" w:rsidR="00FE72E2" w:rsidRPr="00516B46" w:rsidRDefault="00FE72E2" w:rsidP="00FE72E2">
      <w:pPr>
        <w:rPr>
          <w:rFonts w:asciiTheme="minorHAnsi" w:hAnsiTheme="minorHAnsi" w:cstheme="minorHAnsi"/>
          <w:sz w:val="16"/>
          <w:szCs w:val="16"/>
        </w:rPr>
      </w:pPr>
      <w:r w:rsidRPr="00516B46">
        <w:rPr>
          <w:rStyle w:val="Hyperlink"/>
          <w:rFonts w:asciiTheme="minorHAnsi" w:hAnsiTheme="minorHAnsi" w:cstheme="minorHAnsi"/>
          <w:b/>
          <w:sz w:val="26"/>
          <w:szCs w:val="26"/>
        </w:rPr>
        <w:t>Marguiles ’17</w:t>
      </w:r>
      <w:r w:rsidRPr="00516B46">
        <w:rPr>
          <w:rStyle w:val="Hyperlink"/>
          <w:rFonts w:asciiTheme="minorHAnsi" w:hAnsiTheme="minorHAnsi" w:cstheme="minorHAnsi"/>
        </w:rPr>
        <w:t xml:space="preserve"> </w:t>
      </w:r>
      <w:r w:rsidRPr="00516B46">
        <w:rPr>
          <w:rStyle w:val="Hyperlink"/>
          <w:rFonts w:asciiTheme="minorHAnsi" w:hAnsiTheme="minorHAnsi" w:cstheme="minorHAnsi"/>
          <w:sz w:val="16"/>
          <w:szCs w:val="16"/>
        </w:rPr>
        <w:t xml:space="preserve">(“Bans, Borders, and Sovereignty: Judicial Review of Immigration Law in the Trump Administration”, Michigan State Law Review, Forthcoming Roger Williams Univ. Legal Studies Paper No. 177, SSRN, 8.30.17 </w:t>
      </w:r>
      <w:hyperlink r:id="rId24" w:history="1">
        <w:r w:rsidRPr="00516B46">
          <w:rPr>
            <w:rStyle w:val="Hyperlink"/>
            <w:rFonts w:asciiTheme="minorHAnsi" w:hAnsiTheme="minorHAnsi" w:cstheme="minorHAnsi"/>
            <w:sz w:val="16"/>
            <w:szCs w:val="16"/>
          </w:rPr>
          <w:t>https://papers.ssrn.com/sol3/papers.cfm?abstract_id=3029655</w:t>
        </w:r>
      </w:hyperlink>
      <w:r w:rsidRPr="00516B46">
        <w:rPr>
          <w:rStyle w:val="Hyperlink"/>
          <w:rFonts w:asciiTheme="minorHAnsi" w:hAnsiTheme="minorHAnsi" w:cstheme="minorHAnsi"/>
          <w:sz w:val="16"/>
          <w:szCs w:val="16"/>
        </w:rPr>
        <w:t>) yoon</w:t>
      </w:r>
    </w:p>
    <w:p w14:paraId="1B03B13E" w14:textId="77777777" w:rsidR="00FE72E2" w:rsidRPr="00516B46" w:rsidRDefault="00FE72E2" w:rsidP="00FE72E2">
      <w:pPr>
        <w:rPr>
          <w:rFonts w:asciiTheme="minorHAnsi" w:hAnsiTheme="minorHAnsi" w:cstheme="minorHAnsi"/>
          <w:sz w:val="16"/>
        </w:rPr>
      </w:pPr>
      <w:r w:rsidRPr="00516B46">
        <w:rPr>
          <w:rFonts w:asciiTheme="minorHAnsi" w:hAnsiTheme="minorHAnsi" w:cstheme="minorHAnsi"/>
          <w:sz w:val="16"/>
        </w:rPr>
        <w:t xml:space="preserve">As the Supreme Court recently acknowledged,232 </w:t>
      </w:r>
      <w:r w:rsidRPr="00516B46">
        <w:rPr>
          <w:rFonts w:asciiTheme="minorHAnsi" w:hAnsiTheme="minorHAnsi" w:cstheme="minorHAnsi"/>
          <w:u w:val="single"/>
        </w:rPr>
        <w:t>courts have often accorded a measure of deference to the Executive regarding national security and foreign affairs</w:t>
      </w:r>
      <w:r w:rsidRPr="00516B46">
        <w:rPr>
          <w:rFonts w:asciiTheme="minorHAnsi" w:hAnsiTheme="minorHAnsi" w:cstheme="minorHAnsi"/>
          <w:sz w:val="16"/>
        </w:rPr>
        <w:t xml:space="preserve">.233 In the immigration context, courts have </w:t>
      </w:r>
      <w:r w:rsidRPr="00516B46">
        <w:rPr>
          <w:rFonts w:asciiTheme="minorHAnsi" w:hAnsiTheme="minorHAnsi" w:cstheme="minorHAnsi"/>
          <w:u w:val="single"/>
        </w:rPr>
        <w:t>generally displayed deference both when construing a statutory delegation to the President234 and in considering the interaction of executive action and constitutional norms.</w:t>
      </w:r>
      <w:r w:rsidRPr="00516B46">
        <w:rPr>
          <w:rFonts w:asciiTheme="minorHAnsi" w:hAnsiTheme="minorHAnsi" w:cstheme="minorHAnsi"/>
          <w:sz w:val="16"/>
        </w:rPr>
        <w:t xml:space="preserve">235 </w:t>
      </w:r>
      <w:r w:rsidRPr="00516B46">
        <w:rPr>
          <w:rFonts w:asciiTheme="minorHAnsi" w:hAnsiTheme="minorHAnsi" w:cstheme="minorHAnsi"/>
          <w:sz w:val="12"/>
          <w:szCs w:val="12"/>
        </w:rPr>
        <w:t xml:space="preserve">Yet, judicial deference has never been absolute.236 </w:t>
      </w:r>
      <w:r w:rsidRPr="00516B46">
        <w:rPr>
          <w:rFonts w:asciiTheme="minorHAnsi" w:hAnsiTheme="minorHAnsi" w:cstheme="minorHAnsi"/>
          <w:sz w:val="12"/>
          <w:szCs w:val="12"/>
          <w:u w:val="single"/>
        </w:rPr>
        <w:t>Because of its clash with the text, structure, and purpose of the INA, deference is inappropriate for EO-3</w:t>
      </w:r>
      <w:r w:rsidRPr="00516B46">
        <w:rPr>
          <w:rFonts w:asciiTheme="minorHAnsi" w:hAnsiTheme="minorHAnsi" w:cstheme="minorHAnsi"/>
          <w:sz w:val="12"/>
          <w:szCs w:val="12"/>
        </w:rPr>
        <w:t>, the indefinite ban announced by President Trump in September, 2017 on entry of most immigrants and certain nonimmigrants from specific countries.237 1. President Trump’s Measures Regarding Entry of Foreign Nationals: Factual Background In 2017, President Trump took three distinct actions regarding entry of foreign nationals. He issued an EO in January (EO-1), a revised EO (EO-2) in March, and a Proclamation in September (EO-3). The first EOs were temporary, while EO-3 is indefinite in duration, subject to internal review every 180 days. As we shall see, the indefinite character of EO-3 tips it over the edge into conflict with the INA. Before explaining that conclusion, it will be useful to set out the factual background of each of the three measures and—by way of contrast—briefly discuss the legal merits of now-expired EO-2. In late January, 2017, President Trump issued EO-1, temporarily suspending entry of foreign nationals from seven countries—Iran, Iraq, Libya, Somalia, Sudan, Syria, and Yemen— and all persons granted refugee status abroad.238 The EO suspended entry for the seven-country nationals for 90 days, and entry of refugees for 120 days.239 The original order encompassed current visa-holders (VHs), such as doctors or students returning from holiday break abroad. The order also did not expressly exempt returning LPRs.240 As a result, airports became sites of chaos, as VHs and others were detained and in some cases summarily removed despite lawful commitments in the U.S., such as enrollment in colleges and service at U.S. hospitals.241 After the Ninth Circuit upheld an injunction against EO-1, President Trump issued EO-2 in early March. EO-2 stated that the pause in admissions was designed to “improve … screening and vetting protocols and protocols” for visa and refugee processing242 and ensure that inadequately screened or vetted persons did not enter the U.S. as that review took place. In addition, the revised EO expressly exempted LPRs and current VHs, took Iraq off the list of countries whose nationals were affected, and instituted a waiver program for refugees based on the “national interest,” compliance with international agreements or understandings, hardship, and other factors.243 After decisions by the Fourth and Ninth Circuits that in large part upheld injunctions entered against the revised EO, the Supreme Court in June issued a per curiam stay of the injunctions. That stay exempted from the revised EO foreign nationals with a “bona fide relationship” with a U.S. person or entity.244 Clarifying its order in July, the Supreme Court held that the term, “bona fide relationship,” included a broad range of relatives, including parents, children, spouses, siblings, in-laws, grandparents, grandchildren, aunts, uncles, nieces, and nephews, but did not include the refugee resettlement agencies that had entered into sponsorship agreements regarding particular persons abroad already granted refugee status.245 The Supreme Court set oral argument on the merits of the revised EO for October, 2017. However, after issuance of EO-3, the Supreme Court canceled the oral argument and ruled that the challenge to EO-2 filed in the Fourth Circuit was moot. The Court also vacated the Fourth Circuit’s decision. Because the earlier EOs were temporary, President Trump issued EO-3 in September, 2017. In contrast to the earlier EOs’ temporary duration</w:t>
      </w:r>
      <w:r w:rsidRPr="00516B46">
        <w:rPr>
          <w:rFonts w:asciiTheme="minorHAnsi" w:hAnsiTheme="minorHAnsi" w:cstheme="minorHAnsi"/>
          <w:sz w:val="16"/>
        </w:rPr>
        <w:t xml:space="preserve">, </w:t>
      </w:r>
      <w:r w:rsidRPr="00516B46">
        <w:rPr>
          <w:rFonts w:asciiTheme="minorHAnsi" w:hAnsiTheme="minorHAnsi" w:cstheme="minorHAnsi"/>
          <w:u w:val="single"/>
        </w:rPr>
        <w:t>EO-3 is indefinite in duration, although it is subject to review every 180 days. In addition to being indefinite in duration, EO-3 makes some changes to the mix of listed countries and to the categories of foreign nationals from those countries affected by the measure. It suspends entry of both immigrants and some or all classes of nonimmigrants from Chad, Iran, Libya, North Korea, Syria, and Yemen</w:t>
      </w:r>
      <w:r w:rsidRPr="00516B46">
        <w:rPr>
          <w:rFonts w:asciiTheme="minorHAnsi" w:hAnsiTheme="minorHAnsi" w:cstheme="minorHAnsi"/>
          <w:sz w:val="16"/>
        </w:rPr>
        <w:t xml:space="preserve">. The administration dropped Sudan from the list. In addition, EO-3 </w:t>
      </w:r>
      <w:r w:rsidRPr="00516B46">
        <w:rPr>
          <w:rFonts w:asciiTheme="minorHAnsi" w:hAnsiTheme="minorHAnsi" w:cstheme="minorHAnsi"/>
          <w:u w:val="single"/>
        </w:rPr>
        <w:t>bars the entry of immigrants from Somalia, subjects Iraqi nationals to heightened screening, and bars nonimmigrant entry of certain Venezuelan government officials and their families</w:t>
      </w:r>
      <w:r w:rsidRPr="00516B46">
        <w:rPr>
          <w:rFonts w:asciiTheme="minorHAnsi" w:hAnsiTheme="minorHAnsi" w:cstheme="minorHAnsi"/>
          <w:sz w:val="16"/>
        </w:rPr>
        <w:t xml:space="preserve">. To provide some room for official discretion despite the restrictions, EO-3 also </w:t>
      </w:r>
      <w:r w:rsidRPr="00516B46">
        <w:rPr>
          <w:rFonts w:asciiTheme="minorHAnsi" w:hAnsiTheme="minorHAnsi" w:cstheme="minorHAnsi"/>
          <w:u w:val="single"/>
        </w:rPr>
        <w:t>provides a waiver process, which requires a foreign national otherwise covered by the EO to demonstrate that the bar to entry would result in undue hardship, that she does not present a threat, and that her entry would be in the national interest</w:t>
      </w:r>
      <w:r w:rsidRPr="00516B46">
        <w:rPr>
          <w:rFonts w:asciiTheme="minorHAnsi" w:hAnsiTheme="minorHAnsi" w:cstheme="minorHAnsi"/>
          <w:sz w:val="16"/>
        </w:rPr>
        <w:t xml:space="preserve">.246 EO-3 does permit the admission of refugees and most students, who receive nonimmigrant visas. 2. President Trump’s Measures in Statutory Context Under the INA, the </w:t>
      </w:r>
      <w:r w:rsidRPr="00516B46">
        <w:rPr>
          <w:rFonts w:asciiTheme="minorHAnsi" w:hAnsiTheme="minorHAnsi" w:cstheme="minorHAnsi"/>
          <w:u w:val="single"/>
        </w:rPr>
        <w:t>legality of President Trump’s measures restricting entry hinges on reading the INA as a “harmonious whole.”</w:t>
      </w:r>
      <w:r w:rsidRPr="00516B46">
        <w:rPr>
          <w:rFonts w:asciiTheme="minorHAnsi" w:hAnsiTheme="minorHAnsi" w:cstheme="minorHAnsi"/>
          <w:sz w:val="16"/>
        </w:rPr>
        <w:t xml:space="preserve">247 That inquiry starts with three subsections that I detail below. However, the inquiry ultimately involves a broader consideration of the INA’s structure and purpose. </w:t>
      </w:r>
      <w:r w:rsidRPr="00516B46">
        <w:rPr>
          <w:rFonts w:asciiTheme="minorHAnsi" w:hAnsiTheme="minorHAnsi" w:cstheme="minorHAnsi"/>
          <w:u w:val="single"/>
        </w:rPr>
        <w:t>The first provision</w:t>
      </w:r>
      <w:r w:rsidRPr="00516B46">
        <w:rPr>
          <w:rFonts w:asciiTheme="minorHAnsi" w:hAnsiTheme="minorHAnsi" w:cstheme="minorHAnsi"/>
          <w:sz w:val="16"/>
        </w:rPr>
        <w:t xml:space="preserve">, 8 U.S.C. § 1182(f) (the “entry provision”), </w:t>
      </w:r>
      <w:r w:rsidRPr="00516B46">
        <w:rPr>
          <w:rFonts w:asciiTheme="minorHAnsi" w:hAnsiTheme="minorHAnsi" w:cstheme="minorHAnsi"/>
          <w:u w:val="single"/>
        </w:rPr>
        <w:t>authorizes the President to “suspend the entry of all aliens or any class of aliens” when that entry is “detrimental to the interests of the United States</w:t>
      </w:r>
      <w:r w:rsidRPr="00516B46">
        <w:rPr>
          <w:rFonts w:asciiTheme="minorHAnsi" w:hAnsiTheme="minorHAnsi" w:cstheme="minorHAnsi"/>
          <w:sz w:val="16"/>
        </w:rPr>
        <w:t xml:space="preserve">.” This provision, enacted during the Cold War as part of the 1952 Immigration Act, was intended as a delegation to the Executive to limit the admission of persons or groups that might endanger U.S. security.248 In a 1986 opinion, then-judge Ruth Bader Ginsburg characterized the President’s authority under § 1182(f) as “sweeping.”249 Reinforcing the Executive’s discretion in visa processing, Congress in 1996 enacted 8 U.S.C. § 1152(a)(1)(B) (the “procedures provision”), which empowers the Secretary of State to “determine the procedures for the processing of immigrant visa applications,”250 including the location mandated for filing particular documents. </w:t>
      </w:r>
      <w:r w:rsidRPr="00516B46">
        <w:rPr>
          <w:rFonts w:asciiTheme="minorHAnsi" w:hAnsiTheme="minorHAnsi" w:cstheme="minorHAnsi"/>
          <w:u w:val="single"/>
        </w:rPr>
        <w:t>However, the text, structure, and legislative history of the INA also curb the President’s discretion</w:t>
      </w:r>
      <w:r w:rsidRPr="00516B46">
        <w:rPr>
          <w:rFonts w:asciiTheme="minorHAnsi" w:hAnsiTheme="minorHAnsi" w:cstheme="minorHAnsi"/>
          <w:sz w:val="16"/>
        </w:rPr>
        <w:t xml:space="preserve">. </w:t>
      </w:r>
      <w:r w:rsidRPr="00516B46">
        <w:rPr>
          <w:rFonts w:asciiTheme="minorHAnsi" w:hAnsiTheme="minorHAnsi" w:cstheme="minorHAnsi"/>
          <w:u w:val="single"/>
        </w:rPr>
        <w:t>In the groundbreaking 1965 Immigration Act, Congress added a provision</w:t>
      </w:r>
      <w:r w:rsidRPr="00516B46">
        <w:rPr>
          <w:rFonts w:asciiTheme="minorHAnsi" w:hAnsiTheme="minorHAnsi" w:cstheme="minorHAnsi"/>
          <w:sz w:val="16"/>
        </w:rPr>
        <w:t>, 8 U.S.C. § 1152(a)(1)(A) (the “nondiscrimination provision”), dec</w:t>
      </w:r>
      <w:r w:rsidRPr="00516B46">
        <w:rPr>
          <w:rFonts w:asciiTheme="minorHAnsi" w:hAnsiTheme="minorHAnsi" w:cstheme="minorHAnsi"/>
          <w:b/>
          <w:u w:val="single"/>
        </w:rPr>
        <w:t>laring that no individual shall “be discriminated against in the issuance of an immigrant visa because of the person’s race, sex, nationality, place of birth or place of residence</w:t>
      </w:r>
      <w:r w:rsidRPr="00516B46">
        <w:rPr>
          <w:rFonts w:asciiTheme="minorHAnsi" w:hAnsiTheme="minorHAnsi" w:cstheme="minorHAnsi"/>
          <w:sz w:val="16"/>
        </w:rPr>
        <w:t xml:space="preserve">.” The exceptions to the provision are narrowly crafted.251 Congress placed the nondiscrimination provision in the vital portion of the statute that sets overall limits on annual legal migration to the United States.252 Moreover, </w:t>
      </w:r>
      <w:r w:rsidRPr="00516B46">
        <w:rPr>
          <w:rFonts w:asciiTheme="minorHAnsi" w:hAnsiTheme="minorHAnsi" w:cstheme="minorHAnsi"/>
          <w:u w:val="single"/>
        </w:rPr>
        <w:t>Congress in the 1965 amendments to the immigration statute stressed the importance of family reunification and a pivot from the discriminatory national origin quotas that had shaped prior immigration law</w:t>
      </w:r>
      <w:r w:rsidRPr="00516B46">
        <w:rPr>
          <w:rFonts w:asciiTheme="minorHAnsi" w:hAnsiTheme="minorHAnsi" w:cstheme="minorHAnsi"/>
          <w:sz w:val="16"/>
        </w:rPr>
        <w:t xml:space="preserve">. In addition, </w:t>
      </w:r>
      <w:r w:rsidRPr="00516B46">
        <w:rPr>
          <w:rFonts w:asciiTheme="minorHAnsi" w:hAnsiTheme="minorHAnsi" w:cstheme="minorHAnsi"/>
          <w:u w:val="single"/>
        </w:rPr>
        <w:t>Congress has prescribed detailed provisions for the admission of nonimmigrants such as students, tourists, and business visitors</w:t>
      </w:r>
      <w:r w:rsidRPr="00516B46">
        <w:rPr>
          <w:rFonts w:asciiTheme="minorHAnsi" w:hAnsiTheme="minorHAnsi" w:cstheme="minorHAnsi"/>
          <w:sz w:val="16"/>
        </w:rPr>
        <w:t xml:space="preserve">.253 Congress carefully calibrated these nonimmigrant provisions to optimize the benefits to the U.S. yielded by each kind of nonimmigrant. </w:t>
      </w:r>
      <w:r w:rsidRPr="00516B46">
        <w:rPr>
          <w:rFonts w:asciiTheme="minorHAnsi" w:hAnsiTheme="minorHAnsi" w:cstheme="minorHAnsi"/>
          <w:b/>
          <w:sz w:val="28"/>
          <w:szCs w:val="28"/>
          <w:u w:val="single"/>
        </w:rPr>
        <w:t>An indefinite bar to entry of certain nonimmigrants upsets Congress’s comprehensive framework</w:t>
      </w:r>
      <w:r w:rsidRPr="00516B46">
        <w:rPr>
          <w:rFonts w:asciiTheme="minorHAnsi" w:hAnsiTheme="minorHAnsi" w:cstheme="minorHAnsi"/>
          <w:sz w:val="16"/>
        </w:rPr>
        <w:t xml:space="preserve">. </w:t>
      </w:r>
      <w:r w:rsidRPr="00516B46">
        <w:rPr>
          <w:rFonts w:asciiTheme="minorHAnsi" w:hAnsiTheme="minorHAnsi" w:cstheme="minorHAnsi"/>
          <w:u w:val="single"/>
        </w:rPr>
        <w:t>Reading the INA as a “harmonious whole” suggests sensible limits on the President’s authority</w:t>
      </w:r>
      <w:r w:rsidRPr="00516B46">
        <w:rPr>
          <w:rFonts w:asciiTheme="minorHAnsi" w:hAnsiTheme="minorHAnsi" w:cstheme="minorHAnsi"/>
          <w:sz w:val="16"/>
        </w:rPr>
        <w:t xml:space="preserve"> under § 1182(f). That section is interstitial in character. </w:t>
      </w:r>
      <w:r w:rsidRPr="00516B46">
        <w:rPr>
          <w:rFonts w:asciiTheme="minorHAnsi" w:hAnsiTheme="minorHAnsi" w:cstheme="minorHAnsi"/>
          <w:u w:val="single"/>
        </w:rPr>
        <w:t xml:space="preserve">It allows the President to act quickly and decisively when situations require an exigent response. Under this conception, temporary action will often be permissible. </w:t>
      </w:r>
      <w:r w:rsidRPr="00516B46">
        <w:rPr>
          <w:rFonts w:asciiTheme="minorHAnsi" w:hAnsiTheme="minorHAnsi" w:cstheme="minorHAnsi"/>
          <w:b/>
          <w:u w:val="single"/>
        </w:rPr>
        <w:t>However, indefinite or permanent actions require a more substantial justification, since those actions are more likely to interfere with the INA’s overall plan</w:t>
      </w:r>
      <w:r w:rsidRPr="00516B46">
        <w:rPr>
          <w:rFonts w:asciiTheme="minorHAnsi" w:hAnsiTheme="minorHAnsi" w:cstheme="minorHAnsi"/>
          <w:sz w:val="16"/>
        </w:rPr>
        <w:t xml:space="preserve">. 3. An Interstitial Use of Statutory Authority: EO-2 and Congress’s Framework EO-3’s predecessor, March, 2017’s EO-2, differed substantially from EO-3 in temporal scope. While </w:t>
      </w:r>
      <w:r w:rsidRPr="00516B46">
        <w:rPr>
          <w:rFonts w:asciiTheme="minorHAnsi" w:hAnsiTheme="minorHAnsi" w:cstheme="minorHAnsi"/>
          <w:u w:val="single"/>
        </w:rPr>
        <w:t>EO-3 is indefinite in duration—albeit subject to review every 180 days</w:t>
      </w:r>
      <w:r w:rsidRPr="00516B46">
        <w:rPr>
          <w:rFonts w:asciiTheme="minorHAnsi" w:hAnsiTheme="minorHAnsi" w:cstheme="minorHAnsi"/>
          <w:sz w:val="16"/>
        </w:rPr>
        <w:t xml:space="preserve">—EO-2 was temporary. Its per country limits lasted only 90 days, while its bar on admission of refugees lasted 120 days. The limited duration of EO-2 harmonized it with Congress’s plan. Recall that </w:t>
      </w:r>
      <w:r w:rsidRPr="00516B46">
        <w:rPr>
          <w:rFonts w:asciiTheme="minorHAnsi" w:hAnsiTheme="minorHAnsi" w:cstheme="minorHAnsi"/>
          <w:u w:val="single"/>
        </w:rPr>
        <w:t>under the shared stewardship model, a court will require that a challenged government action exhibit a close means-end relation if that action, 1) does not serve the sovereign interests of the U.S., 2) imposes collateral impacts on U.S. persons or institutions, and, 3) has no limiting principle</w:t>
      </w:r>
      <w:r w:rsidRPr="00516B46">
        <w:rPr>
          <w:rFonts w:asciiTheme="minorHAnsi" w:hAnsiTheme="minorHAnsi" w:cstheme="minorHAnsi"/>
          <w:sz w:val="16"/>
        </w:rPr>
        <w:t xml:space="preserve">. Congress enacted the “entry” provision—8 U.S.C. §1182(f)—to safeguard the United States’ sovereign interest in security. Even in the absence of presidential action under § 1182(f), </w:t>
      </w:r>
      <w:r w:rsidRPr="00516B46">
        <w:rPr>
          <w:rStyle w:val="Emphasis"/>
          <w:rFonts w:asciiTheme="minorHAnsi" w:hAnsiTheme="minorHAnsi" w:cstheme="minorHAnsi"/>
          <w:sz w:val="28"/>
          <w:szCs w:val="28"/>
        </w:rPr>
        <w:t>the ordinary working of immigration law provides rudimentary security safeguards when an immigrant seeks admission to the U.S. at a port of entry such as an airport or border crossing</w:t>
      </w:r>
      <w:r w:rsidRPr="00516B46">
        <w:rPr>
          <w:rFonts w:asciiTheme="minorHAnsi" w:hAnsiTheme="minorHAnsi" w:cstheme="minorHAnsi"/>
          <w:sz w:val="16"/>
        </w:rPr>
        <w:t xml:space="preserve">. For example, suppose an arriving noncitizen has a valid visa as an Immediate Relative of a U.S. citizen. As discussed in our earlier discussion of consular processing and “extreme vetting,” </w:t>
      </w:r>
      <w:r w:rsidRPr="00516B46">
        <w:rPr>
          <w:rFonts w:asciiTheme="minorHAnsi" w:hAnsiTheme="minorHAnsi" w:cstheme="minorHAnsi"/>
          <w:u w:val="single"/>
        </w:rPr>
        <w:t>to grant that visa, a consular official abroad would have had to also find that the noncitizen was not excludable for any of the reasons set out in the INA, such commission of crimes abroad, the likelihood of requiring public assistance, having a communicable disease such as tuberculosis, or a history of material support of foreign terrorist groups</w:t>
      </w:r>
      <w:r w:rsidRPr="00516B46">
        <w:rPr>
          <w:rFonts w:asciiTheme="minorHAnsi" w:hAnsiTheme="minorHAnsi" w:cstheme="minorHAnsi"/>
          <w:sz w:val="16"/>
        </w:rPr>
        <w:t xml:space="preserve">. 254 Nevertheless, despite this consular determination of eligibility, an immigration official in the course of inspection at a point of entry may determine that the noncitizen is inadmissible based on new data or facts that the consular official missed.255 The </w:t>
      </w:r>
      <w:r w:rsidRPr="00516B46">
        <w:rPr>
          <w:rFonts w:asciiTheme="minorHAnsi" w:hAnsiTheme="minorHAnsi" w:cstheme="minorHAnsi"/>
          <w:u w:val="single"/>
        </w:rPr>
        <w:t>President’s power to deny “entry” under § 1182(f) gives the President authority to address threats in a fashion that is more tailored and proactive than the statutory bases for exclusion in the INA itself</w:t>
      </w:r>
      <w:r w:rsidRPr="00516B46">
        <w:rPr>
          <w:rFonts w:asciiTheme="minorHAnsi" w:hAnsiTheme="minorHAnsi" w:cstheme="minorHAnsi"/>
          <w:sz w:val="16"/>
        </w:rPr>
        <w:t xml:space="preserve">. </w:t>
      </w:r>
      <w:r w:rsidRPr="00516B46">
        <w:rPr>
          <w:rFonts w:asciiTheme="minorHAnsi" w:hAnsiTheme="minorHAnsi" w:cstheme="minorHAnsi"/>
          <w:u w:val="single"/>
        </w:rPr>
        <w:t>However, past practice illustrates that presidents have used the power granted by § 1182(f) in a tailored, often temporary way</w:t>
      </w:r>
      <w:r w:rsidRPr="00516B46">
        <w:rPr>
          <w:rFonts w:asciiTheme="minorHAnsi" w:hAnsiTheme="minorHAnsi" w:cstheme="minorHAnsi"/>
          <w:sz w:val="16"/>
        </w:rPr>
        <w:t xml:space="preserve">. Presidents have invoked § 1182(f) against relatively discrete groups, such as associates of the former Panamanian leader, Manuel Noriega.256 Presidents have also used § 1182(f) to address exigent situations in foreign affairs. For example, President Carter invoked the provision in order to require all Iranian postsecondary students in the U.S. to report after the Iranian government held U.S. Embassy personnel as hostages in 1979.257 President Reagan invoked § 1182(f) to halt all Cuban nationals’ entry into the U.S. after Cuba reneged on an immigration accord.258 In addition, as the Supreme Court discussed in Sale v. Haitian Centers Council, presidents George H.W. Bush and Bill Clinton invoked § 1182(f) to interdict refugees at sea.259 </w:t>
      </w:r>
      <w:r w:rsidRPr="00516B46">
        <w:rPr>
          <w:rFonts w:asciiTheme="minorHAnsi" w:hAnsiTheme="minorHAnsi" w:cstheme="minorHAnsi"/>
          <w:u w:val="single"/>
        </w:rPr>
        <w:t>No prior President had used § 1182(f) to indefinitely restrict the entry of nationals from multiple named countries, as President Trump has sought to do.</w:t>
      </w:r>
      <w:r w:rsidRPr="00516B46">
        <w:rPr>
          <w:rFonts w:asciiTheme="minorHAnsi" w:hAnsiTheme="minorHAnsi" w:cstheme="minorHAnsi"/>
          <w:sz w:val="16"/>
        </w:rPr>
        <w:t xml:space="preserve"> Against this backdrop, the temporary bar to entry in EO-2 narrowly passed muster under shared stewardship, largely because of its temporary nature. </w:t>
      </w:r>
      <w:r w:rsidRPr="00516B46">
        <w:rPr>
          <w:rFonts w:asciiTheme="minorHAnsi" w:hAnsiTheme="minorHAnsi" w:cstheme="minorHAnsi"/>
          <w:u w:val="single"/>
        </w:rPr>
        <w:t>Consider the sovereign interests factor</w:t>
      </w:r>
      <w:r w:rsidRPr="00516B46">
        <w:rPr>
          <w:rFonts w:asciiTheme="minorHAnsi" w:hAnsiTheme="minorHAnsi" w:cstheme="minorHAnsi"/>
          <w:sz w:val="16"/>
        </w:rPr>
        <w:t xml:space="preserve">. </w:t>
      </w:r>
      <w:r w:rsidRPr="00516B46">
        <w:rPr>
          <w:rFonts w:asciiTheme="minorHAnsi" w:hAnsiTheme="minorHAnsi" w:cstheme="minorHAnsi"/>
          <w:u w:val="single"/>
        </w:rPr>
        <w:t>According to EO-2, the pause was designed to prevent further admissions based on information that was not fully reliable, while agencies such as the State Department, the Department of Homeland Security, and the Director of National Intelligence conducted a “worldwide review” to determine what, if any, additional information would be required from all or some foreign countries to ensure that a visa applicant was not a “security or public-safety threat</w:t>
      </w:r>
      <w:r w:rsidRPr="00516B46">
        <w:rPr>
          <w:rFonts w:asciiTheme="minorHAnsi" w:hAnsiTheme="minorHAnsi" w:cstheme="minorHAnsi"/>
          <w:sz w:val="16"/>
        </w:rPr>
        <w:t>.”</w:t>
      </w:r>
      <w:r w:rsidRPr="00516B46">
        <w:rPr>
          <w:rFonts w:asciiTheme="minorHAnsi" w:hAnsiTheme="minorHAnsi" w:cstheme="minorHAnsi"/>
          <w:sz w:val="12"/>
          <w:szCs w:val="12"/>
        </w:rPr>
        <w:t xml:space="preserve">260 According to EO-2, each listed country was “a state sponsor of terrorism, has been significantly compromised by terrorist organizations, or contains active conflict zones.”261 Turbulent country conditions can substantially impair refugee and visa processing. When conditions are difficult, the information deficits that complicate consular decisions and refugee determinations262 become even more difficult to manage. For example, turbulence may snarl access to records that substantiate a visa application. As decisionmakers working without documentation rely more on applicants’ own accounts, the risk of unreliable narratives increases. The Supreme Court’s decision in Maslenjak v. United States263 demonstrates that asylum claimants are not always reliable narrators. In Maslenjak, an asylum applicant egregiously misrepresented facts, casting her spouse as a victim of persecution when in fact the applicant’s spouse was complicit in horrendous atrocities.264 Cases like Maslenjak illustrate that the effort to improve screening is not inherently unreasonable or invidious. Nor is a pause in entry to ensure proper screening of visa applicants from the countries subject to such turbulent conditions on the ground. A pause of reasonable duration would also be consistent with shared stewardship’s search for limiting principles. EO-2’s stated duration of 90 and 120 days for six-country nationals and refugees, respectively, demonstrated its limited scope. In its stay order, the Supreme Court announced that it “fully expect[ed]” that the government would finish its review and relay any new requirements to foreign governments within the brief “life” of EO-2.265 The Court’s language strongly suggested that it would not regard the “worldwide review” rationale as a colorable justification for a new EO of the same scale or for seriatim temporary </w:t>
      </w:r>
      <w:r w:rsidRPr="00516B46">
        <w:rPr>
          <w:rFonts w:asciiTheme="minorHAnsi" w:hAnsiTheme="minorHAnsi" w:cstheme="minorHAnsi"/>
          <w:sz w:val="16"/>
        </w:rPr>
        <w:t xml:space="preserve">reviews. </w:t>
      </w:r>
      <w:r w:rsidRPr="00516B46">
        <w:rPr>
          <w:rFonts w:asciiTheme="minorHAnsi" w:hAnsiTheme="minorHAnsi" w:cstheme="minorHAnsi"/>
          <w:u w:val="single"/>
        </w:rPr>
        <w:t>Without a fresh rationale, shared stewardship would find that any new, similar EO lacked an intelligible limiting principle.</w:t>
      </w:r>
      <w:r w:rsidRPr="00516B46">
        <w:rPr>
          <w:rFonts w:asciiTheme="minorHAnsi" w:hAnsiTheme="minorHAnsi" w:cstheme="minorHAnsi"/>
          <w:sz w:val="16"/>
        </w:rPr>
        <w:t xml:space="preserve"> </w:t>
      </w:r>
      <w:r w:rsidRPr="00516B46">
        <w:rPr>
          <w:rFonts w:asciiTheme="minorHAnsi" w:hAnsiTheme="minorHAnsi" w:cstheme="minorHAnsi"/>
          <w:sz w:val="12"/>
          <w:szCs w:val="12"/>
        </w:rPr>
        <w:t xml:space="preserve">Although collateral impacts alone will not invalidate a measure under a shared stewardship test, the collateral impacts of EO-2 were nonetheless substantial. As the Supreme Court’s stay order upholding portions of the injunctions against the revised EO made clear, EO-2 had significant adverse consequences for U.S. persons. Without the Court’s modifications exempting from the EO grandparents, grandchildren, uncles and aunts, nieces and nephews, and other relatives of U.S. persons,266 EO-2 would have adversely affected U.S. relatives of noncitizens, who would have had to endure delay in reuniting with family members.267 Moreover, although the Court’s orders regarding EO-2 did not reflect this,268 U.S. refugee resettlement agencies providing sponsorship assurances to refugees also suffered, since their operations and funding were interrupted.2694. The Perils of Indefinite Executive Measures: The INA and EO-3 In September, 2017, EO-2 gave way to EO-3. The latter’s indefinite restrictions contrast sharply with EO-2’s temporary duration. In addition to imposing collateral impacts that are far more severe than EO-2’s, the indefinite character of </w:t>
      </w:r>
      <w:r w:rsidRPr="00516B46">
        <w:rPr>
          <w:rFonts w:asciiTheme="minorHAnsi" w:hAnsiTheme="minorHAnsi" w:cstheme="minorHAnsi"/>
          <w:u w:val="single"/>
        </w:rPr>
        <w:t>EO-3’s restrictions undermine the sovereign interests articulated in the INA’s “overall scheme” and lack any coherent limiting principle.</w:t>
      </w:r>
      <w:r w:rsidRPr="00516B46">
        <w:rPr>
          <w:rFonts w:asciiTheme="minorHAnsi" w:hAnsiTheme="minorHAnsi" w:cstheme="minorHAnsi"/>
          <w:sz w:val="16"/>
        </w:rPr>
        <w:t xml:space="preserve"> Consider </w:t>
      </w:r>
      <w:r w:rsidRPr="00516B46">
        <w:rPr>
          <w:rFonts w:asciiTheme="minorHAnsi" w:hAnsiTheme="minorHAnsi" w:cstheme="minorHAnsi"/>
          <w:u w:val="single"/>
        </w:rPr>
        <w:t>EO-3’s clash with Congress’s scheme. The transformational 1965 Immigration Act amendments had two salient features: they abolished the discriminatory national origin quotas that had marred U.S. immigration law for four decades and prioritized family reunification</w:t>
      </w:r>
      <w:r w:rsidRPr="00516B46">
        <w:rPr>
          <w:rFonts w:asciiTheme="minorHAnsi" w:hAnsiTheme="minorHAnsi" w:cstheme="minorHAnsi"/>
          <w:sz w:val="12"/>
          <w:szCs w:val="12"/>
        </w:rPr>
        <w:t>. The INA sets out a detailed architecture for immigrant admissions that prioritizes close family relationships.270 As the U.S. Senate Judiciary Committee noted in its report on the 1965 amendments, the revisions to the statute included a “new system of allocation based on a system of preferences which extends priorities … to close relatives of U.S. citizens and [LPRs],” along with certain “members of the professions, arts, and sciences,” those with skills or other attributes needed in the U.S. economy, and refugees.271 In crafting a new system, the Committee’s Report declared that “[r]eunification of families is to be the foremost consideration.”272 Thus, in setting criteria for membership in the U.S. community,</w:t>
      </w:r>
      <w:r w:rsidRPr="00516B46">
        <w:rPr>
          <w:rFonts w:asciiTheme="minorHAnsi" w:hAnsiTheme="minorHAnsi" w:cstheme="minorHAnsi"/>
          <w:sz w:val="16"/>
        </w:rPr>
        <w:t xml:space="preserve"> </w:t>
      </w:r>
      <w:r w:rsidRPr="00516B46">
        <w:rPr>
          <w:rFonts w:asciiTheme="minorHAnsi" w:hAnsiTheme="minorHAnsi" w:cstheme="minorHAnsi"/>
          <w:u w:val="single"/>
        </w:rPr>
        <w:t>Congress sought to serve the interests of U.S. citizens and LPRs with close family members overseas</w:t>
      </w:r>
      <w:r w:rsidRPr="00516B46">
        <w:rPr>
          <w:rFonts w:asciiTheme="minorHAnsi" w:hAnsiTheme="minorHAnsi" w:cstheme="minorHAnsi"/>
          <w:sz w:val="16"/>
        </w:rPr>
        <w:t xml:space="preserve">. </w:t>
      </w:r>
      <w:r w:rsidRPr="00516B46">
        <w:rPr>
          <w:rFonts w:asciiTheme="minorHAnsi" w:hAnsiTheme="minorHAnsi" w:cstheme="minorHAnsi"/>
          <w:u w:val="single"/>
        </w:rPr>
        <w:t>By the same token, the 1965 amendments decisively rejected the system of national origin discrimination that had governed the issuance of immigration visas</w:t>
      </w:r>
      <w:r w:rsidRPr="00516B46">
        <w:rPr>
          <w:rFonts w:asciiTheme="minorHAnsi" w:hAnsiTheme="minorHAnsi" w:cstheme="minorHAnsi"/>
          <w:sz w:val="16"/>
        </w:rPr>
        <w:t xml:space="preserve"> </w:t>
      </w:r>
      <w:r w:rsidRPr="00516B46">
        <w:rPr>
          <w:rFonts w:asciiTheme="minorHAnsi" w:hAnsiTheme="minorHAnsi" w:cstheme="minorHAnsi"/>
          <w:sz w:val="12"/>
          <w:szCs w:val="12"/>
        </w:rPr>
        <w:t>since 1924.273 These quotas governed all areas of the world, apart from the Western Hemisphere.274 According to the Senate Judiciary Committee, Congress’s own experience demonstrated that the quota system lacked the “required degree of flexibility” to “permit the reuniting of families.”275 Because of this shortcoming, the Committee noted, Congress had in the past resorted to “special legislation” to be appropriately “generous and sympathetic” to families’ needs.276 The continued resort to such special legislation accounted since 1952 for the admission of the entrance of fully two-thirds of all immigrants entering the United States.277 In sparing Congress from the need for this continual and disruptive recourse to special legislation, the Judiciary Committee pointedly praised the 1965 amendments’ replacement of the national origin quota system with a family-based visa program that was to be “fair, rational, humane, and in the national interest.”278</w:t>
      </w:r>
      <w:r w:rsidRPr="00516B46">
        <w:rPr>
          <w:rFonts w:asciiTheme="minorHAnsi" w:hAnsiTheme="minorHAnsi" w:cstheme="minorHAnsi"/>
          <w:sz w:val="16"/>
        </w:rPr>
        <w:t xml:space="preserve"> </w:t>
      </w:r>
      <w:r w:rsidRPr="00516B46">
        <w:rPr>
          <w:rFonts w:asciiTheme="minorHAnsi" w:hAnsiTheme="minorHAnsi" w:cstheme="minorHAnsi"/>
          <w:u w:val="single"/>
        </w:rPr>
        <w:t>The 1965 Judiciary Committee Report also stressed the particularly adverse impact of quota provisions governing the so-called Asia-Pacific triangle</w:t>
      </w:r>
      <w:r w:rsidRPr="00516B46">
        <w:rPr>
          <w:rFonts w:asciiTheme="minorHAnsi" w:hAnsiTheme="minorHAnsi" w:cstheme="minorHAnsi"/>
          <w:sz w:val="16"/>
        </w:rPr>
        <w:t xml:space="preserve">, </w:t>
      </w:r>
      <w:r w:rsidRPr="00516B46">
        <w:rPr>
          <w:rFonts w:asciiTheme="minorHAnsi" w:hAnsiTheme="minorHAnsi" w:cstheme="minorHAnsi"/>
          <w:sz w:val="12"/>
          <w:szCs w:val="12"/>
        </w:rPr>
        <w:t>which included China, Japan, Korea, and other countries. Until 1952, racial restrictions in the immigration statute had barred naturalization of most Asian noncitizens and suppressed immigration.279 The 1952 statute, while eliminating race as a bar, subjected nationals from the Asia-Pacific triangle to particularly narrow and rigid quotas. A total of only 2,000 visas per year were available to the aggregate of all countries in the region.280 Moreover, the 1952 Act also provided that the immigration to the U.S. of persons of Asian ancestry anywhere in the world would count against the 2,000-person quota applicable to the Asia-Pacific triangle. In other words, persons of Asian descent who were nationals of countries in other regions, such as Europe, Africa, the Caribbean, or Latin America had to fit within the 2,000-person Asian-Pacific triangle quota</w:t>
      </w:r>
      <w:r w:rsidRPr="00516B46">
        <w:rPr>
          <w:rFonts w:asciiTheme="minorHAnsi" w:hAnsiTheme="minorHAnsi" w:cstheme="minorHAnsi"/>
          <w:sz w:val="16"/>
        </w:rPr>
        <w:t xml:space="preserve">.281 </w:t>
      </w:r>
      <w:r w:rsidRPr="00516B46">
        <w:rPr>
          <w:rFonts w:asciiTheme="minorHAnsi" w:hAnsiTheme="minorHAnsi" w:cstheme="minorHAnsi"/>
          <w:u w:val="single"/>
        </w:rPr>
        <w:t>The 1965 amendments repealed all vestiges of this noxious system</w:t>
      </w:r>
      <w:r w:rsidRPr="00516B46">
        <w:rPr>
          <w:rFonts w:asciiTheme="minorHAnsi" w:hAnsiTheme="minorHAnsi" w:cstheme="minorHAnsi"/>
          <w:sz w:val="16"/>
        </w:rPr>
        <w:t xml:space="preserve">.282 </w:t>
      </w:r>
      <w:r w:rsidRPr="00516B46">
        <w:rPr>
          <w:rFonts w:asciiTheme="minorHAnsi" w:hAnsiTheme="minorHAnsi" w:cstheme="minorHAnsi"/>
          <w:u w:val="single"/>
        </w:rPr>
        <w:t>The Judiciary Committee report declared that in the future, there would be “no differentiation</w:t>
      </w:r>
      <w:r w:rsidRPr="00516B46">
        <w:rPr>
          <w:rFonts w:asciiTheme="minorHAnsi" w:hAnsiTheme="minorHAnsi" w:cstheme="minorHAnsi"/>
          <w:sz w:val="16"/>
        </w:rPr>
        <w:t xml:space="preserve">”283 in the treatment of Asian immigrants.284 The 1965 legislation and other subsequent amendments also consolidated the grounds for excluding foreign nationals from the United States. Over time, the list of grounds for inadmissibility has grown to include many factors, ranging from traditional factors like likelihood of becoming a public charge285 to the various terrorism exclusions discussed by the Supreme Court in Kerry v. Din. 286 Although the list has grown, Congress deliberated over all additions, including the terrorism provisions added after September 11. </w:t>
      </w:r>
      <w:r w:rsidRPr="00516B46">
        <w:rPr>
          <w:rFonts w:asciiTheme="minorHAnsi" w:hAnsiTheme="minorHAnsi" w:cstheme="minorHAnsi"/>
          <w:u w:val="single"/>
        </w:rPr>
        <w:t>The “entry provision” cited by President Trump, § 1182(f), is part of the statutory section that deals with grounds for inadmissibility</w:t>
      </w:r>
      <w:r w:rsidRPr="00516B46">
        <w:rPr>
          <w:rFonts w:asciiTheme="minorHAnsi" w:hAnsiTheme="minorHAnsi" w:cstheme="minorHAnsi"/>
          <w:sz w:val="16"/>
        </w:rPr>
        <w:t xml:space="preserve">. In times of crises or transnational disputes, § 1182(f) allows the President to fill gaps, acting interstitially to supplement the express exclusion grounds in the statute or identify particular individuals or groups whom consular processing might not flag or whose entry might undermine other foreign policy goals. </w:t>
      </w:r>
      <w:r w:rsidRPr="00516B46">
        <w:rPr>
          <w:rFonts w:asciiTheme="minorHAnsi" w:hAnsiTheme="minorHAnsi" w:cstheme="minorHAnsi"/>
          <w:u w:val="single"/>
        </w:rPr>
        <w:t>However, the logic and structure of Congress’s detailed inadmissibility provisions suggests that Congress has not delegated to the President the power to create new standing additions to the exclusion grounds</w:t>
      </w:r>
      <w:r w:rsidRPr="00516B46">
        <w:rPr>
          <w:rFonts w:asciiTheme="minorHAnsi" w:hAnsiTheme="minorHAnsi" w:cstheme="minorHAnsi"/>
          <w:sz w:val="16"/>
        </w:rPr>
        <w:t xml:space="preserve">. </w:t>
      </w:r>
      <w:r w:rsidRPr="00516B46">
        <w:rPr>
          <w:rFonts w:asciiTheme="minorHAnsi" w:hAnsiTheme="minorHAnsi" w:cstheme="minorHAnsi"/>
          <w:b/>
          <w:u w:val="single"/>
        </w:rPr>
        <w:t xml:space="preserve">The de facto addition of exclusion grounds by executive order would not fall under the rubric of statutory implementation or enforcement. </w:t>
      </w:r>
      <w:r w:rsidRPr="00516B46">
        <w:rPr>
          <w:rFonts w:asciiTheme="minorHAnsi" w:hAnsiTheme="minorHAnsi" w:cstheme="minorHAnsi"/>
          <w:b/>
          <w:sz w:val="28"/>
          <w:szCs w:val="28"/>
          <w:u w:val="single"/>
        </w:rPr>
        <w:t>Instead, it would amount to redrafting the statute itself</w:t>
      </w:r>
      <w:r w:rsidRPr="00516B46">
        <w:rPr>
          <w:rFonts w:asciiTheme="minorHAnsi" w:hAnsiTheme="minorHAnsi" w:cstheme="minorHAnsi"/>
          <w:sz w:val="16"/>
        </w:rPr>
        <w:t xml:space="preserve">. EO-3 </w:t>
      </w:r>
      <w:r w:rsidRPr="00516B46">
        <w:rPr>
          <w:rFonts w:asciiTheme="minorHAnsi" w:hAnsiTheme="minorHAnsi" w:cstheme="minorHAnsi"/>
          <w:u w:val="single"/>
        </w:rPr>
        <w:t>also exceeds the power delegated by Congress to set “procedures” for visa issuance</w:t>
      </w:r>
      <w:r w:rsidRPr="00516B46">
        <w:rPr>
          <w:rFonts w:asciiTheme="minorHAnsi" w:hAnsiTheme="minorHAnsi" w:cstheme="minorHAnsi"/>
          <w:sz w:val="16"/>
        </w:rPr>
        <w:t xml:space="preserve">.287 The “procedures” provision was a legislative response to particular litigation involving the Secretary of State’s power to designate consulates for the receipt of Vietnamese asylum claims.288 The “procedures” provision would allow the government to obtain additional information from visa applicants. For example, the administration could have established tailored procedures that addressed potential information deficits by requiring more explanation or documentation, including certifications by government agencies in the applicant’s country of origin or affidavits from government officials. Further information requirements, such as the disclosure of social media “handles” for some visa applicants, might be appropriate, to ensure that there is no evidence of inadmissibility based on terrorist ties or other factors. However, </w:t>
      </w:r>
      <w:r w:rsidRPr="00516B46">
        <w:rPr>
          <w:rFonts w:asciiTheme="minorHAnsi" w:hAnsiTheme="minorHAnsi" w:cstheme="minorHAnsi"/>
          <w:u w:val="single"/>
        </w:rPr>
        <w:t>EO-3 goes well beyond setting procedures. It categorically bars virtually all eligible applicants from most listed countries from receipt of immigrant visas and some nonimmigrant visas</w:t>
      </w:r>
      <w:r w:rsidRPr="00516B46">
        <w:rPr>
          <w:rFonts w:asciiTheme="minorHAnsi" w:hAnsiTheme="minorHAnsi" w:cstheme="minorHAnsi"/>
          <w:sz w:val="16"/>
        </w:rPr>
        <w:t xml:space="preserve">. The possibility of a shortfall in information about some visa applicants does not justify a de facto material alteration in the INA’s underlying substantive criteria for visa eligibility and admission to the United States. The “procedures” provision is too slender a reed to do this heavy work. </w:t>
      </w:r>
      <w:r w:rsidRPr="00516B46">
        <w:rPr>
          <w:rFonts w:asciiTheme="minorHAnsi" w:hAnsiTheme="minorHAnsi" w:cstheme="minorHAnsi"/>
          <w:u w:val="single"/>
        </w:rPr>
        <w:t>EO-3’s provision of waivers does not remedy its clash with the INA. To obtain a waiver, a noncitizen from the affected countries must show that: 1) denying entry would cause the noncitizen “undue hardship”; 2) entry would not pose a threat to the U.S.; and, 3) entry would be “in the national interest.”</w:t>
      </w:r>
      <w:r w:rsidRPr="00516B46">
        <w:rPr>
          <w:rFonts w:asciiTheme="minorHAnsi" w:hAnsiTheme="minorHAnsi" w:cstheme="minorHAnsi"/>
          <w:sz w:val="16"/>
        </w:rPr>
        <w:t xml:space="preserve">289 The waiver’s test also </w:t>
      </w:r>
      <w:r w:rsidRPr="00516B46">
        <w:rPr>
          <w:rFonts w:asciiTheme="minorHAnsi" w:hAnsiTheme="minorHAnsi" w:cstheme="minorHAnsi"/>
          <w:b/>
          <w:u w:val="single"/>
        </w:rPr>
        <w:t>undermines the INA’s framework</w:t>
      </w:r>
      <w:r w:rsidRPr="00516B46">
        <w:rPr>
          <w:rFonts w:asciiTheme="minorHAnsi" w:hAnsiTheme="minorHAnsi" w:cstheme="minorHAnsi"/>
          <w:sz w:val="16"/>
        </w:rPr>
        <w:t xml:space="preserve">. </w:t>
      </w:r>
      <w:r w:rsidRPr="00516B46">
        <w:rPr>
          <w:rFonts w:asciiTheme="minorHAnsi" w:hAnsiTheme="minorHAnsi" w:cstheme="minorHAnsi"/>
          <w:u w:val="single"/>
        </w:rPr>
        <w:t>Consider the second criterion: requiring the noncitizen show he or she is not a threat.</w:t>
      </w:r>
      <w:r w:rsidRPr="00516B46">
        <w:rPr>
          <w:rFonts w:asciiTheme="minorHAnsi" w:hAnsiTheme="minorHAnsi" w:cstheme="minorHAnsi"/>
          <w:sz w:val="16"/>
        </w:rPr>
        <w:t xml:space="preserve"> Under usual consular procedure, a consular official will review materials submitted as a matter of course by the visa applicant, such as an employment history or criminal record. If that history raises an issue, the consular official will inquire further. For example, in Kerry v. Din, the consular official apparently had questions about the applicant’s tenure as a clerk for a government office run by the Taliban. However, </w:t>
      </w:r>
      <w:r w:rsidRPr="00516B46">
        <w:rPr>
          <w:rFonts w:asciiTheme="minorHAnsi" w:hAnsiTheme="minorHAnsi" w:cstheme="minorHAnsi"/>
          <w:u w:val="single"/>
        </w:rPr>
        <w:t>beyond producing documents such as an employment history, consular processing does not require that the visa applicant prove a negative, i.e., that he or she is not a threat</w:t>
      </w:r>
      <w:r w:rsidRPr="00516B46">
        <w:rPr>
          <w:rFonts w:asciiTheme="minorHAnsi" w:hAnsiTheme="minorHAnsi" w:cstheme="minorHAnsi"/>
          <w:sz w:val="16"/>
        </w:rPr>
        <w:t xml:space="preserve">. </w:t>
      </w:r>
      <w:r w:rsidRPr="00516B46">
        <w:rPr>
          <w:rFonts w:asciiTheme="minorHAnsi" w:hAnsiTheme="minorHAnsi" w:cstheme="minorHAnsi"/>
          <w:b/>
          <w:u w:val="single"/>
        </w:rPr>
        <w:t>Proving a negative is often difficult</w:t>
      </w:r>
      <w:r w:rsidRPr="00516B46">
        <w:rPr>
          <w:rFonts w:asciiTheme="minorHAnsi" w:hAnsiTheme="minorHAnsi" w:cstheme="minorHAnsi"/>
          <w:sz w:val="16"/>
        </w:rPr>
        <w:t xml:space="preserve">. It is </w:t>
      </w:r>
      <w:r w:rsidRPr="00516B46">
        <w:rPr>
          <w:rFonts w:asciiTheme="minorHAnsi" w:hAnsiTheme="minorHAnsi" w:cstheme="minorHAnsi"/>
          <w:u w:val="single"/>
        </w:rPr>
        <w:t>straightforward only regarding health</w:t>
      </w:r>
      <w:r w:rsidRPr="00516B46">
        <w:rPr>
          <w:rFonts w:asciiTheme="minorHAnsi" w:hAnsiTheme="minorHAnsi" w:cstheme="minorHAnsi"/>
          <w:sz w:val="16"/>
        </w:rPr>
        <w:t xml:space="preserve">, where a doctor’s exam will demonstrate the absence of communicable diseases such as tuberculosis. However, there is no doctor’s exam for rebutting an administrative presumption that an individual is a national security threat. </w:t>
      </w:r>
      <w:r w:rsidRPr="00516B46">
        <w:rPr>
          <w:rFonts w:asciiTheme="minorHAnsi" w:hAnsiTheme="minorHAnsi" w:cstheme="minorHAnsi"/>
          <w:u w:val="single"/>
        </w:rPr>
        <w:t>The first and third waiver criteria introduce elements that do not figure at all in visa decisions under the INA</w:t>
      </w:r>
      <w:r w:rsidRPr="00516B46">
        <w:rPr>
          <w:rFonts w:asciiTheme="minorHAnsi" w:hAnsiTheme="minorHAnsi" w:cstheme="minorHAnsi"/>
          <w:sz w:val="16"/>
        </w:rPr>
        <w:t xml:space="preserve">. Congress knew how to require a showing of “hardship” under the statute. It has done so in several other immigration provisions, such as the requirement that undocumented noncitizens applying for a remedy called “cancellation of removal” show “exceptional and extremely unusual hardship” to a close family member who is a citizen or LPR.290 However, </w:t>
      </w:r>
      <w:r w:rsidRPr="00516B46">
        <w:rPr>
          <w:rFonts w:asciiTheme="minorHAnsi" w:hAnsiTheme="minorHAnsi" w:cstheme="minorHAnsi"/>
          <w:u w:val="single"/>
        </w:rPr>
        <w:t>the INA does not require any showing of hardship by ordinary visa applicants overseas</w:t>
      </w:r>
      <w:r w:rsidRPr="00516B46">
        <w:rPr>
          <w:rFonts w:asciiTheme="minorHAnsi" w:hAnsiTheme="minorHAnsi" w:cstheme="minorHAnsi"/>
          <w:sz w:val="16"/>
        </w:rPr>
        <w:t xml:space="preserve">. Similarly, </w:t>
      </w:r>
      <w:r w:rsidRPr="00516B46">
        <w:rPr>
          <w:rFonts w:asciiTheme="minorHAnsi" w:hAnsiTheme="minorHAnsi" w:cstheme="minorHAnsi"/>
          <w:u w:val="single"/>
        </w:rPr>
        <w:t>a visa applicant who qualifies for a family-based, employment, or other visa and is not excludable because of a criminal record, a communicable disease, or other factors need not also show that his or her admission would be in the “national interest” of the United States. The INA’s scheme treats this as a given if the visa applicant’s admission promotes family reunification with relatives in the U.S., economic competitiveness for U.S. businesses, or other purposes contemplated by the statute</w:t>
      </w:r>
      <w:r w:rsidRPr="00516B46">
        <w:rPr>
          <w:rFonts w:asciiTheme="minorHAnsi" w:hAnsiTheme="minorHAnsi" w:cstheme="minorHAnsi"/>
          <w:sz w:val="16"/>
        </w:rPr>
        <w:t xml:space="preserve">. </w:t>
      </w:r>
      <w:r w:rsidRPr="00516B46">
        <w:rPr>
          <w:rFonts w:asciiTheme="minorHAnsi" w:hAnsiTheme="minorHAnsi" w:cstheme="minorHAnsi"/>
          <w:b/>
          <w:sz w:val="28"/>
          <w:szCs w:val="28"/>
          <w:u w:val="single"/>
        </w:rPr>
        <w:t>Requiring a further showing adds new hurdles to visa processing that Congress has not intended</w:t>
      </w:r>
      <w:r w:rsidRPr="00516B46">
        <w:rPr>
          <w:rFonts w:asciiTheme="minorHAnsi" w:hAnsiTheme="minorHAnsi" w:cstheme="minorHAnsi"/>
          <w:sz w:val="16"/>
        </w:rPr>
        <w:t xml:space="preserve">. </w:t>
      </w:r>
      <w:r w:rsidRPr="00516B46">
        <w:rPr>
          <w:rFonts w:asciiTheme="minorHAnsi" w:hAnsiTheme="minorHAnsi" w:cstheme="minorHAnsi"/>
          <w:u w:val="single"/>
        </w:rPr>
        <w:t>In addition to its clash with the sovereign interests Congress has carefully inscribed in the INA, EO-3 imposes substantial collateral impacts on U.S. persons</w:t>
      </w:r>
      <w:r w:rsidRPr="00516B46">
        <w:rPr>
          <w:rFonts w:asciiTheme="minorHAnsi" w:hAnsiTheme="minorHAnsi" w:cstheme="minorHAnsi"/>
          <w:sz w:val="16"/>
        </w:rPr>
        <w:t xml:space="preserve">. Because of its indefinite duration, EO-3’s collateral impacts on U.S. citizens and LPRs far exceed the effects wrought by EO-2’s temporary restrictions. Moreover, </w:t>
      </w:r>
      <w:r w:rsidRPr="00516B46">
        <w:rPr>
          <w:rFonts w:asciiTheme="minorHAnsi" w:hAnsiTheme="minorHAnsi" w:cstheme="minorHAnsi"/>
          <w:u w:val="single"/>
        </w:rPr>
        <w:t>EO-3 relies on an interpretation of the “entry” provision</w:t>
      </w:r>
      <w:r w:rsidRPr="00516B46">
        <w:rPr>
          <w:rFonts w:asciiTheme="minorHAnsi" w:hAnsiTheme="minorHAnsi" w:cstheme="minorHAnsi"/>
          <w:sz w:val="16"/>
        </w:rPr>
        <w:t xml:space="preserve">, § 1182(f), </w:t>
      </w:r>
      <w:r w:rsidRPr="00516B46">
        <w:rPr>
          <w:rFonts w:asciiTheme="minorHAnsi" w:hAnsiTheme="minorHAnsi" w:cstheme="minorHAnsi"/>
          <w:u w:val="single"/>
        </w:rPr>
        <w:t>that lacks an intelligible limiting principle</w:t>
      </w:r>
      <w:r w:rsidRPr="00516B46">
        <w:rPr>
          <w:rFonts w:asciiTheme="minorHAnsi" w:hAnsiTheme="minorHAnsi" w:cstheme="minorHAnsi"/>
          <w:sz w:val="16"/>
        </w:rPr>
        <w:t xml:space="preserve">. The temporary restrictions in EO2 at least had clear temporal end-points. </w:t>
      </w:r>
      <w:r w:rsidRPr="00516B46">
        <w:rPr>
          <w:rFonts w:asciiTheme="minorHAnsi" w:hAnsiTheme="minorHAnsi" w:cstheme="minorHAnsi"/>
          <w:u w:val="single"/>
        </w:rPr>
        <w:t>In contrast, EO-3’s restrictions are indefinite. Damage to the INA from a temporary, one-time restriction on admissions is inherently contained</w:t>
      </w:r>
      <w:r w:rsidRPr="00516B46">
        <w:rPr>
          <w:rFonts w:asciiTheme="minorHAnsi" w:hAnsiTheme="minorHAnsi" w:cstheme="minorHAnsi"/>
          <w:sz w:val="16"/>
        </w:rPr>
        <w:t xml:space="preserve">. The same cannot be said of the imposition of indefinite restrictions that are subject only to internal review within the executive branch. 5. EO-3 and More Searching Review Since </w:t>
      </w:r>
      <w:r w:rsidRPr="00516B46">
        <w:rPr>
          <w:rFonts w:asciiTheme="minorHAnsi" w:hAnsiTheme="minorHAnsi" w:cstheme="minorHAnsi"/>
          <w:u w:val="single"/>
        </w:rPr>
        <w:t>EO-3 does not fit shared stewardship’s criteria for relaxed review, it requires more searching scrutiny. EO-3 cannot meet that more exacting standard. Its blunt means are far too imprecise to effectively reduce foreign nationals’ terrorism-related conduct in the United States</w:t>
      </w:r>
      <w:r w:rsidRPr="00516B46">
        <w:rPr>
          <w:rFonts w:asciiTheme="minorHAnsi" w:hAnsiTheme="minorHAnsi" w:cstheme="minorHAnsi"/>
          <w:sz w:val="16"/>
        </w:rPr>
        <w:t xml:space="preserve">. In responding to this threat, </w:t>
      </w:r>
      <w:r w:rsidRPr="00516B46">
        <w:rPr>
          <w:rFonts w:asciiTheme="minorHAnsi" w:hAnsiTheme="minorHAnsi" w:cstheme="minorHAnsi"/>
          <w:u w:val="single"/>
        </w:rPr>
        <w:t>EO-3 manages to be both markedly under- and over-inclusive</w:t>
      </w:r>
      <w:r w:rsidRPr="00516B46">
        <w:rPr>
          <w:rFonts w:asciiTheme="minorHAnsi" w:hAnsiTheme="minorHAnsi" w:cstheme="minorHAnsi"/>
          <w:sz w:val="16"/>
        </w:rPr>
        <w:t xml:space="preserve">.291 </w:t>
      </w:r>
      <w:r w:rsidRPr="00516B46">
        <w:rPr>
          <w:rFonts w:asciiTheme="minorHAnsi" w:hAnsiTheme="minorHAnsi" w:cstheme="minorHAnsi"/>
          <w:u w:val="single"/>
        </w:rPr>
        <w:t>This is true with respect to both its analysis of conditions in the listed countries and the fit between its restrictions and the track-record of foreign nationals in the U.S. who have committed terrorism related offenses</w:t>
      </w:r>
      <w:r w:rsidRPr="00516B46">
        <w:rPr>
          <w:rFonts w:asciiTheme="minorHAnsi" w:hAnsiTheme="minorHAnsi" w:cstheme="minorHAnsi"/>
          <w:sz w:val="16"/>
        </w:rPr>
        <w:t xml:space="preserve">. First, consider the Proclamation’s application of its stated criteria regarding country conditions. Those criteria are three-fold. </w:t>
      </w:r>
      <w:r w:rsidRPr="00516B46">
        <w:rPr>
          <w:rFonts w:asciiTheme="minorHAnsi" w:hAnsiTheme="minorHAnsi" w:cstheme="minorHAnsi"/>
          <w:u w:val="single"/>
        </w:rPr>
        <w:t>EO-3 purports to value a state’s responsible of identity management protocols, such as using electronic passports embedded with the passport-holder’s biographic and biometric data and informing other countries and international organizations about lost or stolen passports. Second, EO-3 purports to consider whether a state shares national security and public-safety information, such as data about terrorism or security threats. Third, EO-3 cites the importance of national security and public-safety risk assessment, including whether a state accepts the return of its own nationals when the U.S. has obtained a final order of removal for those individuals.</w:t>
      </w:r>
      <w:r w:rsidRPr="00516B46">
        <w:rPr>
          <w:rFonts w:asciiTheme="minorHAnsi" w:hAnsiTheme="minorHAnsi" w:cstheme="minorHAnsi"/>
          <w:sz w:val="12"/>
          <w:szCs w:val="12"/>
        </w:rPr>
        <w:t>292 From one angle, EO-3 is notably overinclusive.293 Several countries on the list use identity management protocols of the kind that the Proclamation requires. For example, four of the listed countries—Iran, Libya, Somalia, and Venezuela—issue electronic passports.294 The international law enforcement agency, Interpol, reported in 2014 that Iran was “very strong” in its efforts to share information on lost or stolen passports,295 while Libya, Somalia, Syria, and Venezuela all share substantial information.296 With respect to sharing national security and public-safety information, Chad and Yemen use a U.S.-devised system—the Personal Identification Secure Comparison and Evaluation System (PISCES)—to report terrorist incidents.297 While Iran does not use this system, it does coordinate with the Iraqi government and with Syria in the armed conflict with ISIS, in which the U.S. also participates.298 It is logical to infer that such coordination entails some information-sharing. Whether the U.S. considers that degree of information-sharing to be sufficient is difficult to discern from the face of EO-3, which provides no objective baseline for this factor regarding the frequency or volume of information-sharing expected. EO-3 is also overinclusive regarding national security risk indicators. One factor here a country’s willingness to permit readmission of nationals of that country who have received final orders of removal from the United States.299 Without that cooperation, the U.S. cannot effectively conduct removal of noncitizens whose conducted has violated U.S. immigration laws. Only one of the listed countries—Iran—has been listed recently as failing to provide such cooperation.300 EO-3’s list is also markedly underinclusive in applying its criteria to countries around the globe. Almost 100 countries—including scores not on the list—did not issue electronic passports, and many others permitted their nationals to use old paper passports still in their possession.301 Moreover, over 150 countries either rarely or never report lost or stolen passports to international authorities.302 In addition, all but one of the countries that fail to cooperate in readmission of nationals subject to U.S. removal orders are not on the list.303 EO-3’s restrictions also fail to fit the pattern of terrorism-related offenses in the United States. Noncitizens from the countries listed in the Proclamation accounted for under 15 percent of terrorism-related federal offenses committed within the U.S., such as material support of a foreign terrorist group.304 The cohort of offenders from the listed countries was small in absolute terms. Moreover, it represented an exceedingly small fraction of the total number of individuals admitted to the U.S. from each listed country. Since March, 2011, the federal government has documented terrorism-related conduct located primarily in the United States—including acts of violence—involving approximately forty foreign-born individuals.305 According to a draft study prepared by the Department of Homeland Security, native-born U.S. citizens were more likely to commit such offenses than foreign-born U.S. persons from all other countries combined.306 Moreover, because terrorism is a low-incidence crime in which base rates are very low in any national population, detecting signals of terrorist tendencies in any such cohort is exceptionally difficult: the sorting task is analogous to finding the proverbial needle in a haystack. Compounding the problem, the bulk of foreign-born individuals in the U.S. who had committed terrorism-related offenses of any kind had been in the U.S. for years prior to their arrest, suggesting that more rigorous vetting would not have helped identify such individuals.307 In this group, as well, foreign nationals from the countries covered by EO-3 were less than 25 percent of the total.308 Those numbers indicate that EO-3 is markedly underinclusive in certain respects, omitting countries such as Bangladesh, Bosnia-Herzegovina, Kenya, Pakistan, and Uzbekistan that together accounted for substantially more terrorism-related conduct than countries listed in the Proclamation.309 In addition, EO-3 is markedly overinclusive. For example, it covers children under 15 years of age. Beyond a disqualifying communicable disease and a record of petty criminal offenses, it is difficult to imagine that a minor below the age of 15 could have engaged in conduct that renders him or her inadmissible. Nevertheless, EO-3 excludes members of this cohort, in effect throwing out the baby with the bathwater. In sum, EO-3’s indefinite duration, impact on U.S. families, and undermining of the INA disqualify it for shared stewardship’s deferential review. Therefore, assessment of EO-3 requires application of a more searching standard</w:t>
      </w:r>
      <w:r w:rsidRPr="00516B46">
        <w:rPr>
          <w:rFonts w:asciiTheme="minorHAnsi" w:hAnsiTheme="minorHAnsi" w:cstheme="minorHAnsi"/>
          <w:sz w:val="16"/>
        </w:rPr>
        <w:t xml:space="preserve">. </w:t>
      </w:r>
      <w:r w:rsidRPr="00516B46">
        <w:rPr>
          <w:rFonts w:asciiTheme="minorHAnsi" w:hAnsiTheme="minorHAnsi" w:cstheme="minorHAnsi"/>
          <w:u w:val="single"/>
        </w:rPr>
        <w:t>EO-3 lacks the precise means-end fit required under this more robust review. It therefore exceeds the power that Congress delegated to immigration officials</w:t>
      </w:r>
      <w:r w:rsidRPr="00516B46">
        <w:rPr>
          <w:rFonts w:asciiTheme="minorHAnsi" w:hAnsiTheme="minorHAnsi" w:cstheme="minorHAnsi"/>
          <w:sz w:val="16"/>
        </w:rPr>
        <w:t xml:space="preserve">. 6. </w:t>
      </w:r>
    </w:p>
    <w:p w14:paraId="77B34766" w14:textId="77777777" w:rsidR="00FE72E2" w:rsidRPr="00516B46" w:rsidRDefault="00FE72E2" w:rsidP="00FE72E2">
      <w:pPr>
        <w:pStyle w:val="Heading4"/>
        <w:rPr>
          <w:rFonts w:asciiTheme="minorHAnsi" w:hAnsiTheme="minorHAnsi" w:cstheme="minorHAnsi"/>
        </w:rPr>
      </w:pPr>
      <w:r w:rsidRPr="00516B46">
        <w:rPr>
          <w:rFonts w:asciiTheme="minorHAnsi" w:hAnsiTheme="minorHAnsi" w:cstheme="minorHAnsi"/>
        </w:rPr>
        <w:t>Travel Ban violates INA and Establishment Clause</w:t>
      </w:r>
    </w:p>
    <w:p w14:paraId="33C716E1" w14:textId="77777777" w:rsidR="00FE72E2" w:rsidRPr="00516B46" w:rsidRDefault="00FE72E2" w:rsidP="00FE72E2">
      <w:pPr>
        <w:rPr>
          <w:rFonts w:asciiTheme="minorHAnsi" w:hAnsiTheme="minorHAnsi" w:cstheme="minorHAnsi"/>
          <w:sz w:val="16"/>
          <w:szCs w:val="16"/>
        </w:rPr>
      </w:pPr>
      <w:r w:rsidRPr="00516B46">
        <w:rPr>
          <w:rStyle w:val="Style13ptBold"/>
          <w:rFonts w:asciiTheme="minorHAnsi" w:hAnsiTheme="minorHAnsi" w:cstheme="minorHAnsi"/>
        </w:rPr>
        <w:t>Roberts 17</w:t>
      </w:r>
      <w:r w:rsidRPr="00516B46">
        <w:rPr>
          <w:rFonts w:asciiTheme="minorHAnsi" w:hAnsiTheme="minorHAnsi" w:cstheme="minorHAnsi"/>
        </w:rPr>
        <w:t xml:space="preserve"> </w:t>
      </w:r>
      <w:r w:rsidRPr="00516B46">
        <w:rPr>
          <w:rFonts w:asciiTheme="minorHAnsi" w:hAnsiTheme="minorHAnsi" w:cstheme="minorHAnsi"/>
          <w:sz w:val="16"/>
          <w:szCs w:val="16"/>
        </w:rPr>
        <w:t xml:space="preserve">John Glover Roberts Jr. is an American lawyer who serves as the 17th and current Chief Justice of the United States. This source is part of the majority opinion of the justices on the federal Supreme Court (John Roberts, 2017, “TRUMP, PRESIDENT OF THE UNITED STATES, ET AL. v. HAWAII ET AL. CERTIORARI TO THE UNITED STATES COURT OF APPEALS FOR THE NINTH CIRCUIT,” </w:t>
      </w:r>
      <w:hyperlink r:id="rId25" w:history="1">
        <w:r w:rsidRPr="00516B46">
          <w:rPr>
            <w:rStyle w:val="Hyperlink"/>
            <w:rFonts w:asciiTheme="minorHAnsi" w:hAnsiTheme="minorHAnsi" w:cstheme="minorHAnsi"/>
            <w:sz w:val="16"/>
            <w:szCs w:val="16"/>
          </w:rPr>
          <w:t>https://www.supremecourt.gov/opinions/17pdf/17-965_h315.pdf)//</w:t>
        </w:r>
      </w:hyperlink>
      <w:r w:rsidRPr="00516B46">
        <w:rPr>
          <w:rFonts w:asciiTheme="minorHAnsi" w:hAnsiTheme="minorHAnsi" w:cstheme="minorHAnsi"/>
          <w:sz w:val="16"/>
          <w:szCs w:val="16"/>
        </w:rPr>
        <w:t>ASY</w:t>
      </w:r>
    </w:p>
    <w:p w14:paraId="77C59545" w14:textId="77777777" w:rsidR="00FE72E2" w:rsidRPr="00516B46" w:rsidRDefault="00FE72E2" w:rsidP="00FE72E2">
      <w:pPr>
        <w:rPr>
          <w:rFonts w:asciiTheme="minorHAnsi" w:hAnsiTheme="minorHAnsi" w:cstheme="minorHAnsi"/>
          <w:sz w:val="12"/>
        </w:rPr>
      </w:pPr>
      <w:r w:rsidRPr="00516B46">
        <w:rPr>
          <w:rStyle w:val="StyleUnderline"/>
          <w:rFonts w:asciiTheme="minorHAnsi" w:hAnsiTheme="minorHAnsi" w:cstheme="minorHAnsi"/>
        </w:rPr>
        <w:t>Plaintiffs challenged the Proclamation</w:t>
      </w:r>
      <w:r w:rsidRPr="00516B46">
        <w:rPr>
          <w:rFonts w:asciiTheme="minorHAnsi" w:hAnsiTheme="minorHAnsi" w:cstheme="minorHAnsi"/>
          <w:sz w:val="12"/>
        </w:rPr>
        <w:t xml:space="preserve">—except as applied to North Korea and Venezuela—on several grounds. As relevant here, </w:t>
      </w:r>
      <w:r w:rsidRPr="00516B46">
        <w:rPr>
          <w:rStyle w:val="StyleUnderline"/>
          <w:rFonts w:asciiTheme="minorHAnsi" w:hAnsiTheme="minorHAnsi" w:cstheme="minorHAnsi"/>
        </w:rPr>
        <w:t>they argued that the Proclamation contravenes provisions in the Immigration and Nationality Act (INA)</w:t>
      </w:r>
      <w:r w:rsidRPr="00516B46">
        <w:rPr>
          <w:rFonts w:asciiTheme="minorHAnsi" w:hAnsiTheme="minorHAnsi" w:cstheme="minorHAnsi"/>
          <w:sz w:val="12"/>
        </w:rPr>
        <w:t xml:space="preserve">, 66 Stat. 187, as amended. </w:t>
      </w:r>
      <w:r w:rsidRPr="00516B46">
        <w:rPr>
          <w:rStyle w:val="StyleUnderline"/>
          <w:rFonts w:asciiTheme="minorHAnsi" w:hAnsiTheme="minorHAnsi" w:cstheme="minorHAnsi"/>
        </w:rPr>
        <w:t>Plaintiffs further claimed that the Proclamation violates the Establishment Clause of the First Amendment, because it was motivated not by concerns pertaining to national security but by animus toward Islam. The District Court granted a nationwide preliminary injunction barring enforcement of the entry restrictions. The court concluded that the Proclamation violated two provisions of the INA: §1182(f), because the President did not make sufficient findings that the entry of the covered foreign nationals would be detrimental to the national interest, and §1152(a)(1)(A), because the policy discriminates against immigrant visa applicants on the basis of nationality.</w:t>
      </w:r>
      <w:r w:rsidRPr="00516B46">
        <w:rPr>
          <w:rFonts w:asciiTheme="minorHAnsi" w:hAnsiTheme="minorHAnsi" w:cstheme="minorHAnsi"/>
          <w:sz w:val="12"/>
        </w:rPr>
        <w:t xml:space="preserve"> 265 F. Supp. 3d 1140, 1155–1159 (Haw. 2017). </w:t>
      </w:r>
      <w:r w:rsidRPr="00516B46">
        <w:rPr>
          <w:rStyle w:val="StyleUnderline"/>
          <w:rFonts w:asciiTheme="minorHAnsi" w:hAnsiTheme="minorHAnsi" w:cstheme="minorHAnsi"/>
        </w:rPr>
        <w:t>The Government requested expedited briefing and sought a stay pending appeal. The Court of Appeals for the Ninth Circuit granted a partial stay, permitting enforcement of the Proclamation with respect to foreign nationals who lack a bona fide relationship with the United States. This Court then stayed the injunction in full pending disposition of the Government’s appeal.</w:t>
      </w:r>
      <w:r w:rsidRPr="00516B46">
        <w:rPr>
          <w:rFonts w:asciiTheme="minorHAnsi" w:hAnsiTheme="minorHAnsi" w:cstheme="minorHAnsi"/>
          <w:sz w:val="12"/>
        </w:rPr>
        <w:t xml:space="preserve"> 583 U. S. ___ (2017). </w:t>
      </w:r>
      <w:r w:rsidRPr="00516B46">
        <w:rPr>
          <w:rStyle w:val="StyleUnderline"/>
          <w:rFonts w:asciiTheme="minorHAnsi" w:hAnsiTheme="minorHAnsi" w:cstheme="minorHAnsi"/>
        </w:rPr>
        <w:t>The Court of Appeals affirmed. The court first held that the Proclamation exceeds the President’s authority under §1182(f). In its view, that provision authorizes only a “temporary” suspension of entry in response to “exigencies” that “Congress would be ill-equipped to address.”</w:t>
      </w:r>
      <w:r w:rsidRPr="00516B46">
        <w:rPr>
          <w:rFonts w:asciiTheme="minorHAnsi" w:hAnsiTheme="minorHAnsi" w:cstheme="minorHAnsi"/>
          <w:sz w:val="12"/>
        </w:rPr>
        <w:t xml:space="preserve"> 878 F. 3d 662, 684, 688 (2017). </w:t>
      </w:r>
      <w:r w:rsidRPr="00516B46">
        <w:rPr>
          <w:rStyle w:val="StyleUnderline"/>
          <w:rFonts w:asciiTheme="minorHAnsi" w:hAnsiTheme="minorHAnsi" w:cstheme="minorHAnsi"/>
        </w:rPr>
        <w:t>The court further reasoned that the Proclamation “conflicts with the INA’s finely reticulated regulatory scheme” by addressing “matters of immigration already passed upon by Congress.”</w:t>
      </w:r>
      <w:r w:rsidRPr="00516B46">
        <w:rPr>
          <w:rFonts w:asciiTheme="minorHAnsi" w:hAnsiTheme="minorHAnsi" w:cstheme="minorHAnsi"/>
          <w:sz w:val="12"/>
        </w:rPr>
        <w:t xml:space="preserve"> Id., at 685, 690. </w:t>
      </w:r>
      <w:r w:rsidRPr="00516B46">
        <w:rPr>
          <w:rStyle w:val="StyleUnderline"/>
          <w:rFonts w:asciiTheme="minorHAnsi" w:hAnsiTheme="minorHAnsi" w:cstheme="minorHAnsi"/>
        </w:rPr>
        <w:t xml:space="preserve">The Ninth Circuit then turned to §1152(a)(1)(A) and determined that the entry restrictions also contravene the prohibition on nationality-based discrimination in the issuance of immigrant visas. </w:t>
      </w:r>
    </w:p>
    <w:p w14:paraId="7F400A67" w14:textId="77777777" w:rsidR="00FE72E2" w:rsidRPr="00FE72E2" w:rsidRDefault="00FE72E2" w:rsidP="00FE72E2"/>
    <w:p w14:paraId="69C9BF84" w14:textId="36930428" w:rsidR="00937562" w:rsidRDefault="00674068" w:rsidP="00985173">
      <w:pPr>
        <w:pStyle w:val="Heading3"/>
      </w:pPr>
      <w:r>
        <w:t>s</w:t>
      </w:r>
      <w:r w:rsidR="00985173">
        <w:t xml:space="preserve">olvency / at: deference </w:t>
      </w:r>
    </w:p>
    <w:p w14:paraId="4FDF0FCF" w14:textId="77777777" w:rsidR="00985173" w:rsidRPr="0098146A" w:rsidRDefault="00985173" w:rsidP="00985173">
      <w:pPr>
        <w:pStyle w:val="Heading4"/>
      </w:pPr>
      <w:r>
        <w:t xml:space="preserve">The plan is the </w:t>
      </w:r>
      <w:r w:rsidRPr="0098146A">
        <w:rPr>
          <w:u w:val="single"/>
        </w:rPr>
        <w:t>only path</w:t>
      </w:r>
      <w:r>
        <w:t xml:space="preserve"> to </w:t>
      </w:r>
      <w:r w:rsidRPr="0098146A">
        <w:rPr>
          <w:i/>
        </w:rPr>
        <w:t>balance</w:t>
      </w:r>
      <w:r>
        <w:t xml:space="preserve"> between public safety and constitutional protections against discrimination – the plan is </w:t>
      </w:r>
      <w:r w:rsidRPr="00985173">
        <w:rPr>
          <w:i/>
        </w:rPr>
        <w:t>tailored</w:t>
      </w:r>
      <w:r>
        <w:t xml:space="preserve"> deference </w:t>
      </w:r>
    </w:p>
    <w:p w14:paraId="3B6E64D9" w14:textId="77777777" w:rsidR="00985173" w:rsidRDefault="00985173" w:rsidP="00985173">
      <w:r w:rsidRPr="00602995">
        <w:rPr>
          <w:rStyle w:val="Style13ptBold"/>
        </w:rPr>
        <w:t>Huq</w:t>
      </w:r>
      <w:r>
        <w:rPr>
          <w:rStyle w:val="Style13ptBold"/>
        </w:rPr>
        <w:t xml:space="preserve">, JD, </w:t>
      </w:r>
      <w:r w:rsidRPr="00602995">
        <w:rPr>
          <w:rStyle w:val="Style13ptBold"/>
        </w:rPr>
        <w:t>6/26</w:t>
      </w:r>
      <w:r>
        <w:t xml:space="preserve"> (Aziz, Frank and Bernice J. Greenberg Professor of Law at the University of Chicago, “The Future Of Constitutional Discrimination Law After Hawai’i v. Trump,” </w:t>
      </w:r>
      <w:hyperlink r:id="rId26" w:history="1">
        <w:r w:rsidRPr="000355B9">
          <w:rPr>
            <w:rStyle w:val="Hyperlink"/>
          </w:rPr>
          <w:t>https://takecareblog.com/blog/the-future-of-constitutional-discrimination-law-after-hawai-i-v-trump</w:t>
        </w:r>
      </w:hyperlink>
      <w:r>
        <w:t xml:space="preserve">, CMR) </w:t>
      </w:r>
    </w:p>
    <w:p w14:paraId="151F9AD9" w14:textId="77777777" w:rsidR="00985173" w:rsidRPr="000F5BC0" w:rsidRDefault="00985173" w:rsidP="00985173">
      <w:pPr>
        <w:rPr>
          <w:rStyle w:val="Emphasis"/>
        </w:rPr>
      </w:pPr>
      <w:r w:rsidRPr="00602995">
        <w:rPr>
          <w:rStyle w:val="StyleUnderline"/>
        </w:rPr>
        <w:t>The crux of the Supreme Court’s travel ban decision is the technical question of what standard of review applies to claims of religious and racial discrimination</w:t>
      </w:r>
      <w:r w:rsidRPr="000F5BC0">
        <w:rPr>
          <w:sz w:val="16"/>
        </w:rPr>
        <w:t xml:space="preserve">. Its holding was that a challenged policy will survive if it is “plausibly related to the Government’s stated objective to protect the country and improve vetting processes.” In a footnote, the Court seemed to cabin this ruling to “to any constitutional claim concerning the entry of foreign nationals.” Moreover, the majority opinion goes out of its way to distinguish the case from the Korematsu judgment, which it purports to repudiate as “gravely wrong the day it was decided.” Based upon a forthcoming analysis of the Court’s work on discriminatory intent, </w:t>
      </w:r>
      <w:r w:rsidRPr="00602995">
        <w:rPr>
          <w:rStyle w:val="Emphasis"/>
        </w:rPr>
        <w:t>I do not think that the Court’s repudiation of Korematsu is credible</w:t>
      </w:r>
      <w:r w:rsidRPr="000F5BC0">
        <w:rPr>
          <w:sz w:val="16"/>
        </w:rPr>
        <w:t xml:space="preserve">. Instead, </w:t>
      </w:r>
      <w:r w:rsidRPr="00602995">
        <w:rPr>
          <w:rStyle w:val="StyleUnderline"/>
        </w:rPr>
        <w:t>it is hard to see how the core deference principle at work in today’s decision can be limited to foreign nationals’ entry claims</w:t>
      </w:r>
      <w:r w:rsidRPr="000F5BC0">
        <w:rPr>
          <w:sz w:val="16"/>
        </w:rPr>
        <w:t xml:space="preserve">. </w:t>
      </w:r>
      <w:r w:rsidRPr="00602995">
        <w:rPr>
          <w:rStyle w:val="StyleUnderline"/>
        </w:rPr>
        <w:t xml:space="preserve">Rather, in light of other decisions challenging enforcement actions across the immigration and criminal justice fields, today’s opinion is better read as the affirmation of a simple rule: </w:t>
      </w:r>
      <w:r w:rsidRPr="000F5BC0">
        <w:rPr>
          <w:rStyle w:val="Emphasis"/>
        </w:rPr>
        <w:t>So long as the government asserts some kind of public security justification when it wishes to coerce or confine, a litigant alleging bias must lose</w:t>
      </w:r>
      <w:r w:rsidRPr="00602995">
        <w:rPr>
          <w:rStyle w:val="StyleUnderline"/>
        </w:rPr>
        <w:t>. What is new after Trump</w:t>
      </w:r>
      <w:r w:rsidRPr="000F5BC0">
        <w:rPr>
          <w:sz w:val="16"/>
        </w:rPr>
        <w:t xml:space="preserve"> (and Trump) </w:t>
      </w:r>
      <w:r w:rsidRPr="00602995">
        <w:rPr>
          <w:rStyle w:val="StyleUnderline"/>
        </w:rPr>
        <w:t xml:space="preserve">is simply that such discrimination can be </w:t>
      </w:r>
      <w:r w:rsidRPr="000F5BC0">
        <w:rPr>
          <w:rStyle w:val="Emphasis"/>
        </w:rPr>
        <w:t>overt</w:t>
      </w:r>
      <w:r w:rsidRPr="00602995">
        <w:rPr>
          <w:rStyle w:val="StyleUnderline"/>
        </w:rPr>
        <w:t xml:space="preserve"> and </w:t>
      </w:r>
      <w:r w:rsidRPr="000F5BC0">
        <w:rPr>
          <w:rStyle w:val="Emphasis"/>
        </w:rPr>
        <w:t>overtly ugly</w:t>
      </w:r>
      <w:r w:rsidRPr="000F5BC0">
        <w:rPr>
          <w:sz w:val="16"/>
        </w:rPr>
        <w:t xml:space="preserve">. To see this, it is useful to go back to the internment policy challenged in Korematsu. The Japanese internment was based on a series of Public Proclamations by Lieutenant General John L. DeWitt, starting on March 2, 1942, backed by both executive order and ultimately statute. The first DeWitt order regulated people of Japanese, German or Italian ancestry. The internment order, Proclamation No. 4, applied to only those of Japanese ancestry. The Supreme Court upheld the internment despite this facial racial classification. It did not do so because the Government had met a heightened standard of review. Rather, the Court said that it “cannot reject as unfounded the judgment of the military authorities and of Congress” and “cannot say that the war-making branches of the Government did not have ground for believing” internment to be justified. In other words, the internment was “plausibly related” to the Government’s stated national security objectives. This logical framework of Korematsu is the logical framework of today’s decision. As Justice Jackson warned, the Court’s approach in practice meant that judges “can never have any real alternative to accepting the mere declaration of the authority that issued the order that it was reasonably necessary from a military viewpoint.” This is in stark contrast to the more free-ranging inquiry into bias outside the security context—a kind of inquiry nicely illustrated by the Masterpiece Cakeshop case. How then is Korematsu different from the travel ban case? </w:t>
      </w:r>
      <w:r w:rsidRPr="000F5BC0">
        <w:rPr>
          <w:rStyle w:val="StyleUnderline"/>
        </w:rPr>
        <w:t>Why does Chief Justice Roberts think any analogy between those decisions is “wholly inapt”?</w:t>
      </w:r>
      <w:r>
        <w:rPr>
          <w:rStyle w:val="StyleUnderline"/>
        </w:rPr>
        <w:t xml:space="preserve"> </w:t>
      </w:r>
      <w:r w:rsidRPr="000F5BC0">
        <w:rPr>
          <w:rStyle w:val="StyleUnderline"/>
        </w:rPr>
        <w:t xml:space="preserve">I can think of two potential reasons. </w:t>
      </w:r>
      <w:r w:rsidRPr="000F5BC0">
        <w:rPr>
          <w:rStyle w:val="Emphasis"/>
        </w:rPr>
        <w:t>Neither of them is compelling</w:t>
      </w:r>
      <w:r w:rsidRPr="000F5BC0">
        <w:rPr>
          <w:sz w:val="16"/>
        </w:rPr>
        <w:t xml:space="preserve">. </w:t>
      </w:r>
      <w:r w:rsidRPr="000F5BC0">
        <w:rPr>
          <w:rStyle w:val="StyleUnderline"/>
        </w:rPr>
        <w:t>The first is that the internment order there “morally repugnant” and not “facially neutral.”</w:t>
      </w:r>
      <w:r w:rsidRPr="000F5BC0">
        <w:rPr>
          <w:sz w:val="16"/>
        </w:rPr>
        <w:t xml:space="preserve"> But this is not plausible. To begin with, </w:t>
      </w:r>
      <w:r w:rsidRPr="000F5BC0">
        <w:rPr>
          <w:rStyle w:val="StyleUnderline"/>
        </w:rPr>
        <w:t>it is hard to see why Korematsu would have been any less morally repugnant had Proclamation No. 4 included Italians and Germans as well as Japanese persons</w:t>
      </w:r>
      <w:r w:rsidRPr="000F5BC0">
        <w:rPr>
          <w:sz w:val="16"/>
        </w:rPr>
        <w:t xml:space="preserve"> (as indeed earlier orders did). </w:t>
      </w:r>
      <w:r w:rsidRPr="00DE6049">
        <w:rPr>
          <w:rStyle w:val="StyleUnderline"/>
        </w:rPr>
        <w:t>The Court has repeatedly recognized</w:t>
      </w:r>
      <w:r w:rsidRPr="000F5BC0">
        <w:rPr>
          <w:sz w:val="16"/>
        </w:rPr>
        <w:t xml:space="preserve"> in both the race and religion contexts that </w:t>
      </w:r>
      <w:r w:rsidRPr="00DE6049">
        <w:rPr>
          <w:rStyle w:val="StyleUnderline"/>
        </w:rPr>
        <w:t>discriminatory actors often do not embed their animus on the face of their decisions</w:t>
      </w:r>
      <w:r w:rsidRPr="000F5BC0">
        <w:rPr>
          <w:sz w:val="16"/>
        </w:rPr>
        <w:t xml:space="preserve">. But if the “morally repugnant” quality of a government decision remains even if its verbal formulation is tweaked to eliminate facial discrimination, then the absence of an impermissible classification in the travel ban’s text cannot be what makes it different from Proclamation No. 4. </w:t>
      </w:r>
      <w:r w:rsidRPr="000F5BC0">
        <w:rPr>
          <w:rStyle w:val="StyleUnderline"/>
        </w:rPr>
        <w:t>The second difference is that Korematsu involved citizens, whereas the travel ban case doesn’t</w:t>
      </w:r>
      <w:r w:rsidRPr="000F5BC0">
        <w:rPr>
          <w:sz w:val="16"/>
        </w:rPr>
        <w:t xml:space="preserve">. I suspect this is what Roberts thinks is at work. But while this might initially sound like a real distinction, </w:t>
      </w:r>
      <w:r w:rsidRPr="000F5BC0">
        <w:rPr>
          <w:rStyle w:val="Emphasis"/>
        </w:rPr>
        <w:t>I am skeptical</w:t>
      </w:r>
      <w:r w:rsidRPr="000F5BC0">
        <w:rPr>
          <w:sz w:val="16"/>
        </w:rPr>
        <w:t xml:space="preserve">. For one thing, </w:t>
      </w:r>
      <w:r w:rsidRPr="000F5BC0">
        <w:rPr>
          <w:rStyle w:val="StyleUnderline"/>
        </w:rPr>
        <w:t>not all the Justices on the Court today have suggested that citizenship matters to the quality of judicial review in the national security domain</w:t>
      </w:r>
      <w:r w:rsidRPr="000F5BC0">
        <w:rPr>
          <w:sz w:val="16"/>
        </w:rPr>
        <w:t xml:space="preserve">. Justice Thomas, for one, has said quite the contrary, and we do not know whether Justices Alito and Gorsuch would follow his lead. (As an aside, how can Justice Thomas join the travel ban majority given that he has rejected that citizenship limit in the past? The best reason I can see is the brief, astonishing, and egregious aside in the Thomas opinion that the evidence of bias was “unpersuasive.” It seems the rules of inference differ for Justice Thomas depending on whether a litigant claiming bias is Christian, as in Masterpiece, or Muslim). Moreover, </w:t>
      </w:r>
      <w:r w:rsidRPr="000F5BC0">
        <w:rPr>
          <w:rStyle w:val="StyleUnderline"/>
        </w:rPr>
        <w:t xml:space="preserve">in cases involving citizens’ constitutional challenges to national security policies, the Court has applied </w:t>
      </w:r>
      <w:r w:rsidRPr="000F5BC0">
        <w:rPr>
          <w:rStyle w:val="Emphasis"/>
        </w:rPr>
        <w:t>precisely the same kind of deference</w:t>
      </w:r>
      <w:r w:rsidRPr="000F5BC0">
        <w:rPr>
          <w:rStyle w:val="StyleUnderline"/>
        </w:rPr>
        <w:t xml:space="preserve"> that it used in the travel ban case</w:t>
      </w:r>
      <w:r w:rsidRPr="000F5BC0">
        <w:rPr>
          <w:sz w:val="16"/>
        </w:rPr>
        <w:t xml:space="preserve">. This is so in respect to First Amendment speech rights, where Chief Justice Roberts has endorsed limitations on speech and association that plainly would not be tolerated outside the national security realm. </w:t>
      </w:r>
      <w:r w:rsidRPr="000F5BC0">
        <w:rPr>
          <w:rStyle w:val="StyleUnderline"/>
        </w:rPr>
        <w:t>There is a third reason for skepticism</w:t>
      </w:r>
      <w:r w:rsidRPr="000F5BC0">
        <w:rPr>
          <w:sz w:val="16"/>
        </w:rPr>
        <w:t xml:space="preserve"> of a citizenship limitation on today’s deference regime: </w:t>
      </w:r>
      <w:r w:rsidRPr="000F5BC0">
        <w:rPr>
          <w:rStyle w:val="StyleUnderline"/>
        </w:rPr>
        <w:t>The notion that citizens’ antidiscrimination claims will receive more careful judicial attention is in stark contrast to the manner in which discrimination claims are in fact adjudicated</w:t>
      </w:r>
      <w:r w:rsidRPr="000F5BC0">
        <w:rPr>
          <w:sz w:val="16"/>
        </w:rPr>
        <w:t xml:space="preserve">. The Court has considered challenges to the discriminatory exercise of prosecutorial discretion in both the criminal and the immigration contexts: What is striking about the two leading decisions is that they are simply not very different. In both, as I have argued elsewhere, </w:t>
      </w:r>
      <w:r w:rsidRPr="000F5BC0">
        <w:rPr>
          <w:rStyle w:val="StyleUnderline"/>
        </w:rPr>
        <w:t>the Court shows a heavy deference to the government’s desire to achieve public order</w:t>
      </w:r>
      <w:r w:rsidRPr="000F5BC0">
        <w:rPr>
          <w:sz w:val="16"/>
        </w:rPr>
        <w:t xml:space="preserve">, and in both, the individual must try to substantiate his or her challenge without discovery—and without hope of success. </w:t>
      </w:r>
      <w:r w:rsidRPr="000F5BC0">
        <w:rPr>
          <w:rStyle w:val="Emphasis"/>
        </w:rPr>
        <w:t>The travel ban decision</w:t>
      </w:r>
      <w:r w:rsidRPr="000F5BC0">
        <w:rPr>
          <w:sz w:val="16"/>
        </w:rPr>
        <w:t xml:space="preserve">, therefore, </w:t>
      </w:r>
      <w:r w:rsidRPr="000F5BC0">
        <w:rPr>
          <w:rStyle w:val="Emphasis"/>
        </w:rPr>
        <w:t>is of a piece with a larger fabric of discrimination law in which the government has effectively insulated public safety policies from Equal Protection and First Amendment challenge</w:t>
      </w:r>
      <w:r w:rsidRPr="000F5BC0">
        <w:rPr>
          <w:sz w:val="16"/>
        </w:rPr>
        <w:t xml:space="preserve">—whether or not the challenger was a citizen or foreigner. This insulation is not, to be sure, complete: The Court has taken a different tack in respect to certain prison conditions claims, under both the Constitution and the Religious Land Use and Institutionalized Persons Act. Viewed in the context of the doctrine as a whole, these decisions are distinct because they do not involve decisions about whom should be targeted initially by the coercive force of the state. Nor do they arise under circumstances in which “time was short,” as Justice Hugo Black said for the Korematsu majority. </w:t>
      </w:r>
      <w:r w:rsidRPr="00DE6049">
        <w:rPr>
          <w:rStyle w:val="Emphasis"/>
        </w:rPr>
        <w:t>The deference regime of the travel ban majority, therefore, is not distinctive to noncitizens, or claims related to entry</w:t>
      </w:r>
      <w:r w:rsidRPr="000F5BC0">
        <w:rPr>
          <w:sz w:val="16"/>
        </w:rPr>
        <w:t xml:space="preserve">. </w:t>
      </w:r>
      <w:r w:rsidRPr="00602995">
        <w:rPr>
          <w:rStyle w:val="StyleUnderline"/>
        </w:rPr>
        <w:t>What is exceptional about the travel ban case is also not the species of deference employed. Rather, the case is exceptional because it is rarely the case that an official actor will verbalize—repeatedly and at grotesque length—the unlawfully discriminatory bases for</w:t>
      </w:r>
      <w:r w:rsidRPr="000F5BC0">
        <w:rPr>
          <w:sz w:val="16"/>
        </w:rPr>
        <w:t xml:space="preserve"> his or her </w:t>
      </w:r>
      <w:r w:rsidRPr="00602995">
        <w:rPr>
          <w:rStyle w:val="StyleUnderline"/>
        </w:rPr>
        <w:t>actions</w:t>
      </w:r>
      <w:r w:rsidRPr="000F5BC0">
        <w:rPr>
          <w:sz w:val="16"/>
        </w:rPr>
        <w:t xml:space="preserve">. </w:t>
      </w:r>
      <w:r w:rsidRPr="00DE6049">
        <w:rPr>
          <w:rStyle w:val="Emphasis"/>
        </w:rPr>
        <w:t>That is, Trump v. Hawai’i could have been decided on grounds that did not impinge significantly on the deference that executive actors normally receive in the national security domain</w:t>
      </w:r>
      <w:r w:rsidRPr="000F5BC0">
        <w:rPr>
          <w:sz w:val="16"/>
        </w:rPr>
        <w:t xml:space="preserve">. </w:t>
      </w:r>
      <w:r w:rsidRPr="00764760">
        <w:rPr>
          <w:rStyle w:val="StyleUnderline"/>
        </w:rPr>
        <w:t xml:space="preserve">Future presidents would have known that if they wanted to pursue a policy that targeted a protected class, </w:t>
      </w:r>
      <w:r w:rsidRPr="00DE6049">
        <w:rPr>
          <w:rStyle w:val="Emphasis"/>
        </w:rPr>
        <w:t>they could do so</w:t>
      </w:r>
      <w:r w:rsidRPr="00764760">
        <w:rPr>
          <w:rStyle w:val="StyleUnderline"/>
        </w:rPr>
        <w:t xml:space="preserve"> </w:t>
      </w:r>
      <w:r w:rsidRPr="00764760">
        <w:rPr>
          <w:rStyle w:val="Emphasis"/>
        </w:rPr>
        <w:t>provided they didn’t incite bigotry along the way</w:t>
      </w:r>
      <w:r w:rsidRPr="000F5BC0">
        <w:rPr>
          <w:sz w:val="16"/>
        </w:rPr>
        <w:t xml:space="preserve">. Trump v. Hawai’i, in contrast, invites a new politics of minority baiting. </w:t>
      </w:r>
      <w:r w:rsidRPr="00764760">
        <w:rPr>
          <w:rStyle w:val="StyleUnderline"/>
        </w:rPr>
        <w:t>That said, the core holding of Trump v. Hawai’i reaffirms and entrenches a basic division in the constitutional law of discrimination: Those challenging public order policies—in the policing, immigration, and national security—will obtain no relief from the Courts</w:t>
      </w:r>
      <w:r w:rsidRPr="000F5BC0">
        <w:rPr>
          <w:sz w:val="16"/>
        </w:rPr>
        <w:t xml:space="preserve">. Those challenging regulatory policies—like the Masterpiece baker—will receive a sympathetic ear. This divide is, of course, not an innocent one: </w:t>
      </w:r>
      <w:r w:rsidRPr="00764760">
        <w:rPr>
          <w:rStyle w:val="StyleUnderline"/>
        </w:rPr>
        <w:t>Given the racial dynamics of our criminal, immigration, and security arrangements, it will be predominantly racial, ethnic, and religious minorities of color that will be excluded from the compass of constitutional antidiscrimination laws</w:t>
      </w:r>
      <w:r w:rsidRPr="000F5BC0">
        <w:rPr>
          <w:sz w:val="16"/>
        </w:rPr>
        <w:t xml:space="preserve">. And </w:t>
      </w:r>
      <w:r w:rsidRPr="000F5BC0">
        <w:rPr>
          <w:rStyle w:val="Emphasis"/>
        </w:rPr>
        <w:t>as a consequence</w:t>
      </w:r>
      <w:r w:rsidRPr="000F5BC0">
        <w:rPr>
          <w:sz w:val="16"/>
        </w:rPr>
        <w:t xml:space="preserve"> of the Court’s invitation to a divisive politics of race, it will precisely that </w:t>
      </w:r>
      <w:r w:rsidRPr="000F5BC0">
        <w:rPr>
          <w:rStyle w:val="Emphasis"/>
        </w:rPr>
        <w:t>minorities</w:t>
      </w:r>
      <w:r w:rsidRPr="00764760">
        <w:rPr>
          <w:rStyle w:val="StyleUnderline"/>
        </w:rPr>
        <w:t xml:space="preserve"> </w:t>
      </w:r>
      <w:r w:rsidRPr="000F5BC0">
        <w:rPr>
          <w:sz w:val="16"/>
        </w:rPr>
        <w:t xml:space="preserve">that </w:t>
      </w:r>
      <w:r w:rsidRPr="000F5BC0">
        <w:rPr>
          <w:rStyle w:val="Emphasis"/>
        </w:rPr>
        <w:t>will increasingly find themselves at the receiving end of unjustified state coercion</w:t>
      </w:r>
      <w:r w:rsidRPr="000F5BC0">
        <w:rPr>
          <w:sz w:val="16"/>
        </w:rPr>
        <w:t xml:space="preserve"> ginned up for electoral gains. </w:t>
      </w:r>
      <w:r w:rsidRPr="000F5BC0">
        <w:rPr>
          <w:rStyle w:val="Emphasis"/>
        </w:rPr>
        <w:t>The future of discrimination law is secure</w:t>
      </w:r>
      <w:r w:rsidRPr="000F5BC0">
        <w:rPr>
          <w:sz w:val="16"/>
        </w:rPr>
        <w:t>, in short—</w:t>
      </w:r>
      <w:r w:rsidRPr="000F5BC0">
        <w:rPr>
          <w:rStyle w:val="Emphasis"/>
        </w:rPr>
        <w:t xml:space="preserve">and securely shut to minority races, ethnicities, and creeds suffering at the hands of a populist majority.   </w:t>
      </w:r>
    </w:p>
    <w:p w14:paraId="4FB78E68" w14:textId="77777777" w:rsidR="00985173" w:rsidRPr="00985173" w:rsidRDefault="00985173" w:rsidP="00985173"/>
    <w:p w14:paraId="58F97DD8" w14:textId="765DA041" w:rsidR="00C032CC" w:rsidRDefault="00C032CC" w:rsidP="00B80959"/>
    <w:p w14:paraId="5207BDE4" w14:textId="6D49E930" w:rsidR="00937562" w:rsidRDefault="00FE72E2" w:rsidP="00FE72E2">
      <w:pPr>
        <w:pStyle w:val="Heading2"/>
      </w:pPr>
      <w:r>
        <w:t xml:space="preserve">Framing </w:t>
      </w:r>
    </w:p>
    <w:p w14:paraId="4783B572" w14:textId="22D4BC8B" w:rsidR="00657B67" w:rsidRDefault="00657B67" w:rsidP="00657B67"/>
    <w:p w14:paraId="5651EA13" w14:textId="2C4ADC94" w:rsidR="00657B67" w:rsidRDefault="00A31C3F" w:rsidP="00A31C3F">
      <w:pPr>
        <w:pStyle w:val="Heading3"/>
      </w:pPr>
      <w:r>
        <w:t xml:space="preserve">probability &gt; magntidue </w:t>
      </w:r>
    </w:p>
    <w:p w14:paraId="614F66B5" w14:textId="77777777" w:rsidR="00A31C3F" w:rsidRDefault="00A31C3F" w:rsidP="00A31C3F">
      <w:pPr>
        <w:pStyle w:val="Heading4"/>
      </w:pPr>
      <w:r>
        <w:t xml:space="preserve">Formulating policy-making according to low-probability internal link chains is the death of political progress – appeals to incoherent extinction narratives cause policy paralysis and epistemically faulty risk assessment – probability first. </w:t>
      </w:r>
    </w:p>
    <w:p w14:paraId="3E241B73" w14:textId="77777777" w:rsidR="00A31C3F" w:rsidRDefault="00A31C3F" w:rsidP="00A31C3F">
      <w:r w:rsidRPr="00D62403">
        <w:rPr>
          <w:rStyle w:val="Style13ptBold"/>
        </w:rPr>
        <w:t>Hansson</w:t>
      </w:r>
      <w:r>
        <w:rPr>
          <w:rStyle w:val="Style13ptBold"/>
        </w:rPr>
        <w:t>,</w:t>
      </w:r>
      <w:r w:rsidRPr="00D62403">
        <w:rPr>
          <w:rStyle w:val="Style13ptBold"/>
        </w:rPr>
        <w:t xml:space="preserve"> 5</w:t>
      </w:r>
      <w:r>
        <w:t xml:space="preserve"> (Department of Philosophy and the History of Technology, Sven Ove Hansson ["The Epistemology of Technological Risk," Techne: research in philosophy and Technology, Volume 9, Number 2, Winter 2005 http://scholar.lib.vt.edu/ ejournals/SPT/v9n2/hansson. html]</w:t>
      </w:r>
    </w:p>
    <w:p w14:paraId="0A3DE19F" w14:textId="77777777" w:rsidR="00A31C3F" w:rsidRPr="0088698E" w:rsidRDefault="00A31C3F" w:rsidP="00A31C3F">
      <w:pPr>
        <w:rPr>
          <w:rStyle w:val="StyleUnderline"/>
        </w:rPr>
      </w:pPr>
      <w:r w:rsidRPr="00444110">
        <w:rPr>
          <w:sz w:val="16"/>
        </w:rPr>
        <w:t xml:space="preserve">However, </w:t>
      </w:r>
      <w:r w:rsidRPr="0088698E">
        <w:rPr>
          <w:rStyle w:val="StyleUnderline"/>
        </w:rPr>
        <w:t xml:space="preserve">it would </w:t>
      </w:r>
      <w:r w:rsidRPr="0088698E">
        <w:rPr>
          <w:rStyle w:val="Emphasis"/>
        </w:rPr>
        <w:t>not be feasible</w:t>
      </w:r>
      <w:r w:rsidRPr="0088698E">
        <w:rPr>
          <w:rStyle w:val="StyleUnderline"/>
        </w:rPr>
        <w:t xml:space="preserve"> to take such possibilities into account in </w:t>
      </w:r>
      <w:r w:rsidRPr="0088698E">
        <w:rPr>
          <w:rStyle w:val="Emphasis"/>
        </w:rPr>
        <w:t>all</w:t>
      </w:r>
      <w:r w:rsidRPr="0088698E">
        <w:rPr>
          <w:rStyle w:val="StyleUnderline"/>
        </w:rPr>
        <w:t xml:space="preserve"> decisions that we make</w:t>
      </w:r>
      <w:r w:rsidRPr="00444110">
        <w:rPr>
          <w:sz w:val="16"/>
        </w:rPr>
        <w:t>. In a sense</w:t>
      </w:r>
      <w:r w:rsidRPr="0088698E">
        <w:rPr>
          <w:rStyle w:val="Emphasis"/>
        </w:rPr>
        <w:t>, any decision</w:t>
      </w:r>
      <w:r w:rsidRPr="0088698E">
        <w:rPr>
          <w:rStyle w:val="StyleUnderline"/>
        </w:rPr>
        <w:t xml:space="preserve"> may have </w:t>
      </w:r>
      <w:r w:rsidRPr="0088698E">
        <w:rPr>
          <w:rStyle w:val="Emphasis"/>
        </w:rPr>
        <w:t>catastrophic</w:t>
      </w:r>
      <w:r w:rsidRPr="0088698E">
        <w:rPr>
          <w:rStyle w:val="StyleUnderline"/>
        </w:rPr>
        <w:t xml:space="preserve"> unforeseen consequences. If far-reaching indirect effects are taken into account, then </w:t>
      </w:r>
      <w:r w:rsidRPr="0088698E">
        <w:rPr>
          <w:rStyle w:val="StyleUnderline"/>
          <w:rFonts w:hint="eastAsia"/>
        </w:rPr>
        <w:t>–</w:t>
      </w:r>
      <w:r w:rsidRPr="0088698E">
        <w:rPr>
          <w:rStyle w:val="StyleUnderline"/>
        </w:rPr>
        <w:t xml:space="preserve"> given the </w:t>
      </w:r>
      <w:r w:rsidRPr="0088698E">
        <w:rPr>
          <w:rStyle w:val="Emphasis"/>
        </w:rPr>
        <w:t>unpredictable nature</w:t>
      </w:r>
      <w:r w:rsidRPr="0088698E">
        <w:rPr>
          <w:rStyle w:val="StyleUnderline"/>
        </w:rPr>
        <w:t xml:space="preserve"> of actual causation </w:t>
      </w:r>
      <w:r w:rsidRPr="0088698E">
        <w:rPr>
          <w:rStyle w:val="StyleUnderline"/>
          <w:rFonts w:hint="eastAsia"/>
        </w:rPr>
        <w:t>–</w:t>
      </w:r>
      <w:r w:rsidRPr="0088698E">
        <w:rPr>
          <w:rStyle w:val="StyleUnderline"/>
        </w:rPr>
        <w:t xml:space="preserve"> </w:t>
      </w:r>
      <w:r w:rsidRPr="0088698E">
        <w:rPr>
          <w:rStyle w:val="Emphasis"/>
        </w:rPr>
        <w:t>almost any decision</w:t>
      </w:r>
      <w:r w:rsidRPr="0088698E">
        <w:rPr>
          <w:rStyle w:val="StyleUnderline"/>
        </w:rPr>
        <w:t xml:space="preserve"> may lead to a disaster. </w:t>
      </w:r>
      <w:r w:rsidRPr="0088698E">
        <w:rPr>
          <w:rStyle w:val="Emphasis"/>
        </w:rPr>
        <w:t>In order to be able to decide and act, we therefore have to disregard many of the more remote possibilities</w:t>
      </w:r>
      <w:r w:rsidRPr="00444110">
        <w:rPr>
          <w:sz w:val="16"/>
        </w:rPr>
        <w:t xml:space="preserve">. </w:t>
      </w:r>
      <w:r w:rsidRPr="0088698E">
        <w:rPr>
          <w:rStyle w:val="StyleUnderline"/>
        </w:rPr>
        <w:t xml:space="preserve">Cases can also easily be found in which it was an </w:t>
      </w:r>
      <w:r w:rsidRPr="0088698E">
        <w:rPr>
          <w:rStyle w:val="Emphasis"/>
        </w:rPr>
        <w:t>advantage</w:t>
      </w:r>
      <w:r w:rsidRPr="0088698E">
        <w:rPr>
          <w:rStyle w:val="StyleUnderline"/>
        </w:rPr>
        <w:t xml:space="preserve"> that </w:t>
      </w:r>
      <w:r w:rsidRPr="0088698E">
        <w:rPr>
          <w:rStyle w:val="Emphasis"/>
        </w:rPr>
        <w:t>far-fetched dangers</w:t>
      </w:r>
      <w:r w:rsidRPr="0088698E">
        <w:rPr>
          <w:rStyle w:val="StyleUnderline"/>
        </w:rPr>
        <w:t xml:space="preserve"> were </w:t>
      </w:r>
      <w:r w:rsidRPr="0088698E">
        <w:rPr>
          <w:rStyle w:val="Emphasis"/>
        </w:rPr>
        <w:t>not</w:t>
      </w:r>
      <w:r w:rsidRPr="0088698E">
        <w:rPr>
          <w:rStyle w:val="StyleUnderline"/>
        </w:rPr>
        <w:t xml:space="preserve"> taken seriously</w:t>
      </w:r>
      <w:r w:rsidRPr="00444110">
        <w:rPr>
          <w:sz w:val="16"/>
        </w:rPr>
        <w:t xml:space="preserve">. </w:t>
      </w:r>
      <w:r w:rsidRPr="0088698E">
        <w:rPr>
          <w:rStyle w:val="StyleUnderline"/>
        </w:rPr>
        <w:t>One case in point is the false alarm on so-called polywater, an alleged polymeric form of water.</w:t>
      </w:r>
      <w:r w:rsidRPr="00444110">
        <w:rPr>
          <w:sz w:val="16"/>
        </w:rPr>
        <w:t xml:space="preserve"> In 1969, the prestigious scientific journal </w:t>
      </w:r>
      <w:r w:rsidRPr="0088698E">
        <w:rPr>
          <w:rStyle w:val="StyleUnderline"/>
        </w:rPr>
        <w:t>Nature printed a letter that warned against producing polywater</w:t>
      </w:r>
      <w:r w:rsidRPr="00444110">
        <w:rPr>
          <w:sz w:val="16"/>
        </w:rPr>
        <w:t xml:space="preserve">. The substance might </w:t>
      </w:r>
      <w:r w:rsidRPr="00444110">
        <w:rPr>
          <w:rFonts w:hint="eastAsia"/>
          <w:sz w:val="16"/>
        </w:rPr>
        <w:t>“</w:t>
      </w:r>
      <w:r w:rsidRPr="00444110">
        <w:rPr>
          <w:sz w:val="16"/>
        </w:rPr>
        <w:t>grow at the expense of normal water under any conditions found in the environment,</w:t>
      </w:r>
      <w:r w:rsidRPr="00444110">
        <w:rPr>
          <w:rFonts w:hint="eastAsia"/>
          <w:sz w:val="16"/>
        </w:rPr>
        <w:t>”</w:t>
      </w:r>
      <w:r w:rsidRPr="00444110">
        <w:rPr>
          <w:sz w:val="16"/>
        </w:rPr>
        <w:t xml:space="preserve"> thus replacing all natural water on earth and destroying all life on this planet. (Donahoe 1969) Soon afterwards, </w:t>
      </w:r>
      <w:r w:rsidRPr="0088698E">
        <w:rPr>
          <w:rStyle w:val="StyleUnderline"/>
        </w:rPr>
        <w:t xml:space="preserve">it was shown that polywater is a </w:t>
      </w:r>
      <w:r w:rsidRPr="0088698E">
        <w:rPr>
          <w:rStyle w:val="Emphasis"/>
        </w:rPr>
        <w:t>non-existent entity.</w:t>
      </w:r>
      <w:r w:rsidRPr="00444110">
        <w:rPr>
          <w:sz w:val="16"/>
        </w:rPr>
        <w:t xml:space="preserve"> </w:t>
      </w:r>
      <w:r w:rsidRPr="0088698E">
        <w:rPr>
          <w:rStyle w:val="StyleUnderline"/>
        </w:rPr>
        <w:t>If the warning had been heeded, then no attempts would had been made to replicate</w:t>
      </w:r>
      <w:r w:rsidRPr="00444110">
        <w:rPr>
          <w:sz w:val="16"/>
        </w:rPr>
        <w:t xml:space="preserve"> the polywater </w:t>
      </w:r>
      <w:r w:rsidRPr="0088698E">
        <w:rPr>
          <w:rStyle w:val="StyleUnderline"/>
        </w:rPr>
        <w:t>experiments, and we might still not have known that polywater does not exist</w:t>
      </w:r>
      <w:r w:rsidRPr="00444110">
        <w:rPr>
          <w:sz w:val="16"/>
        </w:rPr>
        <w:t xml:space="preserve">. </w:t>
      </w:r>
      <w:r w:rsidRPr="0088698E">
        <w:rPr>
          <w:rStyle w:val="StyleUnderline"/>
        </w:rPr>
        <w:t xml:space="preserve">In cases like this, </w:t>
      </w:r>
      <w:r w:rsidRPr="0088698E">
        <w:rPr>
          <w:rStyle w:val="Emphasis"/>
        </w:rPr>
        <w:t>appeals to the possibility of unknown dangers</w:t>
      </w:r>
      <w:r w:rsidRPr="0088698E">
        <w:rPr>
          <w:rStyle w:val="StyleUnderline"/>
        </w:rPr>
        <w:t xml:space="preserve"> may stop investigations and thus </w:t>
      </w:r>
      <w:r w:rsidRPr="0088698E">
        <w:rPr>
          <w:rStyle w:val="Emphasis"/>
        </w:rPr>
        <w:t>prevent</w:t>
      </w:r>
      <w:r w:rsidRPr="0088698E">
        <w:rPr>
          <w:rStyle w:val="StyleUnderline"/>
        </w:rPr>
        <w:t xml:space="preserve"> scientific and technological progress.</w:t>
      </w:r>
    </w:p>
    <w:p w14:paraId="0305583F" w14:textId="77777777" w:rsidR="00A31C3F" w:rsidRPr="00444110" w:rsidRDefault="00A31C3F" w:rsidP="00A31C3F">
      <w:pPr>
        <w:rPr>
          <w:sz w:val="16"/>
        </w:rPr>
      </w:pPr>
      <w:r w:rsidRPr="0088698E">
        <w:rPr>
          <w:rStyle w:val="StyleUnderline"/>
        </w:rPr>
        <w:t xml:space="preserve">We therefore </w:t>
      </w:r>
      <w:r w:rsidRPr="0088698E">
        <w:rPr>
          <w:rStyle w:val="Emphasis"/>
        </w:rPr>
        <w:t>need</w:t>
      </w:r>
      <w:r w:rsidRPr="0088698E">
        <w:rPr>
          <w:rStyle w:val="StyleUnderline"/>
        </w:rPr>
        <w:t xml:space="preserve"> criteria to determine when the </w:t>
      </w:r>
      <w:r w:rsidRPr="0088698E">
        <w:rPr>
          <w:rStyle w:val="Emphasis"/>
        </w:rPr>
        <w:t>possibility</w:t>
      </w:r>
      <w:r w:rsidRPr="0088698E">
        <w:rPr>
          <w:rStyle w:val="StyleUnderline"/>
        </w:rPr>
        <w:t xml:space="preserve"> of </w:t>
      </w:r>
      <w:r w:rsidRPr="0088698E">
        <w:rPr>
          <w:rStyle w:val="Emphasis"/>
        </w:rPr>
        <w:t>unknown dangers</w:t>
      </w:r>
      <w:r w:rsidRPr="0088698E">
        <w:rPr>
          <w:rStyle w:val="StyleUnderline"/>
        </w:rPr>
        <w:t xml:space="preserve"> should be taken </w:t>
      </w:r>
      <w:r w:rsidRPr="0088698E">
        <w:rPr>
          <w:rStyle w:val="Emphasis"/>
        </w:rPr>
        <w:t>seriously</w:t>
      </w:r>
      <w:r w:rsidRPr="0088698E">
        <w:rPr>
          <w:rStyle w:val="StyleUnderline"/>
        </w:rPr>
        <w:t xml:space="preserve"> and when it can be </w:t>
      </w:r>
      <w:r w:rsidRPr="0088698E">
        <w:rPr>
          <w:rStyle w:val="Emphasis"/>
        </w:rPr>
        <w:t>neglected</w:t>
      </w:r>
      <w:r w:rsidRPr="0088698E">
        <w:rPr>
          <w:rStyle w:val="StyleUnderline"/>
        </w:rPr>
        <w:t>.</w:t>
      </w:r>
      <w:r w:rsidRPr="00444110">
        <w:rPr>
          <w:sz w:val="16"/>
        </w:rPr>
        <w:t xml:space="preserve"> </w:t>
      </w:r>
      <w:r w:rsidRPr="0088698E">
        <w:rPr>
          <w:rStyle w:val="StyleUnderline"/>
        </w:rPr>
        <w:t xml:space="preserve">This problem </w:t>
      </w:r>
      <w:r w:rsidRPr="0088698E">
        <w:rPr>
          <w:rStyle w:val="Emphasis"/>
        </w:rPr>
        <w:t>cannot be solved with probability calculus or other exact mathematical methods</w:t>
      </w:r>
      <w:r w:rsidRPr="0088698E">
        <w:rPr>
          <w:rStyle w:val="StyleUnderline"/>
        </w:rPr>
        <w:t>.</w:t>
      </w:r>
      <w:r w:rsidRPr="00444110">
        <w:rPr>
          <w:sz w:val="16"/>
        </w:rPr>
        <w:t xml:space="preserve"> </w:t>
      </w:r>
      <w:r w:rsidRPr="0088698E">
        <w:rPr>
          <w:rStyle w:val="Emphasis"/>
        </w:rPr>
        <w:t>The best</w:t>
      </w:r>
      <w:r w:rsidRPr="00444110">
        <w:rPr>
          <w:sz w:val="16"/>
        </w:rPr>
        <w:t xml:space="preserve"> </w:t>
      </w:r>
      <w:r w:rsidRPr="0088698E">
        <w:rPr>
          <w:rStyle w:val="StyleUnderline"/>
        </w:rPr>
        <w:t>that we can hope for is a set of informal criteria that can be used to support intuitive judgement</w:t>
      </w:r>
      <w:r w:rsidRPr="00444110">
        <w:rPr>
          <w:sz w:val="16"/>
        </w:rPr>
        <w:t>. The following list of four criteria has been proposed for this purpose. (Hansson 1996)</w:t>
      </w:r>
    </w:p>
    <w:p w14:paraId="7F17274C" w14:textId="77777777" w:rsidR="00A31C3F" w:rsidRPr="00444110" w:rsidRDefault="00A31C3F" w:rsidP="00A31C3F">
      <w:pPr>
        <w:rPr>
          <w:sz w:val="16"/>
        </w:rPr>
      </w:pPr>
      <w:r w:rsidRPr="00444110">
        <w:rPr>
          <w:sz w:val="16"/>
        </w:rPr>
        <w:t xml:space="preserve">1. </w:t>
      </w:r>
      <w:r w:rsidRPr="00444110">
        <w:rPr>
          <w:rStyle w:val="Emphasis"/>
        </w:rPr>
        <w:t>Asymmetry of uncertainty</w:t>
      </w:r>
      <w:r w:rsidRPr="00444110">
        <w:rPr>
          <w:sz w:val="16"/>
        </w:rPr>
        <w:t xml:space="preserve">: Possibly, </w:t>
      </w:r>
      <w:r w:rsidRPr="00444110">
        <w:rPr>
          <w:rStyle w:val="StyleUnderline"/>
        </w:rPr>
        <w:t xml:space="preserve">a decision to build a second bridge between Sweden and Denmark will lead through some </w:t>
      </w:r>
      <w:r w:rsidRPr="00444110">
        <w:rPr>
          <w:rStyle w:val="Emphasis"/>
        </w:rPr>
        <w:t>unforeseeable causal chain</w:t>
      </w:r>
      <w:r w:rsidRPr="00444110">
        <w:rPr>
          <w:rStyle w:val="StyleUnderline"/>
        </w:rPr>
        <w:t xml:space="preserve"> to a </w:t>
      </w:r>
      <w:r w:rsidRPr="00444110">
        <w:rPr>
          <w:rStyle w:val="Emphasis"/>
        </w:rPr>
        <w:t>nuclear war</w:t>
      </w:r>
      <w:r w:rsidRPr="00444110">
        <w:rPr>
          <w:sz w:val="16"/>
        </w:rPr>
        <w:t xml:space="preserve">. </w:t>
      </w:r>
      <w:r w:rsidRPr="00444110">
        <w:rPr>
          <w:rStyle w:val="Emphasis"/>
        </w:rPr>
        <w:t>Possibly</w:t>
      </w:r>
      <w:r w:rsidRPr="00444110">
        <w:rPr>
          <w:sz w:val="16"/>
        </w:rPr>
        <w:t xml:space="preserve">, </w:t>
      </w:r>
      <w:r w:rsidRPr="00444110">
        <w:rPr>
          <w:rStyle w:val="StyleUnderline"/>
        </w:rPr>
        <w:t xml:space="preserve">it is the </w:t>
      </w:r>
      <w:r w:rsidRPr="00444110">
        <w:rPr>
          <w:rStyle w:val="Emphasis"/>
        </w:rPr>
        <w:t>other way around</w:t>
      </w:r>
      <w:r w:rsidRPr="00444110">
        <w:rPr>
          <w:rStyle w:val="StyleUnderline"/>
        </w:rPr>
        <w:t xml:space="preserve"> so that a decision </w:t>
      </w:r>
      <w:r w:rsidRPr="00444110">
        <w:rPr>
          <w:rStyle w:val="Emphasis"/>
        </w:rPr>
        <w:t>not</w:t>
      </w:r>
      <w:r w:rsidRPr="00444110">
        <w:rPr>
          <w:rStyle w:val="StyleUnderline"/>
        </w:rPr>
        <w:t xml:space="preserve"> to build such a bridge will lead to a </w:t>
      </w:r>
      <w:r w:rsidRPr="00444110">
        <w:rPr>
          <w:rStyle w:val="Emphasis"/>
        </w:rPr>
        <w:t>nuclear war</w:t>
      </w:r>
      <w:r w:rsidRPr="00444110">
        <w:rPr>
          <w:sz w:val="16"/>
        </w:rPr>
        <w:t xml:space="preserve">. </w:t>
      </w:r>
      <w:r w:rsidRPr="00444110">
        <w:rPr>
          <w:rStyle w:val="Emphasis"/>
        </w:rPr>
        <w:t>We have no reason why one or the other of these two causal chains should be more probable</w:t>
      </w:r>
      <w:r w:rsidRPr="00444110">
        <w:rPr>
          <w:sz w:val="16"/>
        </w:rPr>
        <w:t>, or otherwise more worthy of our attention, than the other. On the other hand, the introduction of a new species of earthworm is connected with much more uncertainty than the option not to introduce the new species. Such asymmetry is a necessary but insufficient condition for taking the issue of unknown dangers into serious consideration.</w:t>
      </w:r>
    </w:p>
    <w:p w14:paraId="364B9A94" w14:textId="77777777" w:rsidR="00A31C3F" w:rsidRPr="00444110" w:rsidRDefault="00A31C3F" w:rsidP="00A31C3F">
      <w:pPr>
        <w:rPr>
          <w:rStyle w:val="Emphasis"/>
        </w:rPr>
      </w:pPr>
      <w:r w:rsidRPr="00444110">
        <w:rPr>
          <w:sz w:val="16"/>
        </w:rPr>
        <w:t xml:space="preserve">2. </w:t>
      </w:r>
      <w:r w:rsidRPr="00444110">
        <w:rPr>
          <w:rStyle w:val="Emphasis"/>
        </w:rPr>
        <w:t>Novelty</w:t>
      </w:r>
      <w:r w:rsidRPr="00444110">
        <w:rPr>
          <w:sz w:val="16"/>
        </w:rPr>
        <w:t xml:space="preserve">: </w:t>
      </w:r>
      <w:r w:rsidRPr="00444110">
        <w:rPr>
          <w:rStyle w:val="StyleUnderline"/>
        </w:rPr>
        <w:t>Unknown dangers come</w:t>
      </w:r>
      <w:r w:rsidRPr="00444110">
        <w:rPr>
          <w:sz w:val="16"/>
        </w:rPr>
        <w:t xml:space="preserve"> mainly from </w:t>
      </w:r>
      <w:r w:rsidRPr="00444110">
        <w:rPr>
          <w:rStyle w:val="Emphasis"/>
        </w:rPr>
        <w:t>new</w:t>
      </w:r>
      <w:r w:rsidRPr="00444110">
        <w:rPr>
          <w:sz w:val="16"/>
        </w:rPr>
        <w:t xml:space="preserve"> </w:t>
      </w:r>
      <w:r w:rsidRPr="00444110">
        <w:rPr>
          <w:rStyle w:val="StyleUnderline"/>
        </w:rPr>
        <w:t xml:space="preserve">and </w:t>
      </w:r>
      <w:r w:rsidRPr="00444110">
        <w:rPr>
          <w:rStyle w:val="Emphasis"/>
        </w:rPr>
        <w:t>untested</w:t>
      </w:r>
      <w:r w:rsidRPr="00444110">
        <w:rPr>
          <w:rStyle w:val="StyleUnderline"/>
        </w:rPr>
        <w:t xml:space="preserve"> phenomena</w:t>
      </w:r>
      <w:r w:rsidRPr="00444110">
        <w:rPr>
          <w:sz w:val="16"/>
        </w:rPr>
        <w:t xml:space="preserve">. </w:t>
      </w:r>
      <w:r w:rsidRPr="00444110">
        <w:rPr>
          <w:rStyle w:val="Emphasis"/>
        </w:rPr>
        <w:t>The emission of a new substance into the stratosphere constitutes a qualitative novelty, whereas the construction of a new bridge does not.</w:t>
      </w:r>
    </w:p>
    <w:p w14:paraId="0D75F603" w14:textId="77777777" w:rsidR="00A31C3F" w:rsidRPr="00444110" w:rsidRDefault="00A31C3F" w:rsidP="00A31C3F">
      <w:pPr>
        <w:rPr>
          <w:sz w:val="16"/>
        </w:rPr>
      </w:pPr>
      <w:r w:rsidRPr="00444110">
        <w:rPr>
          <w:sz w:val="16"/>
        </w:rPr>
        <w:t>An interesting example of the novelty factor can be found in particle physics. Before new and more powerful particle accelerators have been built, physicists have sometimes feared that the new levels of energy might generate a new phase of matter that accretes every atom of the earth. The decision to regard these and similar fears as groundless has been based on observations showing that the earth is already under constant bombardment from outer space of particles with the same or higher energies. (Ruthen 1993)</w:t>
      </w:r>
    </w:p>
    <w:p w14:paraId="016B8731" w14:textId="77777777" w:rsidR="00A31C3F" w:rsidRPr="00444110" w:rsidRDefault="00A31C3F" w:rsidP="00A31C3F">
      <w:pPr>
        <w:rPr>
          <w:sz w:val="16"/>
        </w:rPr>
      </w:pPr>
      <w:r w:rsidRPr="00444110">
        <w:rPr>
          <w:sz w:val="16"/>
        </w:rPr>
        <w:t xml:space="preserve">3. </w:t>
      </w:r>
      <w:r w:rsidRPr="00444110">
        <w:rPr>
          <w:rStyle w:val="Emphasis"/>
        </w:rPr>
        <w:t>Spatial and temporal limitations</w:t>
      </w:r>
      <w:r w:rsidRPr="00444110">
        <w:rPr>
          <w:rStyle w:val="StyleUnderline"/>
        </w:rPr>
        <w:t xml:space="preserve">: If the effects of a proposed measure are known to be </w:t>
      </w:r>
      <w:r w:rsidRPr="00444110">
        <w:rPr>
          <w:rStyle w:val="Emphasis"/>
        </w:rPr>
        <w:t>limited</w:t>
      </w:r>
      <w:r w:rsidRPr="00444110">
        <w:rPr>
          <w:rStyle w:val="StyleUnderline"/>
        </w:rPr>
        <w:t xml:space="preserve"> in space or time, then these limitations </w:t>
      </w:r>
      <w:r w:rsidRPr="00444110">
        <w:rPr>
          <w:rStyle w:val="Emphasis"/>
        </w:rPr>
        <w:t>reduce</w:t>
      </w:r>
      <w:r w:rsidRPr="00444110">
        <w:rPr>
          <w:rStyle w:val="StyleUnderline"/>
        </w:rPr>
        <w:t xml:space="preserve"> the </w:t>
      </w:r>
      <w:r w:rsidRPr="00444110">
        <w:rPr>
          <w:rStyle w:val="Emphasis"/>
        </w:rPr>
        <w:t>urgency</w:t>
      </w:r>
      <w:r w:rsidRPr="00444110">
        <w:rPr>
          <w:rStyle w:val="StyleUnderline"/>
        </w:rPr>
        <w:t xml:space="preserve"> of the </w:t>
      </w:r>
      <w:r w:rsidRPr="00444110">
        <w:rPr>
          <w:rStyle w:val="Emphasis"/>
        </w:rPr>
        <w:t>possible unknown effects</w:t>
      </w:r>
      <w:r w:rsidRPr="00444110">
        <w:rPr>
          <w:rStyle w:val="StyleUnderline"/>
        </w:rPr>
        <w:t xml:space="preserve"> associated with the measure</w:t>
      </w:r>
      <w:r w:rsidRPr="00444110">
        <w:rPr>
          <w:sz w:val="16"/>
        </w:rPr>
        <w:t>. The absence of such limitations contributes to the severity of many ecological problems, such as global emissions and the spread of chemically stable pesticides.</w:t>
      </w:r>
    </w:p>
    <w:p w14:paraId="152E1BD3" w14:textId="77777777" w:rsidR="00A31C3F" w:rsidRPr="00444110" w:rsidRDefault="00A31C3F" w:rsidP="00A31C3F">
      <w:pPr>
        <w:rPr>
          <w:sz w:val="16"/>
        </w:rPr>
      </w:pPr>
      <w:r w:rsidRPr="00444110">
        <w:rPr>
          <w:sz w:val="16"/>
        </w:rPr>
        <w:t>4. Interference with complex systems in balance: Complex systems such as ecosystems and the atmospheric system are known to have reached some type of balance, which may be impossible to restore after a major disturbance. Due to this irreversibility, uncontrolled interference with such systems is connected with a high degree of uncertainty. (Arguably, the same can be said of uncontrolled interference with economic systems; this is an argument for piecemeal rather than drastic economic reforms.)</w:t>
      </w:r>
    </w:p>
    <w:p w14:paraId="5FCA1D07" w14:textId="4EFCE824" w:rsidR="00A31C3F" w:rsidRPr="00A31C3F" w:rsidRDefault="00A31C3F" w:rsidP="00A31C3F">
      <w:pPr>
        <w:rPr>
          <w:b/>
          <w:iCs/>
          <w:u w:val="single"/>
          <w:bdr w:val="single" w:sz="8" w:space="0" w:color="auto"/>
        </w:rPr>
      </w:pPr>
      <w:r w:rsidRPr="00444110">
        <w:rPr>
          <w:sz w:val="16"/>
        </w:rPr>
        <w:t xml:space="preserve">It might be argued that we do not know that these systems can resist even minor perturbations. </w:t>
      </w:r>
      <w:r w:rsidRPr="00444110">
        <w:rPr>
          <w:rStyle w:val="StyleUnderline"/>
        </w:rPr>
        <w:t xml:space="preserve">If causation is chaotic, then for all that we know, a </w:t>
      </w:r>
      <w:r w:rsidRPr="00444110">
        <w:rPr>
          <w:rStyle w:val="Emphasis"/>
        </w:rPr>
        <w:t>minor modification</w:t>
      </w:r>
      <w:r w:rsidRPr="00444110">
        <w:rPr>
          <w:rStyle w:val="StyleUnderline"/>
        </w:rPr>
        <w:t xml:space="preserve"> of the </w:t>
      </w:r>
      <w:r w:rsidRPr="00444110">
        <w:rPr>
          <w:rStyle w:val="Emphasis"/>
        </w:rPr>
        <w:t>liturgy</w:t>
      </w:r>
      <w:r w:rsidRPr="00444110">
        <w:rPr>
          <w:rStyle w:val="StyleUnderline"/>
        </w:rPr>
        <w:t xml:space="preserve"> of the </w:t>
      </w:r>
      <w:r w:rsidRPr="00444110">
        <w:rPr>
          <w:rStyle w:val="Emphasis"/>
        </w:rPr>
        <w:t>Church of England</w:t>
      </w:r>
      <w:r w:rsidRPr="00444110">
        <w:rPr>
          <w:rStyle w:val="StyleUnderline"/>
        </w:rPr>
        <w:t xml:space="preserve"> may trigger a </w:t>
      </w:r>
      <w:r w:rsidRPr="00444110">
        <w:rPr>
          <w:rStyle w:val="Emphasis"/>
        </w:rPr>
        <w:t>major ecological disaster in Africa</w:t>
      </w:r>
      <w:r w:rsidRPr="00444110">
        <w:rPr>
          <w:sz w:val="16"/>
        </w:rPr>
        <w:t xml:space="preserve">. </w:t>
      </w:r>
      <w:r w:rsidRPr="00444110">
        <w:rPr>
          <w:rStyle w:val="StyleUnderline"/>
        </w:rPr>
        <w:t xml:space="preserve">If we assume that all cause-effect relationships are chaotic, then </w:t>
      </w:r>
      <w:r w:rsidRPr="00444110">
        <w:rPr>
          <w:rStyle w:val="Emphasis"/>
        </w:rPr>
        <w:t>the very idea of planning</w:t>
      </w:r>
      <w:r w:rsidRPr="00444110">
        <w:rPr>
          <w:rStyle w:val="StyleUnderline"/>
        </w:rPr>
        <w:t xml:space="preserve"> and </w:t>
      </w:r>
      <w:r w:rsidRPr="00444110">
        <w:rPr>
          <w:rStyle w:val="Emphasis"/>
        </w:rPr>
        <w:t>taking precautions</w:t>
      </w:r>
      <w:r w:rsidRPr="00444110">
        <w:rPr>
          <w:rStyle w:val="StyleUnderline"/>
        </w:rPr>
        <w:t xml:space="preserve"> seems to </w:t>
      </w:r>
      <w:r w:rsidRPr="00444110">
        <w:rPr>
          <w:rStyle w:val="Emphasis"/>
        </w:rPr>
        <w:t>lose its meaning</w:t>
      </w:r>
      <w:r w:rsidRPr="00444110">
        <w:rPr>
          <w:sz w:val="16"/>
        </w:rPr>
        <w:t xml:space="preserve">. However, </w:t>
      </w:r>
      <w:r w:rsidRPr="00444110">
        <w:rPr>
          <w:rStyle w:val="StyleUnderline"/>
        </w:rPr>
        <w:t xml:space="preserve">such a world-view would leave us </w:t>
      </w:r>
      <w:r w:rsidRPr="00444110">
        <w:rPr>
          <w:rStyle w:val="Emphasis"/>
        </w:rPr>
        <w:t>entirely without guidance</w:t>
      </w:r>
      <w:r w:rsidRPr="00444110">
        <w:rPr>
          <w:rStyle w:val="StyleUnderline"/>
        </w:rPr>
        <w:t xml:space="preserve">, </w:t>
      </w:r>
      <w:r w:rsidRPr="00444110">
        <w:rPr>
          <w:rStyle w:val="Emphasis"/>
        </w:rPr>
        <w:t>even</w:t>
      </w:r>
      <w:r w:rsidRPr="00444110">
        <w:rPr>
          <w:rStyle w:val="StyleUnderline"/>
        </w:rPr>
        <w:t xml:space="preserve"> in situations when we consider ourselves </w:t>
      </w:r>
      <w:r w:rsidRPr="00444110">
        <w:rPr>
          <w:rStyle w:val="Emphasis"/>
        </w:rPr>
        <w:t>well-informed</w:t>
      </w:r>
      <w:r w:rsidRPr="00444110">
        <w:rPr>
          <w:sz w:val="16"/>
        </w:rPr>
        <w:t xml:space="preserve">. Fortunately, </w:t>
      </w:r>
      <w:r w:rsidRPr="00444110">
        <w:rPr>
          <w:rStyle w:val="Emphasis"/>
        </w:rPr>
        <w:t>experience does not bear out this pessimistic worldview.</w:t>
      </w:r>
      <w:r w:rsidRPr="00444110">
        <w:rPr>
          <w:sz w:val="16"/>
        </w:rPr>
        <w:t xml:space="preserve"> </w:t>
      </w:r>
      <w:r w:rsidRPr="00444110">
        <w:rPr>
          <w:rStyle w:val="StyleUnderline"/>
        </w:rPr>
        <w:t xml:space="preserve">Accumulated experience and theoretical reflection strongly indicate that </w:t>
      </w:r>
      <w:r w:rsidRPr="00444110">
        <w:rPr>
          <w:rStyle w:val="Emphasis"/>
        </w:rPr>
        <w:t>certain types of influences</w:t>
      </w:r>
      <w:r w:rsidRPr="00444110">
        <w:rPr>
          <w:rStyle w:val="StyleUnderline"/>
        </w:rPr>
        <w:t xml:space="preserve"> on </w:t>
      </w:r>
      <w:r w:rsidRPr="00444110">
        <w:rPr>
          <w:rStyle w:val="Emphasis"/>
        </w:rPr>
        <w:t>ecological systems</w:t>
      </w:r>
      <w:r w:rsidRPr="00444110">
        <w:rPr>
          <w:rStyle w:val="StyleUnderline"/>
        </w:rPr>
        <w:t xml:space="preserve"> can be </w:t>
      </w:r>
      <w:r w:rsidRPr="00444110">
        <w:rPr>
          <w:rStyle w:val="Emphasis"/>
        </w:rPr>
        <w:t>withstood</w:t>
      </w:r>
      <w:r w:rsidRPr="00444110">
        <w:rPr>
          <w:rStyle w:val="StyleUnderline"/>
        </w:rPr>
        <w:t xml:space="preserve">, whereas others </w:t>
      </w:r>
      <w:r w:rsidRPr="00444110">
        <w:rPr>
          <w:rStyle w:val="Emphasis"/>
        </w:rPr>
        <w:t>cannot</w:t>
      </w:r>
      <w:r w:rsidRPr="00444110">
        <w:rPr>
          <w:sz w:val="16"/>
        </w:rPr>
        <w:t xml:space="preserve">. </w:t>
      </w:r>
      <w:r w:rsidRPr="00444110">
        <w:rPr>
          <w:rStyle w:val="Emphasis"/>
        </w:rPr>
        <w:t>The same applies to technological, economic, social, and political systems, although our knowledge about their resilience towards various disturbances has not been sufficiently systematized.</w:t>
      </w:r>
    </w:p>
    <w:p w14:paraId="67C88E23" w14:textId="77777777" w:rsidR="00A31C3F" w:rsidRDefault="00A31C3F" w:rsidP="00A31C3F">
      <w:pPr>
        <w:pStyle w:val="Heading4"/>
      </w:pPr>
      <w:r>
        <w:t>Low risk should be afforded 0 risk – only way to avoid a catharsis of non-action</w:t>
      </w:r>
    </w:p>
    <w:p w14:paraId="1401CF27" w14:textId="77777777" w:rsidR="00A31C3F" w:rsidRPr="00F40E7E" w:rsidRDefault="00A31C3F" w:rsidP="00A31C3F">
      <w:r w:rsidRPr="00F40E7E">
        <w:rPr>
          <w:rStyle w:val="Style13ptBold"/>
        </w:rPr>
        <w:t xml:space="preserve">Rescher 83 </w:t>
      </w:r>
      <w:r>
        <w:t xml:space="preserve">(Nicholas. University Professor of Philosophy at the University of Pittsburg. Chairman of the Philosophy Department. Director of the Center for Philosophy of Science. Honorary degrees from 8 universities on 3 continents. Doctorate in Philosophy from Princeton. </w:t>
      </w:r>
      <w:r>
        <w:rPr>
          <w:rFonts w:hint="eastAsia"/>
        </w:rPr>
        <w:t>“</w:t>
      </w:r>
      <w:r>
        <w:t>Risk: A Philosophical Introduction to the theory of Risk Evaluation and Management</w:t>
      </w:r>
      <w:r>
        <w:rPr>
          <w:rFonts w:hint="eastAsia"/>
        </w:rPr>
        <w:t>”</w:t>
      </w:r>
      <w:r>
        <w:t>.. University Press of America. P 39-40)</w:t>
      </w:r>
    </w:p>
    <w:p w14:paraId="2474B701" w14:textId="77777777" w:rsidR="00A31C3F" w:rsidRPr="00F40E7E" w:rsidRDefault="00A31C3F" w:rsidP="00A31C3F">
      <w:pPr>
        <w:rPr>
          <w:rStyle w:val="StyleUnderline"/>
        </w:rPr>
      </w:pPr>
      <w:r w:rsidRPr="00F40E7E">
        <w:rPr>
          <w:sz w:val="14"/>
        </w:rPr>
        <w:t xml:space="preserve">But </w:t>
      </w:r>
      <w:r w:rsidRPr="00F40E7E">
        <w:rPr>
          <w:rStyle w:val="StyleUnderline"/>
        </w:rPr>
        <w:t xml:space="preserve">in decision theory there are two </w:t>
      </w:r>
      <w:r w:rsidRPr="00F40E7E">
        <w:rPr>
          <w:rStyle w:val="Emphasis"/>
        </w:rPr>
        <w:t>different, more pressing</w:t>
      </w:r>
      <w:r w:rsidRPr="00F40E7E">
        <w:rPr>
          <w:sz w:val="14"/>
        </w:rPr>
        <w:t xml:space="preserve"> </w:t>
      </w:r>
      <w:r w:rsidRPr="00F40E7E">
        <w:rPr>
          <w:rStyle w:val="StyleUnderline"/>
        </w:rPr>
        <w:t xml:space="preserve">reasons for dismissing </w:t>
      </w:r>
      <w:r w:rsidRPr="00F40E7E">
        <w:rPr>
          <w:rStyle w:val="Emphasis"/>
        </w:rPr>
        <w:t>sufficiently</w:t>
      </w:r>
      <w:r w:rsidRPr="00F40E7E">
        <w:rPr>
          <w:rStyle w:val="StyleUnderline"/>
        </w:rPr>
        <w:t xml:space="preserve"> </w:t>
      </w:r>
      <w:r w:rsidRPr="00F40E7E">
        <w:rPr>
          <w:rStyle w:val="Emphasis"/>
        </w:rPr>
        <w:t>improbable</w:t>
      </w:r>
      <w:r w:rsidRPr="00F40E7E">
        <w:rPr>
          <w:rStyle w:val="StyleUnderline"/>
        </w:rPr>
        <w:t xml:space="preserve"> </w:t>
      </w:r>
      <w:r w:rsidRPr="00F40E7E">
        <w:rPr>
          <w:rStyle w:val="Emphasis"/>
        </w:rPr>
        <w:t>possibilities</w:t>
      </w:r>
      <w:r w:rsidRPr="00F40E7E">
        <w:rPr>
          <w:sz w:val="14"/>
        </w:rPr>
        <w:t xml:space="preserve">. One is that </w:t>
      </w:r>
      <w:r w:rsidRPr="00F40E7E">
        <w:rPr>
          <w:rStyle w:val="Emphasis"/>
        </w:rPr>
        <w:t>there are just too many of them.</w:t>
      </w:r>
      <w:r w:rsidRPr="00F40E7E">
        <w:rPr>
          <w:sz w:val="14"/>
        </w:rPr>
        <w:t xml:space="preserve"> </w:t>
      </w:r>
      <w:r w:rsidRPr="00F40E7E">
        <w:rPr>
          <w:rStyle w:val="StyleUnderline"/>
        </w:rPr>
        <w:t xml:space="preserve">To be asked to reckon with such remote possibilities is to </w:t>
      </w:r>
      <w:r w:rsidRPr="00F40E7E">
        <w:rPr>
          <w:rStyle w:val="Emphasis"/>
        </w:rPr>
        <w:t>baffle our thought</w:t>
      </w:r>
      <w:r w:rsidRPr="00F40E7E">
        <w:rPr>
          <w:rStyle w:val="StyleUnderline"/>
        </w:rPr>
        <w:t xml:space="preserve"> by sending it on a </w:t>
      </w:r>
      <w:r w:rsidRPr="00F40E7E">
        <w:rPr>
          <w:rStyle w:val="Emphasis"/>
        </w:rPr>
        <w:t>chase</w:t>
      </w:r>
      <w:r w:rsidRPr="00F40E7E">
        <w:rPr>
          <w:rStyle w:val="StyleUnderline"/>
        </w:rPr>
        <w:t xml:space="preserve"> after </w:t>
      </w:r>
      <w:r w:rsidRPr="00F40E7E">
        <w:rPr>
          <w:rStyle w:val="Emphasis"/>
        </w:rPr>
        <w:t>endless alternatives</w:t>
      </w:r>
      <w:r w:rsidRPr="00F40E7E">
        <w:rPr>
          <w:rStyle w:val="StyleUnderline"/>
        </w:rPr>
        <w:t xml:space="preserve">. Another reason lies in our </w:t>
      </w:r>
      <w:r w:rsidRPr="00F40E7E">
        <w:rPr>
          <w:rStyle w:val="Emphasis"/>
        </w:rPr>
        <w:t>need</w:t>
      </w:r>
      <w:r w:rsidRPr="00F40E7E">
        <w:rPr>
          <w:rStyle w:val="StyleUnderline"/>
        </w:rPr>
        <w:t xml:space="preserve"> and </w:t>
      </w:r>
      <w:r w:rsidRPr="00F40E7E">
        <w:rPr>
          <w:rStyle w:val="Emphasis"/>
        </w:rPr>
        <w:t>desire</w:t>
      </w:r>
      <w:r w:rsidRPr="00F40E7E">
        <w:rPr>
          <w:rStyle w:val="StyleUnderline"/>
        </w:rPr>
        <w:t xml:space="preserve"> to </w:t>
      </w:r>
      <w:r w:rsidRPr="00F40E7E">
        <w:rPr>
          <w:rStyle w:val="Emphasis"/>
        </w:rPr>
        <w:t>avoid</w:t>
      </w:r>
      <w:r w:rsidRPr="00F40E7E">
        <w:rPr>
          <w:rStyle w:val="StyleUnderline"/>
        </w:rPr>
        <w:t xml:space="preserve"> </w:t>
      </w:r>
      <w:r w:rsidRPr="00F40E7E">
        <w:rPr>
          <w:rStyle w:val="Emphasis"/>
        </w:rPr>
        <w:t>stultifying action</w:t>
      </w:r>
      <w:r w:rsidRPr="00F40E7E">
        <w:rPr>
          <w:sz w:val="14"/>
        </w:rPr>
        <w:t xml:space="preserve">. It's simply "human nature" to dismiss sufficiently remote eventualities in one's personal calculations. The "Vacationer's Dilemma" of Figure I illustrates this. </w:t>
      </w:r>
      <w:r w:rsidRPr="00F40E7E">
        <w:rPr>
          <w:rStyle w:val="Emphasis"/>
        </w:rPr>
        <w:t>Only</w:t>
      </w:r>
      <w:r w:rsidRPr="00F40E7E">
        <w:rPr>
          <w:rStyle w:val="StyleUnderline"/>
        </w:rPr>
        <w:t xml:space="preserve"> by </w:t>
      </w:r>
      <w:r w:rsidRPr="00F40E7E">
        <w:rPr>
          <w:rStyle w:val="Emphasis"/>
        </w:rPr>
        <w:t>dismissing</w:t>
      </w:r>
      <w:r w:rsidRPr="00F40E7E">
        <w:rPr>
          <w:rStyle w:val="StyleUnderline"/>
        </w:rPr>
        <w:t xml:space="preserve"> certain </w:t>
      </w:r>
      <w:r w:rsidRPr="00F40E7E">
        <w:rPr>
          <w:rStyle w:val="Emphasis"/>
        </w:rPr>
        <w:t>sufficiently remote</w:t>
      </w:r>
      <w:r w:rsidRPr="00F40E7E">
        <w:rPr>
          <w:rStyle w:val="StyleUnderline"/>
        </w:rPr>
        <w:t xml:space="preserve"> </w:t>
      </w:r>
      <w:r w:rsidRPr="00F40E7E">
        <w:rPr>
          <w:rStyle w:val="Emphasis"/>
        </w:rPr>
        <w:t>catastrophic possibilities</w:t>
      </w:r>
      <w:r w:rsidRPr="00F40E7E">
        <w:rPr>
          <w:rStyle w:val="StyleUnderline"/>
        </w:rPr>
        <w:t xml:space="preserve"> as </w:t>
      </w:r>
      <w:r w:rsidRPr="00F40E7E">
        <w:rPr>
          <w:rStyle w:val="Emphasis"/>
        </w:rPr>
        <w:t>outside</w:t>
      </w:r>
      <w:r w:rsidRPr="00F40E7E">
        <w:rPr>
          <w:rStyle w:val="StyleUnderline"/>
        </w:rPr>
        <w:t xml:space="preserve"> the </w:t>
      </w:r>
      <w:r w:rsidRPr="00F40E7E">
        <w:rPr>
          <w:rStyle w:val="Emphasis"/>
        </w:rPr>
        <w:t>range</w:t>
      </w:r>
      <w:r w:rsidRPr="00F40E7E">
        <w:rPr>
          <w:rStyle w:val="StyleUnderline"/>
        </w:rPr>
        <w:t xml:space="preserve"> of </w:t>
      </w:r>
      <w:r w:rsidRPr="00F40E7E">
        <w:rPr>
          <w:rStyle w:val="Emphasis"/>
        </w:rPr>
        <w:t>real possibilities</w:t>
      </w:r>
      <w:r w:rsidRPr="00F40E7E">
        <w:rPr>
          <w:rStyle w:val="StyleUnderline"/>
        </w:rPr>
        <w:t xml:space="preserve"> -- can we </w:t>
      </w:r>
      <w:r w:rsidRPr="00F40E7E">
        <w:rPr>
          <w:rStyle w:val="Emphasis"/>
        </w:rPr>
        <w:t>avoid</w:t>
      </w:r>
      <w:r w:rsidRPr="00F40E7E">
        <w:rPr>
          <w:rStyle w:val="StyleUnderline"/>
        </w:rPr>
        <w:t xml:space="preserve"> the </w:t>
      </w:r>
      <w:r w:rsidRPr="00F40E7E">
        <w:rPr>
          <w:rStyle w:val="Emphasis"/>
        </w:rPr>
        <w:t>stultification of action</w:t>
      </w:r>
      <w:r w:rsidRPr="00F40E7E">
        <w:rPr>
          <w:rStyle w:val="StyleUnderline"/>
        </w:rPr>
        <w:t xml:space="preserve"> on anything like standard decision-making approach represented by expected-value calculations. The vacationer takes the plausible line of viewing the chance of disaster as </w:t>
      </w:r>
      <w:r w:rsidRPr="00F40E7E">
        <w:rPr>
          <w:rStyle w:val="Emphasis"/>
        </w:rPr>
        <w:t>effectively zero,</w:t>
      </w:r>
      <w:r w:rsidRPr="00F40E7E">
        <w:rPr>
          <w:sz w:val="14"/>
        </w:rPr>
        <w:t xml:space="preserve"> thereby </w:t>
      </w:r>
      <w:r w:rsidRPr="00F40E7E">
        <w:rPr>
          <w:rStyle w:val="Emphasis"/>
        </w:rPr>
        <w:t>eliminating that unacceptable possible outcome from playing a role by way of intimidation.</w:t>
      </w:r>
      <w:r w:rsidRPr="00F40E7E">
        <w:rPr>
          <w:sz w:val="14"/>
        </w:rPr>
        <w:t xml:space="preserve"> </w:t>
      </w:r>
      <w:r w:rsidRPr="00F40E7E">
        <w:rPr>
          <w:rStyle w:val="StyleUnderline"/>
        </w:rPr>
        <w:t>People generally</w:t>
      </w:r>
      <w:r w:rsidRPr="00F40E7E">
        <w:rPr>
          <w:sz w:val="14"/>
        </w:rPr>
        <w:t xml:space="preserve"> (and justifiedly) </w:t>
      </w:r>
      <w:r w:rsidRPr="00F40E7E">
        <w:rPr>
          <w:rStyle w:val="StyleUnderline"/>
        </w:rPr>
        <w:t>proceed on the assumption</w:t>
      </w:r>
      <w:r w:rsidRPr="00F40E7E">
        <w:rPr>
          <w:sz w:val="14"/>
        </w:rPr>
        <w:t xml:space="preserve"> that </w:t>
      </w:r>
      <w:r w:rsidRPr="00F40E7E">
        <w:rPr>
          <w:rStyle w:val="StyleUnderline"/>
        </w:rPr>
        <w:t xml:space="preserve">the probability of sufficiently unlikely disasters can be </w:t>
      </w:r>
      <w:r w:rsidRPr="00F40E7E">
        <w:rPr>
          <w:rStyle w:val="Emphasis"/>
        </w:rPr>
        <w:t>set at zero</w:t>
      </w:r>
      <w:r w:rsidRPr="00F40E7E">
        <w:rPr>
          <w:rStyle w:val="StyleUnderline"/>
        </w:rPr>
        <w:t xml:space="preserve">; that unpleasant eventuations of "substantial improbability" can be </w:t>
      </w:r>
      <w:r w:rsidRPr="00F40E7E">
        <w:rPr>
          <w:rStyle w:val="Emphasis"/>
        </w:rPr>
        <w:t>dismissed</w:t>
      </w:r>
      <w:r w:rsidRPr="00F40E7E">
        <w:rPr>
          <w:rStyle w:val="StyleUnderline"/>
        </w:rPr>
        <w:t xml:space="preserve"> and taken to lie </w:t>
      </w:r>
      <w:r w:rsidRPr="00F40E7E">
        <w:rPr>
          <w:rStyle w:val="Emphasis"/>
        </w:rPr>
        <w:t>outside the realm</w:t>
      </w:r>
      <w:r w:rsidRPr="00F40E7E">
        <w:rPr>
          <w:rStyle w:val="StyleUnderline"/>
        </w:rPr>
        <w:t xml:space="preserve"> of "real" possibilities</w:t>
      </w:r>
    </w:p>
    <w:p w14:paraId="59B07398" w14:textId="77777777" w:rsidR="00A31C3F" w:rsidRPr="00A31C3F" w:rsidRDefault="00A31C3F" w:rsidP="00A31C3F"/>
    <w:p w14:paraId="17FF8420" w14:textId="36120B57" w:rsidR="00FE72E2" w:rsidRPr="00516B46" w:rsidRDefault="00657B67" w:rsidP="00FE72E2">
      <w:pPr>
        <w:pStyle w:val="Heading3"/>
        <w:rPr>
          <w:rFonts w:asciiTheme="minorHAnsi" w:hAnsiTheme="minorHAnsi" w:cstheme="minorHAnsi"/>
        </w:rPr>
      </w:pPr>
      <w:r>
        <w:rPr>
          <w:rFonts w:asciiTheme="minorHAnsi" w:hAnsiTheme="minorHAnsi" w:cstheme="minorHAnsi"/>
        </w:rPr>
        <w:t>at: util</w:t>
      </w:r>
    </w:p>
    <w:p w14:paraId="407C7CEB" w14:textId="77777777" w:rsidR="00FE72E2" w:rsidRPr="00516B46" w:rsidRDefault="00FE72E2" w:rsidP="00FE72E2">
      <w:pPr>
        <w:pStyle w:val="Heading4"/>
        <w:rPr>
          <w:rFonts w:asciiTheme="minorHAnsi" w:hAnsiTheme="minorHAnsi" w:cstheme="minorHAnsi"/>
        </w:rPr>
      </w:pPr>
      <w:r w:rsidRPr="00516B46">
        <w:rPr>
          <w:rFonts w:asciiTheme="minorHAnsi" w:hAnsiTheme="minorHAnsi" w:cstheme="minorHAnsi"/>
        </w:rPr>
        <w:t>Util destroys value to life – the aff is the only ethical option</w:t>
      </w:r>
    </w:p>
    <w:p w14:paraId="02D10D2E" w14:textId="77777777" w:rsidR="00FE72E2" w:rsidRPr="00516B46" w:rsidRDefault="00FE72E2" w:rsidP="00FE72E2">
      <w:pPr>
        <w:rPr>
          <w:rStyle w:val="Style13ptBold"/>
          <w:rFonts w:asciiTheme="minorHAnsi" w:hAnsiTheme="minorHAnsi" w:cstheme="minorHAnsi"/>
          <w:sz w:val="16"/>
          <w:szCs w:val="16"/>
        </w:rPr>
      </w:pPr>
      <w:r w:rsidRPr="00516B46">
        <w:rPr>
          <w:rStyle w:val="Style13ptBold"/>
          <w:rFonts w:asciiTheme="minorHAnsi" w:hAnsiTheme="minorHAnsi" w:cstheme="minorHAnsi"/>
        </w:rPr>
        <w:t xml:space="preserve">Chernus 14 </w:t>
      </w:r>
      <w:r w:rsidRPr="00516B46">
        <w:rPr>
          <w:rStyle w:val="Style13ptBold"/>
          <w:rFonts w:asciiTheme="minorHAnsi" w:hAnsiTheme="minorHAnsi" w:cstheme="minorHAnsi"/>
          <w:sz w:val="16"/>
          <w:szCs w:val="16"/>
        </w:rPr>
        <w:t>(</w:t>
      </w:r>
      <w:r w:rsidRPr="00516B46">
        <w:rPr>
          <w:rFonts w:asciiTheme="minorHAnsi" w:hAnsiTheme="minorHAnsi" w:cstheme="minorHAnsi"/>
          <w:sz w:val="16"/>
          <w:szCs w:val="16"/>
        </w:rPr>
        <w:t xml:space="preserve">Ira Chernus, critical philosopher, 2-25-2014, "Tomgram: Ira Chernus, What Ever Happened to Plain Old Apocalypse?," No Publication, </w:t>
      </w:r>
      <w:hyperlink r:id="rId27" w:history="1">
        <w:r w:rsidRPr="00516B46">
          <w:rPr>
            <w:rStyle w:val="Hyperlink"/>
            <w:rFonts w:asciiTheme="minorHAnsi" w:hAnsiTheme="minorHAnsi" w:cstheme="minorHAnsi"/>
            <w:sz w:val="16"/>
            <w:szCs w:val="16"/>
          </w:rPr>
          <w:t>http://www.tomdispatch.com/blog/175811/tomgram%3A_ira_chernus,_what_ever_happened_to_plain_old_apocalypse/</w:t>
        </w:r>
      </w:hyperlink>
      <w:r w:rsidRPr="00516B46">
        <w:rPr>
          <w:rFonts w:asciiTheme="minorHAnsi" w:hAnsiTheme="minorHAnsi" w:cstheme="minorHAnsi"/>
          <w:sz w:val="16"/>
          <w:szCs w:val="16"/>
        </w:rPr>
        <w:t>) Heublein</w:t>
      </w:r>
    </w:p>
    <w:p w14:paraId="28F34DF7" w14:textId="22AF9E88" w:rsidR="00FE72E2" w:rsidRDefault="00FE72E2" w:rsidP="00FE72E2">
      <w:pPr>
        <w:rPr>
          <w:rStyle w:val="StyleUnderline"/>
          <w:rFonts w:asciiTheme="minorHAnsi" w:hAnsiTheme="minorHAnsi" w:cstheme="minorHAnsi"/>
        </w:rPr>
      </w:pPr>
      <w:r w:rsidRPr="00516B46">
        <w:rPr>
          <w:rFonts w:asciiTheme="minorHAnsi" w:hAnsiTheme="minorHAnsi" w:cstheme="minorHAnsi"/>
          <w:sz w:val="16"/>
        </w:rPr>
        <w:t xml:space="preserve">Why does American culture use the A-word so promiscuously? </w:t>
      </w:r>
      <w:r w:rsidRPr="00516B46">
        <w:rPr>
          <w:rStyle w:val="StyleUnderline"/>
          <w:rFonts w:asciiTheme="minorHAnsi" w:hAnsiTheme="minorHAnsi" w:cstheme="minorHAnsi"/>
        </w:rPr>
        <w:t>Perhaps we’ve been living so long under a cloud of doom that every danger now readily takes on the same lethal hue</w:t>
      </w:r>
      <w:r w:rsidRPr="00516B46">
        <w:rPr>
          <w:rFonts w:asciiTheme="minorHAnsi" w:hAnsiTheme="minorHAnsi" w:cstheme="minorHAnsi"/>
          <w:sz w:val="16"/>
        </w:rPr>
        <w:t xml:space="preserve">. Psychiatrist Robert Lifton predicted such a state years ago when he suggested </w:t>
      </w:r>
      <w:r w:rsidRPr="00516B46">
        <w:rPr>
          <w:rStyle w:val="Emphasis"/>
          <w:rFonts w:asciiTheme="minorHAnsi" w:hAnsiTheme="minorHAnsi" w:cstheme="minorHAnsi"/>
        </w:rPr>
        <w:t>that the nuclear age had put us all in the grips of what he called “psychic numbing” or “death in life</w:t>
      </w:r>
      <w:r w:rsidRPr="00516B46">
        <w:rPr>
          <w:rStyle w:val="StyleUnderline"/>
          <w:rFonts w:asciiTheme="minorHAnsi" w:hAnsiTheme="minorHAnsi" w:cstheme="minorHAnsi"/>
        </w:rPr>
        <w:t>.” We can no longer assume that we’ll die Vonnegut’s plain old death and be remembered as part of an endless chain of life</w:t>
      </w:r>
      <w:r w:rsidRPr="00516B46">
        <w:rPr>
          <w:rFonts w:asciiTheme="minorHAnsi" w:hAnsiTheme="minorHAnsi" w:cstheme="minorHAnsi"/>
          <w:sz w:val="16"/>
        </w:rPr>
        <w:t xml:space="preserve">. Lifton’s research showed that the link between death and life had become, as he put it, a “broken connection.” As a result, he speculated, our minds stop trying to find the vitalizing images necessary for any healthy life. Every effort to form new mental images only conjures up more fear that the chain of life itself is coming to a dead end. </w:t>
      </w:r>
      <w:r w:rsidRPr="00516B46">
        <w:rPr>
          <w:rStyle w:val="StyleUnderline"/>
          <w:rFonts w:asciiTheme="minorHAnsi" w:hAnsiTheme="minorHAnsi" w:cstheme="minorHAnsi"/>
        </w:rPr>
        <w:t>Ultimately, we are left with nothing but “apathy, withdrawal, depression, despair</w:t>
      </w:r>
      <w:r w:rsidRPr="00516B46">
        <w:rPr>
          <w:rFonts w:asciiTheme="minorHAnsi" w:hAnsiTheme="minorHAnsi" w:cstheme="minorHAnsi"/>
          <w:sz w:val="16"/>
        </w:rPr>
        <w:t xml:space="preserve">.” </w:t>
      </w:r>
      <w:r w:rsidRPr="00516B46">
        <w:rPr>
          <w:rStyle w:val="Emphasis"/>
          <w:rFonts w:asciiTheme="minorHAnsi" w:hAnsiTheme="minorHAnsi" w:cstheme="minorHAnsi"/>
        </w:rPr>
        <w:t>If that’s the deepest psychic lens through which we see the world, however unconsciously, it’s easy to understand why anything and everything can look like more evidence that The End is at hand</w:t>
      </w:r>
      <w:r w:rsidRPr="00516B46">
        <w:rPr>
          <w:rFonts w:asciiTheme="minorHAnsi" w:hAnsiTheme="minorHAnsi" w:cstheme="minorHAnsi"/>
          <w:sz w:val="16"/>
        </w:rPr>
        <w:t xml:space="preserve">. No </w:t>
      </w:r>
      <w:r w:rsidRPr="00516B46">
        <w:rPr>
          <w:rStyle w:val="Emphasis"/>
          <w:rFonts w:asciiTheme="minorHAnsi" w:hAnsiTheme="minorHAnsi" w:cstheme="minorHAnsi"/>
        </w:rPr>
        <w:t>wonder we have a generation of American youth and young adults who take a world filled with apocalyptic images for granted</w:t>
      </w:r>
      <w:r w:rsidRPr="00516B46">
        <w:rPr>
          <w:rFonts w:asciiTheme="minorHAnsi" w:hAnsiTheme="minorHAnsi" w:cstheme="minorHAnsi"/>
          <w:sz w:val="16"/>
        </w:rPr>
        <w:t xml:space="preserve">. Think of it as, in some grim way, a testament to human resiliency. </w:t>
      </w:r>
      <w:r w:rsidRPr="00516B46">
        <w:rPr>
          <w:rStyle w:val="StyleUnderline"/>
          <w:rFonts w:asciiTheme="minorHAnsi" w:hAnsiTheme="minorHAnsi" w:cstheme="minorHAnsi"/>
        </w:rPr>
        <w:t>They are learning how to live with the only reality they’ve ever known</w:t>
      </w:r>
      <w:r w:rsidRPr="00516B46">
        <w:rPr>
          <w:rFonts w:asciiTheme="minorHAnsi" w:hAnsiTheme="minorHAnsi" w:cstheme="minorHAnsi"/>
          <w:sz w:val="16"/>
        </w:rPr>
        <w:t xml:space="preserve"> (and with all the irony we’re capable of, others are learning how to sell them cultural products based on that reality). </w:t>
      </w:r>
      <w:r w:rsidRPr="00516B46">
        <w:rPr>
          <w:rStyle w:val="StyleUnderline"/>
          <w:rFonts w:asciiTheme="minorHAnsi" w:hAnsiTheme="minorHAnsi" w:cstheme="minorHAnsi"/>
        </w:rPr>
        <w:t>Naturally, they assume it’s the only reality possible</w:t>
      </w:r>
      <w:r w:rsidRPr="00516B46">
        <w:rPr>
          <w:rFonts w:asciiTheme="minorHAnsi" w:hAnsiTheme="minorHAnsi" w:cstheme="minorHAnsi"/>
          <w:sz w:val="16"/>
        </w:rPr>
        <w:t xml:space="preserve">. It’s no surprise that “The Walking Dead,” a zombie apocalypse series, is theirfavorite TV show, since it reveals (and revels in?) what one TV critic called the “secret life of the post-apocalyptic American teenager.” </w:t>
      </w:r>
      <w:r w:rsidRPr="00516B46">
        <w:rPr>
          <w:rStyle w:val="StyleUnderline"/>
          <w:rFonts w:asciiTheme="minorHAnsi" w:hAnsiTheme="minorHAnsi" w:cstheme="minorHAnsi"/>
        </w:rPr>
        <w:t>Perhaps the only thing that should genuinely surprise us is how many of those young people still manage to break through psychic numbing in search of some way to make a difference in the world.</w:t>
      </w:r>
      <w:r w:rsidRPr="00516B46">
        <w:rPr>
          <w:rFonts w:asciiTheme="minorHAnsi" w:hAnsiTheme="minorHAnsi" w:cstheme="minorHAnsi"/>
          <w:sz w:val="16"/>
        </w:rPr>
        <w:t xml:space="preserve"> </w:t>
      </w:r>
      <w:r w:rsidRPr="00516B46">
        <w:rPr>
          <w:rStyle w:val="Emphasis"/>
          <w:rFonts w:asciiTheme="minorHAnsi" w:hAnsiTheme="minorHAnsi" w:cstheme="minorHAnsi"/>
        </w:rPr>
        <w:t>Yet even in the political process for change, apocalypses are everywhere</w:t>
      </w:r>
      <w:r w:rsidRPr="00516B46">
        <w:rPr>
          <w:rFonts w:asciiTheme="minorHAnsi" w:hAnsiTheme="minorHAnsi" w:cstheme="minorHAnsi"/>
          <w:sz w:val="16"/>
        </w:rPr>
        <w:t xml:space="preserve">. Regardless of the issue, </w:t>
      </w:r>
      <w:r w:rsidRPr="00516B46">
        <w:rPr>
          <w:rStyle w:val="Emphasis"/>
          <w:rFonts w:asciiTheme="minorHAnsi" w:hAnsiTheme="minorHAnsi" w:cstheme="minorHAnsi"/>
        </w:rPr>
        <w:t>the message is typically some version of “Stop this catastrophe now or we’re doomed</w:t>
      </w:r>
      <w:r w:rsidRPr="00516B46">
        <w:rPr>
          <w:rFonts w:asciiTheme="minorHAnsi" w:hAnsiTheme="minorHAnsi" w:cstheme="minorHAnsi"/>
          <w:sz w:val="16"/>
        </w:rPr>
        <w:t>!” (An example: Stop the Keystone XL pipeline or it’s “game over</w:t>
      </w:r>
      <w:r w:rsidRPr="00516B46">
        <w:rPr>
          <w:rStyle w:val="StyleUnderline"/>
          <w:rFonts w:asciiTheme="minorHAnsi" w:hAnsiTheme="minorHAnsi" w:cstheme="minorHAnsi"/>
        </w:rPr>
        <w:t>”!) A better future is often implied between the lines, but seldom gets much attention because it’s ever harder to imagine such a future, no less believe in it.</w:t>
      </w:r>
    </w:p>
    <w:p w14:paraId="46619EB3" w14:textId="2A1203F5" w:rsidR="00077FD4" w:rsidRDefault="00077FD4" w:rsidP="00FE72E2">
      <w:pPr>
        <w:rPr>
          <w:rStyle w:val="StyleUnderline"/>
          <w:rFonts w:asciiTheme="minorHAnsi" w:hAnsiTheme="minorHAnsi" w:cstheme="minorHAnsi"/>
        </w:rPr>
      </w:pPr>
    </w:p>
    <w:p w14:paraId="102E9A0F" w14:textId="12C2125E" w:rsidR="00077FD4" w:rsidRDefault="00077FD4" w:rsidP="00077FD4">
      <w:pPr>
        <w:pStyle w:val="Heading3"/>
      </w:pPr>
      <w:r>
        <w:t>s</w:t>
      </w:r>
      <w:r w:rsidRPr="00077FD4">
        <w:t>ecurity k</w:t>
      </w:r>
    </w:p>
    <w:p w14:paraId="60CF8B39" w14:textId="77777777" w:rsidR="00077FD4" w:rsidRPr="00553710" w:rsidRDefault="00077FD4" w:rsidP="00077FD4">
      <w:pPr>
        <w:pStyle w:val="Heading3"/>
      </w:pPr>
      <w:r>
        <w:t>truth</w:t>
      </w:r>
    </w:p>
    <w:p w14:paraId="151CE80B" w14:textId="77777777" w:rsidR="00077FD4" w:rsidRDefault="00077FD4" w:rsidP="00077FD4">
      <w:pPr>
        <w:pStyle w:val="Heading4"/>
      </w:pPr>
      <w:r>
        <w:t xml:space="preserve">This is how Islamophobia manifests itself: by securitizing Islamic presence as an </w:t>
      </w:r>
      <w:r w:rsidRPr="00553710">
        <w:t>existential threat</w:t>
      </w:r>
      <w:r>
        <w:t xml:space="preserve"> to the </w:t>
      </w:r>
      <w:r w:rsidRPr="00B10686">
        <w:rPr>
          <w:u w:val="single"/>
        </w:rPr>
        <w:t>supremacy</w:t>
      </w:r>
      <w:r>
        <w:t xml:space="preserve"> of the </w:t>
      </w:r>
      <w:r w:rsidRPr="00B10686">
        <w:rPr>
          <w:u w:val="single"/>
        </w:rPr>
        <w:t>Western Man</w:t>
      </w:r>
      <w:r>
        <w:t xml:space="preserve">, thus marking Muslims to be </w:t>
      </w:r>
      <w:r w:rsidRPr="00B10686">
        <w:rPr>
          <w:u w:val="single"/>
        </w:rPr>
        <w:t>purged</w:t>
      </w:r>
      <w:r>
        <w:t xml:space="preserve"> from the social order – only an approach that deprioritizes </w:t>
      </w:r>
      <w:r w:rsidRPr="00B10686">
        <w:rPr>
          <w:u w:val="single"/>
        </w:rPr>
        <w:t>white paranoia</w:t>
      </w:r>
      <w:r>
        <w:t xml:space="preserve"> can begin to debase violence. </w:t>
      </w:r>
    </w:p>
    <w:p w14:paraId="10FEBBC6" w14:textId="77777777" w:rsidR="00077FD4" w:rsidRPr="00167BB4" w:rsidRDefault="00077FD4" w:rsidP="00077FD4">
      <w:r w:rsidRPr="00137A85">
        <w:rPr>
          <w:rStyle w:val="Style13ptBold"/>
        </w:rPr>
        <w:t>Saeed, 16</w:t>
      </w:r>
      <w:r>
        <w:t xml:space="preserve"> (Tania - Assistant Professor at Lahore University of Management Sciences, Pakistan. October 19</w:t>
      </w:r>
      <w:r w:rsidRPr="00167BB4">
        <w:rPr>
          <w:vertAlign w:val="superscript"/>
        </w:rPr>
        <w:t>th</w:t>
      </w:r>
      <w:r>
        <w:t xml:space="preserve">, 2016, “Islamophobia and Securitization: Religion, Ethnicity and the Female Voice,” pp. 10-12, </w:t>
      </w:r>
      <w:r w:rsidRPr="00167BB4">
        <w:rPr>
          <w:i/>
        </w:rPr>
        <w:t>Palgrave Macmillian</w:t>
      </w:r>
      <w:r>
        <w:rPr>
          <w:i/>
        </w:rPr>
        <w:t xml:space="preserve">, </w:t>
      </w:r>
      <w:r>
        <w:t>Accessed: 7/8/18)//GrRv</w:t>
      </w:r>
    </w:p>
    <w:p w14:paraId="1776633D" w14:textId="77777777" w:rsidR="00077FD4" w:rsidRPr="00137A85" w:rsidRDefault="00077FD4" w:rsidP="00077FD4">
      <w:pPr>
        <w:rPr>
          <w:rStyle w:val="Emphasis"/>
        </w:rPr>
      </w:pPr>
      <w:r w:rsidRPr="00553710">
        <w:rPr>
          <w:sz w:val="16"/>
        </w:rPr>
        <w:t xml:space="preserve">While </w:t>
      </w:r>
      <w:r w:rsidRPr="00137A85">
        <w:rPr>
          <w:rStyle w:val="StyleUnderline"/>
        </w:rPr>
        <w:t>Islamophobia</w:t>
      </w:r>
      <w:r w:rsidRPr="00553710">
        <w:rPr>
          <w:sz w:val="16"/>
        </w:rPr>
        <w:t xml:space="preserve"> draws on such binary constructions, it </w:t>
      </w:r>
      <w:r w:rsidRPr="00137A85">
        <w:rPr>
          <w:rStyle w:val="StyleUnderline"/>
        </w:rPr>
        <w:t>may also operate in other less direct ways, through</w:t>
      </w:r>
      <w:r w:rsidRPr="00553710">
        <w:rPr>
          <w:sz w:val="16"/>
        </w:rPr>
        <w:t xml:space="preserve"> what Tyrer ( 2010 ) calls </w:t>
      </w:r>
      <w:r w:rsidRPr="00553710">
        <w:rPr>
          <w:rFonts w:hint="eastAsia"/>
          <w:sz w:val="16"/>
        </w:rPr>
        <w:t>‘</w:t>
      </w:r>
      <w:r w:rsidRPr="00137A85">
        <w:rPr>
          <w:rStyle w:val="Emphasis"/>
        </w:rPr>
        <w:t>degrees of alterity</w:t>
      </w:r>
      <w:r w:rsidRPr="00553710">
        <w:rPr>
          <w:rFonts w:hint="eastAsia"/>
          <w:sz w:val="16"/>
        </w:rPr>
        <w:t>’</w:t>
      </w:r>
      <w:r w:rsidRPr="00553710">
        <w:rPr>
          <w:sz w:val="16"/>
        </w:rPr>
        <w:t xml:space="preserve">. Building on Deleuze and Guattari (2004) he argues that </w:t>
      </w:r>
      <w:r w:rsidRPr="00137A85">
        <w:rPr>
          <w:rStyle w:val="StyleUnderline"/>
        </w:rPr>
        <w:t xml:space="preserve">while one cannot </w:t>
      </w:r>
      <w:r w:rsidRPr="00137A85">
        <w:rPr>
          <w:rStyle w:val="StyleUnderline"/>
          <w:rFonts w:hint="eastAsia"/>
        </w:rPr>
        <w:t>‘</w:t>
      </w:r>
      <w:r w:rsidRPr="00137A85">
        <w:rPr>
          <w:rStyle w:val="StyleUnderline"/>
        </w:rPr>
        <w:t>deny the persistence, recoding and recirculation of older modes of racist discourse, it is the dominant form taken by Islamophobia</w:t>
      </w:r>
      <w:r w:rsidRPr="00137A85">
        <w:rPr>
          <w:rStyle w:val="StyleUnderline"/>
          <w:rFonts w:hint="eastAsia"/>
        </w:rPr>
        <w:t>’</w:t>
      </w:r>
      <w:r w:rsidRPr="00137A85">
        <w:rPr>
          <w:rStyle w:val="StyleUnderline"/>
        </w:rPr>
        <w:t xml:space="preserve"> that </w:t>
      </w:r>
      <w:r w:rsidRPr="00137A85">
        <w:rPr>
          <w:rStyle w:val="StyleUnderline"/>
          <w:rFonts w:hint="eastAsia"/>
        </w:rPr>
        <w:t>‘</w:t>
      </w:r>
      <w:r w:rsidRPr="00137A85">
        <w:rPr>
          <w:rStyle w:val="StyleUnderline"/>
        </w:rPr>
        <w:t xml:space="preserve">locates Muslims as indeterminate people, racializing them on the basis of </w:t>
      </w:r>
      <w:r w:rsidRPr="00F94BF3">
        <w:rPr>
          <w:rStyle w:val="Emphasis"/>
        </w:rPr>
        <w:t>degrees of difference</w:t>
      </w:r>
      <w:r w:rsidRPr="00137A85">
        <w:rPr>
          <w:rStyle w:val="StyleUnderline"/>
        </w:rPr>
        <w:t xml:space="preserve"> from the </w:t>
      </w:r>
      <w:r w:rsidRPr="00137A85">
        <w:rPr>
          <w:rStyle w:val="Emphasis"/>
        </w:rPr>
        <w:t>white male universal self</w:t>
      </w:r>
      <w:r w:rsidRPr="00137A85">
        <w:rPr>
          <w:rStyle w:val="StyleUnderline"/>
        </w:rPr>
        <w:t xml:space="preserve">, and even racializing them as </w:t>
      </w:r>
      <w:r w:rsidRPr="00137A85">
        <w:rPr>
          <w:rStyle w:val="Emphasis"/>
        </w:rPr>
        <w:t>incompletely racialised</w:t>
      </w:r>
      <w:r w:rsidRPr="00137A85">
        <w:rPr>
          <w:rStyle w:val="StyleUnderline"/>
          <w:rFonts w:hint="eastAsia"/>
        </w:rPr>
        <w:t>—</w:t>
      </w:r>
      <w:r w:rsidRPr="00137A85">
        <w:rPr>
          <w:rStyle w:val="StyleUnderline"/>
        </w:rPr>
        <w:t>that is, as purely religious</w:t>
      </w:r>
      <w:r w:rsidRPr="00137A85">
        <w:rPr>
          <w:rStyle w:val="StyleUnderline"/>
          <w:rFonts w:hint="eastAsia"/>
        </w:rPr>
        <w:t>—</w:t>
      </w:r>
      <w:r w:rsidRPr="00137A85">
        <w:rPr>
          <w:rStyle w:val="StyleUnderline"/>
        </w:rPr>
        <w:t xml:space="preserve"> subjects</w:t>
      </w:r>
      <w:r w:rsidRPr="00553710">
        <w:rPr>
          <w:rFonts w:hint="eastAsia"/>
          <w:sz w:val="16"/>
        </w:rPr>
        <w:t>’</w:t>
      </w:r>
      <w:r w:rsidRPr="00553710">
        <w:rPr>
          <w:sz w:val="16"/>
        </w:rPr>
        <w:t xml:space="preserve"> (Tyrer 2010 : 104; see also Tyrer and Sayyid 2012 ). Therefore, </w:t>
      </w:r>
      <w:r w:rsidRPr="00137A85">
        <w:rPr>
          <w:rStyle w:val="StyleUnderline"/>
        </w:rPr>
        <w:t xml:space="preserve">racism does not simply function in clear opposition to the </w:t>
      </w:r>
      <w:r w:rsidRPr="00137A85">
        <w:rPr>
          <w:rStyle w:val="StyleUnderline"/>
          <w:rFonts w:hint="eastAsia"/>
        </w:rPr>
        <w:t>‘</w:t>
      </w:r>
      <w:r w:rsidRPr="00137A85">
        <w:rPr>
          <w:rStyle w:val="StyleUnderline"/>
        </w:rPr>
        <w:t>White-Man</w:t>
      </w:r>
      <w:r w:rsidRPr="00137A85">
        <w:rPr>
          <w:rStyle w:val="StyleUnderline"/>
          <w:rFonts w:hint="eastAsia"/>
        </w:rPr>
        <w:t>’</w:t>
      </w:r>
      <w:r w:rsidRPr="00137A85">
        <w:rPr>
          <w:rStyle w:val="StyleUnderline"/>
        </w:rPr>
        <w:t xml:space="preserve"> but,</w:t>
      </w:r>
      <w:r w:rsidRPr="00553710">
        <w:rPr>
          <w:sz w:val="16"/>
        </w:rPr>
        <w:t xml:space="preserve"> rather, </w:t>
      </w:r>
      <w:r w:rsidRPr="00137A85">
        <w:rPr>
          <w:rStyle w:val="StyleUnderline"/>
        </w:rPr>
        <w:t xml:space="preserve">is determined in line with a </w:t>
      </w:r>
      <w:r w:rsidRPr="00137A85">
        <w:rPr>
          <w:rStyle w:val="StyleUnderline"/>
          <w:rFonts w:hint="eastAsia"/>
        </w:rPr>
        <w:t>‘</w:t>
      </w:r>
      <w:r w:rsidRPr="00137A85">
        <w:rPr>
          <w:rStyle w:val="Emphasis"/>
        </w:rPr>
        <w:t>degree of deviance</w:t>
      </w:r>
      <w:r w:rsidRPr="00137A85">
        <w:rPr>
          <w:rStyle w:val="StyleUnderline"/>
          <w:rFonts w:hint="eastAsia"/>
        </w:rPr>
        <w:t>’</w:t>
      </w:r>
      <w:r w:rsidRPr="00553710">
        <w:rPr>
          <w:sz w:val="16"/>
        </w:rPr>
        <w:t xml:space="preserve"> </w:t>
      </w:r>
      <w:r w:rsidRPr="00137A85">
        <w:rPr>
          <w:rStyle w:val="StyleUnderline"/>
        </w:rPr>
        <w:t>which may be tolerated</w:t>
      </w:r>
      <w:r w:rsidRPr="00553710">
        <w:rPr>
          <w:sz w:val="16"/>
        </w:rPr>
        <w:t xml:space="preserve"> </w:t>
      </w:r>
      <w:r w:rsidRPr="00553710">
        <w:rPr>
          <w:rFonts w:hint="eastAsia"/>
          <w:sz w:val="16"/>
        </w:rPr>
        <w:t>‘</w:t>
      </w:r>
      <w:r w:rsidRPr="00553710">
        <w:rPr>
          <w:sz w:val="16"/>
        </w:rPr>
        <w:t xml:space="preserve">at given places </w:t>
      </w:r>
      <w:r w:rsidRPr="00137A85">
        <w:rPr>
          <w:rStyle w:val="StyleUnderline"/>
        </w:rPr>
        <w:t>under given conditions</w:t>
      </w:r>
      <w:r w:rsidRPr="00553710">
        <w:rPr>
          <w:sz w:val="16"/>
        </w:rPr>
        <w:t>, in a given ghetto</w:t>
      </w:r>
      <w:r w:rsidRPr="00553710">
        <w:rPr>
          <w:rFonts w:hint="eastAsia"/>
          <w:sz w:val="16"/>
        </w:rPr>
        <w:t>’</w:t>
      </w:r>
      <w:r w:rsidRPr="00553710">
        <w:rPr>
          <w:sz w:val="16"/>
        </w:rPr>
        <w:t xml:space="preserve">, </w:t>
      </w:r>
      <w:r w:rsidRPr="00137A85">
        <w:rPr>
          <w:rStyle w:val="StyleUnderline"/>
        </w:rPr>
        <w:t xml:space="preserve">while at other points </w:t>
      </w:r>
      <w:r w:rsidRPr="00137A85">
        <w:rPr>
          <w:rStyle w:val="Emphasis"/>
        </w:rPr>
        <w:t xml:space="preserve">simply being erased, again dependent on the </w:t>
      </w:r>
      <w:r w:rsidRPr="00137A85">
        <w:rPr>
          <w:rStyle w:val="Emphasis"/>
          <w:rFonts w:hint="eastAsia"/>
        </w:rPr>
        <w:t>‘</w:t>
      </w:r>
      <w:r w:rsidRPr="00137A85">
        <w:rPr>
          <w:rStyle w:val="Emphasis"/>
        </w:rPr>
        <w:t>White-Man</w:t>
      </w:r>
      <w:r w:rsidRPr="00137A85">
        <w:rPr>
          <w:rStyle w:val="Emphasis"/>
          <w:rFonts w:hint="eastAsia"/>
        </w:rPr>
        <w:t>’</w:t>
      </w:r>
      <w:r w:rsidRPr="00137A85">
        <w:rPr>
          <w:rStyle w:val="Emphasis"/>
        </w:rPr>
        <w:t xml:space="preserve"> who controls how other groups are def</w:t>
      </w:r>
      <w:r>
        <w:rPr>
          <w:rStyle w:val="Emphasis"/>
        </w:rPr>
        <w:t>i</w:t>
      </w:r>
      <w:r w:rsidRPr="00137A85">
        <w:rPr>
          <w:rStyle w:val="Emphasis"/>
        </w:rPr>
        <w:t>ned at different points in time</w:t>
      </w:r>
      <w:r w:rsidRPr="00553710">
        <w:rPr>
          <w:sz w:val="16"/>
        </w:rPr>
        <w:t xml:space="preserve"> (Deleuze and Guattari 2004: 197</w:t>
      </w:r>
      <w:r w:rsidRPr="00553710">
        <w:rPr>
          <w:rFonts w:hint="eastAsia"/>
          <w:sz w:val="16"/>
        </w:rPr>
        <w:t>–</w:t>
      </w:r>
      <w:r w:rsidRPr="00553710">
        <w:rPr>
          <w:sz w:val="16"/>
        </w:rPr>
        <w:t xml:space="preserve">198, as cited by Tyrer 2010 : 105). However, while Tyrer’s observation is important in understanding how racism operates, particularly with respect to Islamophobia, </w:t>
      </w:r>
      <w:r w:rsidRPr="00137A85">
        <w:rPr>
          <w:rStyle w:val="StyleUnderline"/>
        </w:rPr>
        <w:t xml:space="preserve">the old </w:t>
      </w:r>
      <w:r w:rsidRPr="00137A85">
        <w:rPr>
          <w:rStyle w:val="StyleUnderline"/>
          <w:rFonts w:hint="eastAsia"/>
        </w:rPr>
        <w:t>‘</w:t>
      </w:r>
      <w:r w:rsidRPr="00137A85">
        <w:rPr>
          <w:rStyle w:val="StyleUnderline"/>
        </w:rPr>
        <w:t>tropes</w:t>
      </w:r>
      <w:r w:rsidRPr="00137A85">
        <w:rPr>
          <w:rStyle w:val="StyleUnderline"/>
          <w:rFonts w:hint="eastAsia"/>
        </w:rPr>
        <w:t>’</w:t>
      </w:r>
      <w:r w:rsidRPr="00137A85">
        <w:rPr>
          <w:rStyle w:val="StyleUnderline"/>
        </w:rPr>
        <w:t xml:space="preserve"> of </w:t>
      </w:r>
      <w:r w:rsidRPr="00137A85">
        <w:rPr>
          <w:rStyle w:val="StyleUnderline"/>
          <w:rFonts w:hint="eastAsia"/>
        </w:rPr>
        <w:t>‘</w:t>
      </w:r>
      <w:r w:rsidRPr="00137A85">
        <w:rPr>
          <w:rStyle w:val="StyleUnderline"/>
        </w:rPr>
        <w:t>civilized</w:t>
      </w:r>
      <w:r w:rsidRPr="00137A85">
        <w:rPr>
          <w:rStyle w:val="StyleUnderline"/>
          <w:rFonts w:hint="eastAsia"/>
        </w:rPr>
        <w:t>’</w:t>
      </w:r>
      <w:r w:rsidRPr="00137A85">
        <w:rPr>
          <w:rStyle w:val="StyleUnderline"/>
        </w:rPr>
        <w:t xml:space="preserve"> versus barbaric are just as relevant in today</w:t>
      </w:r>
      <w:r w:rsidRPr="00137A85">
        <w:rPr>
          <w:rStyle w:val="StyleUnderline"/>
          <w:rFonts w:hint="eastAsia"/>
        </w:rPr>
        <w:t>’</w:t>
      </w:r>
      <w:r w:rsidRPr="00137A85">
        <w:rPr>
          <w:rStyle w:val="StyleUnderline"/>
        </w:rPr>
        <w:t>s context</w:t>
      </w:r>
      <w:r w:rsidRPr="00553710">
        <w:rPr>
          <w:sz w:val="16"/>
        </w:rPr>
        <w:t xml:space="preserve"> as demonstrated in the New</w:t>
      </w:r>
      <w:r w:rsidRPr="00553710">
        <w:rPr>
          <w:rFonts w:hint="eastAsia"/>
          <w:sz w:val="16"/>
        </w:rPr>
        <w:t xml:space="preserve"> </w:t>
      </w:r>
      <w:r w:rsidRPr="00553710">
        <w:rPr>
          <w:sz w:val="16"/>
        </w:rPr>
        <w:t xml:space="preserve">York subway advertisement campaign against Jihad (Beaumont 2012 ; Dabashi 2012 ), or the media narratives about Isis. </w:t>
      </w:r>
      <w:r w:rsidRPr="00137A85">
        <w:rPr>
          <w:rStyle w:val="StyleUnderline"/>
        </w:rPr>
        <w:t>When and how they are invoked determines the level of</w:t>
      </w:r>
      <w:r w:rsidRPr="00553710">
        <w:rPr>
          <w:sz w:val="16"/>
        </w:rPr>
        <w:t xml:space="preserve"> what Tyrer ( 2010 ) calls </w:t>
      </w:r>
      <w:r w:rsidRPr="00553710">
        <w:rPr>
          <w:rFonts w:hint="eastAsia"/>
          <w:sz w:val="16"/>
        </w:rPr>
        <w:t>‘</w:t>
      </w:r>
      <w:r w:rsidRPr="00137A85">
        <w:rPr>
          <w:rStyle w:val="StyleUnderline"/>
        </w:rPr>
        <w:t>alterity</w:t>
      </w:r>
      <w:r w:rsidRPr="00553710">
        <w:rPr>
          <w:rFonts w:hint="eastAsia"/>
          <w:sz w:val="16"/>
        </w:rPr>
        <w:t>’</w:t>
      </w:r>
      <w:r w:rsidRPr="00553710">
        <w:rPr>
          <w:sz w:val="16"/>
        </w:rPr>
        <w:t xml:space="preserve">, </w:t>
      </w:r>
      <w:r w:rsidRPr="00137A85">
        <w:rPr>
          <w:rStyle w:val="StyleUnderline"/>
        </w:rPr>
        <w:t xml:space="preserve">but the jargon of media and state actors continue to regurgitate the </w:t>
      </w:r>
      <w:r w:rsidRPr="00137A85">
        <w:rPr>
          <w:rStyle w:val="Emphasis"/>
        </w:rPr>
        <w:t>age-old imperialist rhetoric.</w:t>
      </w:r>
    </w:p>
    <w:p w14:paraId="33C9D980" w14:textId="77777777" w:rsidR="00077FD4" w:rsidRPr="00553710" w:rsidRDefault="00077FD4" w:rsidP="00077FD4">
      <w:pPr>
        <w:rPr>
          <w:sz w:val="16"/>
        </w:rPr>
      </w:pPr>
      <w:r w:rsidRPr="00553710">
        <w:rPr>
          <w:sz w:val="16"/>
        </w:rPr>
        <w:t xml:space="preserve">Further, </w:t>
      </w:r>
      <w:r w:rsidRPr="00137A85">
        <w:rPr>
          <w:rStyle w:val="StyleUnderline"/>
        </w:rPr>
        <w:t xml:space="preserve">the </w:t>
      </w:r>
      <w:r w:rsidRPr="00137A85">
        <w:rPr>
          <w:rStyle w:val="Emphasis"/>
        </w:rPr>
        <w:t>Orientalist Other</w:t>
      </w:r>
      <w:r w:rsidRPr="00137A85">
        <w:rPr>
          <w:rStyle w:val="StyleUnderline"/>
        </w:rPr>
        <w:t xml:space="preserve"> and the potential for violence that they possess fall within a ‘</w:t>
      </w:r>
      <w:r w:rsidRPr="00137A85">
        <w:rPr>
          <w:rStyle w:val="Emphasis"/>
        </w:rPr>
        <w:t>securitized</w:t>
      </w:r>
      <w:r>
        <w:rPr>
          <w:rStyle w:val="Emphasis"/>
        </w:rPr>
        <w:t>’</w:t>
      </w:r>
      <w:r w:rsidRPr="00137A85">
        <w:rPr>
          <w:rStyle w:val="StyleUnderline"/>
        </w:rPr>
        <w:t xml:space="preserve"> </w:t>
      </w:r>
      <w:r w:rsidRPr="00137A85">
        <w:rPr>
          <w:rStyle w:val="Emphasis"/>
        </w:rPr>
        <w:t>discourse</w:t>
      </w:r>
      <w:r w:rsidRPr="00553710">
        <w:rPr>
          <w:sz w:val="16"/>
        </w:rPr>
        <w:t xml:space="preserve">. </w:t>
      </w:r>
      <w:r w:rsidRPr="00553710">
        <w:rPr>
          <w:rFonts w:hint="eastAsia"/>
          <w:sz w:val="16"/>
        </w:rPr>
        <w:t>‘</w:t>
      </w:r>
      <w:r w:rsidRPr="00553710">
        <w:rPr>
          <w:sz w:val="16"/>
        </w:rPr>
        <w:t>Security</w:t>
      </w:r>
      <w:r w:rsidRPr="00553710">
        <w:rPr>
          <w:rFonts w:hint="eastAsia"/>
          <w:sz w:val="16"/>
        </w:rPr>
        <w:t>’</w:t>
      </w:r>
      <w:r w:rsidRPr="00553710">
        <w:rPr>
          <w:sz w:val="16"/>
        </w:rPr>
        <w:t xml:space="preserve"> as a term carries social and </w:t>
      </w:r>
      <w:r w:rsidRPr="00553710">
        <w:rPr>
          <w:rFonts w:hint="eastAsia"/>
          <w:sz w:val="16"/>
        </w:rPr>
        <w:t>‘</w:t>
      </w:r>
      <w:r w:rsidRPr="00553710">
        <w:rPr>
          <w:sz w:val="16"/>
        </w:rPr>
        <w:t>political</w:t>
      </w:r>
      <w:r w:rsidRPr="00553710">
        <w:rPr>
          <w:rFonts w:hint="eastAsia"/>
          <w:sz w:val="16"/>
        </w:rPr>
        <w:t>’</w:t>
      </w:r>
      <w:r w:rsidRPr="00553710">
        <w:rPr>
          <w:sz w:val="16"/>
        </w:rPr>
        <w:t xml:space="preserve"> credence, whereby an invocation to security</w:t>
      </w:r>
      <w:r w:rsidRPr="00553710">
        <w:rPr>
          <w:rFonts w:hint="eastAsia"/>
          <w:sz w:val="16"/>
        </w:rPr>
        <w:t>—</w:t>
      </w:r>
      <w:r w:rsidRPr="00553710">
        <w:rPr>
          <w:sz w:val="16"/>
        </w:rPr>
        <w:t>an act or action in the name of security</w:t>
      </w:r>
      <w:r w:rsidRPr="00553710">
        <w:rPr>
          <w:rFonts w:hint="eastAsia"/>
          <w:sz w:val="16"/>
        </w:rPr>
        <w:t>—</w:t>
      </w:r>
      <w:r w:rsidRPr="00553710">
        <w:rPr>
          <w:sz w:val="16"/>
        </w:rPr>
        <w:t>is often deemed acceptable for the social conscience (Laustsen and W</w:t>
      </w:r>
      <w:r w:rsidRPr="00553710">
        <w:rPr>
          <w:rFonts w:hint="eastAsia"/>
          <w:sz w:val="16"/>
        </w:rPr>
        <w:t>æ</w:t>
      </w:r>
      <w:r w:rsidRPr="00553710">
        <w:rPr>
          <w:sz w:val="16"/>
        </w:rPr>
        <w:t xml:space="preserve">ver 2000 ; Booth 2007 ). </w:t>
      </w:r>
      <w:r w:rsidRPr="00137A85">
        <w:rPr>
          <w:rStyle w:val="StyleUnderline"/>
        </w:rPr>
        <w:t>The urgency</w:t>
      </w:r>
      <w:r w:rsidRPr="00553710">
        <w:rPr>
          <w:sz w:val="16"/>
        </w:rPr>
        <w:t xml:space="preserve"> that is </w:t>
      </w:r>
      <w:r w:rsidRPr="00137A85">
        <w:rPr>
          <w:rStyle w:val="StyleUnderline"/>
        </w:rPr>
        <w:t xml:space="preserve">evoked through inferences to homeland </w:t>
      </w:r>
      <w:r w:rsidRPr="00137A85">
        <w:rPr>
          <w:rStyle w:val="StyleUnderline"/>
          <w:rFonts w:hint="eastAsia"/>
        </w:rPr>
        <w:t>‘</w:t>
      </w:r>
      <w:r w:rsidRPr="00137A85">
        <w:rPr>
          <w:rStyle w:val="StyleUnderline"/>
        </w:rPr>
        <w:t>security</w:t>
      </w:r>
      <w:r w:rsidRPr="00137A85">
        <w:rPr>
          <w:rStyle w:val="StyleUnderline"/>
          <w:rFonts w:hint="eastAsia"/>
        </w:rPr>
        <w:t>’</w:t>
      </w:r>
      <w:r w:rsidRPr="00137A85">
        <w:rPr>
          <w:rStyle w:val="StyleUnderline"/>
        </w:rPr>
        <w:t xml:space="preserve"> is important, particularly in the aftermath of a major attack</w:t>
      </w:r>
      <w:r w:rsidRPr="00553710">
        <w:rPr>
          <w:sz w:val="16"/>
        </w:rPr>
        <w:t xml:space="preserve"> (such as the attack on 7 July 2005), where the public, out of fear of a similar potential attack, is more readily supportive of counter terrorism measures (Huddy et</w:t>
      </w:r>
      <w:r w:rsidRPr="00553710">
        <w:rPr>
          <w:rFonts w:hint="eastAsia"/>
          <w:sz w:val="16"/>
        </w:rPr>
        <w:t xml:space="preserve"> </w:t>
      </w:r>
      <w:r w:rsidRPr="00553710">
        <w:rPr>
          <w:sz w:val="16"/>
        </w:rPr>
        <w:t>al. 2007 ; Nacos et</w:t>
      </w:r>
      <w:r w:rsidRPr="00553710">
        <w:rPr>
          <w:rFonts w:hint="eastAsia"/>
          <w:sz w:val="16"/>
        </w:rPr>
        <w:t xml:space="preserve"> </w:t>
      </w:r>
      <w:r w:rsidRPr="00553710">
        <w:rPr>
          <w:sz w:val="16"/>
        </w:rPr>
        <w:t xml:space="preserve">al. 2011 ), even when these measures curtail individual rights and freedoms. Booth ( 2007 ) captures the </w:t>
      </w:r>
      <w:r w:rsidRPr="00137A85">
        <w:rPr>
          <w:rStyle w:val="StyleUnderline"/>
        </w:rPr>
        <w:t xml:space="preserve">fundamental acceptance of such a security narrative when he observes how </w:t>
      </w:r>
      <w:r w:rsidRPr="00137A85">
        <w:rPr>
          <w:rStyle w:val="StyleUnderline"/>
          <w:rFonts w:hint="eastAsia"/>
        </w:rPr>
        <w:t>‘</w:t>
      </w:r>
      <w:r w:rsidRPr="00137A85">
        <w:rPr>
          <w:rStyle w:val="StyleUnderline"/>
        </w:rPr>
        <w:t>people understand what security is by knowing how insecurity feels</w:t>
      </w:r>
      <w:r w:rsidRPr="00137A85">
        <w:rPr>
          <w:rStyle w:val="StyleUnderline"/>
          <w:rFonts w:hint="eastAsia"/>
        </w:rPr>
        <w:t>’</w:t>
      </w:r>
      <w:r w:rsidRPr="00553710">
        <w:rPr>
          <w:sz w:val="16"/>
        </w:rPr>
        <w:t xml:space="preserve"> (Booth 2007 : 101). It is precisely the sense of human insecurity in the aftermath of 7/7</w:t>
      </w:r>
      <w:r w:rsidRPr="00553710">
        <w:rPr>
          <w:rFonts w:hint="eastAsia"/>
          <w:sz w:val="16"/>
        </w:rPr>
        <w:t xml:space="preserve"> </w:t>
      </w:r>
      <w:r w:rsidRPr="00553710">
        <w:rPr>
          <w:sz w:val="16"/>
        </w:rPr>
        <w:t>in Britain that resulted in support for counter terrorism measures that curtailed civil and individual liberties, as well as a retaliation against the enemy</w:t>
      </w:r>
      <w:r w:rsidRPr="00553710">
        <w:rPr>
          <w:rFonts w:hint="eastAsia"/>
          <w:sz w:val="16"/>
        </w:rPr>
        <w:t>—</w:t>
      </w:r>
      <w:r w:rsidRPr="00553710">
        <w:rPr>
          <w:sz w:val="16"/>
        </w:rPr>
        <w:t xml:space="preserve"> the Muslim community or those who looked Muslim</w:t>
      </w:r>
      <w:r w:rsidRPr="00553710">
        <w:rPr>
          <w:rFonts w:hint="eastAsia"/>
          <w:sz w:val="16"/>
        </w:rPr>
        <w:t>—</w:t>
      </w:r>
      <w:r w:rsidRPr="00553710">
        <w:rPr>
          <w:sz w:val="16"/>
        </w:rPr>
        <w:t>through acts of discrimination or Islamophobia.</w:t>
      </w:r>
    </w:p>
    <w:p w14:paraId="61A9E222" w14:textId="77777777" w:rsidR="00077FD4" w:rsidRPr="00553710" w:rsidRDefault="00077FD4" w:rsidP="00077FD4">
      <w:pPr>
        <w:rPr>
          <w:sz w:val="16"/>
        </w:rPr>
      </w:pPr>
      <w:r w:rsidRPr="00553710">
        <w:rPr>
          <w:sz w:val="16"/>
        </w:rPr>
        <w:t xml:space="preserve">Defining security as a concept, however, is not a straightforward task, as it can have different meanings in different contexts. The Oxford English Dictionary ( 2013 ) defines security as </w:t>
      </w:r>
      <w:r w:rsidRPr="00553710">
        <w:rPr>
          <w:rFonts w:hint="eastAsia"/>
          <w:sz w:val="16"/>
        </w:rPr>
        <w:t>‘</w:t>
      </w:r>
      <w:r w:rsidRPr="00553710">
        <w:rPr>
          <w:sz w:val="16"/>
        </w:rPr>
        <w:t>the state of being free from danger or threat</w:t>
      </w:r>
      <w:r w:rsidRPr="00553710">
        <w:rPr>
          <w:rFonts w:hint="eastAsia"/>
          <w:sz w:val="16"/>
        </w:rPr>
        <w:t>’</w:t>
      </w:r>
      <w:r w:rsidRPr="00553710">
        <w:rPr>
          <w:sz w:val="16"/>
        </w:rPr>
        <w:t xml:space="preserve">. What is this </w:t>
      </w:r>
      <w:r w:rsidRPr="00553710">
        <w:rPr>
          <w:rFonts w:hint="eastAsia"/>
          <w:sz w:val="16"/>
        </w:rPr>
        <w:t>‘</w:t>
      </w:r>
      <w:r w:rsidRPr="00553710">
        <w:rPr>
          <w:sz w:val="16"/>
        </w:rPr>
        <w:t>danger or threat</w:t>
      </w:r>
      <w:r w:rsidRPr="00553710">
        <w:rPr>
          <w:rFonts w:hint="eastAsia"/>
          <w:sz w:val="16"/>
        </w:rPr>
        <w:t>’</w:t>
      </w:r>
      <w:r w:rsidRPr="00553710">
        <w:rPr>
          <w:sz w:val="16"/>
        </w:rPr>
        <w:t xml:space="preserve">? Who defines it? At what point?; these are all questions crucial in understanding this concept. </w:t>
      </w:r>
      <w:r w:rsidRPr="00137A85">
        <w:rPr>
          <w:rStyle w:val="StyleUnderline"/>
        </w:rPr>
        <w:t xml:space="preserve">Within International Relations and the question of state and security, the </w:t>
      </w:r>
      <w:r w:rsidRPr="00137A85">
        <w:rPr>
          <w:rStyle w:val="StyleUnderline"/>
          <w:rFonts w:hint="eastAsia"/>
        </w:rPr>
        <w:t>‘</w:t>
      </w:r>
      <w:r w:rsidRPr="00137A85">
        <w:rPr>
          <w:rStyle w:val="StyleUnderline"/>
        </w:rPr>
        <w:t>traditional</w:t>
      </w:r>
      <w:r w:rsidRPr="00137A85">
        <w:rPr>
          <w:rStyle w:val="StyleUnderline"/>
          <w:rFonts w:hint="eastAsia"/>
        </w:rPr>
        <w:t>’</w:t>
      </w:r>
      <w:r w:rsidRPr="00137A85">
        <w:rPr>
          <w:rStyle w:val="StyleUnderline"/>
        </w:rPr>
        <w:t xml:space="preserve"> approach </w:t>
      </w:r>
      <w:r w:rsidRPr="00137A85">
        <w:rPr>
          <w:rStyle w:val="StyleUnderline"/>
          <w:rFonts w:hint="eastAsia"/>
        </w:rPr>
        <w:t>‘</w:t>
      </w:r>
      <w:r w:rsidRPr="00137A85">
        <w:rPr>
          <w:rStyle w:val="StyleUnderline"/>
        </w:rPr>
        <w:t>assumes that nation-states have one driving goal in their relations with other states</w:t>
      </w:r>
      <w:r w:rsidRPr="00137A85">
        <w:rPr>
          <w:rStyle w:val="StyleUnderline"/>
          <w:rFonts w:hint="eastAsia"/>
        </w:rPr>
        <w:t>—</w:t>
      </w:r>
      <w:r w:rsidRPr="00137A85">
        <w:rPr>
          <w:rStyle w:val="StyleUnderline"/>
        </w:rPr>
        <w:t>their own survival</w:t>
      </w:r>
      <w:r w:rsidRPr="00137A85">
        <w:rPr>
          <w:rStyle w:val="StyleUnderline"/>
          <w:rFonts w:hint="eastAsia"/>
        </w:rPr>
        <w:t>’</w:t>
      </w:r>
      <w:r w:rsidRPr="00553710">
        <w:rPr>
          <w:sz w:val="16"/>
        </w:rPr>
        <w:t xml:space="preserve"> (Steele 2008 : 2). Th is definition in particular was credible during the Cold War era of inter-state rivalry, yet </w:t>
      </w:r>
      <w:r w:rsidRPr="00137A85">
        <w:rPr>
          <w:rStyle w:val="StyleUnderline"/>
        </w:rPr>
        <w:t xml:space="preserve">the events of 9/11 brought insecurity within the nation-state, </w:t>
      </w:r>
      <w:r w:rsidRPr="00553710">
        <w:rPr>
          <w:sz w:val="16"/>
        </w:rPr>
        <w:t xml:space="preserve">especially </w:t>
      </w:r>
      <w:r w:rsidRPr="00137A85">
        <w:rPr>
          <w:rStyle w:val="StyleUnderline"/>
        </w:rPr>
        <w:t xml:space="preserve">where the threat was no longer from a tangible external entity but, rather, was more internal or </w:t>
      </w:r>
      <w:r w:rsidRPr="00137A85">
        <w:rPr>
          <w:rStyle w:val="StyleUnderline"/>
          <w:rFonts w:hint="eastAsia"/>
        </w:rPr>
        <w:t>‘</w:t>
      </w:r>
      <w:r w:rsidRPr="00137A85">
        <w:rPr>
          <w:rStyle w:val="StyleUnderline"/>
        </w:rPr>
        <w:t>home-grown</w:t>
      </w:r>
      <w:r w:rsidRPr="00137A85">
        <w:rPr>
          <w:rStyle w:val="StyleUnderline"/>
          <w:rFonts w:hint="eastAsia"/>
        </w:rPr>
        <w:t>’</w:t>
      </w:r>
      <w:r w:rsidRPr="00553710">
        <w:rPr>
          <w:sz w:val="16"/>
        </w:rPr>
        <w:t xml:space="preserve"> through an ideology that transcended material boundaries, recruiting ones own citizens for a transnational cause. With the changing nature of insecurity and warfare, the more traditional means of understanding security are also changing (Tibi 2007 ), resulting in the normalization of the security agenda through a form of </w:t>
      </w:r>
      <w:r w:rsidRPr="00553710">
        <w:rPr>
          <w:rFonts w:hint="eastAsia"/>
          <w:sz w:val="16"/>
        </w:rPr>
        <w:t>‘</w:t>
      </w:r>
      <w:r w:rsidRPr="00553710">
        <w:rPr>
          <w:sz w:val="16"/>
        </w:rPr>
        <w:t>securitization</w:t>
      </w:r>
      <w:r w:rsidRPr="00553710">
        <w:rPr>
          <w:rFonts w:hint="eastAsia"/>
          <w:sz w:val="16"/>
        </w:rPr>
        <w:t>’</w:t>
      </w:r>
      <w:r w:rsidRPr="00553710">
        <w:rPr>
          <w:sz w:val="16"/>
        </w:rPr>
        <w:t xml:space="preserve"> (Buzan and W</w:t>
      </w:r>
      <w:r w:rsidRPr="00553710">
        <w:rPr>
          <w:rFonts w:hint="eastAsia"/>
          <w:sz w:val="16"/>
        </w:rPr>
        <w:t>æ</w:t>
      </w:r>
      <w:r w:rsidRPr="00553710">
        <w:rPr>
          <w:sz w:val="16"/>
        </w:rPr>
        <w:t>ver 2009 ; Croft</w:t>
      </w:r>
    </w:p>
    <w:p w14:paraId="4D551C00" w14:textId="77777777" w:rsidR="00077FD4" w:rsidRDefault="00077FD4" w:rsidP="00077FD4">
      <w:pPr>
        <w:rPr>
          <w:sz w:val="16"/>
        </w:rPr>
      </w:pPr>
      <w:r w:rsidRPr="00553710">
        <w:rPr>
          <w:sz w:val="16"/>
        </w:rPr>
        <w:t>2012 : 76</w:t>
      </w:r>
      <w:r w:rsidRPr="00553710">
        <w:rPr>
          <w:rFonts w:hint="eastAsia"/>
          <w:sz w:val="16"/>
        </w:rPr>
        <w:t>–</w:t>
      </w:r>
      <w:r w:rsidRPr="00553710">
        <w:rPr>
          <w:sz w:val="16"/>
        </w:rPr>
        <w:t xml:space="preserve">77). </w:t>
      </w:r>
      <w:r w:rsidRPr="00137A85">
        <w:rPr>
          <w:rStyle w:val="StyleUnderline"/>
        </w:rPr>
        <w:t xml:space="preserve">This </w:t>
      </w:r>
      <w:r w:rsidRPr="00137A85">
        <w:rPr>
          <w:rStyle w:val="StyleUnderline"/>
          <w:rFonts w:hint="eastAsia"/>
        </w:rPr>
        <w:t>‘</w:t>
      </w:r>
      <w:r w:rsidRPr="00137A85">
        <w:rPr>
          <w:rStyle w:val="StyleUnderline"/>
        </w:rPr>
        <w:t>securitization</w:t>
      </w:r>
      <w:r w:rsidRPr="00137A85">
        <w:rPr>
          <w:rStyle w:val="StyleUnderline"/>
          <w:rFonts w:hint="eastAsia"/>
        </w:rPr>
        <w:t>’</w:t>
      </w:r>
      <w:r w:rsidRPr="00137A85">
        <w:rPr>
          <w:rStyle w:val="StyleUnderline"/>
        </w:rPr>
        <w:t xml:space="preserve"> involves identifying </w:t>
      </w:r>
      <w:r w:rsidRPr="00137A85">
        <w:rPr>
          <w:rStyle w:val="StyleUnderline"/>
          <w:rFonts w:hint="eastAsia"/>
        </w:rPr>
        <w:t>‘</w:t>
      </w:r>
      <w:r w:rsidRPr="00137A85">
        <w:rPr>
          <w:rStyle w:val="StyleUnderline"/>
        </w:rPr>
        <w:t xml:space="preserve">an </w:t>
      </w:r>
      <w:r w:rsidRPr="00137A85">
        <w:rPr>
          <w:rStyle w:val="Emphasis"/>
        </w:rPr>
        <w:t>existential threat</w:t>
      </w:r>
      <w:r w:rsidRPr="00137A85">
        <w:rPr>
          <w:rStyle w:val="StyleUnderline"/>
        </w:rPr>
        <w:t xml:space="preserve"> to a </w:t>
      </w:r>
      <w:r w:rsidRPr="00137A85">
        <w:rPr>
          <w:rStyle w:val="Emphasis"/>
        </w:rPr>
        <w:t>valued referent object</w:t>
      </w:r>
      <w:r w:rsidRPr="00137A85">
        <w:rPr>
          <w:rStyle w:val="StyleUnderline"/>
          <w:rFonts w:hint="eastAsia"/>
        </w:rPr>
        <w:t>’</w:t>
      </w:r>
      <w:r w:rsidRPr="00137A85">
        <w:rPr>
          <w:rStyle w:val="StyleUnderline"/>
        </w:rPr>
        <w:t xml:space="preserve"> and justifies </w:t>
      </w:r>
      <w:r w:rsidRPr="00137A85">
        <w:rPr>
          <w:rStyle w:val="StyleUnderline"/>
          <w:rFonts w:hint="eastAsia"/>
        </w:rPr>
        <w:t>‘</w:t>
      </w:r>
      <w:r w:rsidRPr="00137A85">
        <w:rPr>
          <w:rStyle w:val="Emphasis"/>
        </w:rPr>
        <w:t>exceptional measures</w:t>
      </w:r>
      <w:r w:rsidRPr="00137A85">
        <w:rPr>
          <w:rStyle w:val="StyleUnderline"/>
          <w:rFonts w:hint="eastAsia"/>
        </w:rPr>
        <w:t>’</w:t>
      </w:r>
      <w:r w:rsidRPr="00137A85">
        <w:rPr>
          <w:rStyle w:val="StyleUnderline"/>
        </w:rPr>
        <w:t xml:space="preserve"> in </w:t>
      </w:r>
      <w:r w:rsidRPr="00137A85">
        <w:rPr>
          <w:rStyle w:val="Emphasis"/>
        </w:rPr>
        <w:t>countering that threat</w:t>
      </w:r>
      <w:r w:rsidRPr="00137A85">
        <w:rPr>
          <w:rStyle w:val="StyleUnderline"/>
        </w:rPr>
        <w:t xml:space="preserve"> </w:t>
      </w:r>
      <w:r w:rsidRPr="00553710">
        <w:rPr>
          <w:sz w:val="16"/>
        </w:rPr>
        <w:t>(Buzan and W</w:t>
      </w:r>
      <w:r w:rsidRPr="00553710">
        <w:rPr>
          <w:rFonts w:hint="eastAsia"/>
          <w:sz w:val="16"/>
        </w:rPr>
        <w:t>æ</w:t>
      </w:r>
      <w:r w:rsidRPr="00553710">
        <w:rPr>
          <w:sz w:val="16"/>
        </w:rPr>
        <w:t>ver 2009 : 257). In Croft</w:t>
      </w:r>
      <w:r w:rsidRPr="00553710">
        <w:rPr>
          <w:rFonts w:hint="eastAsia"/>
          <w:sz w:val="16"/>
        </w:rPr>
        <w:t>’</w:t>
      </w:r>
      <w:r w:rsidRPr="00553710">
        <w:rPr>
          <w:sz w:val="16"/>
        </w:rPr>
        <w:t xml:space="preserve">s conception of securitization in Britain following the incidents of 7/7, </w:t>
      </w:r>
      <w:r w:rsidRPr="00553710">
        <w:rPr>
          <w:rStyle w:val="Emphasis"/>
        </w:rPr>
        <w:t xml:space="preserve">the security threat is created </w:t>
      </w:r>
      <w:r w:rsidRPr="00553710">
        <w:rPr>
          <w:rStyle w:val="Emphasis"/>
          <w:sz w:val="24"/>
        </w:rPr>
        <w:t xml:space="preserve">in the form of an Other </w:t>
      </w:r>
      <w:r w:rsidRPr="00553710">
        <w:rPr>
          <w:rStyle w:val="Emphasis"/>
        </w:rPr>
        <w:t xml:space="preserve">that is both radically different and </w:t>
      </w:r>
      <w:r w:rsidRPr="00553710">
        <w:rPr>
          <w:rStyle w:val="Emphasis"/>
          <w:rFonts w:hint="eastAsia"/>
        </w:rPr>
        <w:t>‘</w:t>
      </w:r>
      <w:r w:rsidRPr="00553710">
        <w:rPr>
          <w:rStyle w:val="Emphasis"/>
        </w:rPr>
        <w:t>inferior</w:t>
      </w:r>
      <w:r w:rsidRPr="00553710">
        <w:rPr>
          <w:rStyle w:val="Emphasis"/>
          <w:rFonts w:hint="eastAsia"/>
        </w:rPr>
        <w:t>’</w:t>
      </w:r>
      <w:r w:rsidRPr="00553710">
        <w:rPr>
          <w:rStyle w:val="Emphasis"/>
        </w:rPr>
        <w:t xml:space="preserve"> from the</w:t>
      </w:r>
      <w:r w:rsidRPr="00553710">
        <w:rPr>
          <w:sz w:val="16"/>
        </w:rPr>
        <w:t xml:space="preserve"> British </w:t>
      </w:r>
      <w:r w:rsidRPr="00553710">
        <w:rPr>
          <w:rStyle w:val="Emphasis"/>
        </w:rPr>
        <w:t>Self</w:t>
      </w:r>
      <w:r w:rsidRPr="00553710">
        <w:rPr>
          <w:rFonts w:hint="eastAsia"/>
          <w:sz w:val="16"/>
        </w:rPr>
        <w:t>—</w:t>
      </w:r>
      <w:r w:rsidRPr="00553710">
        <w:rPr>
          <w:sz w:val="16"/>
        </w:rPr>
        <w:t xml:space="preserve">what Croft calls both </w:t>
      </w:r>
      <w:r w:rsidRPr="00553710">
        <w:rPr>
          <w:rFonts w:hint="eastAsia"/>
          <w:sz w:val="16"/>
        </w:rPr>
        <w:t>‘</w:t>
      </w:r>
      <w:r w:rsidRPr="00553710">
        <w:rPr>
          <w:rStyle w:val="Emphasis"/>
        </w:rPr>
        <w:t>the Radical</w:t>
      </w:r>
      <w:r w:rsidRPr="00553710">
        <w:rPr>
          <w:rFonts w:hint="eastAsia"/>
          <w:sz w:val="16"/>
        </w:rPr>
        <w:t>’</w:t>
      </w:r>
      <w:r w:rsidRPr="00553710">
        <w:rPr>
          <w:sz w:val="16"/>
        </w:rPr>
        <w:t xml:space="preserve"> </w:t>
      </w:r>
      <w:r w:rsidRPr="00553710">
        <w:rPr>
          <w:rStyle w:val="Emphasis"/>
        </w:rPr>
        <w:t>and</w:t>
      </w:r>
      <w:r w:rsidRPr="00553710">
        <w:rPr>
          <w:sz w:val="16"/>
        </w:rPr>
        <w:t xml:space="preserve"> the </w:t>
      </w:r>
      <w:r w:rsidRPr="00553710">
        <w:rPr>
          <w:rFonts w:hint="eastAsia"/>
          <w:sz w:val="16"/>
        </w:rPr>
        <w:t>‘</w:t>
      </w:r>
      <w:r w:rsidRPr="00553710">
        <w:rPr>
          <w:rStyle w:val="Emphasis"/>
        </w:rPr>
        <w:t>Orientalized Other</w:t>
      </w:r>
      <w:r w:rsidRPr="00553710">
        <w:rPr>
          <w:rFonts w:hint="eastAsia"/>
          <w:sz w:val="16"/>
        </w:rPr>
        <w:t>’</w:t>
      </w:r>
      <w:r w:rsidRPr="00553710">
        <w:rPr>
          <w:sz w:val="16"/>
        </w:rPr>
        <w:t xml:space="preserve"> (2012: 246</w:t>
      </w:r>
      <w:r w:rsidRPr="00553710">
        <w:rPr>
          <w:rFonts w:hint="eastAsia"/>
          <w:sz w:val="16"/>
        </w:rPr>
        <w:t>–</w:t>
      </w:r>
      <w:r w:rsidRPr="00553710">
        <w:rPr>
          <w:sz w:val="16"/>
        </w:rPr>
        <w:t xml:space="preserve">247). </w:t>
      </w:r>
      <w:r w:rsidRPr="00553710">
        <w:rPr>
          <w:rStyle w:val="Emphasis"/>
        </w:rPr>
        <w:t xml:space="preserve">This is the Muslim </w:t>
      </w:r>
      <w:r w:rsidRPr="00553710">
        <w:rPr>
          <w:rStyle w:val="Emphasis"/>
          <w:rFonts w:hint="eastAsia"/>
        </w:rPr>
        <w:t>‘</w:t>
      </w:r>
      <w:r w:rsidRPr="00553710">
        <w:rPr>
          <w:rStyle w:val="Emphasis"/>
        </w:rPr>
        <w:t>Other</w:t>
      </w:r>
      <w:r w:rsidRPr="00553710">
        <w:rPr>
          <w:rStyle w:val="Emphasis"/>
          <w:rFonts w:hint="eastAsia"/>
        </w:rPr>
        <w:t>’</w:t>
      </w:r>
      <w:r w:rsidRPr="00553710">
        <w:rPr>
          <w:rStyle w:val="Emphasis"/>
        </w:rPr>
        <w:t xml:space="preserve"> who is perceived as a </w:t>
      </w:r>
      <w:r w:rsidRPr="00553710">
        <w:rPr>
          <w:rStyle w:val="Emphasis"/>
          <w:sz w:val="24"/>
        </w:rPr>
        <w:t xml:space="preserve">potential threat </w:t>
      </w:r>
      <w:r w:rsidRPr="00553710">
        <w:rPr>
          <w:rStyle w:val="Emphasis"/>
        </w:rPr>
        <w:t xml:space="preserve">and continues to be placed within a security framework, where their family life, education, employment or interaction in the public sphere are all </w:t>
      </w:r>
      <w:r>
        <w:rPr>
          <w:rStyle w:val="Emphasis"/>
        </w:rPr>
        <w:t>‘</w:t>
      </w:r>
      <w:r w:rsidRPr="00553710">
        <w:rPr>
          <w:rStyle w:val="Emphasis"/>
          <w:sz w:val="24"/>
        </w:rPr>
        <w:t>securitized</w:t>
      </w:r>
      <w:r w:rsidRPr="00553710">
        <w:rPr>
          <w:rStyle w:val="Emphasis"/>
        </w:rPr>
        <w:t>.</w:t>
      </w:r>
      <w:r>
        <w:rPr>
          <w:rStyle w:val="Emphasis"/>
        </w:rPr>
        <w:t>’</w:t>
      </w:r>
      <w:r w:rsidRPr="00553710">
        <w:rPr>
          <w:rStyle w:val="Emphasis"/>
        </w:rPr>
        <w:t xml:space="preserve"> This </w:t>
      </w:r>
      <w:r w:rsidRPr="00553710">
        <w:rPr>
          <w:rStyle w:val="Emphasis"/>
          <w:sz w:val="24"/>
        </w:rPr>
        <w:t>Orientalist form of securitizing</w:t>
      </w:r>
      <w:r w:rsidRPr="00553710">
        <w:rPr>
          <w:rStyle w:val="Emphasis"/>
        </w:rPr>
        <w:t xml:space="preserve"> results in greater suspicion and distrust of the Muslim community, leading to experiences of Islamophobia, </w:t>
      </w:r>
      <w:r w:rsidRPr="00553710">
        <w:rPr>
          <w:sz w:val="16"/>
        </w:rPr>
        <w:t xml:space="preserve">as highlighted in this book. </w:t>
      </w:r>
    </w:p>
    <w:p w14:paraId="55200A2F" w14:textId="77777777" w:rsidR="00077FD4" w:rsidRPr="00B55AD5" w:rsidRDefault="00077FD4" w:rsidP="00077FD4"/>
    <w:p w14:paraId="3A476A8E" w14:textId="77777777" w:rsidR="00077FD4" w:rsidRPr="00077FD4" w:rsidRDefault="00077FD4" w:rsidP="00077FD4">
      <w:bookmarkStart w:id="1" w:name="_GoBack"/>
      <w:bookmarkEnd w:id="1"/>
    </w:p>
    <w:p w14:paraId="09D6FEF4" w14:textId="77777777" w:rsidR="00FE72E2" w:rsidRPr="00FE72E2" w:rsidRDefault="00FE72E2" w:rsidP="00FE72E2"/>
    <w:p w14:paraId="4A82C586" w14:textId="15E08166" w:rsidR="004B6869" w:rsidRDefault="004B6869" w:rsidP="00B80959"/>
    <w:p w14:paraId="4961681F" w14:textId="77777777" w:rsidR="00A81E1E" w:rsidRDefault="00A81E1E" w:rsidP="00A81E1E"/>
    <w:p w14:paraId="6F99B7A0" w14:textId="1A8118E3" w:rsidR="003E71EF" w:rsidRDefault="003E71EF" w:rsidP="003E71EF">
      <w:pPr>
        <w:pStyle w:val="Heading2"/>
      </w:pPr>
      <w:r>
        <w:t xml:space="preserve">AT </w:t>
      </w:r>
      <w:r w:rsidR="00E15637">
        <w:t xml:space="preserve">Topicality </w:t>
      </w:r>
      <w:r>
        <w:t xml:space="preserve"> </w:t>
      </w:r>
    </w:p>
    <w:p w14:paraId="26FC2F80" w14:textId="33B719C4" w:rsidR="00320E03" w:rsidRDefault="00320E03" w:rsidP="00320E03"/>
    <w:p w14:paraId="5B01E92F" w14:textId="16DEF3F3" w:rsidR="0070007C" w:rsidRDefault="00E15637" w:rsidP="00F13754">
      <w:pPr>
        <w:pStyle w:val="Heading3"/>
      </w:pPr>
      <w:r>
        <w:t xml:space="preserve">2ac topicality – LPR </w:t>
      </w:r>
    </w:p>
    <w:p w14:paraId="1900509B" w14:textId="1AF9F0A9" w:rsidR="0070007C" w:rsidRDefault="00F13754" w:rsidP="00F13754">
      <w:pPr>
        <w:pStyle w:val="Heading4"/>
      </w:pPr>
      <w:r>
        <w:t xml:space="preserve">We meet – the </w:t>
      </w:r>
      <w:r w:rsidR="00A31A4A">
        <w:t>plan vacates</w:t>
      </w:r>
      <w:r>
        <w:t xml:space="preserve"> restrict</w:t>
      </w:r>
      <w:r w:rsidR="00A31A4A">
        <w:t>ions on</w:t>
      </w:r>
      <w:r>
        <w:t xml:space="preserve"> LPR </w:t>
      </w:r>
    </w:p>
    <w:p w14:paraId="1AEF8F33" w14:textId="420AC43C" w:rsidR="003D753F" w:rsidRDefault="0070007C" w:rsidP="003D753F">
      <w:r w:rsidRPr="0070007C">
        <w:rPr>
          <w:rStyle w:val="Style13ptBold"/>
        </w:rPr>
        <w:t>Ahmad 17</w:t>
      </w:r>
      <w:r>
        <w:t xml:space="preserve"> (Hassan, immigration lawyer of 15 years, “This is how an immigrant can enter Trump's America,” 10-9, </w:t>
      </w:r>
      <w:hyperlink r:id="rId28" w:history="1">
        <w:r w:rsidRPr="000355B9">
          <w:rPr>
            <w:rStyle w:val="Hyperlink"/>
          </w:rPr>
          <w:t>http://thehill.com/opinion/immigration/354613-this-is-how-an-immigrant-can-enter-trumps-america</w:t>
        </w:r>
      </w:hyperlink>
      <w:r>
        <w:t xml:space="preserve">, CMR) </w:t>
      </w:r>
    </w:p>
    <w:p w14:paraId="3483BD67" w14:textId="462385ED" w:rsidR="003D753F" w:rsidRDefault="003D753F" w:rsidP="003D753F">
      <w:pPr>
        <w:rPr>
          <w:sz w:val="16"/>
        </w:rPr>
      </w:pPr>
      <w:r w:rsidRPr="0070007C">
        <w:rPr>
          <w:sz w:val="16"/>
        </w:rPr>
        <w:t xml:space="preserve">On Oct. 18, the new travel ban — aka “Muslim Ban 3.0” — will be fully effective (unless recently-filed court challenges are successful.) </w:t>
      </w:r>
      <w:r w:rsidRPr="0070007C">
        <w:rPr>
          <w:rStyle w:val="StyleUnderline"/>
        </w:rPr>
        <w:t>Trump's third try to ban Muslims works like this:</w:t>
      </w:r>
      <w:r w:rsidR="0070007C">
        <w:rPr>
          <w:b/>
          <w:u w:val="single"/>
        </w:rPr>
        <w:t xml:space="preserve"> </w:t>
      </w:r>
      <w:r w:rsidRPr="0070007C">
        <w:rPr>
          <w:rStyle w:val="StyleUnderline"/>
        </w:rPr>
        <w:t>The affected countries are Chad, Iran, Libya, North Korea, Somalia, Syria, Venezuela, and Yemen</w:t>
      </w:r>
      <w:r w:rsidRPr="0070007C">
        <w:rPr>
          <w:sz w:val="16"/>
        </w:rPr>
        <w:t xml:space="preserve">. Each country has their own restrictions — but </w:t>
      </w:r>
      <w:r w:rsidRPr="0070007C">
        <w:rPr>
          <w:rStyle w:val="Emphasis"/>
        </w:rPr>
        <w:t>no new immigrant visas (green cards) for any of these countries except Venezuela</w:t>
      </w:r>
      <w:r w:rsidRPr="0070007C">
        <w:rPr>
          <w:sz w:val="16"/>
        </w:rPr>
        <w:t>. For other nonimmigrant visas, it varies.</w:t>
      </w:r>
      <w:r w:rsidR="0070007C" w:rsidRPr="0070007C">
        <w:rPr>
          <w:sz w:val="16"/>
        </w:rPr>
        <w:t xml:space="preserve"> </w:t>
      </w:r>
      <w:r w:rsidRPr="0070007C">
        <w:rPr>
          <w:rStyle w:val="StyleUnderline"/>
        </w:rPr>
        <w:t>Nationals from affected countries who are in the U.S. already, have a valid visa already, have a green card, have granted asylee status, are admitted refugees, or fall into other narrow exceptions are not affected by the new ban.</w:t>
      </w:r>
      <w:r w:rsidR="0070007C">
        <w:rPr>
          <w:rStyle w:val="StyleUnderline"/>
        </w:rPr>
        <w:t xml:space="preserve"> </w:t>
      </w:r>
      <w:r w:rsidRPr="0070007C">
        <w:rPr>
          <w:rStyle w:val="Emphasis"/>
        </w:rPr>
        <w:t>Thousands of people will be affected by this ban</w:t>
      </w:r>
      <w:r w:rsidRPr="0070007C">
        <w:rPr>
          <w:sz w:val="16"/>
        </w:rPr>
        <w:t xml:space="preserve"> if it is allowed to proceed. (I am very concerned it will be ultimately successful.) But make no mistake: This is still a ban guided by hate and alternative facts.</w:t>
      </w:r>
    </w:p>
    <w:p w14:paraId="5BD5C052" w14:textId="323FE0DB" w:rsidR="00F05FD5" w:rsidRDefault="00F05FD5" w:rsidP="003D753F">
      <w:pPr>
        <w:rPr>
          <w:sz w:val="16"/>
        </w:rPr>
      </w:pPr>
    </w:p>
    <w:p w14:paraId="57A20DF2" w14:textId="7EFDD553" w:rsidR="00F05FD5" w:rsidRDefault="00F05FD5" w:rsidP="003D753F">
      <w:pPr>
        <w:rPr>
          <w:sz w:val="16"/>
        </w:rPr>
      </w:pPr>
    </w:p>
    <w:p w14:paraId="6AEDDE3D" w14:textId="7BDD349B" w:rsidR="00F05FD5" w:rsidRDefault="00F05FD5" w:rsidP="00681469">
      <w:pPr>
        <w:pStyle w:val="Heading2"/>
      </w:pPr>
      <w:r>
        <w:t xml:space="preserve">AT Congress CP </w:t>
      </w:r>
    </w:p>
    <w:p w14:paraId="7038161E" w14:textId="32B567D2" w:rsidR="00F05FD5" w:rsidRDefault="00F05FD5" w:rsidP="00F05FD5"/>
    <w:p w14:paraId="745CC4EB" w14:textId="7467DD98" w:rsidR="00F05FD5" w:rsidRDefault="00F05FD5" w:rsidP="00F05FD5">
      <w:pPr>
        <w:pStyle w:val="Heading3"/>
      </w:pPr>
      <w:r>
        <w:t xml:space="preserve">2ac congress – courts k2 precedent </w:t>
      </w:r>
    </w:p>
    <w:p w14:paraId="01386953" w14:textId="3AB0B036" w:rsidR="00F05FD5" w:rsidRPr="00F05FD5" w:rsidRDefault="00F05FD5" w:rsidP="00F05FD5">
      <w:pPr>
        <w:keepNext/>
        <w:keepLines/>
        <w:spacing w:before="200"/>
        <w:outlineLvl w:val="3"/>
        <w:rPr>
          <w:rFonts w:eastAsia="Times New Roman" w:cs="Times New Roman"/>
          <w:b/>
          <w:iCs/>
          <w:sz w:val="26"/>
        </w:rPr>
      </w:pPr>
      <w:r w:rsidRPr="00F05FD5">
        <w:rPr>
          <w:rFonts w:eastAsia="Times New Roman" w:cs="Times New Roman"/>
          <w:b/>
          <w:iCs/>
          <w:sz w:val="26"/>
          <w:u w:val="single"/>
        </w:rPr>
        <w:t>Legal precedent</w:t>
      </w:r>
      <w:r w:rsidRPr="00F05FD5">
        <w:rPr>
          <w:rFonts w:eastAsia="Times New Roman" w:cs="Times New Roman"/>
          <w:b/>
          <w:iCs/>
          <w:sz w:val="26"/>
        </w:rPr>
        <w:t xml:space="preserve"> is key to check </w:t>
      </w:r>
      <w:r w:rsidRPr="00F05FD5">
        <w:rPr>
          <w:rFonts w:eastAsia="Times New Roman" w:cs="Times New Roman"/>
          <w:b/>
          <w:iCs/>
          <w:sz w:val="26"/>
          <w:u w:val="single"/>
        </w:rPr>
        <w:t>Congress</w:t>
      </w:r>
      <w:r w:rsidRPr="00F05FD5">
        <w:rPr>
          <w:rFonts w:eastAsia="Times New Roman" w:cs="Times New Roman"/>
          <w:b/>
          <w:iCs/>
          <w:sz w:val="26"/>
        </w:rPr>
        <w:t xml:space="preserve"> </w:t>
      </w:r>
      <w:r w:rsidRPr="00F05FD5">
        <w:rPr>
          <w:rFonts w:eastAsia="Times New Roman" w:cs="Times New Roman"/>
          <w:b/>
          <w:i/>
          <w:iCs/>
          <w:sz w:val="26"/>
        </w:rPr>
        <w:t>and</w:t>
      </w:r>
      <w:r w:rsidRPr="00F05FD5">
        <w:rPr>
          <w:rFonts w:eastAsia="Times New Roman" w:cs="Times New Roman"/>
          <w:b/>
          <w:iCs/>
          <w:sz w:val="26"/>
        </w:rPr>
        <w:t xml:space="preserve"> </w:t>
      </w:r>
      <w:r w:rsidRPr="00F05FD5">
        <w:rPr>
          <w:rFonts w:eastAsia="Times New Roman" w:cs="Times New Roman"/>
          <w:b/>
          <w:iCs/>
          <w:sz w:val="26"/>
          <w:u w:val="single"/>
        </w:rPr>
        <w:t>the President</w:t>
      </w:r>
      <w:r w:rsidRPr="00F05FD5">
        <w:rPr>
          <w:rFonts w:eastAsia="Times New Roman" w:cs="Times New Roman"/>
          <w:b/>
          <w:iCs/>
          <w:sz w:val="26"/>
        </w:rPr>
        <w:t xml:space="preserve"> – </w:t>
      </w:r>
      <w:r w:rsidRPr="00F05FD5">
        <w:rPr>
          <w:rFonts w:eastAsia="Times New Roman" w:cs="Times New Roman"/>
          <w:b/>
          <w:iCs/>
          <w:sz w:val="26"/>
          <w:u w:val="single"/>
        </w:rPr>
        <w:t>only the court</w:t>
      </w:r>
      <w:r w:rsidRPr="00F05FD5">
        <w:rPr>
          <w:rFonts w:eastAsia="Times New Roman" w:cs="Times New Roman"/>
          <w:b/>
          <w:iCs/>
          <w:sz w:val="26"/>
        </w:rPr>
        <w:t xml:space="preserve"> can </w:t>
      </w:r>
      <w:r>
        <w:rPr>
          <w:rFonts w:eastAsia="Times New Roman" w:cs="Times New Roman"/>
          <w:b/>
          <w:iCs/>
          <w:sz w:val="26"/>
        </w:rPr>
        <w:t>restrain</w:t>
      </w:r>
      <w:r w:rsidRPr="00F05FD5">
        <w:rPr>
          <w:rFonts w:eastAsia="Times New Roman" w:cs="Times New Roman"/>
          <w:b/>
          <w:iCs/>
          <w:sz w:val="26"/>
        </w:rPr>
        <w:t xml:space="preserve"> </w:t>
      </w:r>
      <w:r>
        <w:rPr>
          <w:rFonts w:eastAsia="Times New Roman" w:cs="Times New Roman"/>
          <w:b/>
          <w:iCs/>
          <w:sz w:val="26"/>
        </w:rPr>
        <w:t>broader</w:t>
      </w:r>
      <w:r w:rsidRPr="00F05FD5">
        <w:rPr>
          <w:rFonts w:eastAsia="Times New Roman" w:cs="Times New Roman"/>
          <w:b/>
          <w:iCs/>
          <w:sz w:val="26"/>
        </w:rPr>
        <w:t xml:space="preserve"> discrimination </w:t>
      </w:r>
      <w:r>
        <w:rPr>
          <w:rFonts w:eastAsia="Times New Roman" w:cs="Times New Roman"/>
          <w:b/>
          <w:iCs/>
          <w:sz w:val="26"/>
        </w:rPr>
        <w:t xml:space="preserve">on the grounds of the establishment clause </w:t>
      </w:r>
    </w:p>
    <w:p w14:paraId="6C2D409C" w14:textId="77777777" w:rsidR="00F05FD5" w:rsidRPr="00F05FD5" w:rsidRDefault="00F05FD5" w:rsidP="00F05FD5">
      <w:pPr>
        <w:rPr>
          <w:rFonts w:eastAsia="Calibri"/>
        </w:rPr>
      </w:pPr>
      <w:r w:rsidRPr="00F05FD5">
        <w:rPr>
          <w:rFonts w:eastAsia="Calibri"/>
          <w:b/>
          <w:bCs/>
          <w:sz w:val="26"/>
        </w:rPr>
        <w:t>Somin 17</w:t>
      </w:r>
      <w:r w:rsidRPr="00F05FD5">
        <w:rPr>
          <w:rFonts w:eastAsia="Calibri"/>
        </w:rPr>
        <w:t xml:space="preserve"> (Ilya, Professor of Law at George Mason University, “Constitutional law scholars' amicus brief in the travel ban case explains why the Bill of Rights limits federal power over immigration,” 9-19, </w:t>
      </w:r>
      <w:hyperlink r:id="rId29" w:history="1">
        <w:r w:rsidRPr="00F05FD5">
          <w:rPr>
            <w:rFonts w:eastAsia="Calibri"/>
          </w:rPr>
          <w:t>https://www.washingtonpost.com/news/global-opinions/wp/2018/06/26/the-supreme-court-joins-congressional-republicans-in-refusing-to-see-trump-as-he-is/?noredirect=on&amp;utm_term=.fbf56b8e1541</w:t>
        </w:r>
      </w:hyperlink>
      <w:r w:rsidRPr="00F05FD5">
        <w:rPr>
          <w:rFonts w:eastAsia="Calibri"/>
        </w:rPr>
        <w:t xml:space="preserve">, CMR) </w:t>
      </w:r>
    </w:p>
    <w:p w14:paraId="1F148800" w14:textId="77777777" w:rsidR="00F05FD5" w:rsidRPr="00F05FD5" w:rsidRDefault="00F05FD5" w:rsidP="00F05FD5">
      <w:pPr>
        <w:rPr>
          <w:rFonts w:eastAsia="Calibri"/>
          <w:sz w:val="16"/>
        </w:rPr>
      </w:pPr>
      <w:r w:rsidRPr="00F05FD5">
        <w:rPr>
          <w:rFonts w:eastAsia="Calibri"/>
          <w:sz w:val="16"/>
        </w:rPr>
        <w:t xml:space="preserve">One of </w:t>
      </w:r>
      <w:r w:rsidRPr="00F05FD5">
        <w:rPr>
          <w:rFonts w:eastAsia="Calibri"/>
          <w:b/>
          <w:u w:val="single"/>
          <w:bdr w:val="single" w:sz="8" w:space="0" w:color="auto" w:frame="1"/>
        </w:rPr>
        <w:t>the main point</w:t>
      </w:r>
      <w:r w:rsidRPr="00F05FD5">
        <w:rPr>
          <w:rFonts w:eastAsia="Calibri"/>
          <w:sz w:val="16"/>
        </w:rPr>
        <w:t xml:space="preserve">s </w:t>
      </w:r>
      <w:r w:rsidRPr="00F05FD5">
        <w:rPr>
          <w:rFonts w:eastAsia="Calibri"/>
          <w:b/>
          <w:u w:val="single"/>
          <w:bdr w:val="single" w:sz="8" w:space="0" w:color="auto" w:frame="1"/>
        </w:rPr>
        <w:t>at issue</w:t>
      </w:r>
      <w:r w:rsidRPr="00F05FD5">
        <w:rPr>
          <w:rFonts w:eastAsia="Calibri"/>
          <w:sz w:val="16"/>
        </w:rPr>
        <w:t xml:space="preserve"> </w:t>
      </w:r>
      <w:r w:rsidRPr="00F05FD5">
        <w:rPr>
          <w:rFonts w:eastAsia="Calibri"/>
          <w:b/>
          <w:u w:val="single"/>
        </w:rPr>
        <w:t xml:space="preserve">in the travel ban case </w:t>
      </w:r>
      <w:r w:rsidRPr="00F05FD5">
        <w:rPr>
          <w:rFonts w:eastAsia="Calibri"/>
          <w:sz w:val="16"/>
        </w:rPr>
        <w:t xml:space="preserve">currently </w:t>
      </w:r>
      <w:r w:rsidRPr="00F05FD5">
        <w:rPr>
          <w:rFonts w:eastAsia="Calibri"/>
          <w:b/>
          <w:u w:val="single"/>
        </w:rPr>
        <w:t xml:space="preserve">before the Supreme Court is whether </w:t>
      </w:r>
      <w:r w:rsidRPr="00F05FD5">
        <w:rPr>
          <w:rFonts w:eastAsia="Calibri"/>
          <w:sz w:val="16"/>
        </w:rPr>
        <w:t xml:space="preserve">President </w:t>
      </w:r>
      <w:r w:rsidRPr="00F05FD5">
        <w:rPr>
          <w:rFonts w:eastAsia="Calibri"/>
          <w:b/>
          <w:u w:val="single"/>
        </w:rPr>
        <w:t xml:space="preserve">Trump’s </w:t>
      </w:r>
      <w:r w:rsidRPr="00F05FD5">
        <w:rPr>
          <w:rFonts w:eastAsia="Calibri"/>
          <w:sz w:val="16"/>
        </w:rPr>
        <w:t xml:space="preserve">executive </w:t>
      </w:r>
      <w:r w:rsidRPr="00F05FD5">
        <w:rPr>
          <w:rFonts w:eastAsia="Calibri"/>
          <w:b/>
          <w:u w:val="single"/>
        </w:rPr>
        <w:t xml:space="preserve">order </w:t>
      </w:r>
      <w:r w:rsidRPr="00F05FD5">
        <w:rPr>
          <w:rFonts w:eastAsia="Calibri"/>
          <w:sz w:val="16"/>
        </w:rPr>
        <w:t xml:space="preserve">temporarily barring entry by citizens of six Muslim-majority nations </w:t>
      </w:r>
      <w:r w:rsidRPr="00F05FD5">
        <w:rPr>
          <w:rFonts w:eastAsia="Calibri"/>
          <w:b/>
          <w:u w:val="single"/>
        </w:rPr>
        <w:t xml:space="preserve">is </w:t>
      </w:r>
      <w:r w:rsidRPr="00F05FD5">
        <w:rPr>
          <w:rFonts w:eastAsia="Calibri"/>
          <w:b/>
          <w:u w:val="single"/>
          <w:bdr w:val="single" w:sz="8" w:space="0" w:color="auto" w:frame="1"/>
        </w:rPr>
        <w:t>unconstitutional</w:t>
      </w:r>
      <w:r w:rsidRPr="00F05FD5">
        <w:rPr>
          <w:rFonts w:eastAsia="Calibri"/>
          <w:b/>
          <w:u w:val="single"/>
        </w:rPr>
        <w:t xml:space="preserve"> because its purpose is to discriminate against Muslims, </w:t>
      </w:r>
      <w:r w:rsidRPr="00F05FD5">
        <w:rPr>
          <w:rFonts w:eastAsia="Calibri"/>
          <w:b/>
          <w:u w:val="single"/>
          <w:bdr w:val="single" w:sz="8" w:space="0" w:color="auto" w:frame="1"/>
        </w:rPr>
        <w:t>in violation of the First Amendment.</w:t>
      </w:r>
      <w:r w:rsidRPr="00F05FD5">
        <w:rPr>
          <w:rFonts w:eastAsia="Calibri"/>
          <w:sz w:val="16"/>
        </w:rPr>
        <w:t xml:space="preserve"> The Fourth Circuit court of appeals ruled against the order on that basis. The president’s main defense against this claim is that federal government policy on immigration is largely exempt from the constraints of the Bill of Rights that limit all other federal government policies. The government bases this claim on precedents expounding the so-called “plenary power doctrine,” which supposedly exempts immigration policy from most constitutional restrictions. On Monday, fellow legal scholar Michael Mannheimer and I filed an amicus brief that challenges the administration’s position on this crucial issue. We wrote the brief on behalf of ourselves and several other constitutional law scholars from across the political spectrum. The other signers include Professor Gabriel Chin of UC Davis (one of the nation’s leading experts on the constitutional law of immigration), Irina Manta (Hofstra), Cassandra Burke Robertson (Case Western), and Erin Sheley (University of Calgary). Our brief explains why </w:t>
      </w:r>
      <w:r w:rsidRPr="00F05FD5">
        <w:rPr>
          <w:rFonts w:eastAsia="Calibri"/>
          <w:b/>
          <w:u w:val="single"/>
        </w:rPr>
        <w:t xml:space="preserve">the Bill of Rights </w:t>
      </w:r>
      <w:r w:rsidRPr="00F05FD5">
        <w:rPr>
          <w:rFonts w:eastAsia="Calibri"/>
          <w:b/>
          <w:u w:val="single"/>
          <w:bdr w:val="single" w:sz="8" w:space="0" w:color="auto" w:frame="1"/>
        </w:rPr>
        <w:t>limits</w:t>
      </w:r>
      <w:r w:rsidRPr="00F05FD5">
        <w:rPr>
          <w:rFonts w:eastAsia="Calibri"/>
          <w:b/>
          <w:u w:val="single"/>
        </w:rPr>
        <w:t xml:space="preserve"> </w:t>
      </w:r>
      <w:r w:rsidRPr="00F05FD5">
        <w:rPr>
          <w:rFonts w:eastAsia="Calibri"/>
          <w:b/>
          <w:u w:val="single"/>
          <w:bdr w:val="single" w:sz="8" w:space="0" w:color="auto" w:frame="1"/>
        </w:rPr>
        <w:t>federal power</w:t>
      </w:r>
      <w:r w:rsidRPr="00F05FD5">
        <w:rPr>
          <w:rFonts w:eastAsia="Calibri"/>
          <w:b/>
          <w:u w:val="single"/>
        </w:rPr>
        <w:t xml:space="preserve"> over immigration no less than any other exercise of federal power</w:t>
      </w:r>
      <w:r w:rsidRPr="00F05FD5">
        <w:rPr>
          <w:rFonts w:eastAsia="Calibri"/>
          <w:sz w:val="16"/>
        </w:rPr>
        <w:t xml:space="preserve">, and why this conclusion logically follows from the text, structure, and original meaning of the Constitution. Here is a summary of our argument, from the brief itself: The Bill of Rights was added to the Constitution in 1791, not just to protect individual rights, but also to impose structural constraints on the federal government. These constraints sharply curb the powers granted in the unamended Constitution, divesting the federal government of some of the authority it would otherwise have. Thus, [the President’s] claim, based on the so-called “plenary power” doctrine, of nearly unlimited authority over immigration that is immune from judicial review has it exactly backwards. No federal power can override the Bill of Rights. To the contrary, the Bill of Rights limits federal power in every sphere, including immigration. In particular, the Establishment Clause was originally understood as preventing federal regulation of religion in order to preserve state autonomy in this sphere. Prior to the enactment of the Fourteenth Amendment in 1868, a State could establish a state religion, favor some religions over others, favor religion generally over non-religion, or adopt a policy of nondiscrimination. Whatever it opted to do, the Establishment Clause disqualified the federal government from interfering in that choice. The authority of the States in the domain of religion has now been curtailed by the Fourteenth Amendment. But the constraints </w:t>
      </w:r>
      <w:r w:rsidRPr="00F05FD5">
        <w:rPr>
          <w:rFonts w:eastAsia="Calibri"/>
          <w:b/>
          <w:u w:val="single"/>
          <w:bdr w:val="single" w:sz="8" w:space="0" w:color="auto" w:frame="1"/>
        </w:rPr>
        <w:t>the Establishment Clause</w:t>
      </w:r>
      <w:r w:rsidRPr="00F05FD5">
        <w:rPr>
          <w:rFonts w:eastAsia="Calibri"/>
          <w:sz w:val="16"/>
        </w:rPr>
        <w:t xml:space="preserve"> imposes on the federal government remain in their original form: </w:t>
      </w:r>
      <w:r w:rsidRPr="00F05FD5">
        <w:rPr>
          <w:rFonts w:eastAsia="Calibri"/>
          <w:b/>
          <w:u w:val="single"/>
          <w:bdr w:val="single" w:sz="8" w:space="0" w:color="auto" w:frame="1"/>
        </w:rPr>
        <w:t>The federal government can neither establish a national religion, nor engage in discrimination based on religious animus</w:t>
      </w:r>
      <w:r w:rsidRPr="00F05FD5">
        <w:rPr>
          <w:rFonts w:eastAsia="Calibri"/>
          <w:sz w:val="16"/>
        </w:rPr>
        <w:t xml:space="preserve">….. </w:t>
      </w:r>
      <w:r w:rsidRPr="00F05FD5">
        <w:rPr>
          <w:rFonts w:eastAsia="Calibri"/>
          <w:b/>
          <w:u w:val="single"/>
        </w:rPr>
        <w:t>The Executive Order</w:t>
      </w:r>
      <w:r w:rsidRPr="00F05FD5">
        <w:rPr>
          <w:rFonts w:eastAsia="Calibri"/>
          <w:sz w:val="16"/>
        </w:rPr>
        <w:t xml:space="preserve">, motivated by bias against Muslims, </w:t>
      </w:r>
      <w:r w:rsidRPr="00F05FD5">
        <w:rPr>
          <w:rFonts w:eastAsia="Calibri"/>
          <w:b/>
          <w:u w:val="single"/>
        </w:rPr>
        <w:t>violates the Establishment Clause by disfavoring members of a particular minority religion in their efforts to enter the country.</w:t>
      </w:r>
      <w:r w:rsidRPr="00F05FD5">
        <w:rPr>
          <w:rFonts w:eastAsia="Calibri"/>
          <w:sz w:val="16"/>
        </w:rPr>
        <w:t xml:space="preserve"> And because the Establishment Clause is a structural limitation on the power of the federal government, not just a source of individual rights, the Executive Order cannot be enforced even against foreign nationals, regardless of the extent of their connection to the United States. The role of the Establishment Clause as a structural constraint on federal authority over immigration (as well as other federal powers) follows logically from the text, structure, and original meaning of the Bill of Rights. It is also consistent with this Court’s precedents, properly understood. Part I of the brief explains why the text, structure, and original meaning of the Bill of Rights imposes limits on all federal power, without any special exemption for immigration policy. The text of most of the Bill of Rights in no way distinguishes between different areas of policy or between aliens and citizens. We also explain how the Founding generation routinely applied the Bill of Rights as a constraint on US government actions abroad, including those directed at non-citizens, such as suspected pirates captured on the high seas. </w:t>
      </w:r>
      <w:r w:rsidRPr="00F05FD5">
        <w:rPr>
          <w:rFonts w:eastAsia="Calibri"/>
          <w:b/>
          <w:u w:val="single"/>
          <w:bdr w:val="single" w:sz="8" w:space="0" w:color="auto" w:frame="1"/>
        </w:rPr>
        <w:t>While</w:t>
      </w:r>
      <w:r w:rsidRPr="00F05FD5">
        <w:rPr>
          <w:rFonts w:eastAsia="Calibri"/>
          <w:sz w:val="16"/>
        </w:rPr>
        <w:t xml:space="preserve"> the Supreme Court, in the late nineteenth century, ruled that </w:t>
      </w:r>
      <w:r w:rsidRPr="00F05FD5">
        <w:rPr>
          <w:rFonts w:eastAsia="Calibri"/>
          <w:b/>
          <w:u w:val="single"/>
          <w:bdr w:val="single" w:sz="8" w:space="0" w:color="auto" w:frame="1"/>
        </w:rPr>
        <w:t>Congress has “plenary” power over immigration</w:t>
      </w:r>
      <w:r w:rsidRPr="00F05FD5">
        <w:rPr>
          <w:rFonts w:eastAsia="Calibri"/>
          <w:sz w:val="16"/>
        </w:rPr>
        <w:t xml:space="preserve">, </w:t>
      </w:r>
      <w:r w:rsidRPr="00F05FD5">
        <w:rPr>
          <w:rFonts w:eastAsia="Calibri"/>
          <w:b/>
          <w:u w:val="single"/>
          <w:bdr w:val="single" w:sz="8" w:space="0" w:color="auto" w:frame="1"/>
        </w:rPr>
        <w:t>the federal government</w:t>
      </w:r>
      <w:r w:rsidRPr="00F05FD5">
        <w:rPr>
          <w:rFonts w:eastAsia="Calibri"/>
          <w:sz w:val="16"/>
        </w:rPr>
        <w:t xml:space="preserve"> also has plenary </w:t>
      </w:r>
      <w:r w:rsidRPr="00F05FD5">
        <w:rPr>
          <w:rFonts w:eastAsia="Calibri"/>
          <w:b/>
          <w:u w:val="single"/>
          <w:bdr w:val="single" w:sz="8" w:space="0" w:color="auto" w:frame="1"/>
        </w:rPr>
        <w:t>authority</w:t>
      </w:r>
      <w:r w:rsidRPr="00F05FD5">
        <w:rPr>
          <w:rFonts w:eastAsia="Calibri"/>
          <w:sz w:val="16"/>
        </w:rPr>
        <w:t xml:space="preserve"> over other fields, such as the regulation of interstate commerce. Yet, as the brief explains, that</w:t>
      </w:r>
      <w:r w:rsidRPr="00F05FD5">
        <w:rPr>
          <w:rFonts w:eastAsia="Calibri"/>
          <w:b/>
          <w:u w:val="single"/>
          <w:bdr w:val="single" w:sz="8" w:space="0" w:color="auto" w:frame="1"/>
        </w:rPr>
        <w:t xml:space="preserve"> does not give it unconstrained authority to </w:t>
      </w:r>
      <w:r w:rsidRPr="00F05FD5">
        <w:rPr>
          <w:rFonts w:eastAsia="Calibri"/>
          <w:sz w:val="16"/>
        </w:rPr>
        <w:t>use that power in ways that</w:t>
      </w:r>
      <w:r w:rsidRPr="00F05FD5">
        <w:rPr>
          <w:rFonts w:eastAsia="Calibri"/>
          <w:b/>
          <w:u w:val="single"/>
          <w:bdr w:val="single" w:sz="8" w:space="0" w:color="auto" w:frame="1"/>
        </w:rPr>
        <w:t xml:space="preserve"> violate the Bill of Rights</w:t>
      </w:r>
      <w:r w:rsidRPr="00F05FD5">
        <w:rPr>
          <w:rFonts w:eastAsia="Calibri"/>
          <w:sz w:val="16"/>
        </w:rPr>
        <w:t xml:space="preserve">: The claim that the federal government’s “plenary power” over immigration gives it the authority to override the constraints of the Bill of Rights is flatly inconsistent with the way the Supreme Court has treated other federal powers, which are all subject to the Bill of Rights, regardless of how “plenary” they otherwise are. For example, Congress has long been understood to have plenary power to regulate interstate commerce. That authority is “plenary as to those objects” to which it extends. Gibbons v. Ogden, 22 U.S. (9 Wheat.) 1, 197 (1824). Yet it does not follow that the federal government has the power to forbid the use of interstate commerce to disseminate ideas critical of the president, or that it can bar interstate trade carried on by Jews, Muslims, or atheists. Indeed, it would be strange to give the government greater deference when it wields a federal power that is not specifically enumerated, and whose origins are dubious, than when it exercises vital powers specifically listed in the Constitution, such as those over defense and interstate commerce: As Justice Scalia explained [in his dissent in Arizona v. United States (2012)], “after the adoption of the Constitution there was some doubt about the power of the Federal Government to control immigration,” and “with the fleeting exception of the Alien Act [of 1798], Congress did not enact any legislation regulating immigration for the better part of a century….” James Madison, Thomas Jefferson, and other leading Founding Fathers argued that the Alien Friends Act was unconstitutional because the federal government lacked any general power to regulate immigration. See James Madison, Virginia Resolutions of 1798 (Dec. 24, 1798) (stating that the Act “exercises a power nowhere delegated to the federal government”)… Thomas Jefferson, Draft of Kentucky Resolutions (Oct. 4, 1798)… It would be perverse to allow the plenary power doctrine to give a merely implied — and historically contested — federal power over immigration higher status than the federal government’s specifically enumerated powers. Nor does it matter that aliens do not have a constitutional right to enter the United States. There is equally no constitutional right to engage in interstate commerce that Congress chooses to forbid. Yet it does not follow that Congress can restrict interstate commerce in ways that violate the Bill of Rights, such as discrimination on the basis of religion. The brief further explains (pp. 19-22) why treating immigration policy as subject to the Bill of Rights indicates that it is perfectly permissible for courts to consider President Trump’s numerous statements indicating that his travel ban order was intended to target Muslims. Such analysis is standard practice in other cases involving pretextual discrimination, and there is no reason to treat this one differently. There is a widespread perception that Supreme Court precedent requires courts to forego normal application of the Bill of Rights in immigration cases. But, as we show in the brief (pp. 11-17), that perception is, at the very least, greatly overblown. The cases cited by the administration mostly either apply the same constitutional standards as those that prevailed in domestic litigation at the time, or involve situations where the plaintiffs did not challenge the general principle that the government could expel aliens on the basis it asserted, but merely questioned a specific application of the rule in question. For example, the administration relies on a 1952 case in which the Supreme Court allowed the deportation of aliens because they were members of the Communist Party. But, at that time, the Court allowed even US citizens to be imprisoned for membership in the Party. In the early 1950s, Communist Party membership was effectively not protected by the First Amendment at all. In Kleindeinst v. Mandel (1972), the case that the administration and its supporters cite the most, the plaintiffs did not challenge the constitutionality of the law under which an alien could be barred for advocating “the economic, international, and governmental doctrines of world communism,” but merely took issue with the Attorney General’s refusal to grant a waiver to the Belgian Marxist Ernest Mandel. If it was constitutional to bar communists generally, it was also constitutional to to refuse to give a waiver to Mandel specifically. In sum, </w:t>
      </w:r>
      <w:r w:rsidRPr="00F05FD5">
        <w:rPr>
          <w:rFonts w:eastAsia="Calibri"/>
          <w:b/>
          <w:u w:val="single"/>
        </w:rPr>
        <w:t xml:space="preserve">the Court can rule that the Bill of Rights is fully applicable to immigration cases </w:t>
      </w:r>
      <w:r w:rsidRPr="00F05FD5">
        <w:rPr>
          <w:rFonts w:eastAsia="Calibri"/>
          <w:b/>
          <w:u w:val="single"/>
          <w:bdr w:val="single" w:sz="8" w:space="0" w:color="auto" w:frame="1"/>
        </w:rPr>
        <w:t>without greatly disturbing its precedents</w:t>
      </w:r>
      <w:r w:rsidRPr="00F05FD5">
        <w:rPr>
          <w:rFonts w:eastAsia="Calibri"/>
          <w:sz w:val="16"/>
        </w:rPr>
        <w:t xml:space="preserve">. Even if </w:t>
      </w:r>
      <w:r w:rsidRPr="00F05FD5">
        <w:rPr>
          <w:rFonts w:eastAsia="Calibri"/>
          <w:b/>
          <w:u w:val="single"/>
          <w:bdr w:val="single" w:sz="8" w:space="0" w:color="auto" w:frame="1"/>
        </w:rPr>
        <w:t>overruling</w:t>
      </w:r>
      <w:r w:rsidRPr="00F05FD5">
        <w:rPr>
          <w:rFonts w:eastAsia="Calibri"/>
          <w:sz w:val="16"/>
        </w:rPr>
        <w:t xml:space="preserve"> or limiting </w:t>
      </w:r>
      <w:r w:rsidRPr="00F05FD5">
        <w:rPr>
          <w:rFonts w:eastAsia="Calibri"/>
          <w:b/>
          <w:u w:val="single"/>
          <w:bdr w:val="single" w:sz="8" w:space="0" w:color="auto" w:frame="1"/>
        </w:rPr>
        <w:t>precedent is necessary</w:t>
      </w:r>
      <w:r w:rsidRPr="00F05FD5">
        <w:rPr>
          <w:rFonts w:eastAsia="Calibri"/>
          <w:sz w:val="16"/>
        </w:rPr>
        <w:t xml:space="preserve">, we argue it would be justified </w:t>
      </w:r>
      <w:r w:rsidRPr="00F05FD5">
        <w:rPr>
          <w:rFonts w:eastAsia="Calibri"/>
          <w:b/>
          <w:u w:val="single"/>
          <w:bdr w:val="single" w:sz="8" w:space="0" w:color="auto" w:frame="1"/>
        </w:rPr>
        <w:t xml:space="preserve">for the purpose of vindicating </w:t>
      </w:r>
      <w:r w:rsidRPr="00F05FD5">
        <w:rPr>
          <w:rFonts w:eastAsia="Calibri"/>
          <w:sz w:val="16"/>
        </w:rPr>
        <w:t xml:space="preserve">the crucial principle that </w:t>
      </w:r>
      <w:r w:rsidRPr="00F05FD5">
        <w:rPr>
          <w:rFonts w:eastAsia="Calibri"/>
          <w:b/>
          <w:u w:val="single"/>
          <w:bdr w:val="single" w:sz="8" w:space="0" w:color="auto" w:frame="1"/>
        </w:rPr>
        <w:t>the Bill of Rights is a structural constraint on all federal powers</w:t>
      </w:r>
      <w:r w:rsidRPr="00F05FD5">
        <w:rPr>
          <w:rFonts w:eastAsia="Calibri"/>
          <w:sz w:val="16"/>
        </w:rPr>
        <w:t xml:space="preserve"> (pp. 17-19). The federal government may have the power to limit immigration in a wide range of ways, just as it has broad power to restrict interstate commerce. But it cannot restrict either in ways that violate the Bill of Rights. In the last part of the brief, we explain how </w:t>
      </w:r>
      <w:r w:rsidRPr="00F05FD5">
        <w:rPr>
          <w:rFonts w:eastAsia="Calibri"/>
          <w:b/>
          <w:u w:val="single"/>
        </w:rPr>
        <w:t>the Establishment Clause</w:t>
      </w:r>
      <w:r w:rsidRPr="00F05FD5">
        <w:rPr>
          <w:rFonts w:eastAsia="Calibri"/>
          <w:sz w:val="16"/>
        </w:rPr>
        <w:t xml:space="preserve">, in particular, </w:t>
      </w:r>
      <w:r w:rsidRPr="00F05FD5">
        <w:rPr>
          <w:rFonts w:eastAsia="Calibri"/>
          <w:b/>
          <w:u w:val="single"/>
        </w:rPr>
        <w:t>is a structural constraint on federal power, not just a protection for citizens or some other discrete subset of people</w:t>
      </w:r>
      <w:r w:rsidRPr="00F05FD5">
        <w:rPr>
          <w:rFonts w:eastAsia="Calibri"/>
          <w:sz w:val="16"/>
        </w:rPr>
        <w:t xml:space="preserve">. The original purpose of the Clause was to keep the federal government from involving itself in matters of religion, in part to protect state autonomy in that sphere. State power over religion has been greatly limited since the “incorporation” of the Bill of Rights against the states through the Fourteenth Amendment. But the Establishment Clause’s limitations on federal authority remain in force. So long as they do not engage in unconstitutional discrimination themselves, </w:t>
      </w:r>
      <w:r w:rsidRPr="00F05FD5">
        <w:rPr>
          <w:rFonts w:eastAsia="Calibri"/>
          <w:b/>
          <w:u w:val="single"/>
          <w:bdr w:val="single" w:sz="8" w:space="0" w:color="auto" w:frame="1"/>
        </w:rPr>
        <w:t>states</w:t>
      </w:r>
      <w:r w:rsidRPr="00F05FD5">
        <w:rPr>
          <w:rFonts w:eastAsia="Calibri"/>
          <w:sz w:val="16"/>
        </w:rPr>
        <w:t xml:space="preserve"> such as Hawaii (the lead plaintiff in one of the cases before the Court) </w:t>
      </w:r>
      <w:r w:rsidRPr="00F05FD5">
        <w:rPr>
          <w:rFonts w:eastAsia="Calibri"/>
          <w:b/>
          <w:u w:val="single"/>
          <w:bdr w:val="single" w:sz="8" w:space="0" w:color="auto" w:frame="1"/>
        </w:rPr>
        <w:t>should be</w:t>
      </w:r>
      <w:r w:rsidRPr="00F05FD5">
        <w:rPr>
          <w:rFonts w:eastAsia="Calibri"/>
          <w:sz w:val="16"/>
        </w:rPr>
        <w:t xml:space="preserve"> free to attract immigrants and visitors of all religions, </w:t>
      </w:r>
      <w:r w:rsidRPr="00F05FD5">
        <w:rPr>
          <w:rFonts w:eastAsia="Calibri"/>
          <w:b/>
          <w:u w:val="single"/>
          <w:bdr w:val="single" w:sz="8" w:space="0" w:color="auto" w:frame="1"/>
        </w:rPr>
        <w:t>uninhibited by religious discrimination imposed by the federal government</w:t>
      </w:r>
      <w:r w:rsidRPr="00F05FD5">
        <w:rPr>
          <w:rFonts w:eastAsia="Calibri"/>
          <w:sz w:val="16"/>
        </w:rPr>
        <w:t>.</w:t>
      </w:r>
    </w:p>
    <w:p w14:paraId="71B23998" w14:textId="77777777" w:rsidR="00F05FD5" w:rsidRPr="00F05FD5" w:rsidRDefault="00F05FD5" w:rsidP="00F05FD5">
      <w:pPr>
        <w:rPr>
          <w:rFonts w:eastAsia="Calibri"/>
        </w:rPr>
      </w:pPr>
    </w:p>
    <w:p w14:paraId="5D587500" w14:textId="5867550C" w:rsidR="00F05FD5" w:rsidRPr="00F05FD5" w:rsidRDefault="00F05FD5" w:rsidP="00F05FD5">
      <w:pPr>
        <w:pStyle w:val="Heading3"/>
        <w:rPr>
          <w:rFonts w:eastAsia="Calibri"/>
        </w:rPr>
      </w:pPr>
      <w:r>
        <w:rPr>
          <w:rFonts w:eastAsia="Calibri"/>
        </w:rPr>
        <w:t xml:space="preserve">--- 1ar courts key  </w:t>
      </w:r>
    </w:p>
    <w:p w14:paraId="258D79B6" w14:textId="77777777" w:rsidR="00F05FD5" w:rsidRPr="00F05FD5" w:rsidRDefault="00F05FD5" w:rsidP="00F05FD5">
      <w:pPr>
        <w:keepNext/>
        <w:keepLines/>
        <w:spacing w:before="200"/>
        <w:outlineLvl w:val="3"/>
        <w:rPr>
          <w:rFonts w:eastAsia="Times New Roman" w:cs="Times New Roman"/>
          <w:b/>
          <w:iCs/>
          <w:sz w:val="26"/>
        </w:rPr>
      </w:pPr>
      <w:r w:rsidRPr="00F05FD5">
        <w:rPr>
          <w:rFonts w:eastAsia="Times New Roman" w:cs="Times New Roman"/>
          <w:b/>
          <w:iCs/>
          <w:sz w:val="26"/>
        </w:rPr>
        <w:t xml:space="preserve">Court precedent key to wider protections </w:t>
      </w:r>
    </w:p>
    <w:p w14:paraId="3F83067F" w14:textId="77777777" w:rsidR="00F05FD5" w:rsidRPr="00F05FD5" w:rsidRDefault="00F05FD5" w:rsidP="00F05FD5">
      <w:pPr>
        <w:rPr>
          <w:rFonts w:eastAsia="Calibri"/>
        </w:rPr>
      </w:pPr>
      <w:r w:rsidRPr="00F05FD5">
        <w:rPr>
          <w:rFonts w:eastAsia="Calibri"/>
          <w:b/>
          <w:bCs/>
          <w:sz w:val="26"/>
        </w:rPr>
        <w:t>Kaplan 18</w:t>
      </w:r>
      <w:r w:rsidRPr="00F05FD5">
        <w:rPr>
          <w:rFonts w:eastAsia="Calibri"/>
        </w:rPr>
        <w:t xml:space="preserve"> (Robert A, Lecturer in Law Columbia, counsel of record, “Brief of Constitutional Law Scholars as Amici Curiae in Support of Respondents,” 3-30, </w:t>
      </w:r>
      <w:hyperlink r:id="rId30" w:history="1">
        <w:r w:rsidRPr="00F05FD5">
          <w:rPr>
            <w:rFonts w:eastAsia="Calibri"/>
          </w:rPr>
          <w:t>https://www.supremecourt.gov/DocketPDF/17/17-965/41787/20180330144958527_17-965%20Amici%20Brief%20Scholars.pdf</w:t>
        </w:r>
      </w:hyperlink>
      <w:r w:rsidRPr="00F05FD5">
        <w:rPr>
          <w:rFonts w:eastAsia="Calibri"/>
        </w:rPr>
        <w:t xml:space="preserve">) </w:t>
      </w:r>
    </w:p>
    <w:p w14:paraId="209D05A3" w14:textId="77777777" w:rsidR="00F05FD5" w:rsidRPr="00F05FD5" w:rsidRDefault="00F05FD5" w:rsidP="00F05FD5">
      <w:pPr>
        <w:rPr>
          <w:rFonts w:eastAsia="Calibri"/>
          <w:sz w:val="16"/>
        </w:rPr>
      </w:pPr>
      <w:r w:rsidRPr="00F05FD5">
        <w:rPr>
          <w:rFonts w:eastAsia="Calibri"/>
          <w:b/>
          <w:u w:val="single"/>
        </w:rPr>
        <w:t xml:space="preserve">In the Establishment Clause context, it is particularly appropriate to </w:t>
      </w:r>
      <w:r w:rsidRPr="00F05FD5">
        <w:rPr>
          <w:rFonts w:eastAsia="Calibri"/>
          <w:b/>
          <w:u w:val="single"/>
          <w:bdr w:val="single" w:sz="8" w:space="0" w:color="auto" w:frame="1"/>
        </w:rPr>
        <w:t>hold the President accountable for his statements</w:t>
      </w:r>
      <w:r w:rsidRPr="00F05FD5">
        <w:rPr>
          <w:rFonts w:eastAsia="Calibri"/>
          <w:b/>
          <w:u w:val="single"/>
        </w:rPr>
        <w:t xml:space="preserve"> when he has used them to shape public understanding of his policy.</w:t>
      </w:r>
      <w:r w:rsidRPr="00F05FD5">
        <w:rPr>
          <w:rFonts w:eastAsia="Calibri"/>
          <w:sz w:val="16"/>
        </w:rPr>
        <w:t xml:space="preserve"> By virtue of the President’s anti-Muslim remarks, millions of people comprehend that the Proclamation targets Muslims for stigma and exclusion. See Santa Fe Indep. Sch. Dist. v. Doe, 530 U.S. 290, 315 (2000) (“We refuse to turn a blind eye to the context in which this policy arose.”). </w:t>
      </w:r>
      <w:r w:rsidRPr="00F05FD5">
        <w:rPr>
          <w:rFonts w:eastAsia="Calibri"/>
          <w:b/>
          <w:u w:val="single"/>
        </w:rPr>
        <w:t xml:space="preserve">If the President’s words mean nothing for </w:t>
      </w:r>
      <w:r w:rsidRPr="00F05FD5">
        <w:rPr>
          <w:rFonts w:eastAsia="Calibri"/>
          <w:b/>
          <w:u w:val="single"/>
          <w:bdr w:val="single" w:sz="8" w:space="0" w:color="auto" w:frame="1"/>
        </w:rPr>
        <w:t>constitutional purposes</w:t>
      </w:r>
      <w:r w:rsidRPr="00F05FD5">
        <w:rPr>
          <w:rFonts w:eastAsia="Calibri"/>
          <w:sz w:val="16"/>
        </w:rPr>
        <w:t>—even as they mean everything to those affected by his Proclamation—</w:t>
      </w:r>
      <w:r w:rsidRPr="00F05FD5">
        <w:rPr>
          <w:rFonts w:eastAsia="Calibri"/>
          <w:b/>
          <w:u w:val="single"/>
        </w:rPr>
        <w:t xml:space="preserve">then </w:t>
      </w:r>
      <w:r w:rsidRPr="00F05FD5">
        <w:rPr>
          <w:rFonts w:eastAsia="Calibri"/>
          <w:b/>
          <w:u w:val="single"/>
          <w:bdr w:val="single" w:sz="8" w:space="0" w:color="auto" w:frame="1"/>
        </w:rPr>
        <w:t>the rule of law will suffer</w:t>
      </w:r>
      <w:r w:rsidRPr="00F05FD5">
        <w:rPr>
          <w:rFonts w:eastAsia="Calibri"/>
          <w:sz w:val="16"/>
        </w:rPr>
        <w:t xml:space="preserve">. It would be anomalous for this Court to ignore presidential statements broadcast to the world, while embracing litigation-oriented rationales offered by the President’s advisors. </w:t>
      </w:r>
      <w:r w:rsidRPr="00F05FD5">
        <w:rPr>
          <w:rFonts w:eastAsia="Calibri"/>
          <w:b/>
          <w:u w:val="single"/>
          <w:bdr w:val="single" w:sz="8" w:space="0" w:color="auto" w:frame="1"/>
        </w:rPr>
        <w:t>This Court’s decision</w:t>
      </w:r>
      <w:r w:rsidRPr="00F05FD5">
        <w:rPr>
          <w:rFonts w:eastAsia="Calibri"/>
          <w:b/>
          <w:u w:val="single"/>
        </w:rPr>
        <w:t xml:space="preserve"> will </w:t>
      </w:r>
      <w:r w:rsidRPr="00F05FD5">
        <w:rPr>
          <w:rFonts w:eastAsia="Calibri"/>
          <w:b/>
          <w:u w:val="single"/>
          <w:bdr w:val="single" w:sz="8" w:space="0" w:color="auto" w:frame="1"/>
        </w:rPr>
        <w:t>reverberate</w:t>
      </w:r>
      <w:r w:rsidRPr="00F05FD5">
        <w:rPr>
          <w:rFonts w:eastAsia="Calibri"/>
          <w:b/>
          <w:u w:val="single"/>
        </w:rPr>
        <w:t xml:space="preserve"> throughout American life</w:t>
      </w:r>
      <w:r w:rsidRPr="00F05FD5">
        <w:rPr>
          <w:rFonts w:eastAsia="Calibri"/>
          <w:sz w:val="16"/>
        </w:rPr>
        <w:t xml:space="preserve">. It will teach the people of this nation—and migrants worldwide—about the meaning of the Constitution. And as a result of the President’s harmful statements, </w:t>
      </w:r>
      <w:r w:rsidRPr="00F05FD5">
        <w:rPr>
          <w:rFonts w:eastAsia="Calibri"/>
          <w:b/>
          <w:u w:val="single"/>
          <w:bdr w:val="single" w:sz="8" w:space="0" w:color="auto" w:frame="1"/>
        </w:rPr>
        <w:t>any decision by this Court that upholds the Proclamation will send a message that the Constitution allows the President to ban people because he disapproves of their faith</w:t>
      </w:r>
      <w:r w:rsidRPr="00F05FD5">
        <w:rPr>
          <w:rFonts w:eastAsia="Calibri"/>
          <w:sz w:val="16"/>
        </w:rPr>
        <w:t xml:space="preserve">. </w:t>
      </w:r>
    </w:p>
    <w:p w14:paraId="24FC6195" w14:textId="77777777" w:rsidR="00F05FD5" w:rsidRPr="00F05FD5" w:rsidRDefault="00F05FD5" w:rsidP="00F05FD5"/>
    <w:p w14:paraId="268AD267" w14:textId="230BBC55" w:rsidR="003D753F" w:rsidRDefault="003D753F" w:rsidP="003D753F"/>
    <w:p w14:paraId="2F203AEF" w14:textId="0281B6F9" w:rsidR="00C1356E" w:rsidRDefault="00C1356E" w:rsidP="008A6069"/>
    <w:p w14:paraId="065EAD4A" w14:textId="77777777" w:rsidR="00E15637" w:rsidRDefault="00E15637" w:rsidP="00E15637">
      <w:pPr>
        <w:pStyle w:val="Heading2"/>
      </w:pPr>
      <w:r>
        <w:t xml:space="preserve">AT Deference / Plenary Power </w:t>
      </w:r>
    </w:p>
    <w:p w14:paraId="792AB6C3" w14:textId="77777777" w:rsidR="00E15637" w:rsidRDefault="00E15637" w:rsidP="00E15637"/>
    <w:p w14:paraId="76B25098" w14:textId="77777777" w:rsidR="00E15637" w:rsidRPr="00E15637" w:rsidRDefault="00E15637" w:rsidP="00E15637">
      <w:pPr>
        <w:pStyle w:val="Heading3"/>
      </w:pPr>
      <w:r>
        <w:t xml:space="preserve">2ac deference/pp – n/u </w:t>
      </w:r>
    </w:p>
    <w:p w14:paraId="31CADDDE" w14:textId="77777777" w:rsidR="00E15637" w:rsidRDefault="00E15637" w:rsidP="00E15637">
      <w:pPr>
        <w:pStyle w:val="Heading4"/>
      </w:pPr>
      <w:r>
        <w:t xml:space="preserve">Travel ban ruling makes </w:t>
      </w:r>
      <w:r w:rsidRPr="00674068">
        <w:rPr>
          <w:u w:val="single"/>
        </w:rPr>
        <w:t>future legal challenges</w:t>
      </w:r>
      <w:r>
        <w:t xml:space="preserve"> </w:t>
      </w:r>
      <w:r w:rsidRPr="00674068">
        <w:rPr>
          <w:i/>
        </w:rPr>
        <w:t>inevitable</w:t>
      </w:r>
      <w:r>
        <w:t xml:space="preserve"> that weaken deference </w:t>
      </w:r>
    </w:p>
    <w:p w14:paraId="4EAE50DC" w14:textId="77777777" w:rsidR="00E15637" w:rsidRDefault="00E15637" w:rsidP="00E15637">
      <w:r w:rsidRPr="00674068">
        <w:rPr>
          <w:rStyle w:val="Style13ptBold"/>
        </w:rPr>
        <w:t>Chishti 6/29</w:t>
      </w:r>
      <w:r>
        <w:t xml:space="preserve"> (Muzaffar Chishti is Director of MPI’s office at New York University School of Law, *Sarah Pierce is a Policy Analyst with the U.S. Immigration Policy Program at MPI, **Laura Plata is an intern supporting MPI's U.S. Immigration Policy Program, “In Upholding Travel Ban, Supreme Court Endorses Presidential Authority While Leaving Door Open for Future Challenges,” </w:t>
      </w:r>
      <w:hyperlink r:id="rId31" w:history="1">
        <w:r w:rsidRPr="000355B9">
          <w:rPr>
            <w:rStyle w:val="Hyperlink"/>
          </w:rPr>
          <w:t>https://www.migrationpolicy.org/article/upholding-travel-ban-supreme-court-endorses-presidential-authority-while-leaving-door-open</w:t>
        </w:r>
      </w:hyperlink>
      <w:r>
        <w:t xml:space="preserve">, CMR) </w:t>
      </w:r>
    </w:p>
    <w:p w14:paraId="1060DF24" w14:textId="77777777" w:rsidR="00E15637" w:rsidRDefault="00E15637" w:rsidP="00E15637">
      <w:pPr>
        <w:rPr>
          <w:rStyle w:val="Emphasis"/>
        </w:rPr>
      </w:pPr>
      <w:r w:rsidRPr="005729FD">
        <w:rPr>
          <w:rStyle w:val="StyleUnderline"/>
        </w:rPr>
        <w:t>While the Supreme Court handed a major legal</w:t>
      </w:r>
      <w:r w:rsidRPr="005729FD">
        <w:rPr>
          <w:sz w:val="16"/>
        </w:rPr>
        <w:t xml:space="preserve"> and political </w:t>
      </w:r>
      <w:r w:rsidRPr="005729FD">
        <w:rPr>
          <w:rStyle w:val="StyleUnderline"/>
        </w:rPr>
        <w:t>victory to</w:t>
      </w:r>
      <w:r w:rsidRPr="005729FD">
        <w:rPr>
          <w:sz w:val="16"/>
        </w:rPr>
        <w:t xml:space="preserve"> President Donald </w:t>
      </w:r>
      <w:r w:rsidRPr="005729FD">
        <w:rPr>
          <w:rStyle w:val="StyleUnderline"/>
        </w:rPr>
        <w:t>Trump by upholding the</w:t>
      </w:r>
      <w:r w:rsidRPr="005729FD">
        <w:rPr>
          <w:sz w:val="16"/>
        </w:rPr>
        <w:t xml:space="preserve"> third iteration of the administration’s much-contested </w:t>
      </w:r>
      <w:r w:rsidRPr="005729FD">
        <w:rPr>
          <w:rStyle w:val="StyleUnderline"/>
        </w:rPr>
        <w:t>travel ban, the justices’ ruling</w:t>
      </w:r>
      <w:r w:rsidRPr="005729FD">
        <w:rPr>
          <w:sz w:val="16"/>
        </w:rPr>
        <w:t xml:space="preserve"> also </w:t>
      </w:r>
      <w:r w:rsidRPr="005729FD">
        <w:rPr>
          <w:rStyle w:val="Emphasis"/>
        </w:rPr>
        <w:t>left the door</w:t>
      </w:r>
      <w:r w:rsidRPr="005729FD">
        <w:rPr>
          <w:sz w:val="16"/>
        </w:rPr>
        <w:t xml:space="preserve"> somewhat </w:t>
      </w:r>
      <w:r w:rsidRPr="005729FD">
        <w:rPr>
          <w:rStyle w:val="Emphasis"/>
        </w:rPr>
        <w:t>open</w:t>
      </w:r>
      <w:r w:rsidRPr="005729FD">
        <w:rPr>
          <w:sz w:val="16"/>
        </w:rPr>
        <w:t xml:space="preserve"> </w:t>
      </w:r>
      <w:r w:rsidRPr="005729FD">
        <w:rPr>
          <w:rStyle w:val="StyleUnderline"/>
        </w:rPr>
        <w:t xml:space="preserve">for </w:t>
      </w:r>
      <w:r w:rsidRPr="005729FD">
        <w:rPr>
          <w:rStyle w:val="Emphasis"/>
        </w:rPr>
        <w:t>future challenges</w:t>
      </w:r>
      <w:r w:rsidRPr="005729FD">
        <w:rPr>
          <w:sz w:val="16"/>
        </w:rPr>
        <w:t xml:space="preserve">—a development little noted amid the early punditry over winners and losers. In a 5-4 decision in Trump v. Hawaii announced June 26, the Supreme Court endorsed the President’s power to exercise broad authority in suspending the entry of foreign national groups—as Trump has done for most nationals from several majority-Muslim countries. But </w:t>
      </w:r>
      <w:r w:rsidRPr="005729FD">
        <w:rPr>
          <w:rStyle w:val="StyleUnderline"/>
        </w:rPr>
        <w:t xml:space="preserve">the ruling </w:t>
      </w:r>
      <w:r w:rsidRPr="005729FD">
        <w:rPr>
          <w:rStyle w:val="Emphasis"/>
        </w:rPr>
        <w:t>fell short</w:t>
      </w:r>
      <w:r w:rsidRPr="005729FD">
        <w:rPr>
          <w:rStyle w:val="StyleUnderline"/>
        </w:rPr>
        <w:t xml:space="preserve"> of granting him</w:t>
      </w:r>
      <w:r w:rsidRPr="005729FD">
        <w:rPr>
          <w:sz w:val="16"/>
        </w:rPr>
        <w:t xml:space="preserve"> the </w:t>
      </w:r>
      <w:r w:rsidRPr="005729FD">
        <w:rPr>
          <w:rStyle w:val="Emphasis"/>
        </w:rPr>
        <w:t>unquestioned power</w:t>
      </w:r>
      <w:r w:rsidRPr="005729FD">
        <w:rPr>
          <w:sz w:val="16"/>
        </w:rPr>
        <w:t xml:space="preserve"> to do so. The President characterized the decision as a vindication of his policies to control the borders, at a time when his administration’s hard-edged enforcement practices at the Southwest border have received sharp scrutiny. </w:t>
      </w:r>
      <w:r w:rsidRPr="005729FD">
        <w:rPr>
          <w:rStyle w:val="StyleUnderline"/>
        </w:rPr>
        <w:t>Critics are concerned</w:t>
      </w:r>
      <w:r w:rsidRPr="005729FD">
        <w:rPr>
          <w:sz w:val="16"/>
        </w:rPr>
        <w:t xml:space="preserve">, however, </w:t>
      </w:r>
      <w:r w:rsidRPr="005729FD">
        <w:rPr>
          <w:rStyle w:val="StyleUnderline"/>
        </w:rPr>
        <w:t xml:space="preserve">the decision will embolden Trump to suspend the entry of </w:t>
      </w:r>
      <w:r w:rsidRPr="005729FD">
        <w:rPr>
          <w:rStyle w:val="Emphasis"/>
        </w:rPr>
        <w:t>other nationalities</w:t>
      </w:r>
      <w:r w:rsidRPr="005729FD">
        <w:rPr>
          <w:rStyle w:val="StyleUnderline"/>
        </w:rPr>
        <w:t>.</w:t>
      </w:r>
      <w:r>
        <w:rPr>
          <w:rStyle w:val="StyleUnderline"/>
        </w:rPr>
        <w:t xml:space="preserve"> </w:t>
      </w:r>
      <w:r w:rsidRPr="005729FD">
        <w:rPr>
          <w:sz w:val="16"/>
        </w:rPr>
        <w:t xml:space="preserve">The order did not quite provide the President carte blanche in this area; the justices were careful to require that such bans be based on a finding that entry of barred foreign nationals will be “detrimental to the interests of the United States.” </w:t>
      </w:r>
      <w:r w:rsidRPr="005729FD">
        <w:rPr>
          <w:rStyle w:val="StyleUnderline"/>
        </w:rPr>
        <w:t>The decision</w:t>
      </w:r>
      <w:r w:rsidRPr="005729FD">
        <w:rPr>
          <w:sz w:val="16"/>
        </w:rPr>
        <w:t xml:space="preserve"> also </w:t>
      </w:r>
      <w:r w:rsidRPr="005729FD">
        <w:rPr>
          <w:rStyle w:val="Emphasis"/>
        </w:rPr>
        <w:t>left open the possibility</w:t>
      </w:r>
      <w:r w:rsidRPr="005729FD">
        <w:rPr>
          <w:sz w:val="16"/>
        </w:rPr>
        <w:t xml:space="preserve"> </w:t>
      </w:r>
      <w:r w:rsidRPr="005729FD">
        <w:rPr>
          <w:rStyle w:val="StyleUnderline"/>
        </w:rPr>
        <w:t xml:space="preserve">that courts may find that the ban is </w:t>
      </w:r>
      <w:r w:rsidRPr="005729FD">
        <w:rPr>
          <w:rStyle w:val="Emphasis"/>
        </w:rPr>
        <w:t>not being implemented in a lawful manner</w:t>
      </w:r>
      <w:r w:rsidRPr="005729FD">
        <w:rPr>
          <w:rStyle w:val="StyleUnderline"/>
          <w:sz w:val="18"/>
        </w:rPr>
        <w:t xml:space="preserve">. </w:t>
      </w:r>
      <w:r w:rsidRPr="005729FD">
        <w:rPr>
          <w:sz w:val="12"/>
        </w:rPr>
        <w:t xml:space="preserve">Delivered just days after Trump made an about-face on his controversial practice of separating families detained at the border, the Supreme Court decision is a substantial victory for an administration that has had much of its immigration policy hindered by a long series of court interventions. Legal and political challenges have created obstacles for the administration’s efforts to punish “sanctuary cities,” end Deferred Action for Childhood Arrivals (DACA), and proceed with the zero-tolerance policies at the border that have resulted in family separation. Evolution of the Travel Ban Over nearly a year and a half, the administration has repeatedly revised its travel ban, with each successive iteration designed to be more legally unassailable than the last. These revisions ultimately helped it pass muster when it reached the high court—even as the President’s tweets and public comments complicated matters for the government attorneys defending it. The original travel ban, implemented the week after the President’s inauguration, appeared to closely resemble candidate Trump’s calls to ban Muslims from entering the country. Executive Order 13769, “Protecting the Nation from Foreign Terrorist Entry into the United States,” immediately suspended for 90 days the entry of all permanent residents, immigrants, visitors, and refugees from seven countries—Iran, Iraq, Libya, Somalia, Sudan, Syria, and Yemen—all of which are Muslim-majority. It also paused all refugee resettlement for 120 days and indefinitely halted admission of Syrian refugees. The ban, which took effect immediately upon its signing, caused sudden chaos at U.S. airports and resulted in the removal of some arriving nonimmigrants and the revocation of more than 60,000 visas. It was quickly subject to multiple legal challenges, and several federal courts temporarily restrained or enjoined parts of the executive order. Travel Ban 2.0 Perhaps recognizing the inability of the first ban to ultimately pass Supreme Court scrutiny, the President signed a second order, Executive Order 13780, with the same title on March 6, 2017. Designed to make the ban more legally defensible, the new version made several changes, including delaying the implementation date and exempting individuals who were previously authorized to travel to the United States. The day before the new order was to take effect, it was subject to a nationwide temporary restraining order. However, the Supreme Court later allowed for partial implementation with respect to foreigners without a bona fide relationship with a U.S. individual or entity—showing that the administration was successful in avoiding earlier legal pitfalls. The first two bans ordered the government to conduct a review of countries that did not provide adequate information to vet their nationals, and then give those countries 50 days to begin providing the requested information. Travel Ban 3.0 After this review process, on September 27, 2017, the President released the third iteration of the travel ban—this time a proclamation, rather than an executive order—with further changes to make the ban more legally sound. The ban was now limited to various visa restrictions depending on the country of nationality; it also added three new countries, including two non-Muslim-majority countries, North Korea and Venezuela. While initially subject to a partial nationwide injunction, in early December 2017 the Supreme Court allowed the administration to implement the travel ban while the case moved through the courts. As multiple challenges progressed, a lawsuit brought by Hawaii was the first to make it onto the Supreme Court’s docket. On April 25, 2018, the Supreme Court heard oral arguments in the case, which was also brought by three individuals with foreign relatives who were affected by the ban and the Muslim Association of Hawaii. Two weeks before the hearing, the administration removed Chad from the list, stating the country had sufficiently improved its information sharing about "suspected terrorists" and had taken steps to secure its passports. Effects of the Travel Ban Visa grants to individuals from the named countries significantly decreased with implementation of the ban. Compared to fiscal year (FY) 2016, average monthly immigrant visa grants to nationals of banned countries fell 68 percent, and nonimmigrant visa grants dropped 77 percent (see Figure 1). Figure 1. Average Monthly Immigrant Visa Grants to Nationals of Travel Ban Countries, FY 2014–18* * The partial FY 2018 data span January through May, the months in which the third version of the ban was implemented after the Supreme Court allowed it to move forward in December 2017. Note: Venezuela was excluded because few Venezuelan nationals are subject to the ban. Source: Migration Policy Institute (MPI) tabulation of data from State Department, “Monthly Immigrant Visa (IV) Statistics,” accessed June 28, 2018, available online. Iranian nationals, who received the most visas of these groups prior to the travel ban, were hit particularly hard: Nonimmigrant visa grants to Iranians plummeted from 2,450 per month in FY 2016 to just 255 per month after the third travel ban took effect (see Figure 2). Figure 2. Average Monthly Nonimmigrant Visa Grants to Nationals of Travel Ban Countries, FY 2014–18* * The partial FY 2018 data span January through May, the months in which the third version of the ban was implemented after the Supreme Court allowed it to move forward in December 2017. Note: Venezuela was excluded because few Venezuelan nationals are subject to the ban. Source: MPI tabulation of data from State Department, “Monthly Nonimmigrant Visa (NIV) Statistics,” accessed June 28, 2018, available online. Supreme Court Ruling </w:t>
      </w:r>
      <w:r w:rsidRPr="005729FD">
        <w:rPr>
          <w:rStyle w:val="StyleUnderline"/>
        </w:rPr>
        <w:t>The court’s majority found that while Section 212(f) of the 1965 Immigration Act vests the President with “ample power” to impose restrictions on foreigners, it requires him to make a finding that their entry would be “detrimental to the interests of the United States.”</w:t>
      </w:r>
      <w:r>
        <w:rPr>
          <w:rStyle w:val="StyleUnderline"/>
        </w:rPr>
        <w:t xml:space="preserve"> </w:t>
      </w:r>
      <w:r w:rsidRPr="005729FD">
        <w:rPr>
          <w:sz w:val="16"/>
        </w:rPr>
        <w:t xml:space="preserve">Chief Justice John Roberts zeroed in on this requirement in his opinion. Leaving open the question whether such a finding would be subject to judicial review, </w:t>
      </w:r>
      <w:r w:rsidRPr="005729FD">
        <w:rPr>
          <w:rStyle w:val="StyleUnderline"/>
        </w:rPr>
        <w:t xml:space="preserve">the court majority held that </w:t>
      </w:r>
      <w:r w:rsidRPr="005729FD">
        <w:rPr>
          <w:rStyle w:val="Emphasis"/>
        </w:rPr>
        <w:t>in this case</w:t>
      </w:r>
      <w:r w:rsidRPr="005729FD">
        <w:rPr>
          <w:rStyle w:val="StyleUnderline"/>
        </w:rPr>
        <w:t>, the President’s findings were sufficient to sustain the ban</w:t>
      </w:r>
      <w:r w:rsidRPr="005729FD">
        <w:rPr>
          <w:sz w:val="16"/>
        </w:rPr>
        <w:t xml:space="preserve">. This means that no President will be able to simply assert that the entry of a particular group is detrimental to U.S. interests; rather, there must be an evidentiary basis for that decision. In its challenge, the state of Hawaii argued that the President had exercised this authority in violation of a federal law on discrimination. However, the court held that the restriction only prohibits discrimination in visa allocation based on nationality and other criteria, and does not apply to the President’s power to determine who may enter the country. Finally, the justices found that the travel ban did not violate the Constitution’s Establishment Clause, which bars laws discriminating against particular religions or religious groups. Because this question had not been ruled on by the Ninth U.S. Circuit Court of Appeals that blocked parts of the travel ban, the Supreme Court was not obligated to rule on it. But the majority chose to do so, likely realizing that it was unavoidable—especially given public attention on the President’s statements as evidence of underlying religious animus. On the campaign trail, Trump had called for a “total and complete shutdown of Muslims entering the United States.” The Chief Justice found that notwithstanding statements made by the President and his administration, the ban was not constitutionally impermissible. Recognizing the authority of the executive branch over admissions and national security concerns, </w:t>
      </w:r>
      <w:r w:rsidRPr="005729FD">
        <w:rPr>
          <w:rStyle w:val="StyleUnderline"/>
        </w:rPr>
        <w:t>the court applied a deferential standard of review in deciding whether the travel ban had religious animus</w:t>
      </w:r>
      <w:r w:rsidRPr="005729FD">
        <w:rPr>
          <w:sz w:val="16"/>
        </w:rPr>
        <w:t xml:space="preserve">. </w:t>
      </w:r>
      <w:r w:rsidRPr="005729FD">
        <w:rPr>
          <w:sz w:val="12"/>
        </w:rPr>
        <w:t xml:space="preserve">It found that the ban had “legitimate grounding in national security concerns,” and thus did not violate the Establishment Clause. At the same time, the Chief Justice mildly rebuked the President’s “uneven” statements, giving examples of Presidents who have used their power to “espouse the principles of religious freedom and tolerance” while cautioning that some had failed to live up to those words. In a more pointed reference, the Chief Justice remarked that the court needed not only to consider the President’s particular statements, but also “the authority of the presidency itself.” In a historic move, the majority opinion also took the opportunity to finally overrule Korematsu v. United States. The 1944 decision, long viewed as one of the Supreme Court’s most objectionable ones, upheld the forcible internment of Japanese Americans during World War II. “Korematsu was gravely wrong the day it was decided, has been overruled in the court of history, and—to be clear—‘has no place in law under the Constitution’,” Roberts wrote. Dissenting and Concurring Opinions Four justices penned additional opinions. Justice Anthony Kennedy issued a short concurrence, though noting that while the executive action may have passed scrutiny in this instance, in this and all official actions, the President is still subject to the Constitution. Shortly before he announced his retirement, Kennedy expressed concern over the image the President’s words and actions present to the world. “An anxious world must know that our Government remains committed always to the liberties the Constitution seeks to preserve and protect, so that freedom extends outward, and lasts,” he wrote. Justice Clarence Thomas used his opinion to express skepticism over the authority of district courts to issue nationwide injunctions. A practice increasingly seen in immigration policy—in fact, a district court in San Diego issued a nationwide injunction on family separations the same day the Supreme Court ruled—Thomas argued that the practice is inconsistent with historical limits on equitable relief and judicial power, and called on the court to rule on the practice in future opinions. In a lengthy opinion full of statistics since the travel ban’s implementation, Justice Stephen Breyer called for further proceedings to address how the travel ban is being applied. Breyer said the exemptions and waivers may in practice show an antireligious bias and thus violate the Establishment Clause. He reasoned that if the government is failing to properly apply these exemptions, there is a stronger argument for underlying religious animus. After the ruling, new State Department data showed that U.S. consular officers cleared for waivers just 2 percent of visa applications over the course of nearly five months. Reading her sharp dissent from the bench, which justices do when they are particularly intent on making their objection known, Justice Sonia Sotomayor similarly asserted that the ban likely does not withstand Establishment Clause scrutiny. She argued that the easier standard of review used by the majority was inappropriate and that, even with this lowered standard, the ban should not pass muster in large part because of the President’s repeated statements suggesting an intent to focus the policy on Muslims. </w:t>
      </w:r>
      <w:r w:rsidRPr="005729FD">
        <w:rPr>
          <w:rStyle w:val="Emphasis"/>
        </w:rPr>
        <w:t>An Opening for Possible Future Challenges</w:t>
      </w:r>
      <w:r>
        <w:rPr>
          <w:rStyle w:val="Emphasis"/>
        </w:rPr>
        <w:t xml:space="preserve"> </w:t>
      </w:r>
      <w:r w:rsidRPr="005729FD">
        <w:rPr>
          <w:rStyle w:val="StyleUnderline"/>
        </w:rPr>
        <w:t xml:space="preserve">Despite the Supreme Court’s validation of the travel ban, </w:t>
      </w:r>
      <w:r w:rsidRPr="005729FD">
        <w:rPr>
          <w:rStyle w:val="Emphasis"/>
        </w:rPr>
        <w:t>it is possible that there will be further litigation</w:t>
      </w:r>
      <w:r w:rsidRPr="005729FD">
        <w:rPr>
          <w:sz w:val="16"/>
        </w:rPr>
        <w:t xml:space="preserve">, either in this case or others, </w:t>
      </w:r>
      <w:r w:rsidRPr="005729FD">
        <w:rPr>
          <w:rStyle w:val="StyleUnderline"/>
        </w:rPr>
        <w:t>to evaluate whether the ban is being implemented within the spirit of the Supreme Court’s decision</w:t>
      </w:r>
      <w:r w:rsidRPr="005729FD">
        <w:rPr>
          <w:sz w:val="16"/>
        </w:rPr>
        <w:t xml:space="preserve">. For example, if the administration is applying the ban to individuals it knows not to be a security risk without granting exemptions, a possibility Breyer raised, this would undermine some of the assumptions in the majority’s opinion. </w:t>
      </w:r>
      <w:r w:rsidRPr="005729FD">
        <w:rPr>
          <w:rStyle w:val="StyleUnderline"/>
        </w:rPr>
        <w:t xml:space="preserve">Evidence showing that in practice the ban is not a tool to address legitimate security concerns would </w:t>
      </w:r>
      <w:r w:rsidRPr="005729FD">
        <w:rPr>
          <w:rStyle w:val="Emphasis"/>
        </w:rPr>
        <w:t>weaken much of the deference the court granted it.</w:t>
      </w:r>
    </w:p>
    <w:p w14:paraId="6F5D2C09" w14:textId="77777777" w:rsidR="00E15637" w:rsidRDefault="00E15637" w:rsidP="00E15637">
      <w:pPr>
        <w:rPr>
          <w:b/>
          <w:iCs/>
          <w:u w:val="single"/>
          <w:bdr w:val="single" w:sz="8" w:space="0" w:color="auto"/>
        </w:rPr>
      </w:pPr>
    </w:p>
    <w:p w14:paraId="646F4BCE" w14:textId="77777777" w:rsidR="00E15637" w:rsidRPr="00E15637" w:rsidRDefault="00E15637" w:rsidP="00E15637">
      <w:pPr>
        <w:pStyle w:val="Heading3"/>
      </w:pPr>
      <w:r w:rsidRPr="00E15637">
        <w:t xml:space="preserve">--- 1ar n/u </w:t>
      </w:r>
    </w:p>
    <w:p w14:paraId="1CBC0577" w14:textId="77777777" w:rsidR="00E15637" w:rsidRDefault="00E15637" w:rsidP="00E15637">
      <w:pPr>
        <w:pStyle w:val="Heading4"/>
      </w:pPr>
      <w:r>
        <w:t xml:space="preserve">No link uniqueness – future legal battles thump </w:t>
      </w:r>
    </w:p>
    <w:p w14:paraId="742A61B8" w14:textId="77777777" w:rsidR="00E15637" w:rsidRDefault="00E15637" w:rsidP="00E15637">
      <w:r w:rsidRPr="005729FD">
        <w:rPr>
          <w:rStyle w:val="Style13ptBold"/>
        </w:rPr>
        <w:t>Richardson 7/6</w:t>
      </w:r>
      <w:r>
        <w:t xml:space="preserve"> (Chris, counsel in Nelson Mullins Riley &amp; Scarborough LLP’s Atlanta office where he practices with the immigration team, “Trump v. Hawaii and What's Next,” </w:t>
      </w:r>
      <w:hyperlink r:id="rId32" w:history="1">
        <w:r w:rsidRPr="000355B9">
          <w:rPr>
            <w:rStyle w:val="Hyperlink"/>
          </w:rPr>
          <w:t>https://www.jdsupra.com/legalnews/trump-v-hawaii-and-what-s-next-12978/</w:t>
        </w:r>
      </w:hyperlink>
      <w:r>
        <w:t xml:space="preserve">, CMR) </w:t>
      </w:r>
    </w:p>
    <w:p w14:paraId="18F3D897" w14:textId="12F8D28C" w:rsidR="00E15637" w:rsidRDefault="00E15637" w:rsidP="00E15637">
      <w:pPr>
        <w:rPr>
          <w:rStyle w:val="Emphasis"/>
        </w:rPr>
      </w:pPr>
      <w:r w:rsidRPr="00674068">
        <w:rPr>
          <w:sz w:val="16"/>
        </w:rPr>
        <w:t xml:space="preserve">THE NEXT CHALLENGERS:  The Waiver and Exemption Process The practical effects of the Court’s decision are basically nil. The ban has been in effect for several months now and the State Department has already adjusted to it. While it appears, on its face, that the Chief Justice’s ruling foreclose all real opportunities for challenging the travel ban in the future, </w:t>
      </w:r>
      <w:r w:rsidRPr="00674068">
        <w:rPr>
          <w:rStyle w:val="StyleUnderline"/>
        </w:rPr>
        <w:t>the dissenting opinion filed by</w:t>
      </w:r>
      <w:r w:rsidRPr="00674068">
        <w:rPr>
          <w:sz w:val="16"/>
        </w:rPr>
        <w:t xml:space="preserve"> Justice Stephen </w:t>
      </w:r>
      <w:r w:rsidRPr="00674068">
        <w:rPr>
          <w:rStyle w:val="StyleUnderline"/>
        </w:rPr>
        <w:t>Breyer and the concurrence in support of the majority opinion filed by</w:t>
      </w:r>
      <w:r w:rsidRPr="00674068">
        <w:rPr>
          <w:sz w:val="16"/>
        </w:rPr>
        <w:t xml:space="preserve"> Justice Anthony </w:t>
      </w:r>
      <w:r w:rsidRPr="00674068">
        <w:rPr>
          <w:rStyle w:val="StyleUnderline"/>
        </w:rPr>
        <w:t xml:space="preserve">Kennedy gives room for </w:t>
      </w:r>
      <w:r w:rsidRPr="00674068">
        <w:rPr>
          <w:rStyle w:val="Emphasis"/>
        </w:rPr>
        <w:t>future challenges</w:t>
      </w:r>
      <w:r w:rsidRPr="00674068">
        <w:rPr>
          <w:sz w:val="16"/>
        </w:rPr>
        <w:t xml:space="preserve">. Justice </w:t>
      </w:r>
      <w:r w:rsidRPr="00674068">
        <w:rPr>
          <w:rStyle w:val="StyleUnderline"/>
        </w:rPr>
        <w:t xml:space="preserve">Kennedy, in his concurrence with the majority, pointed out that a President’s authority is </w:t>
      </w:r>
      <w:r w:rsidRPr="00674068">
        <w:rPr>
          <w:rStyle w:val="Emphasis"/>
        </w:rPr>
        <w:t>not unlimited</w:t>
      </w:r>
      <w:r w:rsidRPr="00674068">
        <w:rPr>
          <w:sz w:val="16"/>
        </w:rPr>
        <w:t xml:space="preserve"> </w:t>
      </w:r>
      <w:r w:rsidRPr="00674068">
        <w:rPr>
          <w:rStyle w:val="StyleUnderline"/>
        </w:rPr>
        <w:t xml:space="preserve">and seemingly called for </w:t>
      </w:r>
      <w:r w:rsidRPr="00674068">
        <w:rPr>
          <w:rStyle w:val="Emphasis"/>
        </w:rPr>
        <w:t>greater scrutiny</w:t>
      </w:r>
      <w:r w:rsidRPr="00674068">
        <w:rPr>
          <w:rStyle w:val="StyleUnderline"/>
        </w:rPr>
        <w:t xml:space="preserve"> after this ruling to guard against discriminatory animus</w:t>
      </w:r>
      <w:r w:rsidRPr="00674068">
        <w:rPr>
          <w:sz w:val="16"/>
        </w:rPr>
        <w:t xml:space="preserve">. Justice </w:t>
      </w:r>
      <w:r w:rsidRPr="00674068">
        <w:rPr>
          <w:rStyle w:val="StyleUnderline"/>
        </w:rPr>
        <w:t>Breyer’s dissenting opinion</w:t>
      </w:r>
      <w:r w:rsidRPr="00674068">
        <w:rPr>
          <w:sz w:val="16"/>
        </w:rPr>
        <w:t xml:space="preserve">, which was joined by Justice Elena Kagan, </w:t>
      </w:r>
      <w:r w:rsidRPr="00674068">
        <w:rPr>
          <w:rStyle w:val="StyleUnderline"/>
        </w:rPr>
        <w:t>focused on the exemption and waiver programs on which the majority partly relied to uphold the order.</w:t>
      </w:r>
      <w:r w:rsidRPr="00674068">
        <w:rPr>
          <w:sz w:val="16"/>
        </w:rPr>
        <w:t xml:space="preserve"> If the government is applying those programs as they are detailed, then the ban is likely legitimate according to Justice Breyer. However, Justice </w:t>
      </w:r>
      <w:r w:rsidRPr="00674068">
        <w:rPr>
          <w:rStyle w:val="StyleUnderline"/>
        </w:rPr>
        <w:t>Breyer noted that only a small amount of waivers appear to have been granted and cited evidence from current and former consular officers</w:t>
      </w:r>
      <w:r w:rsidRPr="00674068">
        <w:rPr>
          <w:sz w:val="16"/>
        </w:rPr>
        <w:t xml:space="preserve"> (NOTE: Justice Breyer cites me in his dissent) who questioned whether the waiver was just window dressing. </w:t>
      </w:r>
      <w:r w:rsidRPr="00674068">
        <w:rPr>
          <w:rStyle w:val="Emphasis"/>
        </w:rPr>
        <w:t>These</w:t>
      </w:r>
      <w:r w:rsidRPr="00674068">
        <w:rPr>
          <w:sz w:val="16"/>
        </w:rPr>
        <w:t xml:space="preserve"> two </w:t>
      </w:r>
      <w:r w:rsidRPr="00674068">
        <w:rPr>
          <w:rStyle w:val="Emphasis"/>
        </w:rPr>
        <w:t>opinions together, give room for pending challenges</w:t>
      </w:r>
      <w:r w:rsidRPr="00674068">
        <w:rPr>
          <w:sz w:val="16"/>
        </w:rPr>
        <w:t xml:space="preserve">. Already in Alharbi v. Miller, a current court case in the Eastern District of New York, several plaintiffs are challenging the veracity of the waiver program. </w:t>
      </w:r>
      <w:r w:rsidRPr="00674068">
        <w:rPr>
          <w:rStyle w:val="StyleUnderline"/>
        </w:rPr>
        <w:t>According to news reports, only about 2% of waivers are actually granted.</w:t>
      </w:r>
      <w:r w:rsidRPr="00674068">
        <w:rPr>
          <w:sz w:val="16"/>
        </w:rPr>
        <w:t xml:space="preserve"> Unless the State Department increases the number of waivers granted and the transparency of the waiver process, </w:t>
      </w:r>
      <w:r w:rsidRPr="00674068">
        <w:rPr>
          <w:rStyle w:val="Emphasis"/>
        </w:rPr>
        <w:t>they will likely be a basis for future challenges</w:t>
      </w:r>
      <w:r w:rsidRPr="00674068">
        <w:rPr>
          <w:sz w:val="16"/>
        </w:rPr>
        <w:t xml:space="preserve">. </w:t>
      </w:r>
      <w:r w:rsidRPr="00674068">
        <w:rPr>
          <w:rStyle w:val="StyleUnderline"/>
        </w:rPr>
        <w:t>One criticism of the plaintiffs in Trump v. Hawaii, was that they appeared to seek “quick wins” in the Ninth Circuit instead of going through a rigorous discovery process</w:t>
      </w:r>
      <w:r w:rsidRPr="00674068">
        <w:rPr>
          <w:sz w:val="16"/>
        </w:rPr>
        <w:t xml:space="preserve">. </w:t>
      </w:r>
      <w:r w:rsidRPr="00674068">
        <w:rPr>
          <w:rStyle w:val="Emphasis"/>
        </w:rPr>
        <w:t>Future plaintiffs will not make that same mistake</w:t>
      </w:r>
      <w:r w:rsidRPr="00674068">
        <w:rPr>
          <w:sz w:val="16"/>
        </w:rPr>
        <w:t xml:space="preserve"> when it comes to the waiver and exemption process. Though the government will attempt to hide behind national security and doctrines such as consular non-reviewability, this will not keep all documents away from plaintiffs’ attorneys. When those plaintiffs’ attorneys gain those documents, </w:t>
      </w:r>
      <w:r w:rsidRPr="00674068">
        <w:rPr>
          <w:rStyle w:val="StyleUnderline"/>
        </w:rPr>
        <w:t xml:space="preserve">they may well find the evidence needed to lead </w:t>
      </w:r>
      <w:r w:rsidRPr="00674068">
        <w:rPr>
          <w:rStyle w:val="Emphasis"/>
        </w:rPr>
        <w:t>a new assault on the travel ban</w:t>
      </w:r>
      <w:r w:rsidRPr="00674068">
        <w:rPr>
          <w:rStyle w:val="StyleUnderline"/>
        </w:rPr>
        <w:t xml:space="preserve"> but </w:t>
      </w:r>
      <w:r w:rsidRPr="00674068">
        <w:rPr>
          <w:rStyle w:val="Emphasis"/>
        </w:rPr>
        <w:t>from a different direction</w:t>
      </w:r>
      <w:r w:rsidRPr="00674068">
        <w:rPr>
          <w:sz w:val="16"/>
        </w:rPr>
        <w:t xml:space="preserve">. Though the majority of the Court hoped they put an end to the challenges to the travel ban, </w:t>
      </w:r>
      <w:r w:rsidRPr="00674068">
        <w:rPr>
          <w:rStyle w:val="Emphasis"/>
        </w:rPr>
        <w:t>Breyer’s dissent and Kennedy’s concurrence</w:t>
      </w:r>
      <w:r w:rsidRPr="00674068">
        <w:rPr>
          <w:sz w:val="16"/>
        </w:rPr>
        <w:t xml:space="preserve"> may well </w:t>
      </w:r>
      <w:r w:rsidRPr="00674068">
        <w:rPr>
          <w:rStyle w:val="Emphasis"/>
        </w:rPr>
        <w:t>guarantee</w:t>
      </w:r>
      <w:r w:rsidRPr="00674068">
        <w:rPr>
          <w:sz w:val="16"/>
        </w:rPr>
        <w:t xml:space="preserve"> that </w:t>
      </w:r>
      <w:r w:rsidRPr="00674068">
        <w:rPr>
          <w:rStyle w:val="Emphasis"/>
        </w:rPr>
        <w:t>the battle will go on.</w:t>
      </w:r>
    </w:p>
    <w:p w14:paraId="6EB1F137" w14:textId="3B7FB933" w:rsidR="00A05BDD" w:rsidRDefault="00A05BDD" w:rsidP="00E15637">
      <w:pPr>
        <w:rPr>
          <w:rStyle w:val="Emphasis"/>
        </w:rPr>
      </w:pPr>
    </w:p>
    <w:p w14:paraId="48199510" w14:textId="77777777" w:rsidR="00A05BDD" w:rsidRPr="00A05BDD" w:rsidRDefault="00A05BDD" w:rsidP="00A05BDD"/>
    <w:p w14:paraId="38AF9A0D" w14:textId="35A871CF" w:rsidR="002F2390" w:rsidRDefault="002F2390" w:rsidP="002F2390">
      <w:pPr>
        <w:keepNext/>
        <w:keepLines/>
        <w:pageBreakBefore/>
        <w:spacing w:before="200"/>
        <w:jc w:val="center"/>
        <w:outlineLvl w:val="2"/>
        <w:rPr>
          <w:rFonts w:eastAsia="Times New Roman" w:cs="Times New Roman"/>
          <w:b/>
          <w:sz w:val="32"/>
          <w:szCs w:val="24"/>
          <w:u w:val="single"/>
        </w:rPr>
      </w:pPr>
      <w:r>
        <w:rPr>
          <w:rFonts w:eastAsia="Times New Roman" w:cs="Times New Roman"/>
          <w:b/>
          <w:sz w:val="32"/>
          <w:szCs w:val="24"/>
          <w:u w:val="single"/>
        </w:rPr>
        <w:t xml:space="preserve">2ac deference bad – racism </w:t>
      </w:r>
      <w:r w:rsidR="00A05BDD">
        <w:rPr>
          <w:rFonts w:eastAsia="Times New Roman" w:cs="Times New Roman"/>
          <w:b/>
          <w:sz w:val="32"/>
          <w:szCs w:val="24"/>
          <w:u w:val="single"/>
        </w:rPr>
        <w:t>turn</w:t>
      </w:r>
    </w:p>
    <w:p w14:paraId="43B5AA08" w14:textId="77777777" w:rsidR="002F2390" w:rsidRDefault="002F2390" w:rsidP="002F2390">
      <w:pPr>
        <w:keepNext/>
        <w:keepLines/>
        <w:spacing w:before="200"/>
        <w:outlineLvl w:val="3"/>
        <w:rPr>
          <w:rFonts w:eastAsia="Times New Roman" w:cs="Times New Roman"/>
          <w:b/>
          <w:iCs/>
          <w:sz w:val="26"/>
        </w:rPr>
      </w:pPr>
      <w:r>
        <w:rPr>
          <w:rFonts w:eastAsia="Times New Roman" w:cs="Times New Roman"/>
          <w:b/>
          <w:iCs/>
          <w:sz w:val="26"/>
        </w:rPr>
        <w:t xml:space="preserve">Deference on immigration has empirically resulted in bigotry and atrocities – only the plans legal intervention can up-end racial animus </w:t>
      </w:r>
    </w:p>
    <w:p w14:paraId="2B48CF6C" w14:textId="77777777" w:rsidR="002F2390" w:rsidRDefault="002F2390" w:rsidP="002F2390">
      <w:pPr>
        <w:rPr>
          <w:rFonts w:eastAsia="Calibri"/>
        </w:rPr>
      </w:pPr>
      <w:r>
        <w:rPr>
          <w:rFonts w:eastAsia="Calibri"/>
          <w:b/>
          <w:bCs/>
          <w:sz w:val="26"/>
        </w:rPr>
        <w:t>Epps 18</w:t>
      </w:r>
      <w:r>
        <w:rPr>
          <w:rFonts w:eastAsia="Calibri"/>
        </w:rPr>
        <w:t xml:space="preserve"> (Garrett Epps, professor of law at the University of Baltimore, 4-16, "The Travel Ban and a History of Bigoted Legal Decisions," Atlantic, https://www.theatlantic.com/politics/archive/2018/04/the-travel-bans-ignominious-precedents/558062/) </w:t>
      </w:r>
    </w:p>
    <w:p w14:paraId="234A25E6" w14:textId="77777777" w:rsidR="002F2390" w:rsidRDefault="002F2390" w:rsidP="002F2390">
      <w:pPr>
        <w:rPr>
          <w:rFonts w:eastAsia="Calibri"/>
          <w:b/>
          <w:u w:val="single"/>
          <w:bdr w:val="single" w:sz="8" w:space="0" w:color="auto" w:frame="1"/>
        </w:rPr>
      </w:pPr>
      <w:r>
        <w:rPr>
          <w:rFonts w:eastAsia="Calibri"/>
          <w:sz w:val="16"/>
        </w:rPr>
        <w:t>“</w:t>
      </w:r>
      <w:r>
        <w:rPr>
          <w:rFonts w:eastAsia="Calibri"/>
          <w:b/>
          <w:u w:val="single"/>
        </w:rPr>
        <w:t>When the government wants to do something, it has to give a reason</w:t>
      </w:r>
      <w:r>
        <w:rPr>
          <w:rFonts w:eastAsia="Calibri"/>
          <w:sz w:val="16"/>
        </w:rPr>
        <w:t>,” former acting Solicitor General Walter Dellinger once said. “</w:t>
      </w:r>
      <w:r>
        <w:rPr>
          <w:rFonts w:eastAsia="Calibri"/>
          <w:b/>
          <w:u w:val="single"/>
        </w:rPr>
        <w:t>When it wants to do something bad, it has to give a really good reason</w:t>
      </w:r>
      <w:r>
        <w:rPr>
          <w:rFonts w:eastAsia="Calibri"/>
          <w:sz w:val="16"/>
        </w:rPr>
        <w:t>.” I begin my introductory constitutional-law course every year with Dellinger’s rule. Governments must give reasons, because governments don’t have rights. They have powers—“just powers” derived, as the Declaration of Independence says, “from the consent of the governed,” and to be used, and honestly explained, for the good of the public. That is what “limited government” means: Government must explain itself honestly, both to citizens and, if necessary, to courts. That principle is at the heart of the system of judicial review. But there’s one place where courts seem to believe it doesn’t apply—that spooky constitutional Sargasso where immigration and national-security law flow together. For the past century and more, executive officials have told the federal courts that, in this context, the “political branches” can do, in essence, anything they want, without a lot of backtalk from judges; to a depressing extent, judges have deferred on command. America may be a nation of immigrants, but under what’s called the “</w:t>
      </w:r>
      <w:r>
        <w:rPr>
          <w:rFonts w:eastAsia="Calibri"/>
          <w:b/>
          <w:u w:val="single"/>
          <w:bdr w:val="single" w:sz="8" w:space="0" w:color="auto" w:frame="1"/>
        </w:rPr>
        <w:t>plenary power</w:t>
      </w:r>
      <w:r>
        <w:rPr>
          <w:rFonts w:eastAsia="Calibri"/>
          <w:sz w:val="16"/>
        </w:rPr>
        <w:t xml:space="preserve">” doctrine, </w:t>
      </w:r>
      <w:r>
        <w:rPr>
          <w:rFonts w:eastAsia="Calibri"/>
          <w:b/>
          <w:u w:val="single"/>
        </w:rPr>
        <w:t>the government may close the door at any moment against any new immigrant or immigrant group</w:t>
      </w:r>
      <w:r>
        <w:rPr>
          <w:rFonts w:eastAsia="Calibri"/>
          <w:sz w:val="16"/>
        </w:rPr>
        <w:t xml:space="preserve">—for any reason, or, perhaps, for no reason at all. In 1976, a unanimous Supreme Court majority wrote that “[i]n the exercise of its broad power over naturalization and immigration, Congress regularly makes rules that would be unacceptable if applied to citizens.” That’s because, the Court has said, control over immigration is closely linked to matters of foreign relations, war, and defense—and in those area the courts have almost no role to play. </w:t>
      </w:r>
      <w:r>
        <w:rPr>
          <w:rFonts w:eastAsia="Calibri"/>
          <w:b/>
          <w:u w:val="single"/>
        </w:rPr>
        <w:t>With</w:t>
      </w:r>
      <w:r>
        <w:rPr>
          <w:rFonts w:eastAsia="Calibri"/>
          <w:sz w:val="16"/>
        </w:rPr>
        <w:t xml:space="preserve"> oral argument in Trump v. Hawaii, </w:t>
      </w:r>
      <w:r>
        <w:rPr>
          <w:rFonts w:eastAsia="Calibri"/>
          <w:b/>
          <w:u w:val="single"/>
        </w:rPr>
        <w:t>the “travel ban” case</w:t>
      </w:r>
      <w:r>
        <w:rPr>
          <w:rFonts w:eastAsia="Calibri"/>
          <w:sz w:val="16"/>
        </w:rPr>
        <w:t xml:space="preserve">, just weeks away, </w:t>
      </w:r>
      <w:r>
        <w:rPr>
          <w:rFonts w:eastAsia="Calibri"/>
          <w:b/>
          <w:u w:val="single"/>
        </w:rPr>
        <w:t>it’s worth asking, “How’s that been working out for us?</w:t>
      </w:r>
      <w:r>
        <w:rPr>
          <w:rFonts w:eastAsia="Calibri"/>
          <w:sz w:val="16"/>
        </w:rPr>
        <w:t xml:space="preserve">” </w:t>
      </w:r>
      <w:r>
        <w:rPr>
          <w:rFonts w:eastAsia="Calibri"/>
          <w:b/>
          <w:u w:val="single"/>
        </w:rPr>
        <w:t>The answer from history is, “Not all that well.” During various crises in American history, government has decided to lower the boom on unpopular racial or religious groups</w:t>
      </w:r>
      <w:r>
        <w:rPr>
          <w:rFonts w:eastAsia="Calibri"/>
          <w:sz w:val="16"/>
        </w:rPr>
        <w:t xml:space="preserve">; </w:t>
      </w:r>
      <w:r>
        <w:rPr>
          <w:rFonts w:eastAsia="Calibri"/>
          <w:b/>
          <w:u w:val="single"/>
        </w:rPr>
        <w:t>later generations have seen these restrictions for what they were—</w:t>
      </w:r>
      <w:r>
        <w:rPr>
          <w:rFonts w:eastAsia="Calibri"/>
          <w:b/>
          <w:u w:val="single"/>
          <w:bdr w:val="single" w:sz="8" w:space="0" w:color="auto" w:frame="1"/>
        </w:rPr>
        <w:t>transparent rationalizations for bigotry</w:t>
      </w:r>
      <w:r>
        <w:rPr>
          <w:rFonts w:eastAsia="Calibri"/>
          <w:sz w:val="16"/>
        </w:rPr>
        <w:t xml:space="preserve">, blots on the national escutcheon that, in at least two cases, called for national apologies to the survivors. Those Ghosts of Deference Past are loudly haunting the “travel ban” case. Survivors of three of these previous episodes have filed amicus briefs urging the justices not to hide behind the wishful assumption that the executive branch this time—finally, really, this time—is telling us the truth, and that the “ban” is based on national-security needs rather than raw racism and nativist politics. In previous cases, courts took the government’s word, the briefs argue; </w:t>
      </w:r>
      <w:r>
        <w:rPr>
          <w:rFonts w:eastAsia="Calibri"/>
          <w:b/>
          <w:u w:val="single"/>
          <w:bdr w:val="single" w:sz="8" w:space="0" w:color="auto" w:frame="1"/>
        </w:rPr>
        <w:t>the Supreme Court should learn a bitter lesson from</w:t>
      </w:r>
      <w:r>
        <w:rPr>
          <w:rFonts w:eastAsia="Calibri"/>
          <w:sz w:val="16"/>
        </w:rPr>
        <w:t xml:space="preserve"> that </w:t>
      </w:r>
      <w:r>
        <w:rPr>
          <w:rFonts w:eastAsia="Calibri"/>
          <w:b/>
          <w:u w:val="single"/>
          <w:bdr w:val="single" w:sz="8" w:space="0" w:color="auto" w:frame="1"/>
        </w:rPr>
        <w:t>history</w:t>
      </w:r>
      <w:r>
        <w:rPr>
          <w:rFonts w:eastAsia="Calibri"/>
          <w:sz w:val="16"/>
        </w:rPr>
        <w:t xml:space="preserve">. A brief filed by a coalition of Jewish groups pointedly reminds the Court that, in May </w:t>
      </w:r>
      <w:r>
        <w:rPr>
          <w:rFonts w:eastAsia="Calibri"/>
          <w:b/>
          <w:u w:val="single"/>
          <w:bdr w:val="single" w:sz="8" w:space="0" w:color="auto" w:frame="1"/>
        </w:rPr>
        <w:t>1939</w:t>
      </w:r>
      <w:r>
        <w:rPr>
          <w:rFonts w:eastAsia="Calibri"/>
          <w:sz w:val="16"/>
        </w:rPr>
        <w:t>—six months after Kristallnacht made clear the situation of Germany’s Jews—</w:t>
      </w:r>
      <w:r>
        <w:rPr>
          <w:rFonts w:eastAsia="Calibri"/>
          <w:b/>
          <w:u w:val="single"/>
        </w:rPr>
        <w:t>the German liner St. Louis carried 937 Jewish refugees from Hamburg to Havana</w:t>
      </w:r>
      <w:r>
        <w:rPr>
          <w:rFonts w:eastAsia="Calibri"/>
          <w:sz w:val="16"/>
        </w:rPr>
        <w:t xml:space="preserve">, where they had previously been given permission to land. While the ship was at sea, Cuban authorities changed their minds and rescinded the promised visas for all but 29 of the passengers. When the ship sailed on to Miami, the U.S. government also refused the remaining passengers entry as refugees. </w:t>
      </w:r>
      <w:r>
        <w:rPr>
          <w:rFonts w:eastAsia="Calibri"/>
          <w:b/>
          <w:u w:val="single"/>
        </w:rPr>
        <w:t>This was just a regular immigration matter, U.S. officials said; the passengers should return to Germany and apply for visas using the normal channels</w:t>
      </w:r>
      <w:r>
        <w:rPr>
          <w:rFonts w:eastAsia="Calibri"/>
          <w:sz w:val="16"/>
        </w:rPr>
        <w:t xml:space="preserve">. </w:t>
      </w:r>
      <w:r>
        <w:rPr>
          <w:rFonts w:eastAsia="Calibri"/>
          <w:b/>
          <w:u w:val="single"/>
        </w:rPr>
        <w:t>The St. Louis finally sailed away</w:t>
      </w:r>
      <w:r>
        <w:rPr>
          <w:rFonts w:eastAsia="Calibri"/>
          <w:sz w:val="16"/>
        </w:rPr>
        <w:t xml:space="preserve">, landing its passengers at other European ports; though none was returned to Germany, </w:t>
      </w:r>
      <w:r>
        <w:rPr>
          <w:rFonts w:eastAsia="Calibri"/>
          <w:b/>
          <w:u w:val="single"/>
          <w:bdr w:val="single" w:sz="8" w:space="0" w:color="auto" w:frame="1"/>
        </w:rPr>
        <w:t>254 of the passengers eventually died in the Holocaust</w:t>
      </w:r>
      <w:r>
        <w:rPr>
          <w:rFonts w:eastAsia="Calibri"/>
          <w:sz w:val="16"/>
        </w:rPr>
        <w:t xml:space="preserve">. In 2012, the brief notes dryly, “the United States government issued a formal apology for the country’s refusal to provide refuge for the Jewish passengers aboard the St. Louis.” The U.S. later apologized for the </w:t>
      </w:r>
      <w:r>
        <w:rPr>
          <w:rFonts w:eastAsia="Calibri"/>
          <w:b/>
          <w:u w:val="single"/>
          <w:bdr w:val="single" w:sz="8" w:space="0" w:color="auto" w:frame="1"/>
        </w:rPr>
        <w:t>Japanese Internment</w:t>
      </w:r>
      <w:r>
        <w:rPr>
          <w:rFonts w:eastAsia="Calibri"/>
          <w:sz w:val="16"/>
        </w:rPr>
        <w:t xml:space="preserve">, too—as noted in an amicus brief filed on behalf of Karen Korematsu, Jay Hirabayashi, and Holly Yasui. Their parents were defendants in the cases in which </w:t>
      </w:r>
      <w:r>
        <w:rPr>
          <w:rFonts w:eastAsia="Calibri"/>
          <w:b/>
          <w:u w:val="single"/>
        </w:rPr>
        <w:t>the Supreme Court approved the arrest and shipment to concentration camps of 110,000 Japanese immigrants and their citizen children living on the Pacific Coast</w:t>
      </w:r>
      <w:r>
        <w:rPr>
          <w:rFonts w:eastAsia="Calibri"/>
          <w:sz w:val="16"/>
        </w:rPr>
        <w:t xml:space="preserve">. The government at the time proclaimed the interment a matter of “military necessity.” That was not a misjudgment or a mistake; it was a lie. Military authorities proffered phony “evidence” of disloyalty among the West Coast Japanese and Japanese Americans; in reality, there was none. Officials of the Justice Department knew this too, but, with weasel words in their pleadings, allowed the Court to presume—or pretend to presume—otherwise. Four decades later, the convictions were vacated, and the government apologized and compensated the survivors. But the cases haven’t been formally overruled; they remain, in the words of Justice Robert Jackson, “like a loaded weapon ready for the hand of any authority that can bring forward a plausible claim of an urgent need.” The three children urge the Supreme Court not to let history repeat itself: The Court should … take this opportunity to acknowledge the historic wrong in Korematsu, Hirabayashi, and Yasui, and to repudiate its refusal to scrutinize the government’s claim of necessity. … Heeding the lessons of history, the Court should subject the President’s decision to meaningful judicial scrutiny and affirm the Founders’ visionary principle that an independent and vigilant judiciary is a foundational element of a healthy democracy. The third brief may be the most surprising; it comes from a group of scholars who study the history of the Church of Jesus Christ of Latter-day Saints. Mormonism has no foreign origins; indeed, it arose in upstate New York and eventually centered itself in Utah, and today is the most uniquely American of the world’s great faiths. The scholars, however, remind the Court that the church was persecuted for decades as a sinister and foreign force corrupting American innocence, a “community of traitors, murderers, fanatics, and whores,” as one contemporary put it, led by an “American Mahomet” who presided over “the deepest debauchery, superstition and despotism known to Paganism, Mohammedanism, or Medieval Papacy.” After the Civil War, the federal government broke up the church, confiscated its property, disinherited children of its polygamous marriages, stripped the women of Utah of the vote they had gained in 1870, and barred Mormons from jury service. Anti-Mormon political leaders also used the then-new immigration system to exclude Mormon converts. President Grover Cleveland asked Congress for legislation to bar “importation of Mormons into the country.” Immigration officials detained Mormon immigrants, deported them on some occasions and on others brought in Protestant missionaries to cure them of their religious folly. “[I]t took until well into the 20th century for the message … to dissipate,” the scholars’ brief says. “Decades after Mormons abandoned polygamy, media coverage of Latter-day Saints continued to be dominated by the suggestion that they were ‘un-American’ and bad citizens, mere ‘human units [who] move[d] instantly and unquestionably at [the] command of a religious hierarch.’” The most impressive thing about the Mormonism scholars’ brief, to me, is its modesty. The scholars don’t support either party; all they ask is that, this time, the justices make the government show real evidence that Trump’s Proclamation is aimed at some genuine danger rather than generalized fears of Islam: The Mormon experience illustrates why it is important for courts to carefully examine the government’s proffered reasons for singling out religious minorities. … This is precisely why </w:t>
      </w:r>
      <w:r>
        <w:rPr>
          <w:rFonts w:eastAsia="Calibri"/>
          <w:b/>
          <w:u w:val="single"/>
        </w:rPr>
        <w:t xml:space="preserve">the courts have an </w:t>
      </w:r>
      <w:r>
        <w:rPr>
          <w:rFonts w:eastAsia="Calibri"/>
          <w:b/>
          <w:u w:val="single"/>
          <w:bdr w:val="single" w:sz="8" w:space="0" w:color="auto" w:frame="1"/>
        </w:rPr>
        <w:t>obligation</w:t>
      </w:r>
      <w:r>
        <w:rPr>
          <w:rFonts w:eastAsia="Calibri"/>
          <w:b/>
          <w:u w:val="single"/>
        </w:rPr>
        <w:t xml:space="preserve"> to </w:t>
      </w:r>
      <w:r>
        <w:rPr>
          <w:rFonts w:eastAsia="Calibri"/>
          <w:b/>
          <w:u w:val="single"/>
          <w:bdr w:val="single" w:sz="8" w:space="0" w:color="auto" w:frame="1"/>
        </w:rPr>
        <w:t>look beyond the government’s purported justifications</w:t>
      </w:r>
      <w:r>
        <w:rPr>
          <w:rFonts w:eastAsia="Calibri"/>
          <w:b/>
          <w:u w:val="single"/>
        </w:rPr>
        <w:t xml:space="preserve"> to determine whether they are </w:t>
      </w:r>
      <w:r>
        <w:rPr>
          <w:rFonts w:eastAsia="Calibri"/>
          <w:b/>
          <w:u w:val="single"/>
          <w:bdr w:val="single" w:sz="8" w:space="0" w:color="auto" w:frame="1"/>
        </w:rPr>
        <w:t>religious gerrymanders</w:t>
      </w:r>
      <w:r>
        <w:rPr>
          <w:rFonts w:eastAsia="Calibri"/>
          <w:sz w:val="16"/>
        </w:rPr>
        <w:t xml:space="preserve">. Accordingly, amici urge this Court to take a hard look at the entire context of government action that may have a disparate impact on religious minorities. For the government, and I suspect for some on the Court, even that modest plea is too much. Since the issuance of the first “travel ban” in January 2017, the heart of the government’s argument has been that exclusion decisions by the president are beyond review by the courts. </w:t>
      </w:r>
      <w:r>
        <w:rPr>
          <w:rFonts w:eastAsia="Calibri"/>
          <w:b/>
          <w:u w:val="single"/>
        </w:rPr>
        <w:t xml:space="preserve">If the chief executive gives a facially valid reason, the government argues, the court may not “look behind” it to see whether that reason is based in fact. If the president proclaims a danger from abroad, it is for the rest of us to fall in line. </w:t>
      </w:r>
      <w:r>
        <w:rPr>
          <w:rFonts w:eastAsia="Calibri"/>
          <w:sz w:val="16"/>
        </w:rPr>
        <w:t xml:space="preserve">Never mind that in the past that </w:t>
      </w:r>
      <w:r>
        <w:rPr>
          <w:rFonts w:eastAsia="Calibri"/>
          <w:b/>
          <w:u w:val="single"/>
          <w:bdr w:val="single" w:sz="8" w:space="0" w:color="auto" w:frame="1"/>
        </w:rPr>
        <w:t>deference has led to injustice, persecution, disgrace</w:t>
      </w:r>
      <w:r>
        <w:rPr>
          <w:rFonts w:eastAsia="Calibri"/>
          <w:sz w:val="16"/>
        </w:rPr>
        <w:t xml:space="preserve">, and apology. This time is different. </w:t>
      </w:r>
      <w:r>
        <w:rPr>
          <w:rFonts w:eastAsia="Calibri"/>
          <w:b/>
          <w:u w:val="single"/>
          <w:bdr w:val="single" w:sz="8" w:space="0" w:color="auto" w:frame="1"/>
        </w:rPr>
        <w:t>Pay no attention to those tweets behind the curtain; no animus here</w:t>
      </w:r>
      <w:r>
        <w:rPr>
          <w:rFonts w:eastAsia="Calibri"/>
          <w:sz w:val="16"/>
        </w:rPr>
        <w:t xml:space="preserve">. </w:t>
      </w:r>
      <w:r>
        <w:rPr>
          <w:rFonts w:eastAsia="Calibri"/>
          <w:b/>
          <w:u w:val="single"/>
        </w:rPr>
        <w:t>It’s not just Muslims—the order is</w:t>
      </w:r>
      <w:r>
        <w:rPr>
          <w:rFonts w:eastAsia="Calibri"/>
          <w:sz w:val="16"/>
        </w:rPr>
        <w:t xml:space="preserve"> also </w:t>
      </w:r>
      <w:r>
        <w:rPr>
          <w:rFonts w:eastAsia="Calibri"/>
          <w:b/>
          <w:u w:val="single"/>
        </w:rPr>
        <w:t>protecting us from shiploads for North Koreans, and an infestation of Venezuelan Cabinet ministers steaming toward Miami</w:t>
      </w:r>
      <w:r>
        <w:rPr>
          <w:rFonts w:eastAsia="Calibri"/>
          <w:sz w:val="16"/>
        </w:rPr>
        <w:t xml:space="preserve">. </w:t>
      </w:r>
      <w:r>
        <w:rPr>
          <w:rFonts w:eastAsia="Calibri"/>
          <w:b/>
          <w:u w:val="single"/>
        </w:rPr>
        <w:t xml:space="preserve">This time there’s no racism, no prejudice, just the sober considered judgment of America’s national-security authorities. </w:t>
      </w:r>
      <w:r>
        <w:rPr>
          <w:rFonts w:eastAsia="Calibri"/>
          <w:sz w:val="16"/>
        </w:rPr>
        <w:t xml:space="preserve">Really. The Court has Donald Trump’s word on that. I wonder whether any of the nine members of this Court, when not wearing a robe and a dour look, can really possibly believe that the ban is anything but a clumsy attempt to fulfill Donald Trump’s campaign promise of a “total and complete shutdown of Muslims entering the United States,” limited and dressed up for court in a swaddle of earnest rationalization. Believing the unbelievable is something judges sometimes must do; but even for them, </w:t>
      </w:r>
      <w:r>
        <w:rPr>
          <w:rFonts w:eastAsia="Calibri"/>
          <w:b/>
          <w:u w:val="single"/>
          <w:bdr w:val="single" w:sz="8" w:space="0" w:color="auto" w:frame="1"/>
        </w:rPr>
        <w:t>surely there comes a point where the gag reflex becomes unendurable</w:t>
      </w:r>
      <w:r>
        <w:rPr>
          <w:rFonts w:eastAsia="Calibri"/>
          <w:sz w:val="16"/>
        </w:rPr>
        <w:t xml:space="preserve">. </w:t>
      </w:r>
      <w:r>
        <w:rPr>
          <w:rFonts w:eastAsia="Calibri"/>
          <w:b/>
          <w:u w:val="single"/>
          <w:bdr w:val="single" w:sz="8" w:space="0" w:color="auto" w:frame="1"/>
        </w:rPr>
        <w:t>This case should be it.</w:t>
      </w:r>
    </w:p>
    <w:p w14:paraId="75A194AE" w14:textId="52D1CC53" w:rsidR="00E15637" w:rsidRDefault="00E15637" w:rsidP="00E15637">
      <w:pPr>
        <w:rPr>
          <w:rStyle w:val="Emphasis"/>
        </w:rPr>
      </w:pPr>
    </w:p>
    <w:p w14:paraId="55986265" w14:textId="11E0BC14" w:rsidR="00E15637" w:rsidRPr="00E15637" w:rsidRDefault="00E15637" w:rsidP="00E15637">
      <w:pPr>
        <w:pStyle w:val="Heading3"/>
      </w:pPr>
      <w:r w:rsidRPr="00E15637">
        <w:t>2ac deference/pp – no spillover</w:t>
      </w:r>
    </w:p>
    <w:p w14:paraId="5BBD395D" w14:textId="77777777" w:rsidR="00A05BDD" w:rsidRDefault="00A05BDD" w:rsidP="00A05BDD">
      <w:pPr>
        <w:pStyle w:val="Heading4"/>
      </w:pPr>
      <w:r>
        <w:t xml:space="preserve">The courts reasoning is </w:t>
      </w:r>
      <w:r w:rsidRPr="00635FB0">
        <w:rPr>
          <w:u w:val="single"/>
        </w:rPr>
        <w:t>unsustainable</w:t>
      </w:r>
      <w:r>
        <w:t xml:space="preserve"> for executive decision-making – the plan </w:t>
      </w:r>
      <w:r>
        <w:rPr>
          <w:i/>
        </w:rPr>
        <w:t>preserves</w:t>
      </w:r>
      <w:r>
        <w:t xml:space="preserve"> </w:t>
      </w:r>
      <w:r>
        <w:rPr>
          <w:u w:val="single"/>
        </w:rPr>
        <w:t>tailored</w:t>
      </w:r>
      <w:r>
        <w:t xml:space="preserve"> deference which solves their offense </w:t>
      </w:r>
    </w:p>
    <w:p w14:paraId="054E87C5" w14:textId="77777777" w:rsidR="00A05BDD" w:rsidRDefault="00A05BDD" w:rsidP="00A05BDD">
      <w:r w:rsidRPr="006702CE">
        <w:rPr>
          <w:rStyle w:val="Style13ptBold"/>
        </w:rPr>
        <w:t>Eggleston, JD, 18</w:t>
      </w:r>
      <w:r>
        <w:t xml:space="preserve"> (W. Neil, Visiting Lecturer in Law at Yale Law School, White House Counsel for President Obama, 2014-2017, and *Amanda Elbogen, Lawyer in private practice, “The Supreme Court Should Rethink Deference to the Executive in the Travel Ban Case,” 4-19, </w:t>
      </w:r>
      <w:r w:rsidRPr="006702CE">
        <w:t>https://www.justsecurity.org/55059/supreme-court-rethink-deference-executive-travel-ban-case/</w:t>
      </w:r>
      <w:r>
        <w:t xml:space="preserve">, CMR) </w:t>
      </w:r>
    </w:p>
    <w:p w14:paraId="30BB4205" w14:textId="77777777" w:rsidR="00A05BDD" w:rsidRPr="00A96996" w:rsidRDefault="00A05BDD" w:rsidP="00A05BDD">
      <w:pPr>
        <w:rPr>
          <w:rStyle w:val="StyleUnderline"/>
        </w:rPr>
      </w:pPr>
      <w:r w:rsidRPr="0091737F">
        <w:rPr>
          <w:sz w:val="16"/>
        </w:rPr>
        <w:t xml:space="preserve">On April 25, the Supreme Court will hear oral argument on the travel ban, and the public will gain insight into whether the Justices appear inclined to defer to the Administration’s asserted national security justifications for the ban. Regardless of the ultimate decision in this case, </w:t>
      </w:r>
      <w:r w:rsidRPr="006702CE">
        <w:rPr>
          <w:rStyle w:val="StyleUnderline"/>
        </w:rPr>
        <w:t xml:space="preserve">the Court should take note of the breakdown of internal norms and legal processes within the executive branch that have led to a series of legally unworkable orders in the Administration’s first year—as well as the President’s </w:t>
      </w:r>
      <w:r w:rsidRPr="00A96996">
        <w:rPr>
          <w:rStyle w:val="Emphasis"/>
        </w:rPr>
        <w:t>long public record</w:t>
      </w:r>
      <w:r w:rsidRPr="006702CE">
        <w:rPr>
          <w:rStyle w:val="StyleUnderline"/>
        </w:rPr>
        <w:t xml:space="preserve"> of </w:t>
      </w:r>
      <w:r w:rsidRPr="00A96996">
        <w:rPr>
          <w:rStyle w:val="Emphasis"/>
        </w:rPr>
        <w:t>animus</w:t>
      </w:r>
      <w:r w:rsidRPr="006702CE">
        <w:rPr>
          <w:rStyle w:val="StyleUnderline"/>
        </w:rPr>
        <w:t xml:space="preserve"> against the minority groups affected by those policies—and </w:t>
      </w:r>
      <w:r w:rsidRPr="006702CE">
        <w:rPr>
          <w:rStyle w:val="Emphasis"/>
        </w:rPr>
        <w:t>adjust its level of deference</w:t>
      </w:r>
      <w:r w:rsidRPr="0091737F">
        <w:rPr>
          <w:sz w:val="16"/>
        </w:rPr>
        <w:t xml:space="preserve"> accordingly.</w:t>
      </w:r>
      <w:r>
        <w:rPr>
          <w:sz w:val="16"/>
        </w:rPr>
        <w:t xml:space="preserve"> </w:t>
      </w:r>
      <w:r w:rsidRPr="0091737F">
        <w:rPr>
          <w:sz w:val="16"/>
        </w:rPr>
        <w:t xml:space="preserve">Courts ordinarily defer to the judgments of the Executive Branch in areas of national security and foreign policy, and rightly so. That deference arises in part–but not entirely–from our structure of government. Deference also arises in large part from the understanding that the Executive brings significant expertise through the various national security agencies, a synthesis of professional knowledge and experience that courts do not possess. </w:t>
      </w:r>
      <w:r w:rsidRPr="00185955">
        <w:rPr>
          <w:rStyle w:val="StyleUnderline"/>
        </w:rPr>
        <w:t>Any deference granted to the Executive should</w:t>
      </w:r>
      <w:r w:rsidRPr="0091737F">
        <w:rPr>
          <w:sz w:val="16"/>
        </w:rPr>
        <w:t xml:space="preserve"> therefore </w:t>
      </w:r>
      <w:r w:rsidRPr="00185955">
        <w:rPr>
          <w:rStyle w:val="StyleUnderline"/>
        </w:rPr>
        <w:t xml:space="preserve">be substantially lessened when it becomes clear that the President’s decision was either </w:t>
      </w:r>
      <w:r w:rsidRPr="00185955">
        <w:rPr>
          <w:rStyle w:val="Emphasis"/>
        </w:rPr>
        <w:t>not based on expertise</w:t>
      </w:r>
      <w:r w:rsidRPr="0091737F">
        <w:rPr>
          <w:sz w:val="16"/>
        </w:rPr>
        <w:t xml:space="preserve"> </w:t>
      </w:r>
      <w:r w:rsidRPr="00A96996">
        <w:rPr>
          <w:rStyle w:val="StyleUnderline"/>
        </w:rPr>
        <w:t xml:space="preserve">or </w:t>
      </w:r>
      <w:r w:rsidRPr="0091737F">
        <w:rPr>
          <w:sz w:val="16"/>
        </w:rPr>
        <w:t xml:space="preserve">was </w:t>
      </w:r>
      <w:r w:rsidRPr="00A96996">
        <w:rPr>
          <w:rStyle w:val="StyleUnderline"/>
        </w:rPr>
        <w:t xml:space="preserve">the product of only </w:t>
      </w:r>
      <w:r w:rsidRPr="00A96996">
        <w:rPr>
          <w:rStyle w:val="Emphasis"/>
        </w:rPr>
        <w:t>nominally bringing expertise to bear</w:t>
      </w:r>
      <w:r w:rsidRPr="0091737F">
        <w:rPr>
          <w:sz w:val="16"/>
        </w:rPr>
        <w:t xml:space="preserve"> to support a decision the President had already made.</w:t>
      </w:r>
      <w:r>
        <w:rPr>
          <w:b/>
          <w:u w:val="single"/>
        </w:rPr>
        <w:t xml:space="preserve"> </w:t>
      </w:r>
      <w:r w:rsidRPr="0091737F">
        <w:rPr>
          <w:sz w:val="16"/>
        </w:rPr>
        <w:t>To be sure,</w:t>
      </w:r>
      <w:r w:rsidRPr="00185955">
        <w:rPr>
          <w:rStyle w:val="StyleUnderline"/>
        </w:rPr>
        <w:t xml:space="preserve"> the Court will not want to issue an opinion undercutting the long record of deference to the Executive’s national security judgments</w:t>
      </w:r>
      <w:r w:rsidRPr="0091737F">
        <w:rPr>
          <w:sz w:val="16"/>
        </w:rPr>
        <w:t xml:space="preserve">. On the unusual facts of the travel ban case, </w:t>
      </w:r>
      <w:r w:rsidRPr="003121D5">
        <w:rPr>
          <w:rStyle w:val="Emphasis"/>
        </w:rPr>
        <w:t>the Court need not upset its traditional deference doctrines and should show skepticism for the Executive Branch’s actions</w:t>
      </w:r>
      <w:r w:rsidRPr="0091737F">
        <w:rPr>
          <w:sz w:val="16"/>
        </w:rPr>
        <w:t xml:space="preserve">. </w:t>
      </w:r>
      <w:r w:rsidRPr="003121D5">
        <w:rPr>
          <w:rStyle w:val="StyleUnderline"/>
        </w:rPr>
        <w:t xml:space="preserve">The Constitution does not – and cannot – require that Presidential judgments, no matter how </w:t>
      </w:r>
      <w:r w:rsidRPr="003121D5">
        <w:rPr>
          <w:rStyle w:val="Emphasis"/>
        </w:rPr>
        <w:t>quixotic</w:t>
      </w:r>
      <w:r w:rsidRPr="003121D5">
        <w:rPr>
          <w:rStyle w:val="StyleUnderline"/>
        </w:rPr>
        <w:t xml:space="preserve"> and </w:t>
      </w:r>
      <w:r w:rsidRPr="003121D5">
        <w:rPr>
          <w:rStyle w:val="Emphasis"/>
        </w:rPr>
        <w:t>devoid of</w:t>
      </w:r>
      <w:r w:rsidRPr="0091737F">
        <w:rPr>
          <w:sz w:val="16"/>
        </w:rPr>
        <w:t xml:space="preserve"> the usual underpinnings of </w:t>
      </w:r>
      <w:r w:rsidRPr="003121D5">
        <w:rPr>
          <w:rStyle w:val="Emphasis"/>
        </w:rPr>
        <w:t>good governance</w:t>
      </w:r>
      <w:r w:rsidRPr="003121D5">
        <w:rPr>
          <w:rStyle w:val="StyleUnderline"/>
        </w:rPr>
        <w:t>, prevail.</w:t>
      </w:r>
      <w:r>
        <w:rPr>
          <w:b/>
          <w:u w:val="single"/>
        </w:rPr>
        <w:t xml:space="preserve"> </w:t>
      </w:r>
      <w:r w:rsidRPr="0091737F">
        <w:rPr>
          <w:sz w:val="16"/>
        </w:rPr>
        <w:t xml:space="preserve">In our February 16, 2018 article in the Yale Law Journal Forum, we detailed the ways in which intra-executive legal processes had broken down in the Trump Administration’s first year, and how those failures have played out in the courts. The initial travel-ban, issued only a week into the President’s term, is the archetypal example of this phenomenon. </w:t>
      </w:r>
      <w:r w:rsidRPr="006228E2">
        <w:rPr>
          <w:rStyle w:val="StyleUnderline"/>
        </w:rPr>
        <w:t xml:space="preserve">On January 27, 2017, </w:t>
      </w:r>
      <w:r w:rsidRPr="0091737F">
        <w:rPr>
          <w:sz w:val="16"/>
        </w:rPr>
        <w:t>President</w:t>
      </w:r>
      <w:r w:rsidRPr="006228E2">
        <w:rPr>
          <w:rStyle w:val="StyleUnderline"/>
        </w:rPr>
        <w:t xml:space="preserve"> Trump issued</w:t>
      </w:r>
      <w:r w:rsidRPr="0091737F">
        <w:rPr>
          <w:sz w:val="16"/>
        </w:rPr>
        <w:t xml:space="preserve"> Executive Order 13,769, entitled “Protecting the Nation from Foreign Terrorist Entry into the United States” (</w:t>
      </w:r>
      <w:r w:rsidRPr="006228E2">
        <w:rPr>
          <w:rStyle w:val="StyleUnderline"/>
        </w:rPr>
        <w:t>EO-1</w:t>
      </w:r>
      <w:r w:rsidRPr="0091737F">
        <w:rPr>
          <w:sz w:val="16"/>
        </w:rPr>
        <w:t xml:space="preserve">). </w:t>
      </w:r>
      <w:r w:rsidRPr="006228E2">
        <w:rPr>
          <w:rStyle w:val="StyleUnderline"/>
        </w:rPr>
        <w:t>EO-1 suspended the entry of all non-citizens from seven countries with predominantly Muslim populations, and directed the Secretary of State to prioritize refugees claiming religious-based persecution “provided that the religion of the individual is a minority religion in the individual’s country of nationality.”</w:t>
      </w:r>
      <w:r>
        <w:rPr>
          <w:b/>
          <w:u w:val="single"/>
        </w:rPr>
        <w:t xml:space="preserve"> </w:t>
      </w:r>
      <w:r w:rsidRPr="0091737F">
        <w:rPr>
          <w:sz w:val="16"/>
        </w:rPr>
        <w:t xml:space="preserve">As readers of Just Security know, </w:t>
      </w:r>
      <w:r w:rsidRPr="006228E2">
        <w:rPr>
          <w:rStyle w:val="StyleUnderline"/>
        </w:rPr>
        <w:t xml:space="preserve">EO-1 unleashed chaos within the government and across the country. Neither the White House nor the </w:t>
      </w:r>
      <w:r w:rsidRPr="0091737F">
        <w:rPr>
          <w:rStyle w:val="Emphasis"/>
        </w:rPr>
        <w:t>D</w:t>
      </w:r>
      <w:r w:rsidRPr="0091737F">
        <w:rPr>
          <w:sz w:val="16"/>
        </w:rPr>
        <w:t xml:space="preserve">epartment </w:t>
      </w:r>
      <w:r w:rsidRPr="0091737F">
        <w:rPr>
          <w:rStyle w:val="Emphasis"/>
        </w:rPr>
        <w:t>o</w:t>
      </w:r>
      <w:r w:rsidRPr="0091737F">
        <w:rPr>
          <w:sz w:val="16"/>
        </w:rPr>
        <w:t xml:space="preserve">f </w:t>
      </w:r>
      <w:r w:rsidRPr="0091737F">
        <w:rPr>
          <w:rStyle w:val="Emphasis"/>
        </w:rPr>
        <w:t>J</w:t>
      </w:r>
      <w:r w:rsidRPr="0091737F">
        <w:rPr>
          <w:sz w:val="16"/>
        </w:rPr>
        <w:t xml:space="preserve">ustice appear to have </w:t>
      </w:r>
      <w:r w:rsidRPr="006228E2">
        <w:rPr>
          <w:rStyle w:val="StyleUnderline"/>
        </w:rPr>
        <w:t xml:space="preserve">asked career lawyers within the Department of State, the </w:t>
      </w:r>
      <w:r w:rsidRPr="0091737F">
        <w:rPr>
          <w:rStyle w:val="Emphasis"/>
        </w:rPr>
        <w:t>D</w:t>
      </w:r>
      <w:r w:rsidRPr="0091737F">
        <w:rPr>
          <w:sz w:val="16"/>
        </w:rPr>
        <w:t xml:space="preserve">epartment </w:t>
      </w:r>
      <w:r w:rsidRPr="0091737F">
        <w:rPr>
          <w:rStyle w:val="Emphasis"/>
        </w:rPr>
        <w:t>o</w:t>
      </w:r>
      <w:r w:rsidRPr="0091737F">
        <w:rPr>
          <w:sz w:val="16"/>
        </w:rPr>
        <w:t xml:space="preserve">f </w:t>
      </w:r>
      <w:r w:rsidRPr="0091737F">
        <w:rPr>
          <w:rStyle w:val="Emphasis"/>
        </w:rPr>
        <w:t>D</w:t>
      </w:r>
      <w:r w:rsidRPr="0091737F">
        <w:rPr>
          <w:sz w:val="16"/>
        </w:rPr>
        <w:t xml:space="preserve">efense, </w:t>
      </w:r>
      <w:r w:rsidRPr="0091737F">
        <w:rPr>
          <w:rStyle w:val="StyleUnderline"/>
        </w:rPr>
        <w:t>the</w:t>
      </w:r>
      <w:r w:rsidRPr="0091737F">
        <w:rPr>
          <w:sz w:val="16"/>
        </w:rPr>
        <w:t xml:space="preserve"> </w:t>
      </w:r>
      <w:r w:rsidRPr="0091737F">
        <w:rPr>
          <w:rStyle w:val="Emphasis"/>
        </w:rPr>
        <w:t>D</w:t>
      </w:r>
      <w:r w:rsidRPr="0091737F">
        <w:rPr>
          <w:sz w:val="16"/>
        </w:rPr>
        <w:t xml:space="preserve">epartment of </w:t>
      </w:r>
      <w:r w:rsidRPr="0091737F">
        <w:rPr>
          <w:rStyle w:val="Emphasis"/>
        </w:rPr>
        <w:t>H</w:t>
      </w:r>
      <w:r w:rsidRPr="0091737F">
        <w:rPr>
          <w:sz w:val="16"/>
        </w:rPr>
        <w:t xml:space="preserve">omeland </w:t>
      </w:r>
      <w:r w:rsidRPr="0091737F">
        <w:rPr>
          <w:rStyle w:val="Emphasis"/>
        </w:rPr>
        <w:t>S</w:t>
      </w:r>
      <w:r w:rsidRPr="0091737F">
        <w:rPr>
          <w:sz w:val="16"/>
        </w:rPr>
        <w:t>ecurity,</w:t>
      </w:r>
      <w:r w:rsidRPr="006228E2">
        <w:rPr>
          <w:rStyle w:val="StyleUnderline"/>
        </w:rPr>
        <w:t xml:space="preserve"> or any other agency to review EO-1 before it was issued</w:t>
      </w:r>
      <w:r w:rsidRPr="0091737F">
        <w:rPr>
          <w:sz w:val="16"/>
        </w:rPr>
        <w:t xml:space="preserve">. According to media reports, John </w:t>
      </w:r>
      <w:r w:rsidRPr="006228E2">
        <w:rPr>
          <w:rStyle w:val="StyleUnderline"/>
        </w:rPr>
        <w:t xml:space="preserve">Kelly, then the Secretary of Homeland Security, was </w:t>
      </w:r>
      <w:r w:rsidRPr="0091737F">
        <w:rPr>
          <w:sz w:val="16"/>
        </w:rPr>
        <w:t>being</w:t>
      </w:r>
      <w:r w:rsidRPr="006228E2">
        <w:rPr>
          <w:rStyle w:val="StyleUnderline"/>
        </w:rPr>
        <w:t xml:space="preserve"> briefed </w:t>
      </w:r>
      <w:r w:rsidRPr="0091737F">
        <w:rPr>
          <w:sz w:val="16"/>
        </w:rPr>
        <w:t>on the order</w:t>
      </w:r>
      <w:r w:rsidRPr="006228E2">
        <w:rPr>
          <w:rStyle w:val="StyleUnderline"/>
        </w:rPr>
        <w:t xml:space="preserve"> via telephone as the President was signing the Order </w:t>
      </w:r>
      <w:r w:rsidRPr="0091737F">
        <w:rPr>
          <w:sz w:val="16"/>
        </w:rPr>
        <w:t xml:space="preserve">on television. Upon learning of the order, the State Department “immediately stopped conducting visa interviews of, and processing visa applications from, citizens of any of the seven banned countries,” and 60,000 to 100,000 visas were revoked. Meanwhile, nationals of the countries listed in EO-1 arriving in the United States were detained for hours as public interest attorneys across the country raced to the airports to represent them. Thousands protested at the airports and outside courthouses. </w:t>
      </w:r>
      <w:r w:rsidRPr="006228E2">
        <w:rPr>
          <w:rStyle w:val="StyleUnderline"/>
        </w:rPr>
        <w:t>Several lawsuits followed, with multiple courts issuing nationwide injunctions against enforcement of the executive order</w:t>
      </w:r>
      <w:r w:rsidRPr="0091737F">
        <w:rPr>
          <w:sz w:val="16"/>
        </w:rPr>
        <w:t>. The DHS Inspector General has since confirmed that federal agents openly ignored court orders amidst the widespread confusion of EO-1’s rollout.</w:t>
      </w:r>
      <w:r>
        <w:rPr>
          <w:sz w:val="16"/>
        </w:rPr>
        <w:t xml:space="preserve"> </w:t>
      </w:r>
      <w:r w:rsidRPr="006228E2">
        <w:rPr>
          <w:rStyle w:val="StyleUnderline"/>
        </w:rPr>
        <w:t>On its face, EO-1 contained clear errors that any form of proper legal vetting would have caught. First, its effective date was not forward-dated</w:t>
      </w:r>
      <w:r w:rsidRPr="0091737F">
        <w:rPr>
          <w:sz w:val="16"/>
        </w:rPr>
        <w:t xml:space="preserve">, a standard policy feature designed to allow agencies time to prepare for the changes in protocol and to avoid precisely the type of chaos that ensued in the nation’s airports. </w:t>
      </w:r>
      <w:r w:rsidRPr="006228E2">
        <w:rPr>
          <w:rStyle w:val="StyleUnderline"/>
        </w:rPr>
        <w:t>Second, EO-1 appeared to ban legal permanent residents</w:t>
      </w:r>
      <w:r w:rsidRPr="0091737F">
        <w:rPr>
          <w:sz w:val="16"/>
        </w:rPr>
        <w:t xml:space="preserve">, or green card holders, </w:t>
      </w:r>
      <w:r w:rsidRPr="006228E2">
        <w:rPr>
          <w:rStyle w:val="StyleUnderline"/>
        </w:rPr>
        <w:t>who had already passed a rigorous vetting process and granted the right of permanent residence in the United States</w:t>
      </w:r>
      <w:r w:rsidRPr="0091737F">
        <w:rPr>
          <w:sz w:val="16"/>
        </w:rPr>
        <w:t>. This error was so glaring that White House Counsel Donald McGahn soon after published a memorandum clarifying that the order would no longer apply to legal permanent residents. The courts summarily rejected the McGahn memo, noting that the White House Counsel cannot amend an Executive Order.</w:t>
      </w:r>
      <w:r>
        <w:rPr>
          <w:sz w:val="16"/>
        </w:rPr>
        <w:t xml:space="preserve"> </w:t>
      </w:r>
      <w:r w:rsidRPr="0091737F">
        <w:rPr>
          <w:sz w:val="16"/>
        </w:rPr>
        <w:t xml:space="preserve">In addition to correcting these obvious errors, Executive Branch lawyers should have also understood the necessity of establishing a record of non-discriminatory policy justifications for EO-1, which would have then countered President Trump’s long record of public statements supporting a “Muslim ban.” </w:t>
      </w:r>
      <w:r w:rsidRPr="00A96996">
        <w:rPr>
          <w:rStyle w:val="StyleUnderline"/>
        </w:rPr>
        <w:t>During his campaign</w:t>
      </w:r>
      <w:r w:rsidRPr="0091737F">
        <w:rPr>
          <w:sz w:val="16"/>
        </w:rPr>
        <w:t xml:space="preserve">, President </w:t>
      </w:r>
      <w:r w:rsidRPr="00A96996">
        <w:rPr>
          <w:rStyle w:val="StyleUnderline"/>
        </w:rPr>
        <w:t>Trump repeatedly called for “a total and complete shutdown of Muslims entering the United States,”</w:t>
      </w:r>
      <w:r w:rsidRPr="0091737F">
        <w:rPr>
          <w:sz w:val="16"/>
        </w:rPr>
        <w:t xml:space="preserve"> and noted that “[p]eople were so upset when I used the word Muslim,” so he was instead “talking territory instead of Muslim.” Upon signing EO-1, President Trump announced, “This is the ‘Protection of the Nation from Foreign Terrorist Entry into the United States.’ We all know what that means.” </w:t>
      </w:r>
      <w:r w:rsidRPr="00A96996">
        <w:rPr>
          <w:rStyle w:val="StyleUnderline"/>
        </w:rPr>
        <w:t xml:space="preserve">With that </w:t>
      </w:r>
      <w:r w:rsidRPr="00A96996">
        <w:rPr>
          <w:rStyle w:val="Emphasis"/>
        </w:rPr>
        <w:t>public record of animus</w:t>
      </w:r>
      <w:r w:rsidRPr="00A96996">
        <w:rPr>
          <w:rStyle w:val="StyleUnderline"/>
        </w:rPr>
        <w:t>, executive-branch lawyers bore an additional burden to ensure the executive order was reviewed by the relevant agencies and produced compelling, non-discriminatory justifications that could be offered to improve that troubling record. But the Trump Administration showed no interest in running the sort of bureaucratic process that would have been necessary to produce such a record</w:t>
      </w:r>
      <w:r w:rsidRPr="0091737F">
        <w:rPr>
          <w:sz w:val="16"/>
        </w:rPr>
        <w:t xml:space="preserve"> (if it is possible to do so).</w:t>
      </w:r>
      <w:r>
        <w:rPr>
          <w:sz w:val="16"/>
        </w:rPr>
        <w:t xml:space="preserve"> </w:t>
      </w:r>
      <w:r w:rsidRPr="0091737F">
        <w:rPr>
          <w:sz w:val="16"/>
        </w:rPr>
        <w:t xml:space="preserve">Instead, the Government chose not to offer any viable justification in support of EO-1 to convince the courts that the Order was motivated by anything other than President Trump’s well-documented desire to ban Muslims as a group from entering the United States in violation of the Establishment Clause. </w:t>
      </w:r>
      <w:r w:rsidRPr="00A96996">
        <w:rPr>
          <w:rStyle w:val="StyleUnderline"/>
        </w:rPr>
        <w:t xml:space="preserve">As the district courts noted, the extensive record of public statements advocating a Muslim ban and the absence of “any articulated connection between the scope of the ban and particular national security threats” made a “convincing case” that the Order was motivated by </w:t>
      </w:r>
      <w:r w:rsidRPr="00A96996">
        <w:rPr>
          <w:rStyle w:val="Emphasis"/>
        </w:rPr>
        <w:t>discriminatory animus</w:t>
      </w:r>
      <w:r w:rsidRPr="00A96996">
        <w:rPr>
          <w:rStyle w:val="StyleUnderline"/>
        </w:rPr>
        <w:t>.</w:t>
      </w:r>
      <w:r>
        <w:rPr>
          <w:b/>
          <w:u w:val="single"/>
        </w:rPr>
        <w:t xml:space="preserve"> </w:t>
      </w:r>
      <w:r w:rsidRPr="0091737F">
        <w:rPr>
          <w:sz w:val="16"/>
        </w:rPr>
        <w:t xml:space="preserve">Soon after the courts enjoined the ban, the Administration abandoned its arguments in defense of EO-1. On March 6, 2017, President </w:t>
      </w:r>
      <w:r w:rsidRPr="003121D5">
        <w:rPr>
          <w:rStyle w:val="StyleUnderline"/>
        </w:rPr>
        <w:t xml:space="preserve">Trump issued the re-written </w:t>
      </w:r>
      <w:r w:rsidRPr="0091737F">
        <w:rPr>
          <w:sz w:val="16"/>
        </w:rPr>
        <w:t>Executive Order 13,780 (</w:t>
      </w:r>
      <w:r w:rsidRPr="0091737F">
        <w:rPr>
          <w:rStyle w:val="Emphasis"/>
        </w:rPr>
        <w:t>EO-2</w:t>
      </w:r>
      <w:r w:rsidRPr="0091737F">
        <w:rPr>
          <w:sz w:val="16"/>
        </w:rPr>
        <w:t xml:space="preserve">), </w:t>
      </w:r>
      <w:r w:rsidRPr="003121D5">
        <w:rPr>
          <w:rStyle w:val="StyleUnderline"/>
        </w:rPr>
        <w:t>which he called a “watered down, politically correct version” of the initial ban</w:t>
      </w:r>
      <w:r w:rsidRPr="0091737F">
        <w:rPr>
          <w:sz w:val="16"/>
        </w:rPr>
        <w:t xml:space="preserve">. When that, too, was enjoined by the district and appellate courts, Trump proclaimed, “I wasn’t thrilled, but the lawyers all said, oh, let’s tailor it. …. I think we ought to go back to the first one and go all the way, which is what I wanted to do in the first place.” EO-2 then expired by its own terms before the Supreme Court could review it. On September 24, 2017, President Trump issued Presidential Proclamation 9645 (EO-3), adding two non-Muslim countries to the list of banned countries, and failed to explain how the eight countries whose citizens it banned were selected. </w:t>
      </w:r>
      <w:r w:rsidRPr="003121D5">
        <w:rPr>
          <w:rStyle w:val="StyleUnderline"/>
        </w:rPr>
        <w:t>As a group of former national security officials note in their amicus brief,</w:t>
      </w:r>
      <w:r w:rsidRPr="0091737F">
        <w:rPr>
          <w:sz w:val="16"/>
        </w:rPr>
        <w:t xml:space="preserve"> </w:t>
      </w:r>
      <w:r w:rsidRPr="001712AB">
        <w:rPr>
          <w:rStyle w:val="Emphasis"/>
          <w:sz w:val="26"/>
        </w:rPr>
        <w:t>the Administration has taken the unusual step of not offering even a single sworn declaration explaining the motivation or national security reasons underpinning the policy</w:t>
      </w:r>
      <w:r w:rsidRPr="0091737F">
        <w:rPr>
          <w:sz w:val="16"/>
        </w:rPr>
        <w:t>.</w:t>
      </w:r>
      <w:r>
        <w:rPr>
          <w:sz w:val="16"/>
        </w:rPr>
        <w:t xml:space="preserve"> </w:t>
      </w:r>
      <w:r w:rsidRPr="0091737F">
        <w:rPr>
          <w:sz w:val="16"/>
        </w:rPr>
        <w:t xml:space="preserve">The Supreme Court will soon decide whether EO-3 successfully cured the taint of discriminatory animus that clung to EO-1 and EO-2. By all accounts, EO-2 and EO-3 appear to have gone through at least some review by the Department of Homeland Security and the Office of the Legal Adviser to the State Department, and the resulting orders lack the glaring errors of their predecessor. But </w:t>
      </w:r>
      <w:r w:rsidRPr="006228E2">
        <w:rPr>
          <w:rStyle w:val="Emphasis"/>
        </w:rPr>
        <w:t>the obvious flaws of EO-1 and the process that produced it mean that the Court should be highly skeptical of EO-3</w:t>
      </w:r>
      <w:r w:rsidRPr="0091737F">
        <w:rPr>
          <w:sz w:val="16"/>
        </w:rPr>
        <w:t xml:space="preserve">. </w:t>
      </w:r>
      <w:r w:rsidRPr="006228E2">
        <w:rPr>
          <w:rStyle w:val="StyleUnderline"/>
        </w:rPr>
        <w:t>The Court</w:t>
      </w:r>
      <w:r w:rsidRPr="0091737F">
        <w:rPr>
          <w:sz w:val="16"/>
        </w:rPr>
        <w:t xml:space="preserve"> will </w:t>
      </w:r>
      <w:r w:rsidRPr="006228E2">
        <w:rPr>
          <w:rStyle w:val="StyleUnderline"/>
        </w:rPr>
        <w:t>have to wrestle with how much to defer to a President who has created this record of chaos and animus</w:t>
      </w:r>
      <w:r w:rsidRPr="0091737F">
        <w:rPr>
          <w:sz w:val="16"/>
        </w:rPr>
        <w:t>.</w:t>
      </w:r>
      <w:r>
        <w:rPr>
          <w:sz w:val="16"/>
        </w:rPr>
        <w:t xml:space="preserve"> </w:t>
      </w:r>
      <w:r w:rsidRPr="0091737F">
        <w:rPr>
          <w:sz w:val="16"/>
        </w:rPr>
        <w:t xml:space="preserve">What’s more, </w:t>
      </w:r>
      <w:r w:rsidRPr="00A96996">
        <w:rPr>
          <w:rStyle w:val="StyleUnderline"/>
        </w:rPr>
        <w:t>the Court should approach this case</w:t>
      </w:r>
      <w:r w:rsidRPr="0091737F">
        <w:rPr>
          <w:sz w:val="16"/>
        </w:rPr>
        <w:t xml:space="preserve"> – and, in particular, the decision of how much to defer to the President – </w:t>
      </w:r>
      <w:r w:rsidRPr="00A96996">
        <w:rPr>
          <w:rStyle w:val="StyleUnderline"/>
        </w:rPr>
        <w:t xml:space="preserve">with the </w:t>
      </w:r>
      <w:r w:rsidRPr="00A96996">
        <w:rPr>
          <w:rStyle w:val="Emphasis"/>
        </w:rPr>
        <w:t>mounting evidence</w:t>
      </w:r>
      <w:r w:rsidRPr="00A96996">
        <w:rPr>
          <w:rStyle w:val="StyleUnderline"/>
        </w:rPr>
        <w:t xml:space="preserve"> of the Administration’s broader record of chaotic decision-making processes in mind</w:t>
      </w:r>
      <w:r w:rsidRPr="0091737F">
        <w:rPr>
          <w:sz w:val="16"/>
        </w:rPr>
        <w:t>. Consider the a short list of examples: the ban on transgender military service, which was announced by tweet, with a national security justification that directly contradicted military findings at the time; a sanctuary-city policy that was issued hastily and also underpinned by a national security justification directly contradicted by the Department of Homeland Security’s public safety assessments; and a rescission of the Deferred Action for Childhood Arrivals (DACA) program in the fact of what one federal judge described as the President’s “incendiary” and “extremely volatile” statements regarding Latinos.</w:t>
      </w:r>
      <w:r>
        <w:rPr>
          <w:sz w:val="16"/>
        </w:rPr>
        <w:t xml:space="preserve"> </w:t>
      </w:r>
      <w:r w:rsidRPr="0091737F">
        <w:rPr>
          <w:sz w:val="16"/>
        </w:rPr>
        <w:t xml:space="preserve">To date, </w:t>
      </w:r>
      <w:r w:rsidRPr="00A96996">
        <w:rPr>
          <w:rStyle w:val="StyleUnderline"/>
        </w:rPr>
        <w:t>courts across the country have been skeptical of the Trump Administration’s attempts to defend policies and executive orders issued without proper legal vetting, using legal justifications that are fatally undermined by credible findings or the President’s own statements to the contrary</w:t>
      </w:r>
      <w:r w:rsidRPr="0091737F">
        <w:rPr>
          <w:sz w:val="16"/>
        </w:rPr>
        <w:t xml:space="preserve">. Regardless of how </w:t>
      </w:r>
      <w:r w:rsidRPr="00A96996">
        <w:rPr>
          <w:rStyle w:val="Emphasis"/>
        </w:rPr>
        <w:t>the Supreme Court</w:t>
      </w:r>
      <w:r w:rsidRPr="0091737F">
        <w:rPr>
          <w:sz w:val="16"/>
        </w:rPr>
        <w:t xml:space="preserve"> ultimately rules, it </w:t>
      </w:r>
      <w:r w:rsidRPr="00A96996">
        <w:rPr>
          <w:rStyle w:val="Emphasis"/>
        </w:rPr>
        <w:t>should make clear</w:t>
      </w:r>
      <w:r w:rsidRPr="0091737F">
        <w:rPr>
          <w:sz w:val="16"/>
        </w:rPr>
        <w:t>—at oral argument and in its opinion—</w:t>
      </w:r>
      <w:r w:rsidRPr="00A96996">
        <w:rPr>
          <w:rStyle w:val="Emphasis"/>
        </w:rPr>
        <w:t>that</w:t>
      </w:r>
      <w:r w:rsidRPr="0091737F">
        <w:rPr>
          <w:sz w:val="16"/>
        </w:rPr>
        <w:t xml:space="preserve"> this </w:t>
      </w:r>
      <w:r w:rsidRPr="00A96996">
        <w:rPr>
          <w:rStyle w:val="Emphasis"/>
        </w:rPr>
        <w:t>heightened skepticism is warranted</w:t>
      </w:r>
      <w:r w:rsidRPr="0091737F">
        <w:rPr>
          <w:sz w:val="16"/>
        </w:rPr>
        <w:t xml:space="preserve">. </w:t>
      </w:r>
      <w:r w:rsidRPr="00A96996">
        <w:rPr>
          <w:rStyle w:val="StyleUnderline"/>
        </w:rPr>
        <w:t xml:space="preserve">Judges are correctly inclined to defer to the President’s judgments in the national security arena in no small measure because of the understanding that a full array of experts at the National Security Council, the State Department, the </w:t>
      </w:r>
      <w:r w:rsidRPr="00A96996">
        <w:rPr>
          <w:rStyle w:val="Emphasis"/>
        </w:rPr>
        <w:t>C</w:t>
      </w:r>
      <w:r w:rsidRPr="0091737F">
        <w:rPr>
          <w:sz w:val="16"/>
        </w:rPr>
        <w:t xml:space="preserve">entral </w:t>
      </w:r>
      <w:r w:rsidRPr="00A96996">
        <w:rPr>
          <w:rStyle w:val="Emphasis"/>
        </w:rPr>
        <w:t>I</w:t>
      </w:r>
      <w:r w:rsidRPr="0091737F">
        <w:rPr>
          <w:sz w:val="16"/>
        </w:rPr>
        <w:t xml:space="preserve">ntelligence </w:t>
      </w:r>
      <w:r w:rsidRPr="00A96996">
        <w:rPr>
          <w:rStyle w:val="Emphasis"/>
        </w:rPr>
        <w:t>A</w:t>
      </w:r>
      <w:r w:rsidRPr="0091737F">
        <w:rPr>
          <w:sz w:val="16"/>
        </w:rPr>
        <w:t>gency,</w:t>
      </w:r>
      <w:r w:rsidRPr="00A96996">
        <w:rPr>
          <w:rStyle w:val="StyleUnderline"/>
        </w:rPr>
        <w:t xml:space="preserve"> the</w:t>
      </w:r>
      <w:r w:rsidRPr="0091737F">
        <w:rPr>
          <w:sz w:val="16"/>
        </w:rPr>
        <w:t xml:space="preserve"> </w:t>
      </w:r>
      <w:r w:rsidRPr="00A96996">
        <w:rPr>
          <w:rStyle w:val="Emphasis"/>
        </w:rPr>
        <w:t>D</w:t>
      </w:r>
      <w:r w:rsidRPr="0091737F">
        <w:rPr>
          <w:sz w:val="16"/>
        </w:rPr>
        <w:t xml:space="preserve">epartment of </w:t>
      </w:r>
      <w:r w:rsidRPr="00A96996">
        <w:rPr>
          <w:rStyle w:val="Emphasis"/>
        </w:rPr>
        <w:t>H</w:t>
      </w:r>
      <w:r w:rsidRPr="0091737F">
        <w:rPr>
          <w:sz w:val="16"/>
        </w:rPr>
        <w:t xml:space="preserve">omeland </w:t>
      </w:r>
      <w:r w:rsidRPr="00A96996">
        <w:rPr>
          <w:rStyle w:val="Emphasis"/>
        </w:rPr>
        <w:t>S</w:t>
      </w:r>
      <w:r w:rsidRPr="0091737F">
        <w:rPr>
          <w:sz w:val="16"/>
        </w:rPr>
        <w:t>ecurity,</w:t>
      </w:r>
      <w:r w:rsidRPr="00A96996">
        <w:rPr>
          <w:rStyle w:val="StyleUnderline"/>
        </w:rPr>
        <w:t xml:space="preserve"> the </w:t>
      </w:r>
      <w:r w:rsidRPr="00A96996">
        <w:rPr>
          <w:rStyle w:val="Emphasis"/>
        </w:rPr>
        <w:t>D</w:t>
      </w:r>
      <w:r w:rsidRPr="0091737F">
        <w:rPr>
          <w:sz w:val="16"/>
        </w:rPr>
        <w:t xml:space="preserve">epartment </w:t>
      </w:r>
      <w:r w:rsidRPr="00A96996">
        <w:rPr>
          <w:rStyle w:val="Emphasis"/>
        </w:rPr>
        <w:t>o</w:t>
      </w:r>
      <w:r w:rsidRPr="0091737F">
        <w:rPr>
          <w:sz w:val="16"/>
        </w:rPr>
        <w:t xml:space="preserve">f </w:t>
      </w:r>
      <w:r w:rsidRPr="00A96996">
        <w:rPr>
          <w:rStyle w:val="Emphasis"/>
        </w:rPr>
        <w:t>J</w:t>
      </w:r>
      <w:r w:rsidRPr="0091737F">
        <w:rPr>
          <w:sz w:val="16"/>
        </w:rPr>
        <w:t>ustice</w:t>
      </w:r>
      <w:r w:rsidRPr="00A96996">
        <w:rPr>
          <w:rStyle w:val="StyleUnderline"/>
        </w:rPr>
        <w:t xml:space="preserve"> and other agencies is available, and where needed, involved in providing him with </w:t>
      </w:r>
      <w:r w:rsidRPr="00A96996">
        <w:rPr>
          <w:rStyle w:val="Emphasis"/>
        </w:rPr>
        <w:t>legal advice</w:t>
      </w:r>
      <w:r w:rsidRPr="00A96996">
        <w:rPr>
          <w:rStyle w:val="StyleUnderline"/>
        </w:rPr>
        <w:t xml:space="preserve">, </w:t>
      </w:r>
      <w:r w:rsidRPr="00A96996">
        <w:rPr>
          <w:rStyle w:val="Emphasis"/>
        </w:rPr>
        <w:t>intelligence</w:t>
      </w:r>
      <w:r w:rsidRPr="00A96996">
        <w:rPr>
          <w:rStyle w:val="StyleUnderline"/>
        </w:rPr>
        <w:t xml:space="preserve">, </w:t>
      </w:r>
      <w:r w:rsidRPr="00A96996">
        <w:rPr>
          <w:rStyle w:val="Emphasis"/>
        </w:rPr>
        <w:t>diplomatic information</w:t>
      </w:r>
      <w:r w:rsidRPr="00A96996">
        <w:rPr>
          <w:rStyle w:val="StyleUnderline"/>
        </w:rPr>
        <w:t xml:space="preserve">, and </w:t>
      </w:r>
      <w:r w:rsidRPr="00A96996">
        <w:rPr>
          <w:rStyle w:val="Emphasis"/>
        </w:rPr>
        <w:t>policy development</w:t>
      </w:r>
      <w:r w:rsidRPr="00A96996">
        <w:rPr>
          <w:rStyle w:val="StyleUnderline"/>
        </w:rPr>
        <w:t xml:space="preserve"> to formulate </w:t>
      </w:r>
      <w:r w:rsidRPr="00A96996">
        <w:rPr>
          <w:rStyle w:val="Emphasis"/>
        </w:rPr>
        <w:t>the best policy</w:t>
      </w:r>
      <w:r w:rsidRPr="00A96996">
        <w:rPr>
          <w:rStyle w:val="StyleUnderline"/>
        </w:rPr>
        <w:t>. When a President decides to change a policy without involving that extensive apparatus</w:t>
      </w:r>
      <w:r w:rsidRPr="0091737F">
        <w:rPr>
          <w:sz w:val="16"/>
        </w:rPr>
        <w:t xml:space="preserve">, or invokes the executive apparatus only to create an aura of regularity to decisions the President has already made, </w:t>
      </w:r>
      <w:r w:rsidRPr="00A96996">
        <w:rPr>
          <w:rStyle w:val="StyleUnderline"/>
        </w:rPr>
        <w:t xml:space="preserve">the courts </w:t>
      </w:r>
      <w:r w:rsidRPr="0091737F">
        <w:rPr>
          <w:sz w:val="16"/>
        </w:rPr>
        <w:t>simply</w:t>
      </w:r>
      <w:r w:rsidRPr="00A96996">
        <w:rPr>
          <w:rStyle w:val="StyleUnderline"/>
        </w:rPr>
        <w:t xml:space="preserve"> should not reflexively defer to the President’s judgment</w:t>
      </w:r>
      <w:r w:rsidRPr="0091737F">
        <w:rPr>
          <w:sz w:val="16"/>
        </w:rPr>
        <w:t xml:space="preserve">. </w:t>
      </w:r>
      <w:r w:rsidRPr="00A96996">
        <w:rPr>
          <w:rStyle w:val="Emphasis"/>
        </w:rPr>
        <w:t xml:space="preserve">Withholding deference in a case like the travel ban </w:t>
      </w:r>
      <w:r w:rsidRPr="00A96996">
        <w:rPr>
          <w:rStyle w:val="StyleUnderline"/>
        </w:rPr>
        <w:t xml:space="preserve">can </w:t>
      </w:r>
      <w:r w:rsidRPr="00A96996">
        <w:rPr>
          <w:rStyle w:val="Emphasis"/>
        </w:rPr>
        <w:t>help ensure</w:t>
      </w:r>
      <w:r w:rsidRPr="00A96996">
        <w:rPr>
          <w:rStyle w:val="StyleUnderline"/>
        </w:rPr>
        <w:t xml:space="preserve"> the administration abides by the </w:t>
      </w:r>
      <w:r w:rsidRPr="00A96996">
        <w:rPr>
          <w:rStyle w:val="Emphasis"/>
        </w:rPr>
        <w:t>necessary procedures</w:t>
      </w:r>
      <w:r w:rsidRPr="00A96996">
        <w:rPr>
          <w:rStyle w:val="StyleUnderline"/>
        </w:rPr>
        <w:t xml:space="preserve"> </w:t>
      </w:r>
      <w:r w:rsidRPr="00A96996">
        <w:rPr>
          <w:rStyle w:val="Emphasis"/>
        </w:rPr>
        <w:t>in the future</w:t>
      </w:r>
      <w:r w:rsidRPr="00A96996">
        <w:rPr>
          <w:rStyle w:val="StyleUnderline"/>
        </w:rPr>
        <w:t xml:space="preserve"> and that courts can then </w:t>
      </w:r>
      <w:r w:rsidRPr="00A96996">
        <w:rPr>
          <w:rStyle w:val="Emphasis"/>
        </w:rPr>
        <w:t>comfortably provide deference</w:t>
      </w:r>
      <w:r w:rsidRPr="00A96996">
        <w:rPr>
          <w:rStyle w:val="StyleUnderline"/>
        </w:rPr>
        <w:t xml:space="preserve"> </w:t>
      </w:r>
      <w:r w:rsidRPr="00A96996">
        <w:rPr>
          <w:rStyle w:val="Emphasis"/>
        </w:rPr>
        <w:t>where and when it is deserved</w:t>
      </w:r>
      <w:r w:rsidRPr="00A96996">
        <w:rPr>
          <w:rStyle w:val="StyleUnderline"/>
        </w:rPr>
        <w:t>.</w:t>
      </w:r>
    </w:p>
    <w:p w14:paraId="7D47B84A" w14:textId="759C1691" w:rsidR="00E15637" w:rsidRDefault="00E15637" w:rsidP="00E15637">
      <w:pPr>
        <w:rPr>
          <w:rFonts w:asciiTheme="minorHAnsi" w:hAnsiTheme="minorHAnsi" w:cstheme="minorHAnsi"/>
        </w:rPr>
      </w:pPr>
    </w:p>
    <w:p w14:paraId="001AA793" w14:textId="55DBE7D9" w:rsidR="00E15637" w:rsidRPr="00516B46" w:rsidRDefault="00E15637" w:rsidP="00E15637">
      <w:pPr>
        <w:pStyle w:val="Heading3"/>
      </w:pPr>
      <w:r>
        <w:t xml:space="preserve">--- 1ar no spillover </w:t>
      </w:r>
    </w:p>
    <w:p w14:paraId="24589E68" w14:textId="77777777" w:rsidR="00A05BDD" w:rsidRPr="00516B46" w:rsidRDefault="00A05BDD" w:rsidP="00A05BDD">
      <w:pPr>
        <w:pStyle w:val="Heading4"/>
        <w:rPr>
          <w:rFonts w:asciiTheme="minorHAnsi" w:hAnsiTheme="minorHAnsi" w:cstheme="minorHAnsi"/>
        </w:rPr>
      </w:pPr>
      <w:r w:rsidRPr="00516B46">
        <w:rPr>
          <w:rFonts w:asciiTheme="minorHAnsi" w:hAnsiTheme="minorHAnsi" w:cstheme="minorHAnsi"/>
        </w:rPr>
        <w:t>The Court has historically flip flopped on plenary powers to overturn cases based on racial animus – overturning the travel ban is nothing out of line</w:t>
      </w:r>
    </w:p>
    <w:p w14:paraId="76C1C489" w14:textId="77777777" w:rsidR="00A05BDD" w:rsidRPr="00516B46" w:rsidRDefault="00A05BDD" w:rsidP="00A05BDD">
      <w:pPr>
        <w:rPr>
          <w:rFonts w:asciiTheme="minorHAnsi" w:hAnsiTheme="minorHAnsi" w:cstheme="minorHAnsi"/>
          <w:sz w:val="16"/>
          <w:szCs w:val="16"/>
        </w:rPr>
      </w:pPr>
      <w:r w:rsidRPr="00516B46">
        <w:rPr>
          <w:rStyle w:val="Style13ptBold"/>
          <w:rFonts w:asciiTheme="minorHAnsi" w:hAnsiTheme="minorHAnsi" w:cstheme="minorHAnsi"/>
        </w:rPr>
        <w:t>Setty, 17</w:t>
      </w:r>
      <w:r w:rsidRPr="00516B46">
        <w:rPr>
          <w:rFonts w:asciiTheme="minorHAnsi" w:hAnsiTheme="minorHAnsi" w:cstheme="minorHAnsi"/>
        </w:rPr>
        <w:t xml:space="preserve"> </w:t>
      </w:r>
      <w:r w:rsidRPr="00516B46">
        <w:rPr>
          <w:rFonts w:asciiTheme="minorHAnsi" w:hAnsiTheme="minorHAnsi" w:cstheme="minorHAnsi"/>
          <w:sz w:val="16"/>
          <w:szCs w:val="16"/>
        </w:rPr>
        <w:t>(Sudha - Dean of the School of Law at West New England University. (9-28-2017 "The Plenary Powers Doctrine is Not a Blank Check," No Publication, https://www.acslaw.org/acsblog/the-plenary-powers-doctrine-is-not-a-blank-check, Date Accessed: 7-11-2018)//GrRv</w:t>
      </w:r>
    </w:p>
    <w:p w14:paraId="029DA3ED" w14:textId="77777777" w:rsidR="00A05BDD" w:rsidRPr="00516B46" w:rsidRDefault="00A05BDD" w:rsidP="00A05BDD">
      <w:pPr>
        <w:rPr>
          <w:rFonts w:asciiTheme="minorHAnsi" w:hAnsiTheme="minorHAnsi" w:cstheme="minorHAnsi"/>
          <w:b/>
          <w:iCs/>
          <w:u w:val="single"/>
        </w:rPr>
      </w:pPr>
      <w:r w:rsidRPr="00516B46">
        <w:rPr>
          <w:rStyle w:val="StyleUnderline"/>
          <w:rFonts w:asciiTheme="minorHAnsi" w:hAnsiTheme="minorHAnsi" w:cstheme="minorHAnsi"/>
        </w:rPr>
        <w:t>The plenary powers doctrine still carries significant weight in immigration and national security matters, meaning that race-based policies with regard to immigration and national security can sometimes survive constitutional scrutiny</w:t>
      </w:r>
      <w:r w:rsidRPr="00516B46">
        <w:rPr>
          <w:rFonts w:asciiTheme="minorHAnsi" w:hAnsiTheme="minorHAnsi" w:cstheme="minorHAnsi"/>
          <w:sz w:val="16"/>
        </w:rPr>
        <w:t xml:space="preserve">.  </w:t>
      </w:r>
      <w:r w:rsidRPr="00516B46">
        <w:rPr>
          <w:rStyle w:val="Emphasis"/>
          <w:rFonts w:asciiTheme="minorHAnsi" w:hAnsiTheme="minorHAnsi" w:cstheme="minorHAnsi"/>
        </w:rPr>
        <w:t>But the days of the Court upholding government immigration policy based on explicit racism and ethnic stereotyping are long gone</w:t>
      </w:r>
      <w:r w:rsidRPr="00516B46">
        <w:rPr>
          <w:rFonts w:asciiTheme="minorHAnsi" w:hAnsiTheme="minorHAnsi" w:cstheme="minorHAnsi"/>
          <w:sz w:val="16"/>
        </w:rPr>
        <w:t xml:space="preserve">.  The Court has shifted in two important ways: </w:t>
      </w:r>
      <w:r w:rsidRPr="00516B46">
        <w:rPr>
          <w:rStyle w:val="Emphasis"/>
          <w:rFonts w:asciiTheme="minorHAnsi" w:hAnsiTheme="minorHAnsi" w:cstheme="minorHAnsi"/>
        </w:rPr>
        <w:t>it has shown far less tolerance for laws based on animus toward a particular nationality, religion, or ethnic group, and it has sometime been willing to question national security-related decisions of the President.</w:t>
      </w:r>
    </w:p>
    <w:p w14:paraId="74A65ACA" w14:textId="77777777" w:rsidR="00A05BDD" w:rsidRPr="00516B46" w:rsidRDefault="00A05BDD" w:rsidP="00A05BDD">
      <w:pPr>
        <w:rPr>
          <w:rFonts w:asciiTheme="minorHAnsi" w:hAnsiTheme="minorHAnsi" w:cstheme="minorHAnsi"/>
        </w:rPr>
      </w:pPr>
      <w:r w:rsidRPr="00516B46">
        <w:rPr>
          <w:rStyle w:val="StyleUnderline"/>
          <w:rFonts w:asciiTheme="minorHAnsi" w:hAnsiTheme="minorHAnsi" w:cstheme="minorHAnsi"/>
        </w:rPr>
        <w:t xml:space="preserve">Korematsu is now rightfully viewed as part of the Court’s anti-canon: a cautionary tale illustrating what can happen when law is based in </w:t>
      </w:r>
      <w:r w:rsidRPr="00516B46">
        <w:rPr>
          <w:rStyle w:val="Emphasis"/>
          <w:rFonts w:asciiTheme="minorHAnsi" w:hAnsiTheme="minorHAnsi" w:cstheme="minorHAnsi"/>
        </w:rPr>
        <w:t>nativist fear</w:t>
      </w:r>
      <w:r w:rsidRPr="00516B46">
        <w:rPr>
          <w:rStyle w:val="StyleUnderline"/>
          <w:rFonts w:asciiTheme="minorHAnsi" w:hAnsiTheme="minorHAnsi" w:cstheme="minorHAnsi"/>
        </w:rPr>
        <w:t xml:space="preserve">, not a </w:t>
      </w:r>
      <w:r w:rsidRPr="00516B46">
        <w:rPr>
          <w:rStyle w:val="Emphasis"/>
          <w:rFonts w:asciiTheme="minorHAnsi" w:hAnsiTheme="minorHAnsi" w:cstheme="minorHAnsi"/>
        </w:rPr>
        <w:t>compelling national security concern</w:t>
      </w:r>
      <w:r w:rsidRPr="00516B46">
        <w:rPr>
          <w:rStyle w:val="StyleUnderline"/>
          <w:rFonts w:asciiTheme="minorHAnsi" w:hAnsiTheme="minorHAnsi" w:cstheme="minorHAnsi"/>
        </w:rPr>
        <w:t xml:space="preserve"> coupled with </w:t>
      </w:r>
      <w:r w:rsidRPr="00516B46">
        <w:rPr>
          <w:rStyle w:val="Emphasis"/>
          <w:rFonts w:asciiTheme="minorHAnsi" w:hAnsiTheme="minorHAnsi" w:cstheme="minorHAnsi"/>
        </w:rPr>
        <w:t>thoughtfully-crafted policy</w:t>
      </w:r>
      <w:r w:rsidRPr="00516B46">
        <w:rPr>
          <w:rFonts w:asciiTheme="minorHAnsi" w:hAnsiTheme="minorHAnsi" w:cstheme="minorHAnsi"/>
        </w:rPr>
        <w:t xml:space="preserve">.  </w:t>
      </w:r>
      <w:r w:rsidRPr="00516B46">
        <w:rPr>
          <w:rStyle w:val="StyleUnderline"/>
          <w:rFonts w:asciiTheme="minorHAnsi" w:hAnsiTheme="minorHAnsi" w:cstheme="minorHAnsi"/>
        </w:rPr>
        <w:t>Korematsu also serves a reminder to the Court of the dangers of too much judicial deference and inadequate questioning of policies that potentially violate human and civil rights.</w:t>
      </w:r>
    </w:p>
    <w:p w14:paraId="2CF5F138" w14:textId="77777777" w:rsidR="00A05BDD" w:rsidRPr="00516B46" w:rsidRDefault="00A05BDD" w:rsidP="00A05BDD">
      <w:pPr>
        <w:rPr>
          <w:rFonts w:asciiTheme="minorHAnsi" w:hAnsiTheme="minorHAnsi" w:cstheme="minorHAnsi"/>
          <w:b/>
          <w:iCs/>
          <w:u w:val="single"/>
        </w:rPr>
      </w:pPr>
      <w:r w:rsidRPr="00516B46">
        <w:rPr>
          <w:rFonts w:asciiTheme="minorHAnsi" w:hAnsiTheme="minorHAnsi" w:cstheme="minorHAnsi"/>
          <w:sz w:val="16"/>
        </w:rPr>
        <w:t xml:space="preserve">In cases outside of the realm of immigration and national security, </w:t>
      </w:r>
      <w:r w:rsidRPr="00516B46">
        <w:rPr>
          <w:rStyle w:val="Emphasis"/>
          <w:rFonts w:asciiTheme="minorHAnsi" w:hAnsiTheme="minorHAnsi" w:cstheme="minorHAnsi"/>
        </w:rPr>
        <w:t>the Court has made clear that animus is irrational, and that a law based primarily on religious animosity will likely not stand, even if the four corners of the law or policy in question are facially neutral.</w:t>
      </w:r>
    </w:p>
    <w:p w14:paraId="7233C93B" w14:textId="77777777" w:rsidR="00A05BDD" w:rsidRPr="00516B46" w:rsidRDefault="00A05BDD" w:rsidP="00A05BDD">
      <w:pPr>
        <w:rPr>
          <w:rFonts w:asciiTheme="minorHAnsi" w:hAnsiTheme="minorHAnsi" w:cstheme="minorHAnsi"/>
          <w:sz w:val="16"/>
        </w:rPr>
      </w:pPr>
      <w:r w:rsidRPr="00516B46">
        <w:rPr>
          <w:rFonts w:asciiTheme="minorHAnsi" w:hAnsiTheme="minorHAnsi" w:cstheme="minorHAnsi"/>
          <w:sz w:val="16"/>
        </w:rPr>
        <w:t xml:space="preserve">Together, </w:t>
      </w:r>
      <w:r w:rsidRPr="00516B46">
        <w:rPr>
          <w:rStyle w:val="StyleUnderline"/>
          <w:rFonts w:asciiTheme="minorHAnsi" w:hAnsiTheme="minorHAnsi" w:cstheme="minorHAnsi"/>
        </w:rPr>
        <w:t>these strands provide the basis for judicial skepticism toward all of President Trump’s travel bans</w:t>
      </w:r>
      <w:r w:rsidRPr="00516B46">
        <w:rPr>
          <w:rFonts w:asciiTheme="minorHAnsi" w:hAnsiTheme="minorHAnsi" w:cstheme="minorHAnsi"/>
          <w:sz w:val="16"/>
        </w:rPr>
        <w:t>, even though the March 6 and September 24 decisions were made under the auspices of the president’s plenary power with regard to immigration and national security, and even though those two orders do not, on their face, indicate animus toward Muslims.</w:t>
      </w:r>
    </w:p>
    <w:p w14:paraId="47BBDF1C" w14:textId="77777777" w:rsidR="00A05BDD" w:rsidRPr="00516B46" w:rsidRDefault="00A05BDD" w:rsidP="00A05BDD">
      <w:pPr>
        <w:rPr>
          <w:rStyle w:val="StyleUnderline"/>
          <w:rFonts w:asciiTheme="minorHAnsi" w:hAnsiTheme="minorHAnsi" w:cstheme="minorHAnsi"/>
        </w:rPr>
      </w:pPr>
      <w:r w:rsidRPr="00516B46">
        <w:rPr>
          <w:rStyle w:val="StyleUnderline"/>
          <w:rFonts w:asciiTheme="minorHAnsi" w:hAnsiTheme="minorHAnsi" w:cstheme="minorHAnsi"/>
        </w:rPr>
        <w:t xml:space="preserve">The animus is </w:t>
      </w:r>
      <w:r w:rsidRPr="00516B46">
        <w:rPr>
          <w:rStyle w:val="Emphasis"/>
          <w:rFonts w:asciiTheme="minorHAnsi" w:hAnsiTheme="minorHAnsi" w:cstheme="minorHAnsi"/>
        </w:rPr>
        <w:t>real</w:t>
      </w:r>
      <w:r w:rsidRPr="00516B46">
        <w:rPr>
          <w:rStyle w:val="StyleUnderline"/>
          <w:rFonts w:asciiTheme="minorHAnsi" w:hAnsiTheme="minorHAnsi" w:cstheme="minorHAnsi"/>
        </w:rPr>
        <w:t xml:space="preserve"> and </w:t>
      </w:r>
      <w:r w:rsidRPr="00516B46">
        <w:rPr>
          <w:rStyle w:val="Emphasis"/>
          <w:rFonts w:asciiTheme="minorHAnsi" w:hAnsiTheme="minorHAnsi" w:cstheme="minorHAnsi"/>
        </w:rPr>
        <w:t>obvious</w:t>
      </w:r>
      <w:r w:rsidRPr="00516B46">
        <w:rPr>
          <w:rFonts w:asciiTheme="minorHAnsi" w:hAnsiTheme="minorHAnsi" w:cstheme="minorHAnsi"/>
          <w:sz w:val="16"/>
        </w:rPr>
        <w:t xml:space="preserve">. </w:t>
      </w:r>
      <w:r w:rsidRPr="00516B46">
        <w:rPr>
          <w:rStyle w:val="StyleUnderline"/>
          <w:rFonts w:asciiTheme="minorHAnsi" w:hAnsiTheme="minorHAnsi" w:cstheme="minorHAnsi"/>
        </w:rPr>
        <w:t>President Trump made numerous public statements from his campaign onward as to his interest in creating a “Muslim ban.”</w:t>
      </w:r>
      <w:r w:rsidRPr="00516B46">
        <w:rPr>
          <w:rFonts w:asciiTheme="minorHAnsi" w:hAnsiTheme="minorHAnsi" w:cstheme="minorHAnsi"/>
          <w:sz w:val="16"/>
        </w:rPr>
        <w:t xml:space="preserve"> Many of those problematic statements led courts around the country to enjoin the president’s initial travel-related executive order of January 27, 2017, barring nationals of various Muslim-majority countries from entering the country.  While that Order was on appeal, President Trump issued the March 6 Order, which revoked the original January 27 Order upon taking effect.  Several days later, as litigation over the March 6 Order was underway, President Trump lamented that the March 6 Order was simply a “watered down” version of the January 27 Order, and suggested that he would rather have the original order in place.  Soon before issuing the September 24 proclamation, while the White House made clear that a new travel ban was in the works, </w:t>
      </w:r>
      <w:r w:rsidRPr="00516B46">
        <w:rPr>
          <w:rStyle w:val="StyleUnderline"/>
          <w:rFonts w:asciiTheme="minorHAnsi" w:hAnsiTheme="minorHAnsi" w:cstheme="minorHAnsi"/>
        </w:rPr>
        <w:t>President Trump lamented that he would like to make a new ban “larger, tougher and more specific,” but could not because doing so would not be “politically correct.”</w:t>
      </w:r>
    </w:p>
    <w:p w14:paraId="0D6B069F" w14:textId="77777777" w:rsidR="00A05BDD" w:rsidRPr="00516B46" w:rsidRDefault="00A05BDD" w:rsidP="00A05BDD">
      <w:pPr>
        <w:rPr>
          <w:rStyle w:val="Emphasis"/>
          <w:rFonts w:asciiTheme="minorHAnsi" w:hAnsiTheme="minorHAnsi" w:cstheme="minorHAnsi"/>
        </w:rPr>
      </w:pPr>
      <w:r w:rsidRPr="00516B46">
        <w:rPr>
          <w:rStyle w:val="Emphasis"/>
          <w:rFonts w:asciiTheme="minorHAnsi" w:hAnsiTheme="minorHAnsi" w:cstheme="minorHAnsi"/>
        </w:rPr>
        <w:t>If the Court is willing to put together these pieces—blatant animus and the lack of sound national security justifications for these travel bans—it can reinforce its own jurisprudence and hold that the plenary powers doctrine is limited at the point where it enables unconstitutional action or threatens the rule of law.</w:t>
      </w:r>
    </w:p>
    <w:p w14:paraId="5DE9C63F" w14:textId="77777777" w:rsidR="00A05BDD" w:rsidRPr="00516B46" w:rsidRDefault="00A05BDD" w:rsidP="00A05BDD">
      <w:pPr>
        <w:rPr>
          <w:rFonts w:asciiTheme="minorHAnsi" w:hAnsiTheme="minorHAnsi" w:cstheme="minorHAnsi"/>
          <w:sz w:val="16"/>
        </w:rPr>
      </w:pPr>
      <w:r w:rsidRPr="00516B46">
        <w:rPr>
          <w:rStyle w:val="StyleUnderline"/>
          <w:rFonts w:asciiTheme="minorHAnsi" w:hAnsiTheme="minorHAnsi" w:cstheme="minorHAnsi"/>
        </w:rPr>
        <w:t xml:space="preserve">It is </w:t>
      </w:r>
      <w:r w:rsidRPr="00516B46">
        <w:rPr>
          <w:rStyle w:val="Emphasis"/>
          <w:rFonts w:asciiTheme="minorHAnsi" w:hAnsiTheme="minorHAnsi" w:cstheme="minorHAnsi"/>
        </w:rPr>
        <w:t>not entirely clear</w:t>
      </w:r>
      <w:r w:rsidRPr="00516B46">
        <w:rPr>
          <w:rStyle w:val="StyleUnderline"/>
          <w:rFonts w:asciiTheme="minorHAnsi" w:hAnsiTheme="minorHAnsi" w:cstheme="minorHAnsi"/>
        </w:rPr>
        <w:t xml:space="preserve"> that the Court is willing do this</w:t>
      </w:r>
      <w:r w:rsidRPr="00516B46">
        <w:rPr>
          <w:rFonts w:asciiTheme="minorHAnsi" w:hAnsiTheme="minorHAnsi" w:cstheme="minorHAnsi"/>
          <w:sz w:val="16"/>
        </w:rPr>
        <w:t>.  It has sent mixed messages since the September 11, 2001 terrorist attacks as to how much it will defer to the executive branch regarding national security, particularly in light of Congress’s vague and overly broad grant of authority in its Authorization for the Use of Military Force. This statute has served as the legal justification for everything from late 2001 U.S. bombing in Afghanistan to the ongoing U.S. military involvement in Syria.  On one hand, the Court pushed back in its post-September 11 habeas corpus cases against Bush administration arguments that once national security is invoked, the courts cannot impose constitutional constraints with regard to non-U.S. persons.  On the other hand, the Court has not seen fit to protect the constitutional rights of non-citizens in many other cases where national security concerns have been invoked.</w:t>
      </w:r>
    </w:p>
    <w:p w14:paraId="6C673979" w14:textId="77777777" w:rsidR="00A05BDD" w:rsidRPr="00516B46" w:rsidRDefault="00A05BDD" w:rsidP="00A05BDD">
      <w:pPr>
        <w:rPr>
          <w:rStyle w:val="Emphasis"/>
          <w:rFonts w:asciiTheme="minorHAnsi" w:hAnsiTheme="minorHAnsi" w:cstheme="minorHAnsi"/>
        </w:rPr>
      </w:pPr>
      <w:r w:rsidRPr="00516B46">
        <w:rPr>
          <w:rFonts w:asciiTheme="minorHAnsi" w:hAnsiTheme="minorHAnsi" w:cstheme="minorHAnsi"/>
          <w:sz w:val="16"/>
        </w:rPr>
        <w:t xml:space="preserve">Yet, at the very least, </w:t>
      </w:r>
      <w:r w:rsidRPr="00516B46">
        <w:rPr>
          <w:rStyle w:val="Emphasis"/>
          <w:rFonts w:asciiTheme="minorHAnsi" w:hAnsiTheme="minorHAnsi" w:cstheme="minorHAnsi"/>
        </w:rPr>
        <w:t>several post-September 11 cases show the Court’s willingness to refuse to rubber stamp the government’s position of “trust us, this is necessary for national security.”</w:t>
      </w:r>
      <w:r w:rsidRPr="00516B46">
        <w:rPr>
          <w:rFonts w:asciiTheme="minorHAnsi" w:hAnsiTheme="minorHAnsi" w:cstheme="minorHAnsi"/>
          <w:sz w:val="16"/>
        </w:rPr>
        <w:t xml:space="preserve"> </w:t>
      </w:r>
      <w:r w:rsidRPr="00516B46">
        <w:rPr>
          <w:rStyle w:val="Emphasis"/>
          <w:rFonts w:asciiTheme="minorHAnsi" w:hAnsiTheme="minorHAnsi" w:cstheme="minorHAnsi"/>
        </w:rPr>
        <w:t>The Court must</w:t>
      </w:r>
      <w:r w:rsidRPr="00516B46">
        <w:rPr>
          <w:rFonts w:asciiTheme="minorHAnsi" w:hAnsiTheme="minorHAnsi" w:cstheme="minorHAnsi"/>
          <w:sz w:val="16"/>
        </w:rPr>
        <w:t xml:space="preserve">, at some point soon, </w:t>
      </w:r>
      <w:r w:rsidRPr="00516B46">
        <w:rPr>
          <w:rStyle w:val="Emphasis"/>
          <w:rFonts w:asciiTheme="minorHAnsi" w:hAnsiTheme="minorHAnsi" w:cstheme="minorHAnsi"/>
        </w:rPr>
        <w:t>take the opportunity to make clear that judicial review is an important element in maintaining the rule of law and democratic values, particularly when broad presidential authorities under the plenary powers doctrine are deployed as the justification for irrational and animus-laden decision making.</w:t>
      </w:r>
    </w:p>
    <w:p w14:paraId="4375DE9A" w14:textId="77777777" w:rsidR="00E15637" w:rsidRPr="00065922" w:rsidRDefault="00E15637" w:rsidP="00E15637">
      <w:pPr>
        <w:pStyle w:val="Heading4"/>
      </w:pPr>
      <w:r w:rsidRPr="00065922">
        <w:t>No plan spillover to PPD</w:t>
      </w:r>
    </w:p>
    <w:p w14:paraId="1BE98D31" w14:textId="77777777" w:rsidR="00E15637" w:rsidRPr="00065922" w:rsidRDefault="00E15637" w:rsidP="00E15637">
      <w:r w:rsidRPr="00065922">
        <w:rPr>
          <w:rStyle w:val="Style13ptBold"/>
        </w:rPr>
        <w:t xml:space="preserve">Dalmi 18 </w:t>
      </w:r>
      <w:r w:rsidRPr="00065922">
        <w:t xml:space="preserve">(Shikha Dalmi,Reason Foundation Senior Analyst Shikha Dalmia is a columnist at The Week and a Bloomberg View contributor. ,4-25-2018, "Why All Libertarians Should Hope that the Supreme Court Throws Out Trump's Travel Ban," Reason, </w:t>
      </w:r>
      <w:hyperlink r:id="rId33" w:history="1">
        <w:r w:rsidRPr="00065922">
          <w:rPr>
            <w:rStyle w:val="Hyperlink"/>
          </w:rPr>
          <w:t>https://reason.com/blog/2018/04/25/why-all-libertarians-should-hope-that-th</w:t>
        </w:r>
      </w:hyperlink>
      <w:r w:rsidRPr="00065922">
        <w:t>) Heublein</w:t>
      </w:r>
    </w:p>
    <w:p w14:paraId="69DA6312" w14:textId="77777777" w:rsidR="00E15637" w:rsidRPr="00607102" w:rsidRDefault="00E15637" w:rsidP="00E15637">
      <w:pPr>
        <w:rPr>
          <w:sz w:val="16"/>
        </w:rPr>
      </w:pPr>
      <w:r w:rsidRPr="00607102">
        <w:rPr>
          <w:sz w:val="16"/>
        </w:rPr>
        <w:t xml:space="preserve">The Supreme Court will hear oral arguments in Trump vs. Hawaii, the Trump "Muslim" travel ban 3.0 case today. </w:t>
      </w:r>
      <w:r w:rsidRPr="00065922">
        <w:rPr>
          <w:rStyle w:val="StyleUnderline"/>
        </w:rPr>
        <w:t>If it were to rule solely on the basis of whether the ban is good policy, it would be an easy call:</w:t>
      </w:r>
      <w:r w:rsidRPr="00607102">
        <w:rPr>
          <w:sz w:val="16"/>
        </w:rPr>
        <w:t xml:space="preserve"> "Nyet." Indeed, not even the uber-hawkish Wall Street Journal editorial page believes that the ban will do zilch to keep America safe from terrorist attacks. "We've disagreed with the need for the sweeping travel restrictions," the Journal's august editors opined. "The post 9/11 screening process for the most part has been effective in keeping out foreigners with jihadist links and sympathies. Most immigrants who have committed terrorist acts in the U.S. were radicalized after admission." That is completely true. As I've noted in the past, immigrants from the seven banned countries have killed precisely zero Americans in terrorist attacks on U.S. soil between 1975 and 2015. And countries that have sent terrorists—most notably Saudi Arabia, the home of many 9/11 hijackers—aren't on the list. But the Supreme Court will consider not whether the ban is sound policy but whether it is legally valid and constitutionally permissible. </w:t>
      </w:r>
      <w:r w:rsidRPr="00065922">
        <w:rPr>
          <w:rStyle w:val="StyleUnderline"/>
        </w:rPr>
        <w:t>There is a pretty good chance that it will find that it is given that it overturned a lower court injunction preventing the ban from going into effect by a 7-2 vote pending a final ruling</w:t>
      </w:r>
      <w:r w:rsidRPr="00607102">
        <w:rPr>
          <w:sz w:val="16"/>
        </w:rPr>
        <w:t>. As South College of Texas Law Professor Josh Blackman has pointed out, in the Roberts court, only once in the more-than-a-decade have the justices granted a stay without later reversing the opinion of the lower court. Still, there are really strong arguments for nixing the ban, especially if the court were inclined to uphold individual liberty while strictly limiting state power—in other words, engaging in the kind of principled judicial activism that my Reason colleague Damon Root has advocated rather than slavishly deferring to the will of the elected branches. The main argument why the Supreme Court cannot nullify the ban is that it's not its place to do so</w:t>
      </w:r>
      <w:r w:rsidRPr="00065922">
        <w:rPr>
          <w:rStyle w:val="StyleUnderline"/>
        </w:rPr>
        <w:t>. Keeping the country safe is constitutionally an executive function and therefore actions taken by the president in the name of national security are not subject to judicial review.</w:t>
      </w:r>
      <w:r w:rsidRPr="00607102">
        <w:rPr>
          <w:sz w:val="16"/>
        </w:rPr>
        <w:t xml:space="preserve"> Furthermore, the thinking goes</w:t>
      </w:r>
      <w:r w:rsidRPr="00065922">
        <w:rPr>
          <w:rStyle w:val="StyleUnderline"/>
        </w:rPr>
        <w:t>, he has "plenary power" to keep out foreigners—even entire classes of them—who he thinks might pose a threat to the country</w:t>
      </w:r>
      <w:r w:rsidRPr="00607102">
        <w:rPr>
          <w:sz w:val="16"/>
        </w:rPr>
        <w:t xml:space="preserve">. But, as I have noted before, </w:t>
      </w:r>
      <w:r w:rsidRPr="00065922">
        <w:rPr>
          <w:rStyle w:val="StyleUnderline"/>
        </w:rPr>
        <w:t>the problem is that the plenary power doctrine as it applies to immigration has its basis not in the Constitution but very flawed 19th Century case law</w:t>
      </w:r>
      <w:r w:rsidRPr="00607102">
        <w:rPr>
          <w:sz w:val="16"/>
        </w:rPr>
        <w:t xml:space="preserve">. The underlying </w:t>
      </w:r>
      <w:r w:rsidRPr="00065922">
        <w:rPr>
          <w:rStyle w:val="Emphasis"/>
        </w:rPr>
        <w:t>rationale for this doctrine is that, in order to protect itself, the government of a sovereign nation like America must be able to exclude any foreigner from its soil without constitutional objections from courts</w:t>
      </w:r>
      <w:r w:rsidRPr="00607102">
        <w:rPr>
          <w:sz w:val="16"/>
        </w:rPr>
        <w:t xml:space="preserve">. </w:t>
      </w:r>
      <w:r w:rsidRPr="00065922">
        <w:rPr>
          <w:rStyle w:val="Emphasis"/>
        </w:rPr>
        <w:t>The only "rights" foreigners are entitled to when it comes to their ability to enter or stay in the country are those that the elected branches decide to extend to them</w:t>
      </w:r>
      <w:r w:rsidRPr="00607102">
        <w:rPr>
          <w:sz w:val="16"/>
        </w:rPr>
        <w:t xml:space="preserve">. So, </w:t>
      </w:r>
      <w:r w:rsidRPr="00065922">
        <w:rPr>
          <w:rStyle w:val="StyleUnderline"/>
        </w:rPr>
        <w:t>actions that might be illicit when applied to citizens may be unobjectionable when it comes to foreigners.</w:t>
      </w:r>
      <w:r w:rsidRPr="00607102">
        <w:rPr>
          <w:sz w:val="16"/>
        </w:rPr>
        <w:t xml:space="preserve"> </w:t>
      </w:r>
      <w:r w:rsidRPr="00065922">
        <w:rPr>
          <w:rStyle w:val="Emphasis"/>
        </w:rPr>
        <w:t xml:space="preserve">But there are several problems with this argument. </w:t>
      </w:r>
      <w:r w:rsidRPr="00607102">
        <w:rPr>
          <w:sz w:val="16"/>
        </w:rPr>
        <w:t xml:space="preserve">For starters, </w:t>
      </w:r>
      <w:r w:rsidRPr="00065922">
        <w:rPr>
          <w:rStyle w:val="StyleUnderline"/>
        </w:rPr>
        <w:t>few outside ultra-restrictionist circles would grant that the government has carte blanche to restrict any foreigner without a really good reason</w:t>
      </w:r>
      <w:r w:rsidRPr="00607102">
        <w:rPr>
          <w:sz w:val="16"/>
        </w:rPr>
        <w:t xml:space="preserve">. At the very least, it </w:t>
      </w:r>
      <w:r w:rsidRPr="00065922">
        <w:rPr>
          <w:rStyle w:val="StyleUnderline"/>
        </w:rPr>
        <w:t>matters what kind of a connection the foreigner in question has with the United States</w:t>
      </w:r>
      <w:r w:rsidRPr="00607102">
        <w:rPr>
          <w:sz w:val="16"/>
        </w:rPr>
        <w:t xml:space="preserve">. So, for example, it cannot stop legal permanent residents or green card holders from re-entering the country except in some very limited circumstances like if they have been involved in terrorist activity while away. That's </w:t>
      </w:r>
      <w:r w:rsidRPr="00065922">
        <w:rPr>
          <w:rStyle w:val="StyleUnderline"/>
        </w:rPr>
        <w:t>why the original Trump order, which stopped even green card holders from Muslim countries, would never have been able to withstand judicial scrutiny and had to be scrapped</w:t>
      </w:r>
      <w:r w:rsidRPr="00607102">
        <w:rPr>
          <w:sz w:val="16"/>
        </w:rPr>
        <w:t xml:space="preserve">. Why is that? Namely, because </w:t>
      </w:r>
      <w:r w:rsidRPr="00065922">
        <w:rPr>
          <w:rStyle w:val="StyleUnderline"/>
        </w:rPr>
        <w:t>foreigners can only get a green card when an American—a family member or an employer—"sponsors" them. Barring a green card holder from coming to America without any due process, then, violates not so much the foreigner's right, but the right of American citizens</w:t>
      </w:r>
      <w:r w:rsidRPr="00607102">
        <w:rPr>
          <w:sz w:val="16"/>
        </w:rPr>
        <w:t xml:space="preserve">. The Supreme Court recognized as much in the 2015 Kerry v. Din. Although the case upheld the rejection of the green card petition of an American citizen, Fauzia Din, for her Afghani husband, the court did not find that Din had no protected liberty interest at stake because her husband was a foreigner. Rather, as Justice Anthony Kennedy explained in his concurrence that whatever that interest, it was overridden by the finding that her husband had once belonged to a terrorist outfit. In other words, the government hadn't barred her husband as part of a blanket ban but had offered an individualized finding as to why he needed to be kept out. That's a far cry from Trump's travel ban. </w:t>
      </w:r>
      <w:r w:rsidRPr="00065922">
        <w:rPr>
          <w:rStyle w:val="StyleUnderline"/>
        </w:rPr>
        <w:t>But the real question is whether Trump can ban foreigners whose ties to the United States are either tenuous or non-existent</w:t>
      </w:r>
      <w:r w:rsidRPr="00607102">
        <w:rPr>
          <w:sz w:val="16"/>
        </w:rPr>
        <w:t xml:space="preserve">. So, for instance, can Uncle Sam bar refugees who wish to come to America on immigrant visas but don't have American sponsors—or foreign tourists, businessmen, guest workers and others who wish to visit America on temporary, non-immigrant visas? A carefully argued amicus brief that Ilya Somin, my Volokh Conspiracy colleague, submitted to the Supreme Court notes that these foreigners can be denied only in a manner consistent with the Constitution. Somin argues that the purpose of the Bill of Rights is not merely to protect the rights of Americans but also impose structural constraints on the power of the federal government. He notes: </w:t>
      </w:r>
      <w:r w:rsidRPr="00065922">
        <w:rPr>
          <w:rStyle w:val="StyleUnderline"/>
        </w:rPr>
        <w:t>The Bill of Rights was added to the Constitution, not just to protect individual rights, but also to impose structural constraints on the federal government. These constraints sharply curb the powers granted in the unamended Constitution.... Thus, Petitioners' claim of nearly unlimited authority over immigration that is immune from judicial review has it backwards. No federal power can override the Bill of Rights. To the contrary, the Bill of Rights limits federal power in every sphere, including immigration</w:t>
      </w:r>
      <w:r w:rsidRPr="00607102">
        <w:rPr>
          <w:sz w:val="16"/>
        </w:rPr>
        <w:t>. Indeed, to give the government unlimited powers in one sphere and limit them in others would be schizophrenic and the early Republic understood that perfectly. That's why Congress at that time consistently concluded that pirates that attacked American ships in international waters and foreigners engaging in slave trade and smuggling deserved Due Process protections. If that's the case then the question is if Trump's ban is still valid even if it violates the First Amendment's Establishment Clause by discriminating against foreigners from Muslim countries? If the administration were certain that the plenary power doctrine means that it is, it would not have added non-Muslim countries such as North Korea (that sends America all of about 100 visitors every year) and Venezuela (that is far from a terrorist hub) to its list of banned countries. The very fact that it did suggests that it has some doubts, as it should. Indeed</w:t>
      </w:r>
      <w:r w:rsidRPr="00065922">
        <w:rPr>
          <w:rStyle w:val="Emphasis"/>
        </w:rPr>
        <w:t>, the federal government also has plenary powers to control interstate commerce. But that does not mean it can selectively ban blacks or Chrisitan conservatives from trading acrsoss state boundaries. The administration is pretending that it included these non-Muslim countries not to cover over its real intentions but because they did not have adequate screening processes and information-sharing procedures in place</w:t>
      </w:r>
      <w:r w:rsidRPr="00607102">
        <w:rPr>
          <w:sz w:val="16"/>
        </w:rPr>
        <w:t xml:space="preserve">. That, frankly, strains credulity— </w:t>
      </w:r>
      <w:r w:rsidRPr="00065922">
        <w:rPr>
          <w:rStyle w:val="StyleUnderline"/>
        </w:rPr>
        <w:t>which does not mean the Supremes won't look the other way simply because they don't want to get involved in second-guessing the executive on national security matters.</w:t>
      </w:r>
      <w:r w:rsidRPr="00607102">
        <w:rPr>
          <w:sz w:val="16"/>
        </w:rPr>
        <w:t xml:space="preserve"> One thing to watch today to assess whether they intend to do so might be how much weight they attach to Trump's numerous campaign statements that he intends to enact a "Muslim ban." </w:t>
      </w:r>
      <w:r w:rsidRPr="00065922">
        <w:rPr>
          <w:rStyle w:val="StyleUnderline"/>
        </w:rPr>
        <w:t>It would be great if the court engages in principled judicial activism and refuses to defer to Trump and swallow his bogus rationale for the ban because his plenary power to set immigration policy means he can ignore the Constitution. If it overturns the ban, it won't mean that the government could no longer control America's borders and it must admit everyone who washes to its shore</w:t>
      </w:r>
      <w:r w:rsidRPr="00607102">
        <w:rPr>
          <w:sz w:val="16"/>
        </w:rPr>
        <w:t xml:space="preserve">. </w:t>
      </w:r>
      <w:r w:rsidRPr="00065922">
        <w:rPr>
          <w:rStyle w:val="StyleUnderline"/>
        </w:rPr>
        <w:t>It will only mean that it has to do so in a manner consistent with the Constitution.</w:t>
      </w:r>
      <w:r w:rsidRPr="00607102">
        <w:rPr>
          <w:sz w:val="16"/>
        </w:rPr>
        <w:t xml:space="preserve"> </w:t>
      </w:r>
      <w:r w:rsidRPr="00065922">
        <w:rPr>
          <w:rStyle w:val="Emphasis"/>
        </w:rPr>
        <w:t>It can't check the Bill of Rights at the border because rights aren't divisible</w:t>
      </w:r>
      <w:r w:rsidRPr="00607102">
        <w:rPr>
          <w:sz w:val="16"/>
        </w:rPr>
        <w:t>. That is an outcome that all libertarians at least, regardless of their views on immigration, ought to hope for.</w:t>
      </w:r>
    </w:p>
    <w:p w14:paraId="5DC8DF5D" w14:textId="77777777" w:rsidR="00E15637" w:rsidRPr="00674068" w:rsidRDefault="00E15637" w:rsidP="00E15637"/>
    <w:p w14:paraId="45552142" w14:textId="1392C55C" w:rsidR="00C1356E" w:rsidRDefault="004107DF" w:rsidP="004107DF">
      <w:pPr>
        <w:pStyle w:val="Heading2"/>
      </w:pPr>
      <w:r>
        <w:t xml:space="preserve">AT Court Legitimacy DA </w:t>
      </w:r>
    </w:p>
    <w:p w14:paraId="2122FC34" w14:textId="0C72AB6A" w:rsidR="00E15637" w:rsidRPr="00516B46" w:rsidRDefault="00E15637" w:rsidP="00E15637">
      <w:pPr>
        <w:pStyle w:val="Heading3"/>
        <w:rPr>
          <w:rFonts w:eastAsia="Times New Roman"/>
        </w:rPr>
      </w:pPr>
      <w:r>
        <w:rPr>
          <w:rFonts w:eastAsia="Times New Roman"/>
        </w:rPr>
        <w:t xml:space="preserve">2ac legitimacy – n/u – kennedy </w:t>
      </w:r>
    </w:p>
    <w:p w14:paraId="56321993" w14:textId="77777777" w:rsidR="00E15637" w:rsidRPr="00516B46" w:rsidRDefault="00E15637" w:rsidP="00E15637">
      <w:pPr>
        <w:pStyle w:val="Heading4"/>
        <w:rPr>
          <w:rFonts w:asciiTheme="minorHAnsi" w:hAnsiTheme="minorHAnsi" w:cstheme="minorHAnsi"/>
        </w:rPr>
      </w:pPr>
      <w:r w:rsidRPr="00516B46">
        <w:rPr>
          <w:rFonts w:asciiTheme="minorHAnsi" w:hAnsiTheme="minorHAnsi" w:cstheme="minorHAnsi"/>
        </w:rPr>
        <w:t>Court Illegitimacy inevitable—</w:t>
      </w:r>
      <w:r>
        <w:rPr>
          <w:rFonts w:asciiTheme="minorHAnsi" w:hAnsiTheme="minorHAnsi" w:cstheme="minorHAnsi"/>
        </w:rPr>
        <w:t xml:space="preserve">Kennedy’s retirement thumps </w:t>
      </w:r>
    </w:p>
    <w:p w14:paraId="5B0C0F91" w14:textId="77777777" w:rsidR="00E15637" w:rsidRPr="003066F2" w:rsidRDefault="00E15637" w:rsidP="00E15637">
      <w:r w:rsidRPr="003066F2">
        <w:rPr>
          <w:rStyle w:val="Style13ptBold"/>
        </w:rPr>
        <w:t>Matz 7/27/18</w:t>
      </w:r>
      <w:r w:rsidRPr="003066F2">
        <w:t xml:space="preserve"> – (publisher of the Take Care legal blog, former law clerk to Justice Anthony M. Kennedy(Joshua Matz, June 27, 2018, “The Supreme Court will now fall to chaos”, </w:t>
      </w:r>
      <w:hyperlink r:id="rId34" w:history="1">
        <w:r w:rsidRPr="003066F2">
          <w:rPr>
            <w:rStyle w:val="Hyperlink"/>
          </w:rPr>
          <w:t>https://www.washingtonpost.com/opinions/with-anthony-kennedys-departure-the-supreme-court-will-fall-to-chaos/2018/06/27/a052dfde-5a01-11e7-a9f6-7c3296387341_story.html?utm_term=.d2781e0bf095</w:t>
        </w:r>
      </w:hyperlink>
      <w:r w:rsidRPr="003066F2">
        <w:t>) ad</w:t>
      </w:r>
    </w:p>
    <w:p w14:paraId="78BE0E7B" w14:textId="77777777" w:rsidR="00E15637" w:rsidRPr="00516B46" w:rsidRDefault="00E15637" w:rsidP="00E15637">
      <w:pPr>
        <w:rPr>
          <w:rFonts w:asciiTheme="minorHAnsi" w:eastAsia="Times New Roman" w:hAnsiTheme="minorHAnsi" w:cstheme="minorHAnsi"/>
          <w:vanish/>
          <w:sz w:val="24"/>
        </w:rPr>
      </w:pPr>
    </w:p>
    <w:p w14:paraId="2E3E7899" w14:textId="2626A88C" w:rsidR="00E15637" w:rsidRDefault="00E15637" w:rsidP="00E15637">
      <w:pPr>
        <w:rPr>
          <w:rStyle w:val="StyleUnderline"/>
        </w:rPr>
      </w:pPr>
      <w:r w:rsidRPr="005942FA">
        <w:rPr>
          <w:rFonts w:asciiTheme="minorHAnsi" w:eastAsia="Times New Roman" w:hAnsiTheme="minorHAnsi" w:cstheme="minorHAnsi"/>
        </w:rPr>
        <w:t>The Supreme Court teaches us about liberty, dignity and democracy. It safeguards those principles and helps make the Constitution real in our lives</w:t>
      </w:r>
      <w:r w:rsidRPr="005942FA">
        <w:rPr>
          <w:rStyle w:val="StyleUnderline"/>
        </w:rPr>
        <w:t xml:space="preserve">. Justice Anthony M. Kennedy has devoted his judicial service to that vision. But by retiring in this perilous moment, he has unleashed forces that will </w:t>
      </w:r>
      <w:r w:rsidRPr="005942FA">
        <w:rPr>
          <w:rStyle w:val="Emphasis"/>
        </w:rPr>
        <w:t>test the court like never before</w:t>
      </w:r>
      <w:r w:rsidRPr="005942FA">
        <w:rPr>
          <w:rStyle w:val="StyleUnderline"/>
        </w:rPr>
        <w:t>. These are dark days in America. Tribalism, kleptocracy and intolerance stalk the land. The White House is besieged with credible accusations of criminality and corruption. Many have lost faith in their institutions of government. Democracy itself seems besieged. Yet even in this cynical age, the court has maintained formidable public support. Kennedy is an essential part of that story. For decades, as one of the court’s more influential members, he has worked to keep it on a (relatively) even keel. Whereas too many Americans demonize those with different views, he has placed civility, good faith and open discourse at the heart of his worldview</w:t>
      </w:r>
      <w:r w:rsidRPr="005942FA">
        <w:rPr>
          <w:rFonts w:asciiTheme="minorHAnsi" w:eastAsia="Times New Roman" w:hAnsiTheme="minorHAnsi" w:cstheme="minorHAnsi"/>
        </w:rPr>
        <w:t xml:space="preserve">. As bitter partisanship consumes Congress, he has stood firm in his devotion to judicial independence. ADVERTISING. He recognized that the Constitution encompasses many values — some of them in tension </w:t>
      </w:r>
      <w:r w:rsidRPr="005942FA">
        <w:t xml:space="preserve">with </w:t>
      </w:r>
      <w:r w:rsidRPr="005942FA">
        <w:rPr>
          <w:rStyle w:val="StyleUnderline"/>
        </w:rPr>
        <w:t>Most importantly, Kennedy remained singularly open to a wide range of views on controversial issues</w:t>
      </w:r>
      <w:r w:rsidRPr="005942FA">
        <w:t xml:space="preserve"> others — and that we must learn from experience. “</w:t>
      </w:r>
      <w:r w:rsidRPr="005942FA">
        <w:rPr>
          <w:rStyle w:val="StyleUnderline"/>
        </w:rPr>
        <w:t>The nature of injustice is that we may not always see it in our own times,” he once wrote. These are words he lives by</w:t>
      </w:r>
      <w:r w:rsidRPr="005942FA">
        <w:t xml:space="preserve">. </w:t>
      </w:r>
      <w:r w:rsidRPr="005942FA">
        <w:rPr>
          <w:rStyle w:val="StyleUnderline"/>
        </w:rPr>
        <w:t>Wrongly derided by critics as a lack of principles, this open-mindedness is one of Kennedy’s great virtues.</w:t>
      </w:r>
      <w:r w:rsidRPr="005942FA">
        <w:t xml:space="preserve"> More than most judges, he felt the force of competing constitutional values and institutional pressures. </w:t>
      </w:r>
      <w:r w:rsidRPr="005942FA">
        <w:rPr>
          <w:rFonts w:asciiTheme="minorHAnsi" w:eastAsia="Times New Roman" w:hAnsiTheme="minorHAnsi" w:cstheme="minorHAnsi"/>
          <w:b/>
          <w:u w:val="single"/>
        </w:rPr>
        <w:t>His judgecraft thus contained a distinct note of statesmanship</w:t>
      </w:r>
      <w:r w:rsidRPr="005942FA">
        <w:rPr>
          <w:rFonts w:asciiTheme="minorHAnsi" w:eastAsia="Times New Roman" w:hAnsiTheme="minorHAnsi" w:cstheme="minorHAnsi"/>
        </w:rPr>
        <w:t xml:space="preserve">. If his views evolved and admitted ambiguity, so be it: Rigid adherence to an all-encompassing orthodoxy is not the true test of a great jurist. This character trait has benefited the court and the nation. </w:t>
      </w:r>
      <w:r w:rsidRPr="005942FA">
        <w:rPr>
          <w:rStyle w:val="StyleUnderline"/>
        </w:rPr>
        <w:t>With Kennedy as a frequent swing voter, Americans of all persuasions knew their voices and values would receive serious consideration by a key decision-maker — one who was not strongly inclined for or against them from the very outset</w:t>
      </w:r>
      <w:r w:rsidRPr="005942FA">
        <w:rPr>
          <w:rFonts w:asciiTheme="minorHAnsi" w:eastAsia="Times New Roman" w:hAnsiTheme="minorHAnsi" w:cstheme="minorHAnsi"/>
        </w:rPr>
        <w:t xml:space="preserve">. The outcome of many cases has been a mystery until the very end. This can be maddening, no doubt. So can the fact that a single man wields so much power. But it is surely a good thing that on most issues, large swaths of the nation have not simply given up on the court as a forum in which their vision of the Constitution has a shot. </w:t>
      </w:r>
      <w:r w:rsidRPr="005942FA">
        <w:rPr>
          <w:rStyle w:val="StyleUnderline"/>
        </w:rPr>
        <w:t>This will be a significant and overlooked part of Kennedy’s legacy.</w:t>
      </w:r>
      <w:r w:rsidRPr="005942FA">
        <w:rPr>
          <w:rFonts w:asciiTheme="minorHAnsi" w:eastAsia="Times New Roman" w:hAnsiTheme="minorHAnsi" w:cstheme="minorHAnsi"/>
        </w:rPr>
        <w:t xml:space="preserve"> Plenty of his decisions have been unpopular with some or even most Americans. </w:t>
      </w:r>
      <w:r w:rsidRPr="005942FA">
        <w:rPr>
          <w:rStyle w:val="StyleUnderline"/>
        </w:rPr>
        <w:t xml:space="preserve">Together, though, they have charted a path that largely maintained the court’s </w:t>
      </w:r>
      <w:r w:rsidRPr="005942FA">
        <w:rPr>
          <w:rStyle w:val="Emphasis"/>
        </w:rPr>
        <w:t>public legitimacy.</w:t>
      </w:r>
      <w:r w:rsidRPr="005942FA">
        <w:rPr>
          <w:rStyle w:val="StyleUnderline"/>
        </w:rPr>
        <w:t xml:space="preserve"> </w:t>
      </w:r>
    </w:p>
    <w:p w14:paraId="341CCEB0" w14:textId="503208E2" w:rsidR="00E15637" w:rsidRDefault="00E15637" w:rsidP="00E15637">
      <w:pPr>
        <w:rPr>
          <w:rStyle w:val="StyleUnderline"/>
        </w:rPr>
      </w:pPr>
    </w:p>
    <w:p w14:paraId="2A8BA2DD" w14:textId="284F0C83" w:rsidR="00E15637" w:rsidRPr="00E15637" w:rsidRDefault="00E15637" w:rsidP="00E15637">
      <w:pPr>
        <w:pStyle w:val="Heading3"/>
      </w:pPr>
      <w:r w:rsidRPr="00E15637">
        <w:t xml:space="preserve">--- 1ar – kennedy </w:t>
      </w:r>
    </w:p>
    <w:p w14:paraId="2DA55F6C" w14:textId="77777777" w:rsidR="00E15637" w:rsidRPr="00516B46" w:rsidRDefault="00E15637" w:rsidP="00E15637">
      <w:pPr>
        <w:pStyle w:val="Heading4"/>
        <w:rPr>
          <w:rStyle w:val="Style13ptBold"/>
          <w:rFonts w:asciiTheme="minorHAnsi" w:hAnsiTheme="minorHAnsi" w:cstheme="minorHAnsi"/>
          <w:b/>
        </w:rPr>
      </w:pPr>
      <w:r w:rsidRPr="00516B46">
        <w:rPr>
          <w:rStyle w:val="Style13ptBold"/>
          <w:rFonts w:asciiTheme="minorHAnsi" w:hAnsiTheme="minorHAnsi" w:cstheme="minorHAnsi"/>
          <w:b/>
        </w:rPr>
        <w:t>Trump’s proposal for court packing thumps the disad</w:t>
      </w:r>
    </w:p>
    <w:p w14:paraId="3C4A83E8" w14:textId="77777777" w:rsidR="00E15637" w:rsidRPr="005942FA" w:rsidRDefault="00E15637" w:rsidP="00E15637">
      <w:pPr>
        <w:rPr>
          <w:rStyle w:val="StyleUnderline"/>
          <w:b w:val="0"/>
          <w:u w:val="none"/>
        </w:rPr>
      </w:pPr>
      <w:r w:rsidRPr="005942FA">
        <w:rPr>
          <w:rStyle w:val="Style13ptBold"/>
        </w:rPr>
        <w:t xml:space="preserve">Bauer 7/6/18 </w:t>
      </w:r>
      <w:r w:rsidRPr="005942FA">
        <w:t xml:space="preserve">(Professor of practice and distinguished scholar in residence at New York University School of Law, Former White House counsel to Barack Obama(Bob Bauer, July 6, 2018, “Don’t Pack the Courts”, </w:t>
      </w:r>
      <w:hyperlink r:id="rId35" w:history="1">
        <w:r w:rsidRPr="005942FA">
          <w:rPr>
            <w:rStyle w:val="Hyperlink"/>
          </w:rPr>
          <w:t>https://www.theatlantic.com/politics/archive/2018/07/dont-pack-the-courts/564479/)</w:t>
        </w:r>
      </w:hyperlink>
      <w:r w:rsidRPr="005942FA">
        <w:t xml:space="preserve"> ad</w:t>
      </w:r>
    </w:p>
    <w:p w14:paraId="11B334AD" w14:textId="77777777" w:rsidR="00E15637" w:rsidRPr="00516B46" w:rsidRDefault="00E15637" w:rsidP="00E15637">
      <w:pPr>
        <w:rPr>
          <w:sz w:val="12"/>
        </w:rPr>
      </w:pPr>
      <w:r w:rsidRPr="005942FA">
        <w:rPr>
          <w:rStyle w:val="StyleUnderline"/>
        </w:rPr>
        <w:t xml:space="preserve">Progressives responding to Supreme Court Justice Anthony Kennedy’s retirement with a proposal for court packing might argue that there’s nothing especially unusual about the proposal. The historian Jean Edward Smith </w:t>
      </w:r>
      <w:hyperlink r:id="rId36" w:history="1">
        <w:r w:rsidRPr="00516B46">
          <w:rPr>
            <w:rStyle w:val="Emphasis"/>
            <w:rFonts w:asciiTheme="minorHAnsi" w:hAnsiTheme="minorHAnsi" w:cstheme="minorHAnsi"/>
          </w:rPr>
          <w:t>has referred to packing</w:t>
        </w:r>
      </w:hyperlink>
      <w:r w:rsidRPr="005942FA">
        <w:rPr>
          <w:rStyle w:val="StyleUnderline"/>
        </w:rPr>
        <w:t xml:space="preserve">, with some exaggeration, as a “hallowed tradition” in American politics. It has occurred a number of times, from the early days of the republic through, most famously, the administration of Franklin Delano Roosevelt. Not too long after the election of Donald Trump, the law professor Steven Calabresi and his co-author Shams Hirji </w:t>
      </w:r>
      <w:hyperlink r:id="rId37" w:history="1">
        <w:r w:rsidRPr="00516B46">
          <w:rPr>
            <w:rStyle w:val="Emphasis"/>
            <w:rFonts w:asciiTheme="minorHAnsi" w:hAnsiTheme="minorHAnsi" w:cstheme="minorHAnsi"/>
          </w:rPr>
          <w:t>advanced just this suggestion</w:t>
        </w:r>
      </w:hyperlink>
      <w:r w:rsidRPr="005942FA">
        <w:rPr>
          <w:rStyle w:val="StyleUnderline"/>
        </w:rPr>
        <w:t xml:space="preserve"> as a means of reversing the Obama administration’s achievements and policies</w:t>
      </w:r>
      <w:r w:rsidRPr="00516B46">
        <w:rPr>
          <w:sz w:val="12"/>
        </w:rPr>
        <w:t xml:space="preserve">. </w:t>
      </w:r>
      <w:r w:rsidRPr="005942FA">
        <w:rPr>
          <w:rStyle w:val="StyleUnderline"/>
        </w:rPr>
        <w:t>In fact, many Democrats and progressives argue that the Republicans have already embarked on a kind of court-packing scheme. The Senate Republican majority took a seat away from the Obama presidency—namely that for which Judge Merrick Garland was nominated. So with Justice Antonin Scalia’s death and Kennedy’s retirement, the Garland seat hijacking has given them two seats to fill. Call it reverse packing, but it’s a close cousin to packing itself</w:t>
      </w:r>
      <w:r w:rsidRPr="00516B46">
        <w:rPr>
          <w:sz w:val="12"/>
        </w:rPr>
        <w:t xml:space="preserve">. Progressives pursuing a packing strategy would be merely accepting that the game is on and that if these are the rules, they should play by them. </w:t>
      </w:r>
      <w:r w:rsidRPr="005942FA">
        <w:rPr>
          <w:rStyle w:val="StyleUnderline"/>
        </w:rPr>
        <w:t>This answers, to some degree, the complaint that a Democratic move toward court packing invites pure tit-for-tat or initiates a cycle of constitutional violence: The Republicans have already made the first move. It would still be a mistake.</w:t>
      </w:r>
      <w:r w:rsidRPr="00516B46">
        <w:rPr>
          <w:sz w:val="12"/>
        </w:rPr>
        <w:t xml:space="preserve"> The question progressives must answer in this and other cases is whether the alarms rightly sounded about Trump’s threat to democracy must be understood entirely or mostly in terms of democracy as </w:t>
      </w:r>
      <w:r w:rsidRPr="005942FA">
        <w:rPr>
          <w:rStyle w:val="StyleUnderline"/>
        </w:rPr>
        <w:t>outcomes</w:t>
      </w:r>
      <w:r w:rsidRPr="00516B46">
        <w:rPr>
          <w:sz w:val="12"/>
        </w:rPr>
        <w:t xml:space="preserve">, or also democracy as </w:t>
      </w:r>
      <w:r w:rsidRPr="005942FA">
        <w:rPr>
          <w:rStyle w:val="StyleUnderline"/>
        </w:rPr>
        <w:t>institutions</w:t>
      </w:r>
      <w:r w:rsidRPr="00516B46">
        <w:rPr>
          <w:sz w:val="12"/>
        </w:rPr>
        <w:t xml:space="preserve">. Of course, if what is feared is a threat to outcomes, then packing the Court is one among a number of rational responses. But if it is a threat to institutions, then its dangers are those prominently featured in the criticisms of the Trump presidency: contempt for institutions, an entirely instrumental view of law, and the hostility to reasoned debate and disagreement that all violate crucial norms for the conduct of vibrant democratic politics. </w:t>
      </w:r>
      <w:r w:rsidRPr="005942FA">
        <w:rPr>
          <w:rStyle w:val="StyleUnderline"/>
        </w:rPr>
        <w:t>As Trump displays his lack of understanding and respect for institutions, and progressives fear the costs to democracy in this second sense, the court-packing proposal seems especially ill-considere</w:t>
      </w:r>
      <w:r w:rsidRPr="00516B46">
        <w:rPr>
          <w:sz w:val="12"/>
        </w:rPr>
        <w:t xml:space="preserve">d. </w:t>
      </w:r>
      <w:r w:rsidRPr="005942FA">
        <w:rPr>
          <w:rStyle w:val="StyleUnderline"/>
        </w:rPr>
        <w:t>It seems that Trump’s opposition would do better to distinguish its reform politics from anything resembling the approach of this president, which seeks to undermine institutions and associated norms to engineer his preferred outcomes</w:t>
      </w:r>
      <w:r w:rsidRPr="00516B46">
        <w:rPr>
          <w:sz w:val="12"/>
        </w:rPr>
        <w:t xml:space="preserve">. Democrats and progressives concerned about a rightward drift or even lunge in the Court’s jurisprudence will wonder where this line of argument leaves them. Does it mean they have to tolerate a generation or more with a Court stacked with Trump nominees and, as some may fear, ready to run roughshod over precedent to achieve a triumph of conservative judicial supremacy? No, but the question is whether the defense against any such possibility would take the form of bona fide institutional reform, or merely result in additional and perhaps irreparable institutional damage and political fallout. </w:t>
      </w:r>
      <w:r w:rsidRPr="005942FA">
        <w:rPr>
          <w:rStyle w:val="StyleUnderline"/>
        </w:rPr>
        <w:t>Note, first, what court packing is not. It is not reform: It is not a response to concerns about the Court’s wider and controversial role in resolving political and policy conflicts. In other words, there is no institutional dimension to a packing maneuver. To pack the Court—to stuff the judicial ballot box—does not serve to strengthen the institution, even if it maximizes the chances of winning particular cases. FDR understood, but surprisingly did not deal deftly with, the difference between an institutional reform and a political power play</w:t>
      </w:r>
      <w:r w:rsidRPr="00516B46">
        <w:rPr>
          <w:sz w:val="12"/>
        </w:rPr>
        <w:t xml:space="preserve">. </w:t>
      </w:r>
      <w:r w:rsidRPr="005942FA">
        <w:rPr>
          <w:rStyle w:val="StyleUnderline"/>
        </w:rPr>
        <w:t>He clothed his court-packing proposal as the Judicial Reorganization Act, designed to achieve efficiency in an overburdened court system</w:t>
      </w:r>
      <w:r w:rsidRPr="00516B46">
        <w:rPr>
          <w:sz w:val="12"/>
        </w:rPr>
        <w:t xml:space="preserve">. His attorney general, Homer Cummings, told a national radio audience that the proposal’s primary purpose was to alleviate “delays and congestion in the courts.” In other words, his administration attempted to cast the proposal as an institutional reform, when everyone understood that it was nothing of the sort. The Calabresi proposal to “enlarge” the courts after Trump’s election was, in part, similarly and disingenuously </w:t>
      </w:r>
      <w:hyperlink r:id="rId38" w:history="1">
        <w:r w:rsidRPr="00516B46">
          <w:rPr>
            <w:rStyle w:val="Hyperlink"/>
            <w:rFonts w:asciiTheme="minorHAnsi" w:hAnsiTheme="minorHAnsi" w:cstheme="minorHAnsi"/>
            <w:color w:val="000000"/>
            <w:sz w:val="12"/>
          </w:rPr>
          <w:t>justified by</w:t>
        </w:r>
      </w:hyperlink>
      <w:r w:rsidRPr="00516B46">
        <w:rPr>
          <w:sz w:val="12"/>
        </w:rPr>
        <w:t xml:space="preserve"> workload and efficiency considerations. In the current situation, progressives may be willing to dispense with the institutional argument and go straight to the point—they don’t want the Court dominated by a hard-right conservative majority for years to come. They should factor backlash into their calculation of costs and benefits. </w:t>
      </w:r>
      <w:r w:rsidRPr="005942FA">
        <w:rPr>
          <w:rStyle w:val="StyleUnderline"/>
        </w:rPr>
        <w:t xml:space="preserve">As FDR discovered, the move may well go over very badly with the electorate. Even in a period of intense distrust of institutions, and perhaps even because of that distrust, a dramatic escalation in the politicizing of institutions would trigger strong opposition. The cost could be high. In his review of the history of the Roosevelt court-packing episode, law professor Richard Pildes </w:t>
      </w:r>
      <w:hyperlink r:id="rId39" w:history="1">
        <w:r w:rsidRPr="00516B46">
          <w:rPr>
            <w:rStyle w:val="Emphasis"/>
            <w:rFonts w:asciiTheme="minorHAnsi" w:hAnsiTheme="minorHAnsi" w:cstheme="minorHAnsi"/>
          </w:rPr>
          <w:t>has argued</w:t>
        </w:r>
      </w:hyperlink>
      <w:r w:rsidRPr="005942FA">
        <w:rPr>
          <w:rStyle w:val="StyleUnderline"/>
        </w:rPr>
        <w:t xml:space="preserve"> that the failed initiative damaged the New Deal coalition beyond repair, drastically weakening Roosevelt’s capacity in the following years to implement his domestic-reform program. He concludes that “one can read the 1937 experience as suggesting that, for better or worse, judicial independence and the authority of the Court have become so entrenched … that even the most popular politicians play with fire” with court packing or a similar power play. More profound is the extent to which </w:t>
      </w:r>
      <w:r w:rsidRPr="005942FA">
        <w:rPr>
          <w:rStyle w:val="Emphasis"/>
        </w:rPr>
        <w:t>court packing would sap the Supreme Court of legitimacy</w:t>
      </w:r>
      <w:r w:rsidRPr="005942FA">
        <w:rPr>
          <w:rStyle w:val="StyleUnderline"/>
        </w:rPr>
        <w:t>. A packed Court might render decisions, or block outcomes, to the satisfaction of the proposal’s supporters, but its actions on the controversial issues would carry less authority, with unpredictable consequences for the rule of law</w:t>
      </w:r>
      <w:r w:rsidRPr="00516B46">
        <w:rPr>
          <w:sz w:val="12"/>
        </w:rPr>
        <w:t xml:space="preserve">. </w:t>
      </w:r>
    </w:p>
    <w:p w14:paraId="22F878B6" w14:textId="77777777" w:rsidR="00E15637" w:rsidRPr="00516B46" w:rsidRDefault="00E15637" w:rsidP="00E15637">
      <w:pPr>
        <w:pStyle w:val="Heading4"/>
        <w:rPr>
          <w:rStyle w:val="Style13ptBold"/>
          <w:rFonts w:asciiTheme="minorHAnsi" w:hAnsiTheme="minorHAnsi" w:cstheme="minorHAnsi"/>
          <w:b/>
          <w:bCs w:val="0"/>
        </w:rPr>
      </w:pPr>
      <w:r w:rsidRPr="00516B46">
        <w:rPr>
          <w:rFonts w:asciiTheme="minorHAnsi" w:hAnsiTheme="minorHAnsi" w:cstheme="minorHAnsi"/>
        </w:rPr>
        <w:t>Trump winning by minority vote is a reason to reconsider the current legitimacy of the courts.</w:t>
      </w:r>
    </w:p>
    <w:p w14:paraId="313BA9DF" w14:textId="77777777" w:rsidR="00E15637" w:rsidRPr="005942FA" w:rsidRDefault="00E15637" w:rsidP="00E15637">
      <w:pPr>
        <w:rPr>
          <w:rStyle w:val="Style13ptBold"/>
          <w:rFonts w:asciiTheme="minorHAnsi" w:eastAsia="Times New Roman" w:hAnsiTheme="minorHAnsi" w:cstheme="minorHAnsi"/>
          <w:b w:val="0"/>
          <w:bCs w:val="0"/>
          <w:sz w:val="16"/>
          <w:szCs w:val="16"/>
        </w:rPr>
      </w:pPr>
      <w:r w:rsidRPr="00516B46">
        <w:rPr>
          <w:rStyle w:val="Style13ptBold"/>
          <w:rFonts w:asciiTheme="minorHAnsi" w:hAnsiTheme="minorHAnsi" w:cstheme="minorHAnsi"/>
        </w:rPr>
        <w:t xml:space="preserve">McMahon 7/8/18- </w:t>
      </w:r>
      <w:r w:rsidRPr="00516B46">
        <w:rPr>
          <w:rStyle w:val="Style13ptBold"/>
          <w:rFonts w:asciiTheme="minorHAnsi" w:hAnsiTheme="minorHAnsi" w:cstheme="minorHAnsi"/>
          <w:sz w:val="16"/>
          <w:szCs w:val="16"/>
        </w:rPr>
        <w:t>(</w:t>
      </w:r>
      <w:r w:rsidRPr="00516B46">
        <w:rPr>
          <w:rFonts w:asciiTheme="minorHAnsi" w:eastAsia="Times New Roman" w:hAnsiTheme="minorHAnsi" w:cstheme="minorHAnsi"/>
          <w:color w:val="383838"/>
          <w:sz w:val="16"/>
          <w:szCs w:val="16"/>
          <w:shd w:val="clear" w:color="auto" w:fill="FFFFFF"/>
        </w:rPr>
        <w:t>Professor of Political Science &amp; Director of the Graduate Program in Public Policy, </w:t>
      </w:r>
      <w:hyperlink r:id="rId40" w:history="1">
        <w:r w:rsidRPr="00516B46">
          <w:rPr>
            <w:rStyle w:val="Hyperlink"/>
            <w:rFonts w:asciiTheme="minorHAnsi" w:eastAsia="Times New Roman" w:hAnsiTheme="minorHAnsi" w:cstheme="minorHAnsi"/>
            <w:color w:val="557585"/>
            <w:sz w:val="16"/>
            <w:szCs w:val="16"/>
            <w:shd w:val="clear" w:color="auto" w:fill="FFFFFF"/>
          </w:rPr>
          <w:t>Trinity College</w:t>
        </w:r>
      </w:hyperlink>
      <w:r w:rsidRPr="00516B46">
        <w:rPr>
          <w:rFonts w:asciiTheme="minorHAnsi" w:eastAsia="Times New Roman" w:hAnsiTheme="minorHAnsi" w:cstheme="minorHAnsi"/>
          <w:sz w:val="16"/>
          <w:szCs w:val="16"/>
        </w:rPr>
        <w:t xml:space="preserve"> (Kevin J. McMahon, July 8, 2018, “Is the Supreme Court’s Legitimacy Undermined in a Polarized Age?”, </w:t>
      </w:r>
      <w:hyperlink r:id="rId41" w:history="1">
        <w:r w:rsidRPr="00516B46">
          <w:rPr>
            <w:rStyle w:val="Hyperlink"/>
            <w:rFonts w:asciiTheme="minorHAnsi" w:eastAsia="Times New Roman" w:hAnsiTheme="minorHAnsi" w:cstheme="minorHAnsi"/>
            <w:sz w:val="16"/>
            <w:szCs w:val="16"/>
          </w:rPr>
          <w:t>https://heavy.com/news/2018/07/supreme-court-legitimate-polarized-politics/</w:t>
        </w:r>
      </w:hyperlink>
      <w:r w:rsidRPr="00516B46">
        <w:rPr>
          <w:rFonts w:asciiTheme="minorHAnsi" w:eastAsia="Times New Roman" w:hAnsiTheme="minorHAnsi" w:cstheme="minorHAnsi"/>
          <w:sz w:val="16"/>
          <w:szCs w:val="16"/>
        </w:rPr>
        <w:t>) ad</w:t>
      </w:r>
    </w:p>
    <w:p w14:paraId="58F09BFD" w14:textId="77777777" w:rsidR="00E15637" w:rsidRPr="005942FA" w:rsidRDefault="00E15637" w:rsidP="00E15637">
      <w:pPr>
        <w:rPr>
          <w:rStyle w:val="StyleUnderline"/>
        </w:rPr>
      </w:pPr>
      <w:r w:rsidRPr="005942FA">
        <w:rPr>
          <w:rStyle w:val="StyleUnderline"/>
        </w:rPr>
        <w:t xml:space="preserve">When I learned Justice Anthony Kennedy </w:t>
      </w:r>
      <w:hyperlink r:id="rId42" w:history="1">
        <w:r w:rsidRPr="00516B46">
          <w:rPr>
            <w:rStyle w:val="Emphasis"/>
            <w:rFonts w:asciiTheme="minorHAnsi" w:hAnsiTheme="minorHAnsi" w:cstheme="minorHAnsi"/>
          </w:rPr>
          <w:t>would retire</w:t>
        </w:r>
      </w:hyperlink>
      <w:r w:rsidRPr="005942FA">
        <w:rPr>
          <w:rStyle w:val="StyleUnderline"/>
        </w:rPr>
        <w:t xml:space="preserve">, my thoughts went immediately to the confirmation of the newest justice, Neil Gorsuch. The Senate’s </w:t>
      </w:r>
      <w:hyperlink r:id="rId43" w:history="1">
        <w:r w:rsidRPr="00516B46">
          <w:rPr>
            <w:rStyle w:val="Emphasis"/>
            <w:rFonts w:asciiTheme="minorHAnsi" w:hAnsiTheme="minorHAnsi" w:cstheme="minorHAnsi"/>
          </w:rPr>
          <w:t>confirmation of Gorsuch</w:t>
        </w:r>
      </w:hyperlink>
      <w:r w:rsidRPr="005942FA">
        <w:rPr>
          <w:rStyle w:val="StyleUnderline"/>
        </w:rPr>
        <w:t xml:space="preserve"> was unprecedented in the history of the country</w:t>
      </w:r>
      <w:r w:rsidRPr="005942FA">
        <w:rPr>
          <w:color w:val="0E0E0E"/>
          <w:sz w:val="16"/>
          <w:szCs w:val="30"/>
        </w:rPr>
        <w:t xml:space="preserve">. </w:t>
      </w:r>
      <w:r w:rsidRPr="005942FA">
        <w:rPr>
          <w:rStyle w:val="StyleUnderline"/>
        </w:rPr>
        <w:t xml:space="preserve">Never before had a “minority president” named a “minority justice.” </w:t>
      </w:r>
      <w:hyperlink r:id="rId44" w:history="1">
        <w:r w:rsidRPr="00516B46">
          <w:rPr>
            <w:rStyle w:val="Emphasis"/>
            <w:rFonts w:asciiTheme="minorHAnsi" w:hAnsiTheme="minorHAnsi" w:cstheme="minorHAnsi"/>
          </w:rPr>
          <w:t>I’m a scholar</w:t>
        </w:r>
      </w:hyperlink>
      <w:r w:rsidRPr="005942FA">
        <w:rPr>
          <w:rStyle w:val="StyleUnderline"/>
        </w:rPr>
        <w:t xml:space="preserve"> of the presidency and the Supreme Court.</w:t>
      </w:r>
      <w:r w:rsidRPr="005942FA">
        <w:rPr>
          <w:color w:val="0E0E0E"/>
          <w:sz w:val="16"/>
          <w:szCs w:val="30"/>
        </w:rPr>
        <w:t xml:space="preserve"> I will soon publish an article in </w:t>
      </w:r>
      <w:hyperlink r:id="rId45" w:history="1">
        <w:r w:rsidRPr="005942FA">
          <w:rPr>
            <w:rStyle w:val="Hyperlink"/>
            <w:rFonts w:asciiTheme="minorHAnsi" w:hAnsiTheme="minorHAnsi" w:cstheme="minorHAnsi"/>
            <w:color w:val="0E0E0E"/>
            <w:sz w:val="16"/>
            <w:szCs w:val="30"/>
          </w:rPr>
          <w:t>the Chicago-Kent Law Review</w:t>
        </w:r>
      </w:hyperlink>
      <w:r w:rsidRPr="005942FA">
        <w:rPr>
          <w:color w:val="0E0E0E"/>
          <w:sz w:val="16"/>
          <w:szCs w:val="30"/>
        </w:rPr>
        <w:t xml:space="preserve"> that considers the concepts of a “minority president” and a “minority justice” in relation to presidential appointments to the High Court for much of American history. Here’s what I mean by these terms. </w:t>
      </w:r>
      <w:r w:rsidRPr="005942FA">
        <w:rPr>
          <w:sz w:val="16"/>
        </w:rPr>
        <w:t>Court Out of Step With America?</w:t>
      </w:r>
      <w:r w:rsidRPr="005942FA">
        <w:rPr>
          <w:rFonts w:eastAsia="Times New Roman"/>
          <w:color w:val="0E0E0E"/>
          <w:spacing w:val="-18"/>
          <w:sz w:val="16"/>
          <w:szCs w:val="42"/>
        </w:rPr>
        <w:t xml:space="preserve"> </w:t>
      </w:r>
      <w:r w:rsidRPr="005942FA">
        <w:rPr>
          <w:rStyle w:val="StyleUnderline"/>
        </w:rPr>
        <w:t xml:space="preserve">Since Donald Trump </w:t>
      </w:r>
      <w:hyperlink r:id="rId46" w:history="1">
        <w:r w:rsidRPr="00516B46">
          <w:rPr>
            <w:rStyle w:val="Emphasis"/>
            <w:rFonts w:asciiTheme="minorHAnsi" w:hAnsiTheme="minorHAnsi" w:cstheme="minorHAnsi"/>
          </w:rPr>
          <w:t>lost the popular vote</w:t>
        </w:r>
      </w:hyperlink>
      <w:r w:rsidRPr="005942FA">
        <w:rPr>
          <w:rStyle w:val="StyleUnderline"/>
        </w:rPr>
        <w:t xml:space="preserve"> in the 2016 election, he is, by definition, a minority president, elected by a minority of the voters</w:t>
      </w:r>
      <w:r w:rsidRPr="005942FA">
        <w:rPr>
          <w:color w:val="0E0E0E"/>
          <w:sz w:val="16"/>
          <w:szCs w:val="30"/>
        </w:rPr>
        <w:t xml:space="preserve">. Similarly, I define a “minority justice” as a nominee who won confirmation with the support of a majority of senators, but senators who did not represent a majority of voters. Consider Gorsuch. He was supported by a majority of senators – </w:t>
      </w:r>
      <w:hyperlink r:id="rId47" w:history="1">
        <w:r w:rsidRPr="005942FA">
          <w:rPr>
            <w:rStyle w:val="Hyperlink"/>
            <w:rFonts w:asciiTheme="minorHAnsi" w:hAnsiTheme="minorHAnsi" w:cstheme="minorHAnsi"/>
            <w:color w:val="0E0E0E"/>
            <w:sz w:val="16"/>
            <w:szCs w:val="30"/>
          </w:rPr>
          <w:t>51 Republicans and three Democrats</w:t>
        </w:r>
      </w:hyperlink>
      <w:r w:rsidRPr="005942FA">
        <w:rPr>
          <w:color w:val="0E0E0E"/>
          <w:sz w:val="16"/>
          <w:szCs w:val="30"/>
        </w:rPr>
        <w:t xml:space="preserve">. But the votes earned by those 54 senators only added up to a total of </w:t>
      </w:r>
      <w:hyperlink r:id="rId48" w:history="1">
        <w:r w:rsidRPr="005942FA">
          <w:rPr>
            <w:rStyle w:val="Hyperlink"/>
            <w:rFonts w:asciiTheme="minorHAnsi" w:hAnsiTheme="minorHAnsi" w:cstheme="minorHAnsi"/>
            <w:color w:val="0E0E0E"/>
            <w:sz w:val="16"/>
            <w:szCs w:val="30"/>
          </w:rPr>
          <w:t>54,098,387</w:t>
        </w:r>
      </w:hyperlink>
      <w:r w:rsidRPr="005942FA">
        <w:rPr>
          <w:color w:val="0E0E0E"/>
          <w:sz w:val="16"/>
          <w:szCs w:val="30"/>
        </w:rPr>
        <w:t xml:space="preserve">. The 45 senators who opposed Gorsuch, all Democrats, collected </w:t>
      </w:r>
      <w:hyperlink r:id="rId49" w:history="1">
        <w:r w:rsidRPr="005942FA">
          <w:rPr>
            <w:rStyle w:val="Hyperlink"/>
            <w:rFonts w:asciiTheme="minorHAnsi" w:hAnsiTheme="minorHAnsi" w:cstheme="minorHAnsi"/>
            <w:color w:val="0E0E0E"/>
            <w:sz w:val="16"/>
            <w:szCs w:val="30"/>
          </w:rPr>
          <w:t>73,425,062</w:t>
        </w:r>
      </w:hyperlink>
      <w:r w:rsidRPr="005942FA">
        <w:rPr>
          <w:color w:val="0E0E0E"/>
          <w:sz w:val="16"/>
          <w:szCs w:val="30"/>
        </w:rPr>
        <w:t xml:space="preserve"> votes in their most recent elections – a nearly 20 million-vote difference. There are now three Supreme Court justices – Clarence Thomas, Samuel Alito and Gorsuch – that fit the description of a “minority justice.” </w:t>
      </w:r>
      <w:r w:rsidRPr="005942FA">
        <w:rPr>
          <w:rStyle w:val="StyleUnderline"/>
        </w:rPr>
        <w:t>And they are the only three in the nation’s history. Now, there is a possibility of a fourth “minority justice” – the second appointed by a “minority president.” That raises a question that goes to the heart of the Supreme Court’s legitimacy in our democracy: Will this be a court out of line with America?</w:t>
      </w:r>
      <w:r w:rsidRPr="005942FA">
        <w:rPr>
          <w:color w:val="0E0E0E"/>
          <w:sz w:val="16"/>
          <w:szCs w:val="30"/>
        </w:rPr>
        <w:t xml:space="preserve"> </w:t>
      </w:r>
      <w:r w:rsidRPr="005942FA">
        <w:rPr>
          <w:rStyle w:val="StyleUnderline"/>
        </w:rPr>
        <w:t>If so, what might that mean for the country’s politics and law? Indeed, for the nation itself?</w:t>
      </w:r>
      <w:r w:rsidRPr="005942FA">
        <w:rPr>
          <w:color w:val="0E0E0E"/>
          <w:sz w:val="16"/>
          <w:szCs w:val="30"/>
        </w:rPr>
        <w:t xml:space="preserve"> </w:t>
      </w:r>
      <w:r w:rsidRPr="005942FA">
        <w:rPr>
          <w:rFonts w:eastAsia="Times New Roman"/>
          <w:color w:val="0E0E0E"/>
          <w:spacing w:val="-18"/>
          <w:sz w:val="16"/>
          <w:szCs w:val="42"/>
        </w:rPr>
        <w:t xml:space="preserve">Seldom Far From the Mainstream </w:t>
      </w:r>
      <w:r w:rsidRPr="005942FA">
        <w:rPr>
          <w:rStyle w:val="StyleUnderline"/>
        </w:rPr>
        <w:t xml:space="preserve">To be sure, the framers of the Constitution purposely decided to provide </w:t>
      </w:r>
      <w:hyperlink r:id="rId50" w:anchor="1" w:history="1">
        <w:r w:rsidRPr="00516B46">
          <w:rPr>
            <w:rStyle w:val="Emphasis"/>
            <w:rFonts w:asciiTheme="minorHAnsi" w:hAnsiTheme="minorHAnsi" w:cstheme="minorHAnsi"/>
          </w:rPr>
          <w:t>each state with two senators</w:t>
        </w:r>
      </w:hyperlink>
      <w:r w:rsidRPr="005942FA">
        <w:rPr>
          <w:rStyle w:val="StyleUnderline"/>
        </w:rPr>
        <w:t>, knowing that those senators from states with smaller populations would represent fewer – at times far fewer – citizens than those with larger ones.</w:t>
      </w:r>
      <w:r w:rsidRPr="005942FA">
        <w:rPr>
          <w:color w:val="0E0E0E"/>
          <w:sz w:val="16"/>
          <w:szCs w:val="30"/>
        </w:rPr>
        <w:t xml:space="preserve"> Today, for example, California’s population is close to 40 million while Wyoming’s is less than 600,000. Yet both states have two senators. This arrangement was a central aspect of the </w:t>
      </w:r>
      <w:hyperlink r:id="rId51" w:history="1">
        <w:r w:rsidRPr="005942FA">
          <w:rPr>
            <w:rStyle w:val="Hyperlink"/>
            <w:rFonts w:asciiTheme="minorHAnsi" w:hAnsiTheme="minorHAnsi" w:cstheme="minorHAnsi"/>
            <w:color w:val="0E0E0E"/>
            <w:sz w:val="16"/>
            <w:szCs w:val="30"/>
          </w:rPr>
          <w:t>Great Compromise,</w:t>
        </w:r>
      </w:hyperlink>
      <w:r w:rsidRPr="005942FA">
        <w:rPr>
          <w:color w:val="0E0E0E"/>
          <w:sz w:val="16"/>
          <w:szCs w:val="30"/>
        </w:rPr>
        <w:t xml:space="preserve"> which helped convince representatives from sparsely populated states — fearful of being ignored by an alliance of the heavily populated states — to back the new Constitution. Nevertheless, since the popular vote began to matter in the election of 1824, a minority president had never succeeded in appointing a minority justice. </w:t>
      </w:r>
      <w:r w:rsidRPr="005942FA">
        <w:rPr>
          <w:rStyle w:val="StyleUnderline"/>
        </w:rPr>
        <w:t xml:space="preserve">Indeed, until this century, even for presidents who won the popular vote by a large margin, significant Senate resistance more often than not </w:t>
      </w:r>
      <w:hyperlink r:id="rId52" w:history="1">
        <w:r w:rsidRPr="00516B46">
          <w:rPr>
            <w:rStyle w:val="Emphasis"/>
            <w:rFonts w:asciiTheme="minorHAnsi" w:hAnsiTheme="minorHAnsi" w:cstheme="minorHAnsi"/>
          </w:rPr>
          <w:t>doomed a nominee to the court</w:t>
        </w:r>
      </w:hyperlink>
      <w:r w:rsidRPr="005942FA">
        <w:rPr>
          <w:rStyle w:val="StyleUnderline"/>
        </w:rPr>
        <w:t xml:space="preserve">. This might help to explain why political scientist </w:t>
      </w:r>
      <w:hyperlink r:id="rId53" w:anchor="v=onepage&amp;q=lagged%20far%20behind%20nor%20forged%20far%20ahead%20of%20America&amp;f=false" w:history="1">
        <w:r w:rsidRPr="00516B46">
          <w:rPr>
            <w:rStyle w:val="Emphasis"/>
            <w:rFonts w:asciiTheme="minorHAnsi" w:hAnsiTheme="minorHAnsi" w:cstheme="minorHAnsi"/>
          </w:rPr>
          <w:t>Robert McCloskey concluded</w:t>
        </w:r>
      </w:hyperlink>
      <w:r w:rsidRPr="005942FA">
        <w:rPr>
          <w:rStyle w:val="StyleUnderline"/>
        </w:rPr>
        <w:t xml:space="preserve"> in 1960 that the court had rarely “lagged far behind nor forged far ahead of America” and that the justices had “seldom strayed very far from the mainstreams of American life.”</w:t>
      </w:r>
      <w:r w:rsidRPr="005942FA">
        <w:rPr>
          <w:color w:val="0E0E0E"/>
          <w:sz w:val="16"/>
          <w:szCs w:val="30"/>
        </w:rPr>
        <w:t xml:space="preserve"> </w:t>
      </w:r>
      <w:r w:rsidRPr="005942FA">
        <w:rPr>
          <w:rFonts w:eastAsia="Times New Roman"/>
          <w:color w:val="0E0E0E"/>
          <w:spacing w:val="-18"/>
          <w:sz w:val="16"/>
          <w:szCs w:val="42"/>
        </w:rPr>
        <w:t xml:space="preserve">Might Politics &amp; the Courts Collide? </w:t>
      </w:r>
      <w:r w:rsidRPr="005942FA">
        <w:rPr>
          <w:rStyle w:val="StyleUnderline"/>
        </w:rPr>
        <w:t xml:space="preserve">Things are different today. We live in a period of </w:t>
      </w:r>
      <w:hyperlink r:id="rId54" w:history="1">
        <w:r w:rsidRPr="00516B46">
          <w:rPr>
            <w:rStyle w:val="Emphasis"/>
            <w:rFonts w:asciiTheme="minorHAnsi" w:hAnsiTheme="minorHAnsi" w:cstheme="minorHAnsi"/>
          </w:rPr>
          <w:t>deep political polarization</w:t>
        </w:r>
      </w:hyperlink>
      <w:r w:rsidRPr="005942FA">
        <w:rPr>
          <w:rStyle w:val="StyleUnderline"/>
        </w:rPr>
        <w:t xml:space="preserve">. This shift in American politics raises some important questions about the Supreme Court’s legitimacy in our democracy. In the past, political majorities at the polls have supported significant doctrinal shifts by the court, even if the specific rulings have been controversial. </w:t>
      </w:r>
      <w:r w:rsidRPr="005942FA">
        <w:rPr>
          <w:color w:val="0E0E0E"/>
          <w:sz w:val="16"/>
          <w:szCs w:val="30"/>
        </w:rPr>
        <w:t xml:space="preserve">In other words, as McCloskey and fellow political scientist Robert Dahl observed, since one party typically dominated during an extended period of time, the justices – because they were products of that enduring regime – generally advanced the regime’s interests in the long term. To put it simply, for much of American history, the court followed the </w:t>
      </w:r>
      <w:hyperlink r:id="rId55" w:history="1">
        <w:r w:rsidRPr="005942FA">
          <w:rPr>
            <w:rStyle w:val="Hyperlink"/>
            <w:rFonts w:asciiTheme="minorHAnsi" w:hAnsiTheme="minorHAnsi" w:cstheme="minorHAnsi"/>
            <w:color w:val="0E0E0E"/>
            <w:sz w:val="16"/>
            <w:szCs w:val="30"/>
          </w:rPr>
          <w:t>election returns.</w:t>
        </w:r>
      </w:hyperlink>
      <w:r w:rsidRPr="005942FA">
        <w:rPr>
          <w:color w:val="0E0E0E"/>
          <w:sz w:val="16"/>
          <w:szCs w:val="30"/>
        </w:rPr>
        <w:t xml:space="preserve"> For example, the 1905 decision of </w:t>
      </w:r>
      <w:hyperlink r:id="rId56" w:history="1">
        <w:r w:rsidRPr="005942FA">
          <w:rPr>
            <w:rStyle w:val="Hyperlink"/>
            <w:rFonts w:asciiTheme="minorHAnsi" w:hAnsiTheme="minorHAnsi" w:cstheme="minorHAnsi"/>
            <w:color w:val="0E0E0E"/>
            <w:sz w:val="16"/>
            <w:szCs w:val="30"/>
          </w:rPr>
          <w:t>Lochner v. New York</w:t>
        </w:r>
      </w:hyperlink>
      <w:r w:rsidRPr="005942FA">
        <w:rPr>
          <w:color w:val="0E0E0E"/>
          <w:sz w:val="16"/>
          <w:szCs w:val="30"/>
        </w:rPr>
        <w:t xml:space="preserve">, which struck down state legislation designed to protect workers via the court’s </w:t>
      </w:r>
      <w:hyperlink r:id="rId57" w:history="1">
        <w:r w:rsidRPr="005942FA">
          <w:rPr>
            <w:rStyle w:val="Hyperlink"/>
            <w:rFonts w:asciiTheme="minorHAnsi" w:hAnsiTheme="minorHAnsi" w:cstheme="minorHAnsi"/>
            <w:color w:val="0E0E0E"/>
            <w:sz w:val="16"/>
            <w:szCs w:val="30"/>
          </w:rPr>
          <w:t>freedom of contract doctrine</w:t>
        </w:r>
      </w:hyperlink>
      <w:r w:rsidRPr="005942FA">
        <w:rPr>
          <w:color w:val="0E0E0E"/>
          <w:sz w:val="16"/>
          <w:szCs w:val="30"/>
        </w:rPr>
        <w:t xml:space="preserve">, was a product of the Republican regime that dominated American politics at the time. Similarly, the </w:t>
      </w:r>
      <w:hyperlink r:id="rId58" w:history="1">
        <w:r w:rsidRPr="005942FA">
          <w:rPr>
            <w:rStyle w:val="Hyperlink"/>
            <w:rFonts w:asciiTheme="minorHAnsi" w:hAnsiTheme="minorHAnsi" w:cstheme="minorHAnsi"/>
            <w:color w:val="0E0E0E"/>
            <w:sz w:val="16"/>
            <w:szCs w:val="30"/>
          </w:rPr>
          <w:t>New Deal Democratic regime</w:t>
        </w:r>
      </w:hyperlink>
      <w:r w:rsidRPr="005942FA">
        <w:rPr>
          <w:color w:val="0E0E0E"/>
          <w:sz w:val="16"/>
          <w:szCs w:val="30"/>
        </w:rPr>
        <w:t xml:space="preserve"> ushered in by the landslide election of Franklin D. Roosevelt in 1932 ultimately provided the political basis for another divisive decision, </w:t>
      </w:r>
      <w:hyperlink r:id="rId59" w:history="1">
        <w:r w:rsidRPr="005942FA">
          <w:rPr>
            <w:rStyle w:val="Hyperlink"/>
            <w:rFonts w:asciiTheme="minorHAnsi" w:hAnsiTheme="minorHAnsi" w:cstheme="minorHAnsi"/>
            <w:color w:val="0E0E0E"/>
            <w:sz w:val="16"/>
            <w:szCs w:val="30"/>
          </w:rPr>
          <w:t>Brown v. Board of Education</w:t>
        </w:r>
      </w:hyperlink>
      <w:r w:rsidRPr="005942FA">
        <w:rPr>
          <w:color w:val="0E0E0E"/>
          <w:sz w:val="16"/>
          <w:szCs w:val="30"/>
        </w:rPr>
        <w:t xml:space="preserve">, which found that supposedly “separate-but-equal” segregated schools </w:t>
      </w:r>
      <w:hyperlink r:id="rId60" w:history="1">
        <w:r w:rsidRPr="005942FA">
          <w:rPr>
            <w:rStyle w:val="Hyperlink"/>
            <w:rFonts w:asciiTheme="minorHAnsi" w:hAnsiTheme="minorHAnsi" w:cstheme="minorHAnsi"/>
            <w:color w:val="0E0E0E"/>
            <w:sz w:val="16"/>
            <w:szCs w:val="30"/>
          </w:rPr>
          <w:t>were unconstitutional</w:t>
        </w:r>
      </w:hyperlink>
      <w:r w:rsidRPr="005942FA">
        <w:rPr>
          <w:color w:val="0E0E0E"/>
          <w:sz w:val="16"/>
          <w:szCs w:val="30"/>
        </w:rPr>
        <w:t xml:space="preserve">. Today, no such majority exists. The popular vote for president and the Electoral College results have twice in the last five presidential elections </w:t>
      </w:r>
      <w:hyperlink r:id="rId61" w:history="1">
        <w:r w:rsidRPr="005942FA">
          <w:rPr>
            <w:rStyle w:val="Hyperlink"/>
            <w:rFonts w:asciiTheme="minorHAnsi" w:hAnsiTheme="minorHAnsi" w:cstheme="minorHAnsi"/>
            <w:color w:val="0E0E0E"/>
            <w:sz w:val="16"/>
            <w:szCs w:val="30"/>
          </w:rPr>
          <w:t>been out of alignment</w:t>
        </w:r>
      </w:hyperlink>
      <w:r w:rsidRPr="005942FA">
        <w:rPr>
          <w:color w:val="0E0E0E"/>
          <w:sz w:val="16"/>
          <w:szCs w:val="30"/>
        </w:rPr>
        <w:t xml:space="preserve">. And the Democratic presidential nominee has </w:t>
      </w:r>
      <w:hyperlink r:id="rId62" w:history="1">
        <w:r w:rsidRPr="005942FA">
          <w:rPr>
            <w:rStyle w:val="Hyperlink"/>
            <w:rFonts w:asciiTheme="minorHAnsi" w:hAnsiTheme="minorHAnsi" w:cstheme="minorHAnsi"/>
            <w:color w:val="0E0E0E"/>
            <w:sz w:val="16"/>
            <w:szCs w:val="30"/>
          </w:rPr>
          <w:t>won the popular vote</w:t>
        </w:r>
      </w:hyperlink>
      <w:r w:rsidRPr="005942FA">
        <w:rPr>
          <w:color w:val="0E0E0E"/>
          <w:sz w:val="16"/>
          <w:szCs w:val="30"/>
        </w:rPr>
        <w:t xml:space="preserve"> in six of the last seven presidential elections (from 1992 to 2016), yet Republican presidents have </w:t>
      </w:r>
      <w:hyperlink r:id="rId63" w:history="1">
        <w:r w:rsidRPr="005942FA">
          <w:rPr>
            <w:rStyle w:val="Hyperlink"/>
            <w:rFonts w:asciiTheme="minorHAnsi" w:hAnsiTheme="minorHAnsi" w:cstheme="minorHAnsi"/>
            <w:color w:val="0E0E0E"/>
            <w:sz w:val="16"/>
            <w:szCs w:val="30"/>
          </w:rPr>
          <w:t>appointed a majority</w:t>
        </w:r>
      </w:hyperlink>
      <w:r w:rsidRPr="005942FA">
        <w:rPr>
          <w:color w:val="0E0E0E"/>
          <w:sz w:val="16"/>
          <w:szCs w:val="30"/>
        </w:rPr>
        <w:t xml:space="preserve"> of the sitting justices. Given this recent divide between the popular vote and the electoral vote, it seems reasonable to consider the possibility of the alternative to McCloskey’s conclusions – of a court that consistently diverges from American majorities on the most pressing issues of the day. After all, Supreme Court justices </w:t>
      </w:r>
      <w:hyperlink r:id="rId64" w:history="1">
        <w:r w:rsidRPr="005942FA">
          <w:rPr>
            <w:rStyle w:val="Hyperlink"/>
            <w:rFonts w:asciiTheme="minorHAnsi" w:hAnsiTheme="minorHAnsi" w:cstheme="minorHAnsi"/>
            <w:color w:val="0E0E0E"/>
            <w:sz w:val="16"/>
            <w:szCs w:val="30"/>
          </w:rPr>
          <w:t>have lifetime appointments</w:t>
        </w:r>
      </w:hyperlink>
      <w:r w:rsidRPr="005942FA">
        <w:rPr>
          <w:color w:val="0E0E0E"/>
          <w:sz w:val="16"/>
          <w:szCs w:val="30"/>
        </w:rPr>
        <w:t xml:space="preserve"> and typically stay on the bench for many years, even decades. Their imprint on the law can be enduring and their legitimacy, conferred in part by the confirmation process, helps ensure their place in our democracy. With the addition of a second Trump justice, many court observers suspect the 1973 ruling, known popularly as </w:t>
      </w:r>
      <w:hyperlink r:id="rId65" w:history="1">
        <w:r w:rsidRPr="005942FA">
          <w:rPr>
            <w:rStyle w:val="Hyperlink"/>
            <w:rFonts w:asciiTheme="minorHAnsi" w:hAnsiTheme="minorHAnsi" w:cstheme="minorHAnsi"/>
            <w:color w:val="0E0E0E"/>
            <w:sz w:val="16"/>
            <w:szCs w:val="30"/>
          </w:rPr>
          <w:t>the “Roe” case</w:t>
        </w:r>
      </w:hyperlink>
      <w:r w:rsidRPr="005942FA">
        <w:rPr>
          <w:color w:val="0E0E0E"/>
          <w:sz w:val="16"/>
          <w:szCs w:val="30"/>
        </w:rPr>
        <w:t xml:space="preserve">, which affirms women’s right to terminate an unwanted pregnancy, will be a prime target of the conservative majority. </w:t>
      </w:r>
      <w:r w:rsidRPr="005942FA">
        <w:rPr>
          <w:rFonts w:eastAsia="Times New Roman"/>
          <w:color w:val="0E0E0E"/>
          <w:spacing w:val="-18"/>
          <w:sz w:val="16"/>
          <w:szCs w:val="42"/>
        </w:rPr>
        <w:t xml:space="preserve">Will Roe Stand? </w:t>
      </w:r>
      <w:r w:rsidRPr="005942FA">
        <w:rPr>
          <w:color w:val="0E0E0E"/>
          <w:sz w:val="16"/>
          <w:szCs w:val="30"/>
        </w:rPr>
        <w:t xml:space="preserve">While Roe has been a deeply divisive decision since the day it was announced, the Republican in the White House at the time — Richard Nixon — </w:t>
      </w:r>
      <w:hyperlink r:id="rId66" w:history="1">
        <w:r w:rsidRPr="005942FA">
          <w:rPr>
            <w:rStyle w:val="Hyperlink"/>
            <w:rFonts w:asciiTheme="minorHAnsi" w:hAnsiTheme="minorHAnsi" w:cstheme="minorHAnsi"/>
            <w:color w:val="0E0E0E"/>
            <w:sz w:val="16"/>
            <w:szCs w:val="30"/>
          </w:rPr>
          <w:t>neither publicly denounced it</w:t>
        </w:r>
      </w:hyperlink>
      <w:r w:rsidRPr="005942FA">
        <w:rPr>
          <w:color w:val="0E0E0E"/>
          <w:sz w:val="16"/>
          <w:szCs w:val="30"/>
        </w:rPr>
        <w:t xml:space="preserve"> nor </w:t>
      </w:r>
      <w:hyperlink r:id="rId67" w:history="1">
        <w:r w:rsidRPr="005942FA">
          <w:rPr>
            <w:rStyle w:val="Hyperlink"/>
            <w:rFonts w:asciiTheme="minorHAnsi" w:hAnsiTheme="minorHAnsi" w:cstheme="minorHAnsi"/>
            <w:color w:val="0E0E0E"/>
            <w:sz w:val="16"/>
            <w:szCs w:val="30"/>
          </w:rPr>
          <w:t>sought to overturn it</w:t>
        </w:r>
      </w:hyperlink>
      <w:r w:rsidRPr="005942FA">
        <w:rPr>
          <w:color w:val="0E0E0E"/>
          <w:sz w:val="16"/>
          <w:szCs w:val="30"/>
        </w:rPr>
        <w:t xml:space="preserve">. And three of his four appointees to the court </w:t>
      </w:r>
      <w:hyperlink r:id="rId68" w:history="1">
        <w:r w:rsidRPr="005942FA">
          <w:rPr>
            <w:rStyle w:val="Hyperlink"/>
            <w:rFonts w:asciiTheme="minorHAnsi" w:hAnsiTheme="minorHAnsi" w:cstheme="minorHAnsi"/>
            <w:color w:val="0E0E0E"/>
            <w:sz w:val="16"/>
            <w:szCs w:val="30"/>
          </w:rPr>
          <w:t>joined the 7-2 majority</w:t>
        </w:r>
      </w:hyperlink>
      <w:r w:rsidRPr="005942FA">
        <w:rPr>
          <w:color w:val="0E0E0E"/>
          <w:sz w:val="16"/>
          <w:szCs w:val="30"/>
        </w:rPr>
        <w:t xml:space="preserve">, including the opinion’s </w:t>
      </w:r>
      <w:hyperlink r:id="rId69" w:history="1">
        <w:r w:rsidRPr="005942FA">
          <w:rPr>
            <w:rStyle w:val="Hyperlink"/>
            <w:rFonts w:asciiTheme="minorHAnsi" w:hAnsiTheme="minorHAnsi" w:cstheme="minorHAnsi"/>
            <w:color w:val="0E0E0E"/>
            <w:sz w:val="16"/>
            <w:szCs w:val="30"/>
          </w:rPr>
          <w:t>author Justice Harry Blackmun</w:t>
        </w:r>
      </w:hyperlink>
      <w:r w:rsidRPr="005942FA">
        <w:rPr>
          <w:color w:val="0E0E0E"/>
          <w:sz w:val="16"/>
          <w:szCs w:val="30"/>
        </w:rPr>
        <w:t xml:space="preserve">. Of course, Nixon’s Republican successor, Ronald Reagan, oversaw a Justice Department that repeatedly asked the Court to reverse itself on </w:t>
      </w:r>
      <w:hyperlink r:id="rId70" w:history="1">
        <w:r w:rsidRPr="005942FA">
          <w:rPr>
            <w:rStyle w:val="Hyperlink"/>
            <w:rFonts w:asciiTheme="minorHAnsi" w:hAnsiTheme="minorHAnsi" w:cstheme="minorHAnsi"/>
            <w:color w:val="0E0E0E"/>
            <w:sz w:val="16"/>
            <w:szCs w:val="30"/>
          </w:rPr>
          <w:t>Roe</w:t>
        </w:r>
      </w:hyperlink>
      <w:r w:rsidRPr="005942FA">
        <w:rPr>
          <w:color w:val="0E0E0E"/>
          <w:sz w:val="16"/>
          <w:szCs w:val="30"/>
        </w:rPr>
        <w:t xml:space="preserve">. But ultimately a majority of the justices refused to go along, including two of Reagan’s three additions to the court, </w:t>
      </w:r>
      <w:r w:rsidRPr="005942FA">
        <w:rPr>
          <w:rStyle w:val="StyleUnderline"/>
        </w:rPr>
        <w:t xml:space="preserve">Sandra Day O’Connor and the now departing Anthony Kennedy. Today, polls show significant opposition to overturning the decision. For example, according to a recent </w:t>
      </w:r>
      <w:hyperlink r:id="rId71" w:history="1">
        <w:r w:rsidRPr="00516B46">
          <w:rPr>
            <w:rStyle w:val="Emphasis"/>
            <w:rFonts w:asciiTheme="minorHAnsi" w:hAnsiTheme="minorHAnsi" w:cstheme="minorHAnsi"/>
          </w:rPr>
          <w:t>Kaiser Family Foundation poll</w:t>
        </w:r>
      </w:hyperlink>
      <w:r w:rsidRPr="005942FA">
        <w:rPr>
          <w:rStyle w:val="StyleUnderline"/>
        </w:rPr>
        <w:t>, 67 percent of Americans are opposed to the Court doing so, including 43 percent of Republicans.</w:t>
      </w:r>
      <w:r w:rsidRPr="005942FA">
        <w:rPr>
          <w:color w:val="0E0E0E"/>
          <w:sz w:val="16"/>
          <w:szCs w:val="30"/>
        </w:rPr>
        <w:t xml:space="preserve"> </w:t>
      </w:r>
      <w:hyperlink r:id="rId72" w:history="1">
        <w:r w:rsidRPr="005942FA">
          <w:rPr>
            <w:rStyle w:val="Hyperlink"/>
            <w:rFonts w:asciiTheme="minorHAnsi" w:hAnsiTheme="minorHAnsi" w:cstheme="minorHAnsi"/>
            <w:b/>
            <w:color w:val="0E0E0E"/>
            <w:sz w:val="16"/>
            <w:szCs w:val="30"/>
          </w:rPr>
          <w:t>A Quinnipiac poll</w:t>
        </w:r>
      </w:hyperlink>
      <w:r w:rsidRPr="005942FA">
        <w:rPr>
          <w:color w:val="0E0E0E"/>
          <w:sz w:val="16"/>
          <w:szCs w:val="30"/>
        </w:rPr>
        <w:t xml:space="preserve"> supported this conclusion, finding 63 percent of respondents agreed with Roe while just 31 percent did not. It would be best if a court making a determination on the future of Roe could do so with the utmost legitimacy. </w:t>
      </w:r>
      <w:r w:rsidRPr="005942FA">
        <w:rPr>
          <w:rStyle w:val="StyleUnderline"/>
        </w:rPr>
        <w:t xml:space="preserve">But given the state of our politics today, that is a near impossibility. According to the </w:t>
      </w:r>
      <w:hyperlink r:id="rId73" w:history="1">
        <w:r w:rsidRPr="00516B46">
          <w:rPr>
            <w:rStyle w:val="Emphasis"/>
            <w:rFonts w:asciiTheme="minorHAnsi" w:hAnsiTheme="minorHAnsi" w:cstheme="minorHAnsi"/>
          </w:rPr>
          <w:t>same Quinnipiac poll</w:t>
        </w:r>
      </w:hyperlink>
      <w:r w:rsidRPr="005942FA">
        <w:rPr>
          <w:rStyle w:val="StyleUnderline"/>
        </w:rPr>
        <w:t xml:space="preserve">, a majority of Americans already believe that the court reaches its rulings based mainly on politics rather than law – 50 versus 42 percent. </w:t>
      </w:r>
      <w:r w:rsidRPr="005942FA">
        <w:rPr>
          <w:rStyle w:val="StyleUnderline"/>
          <w:noProof/>
        </w:rPr>
        <w:drawing>
          <wp:inline distT="0" distB="0" distL="0" distR="0" wp14:anchorId="5F513F72" wp14:editId="4AFBD613">
            <wp:extent cx="9525" cy="9525"/>
            <wp:effectExtent l="0" t="0" r="0" b="0"/>
            <wp:docPr id="13" name="Picture 13" descr="he Conver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e Conversatio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5942FA">
        <w:rPr>
          <w:rStyle w:val="StyleUnderline"/>
        </w:rPr>
        <w:t>A conservative court that quickly discards Roe will likely further that belief, given the central role opponents of the decision have played in mobilizing voters to support Republican candidates like Donald Trump</w:t>
      </w:r>
      <w:r w:rsidRPr="005942FA">
        <w:rPr>
          <w:color w:val="0E0E0E"/>
          <w:sz w:val="16"/>
          <w:szCs w:val="30"/>
        </w:rPr>
        <w:t xml:space="preserve">. </w:t>
      </w:r>
      <w:r w:rsidRPr="005942FA">
        <w:rPr>
          <w:rStyle w:val="StyleUnderline"/>
        </w:rPr>
        <w:t xml:space="preserve">The result may be a further erosion of the court’s legitimacy, and a deepening of the partisan divide in America. </w:t>
      </w:r>
    </w:p>
    <w:p w14:paraId="219D19CB" w14:textId="77777777" w:rsidR="00E15637" w:rsidRDefault="00E15637" w:rsidP="00E15637">
      <w:pPr>
        <w:rPr>
          <w:rStyle w:val="StyleUnderline"/>
        </w:rPr>
      </w:pPr>
    </w:p>
    <w:p w14:paraId="22F35544" w14:textId="75F61271" w:rsidR="00E15637" w:rsidRPr="005942FA" w:rsidRDefault="00E15637" w:rsidP="00E15637">
      <w:pPr>
        <w:pStyle w:val="Heading3"/>
      </w:pPr>
      <w:r>
        <w:t>2ac</w:t>
      </w:r>
      <w:r w:rsidRPr="005942FA">
        <w:t xml:space="preserve"> legitimacy – link turn </w:t>
      </w:r>
    </w:p>
    <w:p w14:paraId="6C1AE758" w14:textId="77777777" w:rsidR="00E15637" w:rsidRPr="005942FA" w:rsidRDefault="00E15637" w:rsidP="00E15637">
      <w:pPr>
        <w:pStyle w:val="Heading4"/>
      </w:pPr>
      <w:r>
        <w:t xml:space="preserve">The current decision </w:t>
      </w:r>
      <w:r w:rsidRPr="005942FA">
        <w:rPr>
          <w:i/>
        </w:rPr>
        <w:t>crushes</w:t>
      </w:r>
      <w:r>
        <w:t xml:space="preserve"> judicial legitimacy – </w:t>
      </w:r>
      <w:r w:rsidRPr="005942FA">
        <w:rPr>
          <w:i/>
        </w:rPr>
        <w:t>only a risk</w:t>
      </w:r>
      <w:r>
        <w:t xml:space="preserve"> of the turn </w:t>
      </w:r>
    </w:p>
    <w:p w14:paraId="5F2A0C69" w14:textId="77777777" w:rsidR="00E15637" w:rsidRPr="005942FA" w:rsidRDefault="00E15637" w:rsidP="00E15637">
      <w:r w:rsidRPr="005942FA">
        <w:rPr>
          <w:rStyle w:val="Style13ptBold"/>
        </w:rPr>
        <w:t>Ford 6/26/18</w:t>
      </w:r>
      <w:r w:rsidRPr="005942FA">
        <w:t>- Staff Writer of the New Republic (Matt Ford, June 26, 2018,  “The Supreme Court Upholds Presidential Bigotry”, https://newrepublic.com/article/149395/supreme-court-upholds-presidential-bigotry)ad</w:t>
      </w:r>
    </w:p>
    <w:p w14:paraId="6B2AF248" w14:textId="77777777" w:rsidR="00E15637" w:rsidRPr="005942FA" w:rsidRDefault="00E15637" w:rsidP="00E15637">
      <w:pPr>
        <w:rPr>
          <w:sz w:val="16"/>
        </w:rPr>
      </w:pPr>
      <w:r w:rsidRPr="005942FA">
        <w:rPr>
          <w:rStyle w:val="StyleUnderline"/>
        </w:rPr>
        <w:t>The Supreme Court gave its approval on Tuesday to the most blatant act of religious discrimination committed by an American president in the modern era, ruling</w:t>
      </w:r>
      <w:r w:rsidRPr="005942FA">
        <w:rPr>
          <w:sz w:val="16"/>
        </w:rPr>
        <w:t xml:space="preserve"> in </w:t>
      </w:r>
      <w:hyperlink r:id="rId75" w:tgtFrame="_blank" w:history="1">
        <w:r w:rsidRPr="005942FA">
          <w:rPr>
            <w:rStyle w:val="Hyperlink"/>
            <w:sz w:val="16"/>
          </w:rPr>
          <w:t>Trump v. Hawaii</w:t>
        </w:r>
      </w:hyperlink>
      <w:r w:rsidRPr="005942FA">
        <w:rPr>
          <w:sz w:val="16"/>
        </w:rPr>
        <w:t xml:space="preserve"> </w:t>
      </w:r>
      <w:r w:rsidRPr="005942FA">
        <w:rPr>
          <w:rStyle w:val="StyleUnderline"/>
        </w:rPr>
        <w:t xml:space="preserve">that </w:t>
      </w:r>
      <w:r w:rsidRPr="005942FA">
        <w:rPr>
          <w:sz w:val="16"/>
        </w:rPr>
        <w:t xml:space="preserve">Donald </w:t>
      </w:r>
      <w:r w:rsidRPr="005942FA">
        <w:rPr>
          <w:rStyle w:val="StyleUnderline"/>
        </w:rPr>
        <w:t>Trump’s travel ban</w:t>
      </w:r>
      <w:r w:rsidRPr="005942FA">
        <w:rPr>
          <w:sz w:val="16"/>
        </w:rPr>
        <w:t xml:space="preserve"> targeting six Muslim-majority countries </w:t>
      </w:r>
      <w:r w:rsidRPr="005942FA">
        <w:rPr>
          <w:rStyle w:val="StyleUnderline"/>
        </w:rPr>
        <w:t>was a lawful exercise of the executive branch’s immigration powers</w:t>
      </w:r>
      <w:r w:rsidRPr="005942FA">
        <w:rPr>
          <w:sz w:val="16"/>
        </w:rPr>
        <w:t xml:space="preserve">. Trump </w:t>
      </w:r>
      <w:hyperlink r:id="rId76" w:tgtFrame="_blank" w:history="1">
        <w:r w:rsidRPr="005942FA">
          <w:rPr>
            <w:rStyle w:val="Hyperlink"/>
            <w:sz w:val="16"/>
          </w:rPr>
          <w:t>first called for</w:t>
        </w:r>
      </w:hyperlink>
      <w:r w:rsidRPr="005942FA">
        <w:rPr>
          <w:sz w:val="16"/>
        </w:rPr>
        <w:t xml:space="preserve"> a “total and complete shutdown of Muslims entering the United States” as a candidate in December 2015, later describing it with the euphemism “extreme vetting.” Hostility towards Muslims permeated his presidential bid: He called for surveillance of mosques and frequently </w:t>
      </w:r>
      <w:hyperlink r:id="rId77" w:tgtFrame="_blank" w:history="1">
        <w:r w:rsidRPr="005942FA">
          <w:rPr>
            <w:rStyle w:val="Hyperlink"/>
            <w:sz w:val="16"/>
          </w:rPr>
          <w:t>told</w:t>
        </w:r>
      </w:hyperlink>
      <w:r w:rsidRPr="005942FA">
        <w:rPr>
          <w:sz w:val="16"/>
        </w:rPr>
        <w:t xml:space="preserve"> supporters a false story about an American general who dipped bullets in pigs’ blood to stop Islamic terrorism. In a 5-4 ruling that fell along the court’s conservative-liberal divide, Chief Justice John Roberts wrote that Trump’s extensive record of anti-Muslim animus wasn’t enough to defeat the executive order that gave force to those views. Instead, </w:t>
      </w:r>
      <w:r w:rsidRPr="005942FA">
        <w:rPr>
          <w:rStyle w:val="StyleUnderline"/>
        </w:rPr>
        <w:t>he anchored the decision in the court’s immigration and national-security precedents</w:t>
      </w:r>
      <w:r w:rsidRPr="005942FA">
        <w:rPr>
          <w:sz w:val="16"/>
        </w:rPr>
        <w:t xml:space="preserve">, which give extraordinary deference to the judgment of executive branch officials. “Because there is persuasive evidence that the entry suspension has a legitimate grounding in national security concerns, quite apart from any religious hostility, we must accept that independent justification,” Roberts wrote on behalf of the court. Justices Anthony Kennedy, Clarence Thomas, Samuel Alito, and Neil Gorsuch joined the decision in full. Tuesday’s ruling is a major victory for the Trump administration, which had lost nearly every legal battle they fought over the ban and its earlier versions in the lower federal courts. The Supreme Court’s decision all but guarantees that the ban will remain in force for the duration of Trump’s presidency. Since it was imposed by executive order, future presidents would be free to repeal it on their own authority. Congress could also theoretically rewrite the nation’s immigration laws to nullify the ban, but would have to overcome Trump’s veto. The ruling could have political ramifications elsewhere. Trump has often complained about the presidency’s structural constraints and </w:t>
      </w:r>
      <w:hyperlink r:id="rId78" w:tgtFrame="_blank" w:history="1">
        <w:r w:rsidRPr="005942FA">
          <w:rPr>
            <w:rStyle w:val="Hyperlink"/>
            <w:sz w:val="16"/>
          </w:rPr>
          <w:t>recently asked White House advisers</w:t>
        </w:r>
      </w:hyperlink>
      <w:r w:rsidRPr="005942FA">
        <w:rPr>
          <w:sz w:val="16"/>
        </w:rPr>
        <w:t xml:space="preserve"> why he couldn’t take steps like rewriting the nation’s immigration laws through a single, comprehensive executive order. </w:t>
      </w:r>
      <w:r w:rsidRPr="005942FA">
        <w:rPr>
          <w:rStyle w:val="StyleUnderline"/>
        </w:rPr>
        <w:t>Now that the justices have sanctioned his most controversial order to date, he may feel emboldened to take aggressive steps in other policy areas</w:t>
      </w:r>
      <w:r w:rsidRPr="005942FA">
        <w:rPr>
          <w:sz w:val="16"/>
        </w:rPr>
        <w:t xml:space="preserve">. In legal terms, the decision continues the court’s trend of showing broad deference to executive actions that the White House says are necessary for national security. </w:t>
      </w:r>
      <w:r w:rsidRPr="005942FA">
        <w:rPr>
          <w:rStyle w:val="StyleUnderline"/>
        </w:rPr>
        <w:t>What sets it apart is Trump himself. Before taking office, he made clear his personal animus towards Muslims and his commitment to policies that punished them</w:t>
      </w:r>
      <w:r w:rsidRPr="005942FA">
        <w:rPr>
          <w:sz w:val="16"/>
        </w:rPr>
        <w:t>. He never repudiated or renounced those views once in office. Quite the opposite, in fact: Trump publicly criticized the Justice Department last summer for “</w:t>
      </w:r>
      <w:hyperlink r:id="rId79" w:tgtFrame="_blank" w:history="1">
        <w:r w:rsidRPr="005942FA">
          <w:rPr>
            <w:rStyle w:val="Hyperlink"/>
            <w:sz w:val="16"/>
          </w:rPr>
          <w:t>watering down</w:t>
        </w:r>
      </w:hyperlink>
      <w:r w:rsidRPr="005942FA">
        <w:rPr>
          <w:sz w:val="16"/>
        </w:rPr>
        <w:t xml:space="preserve">” his original order. As a result, </w:t>
      </w:r>
      <w:r w:rsidRPr="005942FA">
        <w:rPr>
          <w:rStyle w:val="Emphasis"/>
        </w:rPr>
        <w:t>the most enduring impact of Tuesday’s ruling may be on the Supreme Court itself</w:t>
      </w:r>
      <w:r w:rsidRPr="005942FA">
        <w:rPr>
          <w:sz w:val="16"/>
        </w:rPr>
        <w:t xml:space="preserve">. </w:t>
      </w:r>
      <w:r w:rsidRPr="005942FA">
        <w:rPr>
          <w:rStyle w:val="StyleUnderline"/>
        </w:rPr>
        <w:t>Trump v. Hawaii leverages the court’s prestige and legitimacy to allow a president’s openly discriminatory acts to stay in force</w:t>
      </w:r>
      <w:r w:rsidRPr="005942FA">
        <w:rPr>
          <w:sz w:val="16"/>
        </w:rPr>
        <w:t xml:space="preserve">. </w:t>
      </w:r>
      <w:r w:rsidRPr="005942FA">
        <w:rPr>
          <w:rStyle w:val="Emphasis"/>
        </w:rPr>
        <w:t>It weakens the institution’s credibility as a defender of American constitutional rights</w:t>
      </w:r>
      <w:r w:rsidRPr="005942FA">
        <w:rPr>
          <w:sz w:val="16"/>
        </w:rPr>
        <w:t xml:space="preserve">. And </w:t>
      </w:r>
      <w:r w:rsidRPr="005942FA">
        <w:rPr>
          <w:rStyle w:val="Emphasis"/>
        </w:rPr>
        <w:t xml:space="preserve">it calls into question whether the court’s conservative justices support religious freedom for all faiths, or </w:t>
      </w:r>
      <w:hyperlink r:id="rId80" w:tgtFrame="_blank" w:history="1">
        <w:r w:rsidRPr="005942FA">
          <w:rPr>
            <w:rStyle w:val="Emphasis"/>
          </w:rPr>
          <w:t>only for those whose beliefs match their ideological stances</w:t>
        </w:r>
      </w:hyperlink>
      <w:r w:rsidRPr="005942FA">
        <w:rPr>
          <w:sz w:val="16"/>
        </w:rPr>
        <w:t>. “</w:t>
      </w:r>
      <w:r w:rsidRPr="005942FA">
        <w:rPr>
          <w:rStyle w:val="Emphasis"/>
        </w:rPr>
        <w:t>This ruling will go down in history as one of the Supreme Court’s great failures</w:t>
      </w:r>
      <w:r w:rsidRPr="005942FA">
        <w:rPr>
          <w:sz w:val="16"/>
        </w:rPr>
        <w:t>,” Omar Jadwat, the director of the ACLU’s Immigrants’ Rights Project, said in a statement. “</w:t>
      </w:r>
      <w:r w:rsidRPr="005942FA">
        <w:rPr>
          <w:rStyle w:val="StyleUnderline"/>
        </w:rPr>
        <w:t>It repeats the mistakes of the Korematsu decision upholding Japanese-American imprisonment and swallows wholesale government lawyers’ flimsy national security excuse for the ban instead of taking seriously the president’s own explanation for his actions</w:t>
      </w:r>
      <w:r w:rsidRPr="005942FA">
        <w:rPr>
          <w:sz w:val="16"/>
        </w:rPr>
        <w:t xml:space="preserve">.” In its current form, the ban restricts most visa travel by foreign nationals from eight countries. Six of those countries are Muslim-majority: Chad, Iran, Libya, Somalia, Syria, and Yemen. It also forbade non-diplomatic travel to the U.S. by North Korean citizens, which is virtually non-existent, as well as some Venezuelan security officials and their families. The Trump administration </w:t>
      </w:r>
      <w:hyperlink r:id="rId81" w:tgtFrame="_blank" w:history="1">
        <w:r w:rsidRPr="005942FA">
          <w:rPr>
            <w:rStyle w:val="Hyperlink"/>
            <w:sz w:val="16"/>
          </w:rPr>
          <w:t>lifted initial restrictions</w:t>
        </w:r>
      </w:hyperlink>
      <w:r w:rsidRPr="005942FA">
        <w:rPr>
          <w:sz w:val="16"/>
        </w:rPr>
        <w:t xml:space="preserve"> on foreign nationals from Chad, a key U.S. counter-terrorism ally, in April. Trump’s travel ban first went into force only a week after he took office last year. The initial version banned U.S. entry for 90 days by virtually all foreign nationals who hailed from seven Muslim-majority countries: Iran, Iraq, Libya, Somalia, Sudan, Syria, and Yemen. Trump’s order also suspended the State Department’s Refugee Assistance Program for 120 days, permanently barred Syrian refugees from resettling in the U.S., and carved out an exception for religious minorities. Chaos reigned in the days that followed. The White House issued the order without warning on a late Friday night, </w:t>
      </w:r>
      <w:hyperlink r:id="rId82" w:tgtFrame="_blank" w:history="1">
        <w:r w:rsidRPr="005942FA">
          <w:rPr>
            <w:rStyle w:val="Hyperlink"/>
            <w:sz w:val="16"/>
          </w:rPr>
          <w:t>stranding hundreds of travelers</w:t>
        </w:r>
      </w:hyperlink>
      <w:r w:rsidRPr="005942FA">
        <w:rPr>
          <w:sz w:val="16"/>
        </w:rPr>
        <w:t xml:space="preserve"> mid-journey. After some initial confusion and denials of re-entry, then-Secretary of Homeland Security John Kelly </w:t>
      </w:r>
      <w:hyperlink r:id="rId83" w:tgtFrame="_blank" w:history="1">
        <w:r w:rsidRPr="005942FA">
          <w:rPr>
            <w:rStyle w:val="Hyperlink"/>
            <w:sz w:val="16"/>
          </w:rPr>
          <w:t>had to clarify</w:t>
        </w:r>
      </w:hyperlink>
      <w:r w:rsidRPr="005942FA">
        <w:rPr>
          <w:sz w:val="16"/>
        </w:rPr>
        <w:t xml:space="preserve"> that the ban did not apply to green-card holders and dual citizens. Thousands of demonstrators and hundreds of lawyers flocked to major U.S. airports to protest the ban and aid those affected by it. Federal judges in multiple states soon issued temporary orders blocking its implementation. Three days later, Deputy Attorney General Sally Yates, an Obama administration holdover who stayed on to serve as the acting attorney general during the transition, announced that the Justice Department would not defend the executive order in court. “At present I am not convinced that the defense of the executive order is consistent with [my] responsibilities nor am I convinced that the executive order is lawful,” she said in a statement. Trump </w:t>
      </w:r>
      <w:hyperlink r:id="rId84" w:tgtFrame="_blank" w:history="1">
        <w:r w:rsidRPr="005942FA">
          <w:rPr>
            <w:rStyle w:val="Hyperlink"/>
            <w:sz w:val="16"/>
          </w:rPr>
          <w:t>quickly fired her</w:t>
        </w:r>
      </w:hyperlink>
      <w:r w:rsidRPr="005942FA">
        <w:rPr>
          <w:sz w:val="16"/>
        </w:rPr>
        <w:t xml:space="preserve"> and issued a statement that claimed Yates had “betrayed the Department of Justice.” Federal courts largely vindicated Yates’s stance. Trump lost virtually every legal challenge brought against the order, including key showdowns in the Fourth and Ninth Circuit Courts of Appeal. The White House issued a second version of the ban in March that removed Iraq from the list of affected countries and added new exemptions for certain travelers. It also began a multi-agency review of security measures for screening international travelers. Trump administration officials used that review as the basis for ban’s third and current iteration that went into force in September. Trump v. Hawaii began as a lawsuit brought by the state of Hawaii and three of Hawaii’s Muslim citizens and permanent residents whose family members are affected by the restrictions. They challenged the ban’s final version on two grounds: that it went beyond the authority to bar foreign nationals that Congress had granted the executive branch, and that it violated the First Amendment’s Establishment Clause by targeting Muslims for discrimination. The Justice Department countered that the president enjoys broad authority under federal law to bar classes of foreign nationals from U.S. entry, and that the courts have traditionally avoided second-guessing that power’s uses. Government lawyers </w:t>
      </w:r>
      <w:hyperlink r:id="rId85" w:history="1">
        <w:r w:rsidRPr="005942FA">
          <w:rPr>
            <w:rStyle w:val="Hyperlink"/>
            <w:sz w:val="16"/>
          </w:rPr>
          <w:t>cited Kleindienst v. Mandel</w:t>
        </w:r>
      </w:hyperlink>
      <w:r w:rsidRPr="005942FA">
        <w:rPr>
          <w:sz w:val="16"/>
        </w:rPr>
        <w:t xml:space="preserve">, a 1972 case where the court held that the government need only demonstrate a “facially legitimate and bona fide” reason to bar foreign nationals to survive judicial scrutiny. The department also urged the court not to consider statements made by the president on the campaign trail. Those arguments satisfied </w:t>
      </w:r>
      <w:r w:rsidRPr="005942FA">
        <w:rPr>
          <w:rStyle w:val="StyleUnderline"/>
        </w:rPr>
        <w:t>the conservative justices</w:t>
      </w:r>
      <w:r w:rsidRPr="005942FA">
        <w:rPr>
          <w:sz w:val="16"/>
        </w:rPr>
        <w:t xml:space="preserve">, who </w:t>
      </w:r>
      <w:r w:rsidRPr="005942FA">
        <w:rPr>
          <w:rStyle w:val="StyleUnderline"/>
        </w:rPr>
        <w:t>sided with the Trump administration on all counts</w:t>
      </w:r>
      <w:r w:rsidRPr="005942FA">
        <w:rPr>
          <w:sz w:val="16"/>
        </w:rPr>
        <w:t xml:space="preserve">. “The proclamation is expressly premised on legitimate purposes: preventing entry of nationals who cannot be adequately vetted and inducing other nations to improve their practices,” Roberts wrote. “The text [of the proclamation] says nothing about religion.” </w:t>
      </w:r>
      <w:r w:rsidRPr="005942FA">
        <w:rPr>
          <w:rStyle w:val="StyleUnderline"/>
        </w:rPr>
        <w:t>The court’s four liberal justices wrote two dissents criticizing the ruling</w:t>
      </w:r>
      <w:r w:rsidRPr="005942FA">
        <w:rPr>
          <w:sz w:val="16"/>
        </w:rPr>
        <w:t xml:space="preserve">. The strongest criticism came from Justice Sonia </w:t>
      </w:r>
      <w:r w:rsidRPr="005942FA">
        <w:rPr>
          <w:rStyle w:val="StyleUnderline"/>
        </w:rPr>
        <w:t>Sotomayor</w:t>
      </w:r>
      <w:r w:rsidRPr="005942FA">
        <w:rPr>
          <w:sz w:val="16"/>
        </w:rPr>
        <w:t xml:space="preserve">, who </w:t>
      </w:r>
      <w:r w:rsidRPr="005942FA">
        <w:rPr>
          <w:rStyle w:val="StyleUnderline"/>
        </w:rPr>
        <w:t xml:space="preserve">castigated the majority for disregarding </w:t>
      </w:r>
      <w:r w:rsidRPr="005942FA">
        <w:rPr>
          <w:rStyle w:val="Emphasis"/>
        </w:rPr>
        <w:t>the Constitution’s protections</w:t>
      </w:r>
      <w:r w:rsidRPr="005942FA">
        <w:rPr>
          <w:rStyle w:val="StyleUnderline"/>
        </w:rPr>
        <w:t xml:space="preserve"> for religious liberty</w:t>
      </w:r>
      <w:r w:rsidRPr="005942FA">
        <w:rPr>
          <w:sz w:val="16"/>
        </w:rPr>
        <w:t>. “</w:t>
      </w:r>
      <w:r w:rsidRPr="005942FA">
        <w:rPr>
          <w:rStyle w:val="StyleUnderline"/>
        </w:rPr>
        <w:t>In holding that the First Amendment gives way to an executive policy that a reasonable observer would view as motivated by animus against Muslims, the majority opinion upends this Court’s precedent, repeats tragic mistakes of the past, and denies countless individuals the fundamental right of religious liberty</w:t>
      </w:r>
      <w:r w:rsidRPr="005942FA">
        <w:rPr>
          <w:sz w:val="16"/>
        </w:rPr>
        <w:t xml:space="preserve">,” she wrote. To emphasize her point, she compared the majority’s decision on Tuesday to the 1944 case Korematsu v. United States. That ruling upheld the internment of more than 100,000 Japanese Americans during World War II on dubious national-security grounds. Korematsu is part of the </w:t>
      </w:r>
      <w:hyperlink r:id="rId86" w:tgtFrame="_blank" w:history="1">
        <w:r w:rsidRPr="005942FA">
          <w:rPr>
            <w:rStyle w:val="Hyperlink"/>
            <w:sz w:val="16"/>
          </w:rPr>
          <w:t>“anti-canon” of Supreme Court rulings</w:t>
        </w:r>
      </w:hyperlink>
      <w:r w:rsidRPr="005942FA">
        <w:rPr>
          <w:sz w:val="16"/>
        </w:rPr>
        <w:t xml:space="preserve"> that are now seen as not only legally wrong, but morally indefensible. Judges do not lightly invoke those cases against one another. </w:t>
      </w:r>
      <w:r w:rsidRPr="005942FA">
        <w:rPr>
          <w:rStyle w:val="StyleUnderline"/>
        </w:rPr>
        <w:t>“By blindly accepting the government’s misguided invitation to sanction a discriminatory policy motivated by animosity toward a disfavored group, all in the name of a superficial claim of national security, the Court redeploys the same dangerous logic underlying Korematsu and merely replaces one ‘gravely wrong’ decision with another</w:t>
      </w:r>
      <w:r w:rsidRPr="005942FA">
        <w:rPr>
          <w:sz w:val="16"/>
        </w:rPr>
        <w:t>,” Sotomayor wrote. Roberts fired back that it was “wholly inapt to liken that morally repugnant order to a facially neutral policy denying certain foreign nationals the privilege of admission.” He also took the opportunity to overturn the Japanese-internment case in the court’s voice. “</w:t>
      </w:r>
      <w:r w:rsidRPr="005942FA">
        <w:rPr>
          <w:rStyle w:val="Emphasis"/>
        </w:rPr>
        <w:t>Korematsu</w:t>
      </w:r>
      <w:r w:rsidRPr="005942FA">
        <w:rPr>
          <w:sz w:val="16"/>
        </w:rPr>
        <w:t xml:space="preserve"> was gravely wrong the day it was decided, has been overruled in the court of history, and—to be clear—‘has no place in law under the Constitution,’” he wrote, quoting Justice Robert Jackson’s dissent from the original decision. “This formal </w:t>
      </w:r>
      <w:r w:rsidRPr="005942FA">
        <w:rPr>
          <w:rStyle w:val="Emphasis"/>
        </w:rPr>
        <w:t>repudiation</w:t>
      </w:r>
      <w:r w:rsidRPr="005942FA">
        <w:rPr>
          <w:sz w:val="16"/>
        </w:rPr>
        <w:t xml:space="preserve"> of a shameful precedent is laudable and long overdue,” Sotomayor responded in her dissent. “But </w:t>
      </w:r>
      <w:r w:rsidRPr="005942FA">
        <w:rPr>
          <w:rStyle w:val="Emphasis"/>
        </w:rPr>
        <w:t>it does not make the majority’s decision here acceptable or right.</w:t>
      </w:r>
      <w:r w:rsidRPr="005942FA">
        <w:rPr>
          <w:sz w:val="16"/>
        </w:rPr>
        <w:t xml:space="preserve">” </w:t>
      </w:r>
      <w:r w:rsidRPr="005942FA">
        <w:rPr>
          <w:rStyle w:val="Emphasis"/>
        </w:rPr>
        <w:t>A future Supreme Court may yet quote those words to deliver a rebuke of the travel ban</w:t>
      </w:r>
      <w:r w:rsidRPr="005942FA">
        <w:rPr>
          <w:sz w:val="16"/>
        </w:rPr>
        <w:t xml:space="preserve"> and Tuesday’s ruling upholding it. Until then, both are the law of the land. </w:t>
      </w:r>
    </w:p>
    <w:p w14:paraId="699DA1B3" w14:textId="77777777" w:rsidR="00E15637" w:rsidRPr="00B55AD5" w:rsidRDefault="00E15637" w:rsidP="00E15637"/>
    <w:p w14:paraId="00AA1C70" w14:textId="14B3CA7A" w:rsidR="004107DF" w:rsidRDefault="004107DF" w:rsidP="004107DF"/>
    <w:p w14:paraId="506B6FB4" w14:textId="44A92DDF" w:rsidR="0016152B" w:rsidRDefault="0016152B" w:rsidP="004107DF"/>
    <w:p w14:paraId="2951A9EA" w14:textId="69A7B1A5" w:rsidR="0016152B" w:rsidRDefault="0016152B" w:rsidP="0016152B">
      <w:pPr>
        <w:pStyle w:val="Heading3"/>
      </w:pPr>
      <w:r>
        <w:t xml:space="preserve">2ac </w:t>
      </w:r>
      <w:r w:rsidR="00E15637">
        <w:t xml:space="preserve">legitimacy – </w:t>
      </w:r>
      <w:r>
        <w:t xml:space="preserve">at: rule of law </w:t>
      </w:r>
    </w:p>
    <w:p w14:paraId="4E0C7DC0" w14:textId="37245C96" w:rsidR="0016152B" w:rsidRDefault="0016152B" w:rsidP="005D4B14">
      <w:pPr>
        <w:pStyle w:val="Heading4"/>
      </w:pPr>
      <w:r>
        <w:t xml:space="preserve">Non-unique and turn – travel ban decision </w:t>
      </w:r>
      <w:r w:rsidRPr="005D4B14">
        <w:rPr>
          <w:i/>
        </w:rPr>
        <w:t>destroys</w:t>
      </w:r>
      <w:r>
        <w:t xml:space="preserve"> the rule of law – racial animus</w:t>
      </w:r>
      <w:r w:rsidR="005D4B14">
        <w:t xml:space="preserve">, </w:t>
      </w:r>
      <w:r>
        <w:t xml:space="preserve">runs contrary to </w:t>
      </w:r>
      <w:r w:rsidRPr="005D4B14">
        <w:rPr>
          <w:u w:val="single"/>
        </w:rPr>
        <w:t>existing law</w:t>
      </w:r>
      <w:r>
        <w:t xml:space="preserve"> </w:t>
      </w:r>
      <w:r w:rsidR="005D4B14">
        <w:t xml:space="preserve">and </w:t>
      </w:r>
      <w:r w:rsidR="005D4B14" w:rsidRPr="005D4B14">
        <w:rPr>
          <w:u w:val="single"/>
        </w:rPr>
        <w:t>precedent</w:t>
      </w:r>
      <w:r w:rsidR="005D4B14">
        <w:t xml:space="preserve"> </w:t>
      </w:r>
    </w:p>
    <w:p w14:paraId="7D54C060" w14:textId="5BE5A9E6" w:rsidR="00C23910" w:rsidRDefault="0016152B" w:rsidP="004107DF">
      <w:r w:rsidRPr="0016152B">
        <w:rPr>
          <w:rStyle w:val="Style13ptBold"/>
        </w:rPr>
        <w:t>Chemerinksy 7/4</w:t>
      </w:r>
      <w:r>
        <w:t xml:space="preserve"> (Erwin, dean of and a professor at the UC Berkeley School of Law, “Travel ban decision a blow to Constitution, the rule of law, says Erwin Chemerinksy,” </w:t>
      </w:r>
      <w:hyperlink r:id="rId87" w:history="1">
        <w:r w:rsidRPr="000355B9">
          <w:rPr>
            <w:rStyle w:val="Hyperlink"/>
          </w:rPr>
          <w:t>https://www.pressofatlanticcity.com/opinion/commentary/travel-ban-decision-a-blow-to-constitution-the-rule-of/article_731459c7-c296-50a5-957f-9c2b446bc6d5.html</w:t>
        </w:r>
      </w:hyperlink>
      <w:r>
        <w:t xml:space="preserve">, CMR) </w:t>
      </w:r>
    </w:p>
    <w:p w14:paraId="46A88BDA" w14:textId="776843DF" w:rsidR="005D4B14" w:rsidRPr="005D4B14" w:rsidRDefault="00C23910" w:rsidP="004107DF">
      <w:pPr>
        <w:rPr>
          <w:sz w:val="16"/>
        </w:rPr>
      </w:pPr>
      <w:r w:rsidRPr="0016152B">
        <w:rPr>
          <w:rStyle w:val="StyleUnderline"/>
        </w:rPr>
        <w:t xml:space="preserve">I have rarely seen so much </w:t>
      </w:r>
      <w:r w:rsidRPr="0016152B">
        <w:rPr>
          <w:rStyle w:val="Emphasis"/>
        </w:rPr>
        <w:t>inconsistency</w:t>
      </w:r>
      <w:r w:rsidRPr="0016152B">
        <w:rPr>
          <w:rStyle w:val="StyleUnderline"/>
        </w:rPr>
        <w:t xml:space="preserve"> and </w:t>
      </w:r>
      <w:r w:rsidRPr="0016152B">
        <w:rPr>
          <w:sz w:val="16"/>
        </w:rPr>
        <w:t>even</w:t>
      </w:r>
      <w:r w:rsidRPr="0016152B">
        <w:rPr>
          <w:rStyle w:val="StyleUnderline"/>
          <w:sz w:val="16"/>
        </w:rPr>
        <w:t xml:space="preserve"> </w:t>
      </w:r>
      <w:r w:rsidRPr="0016152B">
        <w:rPr>
          <w:rStyle w:val="Emphasis"/>
        </w:rPr>
        <w:t>hypocrisy</w:t>
      </w:r>
      <w:r w:rsidRPr="0016152B">
        <w:rPr>
          <w:rStyle w:val="StyleUnderline"/>
        </w:rPr>
        <w:t xml:space="preserve"> from the Supreme Court as in its decision to uphold</w:t>
      </w:r>
      <w:r w:rsidRPr="0016152B">
        <w:rPr>
          <w:sz w:val="16"/>
        </w:rPr>
        <w:t xml:space="preserve"> President Donald </w:t>
      </w:r>
      <w:r w:rsidRPr="0016152B">
        <w:rPr>
          <w:rStyle w:val="StyleUnderline"/>
        </w:rPr>
        <w:t>Trump’s travel ban</w:t>
      </w:r>
      <w:r w:rsidRPr="0016152B">
        <w:rPr>
          <w:sz w:val="16"/>
        </w:rPr>
        <w:t>.</w:t>
      </w:r>
      <w:r w:rsidR="0016152B" w:rsidRPr="0016152B">
        <w:rPr>
          <w:sz w:val="16"/>
        </w:rPr>
        <w:t xml:space="preserve"> </w:t>
      </w:r>
      <w:r w:rsidRPr="0016152B">
        <w:rPr>
          <w:sz w:val="16"/>
        </w:rPr>
        <w:t xml:space="preserve">A few </w:t>
      </w:r>
      <w:r w:rsidRPr="0016152B">
        <w:rPr>
          <w:rStyle w:val="Emphasis"/>
        </w:rPr>
        <w:t>weeks ago</w:t>
      </w:r>
      <w:r w:rsidRPr="0016152B">
        <w:rPr>
          <w:rStyle w:val="StyleUnderline"/>
        </w:rPr>
        <w:t>, the court found that members of the Colorado Civil Rights Commission had expressed impermissible hostility to religion</w:t>
      </w:r>
      <w:r w:rsidRPr="0016152B">
        <w:rPr>
          <w:sz w:val="16"/>
        </w:rPr>
        <w:t xml:space="preserve"> because of relatively mild statements that every business in Colorado should serve all customers regardless of the owner’s religion, and that terrible things have been done in world history in the name of religion. </w:t>
      </w:r>
      <w:r w:rsidRPr="0016152B">
        <w:rPr>
          <w:rStyle w:val="Emphasis"/>
        </w:rPr>
        <w:t>By contrast</w:t>
      </w:r>
      <w:r w:rsidRPr="0016152B">
        <w:rPr>
          <w:rStyle w:val="StyleUnderline"/>
        </w:rPr>
        <w:t>, the court in upholding the travel ban essentially ignored repeated statements from Trump and his top advisers that he wanted to ban Muslims from coming to the United States</w:t>
      </w:r>
      <w:r w:rsidRPr="0016152B">
        <w:rPr>
          <w:sz w:val="16"/>
        </w:rPr>
        <w:t>.</w:t>
      </w:r>
      <w:r w:rsidR="0016152B" w:rsidRPr="0016152B">
        <w:rPr>
          <w:sz w:val="16"/>
        </w:rPr>
        <w:t xml:space="preserve"> </w:t>
      </w:r>
      <w:r w:rsidRPr="0016152B">
        <w:rPr>
          <w:sz w:val="16"/>
        </w:rPr>
        <w:t>The president initially promulgated the travel ban by executive order on Jan. 27, 2017. It suspended immigration from seven countries for a period of 90 days and suspended the refugee program for a period of 120 days. It had an exception for those who were from minority religions in these countries. The seven countries shared three things in common: All were more than 90 percent Muslim, Trump had no economic investments in any of them, and their governments had never been linked to terrorist activity in the United States.</w:t>
      </w:r>
      <w:r w:rsidR="0016152B" w:rsidRPr="0016152B">
        <w:rPr>
          <w:sz w:val="16"/>
        </w:rPr>
        <w:t xml:space="preserve"> </w:t>
      </w:r>
      <w:r w:rsidRPr="0016152B">
        <w:rPr>
          <w:sz w:val="16"/>
        </w:rPr>
        <w:t>After a federal court of appeals invalidated the travel ban, Trump issued a new executive order: It suspended immigration from six countries (Iraq was taken off the list) for 90 days and the refugee program for 120 days. It did not have an exception for those of minority religions in these countries. After two federal courts of appeals declared this order unconstitutional, the Supreme Court granted review. But the time periods expired before the court could hear the case, and the matter was dismissed as moot.</w:t>
      </w:r>
      <w:r w:rsidR="0016152B" w:rsidRPr="0016152B">
        <w:rPr>
          <w:sz w:val="16"/>
        </w:rPr>
        <w:t xml:space="preserve"> </w:t>
      </w:r>
      <w:r w:rsidRPr="0016152B">
        <w:rPr>
          <w:sz w:val="16"/>
        </w:rPr>
        <w:t xml:space="preserve">The president then issued a </w:t>
      </w:r>
      <w:r w:rsidRPr="0016152B">
        <w:rPr>
          <w:rStyle w:val="StyleUnderline"/>
        </w:rPr>
        <w:t>third version of the travel ban</w:t>
      </w:r>
      <w:r w:rsidRPr="0016152B">
        <w:rPr>
          <w:sz w:val="16"/>
        </w:rPr>
        <w:t xml:space="preserve"> by executive proclamation. This </w:t>
      </w:r>
      <w:r w:rsidRPr="0016152B">
        <w:rPr>
          <w:rStyle w:val="StyleUnderline"/>
        </w:rPr>
        <w:t>suspended immigration from eight countries</w:t>
      </w:r>
      <w:r w:rsidRPr="0016152B">
        <w:rPr>
          <w:sz w:val="16"/>
        </w:rPr>
        <w:t xml:space="preserve">: North Korea, Venezuela and Chad were added to the list, apparently to make it seem that it was not a Muslim ban. </w:t>
      </w:r>
      <w:r w:rsidRPr="0016152B">
        <w:rPr>
          <w:rStyle w:val="StyleUnderline"/>
        </w:rPr>
        <w:t>The U.S. 9th Circuit Court of Appeals struck this down as violating a 1965 federal law that prohibits discrimination in issuing visas based on race, religion, sex, national origin or country of residence</w:t>
      </w:r>
      <w:r w:rsidRPr="0016152B">
        <w:rPr>
          <w:sz w:val="16"/>
        </w:rPr>
        <w:t xml:space="preserve">. </w:t>
      </w:r>
      <w:r w:rsidRPr="0016152B">
        <w:rPr>
          <w:rStyle w:val="StyleUnderline"/>
        </w:rPr>
        <w:t>The U.S. 4th Circuit Court of Appeals also invalidated the travel ban, in its view because it was impermissibly discriminatory on the basis of religion.</w:t>
      </w:r>
      <w:r w:rsidR="0016152B">
        <w:rPr>
          <w:rStyle w:val="StyleUnderline"/>
        </w:rPr>
        <w:t xml:space="preserve"> </w:t>
      </w:r>
      <w:r w:rsidRPr="0016152B">
        <w:rPr>
          <w:rStyle w:val="StyleUnderline"/>
        </w:rPr>
        <w:t>The Supreme Court, 5-4</w:t>
      </w:r>
      <w:r w:rsidRPr="0016152B">
        <w:rPr>
          <w:sz w:val="16"/>
        </w:rPr>
        <w:t xml:space="preserve"> — divided exactly along ideological lines — </w:t>
      </w:r>
      <w:r w:rsidRPr="0016152B">
        <w:rPr>
          <w:rStyle w:val="StyleUnderline"/>
        </w:rPr>
        <w:t>reversed these courts</w:t>
      </w:r>
      <w:r w:rsidRPr="0016152B">
        <w:rPr>
          <w:sz w:val="16"/>
        </w:rPr>
        <w:t xml:space="preserve">. Chief Justice John G. Roberts Jr. wrote the majority decision. </w:t>
      </w:r>
      <w:r w:rsidRPr="0016152B">
        <w:rPr>
          <w:rStyle w:val="StyleUnderline"/>
        </w:rPr>
        <w:t>The court said that the 1965 law prohibiting discrimination in issuing visas was not controlling because of an earlier federal law that allows the president to suspend entry of “immigrants or non-immigrants.”</w:t>
      </w:r>
      <w:r w:rsidRPr="0016152B">
        <w:rPr>
          <w:sz w:val="16"/>
        </w:rPr>
        <w:t xml:space="preserve"> </w:t>
      </w:r>
      <w:r w:rsidRPr="0016152B">
        <w:rPr>
          <w:rStyle w:val="StyleUnderline"/>
        </w:rPr>
        <w:t>It is strange that an earlier law is seen as superseding a later one, especially when the purpose of the 1965 statute was to end immigration quotas by country</w:t>
      </w:r>
      <w:r w:rsidRPr="0016152B">
        <w:rPr>
          <w:sz w:val="16"/>
        </w:rPr>
        <w:t>, which had tragically kept many fleeing the Holocaust from entering the United States.</w:t>
      </w:r>
      <w:r w:rsidR="0016152B" w:rsidRPr="0016152B">
        <w:rPr>
          <w:sz w:val="16"/>
        </w:rPr>
        <w:t xml:space="preserve"> </w:t>
      </w:r>
      <w:r w:rsidRPr="0016152B">
        <w:rPr>
          <w:sz w:val="16"/>
        </w:rPr>
        <w:t xml:space="preserve">Of even greater significance is the court’s contention that great judicial deference must be paid to the president in immigration policies, and that his actions will be upheld so long as they are supported by a conceivable legitimate purpose. With this premise, </w:t>
      </w:r>
      <w:r w:rsidRPr="0016152B">
        <w:rPr>
          <w:rStyle w:val="Emphasis"/>
        </w:rPr>
        <w:t>the court made irrelevant all the statements Trump and his advisers made about their desire for</w:t>
      </w:r>
      <w:r w:rsidRPr="0016152B">
        <w:rPr>
          <w:sz w:val="16"/>
        </w:rPr>
        <w:t xml:space="preserve">, as candidate Trump put it, </w:t>
      </w:r>
      <w:r w:rsidRPr="0016152B">
        <w:rPr>
          <w:rStyle w:val="Emphasis"/>
        </w:rPr>
        <w:t>a “total and complete shutdown of Muslims entering the United States.”</w:t>
      </w:r>
      <w:r w:rsidRPr="0016152B">
        <w:rPr>
          <w:sz w:val="16"/>
        </w:rPr>
        <w:t xml:space="preserve"> The government’s claim that there is a national security justification for the ban is all that mattered.</w:t>
      </w:r>
      <w:r w:rsidR="0016152B" w:rsidRPr="0016152B">
        <w:rPr>
          <w:sz w:val="16"/>
        </w:rPr>
        <w:t xml:space="preserve"> </w:t>
      </w:r>
      <w:r w:rsidRPr="0016152B">
        <w:rPr>
          <w:rStyle w:val="StyleUnderline"/>
        </w:rPr>
        <w:t>The dissenting justices</w:t>
      </w:r>
      <w:r w:rsidRPr="0016152B">
        <w:rPr>
          <w:sz w:val="16"/>
        </w:rPr>
        <w:t xml:space="preserve"> in the travel ban case </w:t>
      </w:r>
      <w:r w:rsidRPr="0016152B">
        <w:rPr>
          <w:rStyle w:val="StyleUnderline"/>
        </w:rPr>
        <w:t>rightly analogize the majority’s ruling to the Supreme Court’s infamous decision in Korematsu</w:t>
      </w:r>
      <w:r w:rsidRPr="0016152B">
        <w:rPr>
          <w:sz w:val="16"/>
        </w:rPr>
        <w:t xml:space="preserve"> vs. United States, </w:t>
      </w:r>
      <w:r w:rsidRPr="0016152B">
        <w:rPr>
          <w:rStyle w:val="StyleUnderline"/>
        </w:rPr>
        <w:t>which upheld the internment of Japanese Americans</w:t>
      </w:r>
      <w:r w:rsidRPr="0016152B">
        <w:rPr>
          <w:sz w:val="16"/>
        </w:rPr>
        <w:t xml:space="preserve"> during World War II. </w:t>
      </w:r>
      <w:r w:rsidRPr="0016152B">
        <w:rPr>
          <w:rStyle w:val="StyleUnderline"/>
        </w:rPr>
        <w:t>Both policies were based on prejudice, not national security. In 1944, there was no evidence linking Japanese Americans to any threat to the country; there is now no evidence linking immigrants or visitors from the designated travel ban countries to terrorism</w:t>
      </w:r>
      <w:r w:rsidRPr="0016152B">
        <w:rPr>
          <w:sz w:val="16"/>
        </w:rPr>
        <w:t>. Although Roberts’ majority opinion repudiated Korematsu, the court ignored its crucial lesson.</w:t>
      </w:r>
      <w:r w:rsidR="0016152B" w:rsidRPr="0016152B">
        <w:rPr>
          <w:sz w:val="16"/>
        </w:rPr>
        <w:t xml:space="preserve"> </w:t>
      </w:r>
      <w:r w:rsidRPr="0016152B">
        <w:rPr>
          <w:rStyle w:val="StyleUnderline"/>
        </w:rPr>
        <w:t>Korematsu and now Trump vs. Hawaii represent the false assumption that danger to the nation can be determined by a person’s nationality or country of residence</w:t>
      </w:r>
      <w:r w:rsidRPr="0016152B">
        <w:rPr>
          <w:sz w:val="16"/>
        </w:rPr>
        <w:t xml:space="preserve">. In the United States, </w:t>
      </w:r>
      <w:r w:rsidRPr="0016152B">
        <w:rPr>
          <w:rStyle w:val="Emphasis"/>
        </w:rPr>
        <w:t>dangerousness should never be determined by race, ethnicity, national origin or country of residence</w:t>
      </w:r>
      <w:r w:rsidRPr="0016152B">
        <w:rPr>
          <w:sz w:val="16"/>
        </w:rPr>
        <w:t xml:space="preserve">. </w:t>
      </w:r>
      <w:r w:rsidRPr="0016152B">
        <w:rPr>
          <w:rStyle w:val="StyleUnderline"/>
        </w:rPr>
        <w:t>The Supreme Court ignored that fundamental American principle and created a precedent that gives the president vast powers to discriminate</w:t>
      </w:r>
      <w:r w:rsidRPr="0016152B">
        <w:rPr>
          <w:sz w:val="16"/>
        </w:rPr>
        <w:t xml:space="preserve">. It may be a victory for President Trump, but </w:t>
      </w:r>
      <w:r w:rsidRPr="0016152B">
        <w:rPr>
          <w:rStyle w:val="Emphasis"/>
        </w:rPr>
        <w:t>it is a huge loss for the Constitution and the rule of law</w:t>
      </w:r>
      <w:r w:rsidRPr="0016152B">
        <w:rPr>
          <w:sz w:val="16"/>
        </w:rPr>
        <w:t>.</w:t>
      </w:r>
    </w:p>
    <w:p w14:paraId="75D4412C" w14:textId="5F8B2070" w:rsidR="005D4B14" w:rsidRDefault="005D4B14" w:rsidP="005D4B14">
      <w:pPr>
        <w:pStyle w:val="Heading4"/>
      </w:pPr>
      <w:r>
        <w:t xml:space="preserve">The courts ruling </w:t>
      </w:r>
      <w:r w:rsidRPr="005D4B14">
        <w:rPr>
          <w:i/>
        </w:rPr>
        <w:t>up-ends</w:t>
      </w:r>
      <w:r>
        <w:t xml:space="preserve"> the rule of law – only the aff can restore constitutional checks and accountability  </w:t>
      </w:r>
    </w:p>
    <w:p w14:paraId="7E57279A" w14:textId="12564039" w:rsidR="005D4B14" w:rsidRDefault="005D4B14" w:rsidP="004107DF">
      <w:r w:rsidRPr="005D4B14">
        <w:rPr>
          <w:rStyle w:val="Style13ptBold"/>
        </w:rPr>
        <w:t>Loeb 6/27</w:t>
      </w:r>
      <w:r>
        <w:t xml:space="preserve"> (Bob, partner in Orrick, Herrington &amp; Sutcliffe’s Supreme Court and appellate group, previously spent more than 20 years as an appellate lawyer with the U.S. Department of Justice, including defending controversial national security and immigration policies, “The Score After the Travel Ban Ruling? Trump: 1, Rule of Law: 0,” </w:t>
      </w:r>
      <w:hyperlink r:id="rId88" w:history="1">
        <w:r w:rsidRPr="000355B9">
          <w:rPr>
            <w:rStyle w:val="Hyperlink"/>
          </w:rPr>
          <w:t>https://www.law.com/nationallawjournal/2018/06/27/the-score-after-the-travel-ban-ruling-trump-1-rule-of-law-0/?slreturn=20180611150817</w:t>
        </w:r>
      </w:hyperlink>
      <w:r>
        <w:t xml:space="preserve">, CMR) </w:t>
      </w:r>
    </w:p>
    <w:p w14:paraId="411C523A" w14:textId="2D8FD3B5" w:rsidR="004107DF" w:rsidRPr="005D4B14" w:rsidRDefault="004107DF" w:rsidP="004107DF">
      <w:pPr>
        <w:rPr>
          <w:sz w:val="16"/>
        </w:rPr>
      </w:pPr>
      <w:r w:rsidRPr="005D4B14">
        <w:rPr>
          <w:sz w:val="16"/>
        </w:rPr>
        <w:t>In an infamous case, the U.S. Supreme Court started its majority opinion by noting that the executive authorities “charged with the primary responsibility” for national security said that the challenged order of exclusion was warranted.</w:t>
      </w:r>
      <w:r w:rsidR="005D4B14" w:rsidRPr="005D4B14">
        <w:rPr>
          <w:sz w:val="16"/>
        </w:rPr>
        <w:t xml:space="preserve"> </w:t>
      </w:r>
      <w:r w:rsidRPr="005D4B14">
        <w:rPr>
          <w:sz w:val="16"/>
        </w:rPr>
        <w:t>The dissent explained that the policy was truly based on “prejudice.”</w:t>
      </w:r>
      <w:r w:rsidR="005D4B14" w:rsidRPr="005D4B14">
        <w:rPr>
          <w:sz w:val="16"/>
        </w:rPr>
        <w:t xml:space="preserve"> </w:t>
      </w:r>
      <w:r w:rsidRPr="005D4B14">
        <w:rPr>
          <w:sz w:val="16"/>
        </w:rPr>
        <w:t>But, the high court upheld the discriminatory policy, which was motivated by animosity toward a disfavored group, based on a superficial claim of national security (as the “urgency of the situation demanded”).</w:t>
      </w:r>
      <w:r w:rsidR="005D4B14" w:rsidRPr="005D4B14">
        <w:rPr>
          <w:sz w:val="16"/>
        </w:rPr>
        <w:t xml:space="preserve"> </w:t>
      </w:r>
      <w:r w:rsidRPr="005D4B14">
        <w:rPr>
          <w:sz w:val="16"/>
        </w:rPr>
        <w:t>That case was Korematsu v. United States, decided in 1944. There, the court upheld the policy of relocation and detention of U.S. citizens of Japanese ancestry. The infamous case had not been formally overruled—until Tuesday. The court this week, in response to the dissent’s comparing the President Donald Trump travel ban to the 1944 ruling, said:</w:t>
      </w:r>
      <w:r w:rsidR="005D4B14" w:rsidRPr="005D4B14">
        <w:rPr>
          <w:sz w:val="16"/>
        </w:rPr>
        <w:t xml:space="preserve"> </w:t>
      </w:r>
      <w:r w:rsidRPr="005D4B14">
        <w:rPr>
          <w:sz w:val="16"/>
        </w:rPr>
        <w:t>The dissent’s reference to Korematsu … affords this court the opportunity to make express what is already obvious: Korematsu was gravely wrong the day it was decided, has been overruled in the court of history, and—to be clear—“has no place in law under the Constitution.”</w:t>
      </w:r>
      <w:r w:rsidR="005D4B14" w:rsidRPr="005D4B14">
        <w:rPr>
          <w:sz w:val="16"/>
        </w:rPr>
        <w:t xml:space="preserve"> </w:t>
      </w:r>
      <w:r w:rsidRPr="005D4B14">
        <w:rPr>
          <w:sz w:val="16"/>
        </w:rPr>
        <w:t xml:space="preserve">The irony is that </w:t>
      </w:r>
      <w:r w:rsidRPr="005D4B14">
        <w:rPr>
          <w:rStyle w:val="StyleUnderline"/>
        </w:rPr>
        <w:t xml:space="preserve">the sheepish deferential approach to a president invoking national security, which led to the court allowing racially intolerant policies in Korematsu, is displayed to an </w:t>
      </w:r>
      <w:r w:rsidRPr="005D4B14">
        <w:rPr>
          <w:rStyle w:val="Emphasis"/>
        </w:rPr>
        <w:t>even greater degree</w:t>
      </w:r>
      <w:r w:rsidRPr="005D4B14">
        <w:rPr>
          <w:rStyle w:val="StyleUnderline"/>
        </w:rPr>
        <w:t xml:space="preserve"> in the travel ban case, Trump v. Hawaii</w:t>
      </w:r>
      <w:r w:rsidRPr="005D4B14">
        <w:rPr>
          <w:sz w:val="16"/>
        </w:rPr>
        <w:t>. As Justice Sonia Sotomayor said in dissent: “</w:t>
      </w:r>
      <w:r w:rsidRPr="005D4B14">
        <w:rPr>
          <w:rStyle w:val="StyleUnderline"/>
        </w:rPr>
        <w:t xml:space="preserve">By blindly accepting the government’s misguided invitation to sanction a discriminatory policy motivated by animosity toward a disfavored group, all in the name of a superficial claim of national security, the court redeploys the </w:t>
      </w:r>
      <w:r w:rsidRPr="005D4B14">
        <w:rPr>
          <w:rStyle w:val="Emphasis"/>
        </w:rPr>
        <w:t>same dangerous logic</w:t>
      </w:r>
      <w:r w:rsidRPr="005D4B14">
        <w:rPr>
          <w:rStyle w:val="StyleUnderline"/>
        </w:rPr>
        <w:t xml:space="preserve"> underlying Korematsu and merely replaces one ‘gravely wrong’ decision with another</w:t>
      </w:r>
      <w:r w:rsidRPr="005D4B14">
        <w:rPr>
          <w:sz w:val="16"/>
        </w:rPr>
        <w:t>.”</w:t>
      </w:r>
      <w:r w:rsidR="005D4B14" w:rsidRPr="005D4B14">
        <w:rPr>
          <w:sz w:val="16"/>
        </w:rPr>
        <w:t xml:space="preserve"> </w:t>
      </w:r>
      <w:r w:rsidRPr="005D4B14">
        <w:rPr>
          <w:sz w:val="16"/>
        </w:rPr>
        <w:t xml:space="preserve">In Korematsu, World War II was going on and the passivity of the court can be understood in that context. </w:t>
      </w:r>
      <w:r w:rsidRPr="005D4B14">
        <w:rPr>
          <w:rStyle w:val="StyleUnderline"/>
        </w:rPr>
        <w:t>Here</w:t>
      </w:r>
      <w:r w:rsidRPr="005D4B14">
        <w:rPr>
          <w:sz w:val="16"/>
        </w:rPr>
        <w:t xml:space="preserve">, however, </w:t>
      </w:r>
      <w:r w:rsidRPr="005D4B14">
        <w:rPr>
          <w:rStyle w:val="StyleUnderline"/>
        </w:rPr>
        <w:t xml:space="preserve">the so-called national security crisis was the pure invention of a candidate taking an outlandish position to get press attention. The proposal was attacked as absurd from the right and the left. And, with the ruling in the travel ban case, the court now obsequiously bows to the policy, even though recognizing the policy was </w:t>
      </w:r>
      <w:r w:rsidRPr="005D4B14">
        <w:rPr>
          <w:rStyle w:val="Emphasis"/>
        </w:rPr>
        <w:t>undeniably rooted in discriminatory intent</w:t>
      </w:r>
      <w:r w:rsidRPr="005D4B14">
        <w:rPr>
          <w:sz w:val="16"/>
        </w:rPr>
        <w:t>. Indeed, the court’s opinion in the travel ban case, authored by Chief Justice John Roberts Jr. does not sugarcoat the evidence of animus by Trump. The opinion cites Trump’s promise to ban the entry of all Muslims (“a total and complete shutdown of Muslims entering the United States”), his later tweets reaffirming the same, his posting of anti-Muslim videos, and so on.</w:t>
      </w:r>
      <w:r w:rsidR="005D4B14" w:rsidRPr="005D4B14">
        <w:rPr>
          <w:sz w:val="16"/>
        </w:rPr>
        <w:t xml:space="preserve"> </w:t>
      </w:r>
      <w:r w:rsidRPr="005D4B14">
        <w:rPr>
          <w:rStyle w:val="StyleUnderline"/>
        </w:rPr>
        <w:t>Roberts tries, as the high court did in Korematsu, to hide behind a wall of deference</w:t>
      </w:r>
      <w:r w:rsidRPr="005D4B14">
        <w:rPr>
          <w:sz w:val="16"/>
        </w:rPr>
        <w:t xml:space="preserve">. He said the issue is “not whether to denounce the president’s statements,” but the “significance of those statements in reviewing a presidential directive, neutral on its face, addressing a matter within the core of executive responsibility.” </w:t>
      </w:r>
      <w:r w:rsidRPr="005D4B14">
        <w:rPr>
          <w:rStyle w:val="StyleUnderline"/>
        </w:rPr>
        <w:t>The dissent</w:t>
      </w:r>
      <w:r w:rsidRPr="005D4B14">
        <w:rPr>
          <w:sz w:val="16"/>
        </w:rPr>
        <w:t xml:space="preserve">, however, </w:t>
      </w:r>
      <w:r w:rsidRPr="005D4B14">
        <w:rPr>
          <w:rStyle w:val="StyleUnderline"/>
        </w:rPr>
        <w:t>lays out a compelling chronology, showing the reaffirmation of Trump’s originally announced plan to ban all Muslims</w:t>
      </w:r>
      <w:r w:rsidRPr="005D4B14">
        <w:rPr>
          <w:sz w:val="16"/>
        </w:rPr>
        <w:t xml:space="preserve">. After winning the election, Trump was “asked whether he would ‘rethink’ his previous ‘plans to create a Muslim registry or ban Muslim immigration.’” He replied: “You know my plans. All along, I’ve proven to be right.” Trump then upon taking office called up his advisers, told them he wanted his Muslim ban, and asked them to “show me the right way to do it legally.” So, the travel ban was adopted with a more neutral title and elements. But, as the dissent explains, </w:t>
      </w:r>
      <w:r w:rsidRPr="005D4B14">
        <w:rPr>
          <w:rStyle w:val="StyleUnderline"/>
        </w:rPr>
        <w:t>government lawyers simply cannot wish away or “launder” the proclamation of its discriminatory taint</w:t>
      </w:r>
      <w:r w:rsidRPr="005D4B14">
        <w:rPr>
          <w:sz w:val="16"/>
        </w:rPr>
        <w:t>. Former U.S. State Department Legal Adviser John Bellinger said after the ruling, the policy is a “pig” and “the administration has put just enough lipstick on it for it to look pretty for five of the nine justices.”</w:t>
      </w:r>
      <w:r w:rsidR="005D4B14" w:rsidRPr="005D4B14">
        <w:rPr>
          <w:sz w:val="16"/>
        </w:rPr>
        <w:t xml:space="preserve"> </w:t>
      </w:r>
      <w:r w:rsidRPr="005D4B14">
        <w:rPr>
          <w:sz w:val="16"/>
        </w:rPr>
        <w:t>The saddest of the opinions was the concurrence of Justice Anthony Kennedy, who on Wednesday announced his retirement from the court effective this July and provided the crucial fifth vote. His opinion raises a white flag, sending a clear message that the court cannot redress all constitutional wrongs by the president: “There are numerous instances in which the statements and actions of government officials are not subject to judicial scrutiny or intervention.” He continues: “That does not mean those officials are free to disregard the Constitution and the rights it proclaims and protects. The oath that all officials take to adhere to the Constitution is not confined to those spheres in which the Judiciary can correct …”</w:t>
      </w:r>
      <w:r w:rsidR="005D4B14" w:rsidRPr="005D4B14">
        <w:rPr>
          <w:sz w:val="16"/>
        </w:rPr>
        <w:t xml:space="preserve"> </w:t>
      </w:r>
      <w:r w:rsidRPr="005D4B14">
        <w:rPr>
          <w:sz w:val="16"/>
        </w:rPr>
        <w:t xml:space="preserve">So </w:t>
      </w:r>
      <w:r w:rsidRPr="005D4B14">
        <w:rPr>
          <w:rStyle w:val="StyleUnderline"/>
        </w:rPr>
        <w:t xml:space="preserve">if you are keeping score, that is </w:t>
      </w:r>
      <w:r w:rsidRPr="005D4B14">
        <w:rPr>
          <w:rStyle w:val="Emphasis"/>
        </w:rPr>
        <w:t>Trump: 1</w:t>
      </w:r>
      <w:r w:rsidRPr="005D4B14">
        <w:rPr>
          <w:rStyle w:val="StyleUnderline"/>
        </w:rPr>
        <w:t xml:space="preserve">, </w:t>
      </w:r>
      <w:r w:rsidRPr="005D4B14">
        <w:rPr>
          <w:rStyle w:val="Emphasis"/>
        </w:rPr>
        <w:t>Rule of Law: 0</w:t>
      </w:r>
      <w:r w:rsidRPr="005D4B14">
        <w:rPr>
          <w:sz w:val="16"/>
        </w:rPr>
        <w:t xml:space="preserve">. Hope by the court that a rogue president will honor his oath of office simply does not measure up the type of checks and balances mandated by our Constitution. </w:t>
      </w:r>
      <w:r w:rsidRPr="005D4B14">
        <w:rPr>
          <w:rStyle w:val="StyleUnderline"/>
        </w:rPr>
        <w:t xml:space="preserve">As the dissent states:  “Our Constitution demands, and our country deserves, </w:t>
      </w:r>
      <w:r w:rsidRPr="005D4B14">
        <w:rPr>
          <w:rStyle w:val="Emphasis"/>
        </w:rPr>
        <w:t>a judiciary willing to hold the coordinate branches to account</w:t>
      </w:r>
      <w:r w:rsidRPr="005D4B14">
        <w:rPr>
          <w:rStyle w:val="StyleUnderline"/>
        </w:rPr>
        <w:t xml:space="preserve"> when they </w:t>
      </w:r>
      <w:r w:rsidRPr="005D4B14">
        <w:rPr>
          <w:rStyle w:val="Emphasis"/>
        </w:rPr>
        <w:t>defy our most sacred legal commitments</w:t>
      </w:r>
      <w:r w:rsidRPr="005D4B14">
        <w:rPr>
          <w:rStyle w:val="StyleUnderline"/>
        </w:rPr>
        <w:t>.”</w:t>
      </w:r>
    </w:p>
    <w:p w14:paraId="5C254AB8" w14:textId="77777777" w:rsidR="004107DF" w:rsidRDefault="004107DF" w:rsidP="004107DF"/>
    <w:p w14:paraId="17B21C96" w14:textId="03B939DB" w:rsidR="004107DF" w:rsidRDefault="00B03EA9" w:rsidP="00B03EA9">
      <w:pPr>
        <w:pStyle w:val="Heading3"/>
      </w:pPr>
      <w:r>
        <w:t xml:space="preserve">2ac legitimacy – at: democracy </w:t>
      </w:r>
    </w:p>
    <w:p w14:paraId="6C7F77F8" w14:textId="77777777" w:rsidR="00B03EA9" w:rsidRPr="00065922" w:rsidRDefault="00B03EA9" w:rsidP="00B03EA9">
      <w:pPr>
        <w:pStyle w:val="Heading4"/>
      </w:pPr>
      <w:r w:rsidRPr="00065922">
        <w:t>Travel ban’s decision hinders Democratic norms</w:t>
      </w:r>
    </w:p>
    <w:p w14:paraId="712A4FDD" w14:textId="77777777" w:rsidR="00B03EA9" w:rsidRPr="00065922" w:rsidRDefault="00B03EA9" w:rsidP="00B03EA9">
      <w:pPr>
        <w:rPr>
          <w:rStyle w:val="Style13ptBold"/>
        </w:rPr>
      </w:pPr>
      <w:r>
        <w:rPr>
          <w:rStyle w:val="Style13ptBold"/>
        </w:rPr>
        <w:t xml:space="preserve">Rashid 6/27 </w:t>
      </w:r>
      <w:r w:rsidRPr="00065922">
        <w:t xml:space="preserve">(Qasim, Qasim Rashid is an attorney, author, and national spokesman for the Ahmadiyya Muslim Community USA and a Truman National Security Fellow, Washington Post, “The Supreme Court just made a historic mistake — again,” 6/27/18, </w:t>
      </w:r>
      <w:hyperlink r:id="rId89" w:history="1">
        <w:r w:rsidRPr="00065922">
          <w:rPr>
            <w:rStyle w:val="Hyperlink"/>
          </w:rPr>
          <w:t>https://www.washingtonpost.com/news/global-opinions/wp/2018/06/27/the-supreme-court-just-made-a-historic-mistake-again/?utm_term=.1e6343c1b86b</w:t>
        </w:r>
      </w:hyperlink>
      <w:r w:rsidRPr="00065922">
        <w:t>) Heublein</w:t>
      </w:r>
    </w:p>
    <w:p w14:paraId="7F46CB57" w14:textId="77777777" w:rsidR="00B03EA9" w:rsidRPr="007F1C3B" w:rsidRDefault="00B03EA9" w:rsidP="00B03EA9">
      <w:pPr>
        <w:rPr>
          <w:rStyle w:val="StyleUnderline"/>
        </w:rPr>
      </w:pPr>
      <w:r w:rsidRPr="007F1C3B">
        <w:rPr>
          <w:sz w:val="16"/>
        </w:rPr>
        <w:t>In a 5-to-4 decision on Tuesday</w:t>
      </w:r>
      <w:r w:rsidRPr="007F1C3B">
        <w:rPr>
          <w:rStyle w:val="StyleUnderline"/>
        </w:rPr>
        <w:t>, the Supreme Court exercised its power to uphold President Trump’s travel ban — now often referred to as a “Muslim ban.” And it’s called that for good reason</w:t>
      </w:r>
      <w:r w:rsidRPr="007F1C3B">
        <w:rPr>
          <w:sz w:val="16"/>
        </w:rPr>
        <w:t>. Then-candidate Trump issued a formal declaration in December 2015 calling for “</w:t>
      </w:r>
      <w:r w:rsidRPr="007F1C3B">
        <w:rPr>
          <w:rStyle w:val="StyleUnderline"/>
        </w:rPr>
        <w:t>a complete and total shutdown of Muslims entering the United</w:t>
      </w:r>
      <w:r>
        <w:rPr>
          <w:rStyle w:val="StyleUnderline"/>
        </w:rPr>
        <w:t>1</w:t>
      </w:r>
      <w:r w:rsidRPr="007F1C3B">
        <w:rPr>
          <w:rStyle w:val="StyleUnderline"/>
        </w:rPr>
        <w:t xml:space="preserve"> States.”</w:t>
      </w:r>
      <w:r w:rsidRPr="007F1C3B">
        <w:rPr>
          <w:sz w:val="16"/>
        </w:rPr>
        <w:t xml:space="preserve"> He followed up this news release with repeated statements calling for a ban on Muslims, that “Islam hates us,” and by fabricating stories of American generals mass executing Muslims. </w:t>
      </w:r>
      <w:r w:rsidRPr="007F1C3B">
        <w:rPr>
          <w:rStyle w:val="Emphasis"/>
        </w:rPr>
        <w:t>The Trump campaign maintained that a Muslim ban is necessary to maintain national security. The fact is, this was never about national security</w:t>
      </w:r>
      <w:r w:rsidRPr="007F1C3B">
        <w:rPr>
          <w:sz w:val="16"/>
        </w:rPr>
        <w:t xml:space="preserve">. </w:t>
      </w:r>
      <w:r w:rsidRPr="007F1C3B">
        <w:rPr>
          <w:rStyle w:val="StyleUnderline"/>
        </w:rPr>
        <w:t>As if it wasn’t already obvious enough to anyone who has read the First Amendment, once it became clear that religious discrimination was not a viable reason to ban im</w:t>
      </w:r>
      <w:r w:rsidRPr="007F1C3B">
        <w:rPr>
          <w:rStyle w:val="Emphasis"/>
        </w:rPr>
        <w:t>. The travel ban was always about anti-Muslim religious animus — animus that has resulted in record highs in the number of anti-Muslim hate crimes</w:t>
      </w:r>
      <w:r w:rsidRPr="007F1C3B">
        <w:rPr>
          <w:rStyle w:val="StyleUnderline"/>
        </w:rPr>
        <w:t xml:space="preserve"> migrants or refugees, the narrative shifted to banning people based on country of citizenship</w:t>
      </w:r>
      <w:r w:rsidRPr="007F1C3B">
        <w:rPr>
          <w:sz w:val="16"/>
        </w:rPr>
        <w:t>. But even this claim, on its face, fell flat. A Department of Homeland Security memo concluded that, “</w:t>
      </w:r>
      <w:r w:rsidRPr="00065922">
        <w:rPr>
          <w:rStyle w:val="StyleUnderline"/>
        </w:rPr>
        <w:t>citizenship is an unlikely indicator for terror threats within the [United States</w:t>
      </w:r>
      <w:r w:rsidRPr="007F1C3B">
        <w:rPr>
          <w:sz w:val="16"/>
        </w:rPr>
        <w:t xml:space="preserve">].” Additionally, the White House conducted a study to demonstrate that refugees have a negative economic impact on America. However, when the study backfired and concluded that refugees contribute $63 billion more to America than they receive, the White House buried the study and focused only on the costs associated with refugee resettlement. The Trump administration is on pace to admit the fewest refugees since 1980 — only about 21,000, which is far below the cap of 110,000 established by the Obama administration. Historically, </w:t>
      </w:r>
      <w:r w:rsidRPr="007F1C3B">
        <w:rPr>
          <w:rStyle w:val="StyleUnderline"/>
        </w:rPr>
        <w:t>refugees have never posed a threat to national security in America</w:t>
      </w:r>
      <w:r w:rsidRPr="007F1C3B">
        <w:rPr>
          <w:sz w:val="16"/>
        </w:rPr>
        <w:t xml:space="preserve">. The conservative-leaning Cato Institute warned from the beginning, “a rational evaluation of national security threats is not the basis for Trump’s orders, as the risk is fairly small but the cost is great. The measures taken here will have virtually no effect on improving U.S. national security.” The institute’s analysis is based in fact — for instance, no refugee over the past 45 years has killed an American citizen. Not one. In another prominent analysis, Americans have only a 1-in-3.64 billion chance of being killed by a refugee. That’s 5,200 times more unlikely than the chance of being struck by lightning. Indeed, if national security were Trump’s priority, where is the attention to America’s gun-violence epidemic? While refugees have never killed an American in fatal terror attack in the last 45 years, let alone during the 523 days since Trump took office, gun violence tells a different tale. According to GunViolenceArchive.org, since the beginning of 2017, there have been at least 89,782 shootings and 497 mass shootings. These shootings have resulted in the deaths of 22,591 Americans. In response, the president has enacted exactly zero bills to improve legislation to protect Americans from gun violence. Just weeks ago, the Supreme Court rendered its decision in Mas­terpiece Cakeshop v. Colorado Civil Rights Commission, which applied the bed­rock principles of religious neutrality and tolerance in considering a </w:t>
      </w:r>
      <w:r w:rsidRPr="007F1C3B">
        <w:rPr>
          <w:rStyle w:val="StyleUnderline"/>
        </w:rPr>
        <w:t>First Amendment challenge to government action, and that “state actors cannot show hostility to religious views; rather, they must give those views ‘neutral and respectful consideration</w:t>
      </w:r>
      <w:r w:rsidRPr="007F1C3B">
        <w:rPr>
          <w:sz w:val="16"/>
        </w:rPr>
        <w:t xml:space="preserve">.’ ” Those principles should apply equally here. Unfortunately, the majority appears to have forgotten its own decision in the Masterpiece Cakeshop piece. Instead, this ruling echoes historical Supreme Court failures such as Dred Scott vs. Sandford decision which ruled that black people are aliens with no entitlement to citizenship; or Plessy v. Ferguson, which ruled that black people are alien and, therefore, racial segregation is constitutional; or Cherokee Nation v. Georgia which ruled that Native Americans are alien to America and therefore cannot bring suit for their grievances; or Korematsu v. United States, which ruled that U.S. citizens of Japanese descent were alien and, because of national security, could be thrown into internment camps. Just as the majority of Americans and the president turned away the SS St. Louis, a german ocean liner carrying Jewish refugees escaping Nazi Germany, today the majority of the Court and the president turn away refugees escaping war and famine. Ultimately the </w:t>
      </w:r>
      <w:r w:rsidRPr="007F1C3B">
        <w:rPr>
          <w:rStyle w:val="StyleUnderline"/>
        </w:rPr>
        <w:t>Supreme Court’s decision to uphold the Trump travel ban is a reminder that legality is indeed a function of power — it is not a function of morality</w:t>
      </w:r>
      <w:r w:rsidRPr="007F1C3B">
        <w:rPr>
          <w:sz w:val="16"/>
        </w:rPr>
        <w:t xml:space="preserve">. Though initially hailed as legal and backed by power, Dred Scott, Plessy, Cherokee Nation and Korematsu have all been overturned. </w:t>
      </w:r>
      <w:r w:rsidRPr="007F1C3B">
        <w:rPr>
          <w:rStyle w:val="StyleUnderline"/>
        </w:rPr>
        <w:t>It may take years or even decades, but when the day comes that morality does overcome power, Hawaii v. Trump will join that list.</w:t>
      </w:r>
    </w:p>
    <w:p w14:paraId="1DD8C5ED" w14:textId="1923C89B" w:rsidR="00F1636E" w:rsidRDefault="00FF2C1F" w:rsidP="00FF2C1F">
      <w:pPr>
        <w:pStyle w:val="Heading2"/>
      </w:pPr>
      <w:r>
        <w:t xml:space="preserve">AT Terror DA </w:t>
      </w:r>
    </w:p>
    <w:p w14:paraId="12E77A8F" w14:textId="55557213" w:rsidR="00F1636E" w:rsidRDefault="00F1636E" w:rsidP="00F1636E"/>
    <w:p w14:paraId="72C46A7E" w14:textId="1ACDAFE2" w:rsidR="000F3E17" w:rsidRDefault="000F3E17" w:rsidP="000F3E17">
      <w:pPr>
        <w:pStyle w:val="Heading3"/>
      </w:pPr>
      <w:r>
        <w:t xml:space="preserve">2ac terror – link turn </w:t>
      </w:r>
    </w:p>
    <w:p w14:paraId="5CF71FE8" w14:textId="77777777" w:rsidR="000F3E17" w:rsidRDefault="000F3E17" w:rsidP="000F3E17">
      <w:pPr>
        <w:pStyle w:val="Heading4"/>
      </w:pPr>
      <w:r>
        <w:t xml:space="preserve">Travel ban is </w:t>
      </w:r>
      <w:r w:rsidRPr="000434DB">
        <w:rPr>
          <w:i/>
          <w:u w:val="single"/>
        </w:rPr>
        <w:t>net-worse</w:t>
      </w:r>
      <w:r>
        <w:t xml:space="preserve">, five reasons – </w:t>
      </w:r>
      <w:r w:rsidRPr="000434DB">
        <w:rPr>
          <w:u w:val="single"/>
        </w:rPr>
        <w:t>no link</w:t>
      </w:r>
      <w:r>
        <w:t xml:space="preserve"> and </w:t>
      </w:r>
      <w:r w:rsidRPr="000434DB">
        <w:rPr>
          <w:u w:val="single"/>
        </w:rPr>
        <w:t>other countries</w:t>
      </w:r>
      <w:r>
        <w:t xml:space="preserve"> thump</w:t>
      </w:r>
    </w:p>
    <w:p w14:paraId="0F8FFE92" w14:textId="77777777" w:rsidR="000F3E17" w:rsidRPr="00F26529" w:rsidRDefault="000F3E17" w:rsidP="000F3E17">
      <w:r>
        <w:t xml:space="preserve">--foreign recruitment, public diplomacy, lone wolves, intel-coop, allies  </w:t>
      </w:r>
    </w:p>
    <w:p w14:paraId="2225E11C" w14:textId="77777777" w:rsidR="000F3E17" w:rsidRDefault="000F3E17" w:rsidP="000F3E17">
      <w:r w:rsidRPr="0022664B">
        <w:rPr>
          <w:rStyle w:val="Style13ptBold"/>
        </w:rPr>
        <w:t>Byman 17</w:t>
      </w:r>
      <w:r>
        <w:t xml:space="preserve"> (Daniel L, Senior Fellow - Foreign Policy, Center for Middle East Policy, “Why Trump’s policies will increase terrorism—and why Trump might benefit as a result,” 1-30, </w:t>
      </w:r>
      <w:hyperlink r:id="rId90" w:history="1">
        <w:r w:rsidRPr="000355B9">
          <w:rPr>
            <w:rStyle w:val="Hyperlink"/>
          </w:rPr>
          <w:t>https://www.brookings.edu/blog/markaz/2017/01/30/why-trumps-policies-will-increase-terrorism-and-why-trump-might-benefit-as-a-result/</w:t>
        </w:r>
      </w:hyperlink>
      <w:r>
        <w:t xml:space="preserve">, CMR) </w:t>
      </w:r>
    </w:p>
    <w:p w14:paraId="2239C03F" w14:textId="77777777" w:rsidR="000F3E17" w:rsidRPr="000434DB" w:rsidRDefault="000F3E17" w:rsidP="000F3E17">
      <w:pPr>
        <w:rPr>
          <w:sz w:val="16"/>
        </w:rPr>
      </w:pPr>
      <w:r w:rsidRPr="000434DB">
        <w:rPr>
          <w:sz w:val="16"/>
        </w:rPr>
        <w:t xml:space="preserve">Let’s start with the lack of logic of the countries chosen for the ban and the actual terrorism threat facing the United States. </w:t>
      </w:r>
      <w:r w:rsidRPr="00032368">
        <w:rPr>
          <w:rStyle w:val="StyleUnderline"/>
        </w:rPr>
        <w:t xml:space="preserve">Syrian refugees are linked to </w:t>
      </w:r>
      <w:r w:rsidRPr="000F3E17">
        <w:rPr>
          <w:rStyle w:val="Emphasis"/>
        </w:rPr>
        <w:t>zero terrorist attacks</w:t>
      </w:r>
      <w:r w:rsidRPr="000434DB">
        <w:rPr>
          <w:sz w:val="16"/>
        </w:rPr>
        <w:t xml:space="preserve"> in the United States, unsurprising given the low numbers the United States has accepted and the extensive screening they go through. Let me repeat, that number is zero. As one government official testified in 2015, “</w:t>
      </w:r>
      <w:r w:rsidRPr="00FB6060">
        <w:rPr>
          <w:rStyle w:val="StyleUnderline"/>
        </w:rPr>
        <w:t>Refugees get the most scrutiny and Syrian refugees get the most scrutiny of all</w:t>
      </w:r>
      <w:r w:rsidRPr="000434DB">
        <w:rPr>
          <w:sz w:val="16"/>
        </w:rPr>
        <w:t xml:space="preserve">.” So the </w:t>
      </w:r>
      <w:r w:rsidRPr="00FB6060">
        <w:rPr>
          <w:rStyle w:val="StyleUnderline"/>
        </w:rPr>
        <w:t>vetting procedures are working</w:t>
      </w:r>
      <w:r w:rsidRPr="000434DB">
        <w:rPr>
          <w:sz w:val="16"/>
        </w:rPr>
        <w:t xml:space="preserve">. Refugees from other countries affected by the ban—Iran, Iraq, Libya, Somalia, Sudan, and Yemen—have been involved in few plots since 9/11. In different ways, all </w:t>
      </w:r>
      <w:r w:rsidRPr="00FB6060">
        <w:rPr>
          <w:rStyle w:val="StyleUnderline"/>
        </w:rPr>
        <w:t xml:space="preserve">these countries have a terrorism problem, but </w:t>
      </w:r>
      <w:r w:rsidRPr="00FB6060">
        <w:rPr>
          <w:rStyle w:val="Emphasis"/>
        </w:rPr>
        <w:t>that’s not the same as saying that the people visiting America are terrorists</w:t>
      </w:r>
      <w:r w:rsidRPr="000434DB">
        <w:rPr>
          <w:sz w:val="16"/>
        </w:rPr>
        <w:t xml:space="preserve">. Indeed, residents of these countries know first-hand the evils of terrorism and loath the groups accordingly. Some of the fiercest anti-Communists came from Cubans fleeing Castro or Russians fleeing Stalin: </w:t>
      </w:r>
      <w:r w:rsidRPr="00FB6060">
        <w:rPr>
          <w:rStyle w:val="StyleUnderline"/>
        </w:rPr>
        <w:t>should we be surprised that Muslims who experience evil firsthand have a visceral loathing of it too?</w:t>
      </w:r>
      <w:r w:rsidRPr="000434DB">
        <w:rPr>
          <w:sz w:val="16"/>
        </w:rPr>
        <w:t xml:space="preserve"> If you don’t believe me, go to an Iranian-American neighborhood in Los Angeles and praise the Iran’s ayatollahs and see what happens. One of the reasons for the executive order was to stop the Islamic State from infiltrating terrorists among refugees seeking asylum in the United States, but it’s hard to imagine a more foolish way for the group to do so given the scrutiny refugees receive. Nor does this order make sense looking backward. The 9/11 attacks are repeatedly invoked in the text of the executive order, but </w:t>
      </w:r>
      <w:r w:rsidRPr="00FB6060">
        <w:rPr>
          <w:rStyle w:val="StyleUnderline"/>
        </w:rPr>
        <w:t>the 9/11 attackers came mostly from Saudi Arabia, with a few from Egypt, Lebanon, and the UAE. None of these countries are on the list.</w:t>
      </w:r>
      <w:r>
        <w:rPr>
          <w:rStyle w:val="StyleUnderline"/>
        </w:rPr>
        <w:t xml:space="preserve"> </w:t>
      </w:r>
      <w:r w:rsidRPr="000434DB">
        <w:rPr>
          <w:sz w:val="16"/>
        </w:rPr>
        <w:t xml:space="preserve">Can lone wolves be stopped? </w:t>
      </w:r>
      <w:r w:rsidRPr="00FB6060">
        <w:rPr>
          <w:rStyle w:val="StyleUnderline"/>
        </w:rPr>
        <w:t>Trump is</w:t>
      </w:r>
      <w:r w:rsidRPr="000434DB">
        <w:rPr>
          <w:sz w:val="16"/>
        </w:rPr>
        <w:t xml:space="preserve"> also </w:t>
      </w:r>
      <w:r w:rsidRPr="00FB6060">
        <w:rPr>
          <w:rStyle w:val="Emphasis"/>
        </w:rPr>
        <w:t>sending a message</w:t>
      </w:r>
      <w:r w:rsidRPr="00FB6060">
        <w:rPr>
          <w:rStyle w:val="StyleUnderline"/>
        </w:rPr>
        <w:t xml:space="preserve"> to Muslims </w:t>
      </w:r>
      <w:r w:rsidRPr="00FB6060">
        <w:rPr>
          <w:rStyle w:val="Emphasis"/>
        </w:rPr>
        <w:t>at home</w:t>
      </w:r>
      <w:r w:rsidRPr="00FB6060">
        <w:rPr>
          <w:rStyle w:val="StyleUnderline"/>
        </w:rPr>
        <w:t xml:space="preserve"> and </w:t>
      </w:r>
      <w:r w:rsidRPr="00FB6060">
        <w:rPr>
          <w:rStyle w:val="Emphasis"/>
        </w:rPr>
        <w:t>around the world</w:t>
      </w:r>
      <w:r w:rsidRPr="00FB6060">
        <w:rPr>
          <w:rStyle w:val="StyleUnderline"/>
        </w:rPr>
        <w:t>—America does not like you</w:t>
      </w:r>
      <w:r w:rsidRPr="000434DB">
        <w:rPr>
          <w:sz w:val="16"/>
        </w:rPr>
        <w:t xml:space="preserve">. </w:t>
      </w:r>
      <w:r w:rsidRPr="00FB6060">
        <w:rPr>
          <w:rStyle w:val="StyleUnderline"/>
        </w:rPr>
        <w:t>This vitriol makes it easier for the Islamic State and other groups to recruit. For decades jihadists have argued that the United States is engaged in a war against Islam</w:t>
      </w:r>
      <w:r w:rsidRPr="000434DB">
        <w:rPr>
          <w:sz w:val="16"/>
        </w:rPr>
        <w:t xml:space="preserve">, and Presidents George W. Bush and Barack Obama tried hard to make it clear that U.S. wrath was focused on a small group of terrorists, not Muslims in general. </w:t>
      </w:r>
      <w:r w:rsidRPr="00FB6060">
        <w:rPr>
          <w:rStyle w:val="StyleUnderline"/>
        </w:rPr>
        <w:t xml:space="preserve">Trump’s actions </w:t>
      </w:r>
      <w:r w:rsidRPr="000434DB">
        <w:rPr>
          <w:sz w:val="16"/>
        </w:rPr>
        <w:t xml:space="preserve">and rhetoric </w:t>
      </w:r>
      <w:r w:rsidRPr="00FB6060">
        <w:rPr>
          <w:rStyle w:val="StyleUnderline"/>
        </w:rPr>
        <w:t>add credibility to the jihadists’ narrative of civilizational war</w:t>
      </w:r>
      <w:r w:rsidRPr="000434DB">
        <w:rPr>
          <w:sz w:val="16"/>
        </w:rPr>
        <w:t xml:space="preserve">. So far the Islamic State has not formally commented on the ban, but </w:t>
      </w:r>
      <w:r w:rsidRPr="00FB6060">
        <w:rPr>
          <w:rStyle w:val="StyleUnderline"/>
        </w:rPr>
        <w:t>pro-Islamic State voices are already publicizing it.</w:t>
      </w:r>
      <w:r w:rsidRPr="000434DB">
        <w:rPr>
          <w:sz w:val="16"/>
        </w:rPr>
        <w:t xml:space="preserve"> The Islamic State has long advocated going after the “gray zone”—Muslims who endorse moderate politics—and the Executive Order is a way of shrinking it in the terrorists’ favor. Ironically, after issuing the ban, Trump signed another executive order instructing the military to prepare a plan to fight the Islamic State. </w:t>
      </w:r>
      <w:r w:rsidRPr="00FB6060">
        <w:rPr>
          <w:rStyle w:val="StyleUnderline"/>
        </w:rPr>
        <w:t>“Public diplomacy” and “information operations”</w:t>
      </w:r>
      <w:r w:rsidRPr="000434DB">
        <w:rPr>
          <w:sz w:val="16"/>
        </w:rPr>
        <w:t xml:space="preserve"> are part of what is demanded in the order—both essential parts of any campaign, but any new government efforts in these areas </w:t>
      </w:r>
      <w:r w:rsidRPr="00FB6060">
        <w:rPr>
          <w:rStyle w:val="StyleUnderline"/>
        </w:rPr>
        <w:t xml:space="preserve">will be </w:t>
      </w:r>
      <w:r w:rsidRPr="00FB6060">
        <w:rPr>
          <w:rStyle w:val="Emphasis"/>
        </w:rPr>
        <w:t>drowned out</w:t>
      </w:r>
      <w:r w:rsidRPr="00FB6060">
        <w:rPr>
          <w:rStyle w:val="StyleUnderline"/>
        </w:rPr>
        <w:t xml:space="preserve"> by the disastrous message his anti-refugee rhetoric and policies send.</w:t>
      </w:r>
      <w:r>
        <w:rPr>
          <w:rStyle w:val="StyleUnderline"/>
        </w:rPr>
        <w:t xml:space="preserve"> </w:t>
      </w:r>
      <w:r w:rsidRPr="00FB6060">
        <w:rPr>
          <w:rStyle w:val="StyleUnderline"/>
        </w:rPr>
        <w:t>At home, the biggest post-9/11 counterterrorism challenge emanates from a small number of young Muslims who have radicalized with little direct guidance from the Islamic State</w:t>
      </w:r>
      <w:r w:rsidRPr="000434DB">
        <w:rPr>
          <w:sz w:val="16"/>
        </w:rPr>
        <w:t xml:space="preserve">—so called “Lone Wolves.” They might consume terrorist propaganda, but the Islamic State does not control or direct them. For the most part they are troubled and incompetent – but a troubled and incompetent person with a gun is still lethal. </w:t>
      </w:r>
      <w:r w:rsidRPr="00F26529">
        <w:rPr>
          <w:rStyle w:val="StyleUnderline"/>
        </w:rPr>
        <w:t>Trump’s Executive Order</w:t>
      </w:r>
      <w:r w:rsidRPr="000434DB">
        <w:rPr>
          <w:sz w:val="16"/>
        </w:rPr>
        <w:t xml:space="preserve"> does nothing about this problem except </w:t>
      </w:r>
      <w:r w:rsidRPr="00F26529">
        <w:rPr>
          <w:rStyle w:val="StyleUnderline"/>
        </w:rPr>
        <w:t>make it more likely these</w:t>
      </w:r>
      <w:r w:rsidRPr="000434DB">
        <w:rPr>
          <w:sz w:val="16"/>
        </w:rPr>
        <w:t xml:space="preserve"> deluded </w:t>
      </w:r>
      <w:r w:rsidRPr="00F26529">
        <w:rPr>
          <w:rStyle w:val="StyleUnderline"/>
        </w:rPr>
        <w:t>individuals will believe America is truly at war with Islam</w:t>
      </w:r>
      <w:r w:rsidRPr="000434DB">
        <w:rPr>
          <w:sz w:val="16"/>
        </w:rPr>
        <w:t xml:space="preserve">. </w:t>
      </w:r>
      <w:r w:rsidRPr="00F26529">
        <w:rPr>
          <w:rStyle w:val="StyleUnderline"/>
        </w:rPr>
        <w:t>Even putting these individuals aside, Trump’s order will alienate ordinary Muslims</w:t>
      </w:r>
      <w:r w:rsidRPr="000434DB">
        <w:rPr>
          <w:sz w:val="16"/>
        </w:rPr>
        <w:t xml:space="preserve">. </w:t>
      </w:r>
      <w:r w:rsidRPr="00F26529">
        <w:rPr>
          <w:rStyle w:val="StyleUnderline"/>
        </w:rPr>
        <w:t>They are more likely to see the U.S. government as hostile and worry that any cooperation or interaction with law enforcement could make them targets of harassment or worse</w:t>
      </w:r>
      <w:r w:rsidRPr="000434DB">
        <w:rPr>
          <w:sz w:val="16"/>
        </w:rPr>
        <w:t xml:space="preserve">. </w:t>
      </w:r>
      <w:r w:rsidRPr="00F26529">
        <w:rPr>
          <w:rStyle w:val="StyleUnderline"/>
        </w:rPr>
        <w:t>Successful counterterrorism depends on community support, and the Executive Order drives communities away from government.</w:t>
      </w:r>
      <w:r>
        <w:rPr>
          <w:rStyle w:val="StyleUnderline"/>
        </w:rPr>
        <w:t xml:space="preserve"> </w:t>
      </w:r>
      <w:r w:rsidRPr="00F26529">
        <w:rPr>
          <w:rStyle w:val="StyleUnderline"/>
        </w:rPr>
        <w:t>What is true at home is also true abroad. The military and global intelligence campaigns against terrorism depend heavily on allies</w:t>
      </w:r>
      <w:r w:rsidRPr="000434DB">
        <w:rPr>
          <w:sz w:val="16"/>
        </w:rPr>
        <w:t xml:space="preserve">. They provide bases and troops, and they share information vital to counterterrorism. In the fight against the Islamic State, the United States is cooperating with Jordan, Iraq, Saudi Arabia, Turkey, and other Muslim countries as well as substate groups composed of Muslims. </w:t>
      </w:r>
      <w:r w:rsidRPr="00F26529">
        <w:rPr>
          <w:rStyle w:val="StyleUnderline"/>
        </w:rPr>
        <w:t>The more the United States is viewed as hostile to these countries’ and groups’ local populations, the harder it is for these governments to openly cooperate with America</w:t>
      </w:r>
      <w:r w:rsidRPr="000434DB">
        <w:rPr>
          <w:sz w:val="16"/>
        </w:rPr>
        <w:t xml:space="preserve"> even if it is in their own interest. Indeed, some of the countries chosen for the ban are U.S. allies. Iraqi forces, for all their flaws, are on the front lines against the Islamic State, and denigrating Iraqis as terrorists does no favors to U.S. military forces working with Iraqi partners or with forces from other Muslim countries fighting terrorism.</w:t>
      </w:r>
    </w:p>
    <w:p w14:paraId="5FE12FE4" w14:textId="2ABF9B50" w:rsidR="000F3E17" w:rsidRDefault="000F3E17" w:rsidP="000F3E17"/>
    <w:p w14:paraId="0AA5FC30" w14:textId="77777777" w:rsidR="003135AE" w:rsidRDefault="003135AE" w:rsidP="003135AE">
      <w:pPr>
        <w:pStyle w:val="Heading3"/>
      </w:pPr>
      <w:r>
        <w:t xml:space="preserve">2ar terror – at: foreign-born terrorists </w:t>
      </w:r>
    </w:p>
    <w:p w14:paraId="1CC871D1" w14:textId="77777777" w:rsidR="003135AE" w:rsidRPr="00516B46" w:rsidRDefault="003135AE" w:rsidP="003135AE">
      <w:pPr>
        <w:pStyle w:val="Heading4"/>
        <w:rPr>
          <w:rFonts w:asciiTheme="minorHAnsi" w:hAnsiTheme="minorHAnsi" w:cstheme="minorHAnsi"/>
        </w:rPr>
      </w:pPr>
      <w:r w:rsidRPr="00516B46">
        <w:rPr>
          <w:rFonts w:asciiTheme="minorHAnsi" w:hAnsiTheme="minorHAnsi" w:cstheme="minorHAnsi"/>
        </w:rPr>
        <w:t xml:space="preserve">You are more likely to be killed by </w:t>
      </w:r>
      <w:r>
        <w:rPr>
          <w:rFonts w:asciiTheme="minorHAnsi" w:hAnsiTheme="minorHAnsi" w:cstheme="minorHAnsi"/>
        </w:rPr>
        <w:t xml:space="preserve">silverware or heat waves </w:t>
      </w:r>
      <w:r w:rsidRPr="00516B46">
        <w:rPr>
          <w:rFonts w:asciiTheme="minorHAnsi" w:hAnsiTheme="minorHAnsi" w:cstheme="minorHAnsi"/>
        </w:rPr>
        <w:t>than by a foreign born terrorist</w:t>
      </w:r>
      <w:r>
        <w:rPr>
          <w:rFonts w:asciiTheme="minorHAnsi" w:hAnsiTheme="minorHAnsi" w:cstheme="minorHAnsi"/>
        </w:rPr>
        <w:t xml:space="preserve"> – here’s a chart </w:t>
      </w:r>
    </w:p>
    <w:p w14:paraId="50C31121" w14:textId="77777777" w:rsidR="003135AE" w:rsidRPr="00516B46" w:rsidRDefault="003135AE" w:rsidP="003135AE">
      <w:pPr>
        <w:rPr>
          <w:rFonts w:asciiTheme="minorHAnsi" w:hAnsiTheme="minorHAnsi" w:cstheme="minorHAnsi"/>
          <w:sz w:val="16"/>
          <w:szCs w:val="16"/>
        </w:rPr>
      </w:pPr>
      <w:r w:rsidRPr="00516B46">
        <w:rPr>
          <w:rFonts w:asciiTheme="minorHAnsi" w:hAnsiTheme="minorHAnsi" w:cstheme="minorHAnsi"/>
          <w:b/>
          <w:sz w:val="26"/>
          <w:szCs w:val="26"/>
        </w:rPr>
        <w:t>Mousher and Gould ’17</w:t>
      </w:r>
      <w:r w:rsidRPr="00516B46">
        <w:rPr>
          <w:rFonts w:asciiTheme="minorHAnsi" w:hAnsiTheme="minorHAnsi" w:cstheme="minorHAnsi"/>
        </w:rPr>
        <w:t xml:space="preserve"> </w:t>
      </w:r>
      <w:r w:rsidRPr="00516B46">
        <w:rPr>
          <w:rFonts w:asciiTheme="minorHAnsi" w:hAnsiTheme="minorHAnsi" w:cstheme="minorHAnsi"/>
          <w:sz w:val="16"/>
          <w:szCs w:val="16"/>
        </w:rPr>
        <w:t xml:space="preserve">(David Mousher joined Business Insider in April 2015, helped launch Tech Insider as its deputy editor of science coverage. Prior to that, ran Popular Science's website as its online director, was a Wired contributor, and worked for or with Scientific American, Popular Mechanics, Discover, Space.com, National Geographic News, Discovery.com, Skye is a Senior Graphic Designer for Business Insider. She specializes in infographics, data visualizations and illustrations. Before BI, she graduated from Ohio University's School of Visual Communication with a BS in Interactive Multimedia Design and an MA in Visual Design, “How likely are foreign terrorists to kill Americans? The odds may surprise you”, BUSINESS INSIDER, 1.31.17, </w:t>
      </w:r>
      <w:hyperlink r:id="rId91" w:history="1">
        <w:r w:rsidRPr="00516B46">
          <w:rPr>
            <w:rStyle w:val="Hyperlink"/>
            <w:rFonts w:asciiTheme="minorHAnsi" w:hAnsiTheme="minorHAnsi" w:cstheme="minorHAnsi"/>
            <w:sz w:val="16"/>
            <w:szCs w:val="16"/>
          </w:rPr>
          <w:t>http://www.businessinsider.com/death-risk-statistics-terrorism-disease-accidents-2017-1</w:t>
        </w:r>
      </w:hyperlink>
      <w:r w:rsidRPr="00516B46">
        <w:rPr>
          <w:rFonts w:asciiTheme="minorHAnsi" w:hAnsiTheme="minorHAnsi" w:cstheme="minorHAnsi"/>
          <w:sz w:val="16"/>
          <w:szCs w:val="16"/>
        </w:rPr>
        <w:t>) #bhaiji</w:t>
      </w:r>
    </w:p>
    <w:p w14:paraId="6674ED49" w14:textId="77777777" w:rsidR="003135AE" w:rsidRPr="00516B46" w:rsidRDefault="003135AE" w:rsidP="003135AE">
      <w:pPr>
        <w:rPr>
          <w:rFonts w:asciiTheme="minorHAnsi" w:hAnsiTheme="minorHAnsi" w:cstheme="minorHAnsi"/>
          <w:sz w:val="16"/>
          <w:szCs w:val="16"/>
        </w:rPr>
      </w:pPr>
      <w:r w:rsidRPr="00516B46">
        <w:rPr>
          <w:rFonts w:asciiTheme="minorHAnsi" w:hAnsiTheme="minorHAnsi" w:cstheme="minorHAnsi"/>
          <w:sz w:val="16"/>
          <w:szCs w:val="16"/>
        </w:rPr>
        <w:t xml:space="preserve"> </w:t>
      </w:r>
      <w:r w:rsidRPr="00516B46">
        <w:rPr>
          <w:rFonts w:asciiTheme="minorHAnsi" w:hAnsiTheme="minorHAnsi" w:cstheme="minorHAnsi"/>
          <w:noProof/>
        </w:rPr>
        <w:drawing>
          <wp:inline distT="0" distB="0" distL="0" distR="0" wp14:anchorId="03C278F4" wp14:editId="56A6D4B3">
            <wp:extent cx="6634821" cy="7484907"/>
            <wp:effectExtent l="0" t="0" r="0" b="1905"/>
            <wp:docPr id="1" name="Picture 1"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89de4703149a101788b4d30-640-722.png"/>
                    <pic:cNvPicPr/>
                  </pic:nvPicPr>
                  <pic:blipFill>
                    <a:blip r:embed="rId92">
                      <a:extLst>
                        <a:ext uri="{28A0092B-C50C-407E-A947-70E740481C1C}">
                          <a14:useLocalDpi xmlns:a14="http://schemas.microsoft.com/office/drawing/2010/main" val="0"/>
                        </a:ext>
                      </a:extLst>
                    </a:blip>
                    <a:stretch>
                      <a:fillRect/>
                    </a:stretch>
                  </pic:blipFill>
                  <pic:spPr>
                    <a:xfrm>
                      <a:off x="0" y="0"/>
                      <a:ext cx="6647642" cy="7499370"/>
                    </a:xfrm>
                    <a:prstGeom prst="rect">
                      <a:avLst/>
                    </a:prstGeom>
                  </pic:spPr>
                </pic:pic>
              </a:graphicData>
            </a:graphic>
          </wp:inline>
        </w:drawing>
      </w:r>
    </w:p>
    <w:p w14:paraId="2EC0029B" w14:textId="77777777" w:rsidR="003135AE" w:rsidRPr="00516B46" w:rsidRDefault="003135AE" w:rsidP="003135AE">
      <w:pPr>
        <w:pStyle w:val="Heading4"/>
        <w:rPr>
          <w:rFonts w:asciiTheme="minorHAnsi" w:hAnsiTheme="minorHAnsi" w:cstheme="minorHAnsi"/>
        </w:rPr>
      </w:pPr>
      <w:r w:rsidRPr="00516B46">
        <w:rPr>
          <w:rFonts w:asciiTheme="minorHAnsi" w:hAnsiTheme="minorHAnsi" w:cstheme="minorHAnsi"/>
        </w:rPr>
        <w:t xml:space="preserve">The biggest terrorist threat in the u.s. are far-right extremists </w:t>
      </w:r>
    </w:p>
    <w:p w14:paraId="1730BC2B" w14:textId="77777777" w:rsidR="003135AE" w:rsidRPr="00516B46" w:rsidRDefault="003135AE" w:rsidP="003135AE">
      <w:pPr>
        <w:rPr>
          <w:rFonts w:asciiTheme="minorHAnsi" w:hAnsiTheme="minorHAnsi" w:cstheme="minorHAnsi"/>
        </w:rPr>
      </w:pPr>
      <w:r w:rsidRPr="00516B46">
        <w:rPr>
          <w:rFonts w:asciiTheme="minorHAnsi" w:hAnsiTheme="minorHAnsi" w:cstheme="minorHAnsi"/>
          <w:b/>
          <w:sz w:val="26"/>
          <w:szCs w:val="26"/>
        </w:rPr>
        <w:t>Magane ‘17</w:t>
      </w:r>
      <w:r w:rsidRPr="00516B46">
        <w:rPr>
          <w:rFonts w:asciiTheme="minorHAnsi" w:hAnsiTheme="minorHAnsi" w:cstheme="minorHAnsi"/>
        </w:rPr>
        <w:t xml:space="preserve"> </w:t>
      </w:r>
      <w:r w:rsidRPr="00516B46">
        <w:rPr>
          <w:rFonts w:asciiTheme="minorHAnsi" w:hAnsiTheme="minorHAnsi" w:cstheme="minorHAnsi"/>
          <w:sz w:val="16"/>
          <w:szCs w:val="16"/>
        </w:rPr>
        <w:t xml:space="preserve">(Azmia Magane is the chief of staff at Muslimgirl.com, the leading website for Muslim women in the West.  She is a poet and writer, who started publishing her work while undergoing diagnostics for thyroid cancer.  Today, her work is featured in Latina, Glamour, Allure, The Source, The Huffington Post, MTV UK, and more.  She holds a Master's degree in social work from the University of Central Florida, “As a Muslim American, I’m witnessing state-sponsored Islamophobia – the basis of Trump’s travel ban is fake news”, THE INDEPENDENT, 12.6.17, </w:t>
      </w:r>
      <w:hyperlink r:id="rId93" w:history="1">
        <w:r w:rsidRPr="00516B46">
          <w:rPr>
            <w:rStyle w:val="Hyperlink"/>
            <w:rFonts w:asciiTheme="minorHAnsi" w:hAnsiTheme="minorHAnsi" w:cstheme="minorHAnsi"/>
            <w:sz w:val="16"/>
            <w:szCs w:val="16"/>
          </w:rPr>
          <w:t>https://www.independent.co.uk/voices/travel-ban-donald-trump-far-right-extremism-islamophobia-fake-news-sessions-a8094731.html</w:t>
        </w:r>
      </w:hyperlink>
      <w:r w:rsidRPr="00516B46">
        <w:rPr>
          <w:rFonts w:asciiTheme="minorHAnsi" w:hAnsiTheme="minorHAnsi" w:cstheme="minorHAnsi"/>
          <w:sz w:val="16"/>
          <w:szCs w:val="16"/>
        </w:rPr>
        <w:t>)#bhaiji</w:t>
      </w:r>
    </w:p>
    <w:p w14:paraId="43AF7884" w14:textId="77777777" w:rsidR="003135AE" w:rsidRPr="00516B46" w:rsidRDefault="003135AE" w:rsidP="003135AE">
      <w:pPr>
        <w:rPr>
          <w:rFonts w:asciiTheme="minorHAnsi" w:hAnsiTheme="minorHAnsi" w:cstheme="minorHAnsi"/>
          <w:sz w:val="16"/>
        </w:rPr>
      </w:pPr>
      <w:r w:rsidRPr="00516B46">
        <w:rPr>
          <w:rFonts w:asciiTheme="minorHAnsi" w:hAnsiTheme="minorHAnsi" w:cstheme="minorHAnsi"/>
          <w:sz w:val="16"/>
          <w:szCs w:val="16"/>
        </w:rPr>
        <w:t>On Monday 4 December, the United States Supreme Court ruled that Trump’s third version of the Muslim ban was fully enforceable. The same day, in Jacksonville, Florida, a self-identified Christian was arrested for planning a mass shooting at a local Islamic centre. The suspect had previously shared a fake-news article about Muslims raping a woman on his Facebook page, which is also rife with photos of guns. At the time of his arrest, he had 2,500 rounds of ammo and 12 guns. The suspect faces a maximum of 10 years in prison and immigration consequences for his crime. Yes, immigration consequences, because he’s a Filipino green-card holder… yet there’s no travel ban in effect for the Philippines. You’d think with Trump’s anti-immigration rhetoric and his meltdowns about immigrants committing crimes that he’d be all over this case, because it serves his anti-immigrant agenda; to be tough on crime because there’s some “bad hombres” out there. The truth of the matter is that you likely won’t hear Trump say a single solitary word about it because it doesn’t fit his narrative or agenda</w:t>
      </w:r>
      <w:r w:rsidRPr="00516B46">
        <w:rPr>
          <w:rFonts w:asciiTheme="minorHAnsi" w:hAnsiTheme="minorHAnsi" w:cstheme="minorHAnsi"/>
          <w:sz w:val="16"/>
        </w:rPr>
        <w:t xml:space="preserve">. </w:t>
      </w:r>
      <w:r w:rsidRPr="00516B46">
        <w:rPr>
          <w:rStyle w:val="Emphasis"/>
          <w:rFonts w:asciiTheme="minorHAnsi" w:hAnsiTheme="minorHAnsi" w:cstheme="minorHAnsi"/>
          <w:highlight w:val="cyan"/>
        </w:rPr>
        <w:t>Muslims are not victims of hate crimes or terrorism in Trump’s twisted and fact-avoidant mind – they’re only the perpetrators</w:t>
      </w:r>
      <w:r w:rsidRPr="00516B46">
        <w:rPr>
          <w:rStyle w:val="Emphasis"/>
          <w:rFonts w:asciiTheme="minorHAnsi" w:hAnsiTheme="minorHAnsi" w:cstheme="minorHAnsi"/>
        </w:rPr>
        <w:t>.</w:t>
      </w:r>
      <w:r w:rsidRPr="00516B46">
        <w:rPr>
          <w:rFonts w:asciiTheme="minorHAnsi" w:hAnsiTheme="minorHAnsi" w:cstheme="minorHAnsi"/>
          <w:u w:val="single"/>
        </w:rPr>
        <w:t xml:space="preserve"> Which, factually, is wrong. </w:t>
      </w:r>
      <w:r w:rsidRPr="00516B46">
        <w:rPr>
          <w:rFonts w:asciiTheme="minorHAnsi" w:hAnsiTheme="minorHAnsi" w:cstheme="minorHAnsi"/>
          <w:highlight w:val="cyan"/>
          <w:u w:val="single"/>
        </w:rPr>
        <w:t>The biggest terror threat in the</w:t>
      </w:r>
      <w:r w:rsidRPr="00516B46">
        <w:rPr>
          <w:rFonts w:asciiTheme="minorHAnsi" w:hAnsiTheme="minorHAnsi" w:cstheme="minorHAnsi"/>
          <w:u w:val="single"/>
        </w:rPr>
        <w:t xml:space="preserve"> </w:t>
      </w:r>
      <w:r w:rsidRPr="00516B46">
        <w:rPr>
          <w:rFonts w:asciiTheme="minorHAnsi" w:hAnsiTheme="minorHAnsi" w:cstheme="minorHAnsi"/>
          <w:highlight w:val="cyan"/>
          <w:u w:val="single"/>
        </w:rPr>
        <w:t>U</w:t>
      </w:r>
      <w:r w:rsidRPr="00516B46">
        <w:rPr>
          <w:rFonts w:asciiTheme="minorHAnsi" w:hAnsiTheme="minorHAnsi" w:cstheme="minorHAnsi"/>
          <w:u w:val="single"/>
        </w:rPr>
        <w:t xml:space="preserve">nited </w:t>
      </w:r>
      <w:r w:rsidRPr="00516B46">
        <w:rPr>
          <w:rFonts w:asciiTheme="minorHAnsi" w:hAnsiTheme="minorHAnsi" w:cstheme="minorHAnsi"/>
          <w:highlight w:val="cyan"/>
          <w:u w:val="single"/>
        </w:rPr>
        <w:t>S</w:t>
      </w:r>
      <w:r w:rsidRPr="00516B46">
        <w:rPr>
          <w:rFonts w:asciiTheme="minorHAnsi" w:hAnsiTheme="minorHAnsi" w:cstheme="minorHAnsi"/>
          <w:u w:val="single"/>
        </w:rPr>
        <w:t xml:space="preserve">tates </w:t>
      </w:r>
      <w:r w:rsidRPr="00516B46">
        <w:rPr>
          <w:rFonts w:asciiTheme="minorHAnsi" w:hAnsiTheme="minorHAnsi" w:cstheme="minorHAnsi"/>
          <w:highlight w:val="cyan"/>
          <w:u w:val="single"/>
        </w:rPr>
        <w:t>is</w:t>
      </w:r>
      <w:r w:rsidRPr="00516B46">
        <w:rPr>
          <w:rFonts w:asciiTheme="minorHAnsi" w:hAnsiTheme="minorHAnsi" w:cstheme="minorHAnsi"/>
          <w:u w:val="single"/>
        </w:rPr>
        <w:t xml:space="preserve">n’t Muslims. It’s </w:t>
      </w:r>
      <w:r w:rsidRPr="00516B46">
        <w:rPr>
          <w:rFonts w:asciiTheme="minorHAnsi" w:hAnsiTheme="minorHAnsi" w:cstheme="minorHAnsi"/>
          <w:highlight w:val="cyan"/>
          <w:u w:val="single"/>
        </w:rPr>
        <w:t>far-right extremists</w:t>
      </w:r>
      <w:r w:rsidRPr="00516B46">
        <w:rPr>
          <w:rFonts w:asciiTheme="minorHAnsi" w:hAnsiTheme="minorHAnsi" w:cstheme="minorHAnsi"/>
          <w:u w:val="single"/>
        </w:rPr>
        <w:t xml:space="preserve">, the majority of </w:t>
      </w:r>
      <w:r w:rsidRPr="00516B46">
        <w:rPr>
          <w:rFonts w:asciiTheme="minorHAnsi" w:hAnsiTheme="minorHAnsi" w:cstheme="minorHAnsi"/>
          <w:highlight w:val="cyan"/>
          <w:u w:val="single"/>
        </w:rPr>
        <w:t>whom happen to be white males</w:t>
      </w:r>
      <w:r w:rsidRPr="00516B46">
        <w:rPr>
          <w:rFonts w:asciiTheme="minorHAnsi" w:hAnsiTheme="minorHAnsi" w:cstheme="minorHAnsi"/>
          <w:u w:val="single"/>
        </w:rPr>
        <w:t xml:space="preserve"> </w:t>
      </w:r>
      <w:r w:rsidRPr="00516B46">
        <w:rPr>
          <w:rFonts w:asciiTheme="minorHAnsi" w:hAnsiTheme="minorHAnsi" w:cstheme="minorHAnsi"/>
          <w:highlight w:val="cyan"/>
          <w:u w:val="single"/>
        </w:rPr>
        <w:t>that dabble in fake news, who are obsessed with guns</w:t>
      </w:r>
      <w:r w:rsidRPr="00516B46">
        <w:rPr>
          <w:rFonts w:asciiTheme="minorHAnsi" w:hAnsiTheme="minorHAnsi" w:cstheme="minorHAnsi"/>
          <w:u w:val="single"/>
        </w:rPr>
        <w:t xml:space="preserve"> and gun culture. </w:t>
      </w:r>
      <w:r w:rsidRPr="00516B46">
        <w:rPr>
          <w:rFonts w:asciiTheme="minorHAnsi" w:hAnsiTheme="minorHAnsi" w:cstheme="minorHAnsi"/>
          <w:sz w:val="16"/>
        </w:rPr>
        <w:t xml:space="preserve">Not so fun fact: </w:t>
      </w:r>
      <w:r w:rsidRPr="00516B46">
        <w:rPr>
          <w:rStyle w:val="Emphasis"/>
          <w:rFonts w:asciiTheme="minorHAnsi" w:hAnsiTheme="minorHAnsi" w:cstheme="minorHAnsi"/>
          <w:highlight w:val="cyan"/>
        </w:rPr>
        <w:t>the US is home to 300 violent attacks inspired by far-right extremists each year.</w:t>
      </w:r>
      <w:r w:rsidRPr="00516B46">
        <w:rPr>
          <w:rFonts w:asciiTheme="minorHAnsi" w:hAnsiTheme="minorHAnsi" w:cstheme="minorHAnsi"/>
          <w:sz w:val="16"/>
        </w:rPr>
        <w:t xml:space="preserve"> Just a few short days prior to the Supreme Court upholding the ban, Trump retweeted anti-Muslim tweets posted by the far-right criminal hate-group Britain First’s deputy leader, who has a criminal conviction for a hate crime. Britain First is a leading manufacturer of fake news – several of their videos have been debunked as being deliberately misleading or outright fake. Last year, one of their alleged supporters brutally murdered the Labour MP Jo Cox in what can only be described as a terror attack. Just yesterday, details emerged about a Britain First supporter who had driven a van into a curry house “to kill a Muslim.” Trump’s impeachment ‘closer than we think’, says veteran Republican strategist The videos depicted various scenarios in which “evil Muslims” did “evil Muslim” things – one of them was so false that the Dutch government promptly spoke up and set the record straight, saying that the “Muslim migrant” perpetrator actually wasn’t a migrant. Nor was he Muslim, as Dutch police confirmed. The Netherlands Embassy corrected Trump on Twitter, stating “Facts do matter. The perpetrator of the violent act in this video was born and raised in the Netherlands. He received and completed his sentence under Dutch law.” Once Trump was called out for spreading the fake news that he claims to hate so much, the White House responded that it didn’t matter if the videos weren’t real, because “</w:t>
      </w:r>
      <w:r w:rsidRPr="00516B46">
        <w:rPr>
          <w:rStyle w:val="Emphasis"/>
          <w:rFonts w:asciiTheme="minorHAnsi" w:hAnsiTheme="minorHAnsi" w:cstheme="minorHAnsi"/>
        </w:rPr>
        <w:t>the threat is real”.</w:t>
      </w:r>
      <w:r w:rsidRPr="00516B46">
        <w:rPr>
          <w:rFonts w:asciiTheme="minorHAnsi" w:hAnsiTheme="minorHAnsi" w:cstheme="minorHAnsi"/>
          <w:sz w:val="16"/>
        </w:rPr>
        <w:t xml:space="preserve"> </w:t>
      </w:r>
      <w:r w:rsidRPr="00516B46">
        <w:rPr>
          <w:rStyle w:val="StyleUnderline"/>
          <w:rFonts w:asciiTheme="minorHAnsi" w:hAnsiTheme="minorHAnsi" w:cstheme="minorHAnsi"/>
        </w:rPr>
        <w:t xml:space="preserve">But back </w:t>
      </w:r>
      <w:r w:rsidRPr="00516B46">
        <w:rPr>
          <w:rStyle w:val="StyleUnderline"/>
          <w:rFonts w:asciiTheme="minorHAnsi" w:hAnsiTheme="minorHAnsi" w:cstheme="minorHAnsi"/>
          <w:highlight w:val="cyan"/>
        </w:rPr>
        <w:t>to the travel ban</w:t>
      </w:r>
      <w:r w:rsidRPr="00516B46">
        <w:rPr>
          <w:rStyle w:val="StyleUnderline"/>
          <w:rFonts w:asciiTheme="minorHAnsi" w:hAnsiTheme="minorHAnsi" w:cstheme="minorHAnsi"/>
        </w:rPr>
        <w:t xml:space="preserve">. Attorney General Jeff </w:t>
      </w:r>
      <w:r w:rsidRPr="00516B46">
        <w:rPr>
          <w:rStyle w:val="StyleUnderline"/>
          <w:rFonts w:asciiTheme="minorHAnsi" w:hAnsiTheme="minorHAnsi" w:cstheme="minorHAnsi"/>
          <w:highlight w:val="cyan"/>
        </w:rPr>
        <w:t>Sessions</w:t>
      </w:r>
      <w:r w:rsidRPr="00516B46">
        <w:rPr>
          <w:rStyle w:val="StyleUnderline"/>
          <w:rFonts w:asciiTheme="minorHAnsi" w:hAnsiTheme="minorHAnsi" w:cstheme="minorHAnsi"/>
        </w:rPr>
        <w:t xml:space="preserve"> has </w:t>
      </w:r>
      <w:r w:rsidRPr="00516B46">
        <w:rPr>
          <w:rStyle w:val="StyleUnderline"/>
          <w:rFonts w:asciiTheme="minorHAnsi" w:hAnsiTheme="minorHAnsi" w:cstheme="minorHAnsi"/>
          <w:highlight w:val="cyan"/>
        </w:rPr>
        <w:t>praised</w:t>
      </w:r>
      <w:r w:rsidRPr="00516B46">
        <w:rPr>
          <w:rStyle w:val="StyleUnderline"/>
          <w:rFonts w:asciiTheme="minorHAnsi" w:hAnsiTheme="minorHAnsi" w:cstheme="minorHAnsi"/>
        </w:rPr>
        <w:t xml:space="preserve"> the verdict </w:t>
      </w:r>
      <w:r w:rsidRPr="00516B46">
        <w:rPr>
          <w:rStyle w:val="StyleUnderline"/>
          <w:rFonts w:asciiTheme="minorHAnsi" w:hAnsiTheme="minorHAnsi" w:cstheme="minorHAnsi"/>
          <w:highlight w:val="cyan"/>
        </w:rPr>
        <w:t xml:space="preserve">as a “substantial victory for the safety and security of the American people”. </w:t>
      </w:r>
      <w:r w:rsidRPr="00516B46">
        <w:rPr>
          <w:rStyle w:val="StyleUnderline"/>
          <w:rFonts w:asciiTheme="minorHAnsi" w:hAnsiTheme="minorHAnsi" w:cstheme="minorHAnsi"/>
        </w:rPr>
        <w:t>Unfortun</w:t>
      </w:r>
      <w:r w:rsidRPr="00516B46">
        <w:rPr>
          <w:rFonts w:asciiTheme="minorHAnsi" w:hAnsiTheme="minorHAnsi" w:cstheme="minorHAnsi"/>
          <w:u w:val="single"/>
        </w:rPr>
        <w:t xml:space="preserve">ately, Sessions’ ideas about what keeps America “safe and secure” are factually and fundamentally flawed – even experts on terrorism agree that the research, data, and </w:t>
      </w:r>
      <w:r w:rsidRPr="00516B46">
        <w:rPr>
          <w:rFonts w:asciiTheme="minorHAnsi" w:hAnsiTheme="minorHAnsi" w:cstheme="minorHAnsi"/>
          <w:highlight w:val="cyan"/>
          <w:u w:val="single"/>
        </w:rPr>
        <w:t>statistics don’t support the White House’s claims. In America</w:t>
      </w:r>
      <w:r w:rsidRPr="00516B46">
        <w:rPr>
          <w:rFonts w:asciiTheme="minorHAnsi" w:hAnsiTheme="minorHAnsi" w:cstheme="minorHAnsi"/>
          <w:u w:val="single"/>
        </w:rPr>
        <w:t xml:space="preserve">, </w:t>
      </w:r>
      <w:r w:rsidRPr="00516B46">
        <w:rPr>
          <w:rStyle w:val="Emphasis"/>
          <w:rFonts w:asciiTheme="minorHAnsi" w:hAnsiTheme="minorHAnsi" w:cstheme="minorHAnsi"/>
        </w:rPr>
        <w:t xml:space="preserve">you’re more likely to be killed in a mass shooting carried out by a white male than by a Muslim immigrant. Hell, </w:t>
      </w:r>
      <w:r w:rsidRPr="00516B46">
        <w:rPr>
          <w:rStyle w:val="Emphasis"/>
          <w:rFonts w:asciiTheme="minorHAnsi" w:hAnsiTheme="minorHAnsi" w:cstheme="minorHAnsi"/>
          <w:highlight w:val="cyan"/>
        </w:rPr>
        <w:t>in America</w:t>
      </w:r>
      <w:r w:rsidRPr="00516B46">
        <w:rPr>
          <w:rStyle w:val="Emphasis"/>
          <w:rFonts w:asciiTheme="minorHAnsi" w:hAnsiTheme="minorHAnsi" w:cstheme="minorHAnsi"/>
        </w:rPr>
        <w:t xml:space="preserve">, </w:t>
      </w:r>
      <w:r w:rsidRPr="00516B46">
        <w:rPr>
          <w:rStyle w:val="Emphasis"/>
          <w:rFonts w:asciiTheme="minorHAnsi" w:hAnsiTheme="minorHAnsi" w:cstheme="minorHAnsi"/>
          <w:highlight w:val="cyan"/>
        </w:rPr>
        <w:t>you’re more likely to be killed by a toddler with a gun than a Muslim immigrant</w:t>
      </w:r>
      <w:r w:rsidRPr="00516B46">
        <w:rPr>
          <w:rStyle w:val="Emphasis"/>
          <w:rFonts w:asciiTheme="minorHAnsi" w:hAnsiTheme="minorHAnsi" w:cstheme="minorHAnsi"/>
        </w:rPr>
        <w:t>.</w:t>
      </w:r>
      <w:r w:rsidRPr="00516B46">
        <w:rPr>
          <w:rFonts w:asciiTheme="minorHAnsi" w:hAnsiTheme="minorHAnsi" w:cstheme="minorHAnsi"/>
          <w:u w:val="single"/>
        </w:rPr>
        <w:t xml:space="preserve"> </w:t>
      </w:r>
      <w:r w:rsidRPr="00516B46">
        <w:rPr>
          <w:rFonts w:asciiTheme="minorHAnsi" w:hAnsiTheme="minorHAnsi" w:cstheme="minorHAnsi"/>
          <w:sz w:val="16"/>
        </w:rPr>
        <w:t xml:space="preserve">Newsflash: the White House’s justification for the travel ban is FAKE NEWS. Meanwhile, the consequences of anti-Muslim fake news and the White House’s state-sponsored Islamophobia are very real: since Trump took office, anti-Muslim hate crimes have increased astronomically. The safety and security of Muslim Americans is being threatened by far-right extremists, but because Trump has normalised and emboldened AmeriKKKa’s Nazis, Attorney General Sessions has the audacity to suggest that we’ve achieved a “substantial victory for the safety and security of the American people”. Pray tell: the safety and security of what people? It becomes abundantly clear that Muslims aren’t being counted as Americans, and white Christian men will never be counted as terrorists. Instead, a six-year-old Muslim child with special needs is targeted and reported as a terrorist, by a teacher – the very adult entrusted in educating him and providing a safe learning environment.(…) </w:t>
      </w:r>
    </w:p>
    <w:p w14:paraId="3DAF30F3" w14:textId="593AA95F" w:rsidR="003135AE" w:rsidRDefault="003135AE" w:rsidP="003135AE">
      <w:pPr>
        <w:rPr>
          <w:rFonts w:asciiTheme="minorHAnsi" w:hAnsiTheme="minorHAnsi" w:cstheme="minorHAnsi"/>
        </w:rPr>
      </w:pPr>
    </w:p>
    <w:p w14:paraId="53D61C15" w14:textId="4DA7BEEE" w:rsidR="006B3010" w:rsidRPr="0022664B" w:rsidRDefault="000F3E17" w:rsidP="0022664B">
      <w:pPr>
        <w:pStyle w:val="Heading3"/>
      </w:pPr>
      <w:r>
        <w:t xml:space="preserve">--- 1ar recruitment turn </w:t>
      </w:r>
    </w:p>
    <w:p w14:paraId="0608A9B1" w14:textId="77777777" w:rsidR="00646A7A" w:rsidRDefault="00646A7A" w:rsidP="00646A7A">
      <w:pPr>
        <w:pStyle w:val="Heading4"/>
      </w:pPr>
      <w:r>
        <w:t xml:space="preserve">Restrictions miss the boat – </w:t>
      </w:r>
      <w:r w:rsidRPr="00646A7A">
        <w:rPr>
          <w:u w:val="single"/>
        </w:rPr>
        <w:t>recruitment</w:t>
      </w:r>
      <w:r>
        <w:t xml:space="preserve"> </w:t>
      </w:r>
      <w:r w:rsidRPr="00646A7A">
        <w:rPr>
          <w:i/>
        </w:rPr>
        <w:t>outweighs</w:t>
      </w:r>
      <w:r>
        <w:t xml:space="preserve">, prefer </w:t>
      </w:r>
      <w:r w:rsidRPr="00646A7A">
        <w:rPr>
          <w:u w:val="single"/>
        </w:rPr>
        <w:t>consensus of experts</w:t>
      </w:r>
      <w:r>
        <w:t xml:space="preserve"> and </w:t>
      </w:r>
      <w:r w:rsidRPr="00646A7A">
        <w:rPr>
          <w:u w:val="single"/>
        </w:rPr>
        <w:t>best evidence</w:t>
      </w:r>
      <w:r>
        <w:t xml:space="preserve"> </w:t>
      </w:r>
    </w:p>
    <w:p w14:paraId="15629F3B" w14:textId="77777777" w:rsidR="00646A7A" w:rsidRDefault="00646A7A" w:rsidP="00646A7A">
      <w:r w:rsidRPr="00481300">
        <w:rPr>
          <w:rStyle w:val="Style13ptBold"/>
        </w:rPr>
        <w:t>El-Gamal 6/29</w:t>
      </w:r>
      <w:r>
        <w:t xml:space="preserve"> (Jasmine El-Gamal is a senior fellow at the Atlantic Council and was the Syria country director at the Department of Defense from 2010 to 2013, and *Susannah Cunningham is the co-founder and executive director of Only Through US, “Trump and the Supreme Court got it wrong. The travel ban won’t keep us safe,” </w:t>
      </w:r>
      <w:hyperlink r:id="rId94" w:history="1">
        <w:r w:rsidRPr="000355B9">
          <w:rPr>
            <w:rStyle w:val="Hyperlink"/>
          </w:rPr>
          <w:t>https://www.washingtonpost.com/news/posteverything/wp/2018/06/29/trump-and-the-supreme-court-got-it-wrong-the-travel-ban-wont-keep-us-safe/?noredirect=on&amp;utm_term=.69cd696d0cd1</w:t>
        </w:r>
      </w:hyperlink>
      <w:r>
        <w:t xml:space="preserve">, CMR) </w:t>
      </w:r>
    </w:p>
    <w:p w14:paraId="03834931" w14:textId="77777777" w:rsidR="00646A7A" w:rsidRPr="004F0E12" w:rsidRDefault="00646A7A" w:rsidP="00646A7A">
      <w:pPr>
        <w:rPr>
          <w:sz w:val="16"/>
        </w:rPr>
      </w:pPr>
      <w:r w:rsidRPr="004F0E12">
        <w:rPr>
          <w:sz w:val="16"/>
        </w:rPr>
        <w:t xml:space="preserve">The Supreme Court upheld President Trump’s ban on travel from five mostly Muslim nations this week, finding that the ban had a “legitimate grounding in national security concerns” and was thus constitutional. Trump celebrated by calling opponents of the ban “hysterical.” But </w:t>
      </w:r>
      <w:r w:rsidRPr="004F0E12">
        <w:rPr>
          <w:rStyle w:val="StyleUnderline"/>
        </w:rPr>
        <w:t xml:space="preserve">the biggest threat to the </w:t>
      </w:r>
      <w:r w:rsidRPr="004F0E12">
        <w:rPr>
          <w:rStyle w:val="Emphasis"/>
        </w:rPr>
        <w:t>U</w:t>
      </w:r>
      <w:r w:rsidRPr="004F0E12">
        <w:rPr>
          <w:sz w:val="16"/>
        </w:rPr>
        <w:t xml:space="preserve">nited </w:t>
      </w:r>
      <w:r w:rsidRPr="004F0E12">
        <w:rPr>
          <w:rStyle w:val="Emphasis"/>
        </w:rPr>
        <w:t>S</w:t>
      </w:r>
      <w:r w:rsidRPr="004F0E12">
        <w:rPr>
          <w:sz w:val="16"/>
        </w:rPr>
        <w:t xml:space="preserve">tates today </w:t>
      </w:r>
      <w:r w:rsidRPr="004F0E12">
        <w:rPr>
          <w:rStyle w:val="StyleUnderline"/>
        </w:rPr>
        <w:t xml:space="preserve">does not come from </w:t>
      </w:r>
      <w:r w:rsidRPr="004F0E12">
        <w:rPr>
          <w:sz w:val="16"/>
        </w:rPr>
        <w:t>immigrants, refugees or the</w:t>
      </w:r>
      <w:r w:rsidRPr="004F0E12">
        <w:rPr>
          <w:rStyle w:val="StyleUnderline"/>
          <w:sz w:val="16"/>
        </w:rPr>
        <w:t xml:space="preserve"> </w:t>
      </w:r>
      <w:r w:rsidRPr="004F0E12">
        <w:rPr>
          <w:rStyle w:val="StyleUnderline"/>
        </w:rPr>
        <w:t xml:space="preserve">immigration </w:t>
      </w:r>
      <w:r w:rsidRPr="004F0E12">
        <w:rPr>
          <w:sz w:val="16"/>
        </w:rPr>
        <w:t>system</w:t>
      </w:r>
      <w:r w:rsidRPr="004F0E12">
        <w:rPr>
          <w:rStyle w:val="StyleUnderline"/>
          <w:sz w:val="16"/>
        </w:rPr>
        <w:t xml:space="preserve"> </w:t>
      </w:r>
      <w:r w:rsidRPr="004F0E12">
        <w:rPr>
          <w:rStyle w:val="StyleUnderline"/>
        </w:rPr>
        <w:t>but from extremists of all races and religions within our own borders.</w:t>
      </w:r>
      <w:r w:rsidRPr="004F0E12">
        <w:rPr>
          <w:sz w:val="16"/>
        </w:rPr>
        <w:t xml:space="preserve"> </w:t>
      </w:r>
      <w:r w:rsidRPr="004F0E12">
        <w:rPr>
          <w:rStyle w:val="StyleUnderline"/>
        </w:rPr>
        <w:t>The court’s conclusion</w:t>
      </w:r>
      <w:r w:rsidRPr="004F0E12">
        <w:rPr>
          <w:sz w:val="16"/>
        </w:rPr>
        <w:t xml:space="preserve"> therefore isn’t just wrong or unjust — it</w:t>
      </w:r>
      <w:r w:rsidRPr="004F0E12">
        <w:rPr>
          <w:rStyle w:val="StyleUnderline"/>
          <w:sz w:val="16"/>
        </w:rPr>
        <w:t xml:space="preserve"> </w:t>
      </w:r>
      <w:r w:rsidRPr="004F0E12">
        <w:rPr>
          <w:rStyle w:val="StyleUnderline"/>
        </w:rPr>
        <w:t xml:space="preserve">is </w:t>
      </w:r>
      <w:r w:rsidRPr="004F0E12">
        <w:rPr>
          <w:rStyle w:val="Emphasis"/>
        </w:rPr>
        <w:t>downright dangerous</w:t>
      </w:r>
      <w:r w:rsidRPr="004F0E12">
        <w:rPr>
          <w:sz w:val="16"/>
        </w:rPr>
        <w:t xml:space="preserve">. What is fundamentally at the heart of both </w:t>
      </w:r>
      <w:r w:rsidRPr="004F0E12">
        <w:rPr>
          <w:rStyle w:val="Emphasis"/>
        </w:rPr>
        <w:t>the ban and the court ruling is</w:t>
      </w:r>
      <w:r w:rsidRPr="004F0E12">
        <w:rPr>
          <w:sz w:val="16"/>
        </w:rPr>
        <w:t xml:space="preserve"> a </w:t>
      </w:r>
      <w:r w:rsidRPr="004F0E12">
        <w:rPr>
          <w:rStyle w:val="Emphasis"/>
        </w:rPr>
        <w:t>tragically outdated understanding of how modern terrorism networks recruit for and implement attacks</w:t>
      </w:r>
      <w:r w:rsidRPr="004F0E12">
        <w:rPr>
          <w:sz w:val="16"/>
        </w:rPr>
        <w:t xml:space="preserve"> on U.S. soil. Whereas the al-Qaeda of the early 2000s once exploited holes in the U.S. immigration system to commit attacks, </w:t>
      </w:r>
      <w:r w:rsidRPr="004F0E12">
        <w:rPr>
          <w:rStyle w:val="StyleUnderline"/>
        </w:rPr>
        <w:t>today’s terrorist networks have realized that those loopholes have long since been closed by immense advances in the U.S. vetting and immigration procedures</w:t>
      </w:r>
      <w:r w:rsidRPr="004F0E12">
        <w:rPr>
          <w:sz w:val="16"/>
        </w:rPr>
        <w:t xml:space="preserve">. </w:t>
      </w:r>
      <w:r w:rsidRPr="004F0E12">
        <w:rPr>
          <w:rStyle w:val="StyleUnderline"/>
        </w:rPr>
        <w:t>Al-Qaeda’s successors, such as the Islamic State and al-Shabab, now depend heavily on reaching potential recruits in our own country, and today they target their audiences through online video propaganda and social media</w:t>
      </w:r>
      <w:r w:rsidRPr="004F0E12">
        <w:rPr>
          <w:sz w:val="16"/>
        </w:rPr>
        <w:t xml:space="preserve">. </w:t>
      </w:r>
      <w:r w:rsidRPr="004F0E12">
        <w:rPr>
          <w:rStyle w:val="Emphasis"/>
        </w:rPr>
        <w:t>These efforts are not the least bit affected — and therefore cannot be stopped — by the travel ban</w:t>
      </w:r>
      <w:r w:rsidRPr="004F0E12">
        <w:t xml:space="preserve">. </w:t>
      </w:r>
      <w:r w:rsidRPr="004F0E12">
        <w:rPr>
          <w:rStyle w:val="StyleUnderline"/>
        </w:rPr>
        <w:t>The ban’s focus on Muslim-majority countries is</w:t>
      </w:r>
      <w:r w:rsidRPr="004F0E12">
        <w:rPr>
          <w:sz w:val="16"/>
        </w:rPr>
        <w:t xml:space="preserve"> also </w:t>
      </w:r>
      <w:r w:rsidRPr="004F0E12">
        <w:rPr>
          <w:rStyle w:val="Emphasis"/>
        </w:rPr>
        <w:t>woefully out of touch</w:t>
      </w:r>
      <w:r w:rsidRPr="004F0E12">
        <w:rPr>
          <w:sz w:val="16"/>
        </w:rPr>
        <w:t xml:space="preserve"> </w:t>
      </w:r>
      <w:r w:rsidRPr="004F0E12">
        <w:rPr>
          <w:rStyle w:val="StyleUnderline"/>
        </w:rPr>
        <w:t>with the terrorist threat to the United States. The predominant content of terrorist recruitment videos isn’t religious verse because recruits for terrorist networks aren’t the faithful</w:t>
      </w:r>
      <w:r w:rsidRPr="004F0E12">
        <w:rPr>
          <w:sz w:val="16"/>
        </w:rPr>
        <w:t xml:space="preserve">. Our partners at the University of Chicago’s Project on Security and Threats released a report in 2017 that catalogued 112 individuals indicted on charges of Islamic State-related offenses by the Department of Justice between 2012 and 2014. They found that </w:t>
      </w:r>
      <w:r w:rsidRPr="004F0E12">
        <w:rPr>
          <w:rStyle w:val="StyleUnderline"/>
        </w:rPr>
        <w:t>a majority of the individuals indicted were in fact not pious or born into Muslim families before being recruited but were radicalized through videos centering on a specific narrative: that the United States as a nation is and will forever be an irretrievably racist, unjust and unwelcoming place for minorities</w:t>
      </w:r>
      <w:r w:rsidRPr="004F0E12">
        <w:rPr>
          <w:sz w:val="16"/>
        </w:rPr>
        <w:t xml:space="preserve">. </w:t>
      </w:r>
      <w:r w:rsidRPr="004F0E12">
        <w:rPr>
          <w:rStyle w:val="StyleUnderline"/>
        </w:rPr>
        <w:t>As proof, the militant group’s videos point to long-standing violent racist groups such as the Ku Klux Klan and the country’s history of prejudice against Catholics, Jews, African Americans and, now, Muslims</w:t>
      </w:r>
      <w:r w:rsidRPr="004F0E12">
        <w:rPr>
          <w:sz w:val="16"/>
        </w:rPr>
        <w:t xml:space="preserve">. To put it another way, </w:t>
      </w:r>
      <w:r w:rsidRPr="004F0E12">
        <w:rPr>
          <w:rStyle w:val="StyleUnderline"/>
        </w:rPr>
        <w:t>modern terrorist recruitment networks no longer hate us because we’re free, they hate us</w:t>
      </w:r>
      <w:r w:rsidRPr="004F0E12">
        <w:rPr>
          <w:sz w:val="16"/>
        </w:rPr>
        <w:t xml:space="preserve"> — in part — </w:t>
      </w:r>
      <w:r w:rsidRPr="004F0E12">
        <w:rPr>
          <w:rStyle w:val="StyleUnderline"/>
        </w:rPr>
        <w:t xml:space="preserve">because many Americans are not free. By engaging in the demonization and “othering” of Muslims and implementing the president’s anti-Muslim campaign pledges, this travel ban mimics the Islamic State’s depiction of the United States as selectively hostile to people of Muslim faith and </w:t>
      </w:r>
      <w:r w:rsidRPr="004F0E12">
        <w:rPr>
          <w:rStyle w:val="Emphasis"/>
        </w:rPr>
        <w:t>bolsters their recruitment efforts</w:t>
      </w:r>
      <w:r w:rsidRPr="004F0E12">
        <w:rPr>
          <w:sz w:val="16"/>
        </w:rPr>
        <w:t xml:space="preserve">. All this under the banner of protecting U.S. national security. The court had ample time and resources to discover what most veteran national security leaders already know: </w:t>
      </w:r>
      <w:r w:rsidRPr="004F0E12">
        <w:rPr>
          <w:rStyle w:val="StyleUnderline"/>
        </w:rPr>
        <w:t>The travel ban, as described by former</w:t>
      </w:r>
      <w:r w:rsidRPr="004F0E12">
        <w:rPr>
          <w:sz w:val="16"/>
        </w:rPr>
        <w:t xml:space="preserve"> </w:t>
      </w:r>
      <w:r w:rsidRPr="004F0E12">
        <w:rPr>
          <w:rStyle w:val="Emphasis"/>
        </w:rPr>
        <w:t>N</w:t>
      </w:r>
      <w:r w:rsidRPr="004F0E12">
        <w:rPr>
          <w:sz w:val="16"/>
        </w:rPr>
        <w:t xml:space="preserve">ational </w:t>
      </w:r>
      <w:r w:rsidRPr="004F0E12">
        <w:rPr>
          <w:rStyle w:val="Emphasis"/>
        </w:rPr>
        <w:t>S</w:t>
      </w:r>
      <w:r w:rsidRPr="004F0E12">
        <w:rPr>
          <w:sz w:val="16"/>
        </w:rPr>
        <w:t xml:space="preserve">ecurity </w:t>
      </w:r>
      <w:r w:rsidRPr="004F0E12">
        <w:rPr>
          <w:rStyle w:val="Emphasis"/>
        </w:rPr>
        <w:t>A</w:t>
      </w:r>
      <w:r w:rsidRPr="004F0E12">
        <w:rPr>
          <w:sz w:val="16"/>
        </w:rPr>
        <w:t xml:space="preserve">gency </w:t>
      </w:r>
      <w:r w:rsidRPr="004F0E12">
        <w:rPr>
          <w:rStyle w:val="StyleUnderline"/>
        </w:rPr>
        <w:t>and CIA director</w:t>
      </w:r>
      <w:r w:rsidRPr="004F0E12">
        <w:rPr>
          <w:sz w:val="16"/>
        </w:rPr>
        <w:t xml:space="preserve"> Michael </w:t>
      </w:r>
      <w:r w:rsidRPr="004F0E12">
        <w:rPr>
          <w:rStyle w:val="StyleUnderline"/>
        </w:rPr>
        <w:t>Hayden, is “unwarranted, it was unnecessary, and it was dangerous.”</w:t>
      </w:r>
      <w:r w:rsidRPr="004F0E12">
        <w:rPr>
          <w:sz w:val="16"/>
        </w:rPr>
        <w:t xml:space="preserve"> Speaking alongside Hayden at an event in April sponsored by our organization, Only Through US, </w:t>
      </w:r>
      <w:r w:rsidRPr="004F0E12">
        <w:rPr>
          <w:rStyle w:val="StyleUnderline"/>
        </w:rPr>
        <w:t>former defense secretary</w:t>
      </w:r>
      <w:r w:rsidRPr="004F0E12">
        <w:rPr>
          <w:sz w:val="16"/>
        </w:rPr>
        <w:t xml:space="preserve"> Chuck </w:t>
      </w:r>
      <w:r w:rsidRPr="004F0E12">
        <w:rPr>
          <w:rStyle w:val="StyleUnderline"/>
        </w:rPr>
        <w:t>Hagel agreed that the process was deeply flawed and that “the facts just don’t bear out that immigrants are wreaking havoc and terror on Americans</w:t>
      </w:r>
      <w:r w:rsidRPr="004F0E12">
        <w:rPr>
          <w:sz w:val="16"/>
        </w:rPr>
        <w:t xml:space="preserve"> since 2001 … </w:t>
      </w:r>
      <w:r w:rsidRPr="004F0E12">
        <w:rPr>
          <w:rStyle w:val="StyleUnderline"/>
        </w:rPr>
        <w:t>by any metric or any standard of application that you’d apply to this issue</w:t>
      </w:r>
      <w:r w:rsidRPr="004F0E12">
        <w:rPr>
          <w:sz w:val="16"/>
        </w:rPr>
        <w:t xml:space="preserve">.” It is telling that </w:t>
      </w:r>
      <w:r w:rsidRPr="004F0E12">
        <w:rPr>
          <w:rStyle w:val="Emphasis"/>
        </w:rPr>
        <w:t>52 former national security leaders</w:t>
      </w:r>
      <w:r w:rsidRPr="004F0E12">
        <w:rPr>
          <w:sz w:val="16"/>
        </w:rPr>
        <w:t xml:space="preserve"> — including five former CIA directors, two former defense secretaries, two secretaries of state and several other senior officials charged with keeping Americans safe over the last three administrations — </w:t>
      </w:r>
      <w:r w:rsidRPr="004F0E12">
        <w:rPr>
          <w:rStyle w:val="Emphasis"/>
        </w:rPr>
        <w:t>wrote a letter to the court outlining the false national security claim to the travel ban.</w:t>
      </w:r>
      <w:r w:rsidRPr="004F0E12">
        <w:rPr>
          <w:sz w:val="16"/>
        </w:rPr>
        <w:t xml:space="preserve"> The leaders described that </w:t>
      </w:r>
      <w:r w:rsidRPr="004F0E12">
        <w:rPr>
          <w:rStyle w:val="StyleUnderline"/>
        </w:rPr>
        <w:t>the travel bans</w:t>
      </w:r>
      <w:r w:rsidRPr="004F0E12">
        <w:rPr>
          <w:sz w:val="16"/>
        </w:rPr>
        <w:t xml:space="preserve"> 1.0, 2.0 and 3.0 </w:t>
      </w:r>
      <w:r w:rsidRPr="004F0E12">
        <w:rPr>
          <w:rStyle w:val="StyleUnderline"/>
        </w:rPr>
        <w:t>did not emerge from a careful interagency review by national security and foreign policy offices, and that the third ban “so closely mirror[ed] the original ban in form and substance that any additional ‘process’ the Government now cites cannot dispel this original sin [of the first].”</w:t>
      </w:r>
      <w:r>
        <w:rPr>
          <w:b/>
          <w:u w:val="single"/>
        </w:rPr>
        <w:t xml:space="preserve"> </w:t>
      </w:r>
      <w:r w:rsidRPr="004F0E12">
        <w:rPr>
          <w:sz w:val="16"/>
        </w:rPr>
        <w:t xml:space="preserve">Some of the brief’s authors were current on active intelligence regarding credible terrorist threat streams directed against the United States as recently as one week before the issuance of the original Jan. 27, 2017, executive order. By contrast, the sole amicus brief by national security figures in support of the ban included a paltry six names, such as Frank Gaffney Jr., the founder and president of the Center for Security Policy (listed by the Southern Poverty Law Center as an anti-Muslim extremist group), but not a single Cabinet-level official. The majority’s opinion agreed that the administration had engaged in a serious interagency review of risks posed by outside countries to the United States — although those results have never been made public. However, as the dissent noted, it is utterly irresponsible to consider any version of the travel ban without placing it within the context of candidate Donald Trump’s campaign promise to institute “a complete and total shutdown of Muslims entering our country,” his assertion that “Islam hates us” and his moves to stack his administration with virulently anti-Muslim and anti-immigrant figures (one of whom, Frank Wuco, was explicitly mentioned in Justice Sonia Sotomayor’s dissent) such as Stephen Miller, an architect of the first version of the ban, and Secretary of State Mike Pompeo, who have stated that Islam poses a threat to Western civilization and that American Muslims are potential threats by virtue of their religion. Individuals with such a record of anti-Muslim statements are fundamentally unqualified to undertake any review about potential threats posed by Muslim-majority countries to the United States. We have worked on different sides of the United States’ response to 9/11: one of us in Iraq, Guantanamo Bay and the Pentagon advising three defense secretaries, and the other serving our Iraqi coalition partners seeking refuge from targeted violence at the height of the war. Whether listening to inmates at Guantanamo Bay describing how recruiters influenced them with tales of U.S. injustice or watching as we turned our backs on Iraqis who laid their lives on the line for us, we both developed a deep appreciation for the gravity of our obligations as Americans — to justice, to humanity and to our own values. </w:t>
      </w:r>
      <w:r w:rsidRPr="004F0E12">
        <w:rPr>
          <w:rStyle w:val="StyleUnderline"/>
        </w:rPr>
        <w:t xml:space="preserve">Those obligations today mean building sober policy </w:t>
      </w:r>
      <w:r w:rsidRPr="004F0E12">
        <w:rPr>
          <w:rStyle w:val="Emphasis"/>
        </w:rPr>
        <w:t>based on evidence</w:t>
      </w:r>
      <w:r w:rsidRPr="004F0E12">
        <w:rPr>
          <w:sz w:val="16"/>
        </w:rPr>
        <w:t xml:space="preserve">, not fear, </w:t>
      </w:r>
      <w:r w:rsidRPr="004F0E12">
        <w:rPr>
          <w:rStyle w:val="StyleUnderline"/>
        </w:rPr>
        <w:t xml:space="preserve">as well as </w:t>
      </w:r>
      <w:r w:rsidRPr="004F0E12">
        <w:rPr>
          <w:rStyle w:val="Emphasis"/>
        </w:rPr>
        <w:t>fostering meaningful partnerships with our allies abroad</w:t>
      </w:r>
      <w:r w:rsidRPr="004F0E12">
        <w:rPr>
          <w:rStyle w:val="StyleUnderline"/>
        </w:rPr>
        <w:t>.</w:t>
      </w:r>
      <w:r w:rsidRPr="004F0E12">
        <w:rPr>
          <w:sz w:val="16"/>
        </w:rPr>
        <w:t xml:space="preserve"> </w:t>
      </w:r>
      <w:r w:rsidRPr="004F0E12">
        <w:rPr>
          <w:rStyle w:val="StyleUnderline"/>
        </w:rPr>
        <w:t>Trump’s travel ban and the Supreme Court ruling undermine the United States’ ability to meet those obligations</w:t>
      </w:r>
      <w:r w:rsidRPr="004F0E12">
        <w:rPr>
          <w:sz w:val="16"/>
        </w:rPr>
        <w:t xml:space="preserve">. </w:t>
      </w:r>
      <w:r w:rsidRPr="004F0E12">
        <w:rPr>
          <w:rStyle w:val="StyleUnderline"/>
        </w:rPr>
        <w:t>The ban distracts from genuine threats and is driven by prejudice and fear</w:t>
      </w:r>
      <w:r w:rsidRPr="004F0E12">
        <w:rPr>
          <w:sz w:val="16"/>
        </w:rPr>
        <w:t xml:space="preserve"> — two emotions that neither make for good policy nor keep us safer at night. </w:t>
      </w:r>
      <w:r w:rsidRPr="004F0E12">
        <w:rPr>
          <w:rStyle w:val="StyleUnderline"/>
        </w:rPr>
        <w:t>The Muslim travel ban is just the latest in a long string of factless, fear-based policy choices that collectively have made us less safe, less faithful to our values and more isolated as a country</w:t>
      </w:r>
      <w:r w:rsidRPr="004F0E12">
        <w:rPr>
          <w:sz w:val="16"/>
        </w:rPr>
        <w:t>. That the ban was upheld Tuesday by the highest court in the land is more than disappointing; it places us squarely, and ever more vulnerably, on the wrong side of history.</w:t>
      </w:r>
    </w:p>
    <w:p w14:paraId="10D447AC" w14:textId="52D4FB7E" w:rsidR="00FF2C1F" w:rsidRDefault="00FF2C1F" w:rsidP="0022664B">
      <w:pPr>
        <w:pStyle w:val="Heading4"/>
      </w:pPr>
      <w:r>
        <w:t xml:space="preserve">Travel ban </w:t>
      </w:r>
      <w:r w:rsidR="0022664B" w:rsidRPr="0022664B">
        <w:rPr>
          <w:i/>
        </w:rPr>
        <w:t>recreates</w:t>
      </w:r>
      <w:r w:rsidR="0022664B">
        <w:t xml:space="preserve"> exclusionary ideologies that drive global recruitment  </w:t>
      </w:r>
    </w:p>
    <w:p w14:paraId="19512F1D" w14:textId="5B4F27F0" w:rsidR="006B3010" w:rsidRPr="006B3010" w:rsidRDefault="006B3010" w:rsidP="00F1636E">
      <w:r w:rsidRPr="006B3010">
        <w:rPr>
          <w:rStyle w:val="Style13ptBold"/>
        </w:rPr>
        <w:t>Newell, PhD, 18</w:t>
      </w:r>
      <w:r>
        <w:t xml:space="preserve"> (Michael, “The Strategy of Exclusion in American Counterterrorism,” Studies in Conflict &amp; Terrorism, January 21, online) </w:t>
      </w:r>
    </w:p>
    <w:p w14:paraId="4FF32466" w14:textId="754D4155" w:rsidR="00F1636E" w:rsidRPr="006B3010" w:rsidRDefault="00F1636E" w:rsidP="00F1636E">
      <w:pPr>
        <w:rPr>
          <w:rStyle w:val="StyleUnderline"/>
        </w:rPr>
      </w:pPr>
      <w:r w:rsidRPr="006B3010">
        <w:rPr>
          <w:sz w:val="16"/>
        </w:rPr>
        <w:t>Conclusion</w:t>
      </w:r>
      <w:r w:rsidR="006B3010" w:rsidRPr="006B3010">
        <w:rPr>
          <w:sz w:val="16"/>
        </w:rPr>
        <w:t xml:space="preserve"> </w:t>
      </w:r>
      <w:r w:rsidRPr="006B3010">
        <w:rPr>
          <w:sz w:val="16"/>
        </w:rPr>
        <w:t xml:space="preserve">While terrorism studies scholarship has focused heavily on law enforcement and the use of the military, </w:t>
      </w:r>
      <w:r w:rsidRPr="00F1636E">
        <w:rPr>
          <w:rStyle w:val="StyleUnderline"/>
        </w:rPr>
        <w:t>exclusionary tactics have long been used in counterterrorism</w:t>
      </w:r>
      <w:r w:rsidRPr="006B3010">
        <w:rPr>
          <w:sz w:val="16"/>
        </w:rPr>
        <w:t xml:space="preserve">. In the U.S. context, </w:t>
      </w:r>
      <w:r w:rsidRPr="00F1636E">
        <w:rPr>
          <w:rStyle w:val="StyleUnderline"/>
        </w:rPr>
        <w:t>exclusion was among the first sustained responses to terrorist violence</w:t>
      </w:r>
      <w:r w:rsidRPr="006B3010">
        <w:rPr>
          <w:sz w:val="16"/>
        </w:rPr>
        <w:t xml:space="preserve">, beginning with the Immigration Act of 1903. Reliance on immigration restrictions continued to be a prominent national security strategy during WWI, WWII, and the Cold War, and once again was used as a core counterterrorism tactic in the 1996 Anti-Terrorism Act. Censorship of “radical” publications during WWI also served to exclude certain ideas form public discourse, and is again a principal tactic in the regulation of the Internet to prevent ideological and operational influence. </w:t>
      </w:r>
      <w:r w:rsidRPr="00F1636E">
        <w:rPr>
          <w:rStyle w:val="StyleUnderline"/>
        </w:rPr>
        <w:t>Exclusion</w:t>
      </w:r>
      <w:r w:rsidRPr="006B3010">
        <w:rPr>
          <w:sz w:val="16"/>
        </w:rPr>
        <w:t xml:space="preserve"> is not just the “other” strategy that states pursue, it </w:t>
      </w:r>
      <w:r w:rsidRPr="00F1636E">
        <w:rPr>
          <w:rStyle w:val="StyleUnderline"/>
        </w:rPr>
        <w:t>is a core strategy the reveals a firm belief that terrorism</w:t>
      </w:r>
      <w:r>
        <w:rPr>
          <w:rStyle w:val="StyleUnderline"/>
        </w:rPr>
        <w:t xml:space="preserve"> </w:t>
      </w:r>
      <w:r w:rsidRPr="00F1636E">
        <w:rPr>
          <w:rStyle w:val="StyleUnderline"/>
        </w:rPr>
        <w:t>must be a product of external factors that can be, and should be, physically</w:t>
      </w:r>
      <w:r>
        <w:rPr>
          <w:rStyle w:val="StyleUnderline"/>
        </w:rPr>
        <w:t xml:space="preserve"> </w:t>
      </w:r>
      <w:r w:rsidRPr="00F1636E">
        <w:rPr>
          <w:rStyle w:val="StyleUnderline"/>
        </w:rPr>
        <w:t>removed or silenced</w:t>
      </w:r>
      <w:r w:rsidRPr="006B3010">
        <w:rPr>
          <w:sz w:val="16"/>
        </w:rPr>
        <w:t xml:space="preserve">. </w:t>
      </w:r>
      <w:r w:rsidRPr="006B3010">
        <w:rPr>
          <w:rStyle w:val="StyleUnderline"/>
        </w:rPr>
        <w:t xml:space="preserve">However, implementing this strategy often involves the blunt application of restrictions on </w:t>
      </w:r>
      <w:r w:rsidRPr="006B3010">
        <w:rPr>
          <w:rStyle w:val="Emphasis"/>
        </w:rPr>
        <w:t>entire nationalities or ideologies</w:t>
      </w:r>
      <w:r w:rsidRPr="006B3010">
        <w:rPr>
          <w:sz w:val="16"/>
        </w:rPr>
        <w:t xml:space="preserve">, </w:t>
      </w:r>
      <w:r w:rsidRPr="006B3010">
        <w:rPr>
          <w:rStyle w:val="StyleUnderline"/>
        </w:rPr>
        <w:t xml:space="preserve">which may </w:t>
      </w:r>
      <w:r w:rsidRPr="006B3010">
        <w:rPr>
          <w:rStyle w:val="Emphasis"/>
        </w:rPr>
        <w:t>increase the tensions</w:t>
      </w:r>
      <w:r w:rsidRPr="006B3010">
        <w:rPr>
          <w:rStyle w:val="StyleUnderline"/>
        </w:rPr>
        <w:t xml:space="preserve"> that help to </w:t>
      </w:r>
      <w:r w:rsidRPr="0022664B">
        <w:rPr>
          <w:rStyle w:val="Emphasis"/>
        </w:rPr>
        <w:t>produce terrorist violence in the first place</w:t>
      </w:r>
      <w:r w:rsidRPr="006B3010">
        <w:rPr>
          <w:rStyle w:val="StyleUnderline"/>
        </w:rPr>
        <w:t>.</w:t>
      </w:r>
      <w:r w:rsidR="006B3010">
        <w:rPr>
          <w:rStyle w:val="StyleUnderline"/>
        </w:rPr>
        <w:t xml:space="preserve"> </w:t>
      </w:r>
      <w:r w:rsidRPr="006B3010">
        <w:rPr>
          <w:rStyle w:val="StyleUnderline"/>
        </w:rPr>
        <w:t>These</w:t>
      </w:r>
      <w:r w:rsidRPr="006B3010">
        <w:rPr>
          <w:sz w:val="16"/>
        </w:rPr>
        <w:t xml:space="preserve"> reasons for caution are not restricted to this historical case. The </w:t>
      </w:r>
      <w:r w:rsidRPr="006B3010">
        <w:rPr>
          <w:rStyle w:val="StyleUnderline"/>
        </w:rPr>
        <w:t>lessons</w:t>
      </w:r>
      <w:r w:rsidRPr="006B3010">
        <w:rPr>
          <w:sz w:val="16"/>
        </w:rPr>
        <w:t xml:space="preserve"> they provide</w:t>
      </w:r>
      <w:r w:rsidR="006B3010" w:rsidRPr="006B3010">
        <w:rPr>
          <w:sz w:val="16"/>
        </w:rPr>
        <w:t xml:space="preserve"> </w:t>
      </w:r>
      <w:r w:rsidRPr="006B3010">
        <w:rPr>
          <w:rStyle w:val="StyleUnderline"/>
        </w:rPr>
        <w:t>should be considered carefully in light of the counterterrorism policies of the Trump</w:t>
      </w:r>
      <w:r w:rsidR="006B3010">
        <w:rPr>
          <w:rStyle w:val="StyleUnderline"/>
        </w:rPr>
        <w:t xml:space="preserve"> </w:t>
      </w:r>
      <w:r w:rsidRPr="006B3010">
        <w:rPr>
          <w:rStyle w:val="StyleUnderline"/>
        </w:rPr>
        <w:t>administration</w:t>
      </w:r>
      <w:r w:rsidRPr="006B3010">
        <w:rPr>
          <w:sz w:val="16"/>
        </w:rPr>
        <w:t xml:space="preserve"> in 2017, </w:t>
      </w:r>
      <w:r w:rsidRPr="006B3010">
        <w:rPr>
          <w:rStyle w:val="StyleUnderline"/>
        </w:rPr>
        <w:t>including the belief that travel restrictions on migrants or visitors</w:t>
      </w:r>
      <w:r w:rsidR="006B3010">
        <w:rPr>
          <w:rStyle w:val="StyleUnderline"/>
        </w:rPr>
        <w:t xml:space="preserve"> </w:t>
      </w:r>
      <w:r w:rsidRPr="006B3010">
        <w:rPr>
          <w:rStyle w:val="StyleUnderline"/>
        </w:rPr>
        <w:t>from Muslim majority nations in the Middle East and North Africa will increase American</w:t>
      </w:r>
      <w:r w:rsidR="006B3010">
        <w:rPr>
          <w:rStyle w:val="StyleUnderline"/>
        </w:rPr>
        <w:t xml:space="preserve"> </w:t>
      </w:r>
      <w:r w:rsidRPr="006B3010">
        <w:rPr>
          <w:rStyle w:val="StyleUnderline"/>
        </w:rPr>
        <w:t>security</w:t>
      </w:r>
      <w:r w:rsidRPr="006B3010">
        <w:rPr>
          <w:sz w:val="16"/>
        </w:rPr>
        <w:t xml:space="preserve">. </w:t>
      </w:r>
      <w:r w:rsidRPr="006B3010">
        <w:rPr>
          <w:rStyle w:val="StyleUnderline"/>
        </w:rPr>
        <w:t>Given that exclusion in the history of American counterterrorism so often targeted</w:t>
      </w:r>
      <w:r w:rsidR="006B3010">
        <w:rPr>
          <w:rStyle w:val="StyleUnderline"/>
        </w:rPr>
        <w:t xml:space="preserve"> </w:t>
      </w:r>
      <w:r w:rsidRPr="006B3010">
        <w:rPr>
          <w:rStyle w:val="StyleUnderline"/>
        </w:rPr>
        <w:t>individuals unaffiliated with violence, the reemergence of exclusion as a primary tool for</w:t>
      </w:r>
      <w:r w:rsidR="006B3010">
        <w:rPr>
          <w:rStyle w:val="StyleUnderline"/>
        </w:rPr>
        <w:t xml:space="preserve"> </w:t>
      </w:r>
      <w:r w:rsidRPr="006B3010">
        <w:rPr>
          <w:rStyle w:val="StyleUnderline"/>
        </w:rPr>
        <w:t>security should be questioned</w:t>
      </w:r>
      <w:r w:rsidRPr="006B3010">
        <w:rPr>
          <w:sz w:val="16"/>
        </w:rPr>
        <w:t>. This is not to suggest that there should be no relationship</w:t>
      </w:r>
      <w:r w:rsidR="006B3010" w:rsidRPr="006B3010">
        <w:rPr>
          <w:sz w:val="16"/>
        </w:rPr>
        <w:t xml:space="preserve"> </w:t>
      </w:r>
      <w:r w:rsidRPr="006B3010">
        <w:rPr>
          <w:sz w:val="16"/>
        </w:rPr>
        <w:t xml:space="preserve">between immigration policy and counterterrorism, but that </w:t>
      </w:r>
      <w:r w:rsidRPr="006B3010">
        <w:rPr>
          <w:rStyle w:val="StyleUnderline"/>
        </w:rPr>
        <w:t>generalizations regarding</w:t>
      </w:r>
      <w:r w:rsidR="006B3010">
        <w:rPr>
          <w:rStyle w:val="StyleUnderline"/>
        </w:rPr>
        <w:t xml:space="preserve"> </w:t>
      </w:r>
      <w:r w:rsidRPr="006B3010">
        <w:rPr>
          <w:rStyle w:val="StyleUnderline"/>
        </w:rPr>
        <w:t>nationality or ideology may be</w:t>
      </w:r>
      <w:r w:rsidRPr="006B3010">
        <w:rPr>
          <w:sz w:val="16"/>
        </w:rPr>
        <w:t xml:space="preserve"> less useful (and </w:t>
      </w:r>
      <w:r w:rsidRPr="006B3010">
        <w:rPr>
          <w:rStyle w:val="Emphasis"/>
        </w:rPr>
        <w:t>more harmful</w:t>
      </w:r>
      <w:r w:rsidRPr="006B3010">
        <w:rPr>
          <w:sz w:val="16"/>
        </w:rPr>
        <w:t xml:space="preserve">) </w:t>
      </w:r>
      <w:r w:rsidRPr="006B3010">
        <w:rPr>
          <w:rStyle w:val="StyleUnderline"/>
        </w:rPr>
        <w:t xml:space="preserve">than a more </w:t>
      </w:r>
      <w:r w:rsidRPr="006B3010">
        <w:rPr>
          <w:rStyle w:val="Emphasis"/>
        </w:rPr>
        <w:t>focused</w:t>
      </w:r>
      <w:r w:rsidR="006B3010">
        <w:rPr>
          <w:rStyle w:val="Emphasis"/>
        </w:rPr>
        <w:t xml:space="preserve"> </w:t>
      </w:r>
      <w:r w:rsidRPr="006B3010">
        <w:rPr>
          <w:rStyle w:val="Emphasis"/>
        </w:rPr>
        <w:t>assessment</w:t>
      </w:r>
      <w:r w:rsidRPr="006B3010">
        <w:rPr>
          <w:rStyle w:val="StyleUnderline"/>
        </w:rPr>
        <w:t xml:space="preserve"> of who is responsible for terrorist violence</w:t>
      </w:r>
      <w:r w:rsidRPr="006B3010">
        <w:rPr>
          <w:sz w:val="16"/>
        </w:rPr>
        <w:t>. Likewise, this should not mean the</w:t>
      </w:r>
      <w:r w:rsidR="006B3010" w:rsidRPr="006B3010">
        <w:rPr>
          <w:sz w:val="16"/>
        </w:rPr>
        <w:t xml:space="preserve"> </w:t>
      </w:r>
      <w:r w:rsidRPr="006B3010">
        <w:rPr>
          <w:sz w:val="16"/>
        </w:rPr>
        <w:t>automatic acceptance of inclusionary policies, which warrant a study of their own,105 but</w:t>
      </w:r>
      <w:r w:rsidR="006B3010" w:rsidRPr="006B3010">
        <w:rPr>
          <w:sz w:val="16"/>
        </w:rPr>
        <w:t xml:space="preserve"> </w:t>
      </w:r>
      <w:r w:rsidRPr="006B3010">
        <w:rPr>
          <w:sz w:val="16"/>
        </w:rPr>
        <w:t xml:space="preserve">rather the acknowledgment that </w:t>
      </w:r>
      <w:r w:rsidRPr="006B3010">
        <w:rPr>
          <w:rStyle w:val="StyleUnderline"/>
        </w:rPr>
        <w:t>counterterrorism needs to be pursued in a manner that</w:t>
      </w:r>
      <w:r w:rsidR="006B3010">
        <w:rPr>
          <w:rStyle w:val="StyleUnderline"/>
        </w:rPr>
        <w:t xml:space="preserve"> </w:t>
      </w:r>
      <w:r w:rsidRPr="006B3010">
        <w:rPr>
          <w:rStyle w:val="StyleUnderline"/>
        </w:rPr>
        <w:t>does not assume that the identity and ideology of a terrorist suspect is a fail-proof method of</w:t>
      </w:r>
      <w:r w:rsidR="006B3010">
        <w:rPr>
          <w:rStyle w:val="StyleUnderline"/>
        </w:rPr>
        <w:t xml:space="preserve"> </w:t>
      </w:r>
      <w:r w:rsidRPr="006B3010">
        <w:rPr>
          <w:rStyle w:val="StyleUnderline"/>
        </w:rPr>
        <w:t>determining who else may resort to violence.</w:t>
      </w:r>
    </w:p>
    <w:p w14:paraId="2821289A" w14:textId="4FC1007E" w:rsidR="00F1636E" w:rsidRDefault="00F1636E" w:rsidP="00F1636E"/>
    <w:p w14:paraId="3A3CB4F2" w14:textId="45F67338" w:rsidR="0022664B" w:rsidRDefault="0022664B" w:rsidP="00F1636E"/>
    <w:p w14:paraId="1AAEF3E0" w14:textId="18AF8DD4" w:rsidR="0022664B" w:rsidRDefault="0022664B" w:rsidP="00F1636E"/>
    <w:p w14:paraId="02670651" w14:textId="77777777" w:rsidR="0022664B" w:rsidRDefault="0022664B" w:rsidP="00F1636E"/>
    <w:p w14:paraId="0EBA10AA" w14:textId="131DF3CC" w:rsidR="00365EA8" w:rsidRDefault="00365EA8" w:rsidP="00F1636E"/>
    <w:p w14:paraId="7F1E88C3" w14:textId="50E23C95" w:rsidR="00365EA8" w:rsidRDefault="00365EA8" w:rsidP="00F1636E"/>
    <w:p w14:paraId="123AFADF" w14:textId="7BB6EF36" w:rsidR="00FF2C1F" w:rsidRDefault="00FF2C1F" w:rsidP="00F1636E"/>
    <w:p w14:paraId="5825F55B" w14:textId="77777777" w:rsidR="000F3E17" w:rsidRDefault="000F3E17" w:rsidP="000F3E17">
      <w:pPr>
        <w:pStyle w:val="Heading3"/>
      </w:pPr>
      <w:r>
        <w:t xml:space="preserve">--- 1ar link defense </w:t>
      </w:r>
    </w:p>
    <w:p w14:paraId="43428FBB" w14:textId="77777777" w:rsidR="000F3E17" w:rsidRDefault="000F3E17" w:rsidP="000F3E17">
      <w:pPr>
        <w:pStyle w:val="Heading4"/>
      </w:pPr>
      <w:r>
        <w:t xml:space="preserve">Risk of a link is laughable – best data proves </w:t>
      </w:r>
    </w:p>
    <w:p w14:paraId="6B90D372" w14:textId="7962CD4C" w:rsidR="000F3E17" w:rsidRDefault="000F3E17" w:rsidP="000F3E17">
      <w:r w:rsidRPr="006B3010">
        <w:rPr>
          <w:rStyle w:val="Style13ptBold"/>
        </w:rPr>
        <w:t>Newell, PhD, 18</w:t>
      </w:r>
      <w:r>
        <w:t xml:space="preserve"> (Michael, “The Strategy of Exclusion in American Counterterrorism,” Studies in Conflict &amp; Terrorism, January 21, online</w:t>
      </w:r>
      <w:r w:rsidR="00BB60B1">
        <w:t>, CMR</w:t>
      </w:r>
      <w:r>
        <w:t xml:space="preserve">) </w:t>
      </w:r>
    </w:p>
    <w:p w14:paraId="104B0205" w14:textId="41DB93CE" w:rsidR="003135AE" w:rsidRDefault="000F3E17" w:rsidP="000F3E17">
      <w:pPr>
        <w:rPr>
          <w:sz w:val="16"/>
        </w:rPr>
      </w:pPr>
      <w:r w:rsidRPr="006B3010">
        <w:rPr>
          <w:sz w:val="16"/>
        </w:rPr>
        <w:t xml:space="preserve">The Efficacy of the Strategy of Exclusion By identifying these origins, this research shows how the </w:t>
      </w:r>
      <w:r w:rsidRPr="00F1636E">
        <w:rPr>
          <w:rStyle w:val="StyleUnderline"/>
        </w:rPr>
        <w:t>U.S. experience with counterterrorism</w:t>
      </w:r>
      <w:r>
        <w:rPr>
          <w:rStyle w:val="StyleUnderline"/>
        </w:rPr>
        <w:t xml:space="preserve"> </w:t>
      </w:r>
      <w:r w:rsidRPr="00F1636E">
        <w:rPr>
          <w:rStyle w:val="StyleUnderline"/>
        </w:rPr>
        <w:t>prior to the War on Terror empowered assumptions that “an obvious response to [the</w:t>
      </w:r>
      <w:r>
        <w:rPr>
          <w:rStyle w:val="StyleUnderline"/>
        </w:rPr>
        <w:t xml:space="preserve"> </w:t>
      </w:r>
      <w:r w:rsidRPr="00F1636E">
        <w:rPr>
          <w:rStyle w:val="StyleUnderline"/>
        </w:rPr>
        <w:t>9/11] attacks would be changes in the immigration laws of the country in an effort to counter</w:t>
      </w:r>
      <w:r>
        <w:rPr>
          <w:rStyle w:val="StyleUnderline"/>
        </w:rPr>
        <w:t xml:space="preserve"> </w:t>
      </w:r>
      <w:r w:rsidRPr="00F1636E">
        <w:rPr>
          <w:rStyle w:val="StyleUnderline"/>
        </w:rPr>
        <w:t>terrorists from entering the U.S</w:t>
      </w:r>
      <w:r w:rsidRPr="006B3010">
        <w:rPr>
          <w:sz w:val="16"/>
        </w:rPr>
        <w:t xml:space="preserve">.” 87 </w:t>
      </w:r>
      <w:r w:rsidRPr="00F1636E">
        <w:rPr>
          <w:rStyle w:val="StyleUnderline"/>
        </w:rPr>
        <w:t>This strategy has continued to be influential because of</w:t>
      </w:r>
      <w:r>
        <w:rPr>
          <w:rStyle w:val="StyleUnderline"/>
        </w:rPr>
        <w:t xml:space="preserve"> </w:t>
      </w:r>
      <w:r w:rsidRPr="00F1636E">
        <w:rPr>
          <w:rStyle w:val="StyleUnderline"/>
        </w:rPr>
        <w:t>the perceived link between migration and terrorism</w:t>
      </w:r>
      <w:r w:rsidRPr="006B3010">
        <w:rPr>
          <w:sz w:val="16"/>
        </w:rPr>
        <w:t xml:space="preserve">. A Nixon Center report argued that immigration and counterterrorism are connected because all recent major terrorist attacks in America and Europe “utilized migrants.” 88 Now, since the 2016 election, the strategy of exclusion has been given renewed focus. The Washington Post reported on 3 February 2017 that the U.S. State Department estimated that the Trump administration’s Travel Ban affected approximately 60,000 individuals.89 Certainly the fact that the 9/11 attacks were carried out by foreign nationals suggests that some degree of scrutiny at the border is appropriate, but this alone does not determine that all forms of a strategy of exclusion will be successful. </w:t>
      </w:r>
      <w:r w:rsidRPr="00F1636E">
        <w:rPr>
          <w:rStyle w:val="StyleUnderline"/>
        </w:rPr>
        <w:t>The connection of terrorism with</w:t>
      </w:r>
      <w:r>
        <w:rPr>
          <w:rStyle w:val="StyleUnderline"/>
        </w:rPr>
        <w:t xml:space="preserve"> </w:t>
      </w:r>
      <w:r w:rsidRPr="00F1636E">
        <w:rPr>
          <w:rStyle w:val="StyleUnderline"/>
        </w:rPr>
        <w:t xml:space="preserve">migration may be an </w:t>
      </w:r>
      <w:r w:rsidRPr="006B3010">
        <w:rPr>
          <w:rStyle w:val="Emphasis"/>
        </w:rPr>
        <w:t>imprecise tool</w:t>
      </w:r>
      <w:r w:rsidRPr="00F1636E">
        <w:rPr>
          <w:rStyle w:val="StyleUnderline"/>
        </w:rPr>
        <w:t xml:space="preserve"> for sorting out actual terrorists</w:t>
      </w:r>
      <w:r w:rsidRPr="006B3010">
        <w:rPr>
          <w:sz w:val="16"/>
        </w:rPr>
        <w:t xml:space="preserve">. Zolberg notes that, </w:t>
      </w:r>
      <w:r w:rsidRPr="00F1636E">
        <w:rPr>
          <w:rStyle w:val="StyleUnderline"/>
        </w:rPr>
        <w:t>in</w:t>
      </w:r>
      <w:r>
        <w:rPr>
          <w:rStyle w:val="StyleUnderline"/>
        </w:rPr>
        <w:t xml:space="preserve"> </w:t>
      </w:r>
      <w:r w:rsidRPr="00F1636E">
        <w:rPr>
          <w:rStyle w:val="StyleUnderline"/>
        </w:rPr>
        <w:t>the year prior to the 9/11 attacks, the United States issued 7 million new visas and</w:t>
      </w:r>
      <w:r w:rsidRPr="006B3010">
        <w:rPr>
          <w:sz w:val="16"/>
        </w:rPr>
        <w:t xml:space="preserve"> </w:t>
      </w:r>
      <w:r w:rsidRPr="00F1636E">
        <w:rPr>
          <w:rStyle w:val="StyleUnderline"/>
        </w:rPr>
        <w:t>approximately</w:t>
      </w:r>
      <w:r>
        <w:rPr>
          <w:rStyle w:val="StyleUnderline"/>
        </w:rPr>
        <w:t xml:space="preserve"> </w:t>
      </w:r>
      <w:r w:rsidRPr="00F1636E">
        <w:rPr>
          <w:rStyle w:val="StyleUnderline"/>
        </w:rPr>
        <w:t>120,000 of those went to Saudi nationals, including fifteen of the 9/11 terrorists. This</w:t>
      </w:r>
      <w:r>
        <w:rPr>
          <w:rStyle w:val="StyleUnderline"/>
        </w:rPr>
        <w:t xml:space="preserve"> </w:t>
      </w:r>
      <w:r w:rsidRPr="00F1636E">
        <w:rPr>
          <w:rStyle w:val="StyleUnderline"/>
        </w:rPr>
        <w:t xml:space="preserve">means that </w:t>
      </w:r>
      <w:r w:rsidRPr="006B3010">
        <w:rPr>
          <w:sz w:val="16"/>
        </w:rPr>
        <w:t>“</w:t>
      </w:r>
      <w:r w:rsidRPr="00F1636E">
        <w:rPr>
          <w:rStyle w:val="StyleUnderline"/>
        </w:rPr>
        <w:t xml:space="preserve">approximately 1 per 8,000, or </w:t>
      </w:r>
      <w:r w:rsidRPr="006B3010">
        <w:rPr>
          <w:rStyle w:val="Emphasis"/>
        </w:rPr>
        <w:t>.0001 percent</w:t>
      </w:r>
      <w:r w:rsidRPr="006B3010">
        <w:rPr>
          <w:sz w:val="16"/>
        </w:rPr>
        <w:t>”</w:t>
      </w:r>
      <w:r w:rsidRPr="00F1636E">
        <w:rPr>
          <w:rStyle w:val="StyleUnderline"/>
        </w:rPr>
        <w:t xml:space="preserve"> of visas granted to Saudi nationals</w:t>
      </w:r>
      <w:r>
        <w:rPr>
          <w:rStyle w:val="StyleUnderline"/>
        </w:rPr>
        <w:t xml:space="preserve"> </w:t>
      </w:r>
      <w:r w:rsidRPr="00F1636E">
        <w:rPr>
          <w:rStyle w:val="StyleUnderline"/>
        </w:rPr>
        <w:t>went to terrorists</w:t>
      </w:r>
      <w:r w:rsidRPr="006B3010">
        <w:rPr>
          <w:sz w:val="16"/>
        </w:rPr>
        <w:t xml:space="preserve">.90 Furthermore, accounts of the use of exclusionary tactics after 9/11 suggest that </w:t>
      </w:r>
      <w:r w:rsidRPr="00F1636E">
        <w:rPr>
          <w:rStyle w:val="StyleUnderline"/>
        </w:rPr>
        <w:t>nonterrorist immigrants were the most affected by this response</w:t>
      </w:r>
      <w:r w:rsidRPr="006B3010">
        <w:rPr>
          <w:sz w:val="16"/>
        </w:rPr>
        <w:t xml:space="preserve">. Lemay states that approximately 1,200 immigrants were arrested across the U.S. in the months following 9/11 and held without access to legal counsel and without any charges being brought against them.91 In this context, the Council on American–Islamic Relations also received “several hundred reports of anti-Muslim incidents” across the United States.92 </w:t>
      </w:r>
      <w:r w:rsidRPr="00F1636E">
        <w:rPr>
          <w:rStyle w:val="StyleUnderline"/>
        </w:rPr>
        <w:t>These data suggest that the strategy of exclusion is harmful for immigration populations</w:t>
      </w:r>
      <w:r>
        <w:rPr>
          <w:rStyle w:val="StyleUnderline"/>
        </w:rPr>
        <w:t xml:space="preserve"> </w:t>
      </w:r>
      <w:r w:rsidRPr="00F1636E">
        <w:rPr>
          <w:rStyle w:val="StyleUnderline"/>
        </w:rPr>
        <w:t xml:space="preserve">and may be an </w:t>
      </w:r>
      <w:r w:rsidRPr="006B3010">
        <w:rPr>
          <w:rStyle w:val="Emphasis"/>
        </w:rPr>
        <w:t>imprecise</w:t>
      </w:r>
      <w:r w:rsidRPr="00F1636E">
        <w:rPr>
          <w:rStyle w:val="StyleUnderline"/>
        </w:rPr>
        <w:t xml:space="preserve"> and </w:t>
      </w:r>
      <w:r w:rsidRPr="006B3010">
        <w:rPr>
          <w:rStyle w:val="Emphasis"/>
        </w:rPr>
        <w:t>ineffective</w:t>
      </w:r>
      <w:r w:rsidRPr="00F1636E">
        <w:rPr>
          <w:rStyle w:val="StyleUnderline"/>
        </w:rPr>
        <w:t xml:space="preserve"> tool for countering terrorism</w:t>
      </w:r>
      <w:r w:rsidRPr="006B3010">
        <w:rPr>
          <w:sz w:val="16"/>
        </w:rPr>
        <w:t xml:space="preserve">. </w:t>
      </w:r>
    </w:p>
    <w:p w14:paraId="15DBD1CE" w14:textId="77777777" w:rsidR="003135AE" w:rsidRPr="00516B46" w:rsidRDefault="003135AE" w:rsidP="003135AE">
      <w:pPr>
        <w:pStyle w:val="Heading4"/>
        <w:rPr>
          <w:rFonts w:asciiTheme="minorHAnsi" w:hAnsiTheme="minorHAnsi" w:cstheme="minorHAnsi"/>
        </w:rPr>
      </w:pPr>
      <w:r w:rsidRPr="00516B46">
        <w:rPr>
          <w:rFonts w:asciiTheme="minorHAnsi" w:hAnsiTheme="minorHAnsi" w:cstheme="minorHAnsi"/>
        </w:rPr>
        <w:t>Terrorist organizations like ISIS have no standing with actual Muslims or banned countries</w:t>
      </w:r>
    </w:p>
    <w:p w14:paraId="2D0C8DA0" w14:textId="77777777" w:rsidR="003135AE" w:rsidRPr="00516B46" w:rsidRDefault="003135AE" w:rsidP="003135AE">
      <w:pPr>
        <w:rPr>
          <w:rFonts w:asciiTheme="minorHAnsi" w:hAnsiTheme="minorHAnsi" w:cstheme="minorHAnsi"/>
          <w:sz w:val="16"/>
          <w:szCs w:val="16"/>
        </w:rPr>
      </w:pPr>
      <w:r w:rsidRPr="00516B46">
        <w:rPr>
          <w:rFonts w:asciiTheme="minorHAnsi" w:eastAsiaTheme="majorEastAsia" w:hAnsiTheme="minorHAnsi" w:cstheme="minorHAnsi"/>
          <w:b/>
          <w:iCs/>
          <w:sz w:val="26"/>
        </w:rPr>
        <w:t xml:space="preserve">Barrow </w:t>
      </w:r>
      <w:r w:rsidRPr="00516B46">
        <w:rPr>
          <w:rStyle w:val="Style13ptBold"/>
          <w:rFonts w:asciiTheme="minorHAnsi" w:hAnsiTheme="minorHAnsi" w:cstheme="minorHAnsi"/>
        </w:rPr>
        <w:t xml:space="preserve">18 </w:t>
      </w:r>
      <w:r w:rsidRPr="00516B46">
        <w:rPr>
          <w:rFonts w:asciiTheme="minorHAnsi" w:hAnsiTheme="minorHAnsi" w:cstheme="minorHAnsi"/>
          <w:sz w:val="16"/>
          <w:szCs w:val="16"/>
        </w:rPr>
        <w:t>Jennifer graduated from the United States Military Academy (West Point), served as an Army Military Intelligence officer for seven years. Military awards conferred during her service include the Afghanistan Campaign Medal with Campaign Star, Bronze Star Medal (Iraq, 2010), Meritorious Service Medal (Afghanistan, 2007), Army Commendation Medal, Army Achievement Medal, National Defense Service Medal, Global War on Terrorism Service Medal, Iraq Campaign Medal with Campaign Star, Army Service Ribbon, Overseas Service Ribbon, Military Outstanding Volunteer Service Medal, and NATO Medal (Jennifer Lee Barrow, 2018, “TRUMP’S TRAVEL BAN: LAWFUL BUT ILL-ADVISED,” http://www.harvard-jlpp.com/wp-content/uploads/2018/03/Barrow-FINAL.pdf)//ASY</w:t>
      </w:r>
    </w:p>
    <w:p w14:paraId="55A1F908" w14:textId="77777777" w:rsidR="003135AE" w:rsidRPr="003135AE" w:rsidRDefault="003135AE" w:rsidP="003135AE">
      <w:pPr>
        <w:rPr>
          <w:rFonts w:asciiTheme="minorHAnsi" w:hAnsiTheme="minorHAnsi" w:cstheme="minorHAnsi"/>
          <w:sz w:val="16"/>
        </w:rPr>
      </w:pPr>
      <w:r w:rsidRPr="003135AE">
        <w:rPr>
          <w:rStyle w:val="StyleUnderline"/>
          <w:rFonts w:asciiTheme="minorHAnsi" w:hAnsiTheme="minorHAnsi" w:cstheme="minorHAnsi"/>
        </w:rPr>
        <w:t>TRUMP'S TRAVEL BAN: LAWFUL BUT ILL-ADVISED Waging relentless and barbaric genocide against minority religious groups in Syria and Iraq, ISIS has murdered, raped, and kidnapped Yazidis and Christians, among others.</w:t>
      </w:r>
      <w:r w:rsidRPr="003135AE">
        <w:rPr>
          <w:rFonts w:asciiTheme="minorHAnsi" w:hAnsiTheme="minorHAnsi" w:cstheme="minorHAnsi"/>
          <w:sz w:val="16"/>
        </w:rPr>
        <w:t xml:space="preserve"> Almost 1. USCIRF in December 2015 and U.S. Secretary of State John Kerry in March 2016 declared that </w:t>
      </w:r>
      <w:r w:rsidRPr="003135AE">
        <w:rPr>
          <w:rStyle w:val="StyleUnderline"/>
          <w:rFonts w:asciiTheme="minorHAnsi" w:hAnsiTheme="minorHAnsi" w:cstheme="minorHAnsi"/>
        </w:rPr>
        <w:t>ISIS committed genocide against Yazidis, Christians, and Shi's Muslims</w:t>
      </w:r>
      <w:r w:rsidRPr="003135AE">
        <w:rPr>
          <w:rFonts w:asciiTheme="minorHAnsi" w:hAnsiTheme="minorHAnsi" w:cstheme="minorHAnsi"/>
          <w:sz w:val="16"/>
        </w:rPr>
        <w:t xml:space="preserve">, and the U.S. Holocaust Memorial Museum (USHMM) reported in 2015 that ISIS conducted genocide in summer 2014 against Yazidis. U.S. COMM'N ON INT'L RELIGIOUS FREEDOM, ANNUAL REPORT 99-100 (2016), http://www.uscirf.gov/sites/default/files/USCIRF%202016%20Annual%20Report.pdf [https://perma.cc/9S9U-KNEV] [hereinafter USCIRF REPORT 2016]. 2. The Author uses the recognizable acronym "ISIS" as an abbreviation for "The Islamic State of Iraq and Syria." See Helen Lock, Isis vs Isil vs Islamic state: What do they mean - and why does it matter?, INDEPENDENT (Sept. 14, 2014, 2:12 PM), http://www.independent.co.uk/news/world/middle-east/isis-vs-isil-vs-islamic-state-what-is-in-a-name-9731894.html [http://perma.cc/QLQ8-FPZY]. Yet no government has ever recognized ISIS as a state. See Richard Allen Greene &amp; Nick Thompson, ISIS: Everything you need to know about the group, CNN (Aug. 11, 2016, 12:12 PM), http://www.cnn.com/2015/01/14/world/isis-everything-you-need-to-know/index.htmp [https://perma.cc/TKX6-KBJ9]. Moreover, </w:t>
      </w:r>
      <w:r w:rsidRPr="003135AE">
        <w:rPr>
          <w:rStyle w:val="StyleUnderline"/>
          <w:rFonts w:asciiTheme="minorHAnsi" w:hAnsiTheme="minorHAnsi" w:cstheme="minorHAnsi"/>
        </w:rPr>
        <w:t>according to the Islamic Society of Britain and the Association of Muslim Lawyers, ISIS "has no standing with faithful Muslims</w:t>
      </w:r>
      <w:r w:rsidRPr="003135AE">
        <w:rPr>
          <w:rFonts w:asciiTheme="minorHAnsi" w:hAnsiTheme="minorHAnsi" w:cstheme="minorHAnsi"/>
          <w:sz w:val="16"/>
        </w:rPr>
        <w:t xml:space="preserve">." Lock, supra. ISIS can also stand for "The Islamic State of Iraq and al Sham," with "al Sham" signifying the area ISIS seeks to control consisting of southern Turkey through Syria to Egypt (including Lebanon, Israel, the Palestinian territories and Jordan). Id. This area can also be referred to as "the Levant" - hence the "L" in ISIL, the acronym that was favored by the Obama administration. Id. In June 2014, ISIS publically stated that it wished to be referred to as IS (Islamic State). Id. The author, having no desire to legitimize the imperialistic aspirations of this terrorist organization, continues to use the acronym, ISIS. 3. ISIS stoned, beheaded, and electrocuted members of religious minority groups. USCIRF REPORT 2016, supra note 1, at 100 (2016). USHMM reports that ISIS murdered 1562 Yazidis in the summer or 2014. Id. at 101. The United Nations reports 16 likely Yazidi mass graves near Sinjar. Id. </w:t>
      </w:r>
      <w:r w:rsidRPr="003135AE">
        <w:rPr>
          <w:rStyle w:val="StyleUnderline"/>
          <w:rFonts w:asciiTheme="minorHAnsi" w:hAnsiTheme="minorHAnsi" w:cstheme="minorHAnsi"/>
        </w:rPr>
        <w:t>The Iraqi Defense Minister reports ISIS murdering 2000 Iraqis</w:t>
      </w:r>
      <w:r w:rsidRPr="003135AE">
        <w:rPr>
          <w:rFonts w:asciiTheme="minorHAnsi" w:hAnsiTheme="minorHAnsi" w:cstheme="minorHAnsi"/>
          <w:sz w:val="16"/>
        </w:rPr>
        <w:t xml:space="preserve"> in (Christian-populated) Ninevah Plains from January to August 2015. Id. </w:t>
      </w:r>
      <w:r w:rsidRPr="003135AE">
        <w:rPr>
          <w:rStyle w:val="StyleUnderline"/>
          <w:rFonts w:asciiTheme="minorHAnsi" w:hAnsiTheme="minorHAnsi" w:cstheme="minorHAnsi"/>
        </w:rPr>
        <w:t>ISIS</w:t>
      </w:r>
      <w:r w:rsidRPr="003135AE">
        <w:rPr>
          <w:rFonts w:asciiTheme="minorHAnsi" w:hAnsiTheme="minorHAnsi" w:cstheme="minorHAnsi"/>
          <w:sz w:val="16"/>
        </w:rPr>
        <w:t xml:space="preserve"> (Comprised of mostly Sunni Muslims) </w:t>
      </w:r>
      <w:r w:rsidRPr="003135AE">
        <w:rPr>
          <w:rStyle w:val="StyleUnderline"/>
          <w:rFonts w:asciiTheme="minorHAnsi" w:hAnsiTheme="minorHAnsi" w:cstheme="minorHAnsi"/>
        </w:rPr>
        <w:t>also mass-murdered Shi'a Muslims</w:t>
      </w:r>
      <w:r w:rsidRPr="003135AE">
        <w:rPr>
          <w:rFonts w:asciiTheme="minorHAnsi" w:hAnsiTheme="minorHAnsi" w:cstheme="minorHAnsi"/>
          <w:sz w:val="16"/>
        </w:rPr>
        <w:t xml:space="preserve"> (the religious majority in Iraq) </w:t>
      </w:r>
      <w:r w:rsidRPr="003135AE">
        <w:rPr>
          <w:rStyle w:val="StyleUnderline"/>
          <w:rFonts w:asciiTheme="minorHAnsi" w:hAnsiTheme="minorHAnsi" w:cstheme="minorHAnsi"/>
        </w:rPr>
        <w:t>through bombings and targeted individual Sunni Muslims who disagree with its ideology</w:t>
      </w:r>
      <w:r w:rsidRPr="003135AE">
        <w:rPr>
          <w:rFonts w:asciiTheme="minorHAnsi" w:hAnsiTheme="minorHAnsi" w:cstheme="minorHAnsi"/>
          <w:sz w:val="16"/>
        </w:rPr>
        <w:t xml:space="preserve">. Id. 4. In August 2014, </w:t>
      </w:r>
      <w:r w:rsidRPr="003135AE">
        <w:rPr>
          <w:rStyle w:val="StyleUnderline"/>
          <w:rFonts w:asciiTheme="minorHAnsi" w:hAnsiTheme="minorHAnsi" w:cstheme="minorHAnsi"/>
        </w:rPr>
        <w:t>ISIS fighters kidnapped, raped, sold into sex-slavery, or killed thousands of Yazidi women, including pre-pubescent girls in Sinjar</w:t>
      </w:r>
      <w:r w:rsidRPr="003135AE">
        <w:rPr>
          <w:rFonts w:asciiTheme="minorHAnsi" w:hAnsiTheme="minorHAnsi" w:cstheme="minorHAnsi"/>
          <w:sz w:val="16"/>
        </w:rPr>
        <w:t>. U.S. COMM'N ON INT'L RELIGIOUS FREEDOM, ANNUAL REPORT 96-97 (2015), http://www.uscirf.gov/sites/default/files/USCIRF%20Annual%20Report202015%20%282%29.pdf [https://perma.cc/8FWW-3NG9]. 5. The United Nations Assistance Mission for Iraq (UNAMI) and the Office of the United Nations High Commissioner for Human Rights reported in January</w:t>
      </w:r>
    </w:p>
    <w:p w14:paraId="1A7F047C" w14:textId="77777777" w:rsidR="003135AE" w:rsidRDefault="003135AE" w:rsidP="000F3E17">
      <w:pPr>
        <w:rPr>
          <w:sz w:val="16"/>
        </w:rPr>
      </w:pPr>
    </w:p>
    <w:p w14:paraId="35018836" w14:textId="77777777" w:rsidR="003135AE" w:rsidRPr="00516B46" w:rsidRDefault="003135AE" w:rsidP="003135AE">
      <w:pPr>
        <w:pStyle w:val="Heading3"/>
      </w:pPr>
      <w:r>
        <w:t xml:space="preserve">--- 1ar at: foreign-born terrorists </w:t>
      </w:r>
    </w:p>
    <w:p w14:paraId="16D34D78" w14:textId="77777777" w:rsidR="003135AE" w:rsidRPr="00516B46" w:rsidRDefault="003135AE" w:rsidP="003135AE">
      <w:pPr>
        <w:pStyle w:val="Heading4"/>
        <w:spacing w:line="342" w:lineRule="atLeast"/>
        <w:rPr>
          <w:rFonts w:asciiTheme="minorHAnsi" w:eastAsiaTheme="minorEastAsia" w:hAnsiTheme="minorHAnsi" w:cstheme="minorHAnsi"/>
          <w:color w:val="000000"/>
          <w:szCs w:val="26"/>
        </w:rPr>
      </w:pPr>
      <w:r w:rsidRPr="00516B46">
        <w:rPr>
          <w:rFonts w:asciiTheme="minorHAnsi" w:eastAsiaTheme="minorEastAsia" w:hAnsiTheme="minorHAnsi" w:cstheme="minorHAnsi"/>
          <w:color w:val="000000"/>
          <w:szCs w:val="26"/>
        </w:rPr>
        <w:t>The probability of dying by a foreign-born terrorist attack is virtually nil. </w:t>
      </w:r>
    </w:p>
    <w:p w14:paraId="434FC3DE" w14:textId="77777777" w:rsidR="003135AE" w:rsidRPr="00516B46" w:rsidRDefault="003135AE" w:rsidP="003135AE">
      <w:pPr>
        <w:rPr>
          <w:rFonts w:asciiTheme="minorHAnsi" w:hAnsiTheme="minorHAnsi" w:cstheme="minorHAnsi"/>
          <w:sz w:val="16"/>
          <w:szCs w:val="16"/>
        </w:rPr>
      </w:pPr>
      <w:r w:rsidRPr="00516B46">
        <w:rPr>
          <w:rStyle w:val="gmail-style13ptbold"/>
          <w:rFonts w:asciiTheme="minorHAnsi" w:hAnsiTheme="minorHAnsi" w:cstheme="minorHAnsi"/>
          <w:b/>
          <w:bCs/>
          <w:color w:val="000000"/>
          <w:sz w:val="26"/>
          <w:szCs w:val="26"/>
        </w:rPr>
        <w:t>Nowrasteh ‘16</w:t>
      </w:r>
      <w:r w:rsidRPr="00516B46">
        <w:rPr>
          <w:rFonts w:asciiTheme="minorHAnsi" w:hAnsiTheme="minorHAnsi" w:cstheme="minorHAnsi"/>
        </w:rPr>
        <w:t xml:space="preserve"> </w:t>
      </w:r>
      <w:r w:rsidRPr="00516B46">
        <w:rPr>
          <w:rFonts w:asciiTheme="minorHAnsi" w:hAnsiTheme="minorHAnsi" w:cstheme="minorHAnsi"/>
          <w:sz w:val="16"/>
          <w:szCs w:val="16"/>
        </w:rPr>
        <w:t xml:space="preserve">(Alex Nowrasteh is a senior immigration policy analyst at the Cato Institute’s Center for Global Liberty and Prosperity. His popular publications have appeared in the Wall Street Journal, USA Today, the Washington Post, and most other major publications in the United States. His peer-reviewed academic publications have appeared in the Journal of Economic Behavior and Organization, Economic Affairs, the Fletcher Security Review, the Journal of Bioeconomics, and Public Choice., “Terrorism and Immigration: A Risk Analysis”, CATO, 9.13.16, </w:t>
      </w:r>
      <w:hyperlink r:id="rId95" w:anchor="full" w:history="1">
        <w:r w:rsidRPr="00516B46">
          <w:rPr>
            <w:rFonts w:asciiTheme="minorHAnsi" w:hAnsiTheme="minorHAnsi" w:cstheme="minorHAnsi"/>
            <w:sz w:val="16"/>
            <w:szCs w:val="16"/>
          </w:rPr>
          <w:t>https://www.cato.org/publications/policy-analysis/terrorism-immigration-risk-analysis#full</w:t>
        </w:r>
      </w:hyperlink>
      <w:r w:rsidRPr="00516B46">
        <w:rPr>
          <w:rFonts w:asciiTheme="minorHAnsi" w:hAnsiTheme="minorHAnsi" w:cstheme="minorHAnsi"/>
          <w:sz w:val="16"/>
          <w:szCs w:val="16"/>
        </w:rPr>
        <w:t>) #bhaiji</w:t>
      </w:r>
    </w:p>
    <w:p w14:paraId="6619FC3B" w14:textId="77777777" w:rsidR="003135AE" w:rsidRPr="00516B46" w:rsidRDefault="003135AE" w:rsidP="003135AE">
      <w:pPr>
        <w:spacing w:line="300" w:lineRule="atLeast"/>
        <w:rPr>
          <w:rFonts w:asciiTheme="minorHAnsi" w:hAnsiTheme="minorHAnsi" w:cstheme="minorHAnsi"/>
          <w:color w:val="000000"/>
          <w:sz w:val="16"/>
        </w:rPr>
      </w:pPr>
      <w:r w:rsidRPr="00516B46">
        <w:rPr>
          <w:rFonts w:asciiTheme="minorHAnsi" w:hAnsiTheme="minorHAnsi" w:cstheme="minorHAnsi"/>
          <w:b/>
          <w:bCs/>
          <w:color w:val="000000"/>
          <w:u w:val="single"/>
          <w:bdr w:val="single" w:sz="8" w:space="0" w:color="auto" w:frame="1"/>
        </w:rPr>
        <w:t>Conclusion </w:t>
      </w:r>
      <w:r w:rsidRPr="00516B46">
        <w:rPr>
          <w:rStyle w:val="gmail-styleunderline"/>
          <w:rFonts w:asciiTheme="minorHAnsi" w:hAnsiTheme="minorHAnsi" w:cstheme="minorHAnsi"/>
          <w:color w:val="000000"/>
          <w:u w:val="single"/>
          <w:shd w:val="clear" w:color="auto" w:fill="00FFFF"/>
        </w:rPr>
        <w:t xml:space="preserve">Foreign-born terrorism on U.S. soil is </w:t>
      </w:r>
      <w:r w:rsidRPr="00516B46">
        <w:rPr>
          <w:rStyle w:val="gmail-styleunderline"/>
          <w:rFonts w:asciiTheme="minorHAnsi" w:hAnsiTheme="minorHAnsi" w:cstheme="minorHAnsi"/>
          <w:color w:val="000000"/>
          <w:u w:val="single"/>
        </w:rPr>
        <w:t>a </w:t>
      </w:r>
      <w:r w:rsidRPr="00516B46">
        <w:rPr>
          <w:rStyle w:val="Emphasis"/>
          <w:rFonts w:asciiTheme="minorHAnsi" w:hAnsiTheme="minorHAnsi" w:cstheme="minorHAnsi"/>
          <w:highlight w:val="cyan"/>
        </w:rPr>
        <w:t>low-probability event</w:t>
      </w:r>
      <w:r w:rsidRPr="00516B46">
        <w:rPr>
          <w:rFonts w:asciiTheme="minorHAnsi" w:hAnsiTheme="minorHAnsi" w:cstheme="minorHAnsi"/>
          <w:b/>
          <w:bCs/>
          <w:color w:val="000000"/>
          <w:u w:val="single"/>
          <w:bdr w:val="single" w:sz="8" w:space="0" w:color="auto" w:frame="1"/>
        </w:rPr>
        <w:t> </w:t>
      </w:r>
      <w:r w:rsidRPr="00516B46">
        <w:rPr>
          <w:rFonts w:asciiTheme="minorHAnsi" w:hAnsiTheme="minorHAnsi" w:cstheme="minorHAnsi"/>
          <w:color w:val="000000"/>
          <w:sz w:val="16"/>
        </w:rPr>
        <w:t>that imposes high costs on its victims despite relatively small risks and low costs on Americans as a whole.</w:t>
      </w:r>
      <w:hyperlink r:id="rId96" w:anchor="cite-68" w:history="1">
        <w:r w:rsidRPr="00516B46">
          <w:rPr>
            <w:rStyle w:val="Hyperlink"/>
            <w:rFonts w:asciiTheme="minorHAnsi" w:hAnsiTheme="minorHAnsi" w:cstheme="minorHAnsi"/>
            <w:color w:val="800080"/>
            <w:sz w:val="16"/>
          </w:rPr>
          <w:t>68</w:t>
        </w:r>
      </w:hyperlink>
      <w:r w:rsidRPr="00516B46">
        <w:rPr>
          <w:rFonts w:asciiTheme="minorHAnsi" w:hAnsiTheme="minorHAnsi" w:cstheme="minorHAnsi"/>
          <w:color w:val="000000"/>
          <w:sz w:val="16"/>
        </w:rPr>
        <w:t>From 1975 through 2015, </w:t>
      </w:r>
      <w:r w:rsidRPr="00516B46">
        <w:rPr>
          <w:rFonts w:asciiTheme="minorHAnsi" w:hAnsiTheme="minorHAnsi" w:cstheme="minorHAnsi"/>
          <w:b/>
          <w:bCs/>
          <w:color w:val="000000"/>
          <w:u w:val="single"/>
          <w:bdr w:val="single" w:sz="8" w:space="0" w:color="auto" w:frame="1"/>
        </w:rPr>
        <w:t>the </w:t>
      </w:r>
      <w:r w:rsidRPr="00516B46">
        <w:rPr>
          <w:rFonts w:asciiTheme="minorHAnsi" w:hAnsiTheme="minorHAnsi" w:cstheme="minorHAnsi"/>
          <w:b/>
          <w:bCs/>
          <w:color w:val="000000"/>
          <w:u w:val="single"/>
          <w:bdr w:val="single" w:sz="8" w:space="0" w:color="auto" w:frame="1"/>
          <w:shd w:val="clear" w:color="auto" w:fill="00FFFF"/>
        </w:rPr>
        <w:t xml:space="preserve">average chance of dying </w:t>
      </w:r>
      <w:r w:rsidRPr="00516B46">
        <w:rPr>
          <w:rFonts w:asciiTheme="minorHAnsi" w:hAnsiTheme="minorHAnsi" w:cstheme="minorHAnsi"/>
          <w:b/>
          <w:bCs/>
          <w:color w:val="000000"/>
          <w:u w:val="single"/>
          <w:bdr w:val="single" w:sz="8" w:space="0" w:color="auto" w:frame="1"/>
        </w:rPr>
        <w:t>in an attack </w:t>
      </w:r>
      <w:r w:rsidRPr="00516B46">
        <w:rPr>
          <w:rFonts w:asciiTheme="minorHAnsi" w:hAnsiTheme="minorHAnsi" w:cstheme="minorHAnsi"/>
          <w:b/>
          <w:bCs/>
          <w:color w:val="000000"/>
          <w:u w:val="single"/>
          <w:bdr w:val="single" w:sz="8" w:space="0" w:color="auto" w:frame="1"/>
          <w:shd w:val="clear" w:color="auto" w:fill="00FFFF"/>
        </w:rPr>
        <w:t xml:space="preserve">by a foreign-born terrorist </w:t>
      </w:r>
      <w:r w:rsidRPr="00516B46">
        <w:rPr>
          <w:rFonts w:asciiTheme="minorHAnsi" w:hAnsiTheme="minorHAnsi" w:cstheme="minorHAnsi"/>
          <w:b/>
          <w:bCs/>
          <w:color w:val="000000"/>
          <w:u w:val="single"/>
          <w:bdr w:val="single" w:sz="8" w:space="0" w:color="auto" w:frame="1"/>
        </w:rPr>
        <w:t>on U.S. soil was </w:t>
      </w:r>
      <w:r w:rsidRPr="00516B46">
        <w:rPr>
          <w:rFonts w:asciiTheme="minorHAnsi" w:hAnsiTheme="minorHAnsi" w:cstheme="minorHAnsi"/>
          <w:b/>
          <w:bCs/>
          <w:color w:val="000000"/>
          <w:u w:val="single"/>
          <w:bdr w:val="single" w:sz="8" w:space="0" w:color="auto" w:frame="1"/>
          <w:shd w:val="clear" w:color="auto" w:fill="00FFFF"/>
        </w:rPr>
        <w:t>1 in 3,609,709</w:t>
      </w:r>
      <w:r w:rsidRPr="00516B46">
        <w:rPr>
          <w:rFonts w:asciiTheme="minorHAnsi" w:hAnsiTheme="minorHAnsi" w:cstheme="minorHAnsi"/>
          <w:b/>
          <w:bCs/>
          <w:color w:val="000000"/>
          <w:u w:val="single"/>
          <w:bdr w:val="single" w:sz="8" w:space="0" w:color="auto" w:frame="1"/>
        </w:rPr>
        <w:t>a year</w:t>
      </w:r>
      <w:r w:rsidRPr="00516B46">
        <w:rPr>
          <w:rFonts w:asciiTheme="minorHAnsi" w:hAnsiTheme="minorHAnsi" w:cstheme="minorHAnsi"/>
          <w:color w:val="000000"/>
          <w:sz w:val="16"/>
        </w:rPr>
        <w:t>. For</w:t>
      </w:r>
      <w:r w:rsidRPr="00516B46">
        <w:rPr>
          <w:rStyle w:val="gmail-styleunderline"/>
          <w:rFonts w:asciiTheme="minorHAnsi" w:hAnsiTheme="minorHAnsi" w:cstheme="minorHAnsi"/>
          <w:color w:val="000000"/>
          <w:u w:val="single"/>
          <w:shd w:val="clear" w:color="auto" w:fill="00FFFF"/>
        </w:rPr>
        <w:t xml:space="preserve">30 of </w:t>
      </w:r>
      <w:r w:rsidRPr="00516B46">
        <w:rPr>
          <w:rFonts w:asciiTheme="minorHAnsi" w:hAnsiTheme="minorHAnsi" w:cstheme="minorHAnsi"/>
          <w:color w:val="000000"/>
          <w:sz w:val="16"/>
        </w:rPr>
        <w:t>those </w:t>
      </w:r>
      <w:r w:rsidRPr="00516B46">
        <w:rPr>
          <w:rStyle w:val="gmail-styleunderline"/>
          <w:rFonts w:asciiTheme="minorHAnsi" w:hAnsiTheme="minorHAnsi" w:cstheme="minorHAnsi"/>
          <w:color w:val="000000"/>
          <w:u w:val="single"/>
          <w:shd w:val="clear" w:color="auto" w:fill="00FFFF"/>
        </w:rPr>
        <w:t xml:space="preserve">41 years, no Americans were killed </w:t>
      </w:r>
      <w:r w:rsidRPr="00516B46">
        <w:rPr>
          <w:rStyle w:val="gmail-styleunderline"/>
          <w:rFonts w:asciiTheme="minorHAnsi" w:hAnsiTheme="minorHAnsi" w:cstheme="minorHAnsi"/>
          <w:color w:val="000000"/>
          <w:u w:val="single"/>
        </w:rPr>
        <w:t>on U.S. soil </w:t>
      </w:r>
      <w:r w:rsidRPr="00516B46">
        <w:rPr>
          <w:rStyle w:val="gmail-styleunderline"/>
          <w:rFonts w:asciiTheme="minorHAnsi" w:hAnsiTheme="minorHAnsi" w:cstheme="minorHAnsi"/>
          <w:color w:val="000000"/>
          <w:u w:val="single"/>
          <w:shd w:val="clear" w:color="auto" w:fill="00FFFF"/>
        </w:rPr>
        <w:t xml:space="preserve">in terrorist attacks caused by foreigners </w:t>
      </w:r>
      <w:r w:rsidRPr="00516B46">
        <w:rPr>
          <w:rStyle w:val="gmail-styleunderline"/>
          <w:rFonts w:asciiTheme="minorHAnsi" w:hAnsiTheme="minorHAnsi" w:cstheme="minorHAnsi"/>
          <w:color w:val="000000"/>
          <w:u w:val="single"/>
        </w:rPr>
        <w:t>or immigrants. </w:t>
      </w:r>
      <w:r w:rsidRPr="00516B46">
        <w:rPr>
          <w:rStyle w:val="gmail-styleunderline"/>
          <w:rFonts w:asciiTheme="minorHAnsi" w:hAnsiTheme="minorHAnsi" w:cstheme="minorHAnsi"/>
          <w:color w:val="000000"/>
          <w:u w:val="single"/>
          <w:shd w:val="clear" w:color="auto" w:fill="00FFFF"/>
        </w:rPr>
        <w:t xml:space="preserve">Foreign-born terrorism </w:t>
      </w:r>
      <w:r w:rsidRPr="00516B46">
        <w:rPr>
          <w:rFonts w:asciiTheme="minorHAnsi" w:hAnsiTheme="minorHAnsi" w:cstheme="minorHAnsi"/>
          <w:color w:val="000000"/>
          <w:sz w:val="16"/>
        </w:rPr>
        <w:t>is a hazard to American life, liberty, and private property, but it </w:t>
      </w:r>
      <w:r w:rsidRPr="00516B46">
        <w:rPr>
          <w:rStyle w:val="gmail-styleunderline"/>
          <w:rFonts w:asciiTheme="minorHAnsi" w:hAnsiTheme="minorHAnsi" w:cstheme="minorHAnsi"/>
          <w:color w:val="000000"/>
          <w:u w:val="single"/>
          <w:shd w:val="clear" w:color="auto" w:fill="00FFFF"/>
        </w:rPr>
        <w:t xml:space="preserve">is manageable </w:t>
      </w:r>
      <w:r w:rsidRPr="00516B46">
        <w:rPr>
          <w:rStyle w:val="gmail-styleunderline"/>
          <w:rFonts w:asciiTheme="minorHAnsi" w:hAnsiTheme="minorHAnsi" w:cstheme="minorHAnsi"/>
          <w:color w:val="000000"/>
          <w:u w:val="single"/>
        </w:rPr>
        <w:t xml:space="preserve">given the huge economic benefits of immigration and the small costs of terrorism. </w:t>
      </w:r>
      <w:r w:rsidRPr="00516B46">
        <w:rPr>
          <w:rFonts w:asciiTheme="minorHAnsi" w:hAnsiTheme="minorHAnsi" w:cstheme="minorHAnsi"/>
          <w:color w:val="000000"/>
          <w:sz w:val="16"/>
        </w:rPr>
        <w:t>The United States government should continue to devote resources to screening immigrants and foreigners for terrorism or other threats, but large policy changes like an immigration or tourist moratorium would impose far greater costs than benefits.</w:t>
      </w:r>
    </w:p>
    <w:p w14:paraId="0DEE4272" w14:textId="77777777" w:rsidR="003135AE" w:rsidRPr="00516B46" w:rsidRDefault="003135AE" w:rsidP="003135AE">
      <w:pPr>
        <w:pStyle w:val="Heading4"/>
        <w:rPr>
          <w:rFonts w:asciiTheme="minorHAnsi" w:hAnsiTheme="minorHAnsi" w:cstheme="minorHAnsi"/>
        </w:rPr>
      </w:pPr>
      <w:r w:rsidRPr="00516B46">
        <w:rPr>
          <w:rFonts w:asciiTheme="minorHAnsi" w:hAnsiTheme="minorHAnsi" w:cstheme="minorHAnsi"/>
        </w:rPr>
        <w:t xml:space="preserve">Foreign born terrorists </w:t>
      </w:r>
      <w:r w:rsidRPr="00516B46">
        <w:rPr>
          <w:rFonts w:asciiTheme="minorHAnsi" w:hAnsiTheme="minorHAnsi" w:cstheme="minorHAnsi"/>
          <w:i/>
        </w:rPr>
        <w:t>barely</w:t>
      </w:r>
      <w:r w:rsidRPr="00516B46">
        <w:rPr>
          <w:rFonts w:asciiTheme="minorHAnsi" w:hAnsiTheme="minorHAnsi" w:cstheme="minorHAnsi"/>
        </w:rPr>
        <w:t xml:space="preserve"> make up a fraction of deaths in America</w:t>
      </w:r>
    </w:p>
    <w:p w14:paraId="0877CF2F" w14:textId="77777777" w:rsidR="003135AE" w:rsidRPr="00516B46" w:rsidRDefault="003135AE" w:rsidP="003135AE">
      <w:pPr>
        <w:rPr>
          <w:rFonts w:asciiTheme="minorHAnsi" w:hAnsiTheme="minorHAnsi" w:cstheme="minorHAnsi"/>
          <w:sz w:val="16"/>
          <w:szCs w:val="16"/>
        </w:rPr>
      </w:pPr>
      <w:r w:rsidRPr="00516B46">
        <w:rPr>
          <w:rFonts w:asciiTheme="minorHAnsi" w:hAnsiTheme="minorHAnsi" w:cstheme="minorHAnsi"/>
          <w:b/>
          <w:sz w:val="26"/>
          <w:szCs w:val="26"/>
        </w:rPr>
        <w:t xml:space="preserve">Smith  ’17 </w:t>
      </w:r>
      <w:r w:rsidRPr="00516B46">
        <w:rPr>
          <w:rFonts w:asciiTheme="minorHAnsi" w:hAnsiTheme="minorHAnsi" w:cstheme="minorHAnsi"/>
          <w:sz w:val="16"/>
          <w:szCs w:val="16"/>
        </w:rPr>
        <w:t xml:space="preserve">( Paul Smith is a Coordinator for the US Program at Human Rights Watch, “Terrorism Fears Don’t Justify Islamophobia”, THE HUFFINGTON POST, 03.14.2017, </w:t>
      </w:r>
      <w:hyperlink r:id="rId97" w:history="1">
        <w:r w:rsidRPr="00516B46">
          <w:rPr>
            <w:rStyle w:val="Hyperlink"/>
            <w:rFonts w:asciiTheme="minorHAnsi" w:hAnsiTheme="minorHAnsi" w:cstheme="minorHAnsi"/>
            <w:sz w:val="16"/>
            <w:szCs w:val="16"/>
          </w:rPr>
          <w:t>https://www.huffingtonpost.com/entry/terrorism-fears-dont-justify-islamophobia_us_58c7f399e4b0d06aa65804ba</w:t>
        </w:r>
      </w:hyperlink>
      <w:r w:rsidRPr="00516B46">
        <w:rPr>
          <w:rFonts w:asciiTheme="minorHAnsi" w:hAnsiTheme="minorHAnsi" w:cstheme="minorHAnsi"/>
          <w:sz w:val="16"/>
          <w:szCs w:val="16"/>
        </w:rPr>
        <w:t xml:space="preserve">) #bhaiji </w:t>
      </w:r>
    </w:p>
    <w:p w14:paraId="7753E14A" w14:textId="77777777" w:rsidR="003135AE" w:rsidRPr="00516B46" w:rsidRDefault="003135AE" w:rsidP="003135AE">
      <w:pPr>
        <w:spacing w:line="300" w:lineRule="atLeast"/>
        <w:rPr>
          <w:rFonts w:asciiTheme="minorHAnsi" w:hAnsiTheme="minorHAnsi" w:cstheme="minorHAnsi"/>
          <w:color w:val="000000"/>
          <w:sz w:val="16"/>
          <w:szCs w:val="24"/>
        </w:rPr>
      </w:pPr>
      <w:r w:rsidRPr="00516B46">
        <w:rPr>
          <w:rFonts w:asciiTheme="minorHAnsi" w:hAnsiTheme="minorHAnsi" w:cstheme="minorHAnsi"/>
          <w:color w:val="000000"/>
          <w:sz w:val="16"/>
          <w:szCs w:val="24"/>
        </w:rPr>
        <w:t xml:space="preserve">(…)While terrorist attacks in the U.S. carried out by Muslims associated with violent extremism is certainly an issue worthy of attention, it is important to remember that 96 people have been killed in a handful of such attacks since the September 11 attacks. Meanwhile, </w:t>
      </w:r>
      <w:r w:rsidRPr="00516B46">
        <w:rPr>
          <w:rFonts w:asciiTheme="minorHAnsi" w:hAnsiTheme="minorHAnsi" w:cstheme="minorHAnsi"/>
          <w:color w:val="000000"/>
          <w:sz w:val="24"/>
          <w:szCs w:val="24"/>
          <w:highlight w:val="cyan"/>
          <w:u w:val="single"/>
        </w:rPr>
        <w:t xml:space="preserve">more than 300,000 people have been killed from gun-related deaths by other Americans </w:t>
      </w:r>
      <w:r w:rsidRPr="00516B46">
        <w:rPr>
          <w:rFonts w:asciiTheme="minorHAnsi" w:hAnsiTheme="minorHAnsi" w:cstheme="minorHAnsi"/>
          <w:color w:val="000000"/>
          <w:sz w:val="24"/>
          <w:szCs w:val="24"/>
          <w:u w:val="single"/>
        </w:rPr>
        <w:t xml:space="preserve">during the same period. </w:t>
      </w:r>
      <w:r w:rsidRPr="00516B46">
        <w:rPr>
          <w:rFonts w:asciiTheme="minorHAnsi" w:hAnsiTheme="minorHAnsi" w:cstheme="minorHAnsi"/>
          <w:color w:val="000000"/>
          <w:sz w:val="24"/>
          <w:szCs w:val="24"/>
          <w:highlight w:val="cyan"/>
          <w:u w:val="single"/>
        </w:rPr>
        <w:t>An American is more likely to die being struck by lightning or choking on food than being killed in a terrorist attack.</w:t>
      </w:r>
      <w:r w:rsidRPr="00516B46">
        <w:rPr>
          <w:rFonts w:asciiTheme="minorHAnsi" w:hAnsiTheme="minorHAnsi" w:cstheme="minorHAnsi"/>
          <w:color w:val="000000"/>
          <w:sz w:val="16"/>
          <w:szCs w:val="24"/>
        </w:rPr>
        <w:t xml:space="preserve"> It’s also worth pointing out that </w:t>
      </w:r>
      <w:r w:rsidRPr="00516B46">
        <w:rPr>
          <w:rFonts w:asciiTheme="minorHAnsi" w:hAnsiTheme="minorHAnsi" w:cstheme="minorHAnsi"/>
          <w:color w:val="000000"/>
          <w:sz w:val="24"/>
          <w:szCs w:val="24"/>
          <w:highlight w:val="cyan"/>
          <w:u w:val="single"/>
        </w:rPr>
        <w:t>violent acts and plots orchestrated by far-right individuals and groups</w:t>
      </w:r>
      <w:r w:rsidRPr="00516B46">
        <w:rPr>
          <w:rFonts w:asciiTheme="minorHAnsi" w:hAnsiTheme="minorHAnsi" w:cstheme="minorHAnsi"/>
          <w:color w:val="000000"/>
          <w:sz w:val="24"/>
          <w:szCs w:val="24"/>
          <w:u w:val="single"/>
        </w:rPr>
        <w:t xml:space="preserve">, such as neo-Nazis and white supremacists, </w:t>
      </w:r>
      <w:r w:rsidRPr="00516B46">
        <w:rPr>
          <w:rFonts w:asciiTheme="minorHAnsi" w:hAnsiTheme="minorHAnsi" w:cstheme="minorHAnsi"/>
          <w:color w:val="000000"/>
          <w:sz w:val="24"/>
          <w:szCs w:val="24"/>
          <w:highlight w:val="cyan"/>
          <w:u w:val="single"/>
        </w:rPr>
        <w:t>are</w:t>
      </w:r>
      <w:r w:rsidRPr="00516B46">
        <w:rPr>
          <w:rFonts w:asciiTheme="minorHAnsi" w:hAnsiTheme="minorHAnsi" w:cstheme="minorHAnsi"/>
          <w:color w:val="000000"/>
          <w:sz w:val="24"/>
          <w:szCs w:val="24"/>
          <w:u w:val="single"/>
        </w:rPr>
        <w:t xml:space="preserve"> just as much, if not </w:t>
      </w:r>
      <w:r w:rsidRPr="00516B46">
        <w:rPr>
          <w:rFonts w:asciiTheme="minorHAnsi" w:hAnsiTheme="minorHAnsi" w:cstheme="minorHAnsi"/>
          <w:color w:val="000000"/>
          <w:sz w:val="24"/>
          <w:szCs w:val="24"/>
          <w:highlight w:val="cyan"/>
          <w:u w:val="single"/>
        </w:rPr>
        <w:t>more, of a problem in the U.S.</w:t>
      </w:r>
      <w:r w:rsidRPr="00516B46">
        <w:rPr>
          <w:rFonts w:asciiTheme="minorHAnsi" w:hAnsiTheme="minorHAnsi" w:cstheme="minorHAnsi"/>
          <w:color w:val="000000"/>
          <w:sz w:val="16"/>
          <w:szCs w:val="24"/>
        </w:rPr>
        <w:t xml:space="preserve"> In fact, before the 2016 Orlando shooting, far-right terrorism actually accounted for more deaths than those carried out by people associated with extremist views of Islam since September 11. </w:t>
      </w:r>
      <w:r w:rsidRPr="00516B46">
        <w:rPr>
          <w:rFonts w:asciiTheme="minorHAnsi" w:hAnsiTheme="minorHAnsi" w:cstheme="minorHAnsi"/>
          <w:color w:val="000000"/>
          <w:sz w:val="24"/>
          <w:szCs w:val="24"/>
          <w:highlight w:val="cyan"/>
          <w:u w:val="single"/>
        </w:rPr>
        <w:t>Such incidents</w:t>
      </w:r>
      <w:r w:rsidRPr="00516B46">
        <w:rPr>
          <w:rFonts w:asciiTheme="minorHAnsi" w:hAnsiTheme="minorHAnsi" w:cstheme="minorHAnsi"/>
          <w:color w:val="000000"/>
          <w:sz w:val="24"/>
          <w:szCs w:val="24"/>
          <w:u w:val="single"/>
        </w:rPr>
        <w:t xml:space="preserve">, however, have </w:t>
      </w:r>
      <w:r w:rsidRPr="00516B46">
        <w:rPr>
          <w:rFonts w:asciiTheme="minorHAnsi" w:hAnsiTheme="minorHAnsi" w:cstheme="minorHAnsi"/>
          <w:color w:val="000000"/>
          <w:sz w:val="24"/>
          <w:szCs w:val="24"/>
          <w:highlight w:val="cyan"/>
          <w:u w:val="single"/>
        </w:rPr>
        <w:t>received</w:t>
      </w:r>
      <w:r w:rsidRPr="00516B46">
        <w:rPr>
          <w:rFonts w:asciiTheme="minorHAnsi" w:hAnsiTheme="minorHAnsi" w:cstheme="minorHAnsi"/>
          <w:color w:val="000000"/>
          <w:sz w:val="24"/>
          <w:szCs w:val="24"/>
          <w:u w:val="single"/>
        </w:rPr>
        <w:t xml:space="preserve"> </w:t>
      </w:r>
      <w:r w:rsidRPr="00516B46">
        <w:rPr>
          <w:rFonts w:asciiTheme="minorHAnsi" w:hAnsiTheme="minorHAnsi" w:cstheme="minorHAnsi"/>
          <w:color w:val="000000"/>
          <w:sz w:val="24"/>
          <w:szCs w:val="24"/>
          <w:highlight w:val="cyan"/>
          <w:u w:val="single"/>
        </w:rPr>
        <w:t>far less attention</w:t>
      </w:r>
      <w:r w:rsidRPr="00516B46">
        <w:rPr>
          <w:rFonts w:asciiTheme="minorHAnsi" w:hAnsiTheme="minorHAnsi" w:cstheme="minorHAnsi"/>
          <w:color w:val="000000"/>
          <w:sz w:val="24"/>
          <w:szCs w:val="24"/>
          <w:u w:val="single"/>
        </w:rPr>
        <w:t xml:space="preserve"> </w:t>
      </w:r>
      <w:r w:rsidRPr="00516B46">
        <w:rPr>
          <w:rFonts w:asciiTheme="minorHAnsi" w:hAnsiTheme="minorHAnsi" w:cstheme="minorHAnsi"/>
          <w:color w:val="000000"/>
          <w:sz w:val="24"/>
          <w:szCs w:val="24"/>
          <w:highlight w:val="cyan"/>
          <w:u w:val="single"/>
        </w:rPr>
        <w:t>and are</w:t>
      </w:r>
      <w:r w:rsidRPr="00516B46">
        <w:rPr>
          <w:rFonts w:asciiTheme="minorHAnsi" w:hAnsiTheme="minorHAnsi" w:cstheme="minorHAnsi"/>
          <w:color w:val="000000"/>
          <w:sz w:val="24"/>
          <w:szCs w:val="24"/>
          <w:u w:val="single"/>
        </w:rPr>
        <w:t xml:space="preserve"> almost always </w:t>
      </w:r>
      <w:r w:rsidRPr="00516B46">
        <w:rPr>
          <w:rFonts w:asciiTheme="minorHAnsi" w:hAnsiTheme="minorHAnsi" w:cstheme="minorHAnsi"/>
          <w:color w:val="000000"/>
          <w:sz w:val="24"/>
          <w:szCs w:val="24"/>
          <w:highlight w:val="cyan"/>
          <w:u w:val="single"/>
        </w:rPr>
        <w:t>viewed as the isolated actions</w:t>
      </w:r>
      <w:r w:rsidRPr="00516B46">
        <w:rPr>
          <w:rFonts w:asciiTheme="minorHAnsi" w:hAnsiTheme="minorHAnsi" w:cstheme="minorHAnsi"/>
          <w:color w:val="000000"/>
          <w:sz w:val="24"/>
          <w:szCs w:val="24"/>
          <w:u w:val="single"/>
        </w:rPr>
        <w:t xml:space="preserve"> of disturbed individuals</w:t>
      </w:r>
      <w:r w:rsidRPr="00516B46">
        <w:rPr>
          <w:rFonts w:asciiTheme="minorHAnsi" w:hAnsiTheme="minorHAnsi" w:cstheme="minorHAnsi"/>
          <w:color w:val="000000"/>
          <w:sz w:val="16"/>
          <w:szCs w:val="24"/>
        </w:rPr>
        <w:t>.(…)</w:t>
      </w:r>
    </w:p>
    <w:p w14:paraId="67F6BBF5" w14:textId="4761D24E" w:rsidR="003135AE" w:rsidRDefault="003135AE" w:rsidP="003135AE"/>
    <w:p w14:paraId="24F763E8" w14:textId="1F0F7937" w:rsidR="00A94D91" w:rsidRDefault="00A94D91" w:rsidP="00657B67">
      <w:pPr>
        <w:pStyle w:val="Heading3"/>
      </w:pPr>
      <w:r>
        <w:t xml:space="preserve">2ac terror – cts kritik </w:t>
      </w:r>
    </w:p>
    <w:p w14:paraId="0F9CD492" w14:textId="77777777" w:rsidR="00AB6CA8" w:rsidRDefault="00AB6CA8" w:rsidP="00AB6CA8">
      <w:pPr>
        <w:pStyle w:val="Heading4"/>
      </w:pPr>
      <w:r>
        <w:t xml:space="preserve">Counterterrorism is steeped in an </w:t>
      </w:r>
      <w:r w:rsidRPr="000C4428">
        <w:rPr>
          <w:i/>
          <w:u w:val="single"/>
        </w:rPr>
        <w:t>epistemological crisis</w:t>
      </w:r>
      <w:r>
        <w:t xml:space="preserve"> that </w:t>
      </w:r>
      <w:r w:rsidRPr="000C4428">
        <w:rPr>
          <w:u w:val="single"/>
        </w:rPr>
        <w:t>demands</w:t>
      </w:r>
      <w:r>
        <w:t xml:space="preserve"> </w:t>
      </w:r>
      <w:r w:rsidRPr="000C4428">
        <w:rPr>
          <w:i/>
          <w:u w:val="single"/>
        </w:rPr>
        <w:t xml:space="preserve">pre-emptive risk assessment </w:t>
      </w:r>
      <w:r>
        <w:t xml:space="preserve">and </w:t>
      </w:r>
      <w:r w:rsidRPr="000C4428">
        <w:rPr>
          <w:i/>
          <w:u w:val="single"/>
        </w:rPr>
        <w:t>securitization</w:t>
      </w:r>
      <w:r>
        <w:t xml:space="preserve"> – adherence to its forms of </w:t>
      </w:r>
      <w:r w:rsidRPr="000C4428">
        <w:rPr>
          <w:u w:val="single"/>
        </w:rPr>
        <w:t>crisis planning</w:t>
      </w:r>
      <w:r>
        <w:t xml:space="preserve"> renders the formulation of </w:t>
      </w:r>
      <w:r w:rsidRPr="000C4428">
        <w:rPr>
          <w:u w:val="single"/>
        </w:rPr>
        <w:t>anxious, deathly fantasies</w:t>
      </w:r>
      <w:r>
        <w:t xml:space="preserve"> an </w:t>
      </w:r>
      <w:r w:rsidRPr="000C4428">
        <w:rPr>
          <w:u w:val="single"/>
        </w:rPr>
        <w:t>accessible political tool</w:t>
      </w:r>
      <w:r>
        <w:t xml:space="preserve"> in advancing an agenda of racialized surveillance, drone strikes, and the </w:t>
      </w:r>
      <w:r w:rsidRPr="000C4428">
        <w:rPr>
          <w:u w:val="single"/>
        </w:rPr>
        <w:t>paranoid subjectivity</w:t>
      </w:r>
      <w:r>
        <w:t xml:space="preserve"> that informs the </w:t>
      </w:r>
      <w:r w:rsidRPr="000C4428">
        <w:rPr>
          <w:u w:val="single"/>
        </w:rPr>
        <w:t xml:space="preserve">War on Terror </w:t>
      </w:r>
      <w:r>
        <w:t xml:space="preserve">– you should approach this paradigm with </w:t>
      </w:r>
      <w:r w:rsidRPr="000C4428">
        <w:rPr>
          <w:i/>
          <w:u w:val="single"/>
        </w:rPr>
        <w:t>epistemic disobedience</w:t>
      </w:r>
      <w:r>
        <w:t xml:space="preserve">. </w:t>
      </w:r>
    </w:p>
    <w:p w14:paraId="0E93A57B" w14:textId="77777777" w:rsidR="00AB6CA8" w:rsidRPr="00981701" w:rsidRDefault="00AB6CA8" w:rsidP="00AB6CA8">
      <w:r w:rsidRPr="00981701">
        <w:rPr>
          <w:rStyle w:val="Style13ptBold"/>
        </w:rPr>
        <w:t xml:space="preserve">Jackson, 15 </w:t>
      </w:r>
      <w:r>
        <w:t xml:space="preserve">Richard – Professor of peace studies at the National Centre for Peace and Conflict Studies, University of Otago, New Zealand. (09 Apr 2015, “The epistemological crisis of counterterrorism,” </w:t>
      </w:r>
      <w:r w:rsidRPr="00981701">
        <w:rPr>
          <w:i/>
        </w:rPr>
        <w:t>Critical Studies on Terrorism</w:t>
      </w:r>
      <w:r>
        <w:t>, Vol. 8, No. 1, pp. 46-49, Accessed: 7/13/18)//GrRv</w:t>
      </w:r>
    </w:p>
    <w:p w14:paraId="51401B40" w14:textId="77777777" w:rsidR="00AB6CA8" w:rsidRPr="00981701" w:rsidRDefault="00AB6CA8" w:rsidP="00AB6CA8">
      <w:pPr>
        <w:rPr>
          <w:rStyle w:val="StyleUnderline"/>
        </w:rPr>
      </w:pPr>
      <w:r w:rsidRPr="00981701">
        <w:rPr>
          <w:rStyle w:val="StyleUnderline"/>
        </w:rPr>
        <w:t>The consequences of counterterrorism</w:t>
      </w:r>
      <w:r>
        <w:rPr>
          <w:rStyle w:val="StyleUnderline"/>
        </w:rPr>
        <w:t>’</w:t>
      </w:r>
      <w:r w:rsidRPr="00981701">
        <w:rPr>
          <w:rStyle w:val="StyleUnderline"/>
        </w:rPr>
        <w:t xml:space="preserve">s </w:t>
      </w:r>
      <w:r w:rsidRPr="00981701">
        <w:rPr>
          <w:rStyle w:val="Emphasis"/>
        </w:rPr>
        <w:t>epistemological crisis</w:t>
      </w:r>
      <w:r w:rsidRPr="00981701">
        <w:rPr>
          <w:rStyle w:val="StyleUnderline"/>
        </w:rPr>
        <w:t xml:space="preserve"> </w:t>
      </w:r>
    </w:p>
    <w:p w14:paraId="23624F9A" w14:textId="77777777" w:rsidR="00AB6CA8" w:rsidRPr="000C14F8" w:rsidRDefault="00AB6CA8" w:rsidP="00AB6CA8">
      <w:pPr>
        <w:rPr>
          <w:sz w:val="16"/>
        </w:rPr>
      </w:pPr>
      <w:r w:rsidRPr="00312C55">
        <w:rPr>
          <w:rStyle w:val="StyleUnderline"/>
        </w:rPr>
        <w:t xml:space="preserve">The significance of the epistemological crisis lies </w:t>
      </w:r>
      <w:r w:rsidRPr="000C14F8">
        <w:rPr>
          <w:sz w:val="16"/>
        </w:rPr>
        <w:t xml:space="preserve">primarily </w:t>
      </w:r>
      <w:r w:rsidRPr="00312C55">
        <w:rPr>
          <w:rStyle w:val="StyleUnderline"/>
        </w:rPr>
        <w:t>in its consequences for counterterrorism thought and practice</w:t>
      </w:r>
      <w:r w:rsidRPr="000C14F8">
        <w:rPr>
          <w:sz w:val="16"/>
        </w:rPr>
        <w:t xml:space="preserve"> </w:t>
      </w:r>
      <w:r w:rsidRPr="000C14F8">
        <w:rPr>
          <w:rFonts w:hint="eastAsia"/>
          <w:sz w:val="16"/>
        </w:rPr>
        <w:t>–</w:t>
      </w:r>
      <w:r w:rsidRPr="000C14F8">
        <w:rPr>
          <w:sz w:val="16"/>
        </w:rPr>
        <w:t xml:space="preserve"> </w:t>
      </w:r>
      <w:r w:rsidRPr="00312C55">
        <w:rPr>
          <w:rStyle w:val="StyleUnderline"/>
        </w:rPr>
        <w:t xml:space="preserve">which are </w:t>
      </w:r>
      <w:r w:rsidRPr="00312C55">
        <w:rPr>
          <w:rStyle w:val="Emphasis"/>
        </w:rPr>
        <w:t>inextricably bound</w:t>
      </w:r>
      <w:r w:rsidRPr="00312C55">
        <w:rPr>
          <w:rStyle w:val="StyleUnderline"/>
        </w:rPr>
        <w:t xml:space="preserve"> together and inseparable</w:t>
      </w:r>
      <w:r w:rsidRPr="000C14F8">
        <w:rPr>
          <w:sz w:val="16"/>
        </w:rPr>
        <w:t xml:space="preserve">, in any case. That is, </w:t>
      </w:r>
      <w:r w:rsidRPr="00312C55">
        <w:rPr>
          <w:rStyle w:val="StyleUnderline"/>
        </w:rPr>
        <w:t xml:space="preserve">the epistemological crisis can be understood as </w:t>
      </w:r>
      <w:r w:rsidRPr="00312C55">
        <w:rPr>
          <w:rStyle w:val="Emphasis"/>
        </w:rPr>
        <w:t>generative</w:t>
      </w:r>
      <w:r w:rsidRPr="00312C55">
        <w:rPr>
          <w:rStyle w:val="StyleUnderline"/>
        </w:rPr>
        <w:t xml:space="preserve"> of </w:t>
      </w:r>
      <w:r w:rsidRPr="00312C55">
        <w:rPr>
          <w:rStyle w:val="Emphasis"/>
        </w:rPr>
        <w:t>certain kinds of thinking</w:t>
      </w:r>
      <w:r w:rsidRPr="00312C55">
        <w:rPr>
          <w:rStyle w:val="StyleUnderline"/>
        </w:rPr>
        <w:t>, actions and practices</w:t>
      </w:r>
      <w:r w:rsidRPr="000C14F8">
        <w:rPr>
          <w:sz w:val="16"/>
        </w:rPr>
        <w:t xml:space="preserve">. As Daase and Kessler (2007, 412) describe the process by which contemporary understandings of terrorism construct the basis for action: </w:t>
      </w:r>
      <w:r w:rsidRPr="000C14F8">
        <w:rPr>
          <w:rFonts w:hint="eastAsia"/>
          <w:sz w:val="16"/>
        </w:rPr>
        <w:t>“</w:t>
      </w:r>
      <w:r w:rsidRPr="000C14F8">
        <w:rPr>
          <w:sz w:val="16"/>
        </w:rPr>
        <w:t>It is the relationship between what we know, what we do not know, what we cannot know and what we do not like to know that determines the cognitive frame for political practice.</w:t>
      </w:r>
      <w:r w:rsidRPr="000C14F8">
        <w:rPr>
          <w:rFonts w:hint="eastAsia"/>
          <w:sz w:val="16"/>
        </w:rPr>
        <w:t>”</w:t>
      </w:r>
      <w:r w:rsidRPr="000C14F8">
        <w:rPr>
          <w:sz w:val="16"/>
        </w:rPr>
        <w:t xml:space="preserve"> Or, as Zulaika (2012, 58) quoting Merton notes: </w:t>
      </w:r>
      <w:r w:rsidRPr="000C14F8">
        <w:rPr>
          <w:rFonts w:hint="eastAsia"/>
          <w:sz w:val="16"/>
        </w:rPr>
        <w:t>“</w:t>
      </w:r>
      <w:r w:rsidRPr="00312C55">
        <w:rPr>
          <w:rStyle w:val="StyleUnderline"/>
        </w:rPr>
        <w:t>If [people]</w:t>
      </w:r>
      <w:r w:rsidRPr="000C14F8">
        <w:rPr>
          <w:sz w:val="16"/>
        </w:rPr>
        <w:t xml:space="preserve"> men (sic) </w:t>
      </w:r>
      <w:r w:rsidRPr="00312C55">
        <w:rPr>
          <w:rStyle w:val="StyleUnderline"/>
        </w:rPr>
        <w:t xml:space="preserve">define situations as real, they are </w:t>
      </w:r>
      <w:r w:rsidRPr="00312C55">
        <w:rPr>
          <w:rStyle w:val="Emphasis"/>
        </w:rPr>
        <w:t>real</w:t>
      </w:r>
      <w:r w:rsidRPr="00312C55">
        <w:rPr>
          <w:rStyle w:val="StyleUnderline"/>
        </w:rPr>
        <w:t xml:space="preserve"> in their </w:t>
      </w:r>
      <w:r w:rsidRPr="00312C55">
        <w:rPr>
          <w:rStyle w:val="Emphasis"/>
        </w:rPr>
        <w:t>consequences</w:t>
      </w:r>
      <w:r w:rsidRPr="000C14F8">
        <w:rPr>
          <w:rFonts w:hint="eastAsia"/>
          <w:sz w:val="16"/>
        </w:rPr>
        <w:t>”</w:t>
      </w:r>
      <w:r w:rsidRPr="000C14F8">
        <w:rPr>
          <w:sz w:val="16"/>
        </w:rPr>
        <w:t xml:space="preserve"> (1968, 475). </w:t>
      </w:r>
      <w:r w:rsidRPr="00312C55">
        <w:rPr>
          <w:rStyle w:val="StyleUnderline"/>
        </w:rPr>
        <w:t xml:space="preserve">Once the </w:t>
      </w:r>
      <w:r w:rsidRPr="00312C55">
        <w:rPr>
          <w:rStyle w:val="Emphasis"/>
        </w:rPr>
        <w:t>premises</w:t>
      </w:r>
      <w:r w:rsidRPr="00312C55">
        <w:rPr>
          <w:rStyle w:val="StyleUnderline"/>
        </w:rPr>
        <w:t xml:space="preserve"> of the epistemological crisis have been </w:t>
      </w:r>
      <w:r w:rsidRPr="00312C55">
        <w:rPr>
          <w:rStyle w:val="Emphasis"/>
        </w:rPr>
        <w:t>accepted as true</w:t>
      </w:r>
      <w:r w:rsidRPr="00312C55">
        <w:rPr>
          <w:rStyle w:val="StyleUnderline"/>
        </w:rPr>
        <w:t xml:space="preserve">, and especially once they have been </w:t>
      </w:r>
      <w:r w:rsidRPr="00312C55">
        <w:rPr>
          <w:rStyle w:val="Emphasis"/>
        </w:rPr>
        <w:t>institutionalised</w:t>
      </w:r>
      <w:r w:rsidRPr="00312C55">
        <w:rPr>
          <w:rStyle w:val="StyleUnderline"/>
        </w:rPr>
        <w:t xml:space="preserve"> and </w:t>
      </w:r>
      <w:r w:rsidRPr="00312C55">
        <w:rPr>
          <w:rStyle w:val="Emphasis"/>
        </w:rPr>
        <w:t>internalised</w:t>
      </w:r>
      <w:r w:rsidRPr="00312C55">
        <w:rPr>
          <w:rStyle w:val="StyleUnderline"/>
        </w:rPr>
        <w:t xml:space="preserve">, they then </w:t>
      </w:r>
      <w:r w:rsidRPr="00312C55">
        <w:rPr>
          <w:rStyle w:val="Emphasis"/>
        </w:rPr>
        <w:t>form the logic</w:t>
      </w:r>
      <w:r w:rsidRPr="00312C55">
        <w:rPr>
          <w:rStyle w:val="StyleUnderline"/>
        </w:rPr>
        <w:t xml:space="preserve"> or </w:t>
      </w:r>
      <w:r w:rsidRPr="00312C55">
        <w:rPr>
          <w:rStyle w:val="Emphasis"/>
        </w:rPr>
        <w:t>cognitive frame</w:t>
      </w:r>
      <w:r w:rsidRPr="00312C55">
        <w:rPr>
          <w:rStyle w:val="StyleUnderline"/>
        </w:rPr>
        <w:t xml:space="preserve"> for action. </w:t>
      </w:r>
      <w:r w:rsidRPr="000C14F8">
        <w:rPr>
          <w:sz w:val="16"/>
        </w:rPr>
        <w:t xml:space="preserve">From another perspective, </w:t>
      </w:r>
      <w:r w:rsidRPr="00312C55">
        <w:rPr>
          <w:rStyle w:val="StyleUnderline"/>
        </w:rPr>
        <w:t xml:space="preserve">it can be argued that, once accepted and institutionalised, the epistemological crisis acts as a kind of </w:t>
      </w:r>
      <w:r w:rsidRPr="00312C55">
        <w:rPr>
          <w:rStyle w:val="Emphasis"/>
        </w:rPr>
        <w:t>policy paradigm</w:t>
      </w:r>
      <w:r w:rsidRPr="00312C55">
        <w:rPr>
          <w:rStyle w:val="StyleUnderline"/>
        </w:rPr>
        <w:t xml:space="preserve">, forming a </w:t>
      </w:r>
      <w:r w:rsidRPr="00312C55">
        <w:rPr>
          <w:rStyle w:val="Emphasis"/>
        </w:rPr>
        <w:t>central part</w:t>
      </w:r>
      <w:r w:rsidRPr="00312C55">
        <w:rPr>
          <w:rStyle w:val="StyleUnderline"/>
        </w:rPr>
        <w:t xml:space="preserve"> of the </w:t>
      </w:r>
      <w:r w:rsidRPr="00312C55">
        <w:rPr>
          <w:rStyle w:val="StyleUnderline"/>
          <w:rFonts w:hint="eastAsia"/>
        </w:rPr>
        <w:t>“</w:t>
      </w:r>
      <w:r w:rsidRPr="00312C55">
        <w:rPr>
          <w:rStyle w:val="Emphasis"/>
        </w:rPr>
        <w:t>elite assumptions</w:t>
      </w:r>
      <w:r w:rsidRPr="00312C55">
        <w:rPr>
          <w:rStyle w:val="StyleUnderline"/>
        </w:rPr>
        <w:t xml:space="preserve"> that </w:t>
      </w:r>
      <w:r w:rsidRPr="00312C55">
        <w:rPr>
          <w:rStyle w:val="Emphasis"/>
        </w:rPr>
        <w:t>constrain</w:t>
      </w:r>
      <w:r w:rsidRPr="00312C55">
        <w:rPr>
          <w:rStyle w:val="StyleUnderline"/>
        </w:rPr>
        <w:t xml:space="preserve"> the </w:t>
      </w:r>
      <w:r w:rsidRPr="00312C55">
        <w:rPr>
          <w:rStyle w:val="Emphasis"/>
        </w:rPr>
        <w:t>cognitive range</w:t>
      </w:r>
      <w:r w:rsidRPr="00312C55">
        <w:rPr>
          <w:rStyle w:val="StyleUnderline"/>
        </w:rPr>
        <w:t xml:space="preserve"> of </w:t>
      </w:r>
      <w:r w:rsidRPr="00312C55">
        <w:rPr>
          <w:rStyle w:val="Emphasis"/>
        </w:rPr>
        <w:t>useful solutions</w:t>
      </w:r>
      <w:r w:rsidRPr="00312C55">
        <w:rPr>
          <w:rStyle w:val="StyleUnderline"/>
        </w:rPr>
        <w:t xml:space="preserve"> available to policy makers</w:t>
      </w:r>
      <w:r w:rsidRPr="00312C55">
        <w:rPr>
          <w:rStyle w:val="StyleUnderline"/>
          <w:rFonts w:hint="eastAsia"/>
        </w:rPr>
        <w:t>”</w:t>
      </w:r>
      <w:r w:rsidRPr="000C14F8">
        <w:rPr>
          <w:sz w:val="16"/>
        </w:rPr>
        <w:t xml:space="preserve"> (Campbell 1998b, 385).</w:t>
      </w:r>
    </w:p>
    <w:p w14:paraId="0D948943" w14:textId="77777777" w:rsidR="00AB6CA8" w:rsidRPr="00312C55" w:rsidRDefault="00AB6CA8" w:rsidP="00AB6CA8">
      <w:pPr>
        <w:rPr>
          <w:rStyle w:val="StyleUnderline"/>
        </w:rPr>
      </w:pPr>
      <w:r w:rsidRPr="00312C55">
        <w:rPr>
          <w:rStyle w:val="Emphasis"/>
        </w:rPr>
        <w:t>Crucially</w:t>
      </w:r>
      <w:r w:rsidRPr="000C14F8">
        <w:rPr>
          <w:sz w:val="16"/>
        </w:rPr>
        <w:t xml:space="preserve">, </w:t>
      </w:r>
      <w:r w:rsidRPr="00312C55">
        <w:rPr>
          <w:rStyle w:val="StyleUnderline"/>
        </w:rPr>
        <w:t xml:space="preserve">the epistemological crisis is </w:t>
      </w:r>
      <w:r w:rsidRPr="00312C55">
        <w:rPr>
          <w:rStyle w:val="Emphasis"/>
        </w:rPr>
        <w:t>not</w:t>
      </w:r>
      <w:r w:rsidRPr="00312C55">
        <w:rPr>
          <w:rStyle w:val="StyleUnderline"/>
        </w:rPr>
        <w:t xml:space="preserve"> about </w:t>
      </w:r>
      <w:r w:rsidRPr="00312C55">
        <w:rPr>
          <w:rStyle w:val="Emphasis"/>
        </w:rPr>
        <w:t>individual</w:t>
      </w:r>
      <w:r w:rsidRPr="00312C55">
        <w:rPr>
          <w:rStyle w:val="StyleUnderline"/>
        </w:rPr>
        <w:t xml:space="preserve"> or </w:t>
      </w:r>
      <w:r w:rsidRPr="00312C55">
        <w:rPr>
          <w:rStyle w:val="Emphasis"/>
        </w:rPr>
        <w:t>collective negligence</w:t>
      </w:r>
      <w:r w:rsidRPr="00312C55">
        <w:rPr>
          <w:rStyle w:val="StyleUnderline"/>
        </w:rPr>
        <w:t xml:space="preserve"> or the personal failures of counterterrorist officials; </w:t>
      </w:r>
      <w:r w:rsidRPr="000C14F8">
        <w:rPr>
          <w:sz w:val="16"/>
        </w:rPr>
        <w:t xml:space="preserve">those in charge of preventing terrorism are likely to be genuinely concerned, responsible individuals acting in what they perceive to be the best interests of society (Zulaika 2012, 52). </w:t>
      </w:r>
      <w:r w:rsidRPr="00312C55">
        <w:rPr>
          <w:rStyle w:val="StyleUnderline"/>
        </w:rPr>
        <w:t xml:space="preserve">Rather, counterterrorist failings and abuses are the result of the </w:t>
      </w:r>
      <w:r w:rsidRPr="00312C55">
        <w:rPr>
          <w:rStyle w:val="Emphasis"/>
        </w:rPr>
        <w:t>broader epistemic structures and conditions</w:t>
      </w:r>
      <w:r w:rsidRPr="00312C55">
        <w:rPr>
          <w:rStyle w:val="StyleUnderline"/>
        </w:rPr>
        <w:t xml:space="preserve"> </w:t>
      </w:r>
      <w:r w:rsidRPr="00312C55">
        <w:rPr>
          <w:rStyle w:val="StyleUnderline"/>
          <w:rFonts w:hint="eastAsia"/>
        </w:rPr>
        <w:t>–</w:t>
      </w:r>
      <w:r w:rsidRPr="00312C55">
        <w:rPr>
          <w:rStyle w:val="StyleUnderline"/>
        </w:rPr>
        <w:t xml:space="preserve"> the </w:t>
      </w:r>
      <w:r w:rsidRPr="00312C55">
        <w:rPr>
          <w:rStyle w:val="Emphasis"/>
        </w:rPr>
        <w:t>policy paradigm</w:t>
      </w:r>
      <w:r w:rsidRPr="00312C55">
        <w:rPr>
          <w:rStyle w:val="StyleUnderline"/>
        </w:rPr>
        <w:t xml:space="preserve"> </w:t>
      </w:r>
      <w:r w:rsidRPr="00312C55">
        <w:rPr>
          <w:rStyle w:val="StyleUnderline"/>
          <w:rFonts w:hint="eastAsia"/>
        </w:rPr>
        <w:t>–</w:t>
      </w:r>
      <w:r w:rsidRPr="00312C55">
        <w:rPr>
          <w:rStyle w:val="StyleUnderline"/>
        </w:rPr>
        <w:t xml:space="preserve"> under which officials are </w:t>
      </w:r>
      <w:r w:rsidRPr="00312C55">
        <w:rPr>
          <w:rStyle w:val="Emphasis"/>
        </w:rPr>
        <w:t>forced</w:t>
      </w:r>
      <w:r w:rsidRPr="00312C55">
        <w:rPr>
          <w:rStyle w:val="StyleUnderline"/>
        </w:rPr>
        <w:t xml:space="preserve"> to </w:t>
      </w:r>
      <w:r w:rsidRPr="00312C55">
        <w:rPr>
          <w:rStyle w:val="Emphasis"/>
        </w:rPr>
        <w:t>think</w:t>
      </w:r>
      <w:r w:rsidRPr="00312C55">
        <w:rPr>
          <w:rStyle w:val="StyleUnderline"/>
        </w:rPr>
        <w:t xml:space="preserve"> and </w:t>
      </w:r>
      <w:r w:rsidRPr="00312C55">
        <w:rPr>
          <w:rStyle w:val="Emphasis"/>
        </w:rPr>
        <w:t>act</w:t>
      </w:r>
      <w:r w:rsidRPr="00312C55">
        <w:rPr>
          <w:rStyle w:val="StyleUnderline"/>
        </w:rPr>
        <w:t>.</w:t>
      </w:r>
    </w:p>
    <w:p w14:paraId="1662794D" w14:textId="77777777" w:rsidR="00AB6CA8" w:rsidRPr="00312C55" w:rsidRDefault="00AB6CA8" w:rsidP="00AB6CA8">
      <w:pPr>
        <w:rPr>
          <w:rStyle w:val="Emphasis"/>
        </w:rPr>
      </w:pPr>
      <w:r w:rsidRPr="00312C55">
        <w:rPr>
          <w:rStyle w:val="StyleUnderline"/>
        </w:rPr>
        <w:t xml:space="preserve">Apart from the </w:t>
      </w:r>
      <w:r w:rsidRPr="00312C55">
        <w:rPr>
          <w:rStyle w:val="Emphasis"/>
        </w:rPr>
        <w:t>trillions of dollars</w:t>
      </w:r>
      <w:r w:rsidRPr="00312C55">
        <w:rPr>
          <w:rStyle w:val="StyleUnderline"/>
        </w:rPr>
        <w:t xml:space="preserve"> and </w:t>
      </w:r>
      <w:r w:rsidRPr="00312C55">
        <w:rPr>
          <w:rStyle w:val="Emphasis"/>
        </w:rPr>
        <w:t>millions of people</w:t>
      </w:r>
      <w:r w:rsidRPr="00312C55">
        <w:rPr>
          <w:rStyle w:val="StyleUnderline"/>
        </w:rPr>
        <w:t xml:space="preserve"> in the </w:t>
      </w:r>
      <w:r w:rsidRPr="00312C55">
        <w:rPr>
          <w:rStyle w:val="StyleUnderline"/>
          <w:rFonts w:hint="eastAsia"/>
        </w:rPr>
        <w:t>“</w:t>
      </w:r>
      <w:r w:rsidRPr="00312C55">
        <w:rPr>
          <w:rStyle w:val="StyleUnderline"/>
        </w:rPr>
        <w:t>security-industrial complex</w:t>
      </w:r>
      <w:r w:rsidRPr="00312C55">
        <w:rPr>
          <w:rStyle w:val="StyleUnderline"/>
          <w:rFonts w:hint="eastAsia"/>
        </w:rPr>
        <w:t>”</w:t>
      </w:r>
      <w:r w:rsidRPr="00312C55">
        <w:rPr>
          <w:rStyle w:val="StyleUnderline"/>
        </w:rPr>
        <w:t xml:space="preserve"> </w:t>
      </w:r>
      <w:r w:rsidRPr="000C14F8">
        <w:rPr>
          <w:sz w:val="16"/>
        </w:rPr>
        <w:t xml:space="preserve">who are currently invested in preventing the coming terror (see Zulaika 2012, 51; Baker-Beall and Robinson 2014), </w:t>
      </w:r>
      <w:r w:rsidRPr="00312C55">
        <w:rPr>
          <w:rStyle w:val="StyleUnderline"/>
        </w:rPr>
        <w:t xml:space="preserve">the first and most obvious consequences of the epistemological crisis of counterterrorism are all the </w:t>
      </w:r>
      <w:r w:rsidRPr="00312C55">
        <w:rPr>
          <w:rStyle w:val="Emphasis"/>
        </w:rPr>
        <w:t>fantasy-infused security practices</w:t>
      </w:r>
      <w:r w:rsidRPr="00312C55">
        <w:rPr>
          <w:rStyle w:val="StyleUnderline"/>
        </w:rPr>
        <w:t xml:space="preserve"> and </w:t>
      </w:r>
      <w:r w:rsidRPr="00312C55">
        <w:rPr>
          <w:rStyle w:val="Emphasis"/>
        </w:rPr>
        <w:t>postures</w:t>
      </w:r>
      <w:r w:rsidRPr="00312C55">
        <w:rPr>
          <w:rStyle w:val="StyleUnderline"/>
        </w:rPr>
        <w:t xml:space="preserve"> discussed earlier, as well as the </w:t>
      </w:r>
      <w:r w:rsidRPr="000C14F8">
        <w:rPr>
          <w:sz w:val="16"/>
        </w:rPr>
        <w:t xml:space="preserve">extensive programmes of security theatre enacted at airports and elsewhere, the </w:t>
      </w:r>
      <w:r w:rsidRPr="00312C55">
        <w:rPr>
          <w:rStyle w:val="Emphasis"/>
        </w:rPr>
        <w:t>institutionalisation</w:t>
      </w:r>
      <w:r w:rsidRPr="00312C55">
        <w:rPr>
          <w:rStyle w:val="StyleUnderline"/>
        </w:rPr>
        <w:t xml:space="preserve"> of the </w:t>
      </w:r>
      <w:r w:rsidRPr="00312C55">
        <w:rPr>
          <w:rStyle w:val="Emphasis"/>
        </w:rPr>
        <w:t>state of exception</w:t>
      </w:r>
      <w:r w:rsidRPr="00312C55">
        <w:rPr>
          <w:rStyle w:val="StyleUnderline"/>
        </w:rPr>
        <w:t xml:space="preserve">, </w:t>
      </w:r>
      <w:r w:rsidRPr="00312C55">
        <w:rPr>
          <w:rStyle w:val="Emphasis"/>
        </w:rPr>
        <w:t>and socially disciplinary practices such as mass surveillance, control orders, counter-radicalisation programmes, resilience initiatives and the like</w:t>
      </w:r>
      <w:r w:rsidRPr="000C14F8">
        <w:rPr>
          <w:sz w:val="16"/>
        </w:rPr>
        <w:t xml:space="preserve">. Zulaika (2009, 18) argues that </w:t>
      </w:r>
      <w:r w:rsidRPr="00312C55">
        <w:rPr>
          <w:rStyle w:val="StyleUnderline"/>
        </w:rPr>
        <w:t xml:space="preserve">contemporary counterterrorism represents a form of thinking that resembles </w:t>
      </w:r>
      <w:r w:rsidRPr="00312C55">
        <w:rPr>
          <w:rStyle w:val="StyleUnderline"/>
          <w:rFonts w:hint="eastAsia"/>
        </w:rPr>
        <w:t>“</w:t>
      </w:r>
      <w:r w:rsidRPr="00312C55">
        <w:rPr>
          <w:rStyle w:val="StyleUnderline"/>
        </w:rPr>
        <w:t>the mental world of medieval witchcraft and inquisitorial nonsense</w:t>
      </w:r>
      <w:r w:rsidRPr="000C14F8">
        <w:rPr>
          <w:rFonts w:hint="eastAsia"/>
          <w:sz w:val="16"/>
        </w:rPr>
        <w:t>”</w:t>
      </w:r>
      <w:r w:rsidRPr="000C14F8">
        <w:rPr>
          <w:sz w:val="16"/>
        </w:rPr>
        <w:t xml:space="preserve">. Considering some of the magical realist thinking inherent in contemporary counter-radicalisation programmes (see also HeathKelly 2012a), including the official expression of notions of pre-crime, the </w:t>
      </w:r>
      <w:r w:rsidRPr="00312C55">
        <w:rPr>
          <w:rStyle w:val="StyleUnderline"/>
        </w:rPr>
        <w:t xml:space="preserve">concept of </w:t>
      </w:r>
      <w:r w:rsidRPr="00312C55">
        <w:rPr>
          <w:rStyle w:val="StyleUnderline"/>
          <w:rFonts w:hint="eastAsia"/>
        </w:rPr>
        <w:t>“</w:t>
      </w:r>
      <w:r w:rsidRPr="00312C55">
        <w:rPr>
          <w:rStyle w:val="Emphasis"/>
        </w:rPr>
        <w:t>risky citizens</w:t>
      </w:r>
      <w:r w:rsidRPr="00312C55">
        <w:rPr>
          <w:rStyle w:val="StyleUnderline"/>
          <w:rFonts w:hint="eastAsia"/>
        </w:rPr>
        <w:t>”</w:t>
      </w:r>
      <w:r w:rsidRPr="00312C55">
        <w:rPr>
          <w:rStyle w:val="StyleUnderline"/>
        </w:rPr>
        <w:t>, efforts to control words and images considered to be capable of infection,</w:t>
      </w:r>
      <w:r w:rsidRPr="000C14F8">
        <w:rPr>
          <w:sz w:val="16"/>
        </w:rPr>
        <w:t xml:space="preserve"> and more, </w:t>
      </w:r>
      <w:r w:rsidRPr="00312C55">
        <w:rPr>
          <w:rStyle w:val="StyleUnderline"/>
        </w:rPr>
        <w:t xml:space="preserve">such an assessment is </w:t>
      </w:r>
      <w:r w:rsidRPr="00312C55">
        <w:rPr>
          <w:rStyle w:val="Emphasis"/>
        </w:rPr>
        <w:t>entirely apposite.</w:t>
      </w:r>
    </w:p>
    <w:p w14:paraId="5AD44E05" w14:textId="77777777" w:rsidR="00AB6CA8" w:rsidRPr="00312C55" w:rsidRDefault="00AB6CA8" w:rsidP="00AB6CA8">
      <w:pPr>
        <w:rPr>
          <w:rStyle w:val="StyleUnderline"/>
        </w:rPr>
      </w:pPr>
      <w:r w:rsidRPr="00312C55">
        <w:rPr>
          <w:rStyle w:val="Emphasis"/>
        </w:rPr>
        <w:t>Another</w:t>
      </w:r>
      <w:r w:rsidRPr="00312C55">
        <w:rPr>
          <w:rStyle w:val="StyleUnderline"/>
        </w:rPr>
        <w:t xml:space="preserve"> obvious and related consequence of the epistemological crisis of counterterrorism is the </w:t>
      </w:r>
      <w:r w:rsidRPr="00312C55">
        <w:rPr>
          <w:rStyle w:val="Emphasis"/>
        </w:rPr>
        <w:t>institutionalisation</w:t>
      </w:r>
      <w:r w:rsidRPr="00312C55">
        <w:rPr>
          <w:rStyle w:val="StyleUnderline"/>
        </w:rPr>
        <w:t xml:space="preserve"> and </w:t>
      </w:r>
      <w:r w:rsidRPr="00312C55">
        <w:rPr>
          <w:rStyle w:val="Emphasis"/>
        </w:rPr>
        <w:t>sedimentation</w:t>
      </w:r>
      <w:r w:rsidRPr="00312C55">
        <w:rPr>
          <w:rStyle w:val="StyleUnderline"/>
        </w:rPr>
        <w:t xml:space="preserve"> of a </w:t>
      </w:r>
      <w:r w:rsidRPr="00312C55">
        <w:rPr>
          <w:rStyle w:val="Emphasis"/>
          <w:sz w:val="24"/>
        </w:rPr>
        <w:t>politics of fear</w:t>
      </w:r>
      <w:r w:rsidRPr="000C14F8">
        <w:rPr>
          <w:sz w:val="16"/>
        </w:rPr>
        <w:t xml:space="preserve"> (see Jackson 2013, 2007). </w:t>
      </w:r>
      <w:r w:rsidRPr="00312C55">
        <w:rPr>
          <w:rStyle w:val="StyleUnderline"/>
        </w:rPr>
        <w:t xml:space="preserve">In an atmosphere of </w:t>
      </w:r>
      <w:r w:rsidRPr="00312C55">
        <w:rPr>
          <w:rStyle w:val="Emphasis"/>
        </w:rPr>
        <w:t>permanently</w:t>
      </w:r>
      <w:r w:rsidRPr="00312C55">
        <w:rPr>
          <w:rStyle w:val="StyleUnderline"/>
        </w:rPr>
        <w:t xml:space="preserve"> </w:t>
      </w:r>
      <w:r w:rsidRPr="00312C55">
        <w:rPr>
          <w:rStyle w:val="StyleUnderline"/>
          <w:rFonts w:hint="eastAsia"/>
        </w:rPr>
        <w:t>“</w:t>
      </w:r>
      <w:r w:rsidRPr="00312C55">
        <w:rPr>
          <w:rStyle w:val="Emphasis"/>
        </w:rPr>
        <w:t>waiting for terror</w:t>
      </w:r>
      <w:r w:rsidRPr="00312C55">
        <w:rPr>
          <w:rStyle w:val="StyleUnderline"/>
          <w:rFonts w:hint="eastAsia"/>
        </w:rPr>
        <w:t>”</w:t>
      </w:r>
      <w:r w:rsidRPr="00312C55">
        <w:rPr>
          <w:rStyle w:val="StyleUnderline"/>
        </w:rPr>
        <w:t xml:space="preserve"> and </w:t>
      </w:r>
      <w:r w:rsidRPr="00312C55">
        <w:rPr>
          <w:rStyle w:val="Emphasis"/>
        </w:rPr>
        <w:t>moral panic</w:t>
      </w:r>
      <w:r w:rsidRPr="000C14F8">
        <w:rPr>
          <w:sz w:val="16"/>
        </w:rPr>
        <w:t xml:space="preserve">, </w:t>
      </w:r>
      <w:r w:rsidRPr="00312C55">
        <w:rPr>
          <w:rStyle w:val="StyleUnderline"/>
        </w:rPr>
        <w:t xml:space="preserve">threat levels are raised and lowered by officials, often on the basis of </w:t>
      </w:r>
      <w:r w:rsidRPr="00312C55">
        <w:rPr>
          <w:rStyle w:val="Emphasis"/>
        </w:rPr>
        <w:t>fantastical projection</w:t>
      </w:r>
      <w:r w:rsidRPr="00312C55">
        <w:rPr>
          <w:rStyle w:val="StyleUnderline"/>
        </w:rPr>
        <w:t xml:space="preserve"> rather than </w:t>
      </w:r>
      <w:r w:rsidRPr="00312C55">
        <w:rPr>
          <w:rStyle w:val="Emphasis"/>
        </w:rPr>
        <w:t>hard evidence</w:t>
      </w:r>
      <w:r w:rsidRPr="00312C55">
        <w:rPr>
          <w:rStyle w:val="StyleUnderline"/>
        </w:rPr>
        <w:t>,</w:t>
      </w:r>
      <w:r w:rsidRPr="000C14F8">
        <w:rPr>
          <w:sz w:val="16"/>
        </w:rPr>
        <w:t xml:space="preserve"> and </w:t>
      </w:r>
      <w:r w:rsidRPr="00312C55">
        <w:rPr>
          <w:rStyle w:val="Emphasis"/>
        </w:rPr>
        <w:t>public fear</w:t>
      </w:r>
      <w:r w:rsidRPr="00312C55">
        <w:rPr>
          <w:rStyle w:val="StyleUnderline"/>
        </w:rPr>
        <w:t xml:space="preserve"> is </w:t>
      </w:r>
      <w:r w:rsidRPr="00312C55">
        <w:rPr>
          <w:rStyle w:val="Emphasis"/>
        </w:rPr>
        <w:t>manipulated</w:t>
      </w:r>
      <w:r w:rsidRPr="00312C55">
        <w:rPr>
          <w:rStyle w:val="StyleUnderline"/>
        </w:rPr>
        <w:t xml:space="preserve"> for </w:t>
      </w:r>
      <w:r w:rsidRPr="00312C55">
        <w:rPr>
          <w:rStyle w:val="Emphasis"/>
        </w:rPr>
        <w:t>electoral gain</w:t>
      </w:r>
      <w:r w:rsidRPr="00312C55">
        <w:rPr>
          <w:rStyle w:val="StyleUnderline"/>
        </w:rPr>
        <w:t xml:space="preserve"> and the promotion of </w:t>
      </w:r>
      <w:r w:rsidRPr="00312C55">
        <w:rPr>
          <w:rStyle w:val="Emphasis"/>
        </w:rPr>
        <w:t>non-terrorism-related political projects</w:t>
      </w:r>
      <w:r w:rsidRPr="000C14F8">
        <w:rPr>
          <w:sz w:val="16"/>
        </w:rPr>
        <w:t xml:space="preserve">. In the process, </w:t>
      </w:r>
      <w:r w:rsidRPr="00312C55">
        <w:rPr>
          <w:rStyle w:val="Emphasis"/>
          <w:sz w:val="24"/>
        </w:rPr>
        <w:t>the interplay of knowledge and ignorance transforms a public fear of terrorism into a general and permanent epistemic fear</w:t>
      </w:r>
      <w:r w:rsidRPr="000C14F8">
        <w:rPr>
          <w:sz w:val="16"/>
        </w:rPr>
        <w:t xml:space="preserve"> (Zulaika and Douglass 1996), one which can be easily manipulated for political gain. From this perspective, </w:t>
      </w:r>
      <w:r w:rsidRPr="00312C55">
        <w:rPr>
          <w:rStyle w:val="StyleUnderline"/>
        </w:rPr>
        <w:t xml:space="preserve">the epistemological crisis of counterterrorism is </w:t>
      </w:r>
      <w:r w:rsidRPr="00312C55">
        <w:rPr>
          <w:rStyle w:val="Emphasis"/>
        </w:rPr>
        <w:t>functional</w:t>
      </w:r>
      <w:r w:rsidRPr="00312C55">
        <w:rPr>
          <w:rStyle w:val="StyleUnderline"/>
        </w:rPr>
        <w:t xml:space="preserve"> to </w:t>
      </w:r>
      <w:r w:rsidRPr="00312C55">
        <w:rPr>
          <w:rStyle w:val="Emphasis"/>
        </w:rPr>
        <w:t>political elites</w:t>
      </w:r>
      <w:r w:rsidRPr="00312C55">
        <w:rPr>
          <w:rStyle w:val="StyleUnderline"/>
        </w:rPr>
        <w:t xml:space="preserve"> who can </w:t>
      </w:r>
      <w:r w:rsidRPr="00312C55">
        <w:rPr>
          <w:rStyle w:val="Emphasis"/>
        </w:rPr>
        <w:t>manipulate uncertainty</w:t>
      </w:r>
      <w:r w:rsidRPr="00312C55">
        <w:rPr>
          <w:rStyle w:val="StyleUnderline"/>
        </w:rPr>
        <w:t xml:space="preserve"> and the </w:t>
      </w:r>
      <w:r w:rsidRPr="00312C55">
        <w:rPr>
          <w:rStyle w:val="Emphasis"/>
        </w:rPr>
        <w:t>underlying logic of the crisis</w:t>
      </w:r>
      <w:r w:rsidRPr="00312C55">
        <w:rPr>
          <w:rStyle w:val="StyleUnderline"/>
        </w:rPr>
        <w:t xml:space="preserve"> for </w:t>
      </w:r>
      <w:r w:rsidRPr="00312C55">
        <w:rPr>
          <w:rStyle w:val="Emphasis"/>
        </w:rPr>
        <w:t>direct</w:t>
      </w:r>
      <w:r w:rsidRPr="00312C55">
        <w:rPr>
          <w:rStyle w:val="StyleUnderline"/>
        </w:rPr>
        <w:t xml:space="preserve"> political and material gain.</w:t>
      </w:r>
    </w:p>
    <w:p w14:paraId="1DC207DC" w14:textId="77777777" w:rsidR="00AB6CA8" w:rsidRPr="000C14F8" w:rsidRDefault="00AB6CA8" w:rsidP="00AB6CA8">
      <w:pPr>
        <w:rPr>
          <w:sz w:val="16"/>
        </w:rPr>
      </w:pPr>
      <w:r w:rsidRPr="00312C55">
        <w:rPr>
          <w:rStyle w:val="StyleUnderline"/>
        </w:rPr>
        <w:t xml:space="preserve">A </w:t>
      </w:r>
      <w:r w:rsidRPr="00312C55">
        <w:rPr>
          <w:rStyle w:val="Emphasis"/>
        </w:rPr>
        <w:t>third</w:t>
      </w:r>
      <w:r w:rsidRPr="00312C55">
        <w:rPr>
          <w:rStyle w:val="StyleUnderline"/>
        </w:rPr>
        <w:t xml:space="preserve"> predictable consequence of the epistemological crisis in terms of risk management and preemption are the well-documented and highly destructive counterterrorist practices of </w:t>
      </w:r>
      <w:r w:rsidRPr="00312C55">
        <w:rPr>
          <w:rStyle w:val="Emphasis"/>
        </w:rPr>
        <w:t>preemptive war, the use of drones to kill terrorist suspects, torture and rendition, control orders and mass surveillance</w:t>
      </w:r>
      <w:r w:rsidRPr="000C14F8">
        <w:rPr>
          <w:sz w:val="16"/>
        </w:rPr>
        <w:t xml:space="preserve">. For example, </w:t>
      </w:r>
      <w:r w:rsidRPr="00312C55">
        <w:rPr>
          <w:rStyle w:val="StyleUnderline"/>
        </w:rPr>
        <w:t xml:space="preserve">given that we cannot know for certain who the terrorist is, only that they </w:t>
      </w:r>
      <w:r w:rsidRPr="00312C55">
        <w:rPr>
          <w:rStyle w:val="Emphasis"/>
        </w:rPr>
        <w:t>certainly exist and</w:t>
      </w:r>
      <w:r w:rsidRPr="00312C55">
        <w:rPr>
          <w:rStyle w:val="StyleUnderline"/>
        </w:rPr>
        <w:t xml:space="preserve"> are </w:t>
      </w:r>
      <w:r w:rsidRPr="00312C55">
        <w:rPr>
          <w:rStyle w:val="Emphasis"/>
        </w:rPr>
        <w:t>plotting mass destruction,</w:t>
      </w:r>
      <w:r w:rsidRPr="00312C55">
        <w:rPr>
          <w:rStyle w:val="StyleUnderline"/>
        </w:rPr>
        <w:t xml:space="preserve"> and that we </w:t>
      </w:r>
      <w:r w:rsidRPr="00312C55">
        <w:rPr>
          <w:rStyle w:val="Emphasis"/>
        </w:rPr>
        <w:t>cannot take the risk that inaction will allow them to complete their mission</w:t>
      </w:r>
      <w:r w:rsidRPr="00312C55">
        <w:rPr>
          <w:rStyle w:val="StyleUnderline"/>
        </w:rPr>
        <w:t xml:space="preserve">, it makes </w:t>
      </w:r>
      <w:r w:rsidRPr="00312C55">
        <w:rPr>
          <w:rStyle w:val="Emphasis"/>
        </w:rPr>
        <w:t>perfect sense</w:t>
      </w:r>
      <w:r w:rsidRPr="00312C55">
        <w:rPr>
          <w:rStyle w:val="StyleUnderline"/>
        </w:rPr>
        <w:t xml:space="preserve"> to include </w:t>
      </w:r>
      <w:r w:rsidRPr="00312C55">
        <w:rPr>
          <w:rStyle w:val="Emphasis"/>
        </w:rPr>
        <w:t>as many people as possible on any terrorist watch list</w:t>
      </w:r>
      <w:r w:rsidRPr="000C14F8">
        <w:rPr>
          <w:sz w:val="16"/>
        </w:rPr>
        <w:t xml:space="preserve">. It is now known that in the United States, </w:t>
      </w:r>
      <w:r w:rsidRPr="000C14F8">
        <w:rPr>
          <w:rFonts w:hint="eastAsia"/>
          <w:sz w:val="16"/>
        </w:rPr>
        <w:t>“</w:t>
      </w:r>
      <w:r w:rsidRPr="000C14F8">
        <w:rPr>
          <w:sz w:val="16"/>
        </w:rPr>
        <w:t>More than one million names are included on secret lists of suspected terrorists maintained by the Obama administration</w:t>
      </w:r>
      <w:r w:rsidRPr="000C14F8">
        <w:rPr>
          <w:rFonts w:hint="eastAsia"/>
          <w:sz w:val="16"/>
        </w:rPr>
        <w:t>”</w:t>
      </w:r>
      <w:r w:rsidRPr="000C14F8">
        <w:rPr>
          <w:sz w:val="16"/>
        </w:rPr>
        <w:t xml:space="preserve">. While </w:t>
      </w:r>
      <w:r w:rsidRPr="000C14F8">
        <w:rPr>
          <w:rFonts w:hint="eastAsia"/>
          <w:sz w:val="16"/>
        </w:rPr>
        <w:t>“</w:t>
      </w:r>
      <w:r w:rsidRPr="000C14F8">
        <w:rPr>
          <w:sz w:val="16"/>
        </w:rPr>
        <w:t>people on the list are likely to be subject to enhanced surveillance</w:t>
      </w:r>
      <w:r w:rsidRPr="000C14F8">
        <w:rPr>
          <w:rFonts w:hint="eastAsia"/>
          <w:sz w:val="16"/>
        </w:rPr>
        <w:t>”</w:t>
      </w:r>
      <w:r w:rsidRPr="000C14F8">
        <w:rPr>
          <w:sz w:val="16"/>
        </w:rPr>
        <w:t xml:space="preserve">, not surprisingly in the context of the epistemological crisis, </w:t>
      </w:r>
      <w:r w:rsidRPr="000C14F8">
        <w:rPr>
          <w:rFonts w:hint="eastAsia"/>
          <w:sz w:val="16"/>
        </w:rPr>
        <w:t>“</w:t>
      </w:r>
      <w:r w:rsidRPr="000C14F8">
        <w:rPr>
          <w:sz w:val="16"/>
        </w:rPr>
        <w:t>almost half of the people on a key government list don</w:t>
      </w:r>
      <w:r w:rsidRPr="000C14F8">
        <w:rPr>
          <w:rFonts w:hint="eastAsia"/>
          <w:sz w:val="16"/>
        </w:rPr>
        <w:t>’</w:t>
      </w:r>
      <w:r w:rsidRPr="000C14F8">
        <w:rPr>
          <w:sz w:val="16"/>
        </w:rPr>
        <w:t>t have known ties to any specific terrorist organisation</w:t>
      </w:r>
      <w:r w:rsidRPr="000C14F8">
        <w:rPr>
          <w:rFonts w:hint="eastAsia"/>
          <w:sz w:val="16"/>
        </w:rPr>
        <w:t>”</w:t>
      </w:r>
      <w:r w:rsidRPr="000C14F8">
        <w:rPr>
          <w:sz w:val="16"/>
        </w:rPr>
        <w:t xml:space="preserve"> (Lee 2014; emphasis added). Given the way that uncertainty and the unknown nevertheless create an imperative to act preemptively, it is perhaps surprising that many more people are not on the secret list. Of course, the reason for this is likely to be that virtually everyone is under surveillance anyway, as the Edward Snowden revelations demonstrate.</w:t>
      </w:r>
    </w:p>
    <w:p w14:paraId="37B447EF" w14:textId="77777777" w:rsidR="00AB6CA8" w:rsidRPr="000C14F8" w:rsidRDefault="00AB6CA8" w:rsidP="00AB6CA8">
      <w:pPr>
        <w:rPr>
          <w:rStyle w:val="StyleUnderline"/>
        </w:rPr>
      </w:pPr>
      <w:r w:rsidRPr="00312C55">
        <w:rPr>
          <w:rStyle w:val="StyleUnderline"/>
        </w:rPr>
        <w:t xml:space="preserve">A </w:t>
      </w:r>
      <w:r w:rsidRPr="00312C55">
        <w:rPr>
          <w:rStyle w:val="Emphasis"/>
        </w:rPr>
        <w:t>fourth</w:t>
      </w:r>
      <w:r w:rsidRPr="00312C55">
        <w:rPr>
          <w:rStyle w:val="StyleUnderline"/>
        </w:rPr>
        <w:t xml:space="preserve"> consequence of the epistemological crisis is the many </w:t>
      </w:r>
      <w:r w:rsidRPr="00312C55">
        <w:rPr>
          <w:rStyle w:val="StyleUnderline"/>
          <w:rFonts w:hint="eastAsia"/>
        </w:rPr>
        <w:t>“</w:t>
      </w:r>
      <w:r w:rsidRPr="00312C55">
        <w:rPr>
          <w:rStyle w:val="Emphasis"/>
        </w:rPr>
        <w:t>false positives</w:t>
      </w:r>
      <w:r w:rsidRPr="00312C55">
        <w:rPr>
          <w:rStyle w:val="StyleUnderline"/>
          <w:rFonts w:hint="eastAsia"/>
        </w:rPr>
        <w:t>”</w:t>
      </w:r>
      <w:r w:rsidRPr="000C14F8">
        <w:rPr>
          <w:sz w:val="16"/>
        </w:rPr>
        <w:t xml:space="preserve"> (Heath-Kelly 2012a) </w:t>
      </w:r>
      <w:r w:rsidRPr="00312C55">
        <w:rPr>
          <w:rStyle w:val="StyleUnderline"/>
        </w:rPr>
        <w:t xml:space="preserve">produced by the </w:t>
      </w:r>
      <w:r w:rsidRPr="00312C55">
        <w:rPr>
          <w:rStyle w:val="Emphasis"/>
        </w:rPr>
        <w:t>moral imperative to act,</w:t>
      </w:r>
      <w:r w:rsidRPr="000C14F8">
        <w:rPr>
          <w:sz w:val="16"/>
        </w:rPr>
        <w:t xml:space="preserve"> </w:t>
      </w:r>
      <w:r w:rsidRPr="00312C55">
        <w:rPr>
          <w:rStyle w:val="Emphasis"/>
        </w:rPr>
        <w:t xml:space="preserve">even if </w:t>
      </w:r>
      <w:r w:rsidRPr="00312C55">
        <w:rPr>
          <w:rStyle w:val="Emphasis"/>
          <w:rFonts w:hint="eastAsia"/>
        </w:rPr>
        <w:t>“</w:t>
      </w:r>
      <w:r w:rsidRPr="00312C55">
        <w:rPr>
          <w:rStyle w:val="Emphasis"/>
        </w:rPr>
        <w:t>it turns out to be wrong</w:t>
      </w:r>
      <w:r w:rsidRPr="00312C55">
        <w:rPr>
          <w:rStyle w:val="Emphasis"/>
          <w:rFonts w:hint="eastAsia"/>
        </w:rPr>
        <w:t>”</w:t>
      </w:r>
      <w:r w:rsidRPr="000C14F8">
        <w:rPr>
          <w:sz w:val="16"/>
        </w:rPr>
        <w:t xml:space="preserve">. </w:t>
      </w:r>
      <w:r w:rsidRPr="00312C55">
        <w:rPr>
          <w:rStyle w:val="StyleUnderline"/>
        </w:rPr>
        <w:t xml:space="preserve">Here we can note the </w:t>
      </w:r>
      <w:r w:rsidRPr="00312C55">
        <w:rPr>
          <w:rStyle w:val="Emphasis"/>
        </w:rPr>
        <w:t>hundreds of thousands of people</w:t>
      </w:r>
      <w:r w:rsidRPr="00312C55">
        <w:rPr>
          <w:rStyle w:val="StyleUnderline"/>
        </w:rPr>
        <w:t xml:space="preserve"> killed in the invasion of Iraq</w:t>
      </w:r>
      <w:r w:rsidRPr="000C14F8">
        <w:rPr>
          <w:sz w:val="16"/>
        </w:rPr>
        <w:t xml:space="preserve"> aimed at preempting the </w:t>
      </w:r>
      <w:r w:rsidRPr="000C14F8">
        <w:rPr>
          <w:rFonts w:hint="eastAsia"/>
          <w:sz w:val="16"/>
        </w:rPr>
        <w:t>“</w:t>
      </w:r>
      <w:r w:rsidRPr="000C14F8">
        <w:rPr>
          <w:sz w:val="16"/>
        </w:rPr>
        <w:t>world</w:t>
      </w:r>
      <w:r w:rsidRPr="000C14F8">
        <w:rPr>
          <w:rFonts w:hint="eastAsia"/>
          <w:sz w:val="16"/>
        </w:rPr>
        <w:t>’</w:t>
      </w:r>
      <w:r w:rsidRPr="000C14F8">
        <w:rPr>
          <w:sz w:val="16"/>
        </w:rPr>
        <w:t>s most dangerous regimes</w:t>
      </w:r>
      <w:r w:rsidRPr="000C14F8">
        <w:rPr>
          <w:rFonts w:hint="eastAsia"/>
          <w:sz w:val="16"/>
        </w:rPr>
        <w:t>…</w:t>
      </w:r>
      <w:r w:rsidRPr="000C14F8">
        <w:rPr>
          <w:sz w:val="16"/>
        </w:rPr>
        <w:t xml:space="preserve"> [from] threaten[ing] us with the world</w:t>
      </w:r>
      <w:r w:rsidRPr="000C14F8">
        <w:rPr>
          <w:rFonts w:hint="eastAsia"/>
          <w:sz w:val="16"/>
        </w:rPr>
        <w:t>’</w:t>
      </w:r>
      <w:r w:rsidRPr="000C14F8">
        <w:rPr>
          <w:sz w:val="16"/>
        </w:rPr>
        <w:t>s most destructive weapons</w:t>
      </w:r>
      <w:r w:rsidRPr="000C14F8">
        <w:rPr>
          <w:rFonts w:hint="eastAsia"/>
          <w:sz w:val="16"/>
        </w:rPr>
        <w:t>”</w:t>
      </w:r>
      <w:r w:rsidRPr="000C14F8">
        <w:rPr>
          <w:sz w:val="16"/>
        </w:rPr>
        <w:t xml:space="preserve">, as George Bush famously argued. Similarly, </w:t>
      </w:r>
      <w:r w:rsidRPr="00312C55">
        <w:rPr>
          <w:rStyle w:val="Emphasis"/>
        </w:rPr>
        <w:t>thousands of others</w:t>
      </w:r>
      <w:r w:rsidRPr="000C14F8">
        <w:rPr>
          <w:sz w:val="16"/>
        </w:rPr>
        <w:t xml:space="preserve"> </w:t>
      </w:r>
      <w:r w:rsidRPr="00312C55">
        <w:rPr>
          <w:rStyle w:val="StyleUnderline"/>
        </w:rPr>
        <w:t xml:space="preserve">have been </w:t>
      </w:r>
      <w:r w:rsidRPr="00312C55">
        <w:rPr>
          <w:rStyle w:val="Emphasis"/>
        </w:rPr>
        <w:t>rendered</w:t>
      </w:r>
      <w:r w:rsidRPr="00312C55">
        <w:rPr>
          <w:rStyle w:val="StyleUnderline"/>
        </w:rPr>
        <w:t xml:space="preserve">, </w:t>
      </w:r>
      <w:r w:rsidRPr="00312C55">
        <w:rPr>
          <w:rStyle w:val="Emphasis"/>
        </w:rPr>
        <w:t>detained</w:t>
      </w:r>
      <w:r w:rsidRPr="00312C55">
        <w:rPr>
          <w:rStyle w:val="StyleUnderline"/>
        </w:rPr>
        <w:t xml:space="preserve">, </w:t>
      </w:r>
      <w:r w:rsidRPr="00312C55">
        <w:rPr>
          <w:rStyle w:val="Emphasis"/>
        </w:rPr>
        <w:t>imprisoned</w:t>
      </w:r>
      <w:r w:rsidRPr="00312C55">
        <w:rPr>
          <w:rStyle w:val="StyleUnderline"/>
        </w:rPr>
        <w:t xml:space="preserve">, </w:t>
      </w:r>
      <w:r w:rsidRPr="00312C55">
        <w:rPr>
          <w:rStyle w:val="Emphasis"/>
        </w:rPr>
        <w:t>tortured</w:t>
      </w:r>
      <w:r w:rsidRPr="00312C55">
        <w:rPr>
          <w:rStyle w:val="StyleUnderline"/>
        </w:rPr>
        <w:t xml:space="preserve">, </w:t>
      </w:r>
      <w:r w:rsidRPr="00312C55">
        <w:rPr>
          <w:rStyle w:val="Emphasis"/>
        </w:rPr>
        <w:t>assassinated</w:t>
      </w:r>
      <w:r w:rsidRPr="00312C55">
        <w:rPr>
          <w:rStyle w:val="StyleUnderline"/>
        </w:rPr>
        <w:t xml:space="preserve"> in </w:t>
      </w:r>
      <w:r w:rsidRPr="00312C55">
        <w:rPr>
          <w:rStyle w:val="Emphasis"/>
        </w:rPr>
        <w:t>drone strikes</w:t>
      </w:r>
      <w:r w:rsidRPr="000C14F8">
        <w:rPr>
          <w:sz w:val="16"/>
        </w:rPr>
        <w:t xml:space="preserve">, or like Jean Charles de Menezes, shot to death in domestic counterterrorist operations. In each case, </w:t>
      </w:r>
      <w:r w:rsidRPr="00312C55">
        <w:rPr>
          <w:rStyle w:val="StyleUnderline"/>
        </w:rPr>
        <w:t xml:space="preserve">the moral imperative to act preemptively overwhelmed any caution which might have been engendered by uncertainty or lack of knowledge. </w:t>
      </w:r>
      <w:r w:rsidRPr="00312C55">
        <w:rPr>
          <w:rStyle w:val="Emphasis"/>
        </w:rPr>
        <w:t>Official calculations under the conditions of the epistemological crisis state that it is better to act than not act, even if it turns out to be wrong and leaves innocent people dead or injured</w:t>
      </w:r>
      <w:r w:rsidRPr="000C14F8">
        <w:rPr>
          <w:sz w:val="16"/>
        </w:rPr>
        <w:t xml:space="preserve">. </w:t>
      </w:r>
      <w:r w:rsidRPr="00312C55">
        <w:rPr>
          <w:rStyle w:val="StyleUnderline"/>
        </w:rPr>
        <w:t xml:space="preserve">Similar logic applies to the greatly enhanced security measures across society, </w:t>
      </w:r>
      <w:r w:rsidRPr="000C14F8">
        <w:rPr>
          <w:rStyle w:val="Emphasis"/>
        </w:rPr>
        <w:t>mass surveillance</w:t>
      </w:r>
      <w:r w:rsidRPr="00312C55">
        <w:rPr>
          <w:rStyle w:val="StyleUnderline"/>
        </w:rPr>
        <w:t xml:space="preserve">, </w:t>
      </w:r>
      <w:r w:rsidRPr="000C14F8">
        <w:rPr>
          <w:rStyle w:val="Emphasis"/>
        </w:rPr>
        <w:t>de-radicalisation programmes</w:t>
      </w:r>
      <w:r w:rsidRPr="00312C55">
        <w:rPr>
          <w:rStyle w:val="StyleUnderline"/>
        </w:rPr>
        <w:t xml:space="preserve">, </w:t>
      </w:r>
      <w:r w:rsidRPr="000C14F8">
        <w:rPr>
          <w:rStyle w:val="Emphasis"/>
        </w:rPr>
        <w:t>control orders</w:t>
      </w:r>
      <w:r w:rsidRPr="00312C55">
        <w:rPr>
          <w:rStyle w:val="StyleUnderline"/>
        </w:rPr>
        <w:t xml:space="preserve">, and the like, as well as efforts to </w:t>
      </w:r>
      <w:r w:rsidRPr="000C14F8">
        <w:rPr>
          <w:rStyle w:val="Emphasis"/>
        </w:rPr>
        <w:t>curtail opposition</w:t>
      </w:r>
      <w:r w:rsidRPr="00312C55">
        <w:rPr>
          <w:rStyle w:val="StyleUnderline"/>
        </w:rPr>
        <w:t xml:space="preserve"> and </w:t>
      </w:r>
      <w:r w:rsidRPr="000C14F8">
        <w:rPr>
          <w:rStyle w:val="Emphasis"/>
        </w:rPr>
        <w:t>dissent</w:t>
      </w:r>
      <w:r w:rsidRPr="00312C55">
        <w:rPr>
          <w:rStyle w:val="StyleUnderline"/>
        </w:rPr>
        <w:t xml:space="preserve"> in </w:t>
      </w:r>
      <w:r w:rsidRPr="000C14F8">
        <w:rPr>
          <w:rStyle w:val="Emphasis"/>
        </w:rPr>
        <w:t>all forms</w:t>
      </w:r>
      <w:r w:rsidRPr="00312C55">
        <w:rPr>
          <w:rStyle w:val="StyleUnderline"/>
        </w:rPr>
        <w:t>, in case it proves to be the work of terrorists</w:t>
      </w:r>
      <w:r w:rsidRPr="000C14F8">
        <w:rPr>
          <w:sz w:val="16"/>
        </w:rPr>
        <w:t xml:space="preserve">. Knowing that there are terrorists in our midst, but not knowing who they are or what they are planning, </w:t>
      </w:r>
      <w:r w:rsidRPr="000C14F8">
        <w:rPr>
          <w:rStyle w:val="StyleUnderline"/>
        </w:rPr>
        <w:t xml:space="preserve">we are bound to </w:t>
      </w:r>
      <w:r w:rsidRPr="000C14F8">
        <w:rPr>
          <w:rStyle w:val="Emphasis"/>
        </w:rPr>
        <w:t>watch everyone, detain anyone, secure everything, preempt attacks</w:t>
      </w:r>
      <w:r w:rsidRPr="000C14F8">
        <w:rPr>
          <w:rStyle w:val="StyleUnderline"/>
        </w:rPr>
        <w:t xml:space="preserve"> and </w:t>
      </w:r>
      <w:r w:rsidRPr="000C14F8">
        <w:rPr>
          <w:rStyle w:val="Emphasis"/>
        </w:rPr>
        <w:t>prevent terrorist intentions</w:t>
      </w:r>
      <w:r w:rsidRPr="000C14F8">
        <w:rPr>
          <w:rStyle w:val="StyleUnderline"/>
        </w:rPr>
        <w:t xml:space="preserve"> from emerging in the first place.</w:t>
      </w:r>
    </w:p>
    <w:p w14:paraId="1A385A78" w14:textId="77777777" w:rsidR="00AB6CA8" w:rsidRPr="000C14F8" w:rsidRDefault="00AB6CA8" w:rsidP="00AB6CA8">
      <w:pPr>
        <w:rPr>
          <w:sz w:val="16"/>
        </w:rPr>
      </w:pPr>
      <w:r w:rsidRPr="000C14F8">
        <w:rPr>
          <w:rStyle w:val="Emphasis"/>
        </w:rPr>
        <w:t>Another consequence</w:t>
      </w:r>
      <w:r w:rsidRPr="000C14F8">
        <w:rPr>
          <w:sz w:val="16"/>
        </w:rPr>
        <w:t xml:space="preserve"> </w:t>
      </w:r>
      <w:r w:rsidRPr="000C14F8">
        <w:rPr>
          <w:rStyle w:val="StyleUnderline"/>
        </w:rPr>
        <w:t xml:space="preserve">of the epistemological crisis is that the symptoms </w:t>
      </w:r>
      <w:r w:rsidRPr="000C14F8">
        <w:rPr>
          <w:rStyle w:val="StyleUnderline"/>
          <w:rFonts w:hint="eastAsia"/>
        </w:rPr>
        <w:t>–</w:t>
      </w:r>
      <w:r w:rsidRPr="000C14F8">
        <w:rPr>
          <w:rStyle w:val="StyleUnderline"/>
        </w:rPr>
        <w:t xml:space="preserve"> or the </w:t>
      </w:r>
      <w:r w:rsidRPr="000C14F8">
        <w:rPr>
          <w:rStyle w:val="StyleUnderline"/>
          <w:rFonts w:hint="eastAsia"/>
        </w:rPr>
        <w:t>“</w:t>
      </w:r>
      <w:r w:rsidRPr="000C14F8">
        <w:rPr>
          <w:rStyle w:val="Emphasis"/>
        </w:rPr>
        <w:t>signs of future threat</w:t>
      </w:r>
      <w:r w:rsidRPr="000C14F8">
        <w:rPr>
          <w:rStyle w:val="StyleUnderline"/>
          <w:rFonts w:hint="eastAsia"/>
        </w:rPr>
        <w:t>”</w:t>
      </w:r>
      <w:r w:rsidRPr="000C14F8">
        <w:rPr>
          <w:sz w:val="16"/>
        </w:rPr>
        <w:t xml:space="preserve">, as Martin (2014) puts it </w:t>
      </w:r>
      <w:r w:rsidRPr="000C14F8">
        <w:rPr>
          <w:rFonts w:hint="eastAsia"/>
          <w:sz w:val="16"/>
        </w:rPr>
        <w:t>–</w:t>
      </w:r>
      <w:r w:rsidRPr="000C14F8">
        <w:rPr>
          <w:sz w:val="16"/>
        </w:rPr>
        <w:t xml:space="preserve"> </w:t>
      </w:r>
      <w:r w:rsidRPr="000C14F8">
        <w:rPr>
          <w:rStyle w:val="StyleUnderline"/>
        </w:rPr>
        <w:t xml:space="preserve">rather than the </w:t>
      </w:r>
      <w:r w:rsidRPr="000C14F8">
        <w:rPr>
          <w:rStyle w:val="Emphasis"/>
        </w:rPr>
        <w:t>deeper roots</w:t>
      </w:r>
      <w:r w:rsidRPr="000C14F8">
        <w:rPr>
          <w:rStyle w:val="StyleUnderline"/>
        </w:rPr>
        <w:t xml:space="preserve"> or </w:t>
      </w:r>
      <w:r w:rsidRPr="000C14F8">
        <w:rPr>
          <w:rStyle w:val="Emphasis"/>
        </w:rPr>
        <w:t>causes</w:t>
      </w:r>
      <w:r w:rsidRPr="000C14F8">
        <w:rPr>
          <w:rStyle w:val="StyleUnderline"/>
        </w:rPr>
        <w:t xml:space="preserve"> of </w:t>
      </w:r>
      <w:r w:rsidRPr="000C14F8">
        <w:rPr>
          <w:rStyle w:val="Emphasis"/>
        </w:rPr>
        <w:t>terrorism</w:t>
      </w:r>
      <w:r w:rsidRPr="000C14F8">
        <w:rPr>
          <w:rStyle w:val="StyleUnderline"/>
        </w:rPr>
        <w:t xml:space="preserve"> become the </w:t>
      </w:r>
      <w:r w:rsidRPr="000C14F8">
        <w:rPr>
          <w:rStyle w:val="Emphasis"/>
        </w:rPr>
        <w:t>primary focus</w:t>
      </w:r>
      <w:r w:rsidRPr="000C14F8">
        <w:rPr>
          <w:rStyle w:val="StyleUnderline"/>
        </w:rPr>
        <w:t xml:space="preserve"> of action</w:t>
      </w:r>
      <w:r w:rsidRPr="000C14F8">
        <w:rPr>
          <w:sz w:val="16"/>
        </w:rPr>
        <w:t xml:space="preserve">.6 That is, </w:t>
      </w:r>
      <w:r w:rsidRPr="000C14F8">
        <w:rPr>
          <w:rStyle w:val="Emphasis"/>
        </w:rPr>
        <w:t>preventing</w:t>
      </w:r>
      <w:r w:rsidRPr="000C14F8">
        <w:rPr>
          <w:rStyle w:val="StyleUnderline"/>
        </w:rPr>
        <w:t xml:space="preserve"> the </w:t>
      </w:r>
      <w:r w:rsidRPr="000C14F8">
        <w:rPr>
          <w:rStyle w:val="Emphasis"/>
        </w:rPr>
        <w:t>inevitable coming attacks</w:t>
      </w:r>
      <w:r w:rsidRPr="000C14F8">
        <w:rPr>
          <w:rStyle w:val="StyleUnderline"/>
        </w:rPr>
        <w:t xml:space="preserve"> becomes the </w:t>
      </w:r>
      <w:r w:rsidRPr="000C14F8">
        <w:rPr>
          <w:rStyle w:val="Emphasis"/>
        </w:rPr>
        <w:t>main objective</w:t>
      </w:r>
      <w:r w:rsidRPr="000C14F8">
        <w:rPr>
          <w:rStyle w:val="StyleUnderline"/>
        </w:rPr>
        <w:t xml:space="preserve"> of counterterrorism, </w:t>
      </w:r>
      <w:r w:rsidRPr="000C14F8">
        <w:rPr>
          <w:rStyle w:val="Emphasis"/>
        </w:rPr>
        <w:t>rather</w:t>
      </w:r>
      <w:r w:rsidRPr="000C14F8">
        <w:rPr>
          <w:rStyle w:val="StyleUnderline"/>
        </w:rPr>
        <w:t xml:space="preserve"> than the </w:t>
      </w:r>
      <w:r w:rsidRPr="000C14F8">
        <w:rPr>
          <w:rStyle w:val="Emphasis"/>
        </w:rPr>
        <w:t>prevention</w:t>
      </w:r>
      <w:r w:rsidRPr="000C14F8">
        <w:rPr>
          <w:rStyle w:val="StyleUnderline"/>
        </w:rPr>
        <w:t xml:space="preserve"> of the </w:t>
      </w:r>
      <w:r w:rsidRPr="000C14F8">
        <w:rPr>
          <w:rStyle w:val="Emphasis"/>
        </w:rPr>
        <w:t>circumstances</w:t>
      </w:r>
      <w:r w:rsidRPr="000C14F8">
        <w:rPr>
          <w:rStyle w:val="StyleUnderline"/>
        </w:rPr>
        <w:t xml:space="preserve"> and </w:t>
      </w:r>
      <w:r w:rsidRPr="000C14F8">
        <w:rPr>
          <w:rStyle w:val="Emphasis"/>
        </w:rPr>
        <w:t>conditions</w:t>
      </w:r>
      <w:r w:rsidRPr="000C14F8">
        <w:rPr>
          <w:rStyle w:val="StyleUnderline"/>
        </w:rPr>
        <w:t xml:space="preserve"> that </w:t>
      </w:r>
      <w:r w:rsidRPr="000C14F8">
        <w:rPr>
          <w:rStyle w:val="Emphasis"/>
        </w:rPr>
        <w:t>lead to terrorism in the first instance</w:t>
      </w:r>
      <w:r w:rsidRPr="000C14F8">
        <w:rPr>
          <w:sz w:val="16"/>
        </w:rPr>
        <w:t xml:space="preserve"> (Frank 2014, 333). This is both a consequence and cause of the taboo which prevents direct knowledge of terrorist subjectivity. It is also the result of rendering previous knowledge about terrorist behaviour obsolete, the fatalism of accepting that terrorism will occur whatever actions are taken, and the processes of knowledge subjugation about the kind of policies and circumstances which give rise to terrorism in the first place. </w:t>
      </w:r>
      <w:r w:rsidRPr="000C14F8">
        <w:rPr>
          <w:rStyle w:val="StyleUnderline"/>
        </w:rPr>
        <w:t xml:space="preserve">In any case, counterterrorism efforts have become </w:t>
      </w:r>
      <w:r w:rsidRPr="000C14F8">
        <w:rPr>
          <w:rStyle w:val="Emphasis"/>
        </w:rPr>
        <w:t>fixated</w:t>
      </w:r>
      <w:r w:rsidRPr="000C14F8">
        <w:rPr>
          <w:rStyle w:val="StyleUnderline"/>
        </w:rPr>
        <w:t xml:space="preserve"> on the </w:t>
      </w:r>
      <w:r w:rsidRPr="000C14F8">
        <w:rPr>
          <w:rStyle w:val="Emphasis"/>
        </w:rPr>
        <w:t>anticipation</w:t>
      </w:r>
      <w:r w:rsidRPr="000C14F8">
        <w:rPr>
          <w:rStyle w:val="StyleUnderline"/>
        </w:rPr>
        <w:t xml:space="preserve"> of </w:t>
      </w:r>
      <w:r w:rsidRPr="000C14F8">
        <w:rPr>
          <w:rStyle w:val="Emphasis"/>
        </w:rPr>
        <w:t>imagined future plots</w:t>
      </w:r>
      <w:r w:rsidRPr="000C14F8">
        <w:rPr>
          <w:rStyle w:val="StyleUnderline"/>
        </w:rPr>
        <w:t xml:space="preserve">, </w:t>
      </w:r>
      <w:r w:rsidRPr="000C14F8">
        <w:rPr>
          <w:rStyle w:val="Emphasis"/>
        </w:rPr>
        <w:t>rather</w:t>
      </w:r>
      <w:r w:rsidRPr="000C14F8">
        <w:rPr>
          <w:rStyle w:val="StyleUnderline"/>
        </w:rPr>
        <w:t xml:space="preserve"> than focused on the </w:t>
      </w:r>
      <w:r w:rsidRPr="000C14F8">
        <w:rPr>
          <w:rStyle w:val="Emphasis"/>
        </w:rPr>
        <w:t>current actual threat</w:t>
      </w:r>
      <w:r w:rsidRPr="000C14F8">
        <w:rPr>
          <w:rStyle w:val="StyleUnderline"/>
        </w:rPr>
        <w:t xml:space="preserve"> and its </w:t>
      </w:r>
      <w:r w:rsidRPr="000C14F8">
        <w:rPr>
          <w:rStyle w:val="Emphasis"/>
        </w:rPr>
        <w:t>causes</w:t>
      </w:r>
      <w:r w:rsidRPr="000C14F8">
        <w:rPr>
          <w:rStyle w:val="StyleUnderline"/>
        </w:rPr>
        <w:t xml:space="preserve"> </w:t>
      </w:r>
      <w:r w:rsidRPr="000C14F8">
        <w:rPr>
          <w:sz w:val="16"/>
        </w:rPr>
        <w:t>(Mueller 2006).</w:t>
      </w:r>
    </w:p>
    <w:p w14:paraId="7EF35B5F" w14:textId="77777777" w:rsidR="00AB6CA8" w:rsidRPr="000C14F8" w:rsidRDefault="00AB6CA8" w:rsidP="00AB6CA8">
      <w:pPr>
        <w:rPr>
          <w:rStyle w:val="Emphasis"/>
        </w:rPr>
      </w:pPr>
      <w:r w:rsidRPr="000C14F8">
        <w:rPr>
          <w:rStyle w:val="Emphasis"/>
        </w:rPr>
        <w:t>Finally</w:t>
      </w:r>
      <w:r>
        <w:t>, th</w:t>
      </w:r>
      <w:r w:rsidRPr="000C14F8">
        <w:rPr>
          <w:rStyle w:val="StyleUnderline"/>
        </w:rPr>
        <w:t xml:space="preserve">e epistemological crisis </w:t>
      </w:r>
      <w:r w:rsidRPr="000C14F8">
        <w:rPr>
          <w:rStyle w:val="Emphasis"/>
        </w:rPr>
        <w:t>precludes</w:t>
      </w:r>
      <w:r w:rsidRPr="000C14F8">
        <w:rPr>
          <w:rStyle w:val="StyleUnderline"/>
        </w:rPr>
        <w:t xml:space="preserve"> the </w:t>
      </w:r>
      <w:r w:rsidRPr="000C14F8">
        <w:rPr>
          <w:rStyle w:val="Emphasis"/>
        </w:rPr>
        <w:t>possibility</w:t>
      </w:r>
      <w:r w:rsidRPr="000C14F8">
        <w:rPr>
          <w:rStyle w:val="StyleUnderline"/>
        </w:rPr>
        <w:t xml:space="preserve"> of the </w:t>
      </w:r>
      <w:r w:rsidRPr="000C14F8">
        <w:rPr>
          <w:rStyle w:val="Emphasis"/>
        </w:rPr>
        <w:t>rational evaluation</w:t>
      </w:r>
      <w:r w:rsidRPr="000C14F8">
        <w:rPr>
          <w:rStyle w:val="StyleUnderline"/>
        </w:rPr>
        <w:t xml:space="preserve"> or </w:t>
      </w:r>
      <w:r w:rsidRPr="000C14F8">
        <w:rPr>
          <w:rStyle w:val="Emphasis"/>
        </w:rPr>
        <w:t>cost-benefit analysis</w:t>
      </w:r>
      <w:r w:rsidRPr="000C14F8">
        <w:rPr>
          <w:rStyle w:val="StyleUnderline"/>
        </w:rPr>
        <w:t xml:space="preserve"> and assessment, of counterterrorist policies</w:t>
      </w:r>
      <w:r>
        <w:t xml:space="preserve"> (Mueller and Stewart 2011), </w:t>
      </w:r>
      <w:r w:rsidRPr="000C14F8">
        <w:rPr>
          <w:rStyle w:val="StyleUnderline"/>
        </w:rPr>
        <w:t xml:space="preserve">and acts to </w:t>
      </w:r>
      <w:r w:rsidRPr="000C14F8">
        <w:rPr>
          <w:rStyle w:val="Emphasis"/>
        </w:rPr>
        <w:t>pacify dissent</w:t>
      </w:r>
      <w:r w:rsidRPr="000C14F8">
        <w:rPr>
          <w:rStyle w:val="StyleUnderline"/>
        </w:rPr>
        <w:t xml:space="preserve"> and </w:t>
      </w:r>
      <w:r w:rsidRPr="000C14F8">
        <w:rPr>
          <w:rStyle w:val="Emphasis"/>
        </w:rPr>
        <w:t>opposition</w:t>
      </w:r>
      <w:r w:rsidRPr="000C14F8">
        <w:rPr>
          <w:rStyle w:val="StyleUnderline"/>
        </w:rPr>
        <w:t xml:space="preserve"> to state security programmes.</w:t>
      </w:r>
      <w:r>
        <w:t xml:space="preserve"> </w:t>
      </w:r>
      <w:r w:rsidRPr="000C14F8">
        <w:rPr>
          <w:rStyle w:val="Emphasis"/>
        </w:rPr>
        <w:t>Instead</w:t>
      </w:r>
      <w:r>
        <w:t xml:space="preserve">, </w:t>
      </w:r>
      <w:r w:rsidRPr="000C14F8">
        <w:rPr>
          <w:rStyle w:val="StyleUnderline"/>
        </w:rPr>
        <w:t xml:space="preserve">in a context bound by anti-knowledge and the unknown, </w:t>
      </w:r>
      <w:r w:rsidRPr="000C14F8">
        <w:rPr>
          <w:rStyle w:val="Emphasis"/>
        </w:rPr>
        <w:t>speculation</w:t>
      </w:r>
      <w:r w:rsidRPr="000C14F8">
        <w:rPr>
          <w:rStyle w:val="StyleUnderline"/>
        </w:rPr>
        <w:t xml:space="preserve">, </w:t>
      </w:r>
      <w:r w:rsidRPr="000C14F8">
        <w:rPr>
          <w:rStyle w:val="Emphasis"/>
        </w:rPr>
        <w:t>imagination</w:t>
      </w:r>
      <w:r w:rsidRPr="000C14F8">
        <w:rPr>
          <w:rStyle w:val="StyleUnderline"/>
        </w:rPr>
        <w:t xml:space="preserve"> and </w:t>
      </w:r>
      <w:r w:rsidRPr="000C14F8">
        <w:rPr>
          <w:rStyle w:val="Emphasis"/>
        </w:rPr>
        <w:t>counter-factual</w:t>
      </w:r>
      <w:r w:rsidRPr="000C14F8">
        <w:rPr>
          <w:rStyle w:val="StyleUnderline"/>
        </w:rPr>
        <w:t xml:space="preserve">, </w:t>
      </w:r>
      <w:r w:rsidRPr="000C14F8">
        <w:rPr>
          <w:rStyle w:val="Emphasis"/>
        </w:rPr>
        <w:t>unprovable</w:t>
      </w:r>
      <w:r w:rsidRPr="000C14F8">
        <w:rPr>
          <w:rStyle w:val="StyleUnderline"/>
        </w:rPr>
        <w:t xml:space="preserve"> knowledge becomes a </w:t>
      </w:r>
      <w:r w:rsidRPr="000C14F8">
        <w:rPr>
          <w:rStyle w:val="Emphasis"/>
        </w:rPr>
        <w:t>substitute form</w:t>
      </w:r>
      <w:r w:rsidRPr="000C14F8">
        <w:rPr>
          <w:rStyle w:val="StyleUnderline"/>
        </w:rPr>
        <w:t xml:space="preserve"> of assessment,</w:t>
      </w:r>
      <w:r>
        <w:t xml:space="preserve"> </w:t>
      </w:r>
      <w:r w:rsidRPr="000C14F8">
        <w:rPr>
          <w:rStyle w:val="Emphasis"/>
        </w:rPr>
        <w:t>and the (non)victims of terrorist attacks that never occurred (but could have) are counted as evidence of success:</w:t>
      </w:r>
    </w:p>
    <w:p w14:paraId="59054B0A" w14:textId="77777777" w:rsidR="00AB6CA8" w:rsidRPr="000C14F8" w:rsidRDefault="00AB6CA8" w:rsidP="00AB6CA8">
      <w:pPr>
        <w:rPr>
          <w:rStyle w:val="Emphasis"/>
        </w:rPr>
      </w:pPr>
      <w:r w:rsidRPr="000C14F8">
        <w:rPr>
          <w:sz w:val="16"/>
        </w:rPr>
        <w:t>Fighting terror is like fighting car accidents: one can count the casualties but not those whose lives were spared by prevention. Hundreds, if not thousands, of Israelis go about their lives without knowing that they are unhurt because their murderers met their fate before they got the chance to carry out their diabolical missions. This silent multitude is the testament to the policy</w:t>
      </w:r>
      <w:r w:rsidRPr="000C14F8">
        <w:rPr>
          <w:rFonts w:hint="eastAsia"/>
          <w:sz w:val="16"/>
        </w:rPr>
        <w:t>’</w:t>
      </w:r>
      <w:r w:rsidRPr="000C14F8">
        <w:rPr>
          <w:sz w:val="16"/>
        </w:rPr>
        <w:t xml:space="preserve">s success. (Luft 2003, 3) </w:t>
      </w:r>
      <w:r w:rsidRPr="000C14F8">
        <w:rPr>
          <w:rStyle w:val="StyleUnderline"/>
        </w:rPr>
        <w:t xml:space="preserve">Clearly, within such a paradigm, </w:t>
      </w:r>
      <w:r w:rsidRPr="000C14F8">
        <w:rPr>
          <w:rStyle w:val="Emphasis"/>
        </w:rPr>
        <w:t>evidence-based reform</w:t>
      </w:r>
      <w:r w:rsidRPr="000C14F8">
        <w:rPr>
          <w:rStyle w:val="StyleUnderline"/>
        </w:rPr>
        <w:t xml:space="preserve"> and </w:t>
      </w:r>
      <w:r w:rsidRPr="000C14F8">
        <w:rPr>
          <w:rStyle w:val="Emphasis"/>
        </w:rPr>
        <w:t>refinement</w:t>
      </w:r>
      <w:r w:rsidRPr="000C14F8">
        <w:rPr>
          <w:rStyle w:val="StyleUnderline"/>
        </w:rPr>
        <w:t xml:space="preserve"> of counterterrorist policy is </w:t>
      </w:r>
      <w:r w:rsidRPr="000C14F8">
        <w:rPr>
          <w:rStyle w:val="Emphasis"/>
        </w:rPr>
        <w:t>unnecessary</w:t>
      </w:r>
      <w:r w:rsidRPr="000C14F8">
        <w:rPr>
          <w:rStyle w:val="StyleUnderline"/>
        </w:rPr>
        <w:t xml:space="preserve"> and </w:t>
      </w:r>
      <w:r w:rsidRPr="000C14F8">
        <w:rPr>
          <w:rStyle w:val="Emphasis"/>
        </w:rPr>
        <w:t>illogical</w:t>
      </w:r>
      <w:r w:rsidRPr="000C14F8">
        <w:rPr>
          <w:rStyle w:val="StyleUnderline"/>
        </w:rPr>
        <w:t xml:space="preserve"> in any case. </w:t>
      </w:r>
      <w:r w:rsidRPr="000C14F8">
        <w:rPr>
          <w:rStyle w:val="Emphasis"/>
        </w:rPr>
        <w:t>This means that mistakes tend to recur and lessons cannot be learned.</w:t>
      </w:r>
    </w:p>
    <w:p w14:paraId="3B1C9E77" w14:textId="77777777" w:rsidR="00AB6CA8" w:rsidRDefault="00AB6CA8" w:rsidP="00AB6CA8">
      <w:r>
        <w:t>Responsibility and resistance</w:t>
      </w:r>
    </w:p>
    <w:p w14:paraId="53F82148" w14:textId="77777777" w:rsidR="00AB6CA8" w:rsidRPr="000C14F8" w:rsidRDefault="00AB6CA8" w:rsidP="00AB6CA8">
      <w:pPr>
        <w:rPr>
          <w:rStyle w:val="Emphasis"/>
        </w:rPr>
      </w:pPr>
      <w:r w:rsidRPr="000C14F8">
        <w:rPr>
          <w:rStyle w:val="StyleUnderline"/>
        </w:rPr>
        <w:t xml:space="preserve">Given the </w:t>
      </w:r>
      <w:r w:rsidRPr="000C14F8">
        <w:rPr>
          <w:rStyle w:val="Emphasis"/>
        </w:rPr>
        <w:t>vast suffering</w:t>
      </w:r>
      <w:r w:rsidRPr="000C4428">
        <w:rPr>
          <w:sz w:val="16"/>
        </w:rPr>
        <w:t xml:space="preserve"> </w:t>
      </w:r>
      <w:r w:rsidRPr="000C14F8">
        <w:rPr>
          <w:rStyle w:val="StyleUnderline"/>
        </w:rPr>
        <w:t xml:space="preserve">engendered by the global war on terrorism since 2001, the spread of </w:t>
      </w:r>
      <w:r w:rsidRPr="000C14F8">
        <w:rPr>
          <w:rStyle w:val="Emphasis"/>
        </w:rPr>
        <w:t>unethical</w:t>
      </w:r>
      <w:r w:rsidRPr="000C14F8">
        <w:rPr>
          <w:rStyle w:val="StyleUnderline"/>
        </w:rPr>
        <w:t xml:space="preserve">, </w:t>
      </w:r>
      <w:r w:rsidRPr="000C14F8">
        <w:rPr>
          <w:rStyle w:val="Emphasis"/>
        </w:rPr>
        <w:t>illegal</w:t>
      </w:r>
      <w:r w:rsidRPr="000C14F8">
        <w:rPr>
          <w:rStyle w:val="StyleUnderline"/>
        </w:rPr>
        <w:t xml:space="preserve"> and </w:t>
      </w:r>
      <w:r w:rsidRPr="000C14F8">
        <w:rPr>
          <w:rStyle w:val="Emphasis"/>
        </w:rPr>
        <w:t>counterproductive</w:t>
      </w:r>
      <w:r w:rsidRPr="000C14F8">
        <w:rPr>
          <w:rStyle w:val="StyleUnderline"/>
        </w:rPr>
        <w:t xml:space="preserve"> practices such as </w:t>
      </w:r>
      <w:r w:rsidRPr="000C14F8">
        <w:rPr>
          <w:rStyle w:val="Emphasis"/>
        </w:rPr>
        <w:t>torture</w:t>
      </w:r>
      <w:r w:rsidRPr="000C14F8">
        <w:rPr>
          <w:rStyle w:val="StyleUnderline"/>
        </w:rPr>
        <w:t xml:space="preserve">, </w:t>
      </w:r>
      <w:r w:rsidRPr="000C14F8">
        <w:rPr>
          <w:rStyle w:val="Emphasis"/>
        </w:rPr>
        <w:t>rendition</w:t>
      </w:r>
      <w:r w:rsidRPr="000C14F8">
        <w:rPr>
          <w:rStyle w:val="StyleUnderline"/>
        </w:rPr>
        <w:t xml:space="preserve">, </w:t>
      </w:r>
      <w:r w:rsidRPr="000C14F8">
        <w:rPr>
          <w:rStyle w:val="Emphasis"/>
        </w:rPr>
        <w:t>extrajudicial</w:t>
      </w:r>
      <w:r w:rsidRPr="000C14F8">
        <w:rPr>
          <w:rStyle w:val="StyleUnderline"/>
        </w:rPr>
        <w:t xml:space="preserve"> </w:t>
      </w:r>
      <w:r w:rsidRPr="000C14F8">
        <w:rPr>
          <w:rStyle w:val="Emphasis"/>
        </w:rPr>
        <w:t>killings</w:t>
      </w:r>
      <w:r w:rsidRPr="000C14F8">
        <w:rPr>
          <w:rStyle w:val="StyleUnderline"/>
        </w:rPr>
        <w:t xml:space="preserve">, </w:t>
      </w:r>
      <w:r w:rsidRPr="000C14F8">
        <w:rPr>
          <w:rStyle w:val="Emphasis"/>
        </w:rPr>
        <w:t>mass surveillance and control orders</w:t>
      </w:r>
      <w:r w:rsidRPr="000C4428">
        <w:rPr>
          <w:sz w:val="16"/>
        </w:rPr>
        <w:t xml:space="preserve"> (among others), and the economic and social costs of contemporary counterterrorism, </w:t>
      </w:r>
      <w:r w:rsidRPr="000C14F8">
        <w:rPr>
          <w:rStyle w:val="StyleUnderline"/>
        </w:rPr>
        <w:t xml:space="preserve">there is a </w:t>
      </w:r>
      <w:r w:rsidRPr="000C14F8">
        <w:rPr>
          <w:rStyle w:val="Emphasis"/>
        </w:rPr>
        <w:t>clear</w:t>
      </w:r>
      <w:r w:rsidRPr="000C14F8">
        <w:rPr>
          <w:rStyle w:val="StyleUnderline"/>
        </w:rPr>
        <w:t xml:space="preserve"> </w:t>
      </w:r>
      <w:r w:rsidRPr="000C14F8">
        <w:rPr>
          <w:rStyle w:val="Emphasis"/>
        </w:rPr>
        <w:t>normative responsibility</w:t>
      </w:r>
      <w:r w:rsidRPr="000C14F8">
        <w:rPr>
          <w:rStyle w:val="StyleUnderline"/>
        </w:rPr>
        <w:t xml:space="preserve"> to try and </w:t>
      </w:r>
      <w:r w:rsidRPr="000C14F8">
        <w:rPr>
          <w:rStyle w:val="Emphasis"/>
        </w:rPr>
        <w:t>resist</w:t>
      </w:r>
      <w:r w:rsidRPr="000C14F8">
        <w:rPr>
          <w:rStyle w:val="StyleUnderline"/>
        </w:rPr>
        <w:t xml:space="preserve"> and </w:t>
      </w:r>
      <w:r w:rsidRPr="000C14F8">
        <w:rPr>
          <w:rStyle w:val="Emphasis"/>
        </w:rPr>
        <w:t>deconstruct</w:t>
      </w:r>
      <w:r w:rsidRPr="000C14F8">
        <w:rPr>
          <w:rStyle w:val="StyleUnderline"/>
        </w:rPr>
        <w:t xml:space="preserve"> the current epistemological crisis and </w:t>
      </w:r>
      <w:r w:rsidRPr="000C14F8">
        <w:rPr>
          <w:rStyle w:val="Emphasis"/>
        </w:rPr>
        <w:t>all</w:t>
      </w:r>
      <w:r w:rsidRPr="000C14F8">
        <w:rPr>
          <w:rStyle w:val="StyleUnderline"/>
        </w:rPr>
        <w:t xml:space="preserve"> its </w:t>
      </w:r>
      <w:r w:rsidRPr="000C14F8">
        <w:rPr>
          <w:rStyle w:val="Emphasis"/>
        </w:rPr>
        <w:t>harmful effects</w:t>
      </w:r>
      <w:r w:rsidRPr="000C14F8">
        <w:rPr>
          <w:rStyle w:val="StyleUnderline"/>
        </w:rPr>
        <w:t>.</w:t>
      </w:r>
      <w:r w:rsidRPr="000C4428">
        <w:rPr>
          <w:sz w:val="16"/>
        </w:rPr>
        <w:t xml:space="preserve"> N</w:t>
      </w:r>
      <w:r w:rsidRPr="000C14F8">
        <w:rPr>
          <w:rStyle w:val="StyleUnderline"/>
        </w:rPr>
        <w:t xml:space="preserve">otwithstanding the iron logic of the epistemological crisis, its </w:t>
      </w:r>
      <w:r w:rsidRPr="000C14F8">
        <w:rPr>
          <w:rStyle w:val="Emphasis"/>
        </w:rPr>
        <w:t>widespread acceptance</w:t>
      </w:r>
      <w:r w:rsidRPr="000C14F8">
        <w:rPr>
          <w:rStyle w:val="StyleUnderline"/>
        </w:rPr>
        <w:t xml:space="preserve"> and its </w:t>
      </w:r>
      <w:r w:rsidRPr="000C14F8">
        <w:rPr>
          <w:rStyle w:val="Emphasis"/>
        </w:rPr>
        <w:t>inherently expansionary</w:t>
      </w:r>
      <w:r w:rsidRPr="000C14F8">
        <w:rPr>
          <w:rStyle w:val="StyleUnderline"/>
        </w:rPr>
        <w:t xml:space="preserve"> and self-replicating nature, there are a number of </w:t>
      </w:r>
      <w:r w:rsidRPr="000C14F8">
        <w:rPr>
          <w:rStyle w:val="Emphasis"/>
        </w:rPr>
        <w:t>potential avenues</w:t>
      </w:r>
      <w:r w:rsidRPr="000C14F8">
        <w:rPr>
          <w:rStyle w:val="StyleUnderline"/>
        </w:rPr>
        <w:t xml:space="preserve"> for </w:t>
      </w:r>
      <w:r w:rsidRPr="000C14F8">
        <w:rPr>
          <w:rStyle w:val="Emphasis"/>
        </w:rPr>
        <w:t>resistance</w:t>
      </w:r>
      <w:r w:rsidRPr="000C4428">
        <w:rPr>
          <w:sz w:val="16"/>
        </w:rPr>
        <w:t xml:space="preserve">. However, </w:t>
      </w:r>
      <w:r w:rsidRPr="000C14F8">
        <w:rPr>
          <w:rStyle w:val="Emphasis"/>
        </w:rPr>
        <w:t xml:space="preserve">to initiate resistance, it is crucial that we first adopt an attitude of </w:t>
      </w:r>
      <w:r w:rsidRPr="000C4428">
        <w:rPr>
          <w:sz w:val="16"/>
        </w:rPr>
        <w:t xml:space="preserve">what Walter Mignolo (2009) calls </w:t>
      </w:r>
      <w:r w:rsidRPr="000C4428">
        <w:rPr>
          <w:rFonts w:hint="eastAsia"/>
          <w:sz w:val="16"/>
        </w:rPr>
        <w:t>“</w:t>
      </w:r>
      <w:r w:rsidRPr="000C14F8">
        <w:rPr>
          <w:rStyle w:val="Emphasis"/>
        </w:rPr>
        <w:t>epistemic disobedience</w:t>
      </w:r>
      <w:r w:rsidRPr="000C4428">
        <w:rPr>
          <w:rFonts w:hint="eastAsia"/>
          <w:sz w:val="16"/>
        </w:rPr>
        <w:t>”</w:t>
      </w:r>
      <w:r w:rsidRPr="000C4428">
        <w:rPr>
          <w:sz w:val="16"/>
        </w:rPr>
        <w:t xml:space="preserve"> </w:t>
      </w:r>
      <w:r w:rsidRPr="000C14F8">
        <w:rPr>
          <w:rStyle w:val="Emphasis"/>
        </w:rPr>
        <w:t>to the dominant paradigm</w:t>
      </w:r>
      <w:r w:rsidRPr="000C4428">
        <w:rPr>
          <w:sz w:val="16"/>
        </w:rPr>
        <w:t xml:space="preserve">. Although </w:t>
      </w:r>
      <w:r w:rsidRPr="000C14F8">
        <w:rPr>
          <w:rStyle w:val="Emphasis"/>
        </w:rPr>
        <w:t>this term</w:t>
      </w:r>
      <w:r w:rsidRPr="000C4428">
        <w:rPr>
          <w:sz w:val="16"/>
        </w:rPr>
        <w:t xml:space="preserve"> is employed by Mignolo in the context of de-colonial thought, it </w:t>
      </w:r>
      <w:r w:rsidRPr="000C14F8">
        <w:rPr>
          <w:rStyle w:val="Emphasis"/>
        </w:rPr>
        <w:t xml:space="preserve">can readily be applied to the hegemonic counterterrorist paradigm and the urgent need for the </w:t>
      </w:r>
      <w:r w:rsidRPr="000C14F8">
        <w:rPr>
          <w:rStyle w:val="Emphasis"/>
          <w:rFonts w:hint="eastAsia"/>
        </w:rPr>
        <w:t>“</w:t>
      </w:r>
      <w:r w:rsidRPr="000C14F8">
        <w:rPr>
          <w:rStyle w:val="Emphasis"/>
        </w:rPr>
        <w:t>epistemic de-linking</w:t>
      </w:r>
      <w:r w:rsidRPr="000C14F8">
        <w:rPr>
          <w:rStyle w:val="Emphasis"/>
          <w:rFonts w:hint="eastAsia"/>
        </w:rPr>
        <w:t>”</w:t>
      </w:r>
      <w:r w:rsidRPr="000C14F8">
        <w:rPr>
          <w:rStyle w:val="Emphasis"/>
        </w:rPr>
        <w:t xml:space="preserve"> of the unknown and the imperative to act; </w:t>
      </w:r>
      <w:r w:rsidRPr="000C14F8">
        <w:rPr>
          <w:rStyle w:val="Emphasis"/>
          <w:rFonts w:hint="eastAsia"/>
        </w:rPr>
        <w:t>“</w:t>
      </w:r>
      <w:r w:rsidRPr="000C14F8">
        <w:rPr>
          <w:rStyle w:val="Emphasis"/>
        </w:rPr>
        <w:t>the unveiling of epistemic silences</w:t>
      </w:r>
      <w:r w:rsidRPr="000C14F8">
        <w:rPr>
          <w:rStyle w:val="Emphasis"/>
          <w:rFonts w:hint="eastAsia"/>
        </w:rPr>
        <w:t>”</w:t>
      </w:r>
      <w:r w:rsidRPr="000C14F8">
        <w:rPr>
          <w:rStyle w:val="Emphasis"/>
        </w:rPr>
        <w:t xml:space="preserve"> or knowledge de-subjugation</w:t>
      </w:r>
      <w:r w:rsidRPr="000C4428">
        <w:rPr>
          <w:sz w:val="16"/>
        </w:rPr>
        <w:t xml:space="preserve"> (Jackson 2012b) abo</w:t>
      </w:r>
      <w:r w:rsidRPr="000C14F8">
        <w:rPr>
          <w:rStyle w:val="Emphasis"/>
        </w:rPr>
        <w:t xml:space="preserve">ut risk, actors and political violence; the challenging of the </w:t>
      </w:r>
      <w:r w:rsidRPr="000C14F8">
        <w:rPr>
          <w:rStyle w:val="Emphasis"/>
          <w:rFonts w:hint="eastAsia"/>
        </w:rPr>
        <w:t>“</w:t>
      </w:r>
      <w:r w:rsidRPr="000C14F8">
        <w:rPr>
          <w:rStyle w:val="Emphasis"/>
        </w:rPr>
        <w:t>epistemic privilege</w:t>
      </w:r>
      <w:r w:rsidRPr="000C14F8">
        <w:rPr>
          <w:rStyle w:val="Emphasis"/>
          <w:rFonts w:hint="eastAsia"/>
        </w:rPr>
        <w:t>”</w:t>
      </w:r>
      <w:r w:rsidRPr="000C14F8">
        <w:rPr>
          <w:rStyle w:val="Emphasis"/>
        </w:rPr>
        <w:t xml:space="preserve"> held by security experts and officials; and the need to </w:t>
      </w:r>
      <w:r w:rsidRPr="000C14F8">
        <w:rPr>
          <w:rStyle w:val="Emphasis"/>
          <w:rFonts w:hint="eastAsia"/>
        </w:rPr>
        <w:t>“</w:t>
      </w:r>
      <w:r w:rsidRPr="000C14F8">
        <w:rPr>
          <w:rStyle w:val="Emphasis"/>
        </w:rPr>
        <w:t>change the terms of the conversation</w:t>
      </w:r>
      <w:r w:rsidRPr="000C14F8">
        <w:rPr>
          <w:rStyle w:val="Emphasis"/>
          <w:rFonts w:hint="eastAsia"/>
        </w:rPr>
        <w:t>”</w:t>
      </w:r>
      <w:r w:rsidRPr="000C14F8">
        <w:rPr>
          <w:rStyle w:val="Emphasis"/>
        </w:rPr>
        <w:t xml:space="preserve"> regarding how we as a society deal with potential threats of political violence, particularly in terms of the material and legal sacrifices we are prepared to take.</w:t>
      </w:r>
    </w:p>
    <w:p w14:paraId="6FBF62C1" w14:textId="77777777" w:rsidR="00657B67" w:rsidRDefault="00657B67" w:rsidP="00657B67">
      <w:pPr>
        <w:pStyle w:val="Heading4"/>
      </w:pPr>
      <w:r>
        <w:t xml:space="preserve">Security apparatus have constructed a self-perpetuating fantasy of terrorism that makes their impacts inevitable </w:t>
      </w:r>
    </w:p>
    <w:p w14:paraId="1C3C6F9D" w14:textId="77777777" w:rsidR="00657B67" w:rsidRDefault="00657B67" w:rsidP="00657B67">
      <w:r w:rsidRPr="00560FDD">
        <w:rPr>
          <w:rStyle w:val="Style13ptBold"/>
        </w:rPr>
        <w:t>Jackson 15</w:t>
      </w:r>
      <w:r>
        <w:t xml:space="preserve"> (Richard, Director of the National Centre for Peace and Conflict Studies, founding editor and current editor-in-chief of the journal, Critical Studies on Terrorism, “The epistemological crisis of counterterrorism,” Critical Studies on Terrorism, 2015, Vol. 8, No. 1, 33–54) </w:t>
      </w:r>
    </w:p>
    <w:p w14:paraId="5592AA48" w14:textId="77777777" w:rsidR="00657B67" w:rsidRPr="007C38AA" w:rsidRDefault="00657B67" w:rsidP="00657B67">
      <w:pPr>
        <w:rPr>
          <w:sz w:val="16"/>
        </w:rPr>
      </w:pPr>
      <w:r w:rsidRPr="007C38AA">
        <w:rPr>
          <w:sz w:val="16"/>
        </w:rPr>
        <w:t xml:space="preserve">Analytically, the notion of </w:t>
      </w:r>
      <w:r w:rsidRPr="00AD0A74">
        <w:rPr>
          <w:rStyle w:val="StyleUnderline"/>
        </w:rPr>
        <w:t xml:space="preserve">the </w:t>
      </w:r>
      <w:r w:rsidRPr="00AD0A74">
        <w:rPr>
          <w:rStyle w:val="Emphasis"/>
        </w:rPr>
        <w:t>epistemological crisis</w:t>
      </w:r>
      <w:r w:rsidRPr="00AD0A74">
        <w:rPr>
          <w:rStyle w:val="StyleUnderline"/>
        </w:rPr>
        <w:t xml:space="preserve"> of counterterrorism provides a useful diagnostic</w:t>
      </w:r>
      <w:r w:rsidRPr="007C38AA">
        <w:rPr>
          <w:sz w:val="16"/>
        </w:rPr>
        <w:t xml:space="preserve"> tool </w:t>
      </w:r>
      <w:r w:rsidRPr="00AD0A74">
        <w:rPr>
          <w:rStyle w:val="StyleUnderline"/>
        </w:rPr>
        <w:t>for understanding the proliferation of</w:t>
      </w:r>
      <w:r w:rsidRPr="007C38AA">
        <w:rPr>
          <w:sz w:val="16"/>
        </w:rPr>
        <w:t xml:space="preserve"> all the bizarre, </w:t>
      </w:r>
      <w:r w:rsidRPr="00AD0A74">
        <w:rPr>
          <w:rStyle w:val="Emphasis"/>
        </w:rPr>
        <w:t>costly</w:t>
      </w:r>
      <w:r w:rsidRPr="00AD0A74">
        <w:rPr>
          <w:rStyle w:val="StyleUnderline"/>
        </w:rPr>
        <w:t xml:space="preserve"> and </w:t>
      </w:r>
      <w:r w:rsidRPr="00AD0A74">
        <w:rPr>
          <w:rStyle w:val="Emphasis"/>
        </w:rPr>
        <w:t>counterproductive</w:t>
      </w:r>
      <w:r w:rsidRPr="00AD0A74">
        <w:rPr>
          <w:rStyle w:val="StyleUnderline"/>
        </w:rPr>
        <w:t xml:space="preserve"> counterterrorism policies</w:t>
      </w:r>
      <w:r w:rsidRPr="007C38AA">
        <w:rPr>
          <w:sz w:val="16"/>
        </w:rPr>
        <w:t xml:space="preserve"> observed in recent years, </w:t>
      </w:r>
      <w:r w:rsidRPr="00AD0A74">
        <w:rPr>
          <w:rStyle w:val="StyleUnderline"/>
        </w:rPr>
        <w:t xml:space="preserve">as well the underlying logic driving these </w:t>
      </w:r>
      <w:r w:rsidRPr="007C38AA">
        <w:rPr>
          <w:sz w:val="16"/>
        </w:rPr>
        <w:t>and many other</w:t>
      </w:r>
      <w:r w:rsidRPr="00AD0A74">
        <w:rPr>
          <w:rStyle w:val="StyleUnderline"/>
        </w:rPr>
        <w:t xml:space="preserve"> practices</w:t>
      </w:r>
      <w:r w:rsidRPr="007C38AA">
        <w:rPr>
          <w:sz w:val="16"/>
        </w:rPr>
        <w:t xml:space="preserve">. More substantively, while it may not necessarily indicate the adoption of an entirely new paradigm, there is no question that the current influence of </w:t>
      </w:r>
      <w:r w:rsidRPr="00AD0A74">
        <w:rPr>
          <w:rStyle w:val="StyleUnderline"/>
        </w:rPr>
        <w:t>this paradigm shares</w:t>
      </w:r>
      <w:r w:rsidRPr="007C38AA">
        <w:rPr>
          <w:sz w:val="16"/>
        </w:rPr>
        <w:t xml:space="preserve"> the </w:t>
      </w:r>
      <w:r w:rsidRPr="00AD0A74">
        <w:rPr>
          <w:rStyle w:val="StyleUnderline"/>
        </w:rPr>
        <w:t>characteristics of</w:t>
      </w:r>
      <w:r w:rsidRPr="007C38AA">
        <w:rPr>
          <w:sz w:val="16"/>
        </w:rPr>
        <w:t xml:space="preserve"> earlier distinct paradigmatic eras, such as the period of “the paranoid style in American politics” (Hofstadter 1964), or </w:t>
      </w:r>
      <w:r w:rsidRPr="00AD0A74">
        <w:rPr>
          <w:rStyle w:val="Emphasis"/>
        </w:rPr>
        <w:t>McCarthyism</w:t>
      </w:r>
      <w:r w:rsidRPr="007C38AA">
        <w:rPr>
          <w:sz w:val="16"/>
        </w:rPr>
        <w:t xml:space="preserve"> </w:t>
      </w:r>
      <w:r w:rsidRPr="00AD0A74">
        <w:rPr>
          <w:rStyle w:val="StyleUnderline"/>
        </w:rPr>
        <w:t>and</w:t>
      </w:r>
      <w:r w:rsidRPr="007C38AA">
        <w:rPr>
          <w:sz w:val="16"/>
        </w:rPr>
        <w:t xml:space="preserve"> various other “</w:t>
      </w:r>
      <w:r w:rsidRPr="00AD0A74">
        <w:rPr>
          <w:rStyle w:val="Emphasis"/>
        </w:rPr>
        <w:t>red scares</w:t>
      </w:r>
      <w:r w:rsidRPr="007C38AA">
        <w:rPr>
          <w:sz w:val="16"/>
        </w:rPr>
        <w:t xml:space="preserve">” (see Campbell 1998a). At the very least, </w:t>
      </w:r>
      <w:r w:rsidRPr="00AD0A74">
        <w:rPr>
          <w:rStyle w:val="StyleUnderline"/>
        </w:rPr>
        <w:t xml:space="preserve">counterterrorism thought and practice presently constructs and perpetuates a recurring </w:t>
      </w:r>
      <w:r w:rsidRPr="00AD0A74">
        <w:rPr>
          <w:rStyle w:val="Emphasis"/>
        </w:rPr>
        <w:t>moral panic</w:t>
      </w:r>
      <w:r w:rsidRPr="00AD0A74">
        <w:rPr>
          <w:rStyle w:val="StyleUnderline"/>
        </w:rPr>
        <w:t xml:space="preserve"> about the threat of terrorism</w:t>
      </w:r>
      <w:r w:rsidRPr="007C38AA">
        <w:rPr>
          <w:sz w:val="16"/>
        </w:rPr>
        <w:t xml:space="preserve"> (see Shafir and Schairer 2013).</w:t>
      </w:r>
    </w:p>
    <w:p w14:paraId="769B7A99" w14:textId="77777777" w:rsidR="00657B67" w:rsidRPr="00AD0A74" w:rsidRDefault="00657B67" w:rsidP="00657B67">
      <w:pPr>
        <w:rPr>
          <w:rStyle w:val="StyleUnderline"/>
        </w:rPr>
      </w:pPr>
      <w:r w:rsidRPr="007C38AA">
        <w:rPr>
          <w:sz w:val="16"/>
        </w:rPr>
        <w:t xml:space="preserve">However, the current epistemological crisis is arguably of a different order to previous epistemic periods or counterterrorism paradigms, such as the rise of the “new terrorism” discourse in the 1990s, or the Troubles in Northern Ireland (see Heath-Kelly 2012a). That is, while the roots of the current epistemological crisis existed in earlier times and previous counterterrorism measures often demonstrated aspects of the crisis, </w:t>
      </w:r>
      <w:r w:rsidRPr="00AD0A74">
        <w:rPr>
          <w:rStyle w:val="StyleUnderline"/>
        </w:rPr>
        <w:t xml:space="preserve">the wholesale adoption and institutionalisation of this paradigm, and the extent to which it has </w:t>
      </w:r>
      <w:r w:rsidRPr="00AD0A74">
        <w:rPr>
          <w:rStyle w:val="Emphasis"/>
        </w:rPr>
        <w:t>expanded</w:t>
      </w:r>
      <w:r w:rsidRPr="00AD0A74">
        <w:rPr>
          <w:rStyle w:val="StyleUnderline"/>
        </w:rPr>
        <w:t xml:space="preserve"> and </w:t>
      </w:r>
      <w:r w:rsidRPr="00AD0A74">
        <w:rPr>
          <w:rStyle w:val="Emphasis"/>
        </w:rPr>
        <w:t>colonised</w:t>
      </w:r>
      <w:r w:rsidRPr="00AD0A74">
        <w:rPr>
          <w:rStyle w:val="StyleUnderline"/>
        </w:rPr>
        <w:t xml:space="preserve"> so many areas of social life, is </w:t>
      </w:r>
      <w:r w:rsidRPr="00AD0A74">
        <w:rPr>
          <w:rStyle w:val="Emphasis"/>
        </w:rPr>
        <w:t>unprecedented</w:t>
      </w:r>
      <w:r w:rsidRPr="00AD0A74">
        <w:rPr>
          <w:rStyle w:val="StyleUnderline"/>
        </w:rPr>
        <w:t xml:space="preserve"> in scope, reach and effect</w:t>
      </w:r>
      <w:r w:rsidRPr="007C38AA">
        <w:rPr>
          <w:sz w:val="16"/>
        </w:rPr>
        <w:t xml:space="preserve">. </w:t>
      </w:r>
      <w:r w:rsidRPr="00AD0A74">
        <w:rPr>
          <w:rStyle w:val="StyleUnderline"/>
        </w:rPr>
        <w:t xml:space="preserve">The epistemological crisis of terrorism is now an inherently </w:t>
      </w:r>
      <w:r w:rsidRPr="00AD0A74">
        <w:rPr>
          <w:rStyle w:val="Emphasis"/>
        </w:rPr>
        <w:t>expansionary</w:t>
      </w:r>
      <w:r w:rsidRPr="00AD0A74">
        <w:rPr>
          <w:rStyle w:val="StyleUnderline"/>
        </w:rPr>
        <w:t xml:space="preserve">, </w:t>
      </w:r>
      <w:r w:rsidRPr="00AD0A74">
        <w:rPr>
          <w:rStyle w:val="Emphasis"/>
        </w:rPr>
        <w:t>self-replicating</w:t>
      </w:r>
      <w:r w:rsidRPr="00AD0A74">
        <w:rPr>
          <w:rStyle w:val="StyleUnderline"/>
        </w:rPr>
        <w:t xml:space="preserve"> and </w:t>
      </w:r>
      <w:r w:rsidRPr="00AD0A74">
        <w:rPr>
          <w:rStyle w:val="Emphasis"/>
        </w:rPr>
        <w:t>increasingly structurally embedded</w:t>
      </w:r>
      <w:r w:rsidRPr="00AD0A74">
        <w:rPr>
          <w:rStyle w:val="StyleUnderline"/>
        </w:rPr>
        <w:t xml:space="preserve"> feature of the post-9/11 world</w:t>
      </w:r>
      <w:r w:rsidRPr="007C38AA">
        <w:rPr>
          <w:sz w:val="16"/>
        </w:rPr>
        <w:t xml:space="preserve">. And apart from the resistance strategies suggested above, there appears to be no way out of this knowledge impasse and the new social reality it creates. </w:t>
      </w:r>
      <w:r w:rsidRPr="00AD0A74">
        <w:rPr>
          <w:rStyle w:val="StyleUnderline"/>
        </w:rPr>
        <w:t>The (unknown) exceptional threat and the requirement to act against it has become a normalised, permanent reality.</w:t>
      </w:r>
    </w:p>
    <w:p w14:paraId="45BB35BE" w14:textId="77777777" w:rsidR="00657B67" w:rsidRPr="007C38AA" w:rsidRDefault="00657B67" w:rsidP="00657B67">
      <w:pPr>
        <w:rPr>
          <w:sz w:val="16"/>
        </w:rPr>
      </w:pPr>
      <w:r w:rsidRPr="007C38AA">
        <w:rPr>
          <w:sz w:val="16"/>
        </w:rPr>
        <w:t xml:space="preserve">This seemingly permanent condition of “waiting for terror” means that we are likely to see the continued spread of Western counterterrorism measures and programmes into ever more areas of social life, and ever more regions of the world, in a bid to stay one step ahead of the unknown, threatening terrorists Western officials and audiences imagine are out there. </w:t>
      </w:r>
      <w:r w:rsidRPr="00AD0A74">
        <w:rPr>
          <w:rStyle w:val="StyleUnderline"/>
        </w:rPr>
        <w:t xml:space="preserve">The spread of surveillance programs and technology, counter-radicalisation programmes, the enlistment of the public in counterterrorism initiatives, and the spread of the CIA’s drone killing program to new countries are all examples of this </w:t>
      </w:r>
      <w:r w:rsidRPr="00AD0A74">
        <w:rPr>
          <w:rStyle w:val="Emphasis"/>
        </w:rPr>
        <w:t>inherent expansionary tendency</w:t>
      </w:r>
      <w:r w:rsidRPr="007C38AA">
        <w:rPr>
          <w:sz w:val="16"/>
        </w:rPr>
        <w:t xml:space="preserve">. In addition, </w:t>
      </w:r>
      <w:r w:rsidRPr="00AD0A74">
        <w:rPr>
          <w:rStyle w:val="StyleUnderline"/>
        </w:rPr>
        <w:t>we are likely to see further attempts to institutionalise imagination in counterterrorism practice, and</w:t>
      </w:r>
      <w:r w:rsidRPr="007C38AA">
        <w:rPr>
          <w:sz w:val="16"/>
        </w:rPr>
        <w:t xml:space="preserve"> therefore, </w:t>
      </w:r>
      <w:r w:rsidRPr="00AD0A74">
        <w:rPr>
          <w:rStyle w:val="Emphasis"/>
        </w:rPr>
        <w:t>more and more examples</w:t>
      </w:r>
      <w:r w:rsidRPr="00AD0A74">
        <w:rPr>
          <w:rStyle w:val="StyleUnderline"/>
        </w:rPr>
        <w:t xml:space="preserve"> of </w:t>
      </w:r>
      <w:r w:rsidRPr="00AD0A74">
        <w:rPr>
          <w:rStyle w:val="Emphasis"/>
        </w:rPr>
        <w:t>fantasy thinking</w:t>
      </w:r>
      <w:r w:rsidRPr="007C38AA">
        <w:rPr>
          <w:sz w:val="16"/>
        </w:rPr>
        <w:t>. Bizarre forms of counterterrorism thought and practice will likely become the norm, rather than the exception.</w:t>
      </w:r>
    </w:p>
    <w:p w14:paraId="3A09A519" w14:textId="77777777" w:rsidR="00657B67" w:rsidRPr="007C38AA" w:rsidRDefault="00657B67" w:rsidP="00657B67">
      <w:pPr>
        <w:rPr>
          <w:sz w:val="16"/>
        </w:rPr>
      </w:pPr>
      <w:r w:rsidRPr="007C38AA">
        <w:rPr>
          <w:sz w:val="16"/>
        </w:rPr>
        <w:t xml:space="preserve">In part, </w:t>
      </w:r>
      <w:r w:rsidRPr="00AD0A74">
        <w:rPr>
          <w:rStyle w:val="StyleUnderline"/>
        </w:rPr>
        <w:t xml:space="preserve">this situation will persist because the epistemological crisis is </w:t>
      </w:r>
      <w:r w:rsidRPr="00AD0A74">
        <w:rPr>
          <w:rStyle w:val="Emphasis"/>
        </w:rPr>
        <w:t>functional</w:t>
      </w:r>
      <w:r w:rsidRPr="00AD0A74">
        <w:rPr>
          <w:rStyle w:val="StyleUnderline"/>
        </w:rPr>
        <w:t xml:space="preserve"> to the exercise of both </w:t>
      </w:r>
      <w:r w:rsidRPr="00AD0A74">
        <w:rPr>
          <w:rStyle w:val="Emphasis"/>
        </w:rPr>
        <w:t>sovereign</w:t>
      </w:r>
      <w:r w:rsidRPr="00AD0A74">
        <w:rPr>
          <w:rStyle w:val="StyleUnderline"/>
        </w:rPr>
        <w:t xml:space="preserve"> and </w:t>
      </w:r>
      <w:r w:rsidRPr="00AD0A74">
        <w:rPr>
          <w:rStyle w:val="Emphasis"/>
        </w:rPr>
        <w:t>governmental power</w:t>
      </w:r>
      <w:r w:rsidRPr="00AD0A74">
        <w:rPr>
          <w:rStyle w:val="StyleUnderline"/>
        </w:rPr>
        <w:t xml:space="preserve">, and generates political capital for politicians and profits for </w:t>
      </w:r>
      <w:r w:rsidRPr="00AD0A74">
        <w:rPr>
          <w:rStyle w:val="Emphasis"/>
        </w:rPr>
        <w:t>the counterterrorism/security industry</w:t>
      </w:r>
      <w:r w:rsidRPr="007C38AA">
        <w:rPr>
          <w:sz w:val="16"/>
        </w:rPr>
        <w:t xml:space="preserve"> (Priest and Arkin 2011). In other words, </w:t>
      </w:r>
      <w:r w:rsidRPr="00AD0A74">
        <w:rPr>
          <w:rStyle w:val="Emphasis"/>
        </w:rPr>
        <w:t>there are inbuilt incentives not to resolve the crisis</w:t>
      </w:r>
      <w:r w:rsidRPr="007C38AA">
        <w:rPr>
          <w:sz w:val="16"/>
        </w:rPr>
        <w:t xml:space="preserve">, </w:t>
      </w:r>
      <w:r w:rsidRPr="00AD0A74">
        <w:rPr>
          <w:rStyle w:val="StyleUnderline"/>
        </w:rPr>
        <w:t xml:space="preserve">despite its </w:t>
      </w:r>
      <w:r w:rsidRPr="00AD0A74">
        <w:rPr>
          <w:rStyle w:val="Emphasis"/>
        </w:rPr>
        <w:t>costs</w:t>
      </w:r>
      <w:r w:rsidRPr="00AD0A74">
        <w:rPr>
          <w:rStyle w:val="StyleUnderline"/>
        </w:rPr>
        <w:t xml:space="preserve">, </w:t>
      </w:r>
      <w:r w:rsidRPr="00AD0A74">
        <w:rPr>
          <w:rStyle w:val="Emphasis"/>
        </w:rPr>
        <w:t>dangers</w:t>
      </w:r>
      <w:r w:rsidRPr="00AD0A74">
        <w:rPr>
          <w:rStyle w:val="StyleUnderline"/>
        </w:rPr>
        <w:t xml:space="preserve"> and </w:t>
      </w:r>
      <w:r w:rsidRPr="00AD0A74">
        <w:rPr>
          <w:rStyle w:val="Emphasis"/>
        </w:rPr>
        <w:t>inevitable false positives</w:t>
      </w:r>
      <w:r w:rsidRPr="007C38AA">
        <w:rPr>
          <w:sz w:val="16"/>
        </w:rPr>
        <w:t xml:space="preserve">. At the very least, </w:t>
      </w:r>
      <w:r w:rsidRPr="00AD0A74">
        <w:rPr>
          <w:rStyle w:val="StyleUnderline"/>
        </w:rPr>
        <w:t>the epistemological crisis further de-politicises counterterrorism</w:t>
      </w:r>
      <w:r w:rsidRPr="007C38AA">
        <w:rPr>
          <w:rStyle w:val="StyleUnderline"/>
        </w:rPr>
        <w:t>, making evidence about the context and motivations for terrorism and the effectiveness of counterterrorism irrelevant and redundant.</w:t>
      </w:r>
      <w:r w:rsidRPr="007C38AA">
        <w:rPr>
          <w:sz w:val="16"/>
        </w:rPr>
        <w:t xml:space="preserve"> </w:t>
      </w:r>
      <w:r w:rsidRPr="007C38AA">
        <w:rPr>
          <w:rStyle w:val="StyleUnderline"/>
        </w:rPr>
        <w:t xml:space="preserve">“Waiting for terror” and imagining the form it might take becomes a substitute for political analysis and </w:t>
      </w:r>
      <w:r w:rsidRPr="007C38AA">
        <w:rPr>
          <w:sz w:val="16"/>
        </w:rPr>
        <w:t xml:space="preserve">more importantly, </w:t>
      </w:r>
      <w:r w:rsidRPr="007C38AA">
        <w:rPr>
          <w:rStyle w:val="Emphasis"/>
        </w:rPr>
        <w:t>political accountability</w:t>
      </w:r>
      <w:r w:rsidRPr="007C38AA">
        <w:rPr>
          <w:sz w:val="16"/>
        </w:rPr>
        <w:t xml:space="preserve"> </w:t>
      </w:r>
      <w:r w:rsidRPr="007C38AA">
        <w:rPr>
          <w:rStyle w:val="StyleUnderline"/>
        </w:rPr>
        <w:t>for</w:t>
      </w:r>
      <w:r w:rsidRPr="007C38AA">
        <w:rPr>
          <w:sz w:val="16"/>
        </w:rPr>
        <w:t xml:space="preserve"> the </w:t>
      </w:r>
      <w:r w:rsidRPr="007C38AA">
        <w:rPr>
          <w:rStyle w:val="StyleUnderline"/>
        </w:rPr>
        <w:t xml:space="preserve">policies which are known to generate </w:t>
      </w:r>
      <w:r w:rsidRPr="007C38AA">
        <w:rPr>
          <w:rStyle w:val="Emphasis"/>
        </w:rPr>
        <w:t>violent opposition</w:t>
      </w:r>
      <w:r w:rsidRPr="007C38AA">
        <w:rPr>
          <w:rStyle w:val="StyleUnderline"/>
        </w:rPr>
        <w:t xml:space="preserve"> and </w:t>
      </w:r>
      <w:r w:rsidRPr="007C38AA">
        <w:rPr>
          <w:rStyle w:val="Emphasis"/>
        </w:rPr>
        <w:t>evident harm</w:t>
      </w:r>
      <w:r w:rsidRPr="007C38AA">
        <w:rPr>
          <w:sz w:val="16"/>
        </w:rPr>
        <w:t xml:space="preserve">. Nevertheless, despite the obstacles, a realistic understanding and </w:t>
      </w:r>
      <w:r w:rsidRPr="007C38AA">
        <w:rPr>
          <w:rStyle w:val="Emphasis"/>
        </w:rPr>
        <w:t>deconstruction</w:t>
      </w:r>
      <w:r w:rsidRPr="007C38AA">
        <w:rPr>
          <w:sz w:val="16"/>
        </w:rPr>
        <w:t xml:space="preserve"> </w:t>
      </w:r>
      <w:r w:rsidRPr="007C38AA">
        <w:rPr>
          <w:rStyle w:val="StyleUnderline"/>
        </w:rPr>
        <w:t xml:space="preserve">of the crisis is a necessary first step towards the </w:t>
      </w:r>
      <w:r w:rsidRPr="007C38AA">
        <w:rPr>
          <w:rStyle w:val="Emphasis"/>
        </w:rPr>
        <w:t>formulation</w:t>
      </w:r>
      <w:r w:rsidRPr="007C38AA">
        <w:rPr>
          <w:rStyle w:val="StyleUnderline"/>
        </w:rPr>
        <w:t xml:space="preserve"> of </w:t>
      </w:r>
      <w:r w:rsidRPr="007C38AA">
        <w:rPr>
          <w:rStyle w:val="Emphasis"/>
        </w:rPr>
        <w:t>more effective strategies of resistance</w:t>
      </w:r>
      <w:r w:rsidRPr="007C38AA">
        <w:rPr>
          <w:sz w:val="16"/>
        </w:rPr>
        <w:t>.</w:t>
      </w:r>
    </w:p>
    <w:p w14:paraId="1E54F8B6" w14:textId="77777777" w:rsidR="00A94D91" w:rsidRPr="00B55AD5" w:rsidRDefault="00A94D91" w:rsidP="00A94D91"/>
    <w:p w14:paraId="6ECC0C0E" w14:textId="77777777" w:rsidR="00A94D91" w:rsidRPr="00A94D91" w:rsidRDefault="00A94D91" w:rsidP="00A94D91"/>
    <w:p w14:paraId="0599E11A" w14:textId="77777777" w:rsidR="00E15637" w:rsidRDefault="00E15637" w:rsidP="00E15637">
      <w:pPr>
        <w:pStyle w:val="Heading2"/>
        <w:rPr>
          <w:rFonts w:asciiTheme="minorHAnsi" w:hAnsiTheme="minorHAnsi" w:cstheme="minorHAnsi"/>
        </w:rPr>
      </w:pPr>
      <w:r>
        <w:rPr>
          <w:rFonts w:asciiTheme="minorHAnsi" w:hAnsiTheme="minorHAnsi" w:cstheme="minorHAnsi"/>
        </w:rPr>
        <w:t xml:space="preserve">AT Noko DA </w:t>
      </w:r>
    </w:p>
    <w:p w14:paraId="7B5D5AB7" w14:textId="77777777" w:rsidR="00E15637" w:rsidRDefault="00E15637" w:rsidP="00E15637"/>
    <w:p w14:paraId="476E0821" w14:textId="77777777" w:rsidR="00E15637" w:rsidRDefault="00E15637" w:rsidP="00E15637">
      <w:pPr>
        <w:pStyle w:val="Heading3"/>
      </w:pPr>
      <w:r>
        <w:t xml:space="preserve">2ac noko – n/u </w:t>
      </w:r>
    </w:p>
    <w:p w14:paraId="633AB852" w14:textId="77777777" w:rsidR="00E15637" w:rsidRDefault="00E15637" w:rsidP="00E15637">
      <w:pPr>
        <w:pStyle w:val="Heading4"/>
      </w:pPr>
      <w:r>
        <w:t xml:space="preserve">Negotiations failing now </w:t>
      </w:r>
    </w:p>
    <w:p w14:paraId="5EBE15ED" w14:textId="77777777" w:rsidR="00E15637" w:rsidRPr="00C67B27" w:rsidRDefault="00E15637" w:rsidP="00E15637">
      <w:pPr>
        <w:rPr>
          <w:b/>
          <w:bCs/>
          <w:sz w:val="26"/>
        </w:rPr>
      </w:pPr>
      <w:r w:rsidRPr="00EB0EBD">
        <w:rPr>
          <w:rStyle w:val="Style13ptBold"/>
        </w:rPr>
        <w:t>Friedman 7/10/18</w:t>
      </w:r>
      <w:r>
        <w:rPr>
          <w:rStyle w:val="Style13ptBold"/>
        </w:rPr>
        <w:t xml:space="preserve"> </w:t>
      </w:r>
      <w:r w:rsidRPr="00C67B27">
        <w:rPr>
          <w:sz w:val="16"/>
          <w:szCs w:val="16"/>
        </w:rPr>
        <w:t xml:space="preserve">[URI FRIEDMAN is a staff writer at The Atlantic, where he covers global affairs, The Atlantic, America’s Moment of Truth With North Korea Is Coming, 7/10/18, </w:t>
      </w:r>
      <w:hyperlink r:id="rId98" w:history="1">
        <w:r w:rsidRPr="00C67B27">
          <w:rPr>
            <w:rStyle w:val="Hyperlink"/>
            <w:sz w:val="16"/>
            <w:szCs w:val="16"/>
          </w:rPr>
          <w:t>https://www.theatlantic.com/international/archive/2018/07/pompeo-north-korea/564617/</w:t>
        </w:r>
      </w:hyperlink>
      <w:r w:rsidRPr="00C67B27">
        <w:rPr>
          <w:sz w:val="16"/>
          <w:szCs w:val="16"/>
        </w:rPr>
        <w:t>, emy]</w:t>
      </w:r>
    </w:p>
    <w:p w14:paraId="3D5C13C4" w14:textId="77777777" w:rsidR="00E15637" w:rsidRDefault="00E15637" w:rsidP="00E15637">
      <w:pPr>
        <w:rPr>
          <w:u w:val="single"/>
        </w:rPr>
      </w:pPr>
      <w:r w:rsidRPr="00684E76">
        <w:rPr>
          <w:u w:val="single"/>
        </w:rPr>
        <w:t>One eight-word assumption underlies American and South Korean negotiations with Kim Jong Un: “North Korea will give up its nuclear weapons</w:t>
      </w:r>
      <w:r w:rsidRPr="009B3400">
        <w:rPr>
          <w:sz w:val="16"/>
        </w:rPr>
        <w:t xml:space="preserve">.” That’s what the analyst Cheon Seong Whun told me ahead of Secretary of State Mike Pompeo’s trip to Pyongyang this past weekend. For his part, Cheon, a security adviser in the conservative administration of former South Korean President Park Geun Hye, sees not a “scintilla of hint” that the North Korean leader is prepared to do so, despite Kim’s vague promise to Donald Trump in Singapore to “work toward complete denuclearization of the Korean peninsula.” At some point, now that the spectacle of Trump and Kim meeting is over, the American and South Korean leaders will have to judge whether the dismantling of North Korea’s nuclear program is really achievable, Cheon told me. “That is the moment of truth.” </w:t>
      </w:r>
      <w:r w:rsidRPr="00684E76">
        <w:rPr>
          <w:u w:val="single"/>
        </w:rPr>
        <w:t>The truth did not have its moment over the weekend in Pyongyang. But it did come under serious scrutiny for the first time since last month’s Trump–Kim summit</w:t>
      </w:r>
      <w:r w:rsidRPr="009B3400">
        <w:rPr>
          <w:sz w:val="16"/>
        </w:rPr>
        <w:t xml:space="preserve">. And it was tough to look at. Cho Yoon Je, the South Korean ambassador to the United States, told me last week that these negotiations are different than past, failed efforts because they aim to do more: make progress on denuclearization and simultaneously improve North Korea’s relationship with the United States and South Korea. The idea is that this approach will allow longtime adversaries to build enough trust to risk major concessions. It turns out, however, that even </w:t>
      </w:r>
      <w:r w:rsidRPr="00684E76">
        <w:rPr>
          <w:u w:val="single"/>
        </w:rPr>
        <w:t>the effort to generate goodwill has become a source of rancor and disagreement</w:t>
      </w:r>
      <w:r w:rsidRPr="009B3400">
        <w:rPr>
          <w:sz w:val="16"/>
        </w:rPr>
        <w:t xml:space="preserve">. </w:t>
      </w:r>
      <w:r w:rsidRPr="00D51D4A">
        <w:rPr>
          <w:u w:val="single"/>
        </w:rPr>
        <w:t>Pompeo’s meeting</w:t>
      </w:r>
      <w:r w:rsidRPr="009B3400">
        <w:rPr>
          <w:sz w:val="16"/>
        </w:rPr>
        <w:t xml:space="preserve"> with his negotiating partner Kim Yong Chol, which </w:t>
      </w:r>
      <w:r w:rsidRPr="00D51D4A">
        <w:rPr>
          <w:u w:val="single"/>
        </w:rPr>
        <w:t>yielded nothing concrete but an angry statement from the North Korean Foreign Ministry, revealed a fundamental dispute over which should come first or at least be prioritized in the give-and-take between North Korea and the United States: the better relations or the denuclearization</w:t>
      </w:r>
      <w:r w:rsidRPr="009B3400">
        <w:rPr>
          <w:sz w:val="16"/>
        </w:rPr>
        <w:t xml:space="preserve">. To the North Korean Foreign Ministry, trust is paramount, and it comes primarily through building better relations. In its statement, the </w:t>
      </w:r>
      <w:r w:rsidRPr="00D51D4A">
        <w:rPr>
          <w:u w:val="single"/>
        </w:rPr>
        <w:t>Kim government denounced Pompeo for pressing North Korea to disclose the various elements of its massive nuclear-weapons program and begin dismantling them in a manner that international inspectors can verify</w:t>
      </w:r>
      <w:r w:rsidRPr="009B3400">
        <w:rPr>
          <w:sz w:val="16"/>
        </w:rPr>
        <w:t xml:space="preserve">. Trump and Kim signed the same four-point joint declaration in Singapore, but whereas Trump tends to tout Point 3, the one concerning denuclearization, the </w:t>
      </w:r>
      <w:r w:rsidRPr="00D51D4A">
        <w:rPr>
          <w:u w:val="single"/>
        </w:rPr>
        <w:t>Foreign Ministry’s statement focused on the first and second points, which deal with establishing a new relationship between the two nations and a “lasting and stable peace regime on the Korean peninsula.”</w:t>
      </w:r>
      <w:r w:rsidRPr="009B3400">
        <w:rPr>
          <w:sz w:val="16"/>
        </w:rPr>
        <w:t xml:space="preserve"> </w:t>
      </w:r>
      <w:r w:rsidRPr="00D51D4A">
        <w:rPr>
          <w:u w:val="single"/>
        </w:rPr>
        <w:t>The Foreign Ministry argued</w:t>
      </w:r>
      <w:r w:rsidRPr="009B3400">
        <w:rPr>
          <w:sz w:val="16"/>
        </w:rPr>
        <w:t xml:space="preserve"> that a speedy declaration of the end of the Korean War—perhaps occurring as early as later this month, on the anniversary of the signing of the 1953 armistice—would be a “first” step in “defusing tension” and “creating trust.” </w:t>
      </w:r>
      <w:r w:rsidRPr="00D51D4A">
        <w:rPr>
          <w:u w:val="single"/>
        </w:rPr>
        <w:t>It exaggerated the moves the North has made so far on denuclearization, such as blowing up a nuclear-test site and promising to demolish a missile-engine test site without committing to verification of the destruction by independent experts</w:t>
      </w:r>
    </w:p>
    <w:p w14:paraId="106F2AE9" w14:textId="77777777" w:rsidR="00E15637" w:rsidRDefault="00E15637" w:rsidP="00E15637"/>
    <w:p w14:paraId="13CDE4EB" w14:textId="77777777" w:rsidR="00E15637" w:rsidRDefault="00E15637" w:rsidP="00E15637">
      <w:pPr>
        <w:pStyle w:val="Heading3"/>
      </w:pPr>
      <w:r>
        <w:t>--- 1ar n/u</w:t>
      </w:r>
    </w:p>
    <w:p w14:paraId="5CD3CEA8" w14:textId="77777777" w:rsidR="00E15637" w:rsidRDefault="00E15637" w:rsidP="00E15637">
      <w:pPr>
        <w:pStyle w:val="Heading4"/>
      </w:pPr>
      <w:r>
        <w:t>Negotiations won’t work</w:t>
      </w:r>
    </w:p>
    <w:p w14:paraId="44ABE137" w14:textId="77777777" w:rsidR="00E15637" w:rsidRPr="00C67B27" w:rsidRDefault="00E15637" w:rsidP="00E15637">
      <w:pPr>
        <w:rPr>
          <w:b/>
          <w:bCs/>
          <w:sz w:val="26"/>
        </w:rPr>
      </w:pPr>
      <w:r w:rsidRPr="008B7706">
        <w:rPr>
          <w:rStyle w:val="Style13ptBold"/>
        </w:rPr>
        <w:t>Grossman 18</w:t>
      </w:r>
      <w:r>
        <w:rPr>
          <w:rStyle w:val="Style13ptBold"/>
        </w:rPr>
        <w:t xml:space="preserve"> </w:t>
      </w:r>
      <w:r w:rsidRPr="00C67B27">
        <w:rPr>
          <w:sz w:val="16"/>
          <w:szCs w:val="16"/>
        </w:rPr>
        <w:t xml:space="preserve">[Nicholas Grossman is a professor of political science at the University of Illinois and an editor at large of Arc Digital, National Review, With North Korea, This Time Is Different, 5/2/18, </w:t>
      </w:r>
      <w:hyperlink r:id="rId99" w:history="1">
        <w:r w:rsidRPr="00C67B27">
          <w:rPr>
            <w:rStyle w:val="Hyperlink"/>
            <w:sz w:val="16"/>
            <w:szCs w:val="16"/>
          </w:rPr>
          <w:t>https://www.nationalreview.com/2018/05/north-korean-negotiations-success-is-possible/</w:t>
        </w:r>
      </w:hyperlink>
      <w:r w:rsidRPr="00C67B27">
        <w:rPr>
          <w:sz w:val="16"/>
          <w:szCs w:val="16"/>
        </w:rPr>
        <w:t>, emy]</w:t>
      </w:r>
    </w:p>
    <w:p w14:paraId="10EBE130" w14:textId="77777777" w:rsidR="00E15637" w:rsidRDefault="00E15637" w:rsidP="00E15637">
      <w:pPr>
        <w:rPr>
          <w:sz w:val="16"/>
        </w:rPr>
      </w:pPr>
      <w:r w:rsidRPr="008B7706">
        <w:rPr>
          <w:sz w:val="16"/>
        </w:rPr>
        <w:t xml:space="preserve">Looks like they did it again. </w:t>
      </w:r>
      <w:r w:rsidRPr="00EB0EBD">
        <w:rPr>
          <w:u w:val="single"/>
        </w:rPr>
        <w:t>After a series of positive gestures</w:t>
      </w:r>
      <w:r w:rsidRPr="008B7706">
        <w:rPr>
          <w:sz w:val="16"/>
        </w:rPr>
        <w:t xml:space="preserve"> — meeting with South Korea, expressing openness to denuclearization, releasing U.S. prisoners — </w:t>
      </w:r>
      <w:r w:rsidRPr="00EB0EBD">
        <w:rPr>
          <w:u w:val="single"/>
        </w:rPr>
        <w:t>North Korea has returned to form</w:t>
      </w:r>
      <w:r w:rsidRPr="008B7706">
        <w:rPr>
          <w:sz w:val="16"/>
        </w:rPr>
        <w:t xml:space="preserve">. Kim Jong-un </w:t>
      </w:r>
      <w:r w:rsidRPr="00EB0EBD">
        <w:rPr>
          <w:u w:val="single"/>
        </w:rPr>
        <w:t>suspended talks with South Korea and threatened to cancel his upcoming meeting with Donald Trump, criticizing regularly scheduled U.S.–South Korea military exercises</w:t>
      </w:r>
      <w:r w:rsidRPr="008B7706">
        <w:rPr>
          <w:sz w:val="16"/>
        </w:rPr>
        <w:t xml:space="preserve">. This shift suggests that </w:t>
      </w:r>
      <w:r w:rsidRPr="00EB0EBD">
        <w:rPr>
          <w:u w:val="single"/>
        </w:rPr>
        <w:t>Kim is employing the same bait-and-switch strategy as his father. It goes like this: (1) Build up military capabilities, test weapons, and issue threats, aiming for a bribe. (2) Promise to suspend nuclear or missile development in exchange for economic aid, always intending to carry on in secret. (3) Eventually get caught and then run the play again from the beginning, each time with a more powerful arsenal</w:t>
      </w:r>
      <w:r w:rsidRPr="008B7706">
        <w:rPr>
          <w:sz w:val="16"/>
        </w:rPr>
        <w:t xml:space="preserve">. </w:t>
      </w:r>
      <w:r w:rsidRPr="00EB0EBD">
        <w:rPr>
          <w:u w:val="single"/>
        </w:rPr>
        <w:t>Phase 1 culminated in 2017, with 16 ballistic-missile launches and a thermonuclear test. Phase 2 began with North Korea’s “charm offensive” at the Winter Olympics in February, and accelerated in April when Kim crossed the DMZ for a dramatic photo-op with South Korean president Moon Jae-in</w:t>
      </w:r>
      <w:r w:rsidRPr="008B7706">
        <w:rPr>
          <w:sz w:val="16"/>
        </w:rPr>
        <w:t xml:space="preserve">. It’s a positive sign, but </w:t>
      </w:r>
      <w:r w:rsidRPr="00EB0EBD">
        <w:rPr>
          <w:u w:val="single"/>
        </w:rPr>
        <w:t>previous South Korean presidents got meetings and photo-ops with Kim’s father,</w:t>
      </w:r>
      <w:r w:rsidRPr="008B7706">
        <w:rPr>
          <w:sz w:val="16"/>
        </w:rPr>
        <w:t xml:space="preserve"> Kim Jong-il, in 2000 and again in 2007. They went nowhere. And </w:t>
      </w:r>
      <w:r w:rsidRPr="008B7706">
        <w:rPr>
          <w:u w:val="single"/>
        </w:rPr>
        <w:t>that’s probably what North Korea intended, manipulating the South’s desire for peace to stall and get economic aid while continuing to develop weapons</w:t>
      </w:r>
      <w:r w:rsidRPr="008B7706">
        <w:rPr>
          <w:sz w:val="16"/>
        </w:rPr>
        <w:t>. As the New York Times’ Bret Stephens quipped, “</w:t>
      </w:r>
      <w:r w:rsidRPr="008B7706">
        <w:rPr>
          <w:u w:val="single"/>
        </w:rPr>
        <w:t>Kim Jong-un has a peace bridge he’d like to sell you</w:t>
      </w:r>
      <w:r w:rsidRPr="008B7706">
        <w:rPr>
          <w:sz w:val="16"/>
        </w:rPr>
        <w:t xml:space="preserve">.” But what if this time is different? Perhaps North Korea accepts that it’s not going to take over the South, and wants stability and normalization instead. Under that logic, </w:t>
      </w:r>
      <w:r w:rsidRPr="008B7706">
        <w:rPr>
          <w:u w:val="single"/>
        </w:rPr>
        <w:t>Kim aims to end North Korea’s pariah status, remove sanctions, and increase his chances of survival by reaching an understanding with South Korea and the United States. The only way to do that is a deal</w:t>
      </w:r>
      <w:r w:rsidRPr="008B7706">
        <w:rPr>
          <w:sz w:val="16"/>
        </w:rPr>
        <w:t>. A real one. With North Korea’s isolation, few really know what it wants, and it would be naïve to assume Kim is open to a deal now. However, enough has changed that we shouldn’t dismiss the possibility. Signs of Change There are three important differences since the last North Korean outbreak of diplomacy: 1  —  Kim Jong-un These are the first negotiations involving the current leader. Kim Jong-il died in December 2011. Since then, Kim Jong-un has consolidated power domestically. In 2013 he killed his influential uncle in a public square with an anti-aircraft cannon. Kim also killed his half-brother, Kim Jong-nam, in February 2017. Two women approached Kim Jong-nam in a Malaysian airport and smeared something on his face. After getting arrested, one of the suspects claimed she thought it was a prank, and the substance was baby oil. It was actually VX, a deadly nerve agent. Eliminating possible threats to his rule means Kim Jong-un can cut a deal if he wants to. A weak leader has to worry if hardliners will try to usurp him if he makes concessions. Kim, however, appears to be in full control of his country. The younger Kim learned from his father, but his father is dead. Maybe Kim Jong-un will turn out exactly like Kim Jong-il. But maybe he won’t. And he isn’t his father. While Kim Jong-il became the leader of North Korea when he was 53, Kim Jong-un is still in his mid-30s (North Korean, South Korean, and American records disagree on his exact age). He’s looking forward to decades of rule and trying to figure out the best way to secure that future. The younger Kim learned from his father, but his father is dead. Maybe Kim Jong-un will turn out exactly like Kim Jong-il. But maybe he won’t. 2  —  </w:t>
      </w:r>
      <w:r w:rsidRPr="008B7706">
        <w:rPr>
          <w:u w:val="single"/>
        </w:rPr>
        <w:t>They Have Nukes Now</w:t>
      </w:r>
      <w:r w:rsidRPr="008B7706">
        <w:rPr>
          <w:sz w:val="16"/>
        </w:rPr>
        <w:t xml:space="preserve"> The assumption that North Korea is trying to stall  (again)  fails to consider what it was stalling for. Decades of defiance in the face of threats, U.N. Security Council resolutions, and punishing sanctions were all for this: North Korea has nuclear weapons and missiles that can reach American cities. In theory, this means the North Koreans have a valuable chip to trade away. More likely it means, </w:t>
      </w:r>
      <w:r w:rsidRPr="008B7706">
        <w:rPr>
          <w:u w:val="single"/>
        </w:rPr>
        <w:t>for the first time, they feel secure</w:t>
      </w:r>
      <w:r w:rsidRPr="008B7706">
        <w:rPr>
          <w:sz w:val="16"/>
        </w:rPr>
        <w:t xml:space="preserve">. </w:t>
      </w:r>
      <w:r w:rsidRPr="008B7706">
        <w:rPr>
          <w:u w:val="single"/>
        </w:rPr>
        <w:t>They finally have the one thing that demands respect</w:t>
      </w:r>
      <w:r w:rsidRPr="008B7706">
        <w:rPr>
          <w:sz w:val="16"/>
        </w:rPr>
        <w:t xml:space="preserve">. According to South Korea’s secretary for public affairs, Kim told President Moon: “I know the Americans are inherently disposed against us, but when they talk with us, they will see that I am not the kind of person who would shoot nuclear weapons to the south, over the Pacific, or at the United States.” </w:t>
      </w:r>
      <w:r w:rsidRPr="008B7706">
        <w:rPr>
          <w:u w:val="single"/>
        </w:rPr>
        <w:t>North Korea’s indignant statement this week denounced America’s “one-sided demand for us to give up our nukes” but did not cut off the possibility of a fair exchange</w:t>
      </w:r>
      <w:r w:rsidRPr="008B7706">
        <w:rPr>
          <w:sz w:val="16"/>
        </w:rPr>
        <w:t xml:space="preserve">. This sounds like someone trying to present himself as a responsible leader of a nuclear-armed country  —  a country the world could accept as a nuclear-weapons state, however reluctantly. Like Maoist China. Or Pakistan. 3  —  Donald Trump No matter your opinion of Trump, do you think the chances that the United States will attack North Korea have gone up since he replaced Obama? So does everyone else. Maybe North Korea, South Korea, China, and Japan think Trump’s threats were empty. But they can’t be sure. No one knows how much is calculated “madman theory” diplomacy, how much is reality-show bluster, and how much is an actual willingness to attack. This could play out to America’s advantage if it makes Kim more open to concessions, or China more willing to pressure North Korea. Or it could hurt America’s position if it primarily makes South Korea nervous and desperate for a deal. Either way, it changes the dynamic. </w:t>
      </w:r>
      <w:r w:rsidRPr="008B7706">
        <w:rPr>
          <w:u w:val="single"/>
        </w:rPr>
        <w:t>High-Wire Diplomacy Another thing that’s different is Trump’s willingness to meet directly with Kim</w:t>
      </w:r>
      <w:r w:rsidRPr="008B7706">
        <w:rPr>
          <w:sz w:val="16"/>
        </w:rPr>
        <w:t xml:space="preserve">. But he’s simultaneously </w:t>
      </w:r>
      <w:r w:rsidRPr="008B7706">
        <w:rPr>
          <w:u w:val="single"/>
        </w:rPr>
        <w:t>setting expectations too high and too low</w:t>
      </w:r>
      <w:r w:rsidRPr="008B7706">
        <w:rPr>
          <w:sz w:val="16"/>
        </w:rPr>
        <w:t xml:space="preserve">. The </w:t>
      </w:r>
      <w:r w:rsidRPr="008B7706">
        <w:rPr>
          <w:u w:val="single"/>
        </w:rPr>
        <w:t>president trumpeted the Moon–Kim meeting, Kim’s pro-negotiation statements, and North Korea’s temporary halt to weapons testing as if they were grand achievements</w:t>
      </w:r>
      <w:r w:rsidRPr="008B7706">
        <w:rPr>
          <w:sz w:val="16"/>
        </w:rPr>
        <w:t xml:space="preserve">. His supporters insist a Nobel Peace Prize is in the bag, with one Fox commentator declaring that Trump already deserves two. </w:t>
      </w:r>
      <w:r w:rsidRPr="008B7706">
        <w:rPr>
          <w:u w:val="single"/>
        </w:rPr>
        <w:t xml:space="preserve">This celebration is premature. Negotiations indicate the possibility of achievement, and they’re better than war, </w:t>
      </w:r>
      <w:r w:rsidRPr="008B7706">
        <w:rPr>
          <w:b/>
          <w:u w:val="single"/>
        </w:rPr>
        <w:t>but they’re not much on their own</w:t>
      </w:r>
      <w:r w:rsidRPr="008B7706">
        <w:rPr>
          <w:sz w:val="16"/>
        </w:rPr>
        <w:t xml:space="preserve">. </w:t>
      </w:r>
      <w:r w:rsidRPr="008B7706">
        <w:rPr>
          <w:u w:val="single"/>
        </w:rPr>
        <w:t>North and South Korean leaders have met before</w:t>
      </w:r>
      <w:r w:rsidRPr="008B7706">
        <w:rPr>
          <w:sz w:val="16"/>
        </w:rPr>
        <w:t xml:space="preserve">. Bill </w:t>
      </w:r>
      <w:r w:rsidRPr="008B7706">
        <w:rPr>
          <w:u w:val="single"/>
        </w:rPr>
        <w:t>Clinton’s secretary of state, Madeleine Albright, met with Kim Jong-il</w:t>
      </w:r>
      <w:r w:rsidRPr="008B7706">
        <w:rPr>
          <w:sz w:val="16"/>
        </w:rPr>
        <w:t xml:space="preserve">, much as Trump’s new secretary of state, Mike Pompeo, met with Kim Jong-un. </w:t>
      </w:r>
      <w:r w:rsidRPr="008B7706">
        <w:rPr>
          <w:u w:val="single"/>
        </w:rPr>
        <w:t>George W. Bush held the Six Party Talks with North Korea</w:t>
      </w:r>
      <w:r w:rsidRPr="008B7706">
        <w:rPr>
          <w:sz w:val="16"/>
        </w:rPr>
        <w:t xml:space="preserve">, South Korea, Japan, China, and Russia. All these negotiations ended up playing into North Korea’s stalling strategy. For example, in September 2005, the Six Party Talks </w:t>
      </w:r>
      <w:r w:rsidRPr="008B7706">
        <w:rPr>
          <w:u w:val="single"/>
        </w:rPr>
        <w:t>produced an official joint statement in which North Korea “committed to abandoning all nuclear weapons and existing nuclear programs</w:t>
      </w:r>
      <w:r w:rsidRPr="008B7706">
        <w:rPr>
          <w:sz w:val="16"/>
        </w:rPr>
        <w:t xml:space="preserve">” and the United States promised it had “no intention to attack or invade [North Korea] with nuclear or conventional weapons.” </w:t>
      </w:r>
      <w:r w:rsidRPr="008B7706">
        <w:rPr>
          <w:b/>
          <w:u w:val="single"/>
        </w:rPr>
        <w:t>One year later, North Korea tested its first bomb.</w:t>
      </w:r>
      <w:r w:rsidRPr="008B7706">
        <w:rPr>
          <w:sz w:val="16"/>
        </w:rPr>
        <w:t xml:space="preserve"> Circumstances have changed enough that new negotiations could lead to a different result. But </w:t>
      </w:r>
      <w:r w:rsidRPr="008B7706">
        <w:rPr>
          <w:u w:val="single"/>
        </w:rPr>
        <w:t>they haven’t changed that much, and it’s a mistake to declare victory before talks even take place. They haven’t agreed to denuclearization, and almost certainly won’t</w:t>
      </w:r>
      <w:r w:rsidRPr="008B7706">
        <w:rPr>
          <w:sz w:val="16"/>
        </w:rPr>
        <w:t xml:space="preserve">. For decades, North Korea has offered, on and off, to suspend weapons testing during talks. Not coincidentally, they tend to make this offer when their programs plateau. </w:t>
      </w:r>
      <w:r w:rsidRPr="008B7706">
        <w:rPr>
          <w:u w:val="single"/>
        </w:rPr>
        <w:t>In 2017 North Korea launched its first ICBM and exploded its first thermonuclear bomb</w:t>
      </w:r>
      <w:r w:rsidRPr="008B7706">
        <w:rPr>
          <w:sz w:val="16"/>
        </w:rPr>
        <w:t xml:space="preserve">. It’s possible they don’t have anything else to test. Additionally, the North’s underground nuclear-testing site may have collapsed, making further tests impossible. </w:t>
      </w:r>
      <w:r w:rsidRPr="008B7706">
        <w:rPr>
          <w:u w:val="single"/>
        </w:rPr>
        <w:t>Suspending tests  —  which they can always restart  —  and promising to destroy their already-destroyed testing site are not significant concessions</w:t>
      </w:r>
      <w:r w:rsidRPr="008B7706">
        <w:rPr>
          <w:sz w:val="16"/>
        </w:rPr>
        <w:t xml:space="preserve">. But Trump is touting them as significant, while also setting the bar for his meeting with Kim at a peace treaty and denuclearization. </w:t>
      </w:r>
      <w:r w:rsidRPr="008B7706">
        <w:rPr>
          <w:u w:val="single"/>
        </w:rPr>
        <w:t>This erratic expectations-setting increases the likelihood of two dangerous scenarios</w:t>
      </w:r>
      <w:r w:rsidRPr="008B7706">
        <w:rPr>
          <w:sz w:val="16"/>
        </w:rPr>
        <w:t xml:space="preserve">: 1. </w:t>
      </w:r>
      <w:r w:rsidRPr="008B7706">
        <w:rPr>
          <w:u w:val="single"/>
        </w:rPr>
        <w:t>Trump, having already declared a Nobel-worthy achievement, will make concessions without getting anything substantial in return.</w:t>
      </w:r>
      <w:r w:rsidRPr="008B7706">
        <w:rPr>
          <w:sz w:val="16"/>
        </w:rPr>
        <w:t xml:space="preserve"> Then he can say he made a deal, trusting his supporters will proclaim its greatness, no matter the details. 2. </w:t>
      </w:r>
      <w:r w:rsidRPr="008B7706">
        <w:rPr>
          <w:u w:val="single"/>
        </w:rPr>
        <w:t>Trump, frustrated that North Korea’s openness to denuclearization was a ploy, leaves the talks with nothing</w:t>
      </w:r>
      <w:r w:rsidRPr="008B7706">
        <w:rPr>
          <w:sz w:val="16"/>
        </w:rPr>
        <w:t>. Having devoted so much personal credibility to the claim that acting tough wins concessions  —  that it had already won concessions  —  </w:t>
      </w:r>
      <w:r w:rsidRPr="008B7706">
        <w:rPr>
          <w:u w:val="single"/>
        </w:rPr>
        <w:t>he fears looking weak and orders an attack, leading to a costly war</w:t>
      </w:r>
      <w:r w:rsidRPr="008B7706">
        <w:rPr>
          <w:sz w:val="16"/>
        </w:rPr>
        <w:t xml:space="preserve">. </w:t>
      </w:r>
      <w:r w:rsidRPr="008B7706">
        <w:rPr>
          <w:u w:val="single"/>
        </w:rPr>
        <w:t>Kim almost certainly won’t follow through on his threats to cancel the June 12</w:t>
      </w:r>
      <w:r w:rsidRPr="008B7706">
        <w:rPr>
          <w:sz w:val="16"/>
        </w:rPr>
        <w:t xml:space="preserve"> summit with Trump. Sitting down with the American president — something his father and grandfather sought, but never achieved — </w:t>
      </w:r>
      <w:r w:rsidRPr="008B7706">
        <w:rPr>
          <w:u w:val="single"/>
        </w:rPr>
        <w:t>brings too much prestige</w:t>
      </w:r>
      <w:r w:rsidRPr="008B7706">
        <w:rPr>
          <w:sz w:val="16"/>
        </w:rPr>
        <w:t xml:space="preserve">. However, despite these dangers, there’s also a historic opportunity. Making a Deal Kim almost certainly won’t follow through on his threats to cancel the June 12 summit with Trump. Sitting down with the American president — something his father and grandfather sought, but never achieved — brings too much prestige. Whether he’ll negotiate in good faith remains an open question. </w:t>
      </w:r>
      <w:r w:rsidRPr="008B7706">
        <w:rPr>
          <w:u w:val="single"/>
        </w:rPr>
        <w:t>According to South Korea</w:t>
      </w:r>
      <w:r w:rsidRPr="008B7706">
        <w:rPr>
          <w:sz w:val="16"/>
        </w:rPr>
        <w:t>, at the April 26 meeting with Moon, Kim said: “</w:t>
      </w:r>
      <w:r w:rsidRPr="008B7706">
        <w:rPr>
          <w:u w:val="single"/>
        </w:rPr>
        <w:t>If we meet often and build trust with the United States and if an end to the war and nonaggression are promised, why would we live in difficulty with nuclear wea</w:t>
      </w:r>
      <w:r w:rsidRPr="008B7706">
        <w:rPr>
          <w:sz w:val="16"/>
        </w:rPr>
        <w:t xml:space="preserve">pons?” Sounds promising. </w:t>
      </w:r>
      <w:r w:rsidRPr="008B7706">
        <w:rPr>
          <w:u w:val="single"/>
        </w:rPr>
        <w:t>But what does he mean by “end to the war” and “nonaggression”</w:t>
      </w:r>
      <w:r w:rsidRPr="008B7706">
        <w:rPr>
          <w:sz w:val="16"/>
        </w:rPr>
        <w:t xml:space="preserve">? Optimists claim Kim might agree to complete and verifiable denuclearization in exchange for a formal peace treaty and a promise not to attack. But that’s unlikely. </w:t>
      </w:r>
      <w:r w:rsidRPr="008B7706">
        <w:rPr>
          <w:u w:val="single"/>
        </w:rPr>
        <w:t>For North Korea, “an end to the war” probably requires the United States to withdraw forces from South Korea. China would support as much of that as possible, starting with the THAAD missile-defense system</w:t>
      </w:r>
      <w:r w:rsidRPr="008B7706">
        <w:rPr>
          <w:sz w:val="16"/>
        </w:rPr>
        <w:t xml:space="preserve">. And </w:t>
      </w:r>
      <w:r w:rsidRPr="008B7706">
        <w:rPr>
          <w:u w:val="single"/>
        </w:rPr>
        <w:t>Kim met with Chinese president Xi Jinping in China twice over the last two months, indicating strategic coordination. “Meet often and build trust” indicates that the North wants to see a period of normalized relations before it will consider denuclearizing</w:t>
      </w:r>
      <w:r w:rsidRPr="008B7706">
        <w:rPr>
          <w:sz w:val="16"/>
        </w:rPr>
        <w:t xml:space="preserve">. In this light, Kim and Moon’s joint promise to pursue a Korean peninsula free of nuclear weapons is a hope for the future, not a near-term expectation. Similarly, </w:t>
      </w:r>
      <w:r w:rsidRPr="008B7706">
        <w:rPr>
          <w:u w:val="single"/>
        </w:rPr>
        <w:t>the Nuclear Non-Proliferation Treaty requires nuclear-weapons states to “pursue negotiations in good faith . . . on a treaty on general and complete disarmament</w:t>
      </w:r>
      <w:r w:rsidRPr="008B7706">
        <w:rPr>
          <w:sz w:val="16"/>
        </w:rPr>
        <w:t>.” The U.S., the U.K., France, Russia, and China haven’t done that, and</w:t>
      </w:r>
      <w:r w:rsidRPr="008B7706">
        <w:rPr>
          <w:u w:val="single"/>
        </w:rPr>
        <w:t xml:space="preserve"> North Korea won’t </w:t>
      </w:r>
      <w:r w:rsidRPr="008B7706">
        <w:rPr>
          <w:sz w:val="16"/>
        </w:rPr>
        <w:t xml:space="preserve">either. </w:t>
      </w:r>
      <w:r w:rsidRPr="008B7706">
        <w:rPr>
          <w:u w:val="single"/>
        </w:rPr>
        <w:t>Kim knows the United States overthrew Iraq’s Saddam Hussein and Libya’s Moammar Qaddafi, neither of whom had nukes. He’s not about to trade away the one thing that can ensure his survival, no matter how much sanctions damage his economy</w:t>
      </w:r>
      <w:r w:rsidRPr="008B7706">
        <w:rPr>
          <w:sz w:val="16"/>
        </w:rPr>
        <w:t>. But that doesn’t mean he’s opposed to peace. It would just have to be a peace that North Korea can trust, secure behind a nuclear deterrent. If we assume Kim Jong-un wants peace  —  </w:t>
      </w:r>
      <w:r w:rsidRPr="008B7706">
        <w:rPr>
          <w:u w:val="single"/>
        </w:rPr>
        <w:t>rather than economic aid in return for disingenuous promises  —  then his main goals are: 1. International acceptance as a de facto nuclear-weapons state outside the Nuclear Non-Proliferation treaty, like Israel, India, and Pakistan. 2. Non-interference on internal matters, especially pertaining to human rights</w:t>
      </w:r>
      <w:r w:rsidRPr="008B7706">
        <w:rPr>
          <w:sz w:val="16"/>
        </w:rPr>
        <w:t xml:space="preserve">. </w:t>
      </w:r>
      <w:r w:rsidRPr="008B7706">
        <w:rPr>
          <w:u w:val="single"/>
        </w:rPr>
        <w:t>North Korea will probably argue that normalized relations should prompt American withdrawal from South Korea</w:t>
      </w:r>
      <w:r w:rsidRPr="008B7706">
        <w:rPr>
          <w:sz w:val="16"/>
        </w:rPr>
        <w:t xml:space="preserve">. But that’s the main goal of the old deception strategy, and less necessary as a condition for peace. Trust-building measures, such as halting border-probing flights and annual military exercises, would probably be enough, at least for now. Trust-building measures, such as halting border-probing flights and annual military exercises, would probably be enough, at least for now. </w:t>
      </w:r>
      <w:r w:rsidRPr="008B7706">
        <w:rPr>
          <w:b/>
          <w:u w:val="single"/>
        </w:rPr>
        <w:t>If Kim is pulling his father’s trick, then Trump should walk away.</w:t>
      </w:r>
      <w:r w:rsidRPr="008B7706">
        <w:rPr>
          <w:sz w:val="16"/>
        </w:rPr>
        <w:t xml:space="preserve"> But if Kim is open to peace and Trump can get significant concessions in return, he should seriously consider it. The United States would need a lot more than promises. For example: Freeze the nuclear program, give up fissile material not already inside a warhead, and reduce capacity to create bomb fuel. Allow intrusive inspections to verify compliance. Detail black-market activity, providing evidence on any clients. (Syria is a prime suspect). Pledge not to test nuclear weapons or ballistic missiles, with sanctions automatically reimposed for any violation. All North Korean commitments guaranteed by China. Denuclearization and democracy are the ultimate hope. But the real choice is between a nuclear-armed, repressive North Korea under heavy international pressure and a nuclear-armed, repressive North Korea at peace with the South. The United States lived with a nuclear Soviet Union and still lives with a nuclear Russia and China. India lives with a nuclear Pakistan. The international community already lives with a nuclear North Korea, no matter how loudly it insists it can’t. The North is deterrable, just like the others. </w:t>
      </w:r>
      <w:r w:rsidRPr="008B7706">
        <w:rPr>
          <w:u w:val="single"/>
        </w:rPr>
        <w:t xml:space="preserve">Similarly, the United States places greater importance on geopolitics than on stopping human-rights violations in both allies (Saudi Arabia) and competitors (China). The smart move for North Korea was always to acquire nuclear weapons. </w:t>
      </w:r>
      <w:r w:rsidRPr="008B7706">
        <w:rPr>
          <w:b/>
          <w:u w:val="single"/>
        </w:rPr>
        <w:t>Every promise to stop pursuing them was a lie</w:t>
      </w:r>
      <w:r w:rsidRPr="008B7706">
        <w:rPr>
          <w:sz w:val="16"/>
        </w:rPr>
        <w:t xml:space="preserve">. But now that it has them  —  along with a new leader, an unconventional American president, and a peace-seeking president in South Korea  —  it might actually want a deal. </w:t>
      </w:r>
    </w:p>
    <w:p w14:paraId="442A989F" w14:textId="77777777" w:rsidR="00E15637" w:rsidRPr="005E769E" w:rsidRDefault="00E15637" w:rsidP="00E15637"/>
    <w:p w14:paraId="312DEFB8" w14:textId="77777777" w:rsidR="00E15637" w:rsidRPr="005E769E" w:rsidRDefault="00E15637" w:rsidP="00E15637"/>
    <w:p w14:paraId="4A522528" w14:textId="77777777" w:rsidR="00E15637" w:rsidRPr="009B3400" w:rsidRDefault="00E15637" w:rsidP="00E15637">
      <w:pPr>
        <w:pStyle w:val="Heading3"/>
      </w:pPr>
      <w:r>
        <w:t xml:space="preserve">2ac noko da – link turn </w:t>
      </w:r>
    </w:p>
    <w:p w14:paraId="4C685C07" w14:textId="77777777" w:rsidR="00E15637" w:rsidRPr="00516B46" w:rsidRDefault="00E15637" w:rsidP="00E15637">
      <w:pPr>
        <w:pStyle w:val="Heading4"/>
        <w:rPr>
          <w:rFonts w:asciiTheme="minorHAnsi" w:hAnsiTheme="minorHAnsi" w:cstheme="minorHAnsi"/>
          <w:u w:val="single"/>
        </w:rPr>
      </w:pPr>
      <w:r w:rsidRPr="00516B46">
        <w:rPr>
          <w:rFonts w:asciiTheme="minorHAnsi" w:hAnsiTheme="minorHAnsi" w:cstheme="minorHAnsi"/>
        </w:rPr>
        <w:t xml:space="preserve">The travel ban undermines citizen diplomacy – that’s key to break down </w:t>
      </w:r>
      <w:r w:rsidRPr="00516B46">
        <w:rPr>
          <w:rFonts w:asciiTheme="minorHAnsi" w:hAnsiTheme="minorHAnsi" w:cstheme="minorHAnsi"/>
          <w:u w:val="single"/>
        </w:rPr>
        <w:t>human barriers</w:t>
      </w:r>
      <w:r w:rsidRPr="00516B46">
        <w:rPr>
          <w:rFonts w:asciiTheme="minorHAnsi" w:hAnsiTheme="minorHAnsi" w:cstheme="minorHAnsi"/>
        </w:rPr>
        <w:t xml:space="preserve"> between the US and NoKo – maintaining it only makes conflict </w:t>
      </w:r>
      <w:r w:rsidRPr="00516B46">
        <w:rPr>
          <w:rFonts w:asciiTheme="minorHAnsi" w:hAnsiTheme="minorHAnsi" w:cstheme="minorHAnsi"/>
          <w:u w:val="single"/>
        </w:rPr>
        <w:t>more likely</w:t>
      </w:r>
    </w:p>
    <w:p w14:paraId="5A9F52FB" w14:textId="77777777" w:rsidR="00E15637" w:rsidRPr="00516B46" w:rsidRDefault="00E15637" w:rsidP="00E15637">
      <w:pPr>
        <w:rPr>
          <w:rFonts w:asciiTheme="minorHAnsi" w:hAnsiTheme="minorHAnsi" w:cstheme="minorHAnsi"/>
          <w:sz w:val="16"/>
          <w:szCs w:val="16"/>
        </w:rPr>
      </w:pPr>
      <w:r w:rsidRPr="00516B46">
        <w:rPr>
          <w:rStyle w:val="Style13ptBold"/>
          <w:rFonts w:asciiTheme="minorHAnsi" w:hAnsiTheme="minorHAnsi" w:cstheme="minorHAnsi"/>
        </w:rPr>
        <w:t>Ahn, 17</w:t>
      </w:r>
      <w:r w:rsidRPr="00516B46">
        <w:rPr>
          <w:rFonts w:asciiTheme="minorHAnsi" w:hAnsiTheme="minorHAnsi" w:cstheme="minorHAnsi"/>
        </w:rPr>
        <w:t xml:space="preserve"> </w:t>
      </w:r>
      <w:r w:rsidRPr="00516B46">
        <w:rPr>
          <w:rFonts w:asciiTheme="minorHAnsi" w:hAnsiTheme="minorHAnsi" w:cstheme="minorHAnsi"/>
          <w:sz w:val="16"/>
          <w:szCs w:val="16"/>
        </w:rPr>
        <w:t>(Christine - Coordinator of Women Cross DMZ, an organization of women mobilizing for peace in Korea. 8-2-2017 "Opinion: The North Korea Travel Ban Will Do More Harm Than Good,” No Publication, https://www.nytimes.com/2017/08/02/opinion/the-north-korea-travel-ban-will-do-more-harm-than-good.html, Date Accessed: 7-8-2018)//GrRv</w:t>
      </w:r>
    </w:p>
    <w:p w14:paraId="2D3F4A3E" w14:textId="77777777" w:rsidR="00E15637" w:rsidRPr="00516B46" w:rsidRDefault="00E15637" w:rsidP="00E15637">
      <w:pPr>
        <w:rPr>
          <w:rFonts w:asciiTheme="minorHAnsi" w:hAnsiTheme="minorHAnsi" w:cstheme="minorHAnsi"/>
          <w:u w:val="single"/>
        </w:rPr>
      </w:pPr>
      <w:r w:rsidRPr="00516B46">
        <w:rPr>
          <w:rStyle w:val="StyleUnderline"/>
          <w:rFonts w:asciiTheme="minorHAnsi" w:hAnsiTheme="minorHAnsi" w:cstheme="minorHAnsi"/>
        </w:rPr>
        <w:t>North Korea tested two long-range missiles last month, demonstrating that it may be able to reach American soil with a nuclear weapon</w:t>
      </w:r>
      <w:r w:rsidRPr="00516B46">
        <w:rPr>
          <w:rFonts w:asciiTheme="minorHAnsi" w:hAnsiTheme="minorHAnsi" w:cstheme="minorHAnsi"/>
        </w:rPr>
        <w:t xml:space="preserve">. </w:t>
      </w:r>
      <w:r w:rsidRPr="00516B46">
        <w:rPr>
          <w:rStyle w:val="StyleUnderline"/>
          <w:rFonts w:asciiTheme="minorHAnsi" w:hAnsiTheme="minorHAnsi" w:cstheme="minorHAnsi"/>
        </w:rPr>
        <w:t xml:space="preserve">Tensions between Washington and Pyongyang are at a </w:t>
      </w:r>
      <w:r w:rsidRPr="00516B46">
        <w:rPr>
          <w:rStyle w:val="Emphasis"/>
          <w:rFonts w:asciiTheme="minorHAnsi" w:hAnsiTheme="minorHAnsi" w:cstheme="minorHAnsi"/>
        </w:rPr>
        <w:t>high point</w:t>
      </w:r>
      <w:r w:rsidRPr="00516B46">
        <w:rPr>
          <w:rStyle w:val="StyleUnderline"/>
          <w:rFonts w:asciiTheme="minorHAnsi" w:hAnsiTheme="minorHAnsi" w:cstheme="minorHAnsi"/>
        </w:rPr>
        <w:t>.</w:t>
      </w:r>
    </w:p>
    <w:p w14:paraId="700FE4F1" w14:textId="77777777" w:rsidR="00E15637" w:rsidRPr="00516B46" w:rsidRDefault="00E15637" w:rsidP="00E15637">
      <w:pPr>
        <w:rPr>
          <w:rFonts w:asciiTheme="minorHAnsi" w:hAnsiTheme="minorHAnsi" w:cstheme="minorHAnsi"/>
          <w:b/>
          <w:iCs/>
          <w:u w:val="single"/>
        </w:rPr>
      </w:pPr>
      <w:r w:rsidRPr="00516B46">
        <w:rPr>
          <w:rFonts w:asciiTheme="minorHAnsi" w:hAnsiTheme="minorHAnsi" w:cstheme="minorHAnsi"/>
        </w:rPr>
        <w:t xml:space="preserve">In this atmosphere, </w:t>
      </w:r>
      <w:r w:rsidRPr="00516B46">
        <w:rPr>
          <w:rStyle w:val="StyleUnderline"/>
          <w:rFonts w:asciiTheme="minorHAnsi" w:hAnsiTheme="minorHAnsi" w:cstheme="minorHAnsi"/>
        </w:rPr>
        <w:t>multiple barriers</w:t>
      </w:r>
      <w:r w:rsidRPr="00516B46">
        <w:rPr>
          <w:rFonts w:asciiTheme="minorHAnsi" w:hAnsiTheme="minorHAnsi" w:cstheme="minorHAnsi"/>
        </w:rPr>
        <w:t xml:space="preserve"> — language, culture and ideology — </w:t>
      </w:r>
      <w:r w:rsidRPr="00516B46">
        <w:rPr>
          <w:rStyle w:val="StyleUnderline"/>
          <w:rFonts w:asciiTheme="minorHAnsi" w:hAnsiTheme="minorHAnsi" w:cstheme="minorHAnsi"/>
        </w:rPr>
        <w:t xml:space="preserve">make </w:t>
      </w:r>
      <w:r w:rsidRPr="00516B46">
        <w:rPr>
          <w:rStyle w:val="Emphasis"/>
          <w:rFonts w:asciiTheme="minorHAnsi" w:hAnsiTheme="minorHAnsi" w:cstheme="minorHAnsi"/>
        </w:rPr>
        <w:t>misunderstanding</w:t>
      </w:r>
      <w:r w:rsidRPr="00516B46">
        <w:rPr>
          <w:rStyle w:val="StyleUnderline"/>
          <w:rFonts w:asciiTheme="minorHAnsi" w:hAnsiTheme="minorHAnsi" w:cstheme="minorHAnsi"/>
        </w:rPr>
        <w:t xml:space="preserve"> and dangerous </w:t>
      </w:r>
      <w:r w:rsidRPr="00516B46">
        <w:rPr>
          <w:rStyle w:val="Emphasis"/>
          <w:rFonts w:asciiTheme="minorHAnsi" w:hAnsiTheme="minorHAnsi" w:cstheme="minorHAnsi"/>
        </w:rPr>
        <w:t>miscalculations</w:t>
      </w:r>
      <w:r w:rsidRPr="00516B46">
        <w:rPr>
          <w:rStyle w:val="StyleUnderline"/>
          <w:rFonts w:asciiTheme="minorHAnsi" w:hAnsiTheme="minorHAnsi" w:cstheme="minorHAnsi"/>
        </w:rPr>
        <w:t xml:space="preserve"> more likely, </w:t>
      </w:r>
      <w:r w:rsidRPr="00516B46">
        <w:rPr>
          <w:rStyle w:val="Emphasis"/>
          <w:rFonts w:asciiTheme="minorHAnsi" w:hAnsiTheme="minorHAnsi" w:cstheme="minorHAnsi"/>
        </w:rPr>
        <w:t>paving the way for conflict</w:t>
      </w:r>
      <w:r w:rsidRPr="00516B46">
        <w:rPr>
          <w:rStyle w:val="StyleUnderline"/>
          <w:rFonts w:asciiTheme="minorHAnsi" w:hAnsiTheme="minorHAnsi" w:cstheme="minorHAnsi"/>
        </w:rPr>
        <w:t>.</w:t>
      </w:r>
      <w:r w:rsidRPr="00516B46">
        <w:rPr>
          <w:rFonts w:asciiTheme="minorHAnsi" w:hAnsiTheme="minorHAnsi" w:cstheme="minorHAnsi"/>
        </w:rPr>
        <w:t xml:space="preserve"> </w:t>
      </w:r>
      <w:r w:rsidRPr="00516B46">
        <w:rPr>
          <w:rStyle w:val="StyleUnderline"/>
          <w:rFonts w:asciiTheme="minorHAnsi" w:hAnsiTheme="minorHAnsi" w:cstheme="minorHAnsi"/>
        </w:rPr>
        <w:t xml:space="preserve">We need </w:t>
      </w:r>
      <w:r w:rsidRPr="00516B46">
        <w:rPr>
          <w:rStyle w:val="Emphasis"/>
          <w:rFonts w:asciiTheme="minorHAnsi" w:hAnsiTheme="minorHAnsi" w:cstheme="minorHAnsi"/>
        </w:rPr>
        <w:t>more contact</w:t>
      </w:r>
      <w:r w:rsidRPr="00516B46">
        <w:rPr>
          <w:rStyle w:val="StyleUnderline"/>
          <w:rFonts w:asciiTheme="minorHAnsi" w:hAnsiTheme="minorHAnsi" w:cstheme="minorHAnsi"/>
        </w:rPr>
        <w:t xml:space="preserve"> and communication among the people of North Korea, South Korea and the United States — </w:t>
      </w:r>
      <w:r w:rsidRPr="00516B46">
        <w:rPr>
          <w:rStyle w:val="Emphasis"/>
          <w:rFonts w:asciiTheme="minorHAnsi" w:hAnsiTheme="minorHAnsi" w:cstheme="minorHAnsi"/>
        </w:rPr>
        <w:t>not less.</w:t>
      </w:r>
    </w:p>
    <w:p w14:paraId="2CCEE923" w14:textId="77777777" w:rsidR="00E15637" w:rsidRPr="00516B46" w:rsidRDefault="00E15637" w:rsidP="00E15637">
      <w:pPr>
        <w:rPr>
          <w:rFonts w:asciiTheme="minorHAnsi" w:hAnsiTheme="minorHAnsi" w:cstheme="minorHAnsi"/>
        </w:rPr>
      </w:pPr>
      <w:r w:rsidRPr="00516B46">
        <w:rPr>
          <w:rFonts w:asciiTheme="minorHAnsi" w:hAnsiTheme="minorHAnsi" w:cstheme="minorHAnsi"/>
        </w:rPr>
        <w:t xml:space="preserve">But </w:t>
      </w:r>
      <w:r w:rsidRPr="00516B46">
        <w:rPr>
          <w:rStyle w:val="StyleUnderline"/>
          <w:rFonts w:asciiTheme="minorHAnsi" w:hAnsiTheme="minorHAnsi" w:cstheme="minorHAnsi"/>
        </w:rPr>
        <w:t>the U</w:t>
      </w:r>
      <w:r w:rsidRPr="00516B46">
        <w:rPr>
          <w:rFonts w:asciiTheme="minorHAnsi" w:hAnsiTheme="minorHAnsi" w:cstheme="minorHAnsi"/>
        </w:rPr>
        <w:t xml:space="preserve">nited </w:t>
      </w:r>
      <w:r w:rsidRPr="00516B46">
        <w:rPr>
          <w:rStyle w:val="StyleUnderline"/>
          <w:rFonts w:asciiTheme="minorHAnsi" w:hAnsiTheme="minorHAnsi" w:cstheme="minorHAnsi"/>
        </w:rPr>
        <w:t>S</w:t>
      </w:r>
      <w:r w:rsidRPr="00516B46">
        <w:rPr>
          <w:rFonts w:asciiTheme="minorHAnsi" w:hAnsiTheme="minorHAnsi" w:cstheme="minorHAnsi"/>
        </w:rPr>
        <w:t xml:space="preserve">tates </w:t>
      </w:r>
      <w:r w:rsidRPr="00516B46">
        <w:rPr>
          <w:rStyle w:val="StyleUnderline"/>
          <w:rFonts w:asciiTheme="minorHAnsi" w:hAnsiTheme="minorHAnsi" w:cstheme="minorHAnsi"/>
        </w:rPr>
        <w:t>government is barring Americans from traveling to North Korea</w:t>
      </w:r>
      <w:r w:rsidRPr="00516B46">
        <w:rPr>
          <w:rFonts w:asciiTheme="minorHAnsi" w:hAnsiTheme="minorHAnsi" w:cstheme="minorHAnsi"/>
        </w:rPr>
        <w:t>. The ban was put in place by the Trump administration following the death in June of Otto Warmbier, the American college student who had been detained in North Korea for more than a year and died after returning home in a coma.</w:t>
      </w:r>
    </w:p>
    <w:p w14:paraId="18D2B9A9" w14:textId="77777777" w:rsidR="00E15637" w:rsidRPr="00516B46" w:rsidRDefault="00E15637" w:rsidP="00E15637">
      <w:pPr>
        <w:rPr>
          <w:rStyle w:val="StyleUnderline"/>
          <w:rFonts w:asciiTheme="minorHAnsi" w:hAnsiTheme="minorHAnsi" w:cstheme="minorHAnsi"/>
        </w:rPr>
      </w:pPr>
      <w:r w:rsidRPr="00516B46">
        <w:rPr>
          <w:rFonts w:asciiTheme="minorHAnsi" w:hAnsiTheme="minorHAnsi" w:cstheme="minorHAnsi"/>
        </w:rPr>
        <w:t xml:space="preserve">With the exception of humanitarian aid initiatives, citizen efforts will be reviewed on a case-by-case basis, meaning that the travel ban is likely to end people-to-people engagement. </w:t>
      </w:r>
      <w:r w:rsidRPr="00516B46">
        <w:rPr>
          <w:rStyle w:val="StyleUnderline"/>
          <w:rFonts w:asciiTheme="minorHAnsi" w:hAnsiTheme="minorHAnsi" w:cstheme="minorHAnsi"/>
        </w:rPr>
        <w:t>Americans traveling to North Korea in search of their family members, dead and alive, are likely to be banned. Draconian United States and United Nations Security Council sanctions make it very difficult for Korean-Americans to send money to their impoverished relatives in the North, but the travel ban will probably cut off those channels, too.</w:t>
      </w:r>
    </w:p>
    <w:p w14:paraId="672948FB" w14:textId="77777777" w:rsidR="00E15637" w:rsidRPr="00516B46" w:rsidRDefault="00E15637" w:rsidP="00E15637">
      <w:pPr>
        <w:rPr>
          <w:rFonts w:asciiTheme="minorHAnsi" w:hAnsiTheme="minorHAnsi" w:cstheme="minorHAnsi"/>
        </w:rPr>
      </w:pPr>
      <w:r w:rsidRPr="00516B46">
        <w:rPr>
          <w:rFonts w:asciiTheme="minorHAnsi" w:hAnsiTheme="minorHAnsi" w:cstheme="minorHAnsi"/>
        </w:rPr>
        <w:t xml:space="preserve">Two years ago, I crossed the world’s most fortified border, from North to South Korea, with 30 women from 15 countries calling for a peace treaty to formally end the Korean War, which was halted six decades ago with only a cease-fire. </w:t>
      </w:r>
      <w:r w:rsidRPr="00516B46">
        <w:rPr>
          <w:rStyle w:val="StyleUnderline"/>
          <w:rFonts w:asciiTheme="minorHAnsi" w:hAnsiTheme="minorHAnsi" w:cstheme="minorHAnsi"/>
        </w:rPr>
        <w:t xml:space="preserve">The North Korea travel ban will </w:t>
      </w:r>
      <w:r w:rsidRPr="00516B46">
        <w:rPr>
          <w:rStyle w:val="Emphasis"/>
          <w:rFonts w:asciiTheme="minorHAnsi" w:hAnsiTheme="minorHAnsi" w:cstheme="minorHAnsi"/>
        </w:rPr>
        <w:t>impede citizen diplomacy</w:t>
      </w:r>
      <w:r w:rsidRPr="00516B46">
        <w:rPr>
          <w:rStyle w:val="StyleUnderline"/>
          <w:rFonts w:asciiTheme="minorHAnsi" w:hAnsiTheme="minorHAnsi" w:cstheme="minorHAnsi"/>
        </w:rPr>
        <w:t xml:space="preserve"> initiatives</w:t>
      </w:r>
      <w:r w:rsidRPr="00516B46">
        <w:rPr>
          <w:rFonts w:asciiTheme="minorHAnsi" w:hAnsiTheme="minorHAnsi" w:cstheme="minorHAnsi"/>
        </w:rPr>
        <w:t xml:space="preserve"> like our march.</w:t>
      </w:r>
    </w:p>
    <w:p w14:paraId="35E1B50D" w14:textId="77777777" w:rsidR="00E15637" w:rsidRPr="00516B46" w:rsidRDefault="00E15637" w:rsidP="00E15637">
      <w:pPr>
        <w:rPr>
          <w:rStyle w:val="StyleUnderline"/>
          <w:rFonts w:asciiTheme="minorHAnsi" w:hAnsiTheme="minorHAnsi" w:cstheme="minorHAnsi"/>
        </w:rPr>
      </w:pPr>
      <w:r w:rsidRPr="00516B46">
        <w:rPr>
          <w:rFonts w:asciiTheme="minorHAnsi" w:hAnsiTheme="minorHAnsi" w:cstheme="minorHAnsi"/>
        </w:rPr>
        <w:t xml:space="preserve">From the “Ping-Pong diplomacy” of Chinese and American table tennis players in the 1970s that opened the door between Beijing and Washington to the people-to-people exchanges between the United States and the Soviet Union that helped thaw relations during the Cold War, </w:t>
      </w:r>
      <w:r w:rsidRPr="00516B46">
        <w:rPr>
          <w:rStyle w:val="StyleUnderline"/>
          <w:rFonts w:asciiTheme="minorHAnsi" w:hAnsiTheme="minorHAnsi" w:cstheme="minorHAnsi"/>
        </w:rPr>
        <w:t xml:space="preserve">citizen diplomacy fosters </w:t>
      </w:r>
      <w:r w:rsidRPr="00516B46">
        <w:rPr>
          <w:rStyle w:val="Emphasis"/>
          <w:rFonts w:asciiTheme="minorHAnsi" w:hAnsiTheme="minorHAnsi" w:cstheme="minorHAnsi"/>
        </w:rPr>
        <w:t>understanding</w:t>
      </w:r>
      <w:r w:rsidRPr="00516B46">
        <w:rPr>
          <w:rStyle w:val="StyleUnderline"/>
          <w:rFonts w:asciiTheme="minorHAnsi" w:hAnsiTheme="minorHAnsi" w:cstheme="minorHAnsi"/>
        </w:rPr>
        <w:t xml:space="preserve"> between countries otherwise closed off to each other.</w:t>
      </w:r>
    </w:p>
    <w:p w14:paraId="2EEB94D5" w14:textId="77777777" w:rsidR="00E15637" w:rsidRPr="00516B46" w:rsidRDefault="00E15637" w:rsidP="00E15637">
      <w:pPr>
        <w:rPr>
          <w:rFonts w:asciiTheme="minorHAnsi" w:hAnsiTheme="minorHAnsi" w:cstheme="minorHAnsi"/>
        </w:rPr>
      </w:pPr>
      <w:r w:rsidRPr="00516B46">
        <w:rPr>
          <w:rFonts w:asciiTheme="minorHAnsi" w:hAnsiTheme="minorHAnsi" w:cstheme="minorHAnsi"/>
        </w:rPr>
        <w:t>During the Vietnam War, American citizens traveled regularly to North Vietnam transporting letters to captured American soldiers from their families. These peace activists also established links to get care packages to American prisoners, and even helped bring home some captured pilots.</w:t>
      </w:r>
    </w:p>
    <w:p w14:paraId="1EB97271" w14:textId="77777777" w:rsidR="00E15637" w:rsidRPr="00516B46" w:rsidRDefault="00E15637" w:rsidP="00E15637">
      <w:pPr>
        <w:rPr>
          <w:rStyle w:val="StyleUnderline"/>
          <w:rFonts w:asciiTheme="minorHAnsi" w:hAnsiTheme="minorHAnsi" w:cstheme="minorHAnsi"/>
        </w:rPr>
      </w:pPr>
      <w:r w:rsidRPr="00516B46">
        <w:rPr>
          <w:rStyle w:val="StyleUnderline"/>
          <w:rFonts w:asciiTheme="minorHAnsi" w:hAnsiTheme="minorHAnsi" w:cstheme="minorHAnsi"/>
        </w:rPr>
        <w:t>Citizen diplomacy initiatives</w:t>
      </w:r>
      <w:r w:rsidRPr="00516B46">
        <w:rPr>
          <w:rFonts w:asciiTheme="minorHAnsi" w:hAnsiTheme="minorHAnsi" w:cstheme="minorHAnsi"/>
        </w:rPr>
        <w:t xml:space="preserve"> like these </w:t>
      </w:r>
      <w:r w:rsidRPr="00516B46">
        <w:rPr>
          <w:rStyle w:val="StyleUnderline"/>
          <w:rFonts w:asciiTheme="minorHAnsi" w:hAnsiTheme="minorHAnsi" w:cstheme="minorHAnsi"/>
        </w:rPr>
        <w:t xml:space="preserve">are </w:t>
      </w:r>
      <w:r w:rsidRPr="00516B46">
        <w:rPr>
          <w:rStyle w:val="Emphasis"/>
          <w:rFonts w:asciiTheme="minorHAnsi" w:hAnsiTheme="minorHAnsi" w:cstheme="minorHAnsi"/>
        </w:rPr>
        <w:t>vital</w:t>
      </w:r>
      <w:r w:rsidRPr="00516B46">
        <w:rPr>
          <w:rStyle w:val="StyleUnderline"/>
          <w:rFonts w:asciiTheme="minorHAnsi" w:hAnsiTheme="minorHAnsi" w:cstheme="minorHAnsi"/>
        </w:rPr>
        <w:t xml:space="preserve"> to </w:t>
      </w:r>
      <w:r w:rsidRPr="00516B46">
        <w:rPr>
          <w:rStyle w:val="Emphasis"/>
          <w:rFonts w:asciiTheme="minorHAnsi" w:hAnsiTheme="minorHAnsi" w:cstheme="minorHAnsi"/>
        </w:rPr>
        <w:t>fostering understanding</w:t>
      </w:r>
      <w:r w:rsidRPr="00516B46">
        <w:rPr>
          <w:rStyle w:val="StyleUnderline"/>
          <w:rFonts w:asciiTheme="minorHAnsi" w:hAnsiTheme="minorHAnsi" w:cstheme="minorHAnsi"/>
        </w:rPr>
        <w:t xml:space="preserve"> and </w:t>
      </w:r>
      <w:r w:rsidRPr="00516B46">
        <w:rPr>
          <w:rStyle w:val="Emphasis"/>
          <w:rFonts w:asciiTheme="minorHAnsi" w:hAnsiTheme="minorHAnsi" w:cstheme="minorHAnsi"/>
        </w:rPr>
        <w:t>building trust</w:t>
      </w:r>
      <w:r w:rsidRPr="00516B46">
        <w:rPr>
          <w:rStyle w:val="StyleUnderline"/>
          <w:rFonts w:asciiTheme="minorHAnsi" w:hAnsiTheme="minorHAnsi" w:cstheme="minorHAnsi"/>
        </w:rPr>
        <w:t xml:space="preserve"> between the isolated North Koreans and the outside world</w:t>
      </w:r>
      <w:r w:rsidRPr="00516B46">
        <w:rPr>
          <w:rFonts w:asciiTheme="minorHAnsi" w:hAnsiTheme="minorHAnsi" w:cstheme="minorHAnsi"/>
        </w:rPr>
        <w:t xml:space="preserve">. </w:t>
      </w:r>
      <w:r w:rsidRPr="00516B46">
        <w:rPr>
          <w:rStyle w:val="StyleUnderline"/>
          <w:rFonts w:asciiTheme="minorHAnsi" w:hAnsiTheme="minorHAnsi" w:cstheme="minorHAnsi"/>
        </w:rPr>
        <w:t>Humanitarian organizations</w:t>
      </w:r>
      <w:r w:rsidRPr="00516B46">
        <w:rPr>
          <w:rFonts w:asciiTheme="minorHAnsi" w:hAnsiTheme="minorHAnsi" w:cstheme="minorHAnsi"/>
        </w:rPr>
        <w:t xml:space="preserve">, like Handicap International, </w:t>
      </w:r>
      <w:r w:rsidRPr="00516B46">
        <w:rPr>
          <w:rStyle w:val="StyleUnderline"/>
          <w:rFonts w:asciiTheme="minorHAnsi" w:hAnsiTheme="minorHAnsi" w:cstheme="minorHAnsi"/>
        </w:rPr>
        <w:t>have spent decades assisting people with disabilities throughout North Korea, facilitating North Korean government action.</w:t>
      </w:r>
    </w:p>
    <w:p w14:paraId="4B682255" w14:textId="77777777" w:rsidR="00E15637" w:rsidRPr="00516B46" w:rsidRDefault="00E15637" w:rsidP="00E15637">
      <w:pPr>
        <w:rPr>
          <w:rFonts w:asciiTheme="minorHAnsi" w:hAnsiTheme="minorHAnsi" w:cstheme="minorHAnsi"/>
        </w:rPr>
      </w:pPr>
      <w:r w:rsidRPr="00516B46">
        <w:rPr>
          <w:rStyle w:val="StyleUnderline"/>
          <w:rFonts w:asciiTheme="minorHAnsi" w:hAnsiTheme="minorHAnsi" w:cstheme="minorHAnsi"/>
        </w:rPr>
        <w:t>The United States’ ban on travel to North Korea not only violates common sense but</w:t>
      </w:r>
      <w:r w:rsidRPr="00516B46">
        <w:rPr>
          <w:rFonts w:asciiTheme="minorHAnsi" w:hAnsiTheme="minorHAnsi" w:cstheme="minorHAnsi"/>
        </w:rPr>
        <w:t xml:space="preserve"> also </w:t>
      </w:r>
      <w:r w:rsidRPr="00516B46">
        <w:rPr>
          <w:rStyle w:val="StyleUnderline"/>
          <w:rFonts w:asciiTheme="minorHAnsi" w:hAnsiTheme="minorHAnsi" w:cstheme="minorHAnsi"/>
        </w:rPr>
        <w:t>goes against the 2014 United Nations Commission of Inquiry report on North Korean human rights, which recommends that“states and civil society organizations should foster opportunities for people-to-people dialogue and contact.”</w:t>
      </w:r>
      <w:r w:rsidRPr="00516B46">
        <w:rPr>
          <w:rFonts w:asciiTheme="minorHAnsi" w:hAnsiTheme="minorHAnsi" w:cstheme="minorHAnsi"/>
        </w:rPr>
        <w:t xml:space="preserve"> And </w:t>
      </w:r>
      <w:r w:rsidRPr="00516B46">
        <w:rPr>
          <w:rStyle w:val="StyleUnderline"/>
          <w:rFonts w:asciiTheme="minorHAnsi" w:hAnsiTheme="minorHAnsi" w:cstheme="minorHAnsi"/>
        </w:rPr>
        <w:t xml:space="preserve">the ban will </w:t>
      </w:r>
      <w:r w:rsidRPr="00516B46">
        <w:rPr>
          <w:rStyle w:val="Emphasis"/>
          <w:rFonts w:asciiTheme="minorHAnsi" w:hAnsiTheme="minorHAnsi" w:cstheme="minorHAnsi"/>
        </w:rPr>
        <w:t>reinforce North Korea’s policy of isolating its citizens from interaction with the West</w:t>
      </w:r>
      <w:r w:rsidRPr="00516B46">
        <w:rPr>
          <w:rStyle w:val="StyleUnderline"/>
          <w:rFonts w:asciiTheme="minorHAnsi" w:hAnsiTheme="minorHAnsi" w:cstheme="minorHAnsi"/>
        </w:rPr>
        <w:t xml:space="preserve">, </w:t>
      </w:r>
      <w:r w:rsidRPr="00516B46">
        <w:rPr>
          <w:rFonts w:asciiTheme="minorHAnsi" w:hAnsiTheme="minorHAnsi" w:cstheme="minorHAnsi"/>
        </w:rPr>
        <w:t>especially Americans. Some 1,000 Americans visit North Korea each year.</w:t>
      </w:r>
    </w:p>
    <w:p w14:paraId="74F9E314" w14:textId="77777777" w:rsidR="00E15637" w:rsidRPr="00516B46" w:rsidRDefault="00E15637" w:rsidP="00E15637">
      <w:pPr>
        <w:rPr>
          <w:rFonts w:asciiTheme="minorHAnsi" w:hAnsiTheme="minorHAnsi" w:cstheme="minorHAnsi"/>
        </w:rPr>
      </w:pPr>
      <w:r w:rsidRPr="00516B46">
        <w:rPr>
          <w:rFonts w:asciiTheme="minorHAnsi" w:hAnsiTheme="minorHAnsi" w:cstheme="minorHAnsi"/>
        </w:rPr>
        <w:t>Changes in South Korea offer some hope. President Moon Jae-in, who took office in May, has committed to reconciling with North Korea, declaring in July, “I am ready to meet with North Korean leader Kim Jong-un at any time and any place.</w:t>
      </w:r>
    </w:p>
    <w:p w14:paraId="31896C0E" w14:textId="77777777" w:rsidR="00E15637" w:rsidRPr="00516B46" w:rsidRDefault="00E15637" w:rsidP="00E15637">
      <w:pPr>
        <w:rPr>
          <w:rFonts w:asciiTheme="minorHAnsi" w:hAnsiTheme="minorHAnsi" w:cstheme="minorHAnsi"/>
        </w:rPr>
      </w:pPr>
      <w:r w:rsidRPr="00516B46">
        <w:rPr>
          <w:rFonts w:asciiTheme="minorHAnsi" w:hAnsiTheme="minorHAnsi" w:cstheme="minorHAnsi"/>
        </w:rPr>
        <w:t>Last month, as I checked in for a flight to Seoul from San Francisco, I was informed that I couldn’t enter South Korea. The government of former South Korean President Park Geun-hye, a hawk on North Korea, had placed me on a list of banned travelers, apparently as retribution for my activism, including the D.M.Z. crossing. But within a few days, it was reversed by the Moon administration, following enormous public outcry, and I traveled to Seoul.</w:t>
      </w:r>
    </w:p>
    <w:p w14:paraId="00031D3F" w14:textId="77777777" w:rsidR="00E15637" w:rsidRDefault="00E15637" w:rsidP="00E15637">
      <w:pPr>
        <w:rPr>
          <w:rStyle w:val="Emphasis"/>
          <w:rFonts w:asciiTheme="minorHAnsi" w:hAnsiTheme="minorHAnsi" w:cstheme="minorHAnsi"/>
        </w:rPr>
      </w:pPr>
      <w:r w:rsidRPr="00516B46">
        <w:rPr>
          <w:rFonts w:asciiTheme="minorHAnsi" w:hAnsiTheme="minorHAnsi" w:cstheme="minorHAnsi"/>
        </w:rPr>
        <w:t xml:space="preserve">While the motivation behind </w:t>
      </w:r>
      <w:r w:rsidRPr="00516B46">
        <w:rPr>
          <w:rStyle w:val="StyleUnderline"/>
          <w:rFonts w:asciiTheme="minorHAnsi" w:hAnsiTheme="minorHAnsi" w:cstheme="minorHAnsi"/>
        </w:rPr>
        <w:t>the United States’ ban on travel to North Korea</w:t>
      </w:r>
      <w:r w:rsidRPr="00516B46">
        <w:rPr>
          <w:rFonts w:asciiTheme="minorHAnsi" w:hAnsiTheme="minorHAnsi" w:cstheme="minorHAnsi"/>
        </w:rPr>
        <w:t xml:space="preserve"> is understandable — no one wants to see another American suffer like Otto Warmbier — it </w:t>
      </w:r>
      <w:r w:rsidRPr="00516B46">
        <w:rPr>
          <w:rStyle w:val="StyleUnderline"/>
          <w:rFonts w:asciiTheme="minorHAnsi" w:hAnsiTheme="minorHAnsi" w:cstheme="minorHAnsi"/>
        </w:rPr>
        <w:t xml:space="preserve">is </w:t>
      </w:r>
      <w:r w:rsidRPr="00516B46">
        <w:rPr>
          <w:rStyle w:val="Emphasis"/>
          <w:rFonts w:asciiTheme="minorHAnsi" w:hAnsiTheme="minorHAnsi" w:cstheme="minorHAnsi"/>
        </w:rPr>
        <w:t>counterproductive</w:t>
      </w:r>
      <w:r w:rsidRPr="00516B46">
        <w:rPr>
          <w:rStyle w:val="StyleUnderline"/>
          <w:rFonts w:asciiTheme="minorHAnsi" w:hAnsiTheme="minorHAnsi" w:cstheme="minorHAnsi"/>
        </w:rPr>
        <w:t xml:space="preserve"> to the broader objective of </w:t>
      </w:r>
      <w:r w:rsidRPr="00516B46">
        <w:rPr>
          <w:rStyle w:val="Emphasis"/>
          <w:rFonts w:asciiTheme="minorHAnsi" w:hAnsiTheme="minorHAnsi" w:cstheme="minorHAnsi"/>
        </w:rPr>
        <w:t>securing peace</w:t>
      </w:r>
      <w:r w:rsidRPr="00516B46">
        <w:rPr>
          <w:rStyle w:val="StyleUnderline"/>
          <w:rFonts w:asciiTheme="minorHAnsi" w:hAnsiTheme="minorHAnsi" w:cstheme="minorHAnsi"/>
        </w:rPr>
        <w:t xml:space="preserve"> in the region. Peace is achieved by </w:t>
      </w:r>
      <w:r w:rsidRPr="00516B46">
        <w:rPr>
          <w:rStyle w:val="Emphasis"/>
          <w:rFonts w:asciiTheme="minorHAnsi" w:hAnsiTheme="minorHAnsi" w:cstheme="minorHAnsi"/>
        </w:rPr>
        <w:t>building bridges</w:t>
      </w:r>
      <w:r w:rsidRPr="00516B46">
        <w:rPr>
          <w:rStyle w:val="StyleUnderline"/>
          <w:rFonts w:asciiTheme="minorHAnsi" w:hAnsiTheme="minorHAnsi" w:cstheme="minorHAnsi"/>
        </w:rPr>
        <w:t xml:space="preserve"> between people and </w:t>
      </w:r>
      <w:r w:rsidRPr="00516B46">
        <w:rPr>
          <w:rStyle w:val="Emphasis"/>
          <w:rFonts w:asciiTheme="minorHAnsi" w:hAnsiTheme="minorHAnsi" w:cstheme="minorHAnsi"/>
        </w:rPr>
        <w:t>increasing trust</w:t>
      </w:r>
      <w:r w:rsidRPr="00516B46">
        <w:rPr>
          <w:rStyle w:val="StyleUnderline"/>
          <w:rFonts w:asciiTheme="minorHAnsi" w:hAnsiTheme="minorHAnsi" w:cstheme="minorHAnsi"/>
        </w:rPr>
        <w:t xml:space="preserve">. With no official channels of communication, </w:t>
      </w:r>
      <w:r w:rsidRPr="00516B46">
        <w:rPr>
          <w:rStyle w:val="Emphasis"/>
          <w:rFonts w:asciiTheme="minorHAnsi" w:hAnsiTheme="minorHAnsi" w:cstheme="minorHAnsi"/>
        </w:rPr>
        <w:t>closing the door on citizen engagement shuts down prospects for diplomacy.</w:t>
      </w:r>
    </w:p>
    <w:p w14:paraId="1285AA4B" w14:textId="77777777" w:rsidR="00E15637" w:rsidRDefault="00E15637" w:rsidP="00E15637">
      <w:pPr>
        <w:rPr>
          <w:rStyle w:val="Emphasis"/>
          <w:rFonts w:asciiTheme="minorHAnsi" w:hAnsiTheme="minorHAnsi" w:cstheme="minorHAnsi"/>
        </w:rPr>
      </w:pPr>
    </w:p>
    <w:p w14:paraId="2CE2BFC3" w14:textId="77777777" w:rsidR="00E15637" w:rsidRPr="009B3400" w:rsidRDefault="00E15637" w:rsidP="00E15637">
      <w:pPr>
        <w:pStyle w:val="Heading3"/>
      </w:pPr>
      <w:r w:rsidRPr="009B3400">
        <w:t xml:space="preserve">--- 1ar link turn </w:t>
      </w:r>
    </w:p>
    <w:p w14:paraId="11E36C34" w14:textId="77777777" w:rsidR="00E15637" w:rsidRPr="009B3400" w:rsidRDefault="00E15637" w:rsidP="00E15637">
      <w:pPr>
        <w:pStyle w:val="Heading4"/>
      </w:pPr>
      <w:r w:rsidRPr="009B3400">
        <w:t>The North Korean travel ban is increasing conflict between US and Korea—removal is the first step to cooperation</w:t>
      </w:r>
    </w:p>
    <w:p w14:paraId="5CBAC63E" w14:textId="77777777" w:rsidR="00E15637" w:rsidRPr="009B3400" w:rsidRDefault="00E15637" w:rsidP="00E15637">
      <w:r w:rsidRPr="009B3400">
        <w:rPr>
          <w:rStyle w:val="Style13ptBold"/>
        </w:rPr>
        <w:t>Abrahamian 17</w:t>
      </w:r>
      <w:r w:rsidRPr="009B3400">
        <w:t xml:space="preserve"> (Andray Abrahamian; Andray is a Visiting Fellow at the Jeju Peace Research Institute and at the Center for Korean Studies, UC Berkeley; “Commentary: The downside of banning Americans from North Korea”; Reuters; August 31, 2017; https://www.reuters.com/article/us-abrahamian-northkorea-commentary/commentary-the-downside-of-banning-americans-from-north-korea-idUSKCN1BB2S9)</w:t>
      </w:r>
    </w:p>
    <w:p w14:paraId="04541553" w14:textId="77777777" w:rsidR="00E15637" w:rsidRPr="009B3400" w:rsidRDefault="00E15637" w:rsidP="00E15637">
      <w:pPr>
        <w:rPr>
          <w:rStyle w:val="StyleUnderline"/>
          <w:rFonts w:asciiTheme="minorHAnsi" w:hAnsiTheme="minorHAnsi" w:cstheme="minorHAnsi"/>
          <w:b w:val="0"/>
        </w:rPr>
      </w:pPr>
      <w:r w:rsidRPr="009B3400">
        <w:rPr>
          <w:rStyle w:val="StyleUnderline"/>
          <w:rFonts w:asciiTheme="minorHAnsi" w:hAnsiTheme="minorHAnsi" w:cstheme="minorHAnsi"/>
          <w:b w:val="0"/>
        </w:rPr>
        <w:t>Sixty-four years after North Korea and the United States signed an armistice</w:t>
      </w:r>
      <w:r w:rsidRPr="009B3400">
        <w:rPr>
          <w:rStyle w:val="StyleUnderline"/>
          <w:rFonts w:asciiTheme="minorHAnsi" w:hAnsiTheme="minorHAnsi" w:cstheme="minorHAnsi"/>
          <w:b w:val="0"/>
          <w:sz w:val="16"/>
          <w:u w:val="none"/>
        </w:rPr>
        <w:t xml:space="preserve"> to suspend the Korean War, </w:t>
      </w:r>
      <w:r w:rsidRPr="009B3400">
        <w:rPr>
          <w:rStyle w:val="StyleUnderline"/>
          <w:rFonts w:asciiTheme="minorHAnsi" w:hAnsiTheme="minorHAnsi" w:cstheme="minorHAnsi"/>
          <w:b w:val="0"/>
        </w:rPr>
        <w:t xml:space="preserve">the U.S. State Department has forbidden American citizens from traveling to the hermit state. </w:t>
      </w:r>
      <w:r w:rsidRPr="009B3400">
        <w:rPr>
          <w:rStyle w:val="StyleUnderline"/>
          <w:rFonts w:asciiTheme="minorHAnsi" w:hAnsiTheme="minorHAnsi" w:cstheme="minorHAnsi"/>
          <w:b w:val="0"/>
          <w:sz w:val="16"/>
          <w:u w:val="none"/>
        </w:rPr>
        <w:t xml:space="preserve">The notice was put in the federal register on August 2; it becomes effective on Friday. Tourists walk on the Broken Bridge that divides North Korea and China, April 1, 2017. REUTERS/Damir Sagolj The travel ban is a relatively easy picking amongst a platter of bad choices for President Donald Trump. The U.S. president has not yet elaborated on his warning to North Korea that “all options are on the table” after Pyongyang fired a missile over Japan on Tuesday, but something like the travel curb could be a small sign of what is to come. </w:t>
      </w:r>
      <w:r w:rsidRPr="009B3400">
        <w:rPr>
          <w:rStyle w:val="StyleUnderline"/>
          <w:rFonts w:asciiTheme="minorHAnsi" w:hAnsiTheme="minorHAnsi" w:cstheme="minorHAnsi"/>
          <w:b w:val="0"/>
        </w:rPr>
        <w:t>The restriction on visits to North Korea came about because</w:t>
      </w:r>
      <w:r w:rsidRPr="009B3400">
        <w:rPr>
          <w:rStyle w:val="StyleUnderline"/>
          <w:rFonts w:asciiTheme="minorHAnsi" w:hAnsiTheme="minorHAnsi" w:cstheme="minorHAnsi"/>
          <w:b w:val="0"/>
          <w:sz w:val="16"/>
          <w:u w:val="none"/>
        </w:rPr>
        <w:t xml:space="preserve"> over the last decade</w:t>
      </w:r>
      <w:r w:rsidRPr="009B3400">
        <w:rPr>
          <w:rStyle w:val="StyleUnderline"/>
          <w:rFonts w:asciiTheme="minorHAnsi" w:hAnsiTheme="minorHAnsi" w:cstheme="minorHAnsi"/>
          <w:b w:val="0"/>
        </w:rPr>
        <w:t xml:space="preserve"> it has</w:t>
      </w:r>
      <w:r w:rsidRPr="009B3400">
        <w:rPr>
          <w:rStyle w:val="StyleUnderline"/>
          <w:rFonts w:asciiTheme="minorHAnsi" w:hAnsiTheme="minorHAnsi" w:cstheme="minorHAnsi"/>
          <w:b w:val="0"/>
          <w:sz w:val="16"/>
          <w:u w:val="none"/>
        </w:rPr>
        <w:t xml:space="preserve"> for various reasons </w:t>
      </w:r>
      <w:r w:rsidRPr="009B3400">
        <w:rPr>
          <w:rStyle w:val="StyleUnderline"/>
          <w:rFonts w:asciiTheme="minorHAnsi" w:hAnsiTheme="minorHAnsi" w:cstheme="minorHAnsi"/>
          <w:b w:val="0"/>
        </w:rPr>
        <w:t>detained around 15 U.S. citizens, all of whom have become bargaining chips and leverage for Pyongyang in its dealings with Washington</w:t>
      </w:r>
      <w:r w:rsidRPr="009B3400">
        <w:rPr>
          <w:rStyle w:val="StyleUnderline"/>
          <w:rFonts w:asciiTheme="minorHAnsi" w:hAnsiTheme="minorHAnsi" w:cstheme="minorHAnsi"/>
          <w:b w:val="0"/>
          <w:sz w:val="16"/>
          <w:u w:val="none"/>
        </w:rPr>
        <w:t>. It’s a pattern that forces U.S. officials to expend resources, time and political capital to try to secure the release of these Americans. Most tragically, in July Pyongyang returned one detainee – Michigan college student Otto Warmbier – in a coma. His death a few days later gave impetus to the State Department’s push for a travel ban. Separate from this initiative and before Warmbier’s death</w:t>
      </w:r>
      <w:r w:rsidRPr="009B3400">
        <w:rPr>
          <w:rStyle w:val="StyleUnderline"/>
          <w:rFonts w:asciiTheme="minorHAnsi" w:hAnsiTheme="minorHAnsi" w:cstheme="minorHAnsi"/>
          <w:b w:val="0"/>
        </w:rPr>
        <w:t>, a bipartisan-sponsored bill to stop Americans traveling to North Korea began wending its way through Congress.</w:t>
      </w:r>
      <w:r w:rsidRPr="009B3400">
        <w:rPr>
          <w:rStyle w:val="StyleUnderline"/>
          <w:rFonts w:asciiTheme="minorHAnsi" w:hAnsiTheme="minorHAnsi" w:cstheme="minorHAnsi"/>
          <w:b w:val="0"/>
          <w:sz w:val="16"/>
          <w:u w:val="none"/>
        </w:rPr>
        <w:t xml:space="preserve"> It is not clear yet what that will end up including or how this State Department ban will affect that legislation. But what will the travel ban accomplish? </w:t>
      </w:r>
      <w:r w:rsidRPr="009B3400">
        <w:rPr>
          <w:rStyle w:val="StyleUnderline"/>
          <w:rFonts w:asciiTheme="minorHAnsi" w:hAnsiTheme="minorHAnsi" w:cstheme="minorHAnsi"/>
          <w:b w:val="0"/>
        </w:rPr>
        <w:t>Washington has three main goals: to prevent American visitors being used as bargaining chips by Pyongyang, to deny the regime tourist dollars and to send a message about the unacceptability of Pyongyang’s behavior</w:t>
      </w:r>
      <w:r w:rsidRPr="009B3400">
        <w:rPr>
          <w:rStyle w:val="StyleUnderline"/>
          <w:rFonts w:asciiTheme="minorHAnsi" w:hAnsiTheme="minorHAnsi" w:cstheme="minorHAnsi"/>
          <w:b w:val="0"/>
          <w:sz w:val="16"/>
          <w:u w:val="none"/>
        </w:rPr>
        <w:t>. SPONSORED The first goal will be partially achieved. The ban immediately eliminates the risk of any one of the up to 1,000 Americans who visit each year on a tourist visa from falling afoul of the authorities. On closer inspection, however, it appears as if only four of the 15 to 17 Americans that have been detained since 2009 were tourists. (Different sources have different numbers on Americans detained.) Several cases involved individuals who crossed the China-North Korea border illegally for religious or journalistic reasons. Others held were Americans conducting humanitarian, development, health or education work in the country. The State Department has made clear that U.S. citizens visiting for “limited humanitarian or other purposes may apply to the Department of State for a special validation passport</w:t>
      </w:r>
      <w:r w:rsidRPr="009B3400">
        <w:rPr>
          <w:rStyle w:val="StyleUnderline"/>
          <w:rFonts w:asciiTheme="minorHAnsi" w:hAnsiTheme="minorHAnsi" w:cstheme="minorHAnsi"/>
          <w:b w:val="0"/>
        </w:rPr>
        <w:t xml:space="preserve">.” Perversely, </w:t>
      </w:r>
      <w:r w:rsidRPr="009B3400">
        <w:rPr>
          <w:rStyle w:val="StyleUnderline"/>
          <w:rFonts w:asciiTheme="minorHAnsi" w:hAnsiTheme="minorHAnsi" w:cstheme="minorHAnsi"/>
          <w:b w:val="0"/>
          <w:highlight w:val="cyan"/>
        </w:rPr>
        <w:t>such people may</w:t>
      </w:r>
      <w:r w:rsidRPr="009B3400">
        <w:rPr>
          <w:rStyle w:val="StyleUnderline"/>
          <w:rFonts w:asciiTheme="minorHAnsi" w:hAnsiTheme="minorHAnsi" w:cstheme="minorHAnsi"/>
          <w:b w:val="0"/>
        </w:rPr>
        <w:t xml:space="preserve"> now </w:t>
      </w:r>
      <w:r w:rsidRPr="009B3400">
        <w:rPr>
          <w:rStyle w:val="StyleUnderline"/>
          <w:rFonts w:asciiTheme="minorHAnsi" w:hAnsiTheme="minorHAnsi" w:cstheme="minorHAnsi"/>
          <w:b w:val="0"/>
          <w:highlight w:val="cyan"/>
        </w:rPr>
        <w:t>be more vulnerable: if Pyongyang is looking for political pawns, there will be a smaller pool to choose from.</w:t>
      </w:r>
      <w:r w:rsidRPr="009B3400">
        <w:rPr>
          <w:rStyle w:val="StyleUnderline"/>
          <w:rFonts w:asciiTheme="minorHAnsi" w:hAnsiTheme="minorHAnsi" w:cstheme="minorHAnsi"/>
          <w:b w:val="0"/>
          <w:sz w:val="16"/>
          <w:u w:val="none"/>
        </w:rPr>
        <w:t xml:space="preserve"> Still, the need for a special passport may allow the U.S. government to vet who can travel to North Korea for work. Many humanitarians or educators focused on North Korea appear to have deep religious convictions that make them vulnerable to breaking some of the country’s rules, written or unwritten. The ability to deny a “special validation passport” may allow the State Department to protect some of these people from themselves. There are currently three Americans detained in Pyongyang: Kim Hak-song, Kim Sang-duk and Kim Dong Chul. They were all detained in separate incidents: Kim Dong Chul had projects in the Rason Special Economic Zone and was accused of espionage; Kim Hak-Song was leaving a teaching post at an evangelical Christian-funded university in Pyongyang, the Pyongyang University of Science and Technology. Kim Sang-duk was doing the same 18 months later. The latter two were both stopped at the airport as they were about to fly out and accused of engaging in “hostile acts.” </w:t>
      </w:r>
      <w:r w:rsidRPr="009B3400">
        <w:rPr>
          <w:rStyle w:val="StyleUnderline"/>
          <w:rFonts w:asciiTheme="minorHAnsi" w:hAnsiTheme="minorHAnsi" w:cstheme="minorHAnsi"/>
          <w:b w:val="0"/>
        </w:rPr>
        <w:t xml:space="preserve">In the end, </w:t>
      </w:r>
      <w:r w:rsidRPr="009B3400">
        <w:rPr>
          <w:rStyle w:val="StyleUnderline"/>
          <w:rFonts w:asciiTheme="minorHAnsi" w:hAnsiTheme="minorHAnsi" w:cstheme="minorHAnsi"/>
          <w:b w:val="0"/>
          <w:highlight w:val="cyan"/>
        </w:rPr>
        <w:t>a travel ban will probably reduce the number of detainees the United States has to deal with, but it is unlikely to eliminate them altogether</w:t>
      </w:r>
      <w:r w:rsidRPr="009B3400">
        <w:rPr>
          <w:rStyle w:val="StyleUnderline"/>
          <w:rFonts w:asciiTheme="minorHAnsi" w:hAnsiTheme="minorHAnsi" w:cstheme="minorHAnsi"/>
          <w:b w:val="0"/>
          <w:sz w:val="16"/>
          <w:u w:val="none"/>
        </w:rPr>
        <w:t xml:space="preserve">. The second and third goals are more closely related. The roughly 1,000 U.S. tourists a year indeed do contribute to the growing North Korean economy. However, the average Western tourist spends around $2,000 per trip, so their impact is small. Even if all tourism stopped tomorrow – including from China –and Pyongyang lost out on the roughly $30 million this industry provides its nuclear and missile programs would be unaffected. Nor do profits from tourism go into some central regime coffer. </w:t>
      </w:r>
      <w:r w:rsidRPr="009B3400">
        <w:rPr>
          <w:rStyle w:val="StyleUnderline"/>
          <w:rFonts w:asciiTheme="minorHAnsi" w:hAnsiTheme="minorHAnsi" w:cstheme="minorHAnsi"/>
          <w:b w:val="0"/>
        </w:rPr>
        <w:t>The major misunderstanding about North Korea today is the assumption that it is a command economy, with everything done by and for the state. In fact, it is largely a market economy with multitudes of companies connected to different institutions, paying individual wages, buying input materials from suppliers, and when possible even hiding earnings from the authorities</w:t>
      </w:r>
      <w:r w:rsidRPr="009B3400">
        <w:rPr>
          <w:rStyle w:val="StyleUnderline"/>
          <w:rFonts w:asciiTheme="minorHAnsi" w:hAnsiTheme="minorHAnsi" w:cstheme="minorHAnsi"/>
          <w:b w:val="0"/>
          <w:sz w:val="16"/>
          <w:u w:val="none"/>
        </w:rPr>
        <w:t xml:space="preserve">. Tourist dollars get spread around to some extent. That isn’t to say that tourists can entirely avoid supporting Kim Jong Un’s goals. When visitors fly into the country on Air Koryo – as most do – they are paying money to a military-owned company. And that military is, of course, now dedicated to developing weapons that can hit the U.S. mainland. </w:t>
      </w:r>
      <w:r w:rsidRPr="009B3400">
        <w:rPr>
          <w:rStyle w:val="StyleUnderline"/>
          <w:rFonts w:asciiTheme="minorHAnsi" w:hAnsiTheme="minorHAnsi" w:cstheme="minorHAnsi"/>
          <w:b w:val="0"/>
          <w:highlight w:val="cyan"/>
        </w:rPr>
        <w:t>After the State Department announced</w:t>
      </w:r>
      <w:r w:rsidRPr="009B3400">
        <w:rPr>
          <w:rStyle w:val="StyleUnderline"/>
          <w:rFonts w:asciiTheme="minorHAnsi" w:hAnsiTheme="minorHAnsi" w:cstheme="minorHAnsi"/>
          <w:b w:val="0"/>
          <w:sz w:val="16"/>
          <w:u w:val="none"/>
        </w:rPr>
        <w:t xml:space="preserve"> in late </w:t>
      </w:r>
      <w:r w:rsidRPr="009B3400">
        <w:rPr>
          <w:rStyle w:val="StyleUnderline"/>
          <w:rFonts w:asciiTheme="minorHAnsi" w:hAnsiTheme="minorHAnsi" w:cstheme="minorHAnsi"/>
          <w:b w:val="0"/>
        </w:rPr>
        <w:t xml:space="preserve">July it would seek </w:t>
      </w:r>
      <w:r w:rsidRPr="009B3400">
        <w:rPr>
          <w:rStyle w:val="StyleUnderline"/>
          <w:rFonts w:asciiTheme="minorHAnsi" w:hAnsiTheme="minorHAnsi" w:cstheme="minorHAnsi"/>
          <w:b w:val="0"/>
          <w:highlight w:val="cyan"/>
        </w:rPr>
        <w:t>a travel ban, several North Korean missile tests</w:t>
      </w:r>
      <w:r w:rsidRPr="009B3400">
        <w:rPr>
          <w:rStyle w:val="StyleUnderline"/>
          <w:rFonts w:asciiTheme="minorHAnsi" w:hAnsiTheme="minorHAnsi" w:cstheme="minorHAnsi"/>
          <w:b w:val="0"/>
        </w:rPr>
        <w:t xml:space="preserve"> and multiple rounds of rhetoric </w:t>
      </w:r>
      <w:r w:rsidRPr="009B3400">
        <w:rPr>
          <w:rStyle w:val="StyleUnderline"/>
          <w:rFonts w:asciiTheme="minorHAnsi" w:hAnsiTheme="minorHAnsi" w:cstheme="minorHAnsi"/>
          <w:b w:val="0"/>
          <w:highlight w:val="cyan"/>
        </w:rPr>
        <w:t>were launched</w:t>
      </w:r>
      <w:r w:rsidRPr="009B3400">
        <w:rPr>
          <w:rStyle w:val="StyleUnderline"/>
          <w:rFonts w:asciiTheme="minorHAnsi" w:hAnsiTheme="minorHAnsi" w:cstheme="minorHAnsi"/>
          <w:b w:val="0"/>
        </w:rPr>
        <w:t xml:space="preserve"> across the Pacific Ocean</w:t>
      </w:r>
      <w:r w:rsidRPr="009B3400">
        <w:rPr>
          <w:rStyle w:val="StyleUnderline"/>
          <w:rFonts w:asciiTheme="minorHAnsi" w:hAnsiTheme="minorHAnsi" w:cstheme="minorHAnsi"/>
          <w:b w:val="0"/>
          <w:highlight w:val="cyan"/>
        </w:rPr>
        <w:t>. Pyongyang</w:t>
      </w:r>
      <w:r w:rsidRPr="009B3400">
        <w:rPr>
          <w:rStyle w:val="StyleUnderline"/>
          <w:rFonts w:asciiTheme="minorHAnsi" w:hAnsiTheme="minorHAnsi" w:cstheme="minorHAnsi"/>
          <w:b w:val="0"/>
        </w:rPr>
        <w:t xml:space="preserve">, fond of symbolism, </w:t>
      </w:r>
      <w:r w:rsidRPr="009B3400">
        <w:rPr>
          <w:rStyle w:val="StyleUnderline"/>
          <w:rFonts w:asciiTheme="minorHAnsi" w:hAnsiTheme="minorHAnsi" w:cstheme="minorHAnsi"/>
          <w:b w:val="0"/>
          <w:highlight w:val="cyan"/>
        </w:rPr>
        <w:t>referred to “the powerful nuclear hammer” it could inflict “at the heart of the U.S</w:t>
      </w:r>
      <w:r w:rsidRPr="009B3400">
        <w:rPr>
          <w:rStyle w:val="StyleUnderline"/>
          <w:rFonts w:asciiTheme="minorHAnsi" w:hAnsiTheme="minorHAnsi" w:cstheme="minorHAnsi"/>
          <w:b w:val="0"/>
        </w:rPr>
        <w:t>.</w:t>
      </w:r>
      <w:r w:rsidRPr="009B3400">
        <w:rPr>
          <w:rStyle w:val="StyleUnderline"/>
          <w:rFonts w:asciiTheme="minorHAnsi" w:hAnsiTheme="minorHAnsi" w:cstheme="minorHAnsi"/>
          <w:b w:val="0"/>
          <w:sz w:val="16"/>
          <w:u w:val="none"/>
        </w:rPr>
        <w:t xml:space="preserve">” if it thought Washington was trying to oust Kim. </w:t>
      </w:r>
      <w:r w:rsidRPr="009B3400">
        <w:rPr>
          <w:rStyle w:val="StyleUnderline"/>
          <w:rFonts w:asciiTheme="minorHAnsi" w:hAnsiTheme="minorHAnsi" w:cstheme="minorHAnsi"/>
          <w:b w:val="0"/>
          <w:highlight w:val="cyan"/>
        </w:rPr>
        <w:t>This travel ban is</w:t>
      </w:r>
      <w:r w:rsidRPr="009B3400">
        <w:rPr>
          <w:rStyle w:val="StyleUnderline"/>
          <w:rFonts w:asciiTheme="minorHAnsi" w:hAnsiTheme="minorHAnsi" w:cstheme="minorHAnsi"/>
          <w:b w:val="0"/>
        </w:rPr>
        <w:t xml:space="preserve"> also a form of </w:t>
      </w:r>
      <w:r w:rsidRPr="009B3400">
        <w:rPr>
          <w:rStyle w:val="StyleUnderline"/>
          <w:rFonts w:asciiTheme="minorHAnsi" w:hAnsiTheme="minorHAnsi" w:cstheme="minorHAnsi"/>
          <w:b w:val="0"/>
          <w:highlight w:val="cyan"/>
        </w:rPr>
        <w:t>symbolism</w:t>
      </w:r>
      <w:r w:rsidRPr="009B3400">
        <w:rPr>
          <w:rStyle w:val="StyleUnderline"/>
          <w:rFonts w:asciiTheme="minorHAnsi" w:hAnsiTheme="minorHAnsi" w:cstheme="minorHAnsi"/>
          <w:b w:val="0"/>
        </w:rPr>
        <w:t xml:space="preserve">. In a real sense, </w:t>
      </w:r>
      <w:r w:rsidRPr="009B3400">
        <w:rPr>
          <w:rStyle w:val="StyleUnderline"/>
          <w:rFonts w:asciiTheme="minorHAnsi" w:hAnsiTheme="minorHAnsi" w:cstheme="minorHAnsi"/>
          <w:b w:val="0"/>
          <w:highlight w:val="cyan"/>
        </w:rPr>
        <w:t>it is a statement that North Korea’s behavior is so far outside acceptable norms that the U.S. government is willing to forbid its own citizens from traveling there</w:t>
      </w:r>
      <w:r w:rsidRPr="009B3400">
        <w:rPr>
          <w:rStyle w:val="StyleUnderline"/>
          <w:rFonts w:asciiTheme="minorHAnsi" w:hAnsiTheme="minorHAnsi" w:cstheme="minorHAnsi"/>
          <w:b w:val="0"/>
          <w:sz w:val="16"/>
          <w:highlight w:val="cyan"/>
          <w:u w:val="none"/>
        </w:rPr>
        <w:t>.</w:t>
      </w:r>
      <w:r w:rsidRPr="009B3400">
        <w:rPr>
          <w:rStyle w:val="StyleUnderline"/>
          <w:rFonts w:asciiTheme="minorHAnsi" w:hAnsiTheme="minorHAnsi" w:cstheme="minorHAnsi"/>
          <w:b w:val="0"/>
          <w:sz w:val="16"/>
          <w:u w:val="none"/>
        </w:rPr>
        <w:t xml:space="preserve"> It also signals U.S. intent to clamp down on North Korea’s economy, even in small ways. There will be costs, too. Person-to-person exchanges can influence how people think, even in a controlled state like North Korea. Exposure to foreign people and ideas has changed how Pyongyang middle and upper-middle class residents see the world. Observers of North Korea also learn a surprising amount from the tourism industry, as tourists frequently spot changes and trends in-country. Some of this will be lost if the tourist industry contracts. </w:t>
      </w:r>
      <w:r w:rsidRPr="009B3400">
        <w:rPr>
          <w:rStyle w:val="StyleUnderline"/>
          <w:rFonts w:asciiTheme="minorHAnsi" w:hAnsiTheme="minorHAnsi" w:cstheme="minorHAnsi"/>
          <w:b w:val="0"/>
          <w:highlight w:val="cyan"/>
        </w:rPr>
        <w:t>The ban</w:t>
      </w:r>
      <w:r w:rsidRPr="009B3400">
        <w:rPr>
          <w:rStyle w:val="StyleUnderline"/>
          <w:rFonts w:asciiTheme="minorHAnsi" w:hAnsiTheme="minorHAnsi" w:cstheme="minorHAnsi"/>
          <w:b w:val="0"/>
        </w:rPr>
        <w:t xml:space="preserve"> is an exceptionally rare action for the United States. It </w:t>
      </w:r>
      <w:r w:rsidRPr="009B3400">
        <w:rPr>
          <w:rStyle w:val="StyleUnderline"/>
          <w:rFonts w:asciiTheme="minorHAnsi" w:hAnsiTheme="minorHAnsi" w:cstheme="minorHAnsi"/>
          <w:b w:val="0"/>
          <w:highlight w:val="cyan"/>
        </w:rPr>
        <w:t>will go down as one more marker in the long history of conflict between the United States and North Korea</w:t>
      </w:r>
      <w:r w:rsidRPr="009B3400">
        <w:rPr>
          <w:rStyle w:val="StyleUnderline"/>
          <w:rFonts w:asciiTheme="minorHAnsi" w:hAnsiTheme="minorHAnsi" w:cstheme="minorHAnsi"/>
          <w:b w:val="0"/>
        </w:rPr>
        <w:t>. It is sobering to think that the men who signed the armistice in 1953 are long gone, while this tortured relationship endures.</w:t>
      </w:r>
    </w:p>
    <w:p w14:paraId="28C2D663" w14:textId="77777777" w:rsidR="00E15637" w:rsidRPr="00516B46" w:rsidRDefault="00E15637" w:rsidP="00E15637">
      <w:pPr>
        <w:rPr>
          <w:rFonts w:asciiTheme="minorHAnsi" w:hAnsiTheme="minorHAnsi" w:cstheme="minorHAnsi"/>
        </w:rPr>
      </w:pPr>
    </w:p>
    <w:p w14:paraId="55A76782" w14:textId="77777777" w:rsidR="00E15637" w:rsidRPr="00516B46" w:rsidRDefault="00E15637" w:rsidP="00E15637">
      <w:pPr>
        <w:pStyle w:val="Heading4"/>
        <w:rPr>
          <w:rFonts w:asciiTheme="minorHAnsi" w:hAnsiTheme="minorHAnsi" w:cstheme="minorHAnsi"/>
        </w:rPr>
      </w:pPr>
      <w:r w:rsidRPr="00516B46">
        <w:rPr>
          <w:rFonts w:asciiTheme="minorHAnsi" w:hAnsiTheme="minorHAnsi" w:cstheme="minorHAnsi"/>
        </w:rPr>
        <w:t xml:space="preserve">The travel ban undermines diplomacy and peaceful US reach out – it can’t be justified. </w:t>
      </w:r>
    </w:p>
    <w:p w14:paraId="123AD460" w14:textId="77777777" w:rsidR="00E15637" w:rsidRPr="00516B46" w:rsidRDefault="00E15637" w:rsidP="00E15637">
      <w:pPr>
        <w:rPr>
          <w:rFonts w:asciiTheme="minorHAnsi" w:hAnsiTheme="minorHAnsi" w:cstheme="minorHAnsi"/>
        </w:rPr>
      </w:pPr>
      <w:r w:rsidRPr="00516B46">
        <w:rPr>
          <w:rStyle w:val="Style13ptBold"/>
          <w:rFonts w:asciiTheme="minorHAnsi" w:hAnsiTheme="minorHAnsi" w:cstheme="minorHAnsi"/>
        </w:rPr>
        <w:t>Luse, 17</w:t>
      </w:r>
      <w:r w:rsidRPr="00516B46">
        <w:rPr>
          <w:rFonts w:asciiTheme="minorHAnsi" w:hAnsiTheme="minorHAnsi" w:cstheme="minorHAnsi"/>
        </w:rPr>
        <w:t xml:space="preserve"> </w:t>
      </w:r>
      <w:r w:rsidRPr="00516B46">
        <w:rPr>
          <w:rFonts w:asciiTheme="minorHAnsi" w:hAnsiTheme="minorHAnsi" w:cstheme="minorHAnsi"/>
          <w:sz w:val="16"/>
          <w:szCs w:val="16"/>
        </w:rPr>
        <w:t>(Keith - Executive Director at the National Committee on North Korea. The Diplomat, 10-11-2017 "The Trouble with the New US North Korea Travel Ban," Diplomat, https://thediplomat.com/2017/10/the-trouble-with-the-new-us-north-korea-travel-ban/, Date Accessed: 7-8-2018)//GrRv</w:t>
      </w:r>
    </w:p>
    <w:p w14:paraId="75F21ACC" w14:textId="77777777" w:rsidR="00E15637" w:rsidRPr="00516B46" w:rsidRDefault="00E15637" w:rsidP="00E15637">
      <w:pPr>
        <w:rPr>
          <w:rFonts w:asciiTheme="minorHAnsi" w:hAnsiTheme="minorHAnsi" w:cstheme="minorHAnsi"/>
        </w:rPr>
      </w:pPr>
      <w:r w:rsidRPr="00516B46">
        <w:rPr>
          <w:rFonts w:asciiTheme="minorHAnsi" w:hAnsiTheme="minorHAnsi" w:cstheme="minorHAnsi"/>
        </w:rPr>
        <w:t xml:space="preserve">To its credit, the State Department solicited input from U.S. humanitarian NGOs as travel ban compliance guidelines were being developed. Yet, </w:t>
      </w:r>
      <w:r w:rsidRPr="00516B46">
        <w:rPr>
          <w:rStyle w:val="StyleUnderline"/>
          <w:rFonts w:asciiTheme="minorHAnsi" w:hAnsiTheme="minorHAnsi" w:cstheme="minorHAnsi"/>
        </w:rPr>
        <w:t>the resultant process is not ideal for humanitarian workers, requiring them to apply for a “special validation passport” for each trip  – making it harder</w:t>
      </w:r>
      <w:r w:rsidRPr="00516B46">
        <w:rPr>
          <w:rFonts w:asciiTheme="minorHAnsi" w:hAnsiTheme="minorHAnsi" w:cstheme="minorHAnsi"/>
        </w:rPr>
        <w:t xml:space="preserve"> for NGOs </w:t>
      </w:r>
      <w:r w:rsidRPr="00516B46">
        <w:rPr>
          <w:rStyle w:val="StyleUnderline"/>
          <w:rFonts w:asciiTheme="minorHAnsi" w:hAnsiTheme="minorHAnsi" w:cstheme="minorHAnsi"/>
        </w:rPr>
        <w:t>to plan</w:t>
      </w:r>
      <w:r w:rsidRPr="00516B46">
        <w:rPr>
          <w:rFonts w:asciiTheme="minorHAnsi" w:hAnsiTheme="minorHAnsi" w:cstheme="minorHAnsi"/>
        </w:rPr>
        <w:t xml:space="preserve"> for </w:t>
      </w:r>
      <w:r w:rsidRPr="00516B46">
        <w:rPr>
          <w:rStyle w:val="StyleUnderline"/>
          <w:rFonts w:asciiTheme="minorHAnsi" w:hAnsiTheme="minorHAnsi" w:cstheme="minorHAnsi"/>
        </w:rPr>
        <w:t>routine site visits or respond to emergencies</w:t>
      </w:r>
      <w:r w:rsidRPr="00516B46">
        <w:rPr>
          <w:rFonts w:asciiTheme="minorHAnsi" w:hAnsiTheme="minorHAnsi" w:cstheme="minorHAnsi"/>
        </w:rPr>
        <w:t>, and providing an additional challenge for organizations that must already spend significant time and resources navigating an increasingly complex global sanctions regime. The State Department’s development of a multiple-entry mechanism for humanitarian NGOs would be an important step in the right direction.</w:t>
      </w:r>
    </w:p>
    <w:p w14:paraId="63FAFF97" w14:textId="77777777" w:rsidR="00E15637" w:rsidRPr="00516B46" w:rsidRDefault="00E15637" w:rsidP="00E15637">
      <w:pPr>
        <w:rPr>
          <w:rFonts w:asciiTheme="minorHAnsi" w:hAnsiTheme="minorHAnsi" w:cstheme="minorHAnsi"/>
          <w:b/>
          <w:iCs/>
          <w:u w:val="single"/>
        </w:rPr>
      </w:pPr>
      <w:r w:rsidRPr="00516B46">
        <w:rPr>
          <w:rStyle w:val="StyleUnderline"/>
          <w:rFonts w:asciiTheme="minorHAnsi" w:hAnsiTheme="minorHAnsi" w:cstheme="minorHAnsi"/>
        </w:rPr>
        <w:t>Americans who conduct humanitarian work in North Korea have helped to treat infectious diseases including multi-drug resistant tuberculosis, to provide nutritional supplements to orphanages and hospitals, and to help persons with disabilities lead fuller lives.</w:t>
      </w:r>
      <w:r w:rsidRPr="00516B46">
        <w:rPr>
          <w:rFonts w:asciiTheme="minorHAnsi" w:hAnsiTheme="minorHAnsi" w:cstheme="minorHAnsi"/>
        </w:rPr>
        <w:t xml:space="preserve"> </w:t>
      </w:r>
      <w:r w:rsidRPr="00516B46">
        <w:rPr>
          <w:rStyle w:val="StyleUnderline"/>
          <w:rFonts w:asciiTheme="minorHAnsi" w:hAnsiTheme="minorHAnsi" w:cstheme="minorHAnsi"/>
        </w:rPr>
        <w:t xml:space="preserve">Their presence in the country also provides a </w:t>
      </w:r>
      <w:r w:rsidRPr="00516B46">
        <w:rPr>
          <w:rStyle w:val="Emphasis"/>
          <w:rFonts w:asciiTheme="minorHAnsi" w:hAnsiTheme="minorHAnsi" w:cstheme="minorHAnsi"/>
        </w:rPr>
        <w:t>clear counterpoint</w:t>
      </w:r>
      <w:r w:rsidRPr="00516B46">
        <w:rPr>
          <w:rStyle w:val="StyleUnderline"/>
          <w:rFonts w:asciiTheme="minorHAnsi" w:hAnsiTheme="minorHAnsi" w:cstheme="minorHAnsi"/>
        </w:rPr>
        <w:t xml:space="preserve"> to the North Korean government’s </w:t>
      </w:r>
      <w:r w:rsidRPr="00516B46">
        <w:rPr>
          <w:rStyle w:val="Emphasis"/>
          <w:rFonts w:asciiTheme="minorHAnsi" w:hAnsiTheme="minorHAnsi" w:cstheme="minorHAnsi"/>
        </w:rPr>
        <w:t>relentless vilification</w:t>
      </w:r>
      <w:r w:rsidRPr="00516B46">
        <w:rPr>
          <w:rStyle w:val="StyleUnderline"/>
          <w:rFonts w:asciiTheme="minorHAnsi" w:hAnsiTheme="minorHAnsi" w:cstheme="minorHAnsi"/>
        </w:rPr>
        <w:t xml:space="preserve"> of Americans,</w:t>
      </w:r>
      <w:r w:rsidRPr="00516B46">
        <w:rPr>
          <w:rFonts w:asciiTheme="minorHAnsi" w:hAnsiTheme="minorHAnsi" w:cstheme="minorHAnsi"/>
        </w:rPr>
        <w:t xml:space="preserve"> and </w:t>
      </w:r>
      <w:r w:rsidRPr="00516B46">
        <w:rPr>
          <w:rStyle w:val="Emphasis"/>
          <w:rFonts w:asciiTheme="minorHAnsi" w:hAnsiTheme="minorHAnsi" w:cstheme="minorHAnsi"/>
        </w:rPr>
        <w:t>a window into the outside world that North Koreans</w:t>
      </w:r>
      <w:r w:rsidRPr="00516B46">
        <w:rPr>
          <w:rFonts w:asciiTheme="minorHAnsi" w:hAnsiTheme="minorHAnsi" w:cstheme="minorHAnsi"/>
        </w:rPr>
        <w:t xml:space="preserve"> – especially those living outside of Pyongyang – </w:t>
      </w:r>
      <w:r w:rsidRPr="00516B46">
        <w:rPr>
          <w:rStyle w:val="Emphasis"/>
          <w:rFonts w:asciiTheme="minorHAnsi" w:hAnsiTheme="minorHAnsi" w:cstheme="minorHAnsi"/>
        </w:rPr>
        <w:t>rarely glimpse.</w:t>
      </w:r>
    </w:p>
    <w:p w14:paraId="2F2C2AE2" w14:textId="77777777" w:rsidR="00E15637" w:rsidRPr="00516B46" w:rsidRDefault="00E15637" w:rsidP="00E15637">
      <w:pPr>
        <w:rPr>
          <w:rFonts w:asciiTheme="minorHAnsi" w:hAnsiTheme="minorHAnsi" w:cstheme="minorHAnsi"/>
          <w:u w:val="single"/>
        </w:rPr>
      </w:pPr>
      <w:r w:rsidRPr="00516B46">
        <w:rPr>
          <w:rFonts w:asciiTheme="minorHAnsi" w:hAnsiTheme="minorHAnsi" w:cstheme="minorHAnsi"/>
        </w:rPr>
        <w:t xml:space="preserve">While humanitarian visits to North Korea may become more difficult for Americans, </w:t>
      </w:r>
      <w:r w:rsidRPr="00516B46">
        <w:rPr>
          <w:rStyle w:val="StyleUnderline"/>
          <w:rFonts w:asciiTheme="minorHAnsi" w:hAnsiTheme="minorHAnsi" w:cstheme="minorHAnsi"/>
        </w:rPr>
        <w:t>other categories of non-tourist travel may simply not be possible under the new system. Korean-Americans trying to reunite with family members in North Korea; academics wishing to conduct scholarly research; and individuals seeking to participate in educational projects may also be barred from travel.</w:t>
      </w:r>
    </w:p>
    <w:p w14:paraId="4C75F093" w14:textId="77777777" w:rsidR="00E15637" w:rsidRPr="00516B46" w:rsidRDefault="00E15637" w:rsidP="00E15637">
      <w:pPr>
        <w:rPr>
          <w:rFonts w:asciiTheme="minorHAnsi" w:hAnsiTheme="minorHAnsi" w:cstheme="minorHAnsi"/>
        </w:rPr>
      </w:pPr>
      <w:r w:rsidRPr="00516B46">
        <w:rPr>
          <w:rStyle w:val="StyleUnderline"/>
          <w:rFonts w:asciiTheme="minorHAnsi" w:hAnsiTheme="minorHAnsi" w:cstheme="minorHAnsi"/>
        </w:rPr>
        <w:t xml:space="preserve">There may be a justifiable rationale for restricting U.S. tourist travel to North Korea, but the ban on North Korean entry into the United States is an </w:t>
      </w:r>
      <w:r w:rsidRPr="00516B46">
        <w:rPr>
          <w:rStyle w:val="Emphasis"/>
          <w:rFonts w:asciiTheme="minorHAnsi" w:hAnsiTheme="minorHAnsi" w:cstheme="minorHAnsi"/>
        </w:rPr>
        <w:t>unfortunate addendum</w:t>
      </w:r>
      <w:r w:rsidRPr="00516B46">
        <w:rPr>
          <w:rStyle w:val="StyleUnderline"/>
          <w:rFonts w:asciiTheme="minorHAnsi" w:hAnsiTheme="minorHAnsi" w:cstheme="minorHAnsi"/>
        </w:rPr>
        <w:t xml:space="preserve"> to the North Korean government’s own stringent restrictions on letting its citizens travel abroad</w:t>
      </w:r>
      <w:r w:rsidRPr="00516B46">
        <w:rPr>
          <w:rFonts w:asciiTheme="minorHAnsi" w:hAnsiTheme="minorHAnsi" w:cstheme="minorHAnsi"/>
        </w:rPr>
        <w:t>. It appears that North Korean refugees who have been granted asylum, or those who have already resettled in the South, will still be eligible for US entry. North Korea’s diplomats at the DPRK Mission to the UN in New York, including those engaged in back-channel diplomacy with Washington, will also continue to be able to enter the United States.</w:t>
      </w:r>
    </w:p>
    <w:p w14:paraId="639B1463" w14:textId="77777777" w:rsidR="00E15637" w:rsidRPr="00516B46" w:rsidRDefault="00E15637" w:rsidP="00E15637">
      <w:pPr>
        <w:rPr>
          <w:rFonts w:asciiTheme="minorHAnsi" w:hAnsiTheme="minorHAnsi" w:cstheme="minorHAnsi"/>
        </w:rPr>
      </w:pPr>
      <w:r w:rsidRPr="00516B46">
        <w:rPr>
          <w:rFonts w:asciiTheme="minorHAnsi" w:hAnsiTheme="minorHAnsi" w:cstheme="minorHAnsi"/>
        </w:rPr>
        <w:t>However, the ban on other North Korean entrants is not purely symbolic. Since at least the 1990s, U.S. NGOs and universities have welcomed North Korean delegations seeking to learn about topics such as agriculture, medicine, or market economics. North Korea has also sent sports teams, as well as delegations engaging in Track II dialogues on security issues with U.S. experts. Since 2011, the University of British Columbia has hosted an annual cohort of North Korean university professors to study business and economics for a six month-long program, and it is not inconceivable that a U.S. university could one day host an exchange program for North Korean students, as well.</w:t>
      </w:r>
    </w:p>
    <w:p w14:paraId="4F6A03C3" w14:textId="77777777" w:rsidR="00E15637" w:rsidRPr="00516B46" w:rsidRDefault="00E15637" w:rsidP="00E15637">
      <w:pPr>
        <w:rPr>
          <w:rFonts w:asciiTheme="minorHAnsi" w:hAnsiTheme="minorHAnsi" w:cstheme="minorHAnsi"/>
          <w:u w:val="single"/>
        </w:rPr>
      </w:pPr>
      <w:r w:rsidRPr="00516B46">
        <w:rPr>
          <w:rFonts w:asciiTheme="minorHAnsi" w:hAnsiTheme="minorHAnsi" w:cstheme="minorHAnsi"/>
        </w:rPr>
        <w:t xml:space="preserve">There are </w:t>
      </w:r>
      <w:r w:rsidRPr="00516B46">
        <w:rPr>
          <w:rStyle w:val="StyleUnderline"/>
          <w:rFonts w:asciiTheme="minorHAnsi" w:hAnsiTheme="minorHAnsi" w:cstheme="minorHAnsi"/>
        </w:rPr>
        <w:t xml:space="preserve">several precedents demonstrating the positive impact that even a limited number of such people-to-people exchanges can have. Ping Pong diplomacy famously helped to facilitate the U.S. opening to China. </w:t>
      </w:r>
      <w:r w:rsidRPr="00516B46">
        <w:rPr>
          <w:rFonts w:asciiTheme="minorHAnsi" w:hAnsiTheme="minorHAnsi" w:cstheme="minorHAnsi"/>
        </w:rPr>
        <w:t xml:space="preserve">As Andrei Lankov, a veteran Pyongyang-watcher, has frequently pointed out, two of the first Soviet students to study in the United States in the 1950s eventually became key supporters of Mikhail Gorbachev’s reforms. And </w:t>
      </w:r>
      <w:r w:rsidRPr="00516B46">
        <w:rPr>
          <w:rStyle w:val="StyleUnderline"/>
          <w:rFonts w:asciiTheme="minorHAnsi" w:hAnsiTheme="minorHAnsi" w:cstheme="minorHAnsi"/>
        </w:rPr>
        <w:t>the United States has a long history of hosting exchanges even with states such as Cuba, Iran, or Myanmar, on the understanding that the people of those countries and the regimes ruling them are distinct.</w:t>
      </w:r>
    </w:p>
    <w:p w14:paraId="311F3BF6" w14:textId="77777777" w:rsidR="00E15637" w:rsidRPr="00516B46" w:rsidRDefault="00E15637" w:rsidP="00E15637">
      <w:pPr>
        <w:rPr>
          <w:rFonts w:asciiTheme="minorHAnsi" w:hAnsiTheme="minorHAnsi" w:cstheme="minorHAnsi"/>
        </w:rPr>
      </w:pPr>
      <w:r w:rsidRPr="00516B46">
        <w:rPr>
          <w:rStyle w:val="StyleUnderline"/>
          <w:rFonts w:asciiTheme="minorHAnsi" w:hAnsiTheme="minorHAnsi" w:cstheme="minorHAnsi"/>
        </w:rPr>
        <w:t>Even as the United States implements a “maximum pressure” campaign against North Korea and bring the long-running nuclear crisis to a head, Washington should</w:t>
      </w:r>
      <w:r w:rsidRPr="00516B46">
        <w:rPr>
          <w:rFonts w:asciiTheme="minorHAnsi" w:hAnsiTheme="minorHAnsi" w:cstheme="minorHAnsi"/>
        </w:rPr>
        <w:t xml:space="preserve"> simultaneously im</w:t>
      </w:r>
      <w:r w:rsidRPr="00516B46">
        <w:rPr>
          <w:rStyle w:val="StyleUnderline"/>
          <w:rFonts w:asciiTheme="minorHAnsi" w:hAnsiTheme="minorHAnsi" w:cstheme="minorHAnsi"/>
        </w:rPr>
        <w:t xml:space="preserve">plement a long-term strategy to facilitate </w:t>
      </w:r>
      <w:r w:rsidRPr="00516B46">
        <w:rPr>
          <w:rStyle w:val="Emphasis"/>
          <w:rFonts w:asciiTheme="minorHAnsi" w:hAnsiTheme="minorHAnsi" w:cstheme="minorHAnsi"/>
        </w:rPr>
        <w:t>increased interaction</w:t>
      </w:r>
      <w:r w:rsidRPr="00516B46">
        <w:rPr>
          <w:rStyle w:val="StyleUnderline"/>
          <w:rFonts w:asciiTheme="minorHAnsi" w:hAnsiTheme="minorHAnsi" w:cstheme="minorHAnsi"/>
        </w:rPr>
        <w:t xml:space="preserve"> between Americans and North Koreans</w:t>
      </w:r>
      <w:r w:rsidRPr="00516B46">
        <w:rPr>
          <w:rFonts w:asciiTheme="minorHAnsi" w:hAnsiTheme="minorHAnsi" w:cstheme="minorHAnsi"/>
        </w:rPr>
        <w:t xml:space="preserve">. </w:t>
      </w:r>
      <w:r w:rsidRPr="00516B46">
        <w:rPr>
          <w:rStyle w:val="Emphasis"/>
          <w:rFonts w:asciiTheme="minorHAnsi" w:hAnsiTheme="minorHAnsi" w:cstheme="minorHAnsi"/>
        </w:rPr>
        <w:t>For now the two countries continue as ships passing in the night, ever closer to collision in no small part due to lack of communication and mutual misunderstanding</w:t>
      </w:r>
      <w:r w:rsidRPr="00516B46">
        <w:rPr>
          <w:rFonts w:asciiTheme="minorHAnsi" w:hAnsiTheme="minorHAnsi" w:cstheme="minorHAnsi"/>
        </w:rPr>
        <w:t>.</w:t>
      </w:r>
    </w:p>
    <w:p w14:paraId="164C2A55" w14:textId="77777777" w:rsidR="00E15637" w:rsidRDefault="00E15637" w:rsidP="00E15637">
      <w:pPr>
        <w:pStyle w:val="Heading4"/>
      </w:pPr>
      <w:r>
        <w:t>Link Turn—travel ban destroys possibility of humanizing NoKo, creates cycle of constant tension</w:t>
      </w:r>
    </w:p>
    <w:p w14:paraId="0300A9D1" w14:textId="77777777" w:rsidR="00E15637" w:rsidRPr="00C67B27" w:rsidRDefault="00E15637" w:rsidP="00E15637">
      <w:pPr>
        <w:rPr>
          <w:b/>
          <w:bCs/>
          <w:sz w:val="26"/>
        </w:rPr>
      </w:pPr>
      <w:r w:rsidRPr="00D37860">
        <w:rPr>
          <w:rStyle w:val="Style13ptBold"/>
        </w:rPr>
        <w:t>AFP 17’</w:t>
      </w:r>
      <w:r>
        <w:rPr>
          <w:rStyle w:val="Style13ptBold"/>
        </w:rPr>
        <w:t xml:space="preserve"> </w:t>
      </w:r>
      <w:r w:rsidRPr="00C67B27">
        <w:rPr>
          <w:sz w:val="16"/>
          <w:szCs w:val="16"/>
        </w:rPr>
        <w:t xml:space="preserve">[Agence France-Presse (AFP) is an international news agency headquartered in Paris, France, Business Insider, North Korea official: 'We don't care' about the US travel ban, </w:t>
      </w:r>
      <w:hyperlink r:id="rId100" w:history="1">
        <w:r w:rsidRPr="00C67B27">
          <w:rPr>
            <w:rStyle w:val="Hyperlink"/>
            <w:sz w:val="16"/>
            <w:szCs w:val="16"/>
          </w:rPr>
          <w:t>http://www.businessinsider.com/afp-nkorea-official-we-dont-care-about-us-travel-ban-2017-7?r=UK&amp;IR=T</w:t>
        </w:r>
      </w:hyperlink>
      <w:r w:rsidRPr="00C67B27">
        <w:rPr>
          <w:sz w:val="16"/>
          <w:szCs w:val="16"/>
        </w:rPr>
        <w:t>, 7/25/17, emy]</w:t>
      </w:r>
    </w:p>
    <w:p w14:paraId="4B7F6D79" w14:textId="77777777" w:rsidR="00E15637" w:rsidRPr="00D37860" w:rsidRDefault="00E15637" w:rsidP="00E15637">
      <w:pPr>
        <w:rPr>
          <w:sz w:val="16"/>
        </w:rPr>
      </w:pPr>
      <w:r w:rsidRPr="00D37860">
        <w:rPr>
          <w:sz w:val="16"/>
        </w:rPr>
        <w:t xml:space="preserve">Pyongyang (AFP) - </w:t>
      </w:r>
      <w:r w:rsidRPr="00D37860">
        <w:rPr>
          <w:u w:val="single"/>
        </w:rPr>
        <w:t xml:space="preserve">Washington's ban on US citizens travelling to North Korea will have no effect on the country's tourism industry and </w:t>
      </w:r>
      <w:r w:rsidRPr="00D37860">
        <w:rPr>
          <w:b/>
          <w:u w:val="single"/>
        </w:rPr>
        <w:t>Pyongyang does not care about it "at all",</w:t>
      </w:r>
      <w:r w:rsidRPr="00D37860">
        <w:rPr>
          <w:sz w:val="16"/>
        </w:rPr>
        <w:t xml:space="preserve"> a senior development official insisted Tuesday. The measure is due to be enacted this week and once it goes into force US passports will no longer be valid for travel to the isolated country, which is subject to multiple sets of United Nations sanctions over its nuclear and missile programmes. </w:t>
      </w:r>
      <w:r w:rsidRPr="00D37860">
        <w:rPr>
          <w:u w:val="single"/>
        </w:rPr>
        <w:t>Around 5,000 Western tourists visit the North each year, tour companies say, with about 20 percent of them Americans</w:t>
      </w:r>
      <w:r w:rsidRPr="00D37860">
        <w:rPr>
          <w:sz w:val="16"/>
        </w:rPr>
        <w:t xml:space="preserve">. Standard one-week trips cost about $2,000. But Han Chol-Su, vice-director of the Wonsan Zone Development Corporation, </w:t>
      </w:r>
      <w:r w:rsidRPr="00D37860">
        <w:rPr>
          <w:u w:val="single"/>
        </w:rPr>
        <w:t>denied the loss of business would have any impact. "If the US government says Americans cannot come to this country, we don't care a bit,</w:t>
      </w:r>
      <w:r w:rsidRPr="00D37860">
        <w:rPr>
          <w:sz w:val="16"/>
        </w:rPr>
        <w:t>" he told AFP in Pyongyang</w:t>
      </w:r>
      <w:r w:rsidRPr="00D37860">
        <w:rPr>
          <w:u w:val="single"/>
        </w:rPr>
        <w:t>. Washington announced the move after the death of Otto Warmbier, the University of Virginia student who was sentenced to 15 years' hard labour in the North for trying to steal a propaganda poster</w:t>
      </w:r>
      <w:r w:rsidRPr="00D37860">
        <w:rPr>
          <w:sz w:val="16"/>
        </w:rPr>
        <w:t>. Warmbier was sent home in a mysterious coma last month -- Pyongyang said he had contracted botulism -- and died soon afterwards, prompting US President Donald Trump to denounce the "brutal regime". The State Department has long warned its citizens against travelling to North Korea, telling them they are "at serious risk of arrest and long-term detention under North Korea's system of law enforcement", which "imposes unduly harsh sentences for actions that would not be considered crimes in the United States."Showing disrespect to the country's leaders and proselytising are among the actions that can be treated as crimes, the State Department warns, saying it is "entirely possible" that money spent by tourists in the North goes to fund its weapons programmes</w:t>
      </w:r>
      <w:r w:rsidRPr="00D37860">
        <w:rPr>
          <w:u w:val="single"/>
        </w:rPr>
        <w:t>. Han's organisation is trying to promote the Wonsan-Mount Kumgang International Tourist Zone,</w:t>
      </w:r>
      <w:r w:rsidRPr="00D37860">
        <w:rPr>
          <w:sz w:val="16"/>
        </w:rPr>
        <w:t xml:space="preserve"> a grandiose vision of a tourism-driven development hub on the east coast. He said Washington's move was politically motivated. "</w:t>
      </w:r>
      <w:r w:rsidRPr="00D37860">
        <w:rPr>
          <w:u w:val="single"/>
        </w:rPr>
        <w:t>The US has been continuing with sanctions against us but we don't care at all</w:t>
      </w:r>
      <w:r w:rsidRPr="00D37860">
        <w:rPr>
          <w:sz w:val="16"/>
        </w:rPr>
        <w:t xml:space="preserve">," he said. </w:t>
      </w:r>
      <w:r w:rsidRPr="00D37860">
        <w:rPr>
          <w:u w:val="single"/>
        </w:rPr>
        <w:t>Tour companies say business has already been hit hard by recent developments, including tensions over the North's weapons programmes, which have seen Trump administration officials warn that military action was an option on the table</w:t>
      </w:r>
      <w:r w:rsidRPr="00D37860">
        <w:rPr>
          <w:sz w:val="16"/>
        </w:rPr>
        <w:t xml:space="preserve">. </w:t>
      </w:r>
      <w:r w:rsidRPr="00D37860">
        <w:rPr>
          <w:b/>
          <w:u w:val="single"/>
        </w:rPr>
        <w:t>The latest US move, he said, would hit North Koreans working in the tourist sector, and wipe out "any possibility of a humanising human element between those two sides who demonise each other so much"</w:t>
      </w:r>
      <w:r w:rsidRPr="00D37860">
        <w:rPr>
          <w:b/>
          <w:sz w:val="16"/>
        </w:rPr>
        <w:t>.</w:t>
      </w:r>
      <w:r w:rsidRPr="00D37860">
        <w:rPr>
          <w:sz w:val="16"/>
        </w:rPr>
        <w:t xml:space="preserve"> Matt Kulesza, of Young Pioneer Tours -- the company which brought Warmbier to the country -- said the ban's effect on the North would be "absolutely nothing". But Americans, he added, would lose "the freedom to travel to DPRK (North Korea) and experience the DPRK for themselves and another side to this country that's not often portrayed in the media." "Certainly, of all the dramas that have gone on lately, the Warmbier issue is the biggest one for tourism," said Simon Cockerell, general manager of market leader Koryo Tours which has seen bookings fall 50 percent. "It's depressed the market quite considerably."</w:t>
      </w:r>
    </w:p>
    <w:p w14:paraId="72979DC9" w14:textId="77777777" w:rsidR="00E15637" w:rsidRPr="00516B46" w:rsidRDefault="00E15637" w:rsidP="00E15637">
      <w:pPr>
        <w:rPr>
          <w:rFonts w:asciiTheme="minorHAnsi" w:hAnsiTheme="minorHAnsi" w:cstheme="minorHAnsi"/>
        </w:rPr>
      </w:pPr>
    </w:p>
    <w:p w14:paraId="3D8D2F44" w14:textId="77777777" w:rsidR="00E15637" w:rsidRDefault="00E15637" w:rsidP="00E15637">
      <w:pPr>
        <w:pStyle w:val="Heading3"/>
      </w:pPr>
      <w:r>
        <w:t xml:space="preserve">2ac noko da – link d </w:t>
      </w:r>
    </w:p>
    <w:p w14:paraId="6C5B184B" w14:textId="77777777" w:rsidR="00E15637" w:rsidRDefault="00E15637" w:rsidP="00E15637"/>
    <w:p w14:paraId="7DBFF838" w14:textId="77777777" w:rsidR="00E15637" w:rsidRDefault="00E15637" w:rsidP="00E15637">
      <w:pPr>
        <w:pStyle w:val="Heading4"/>
      </w:pPr>
      <w:r>
        <w:t>No link—North Korea doesn’t care about Trump’s ban</w:t>
      </w:r>
    </w:p>
    <w:p w14:paraId="48A269AA" w14:textId="77777777" w:rsidR="00E15637" w:rsidRPr="00C67B27" w:rsidRDefault="00E15637" w:rsidP="00E15637">
      <w:pPr>
        <w:rPr>
          <w:b/>
          <w:bCs/>
          <w:sz w:val="26"/>
        </w:rPr>
      </w:pPr>
      <w:r w:rsidRPr="009B3D57">
        <w:rPr>
          <w:rStyle w:val="Style13ptBold"/>
        </w:rPr>
        <w:t>Kim 17</w:t>
      </w:r>
      <w:r>
        <w:rPr>
          <w:rStyle w:val="Style13ptBold"/>
        </w:rPr>
        <w:t xml:space="preserve"> </w:t>
      </w:r>
      <w:r w:rsidRPr="00C67B27">
        <w:rPr>
          <w:sz w:val="16"/>
          <w:szCs w:val="16"/>
        </w:rPr>
        <w:t xml:space="preserve">[Hyung-Jin Kim, writer for the Associated Press and South Korean Correspondent, Trump’s travel ban unlikely to affect North Korea, PBS, 9/25/17, </w:t>
      </w:r>
      <w:hyperlink r:id="rId101" w:history="1">
        <w:r w:rsidRPr="00C67B27">
          <w:rPr>
            <w:rStyle w:val="Hyperlink"/>
            <w:sz w:val="16"/>
            <w:szCs w:val="16"/>
          </w:rPr>
          <w:t>https://www.pbs.org/newshour/politics/trumps-travel-ban-unlikely-affect-north-korea</w:t>
        </w:r>
      </w:hyperlink>
      <w:r w:rsidRPr="00C67B27">
        <w:rPr>
          <w:sz w:val="16"/>
          <w:szCs w:val="16"/>
        </w:rPr>
        <w:t>, emy]</w:t>
      </w:r>
    </w:p>
    <w:p w14:paraId="19BC7933" w14:textId="77777777" w:rsidR="00E15637" w:rsidRDefault="00E15637" w:rsidP="00E15637">
      <w:pPr>
        <w:rPr>
          <w:sz w:val="16"/>
        </w:rPr>
      </w:pPr>
      <w:r w:rsidRPr="00467FEE">
        <w:rPr>
          <w:sz w:val="16"/>
        </w:rPr>
        <w:t xml:space="preserve">SEOUL, South Korea — </w:t>
      </w:r>
      <w:r w:rsidRPr="00467FEE">
        <w:rPr>
          <w:u w:val="single"/>
        </w:rPr>
        <w:t xml:space="preserve">U.S. President Donald Trump’s new restrictions on visitors from several nations are </w:t>
      </w:r>
      <w:r w:rsidRPr="00467FEE">
        <w:rPr>
          <w:b/>
          <w:sz w:val="28"/>
          <w:szCs w:val="28"/>
          <w:u w:val="single"/>
        </w:rPr>
        <w:t>largely symbolic in North Korea’s case</w:t>
      </w:r>
      <w:r w:rsidRPr="00467FEE">
        <w:rPr>
          <w:sz w:val="16"/>
        </w:rPr>
        <w:t xml:space="preserve">, because </w:t>
      </w:r>
      <w:r w:rsidRPr="00467FEE">
        <w:rPr>
          <w:u w:val="single"/>
        </w:rPr>
        <w:t>not many of its citizens visit the United States. North Korea’s authoritarian government doesn’t allow most of its 24 million people to travel abroad</w:t>
      </w:r>
      <w:r w:rsidRPr="00467FEE">
        <w:rPr>
          <w:sz w:val="16"/>
        </w:rPr>
        <w:t xml:space="preserve">, except in special cases such as for jobs that bring in foreign currency or participation in sporting events. </w:t>
      </w:r>
      <w:r w:rsidRPr="00467FEE">
        <w:rPr>
          <w:u w:val="single"/>
        </w:rPr>
        <w:t>North Korea has tens of thousands of workers abroad, but none are believed to be in the United States</w:t>
      </w:r>
      <w:r w:rsidRPr="00467FEE">
        <w:rPr>
          <w:sz w:val="16"/>
        </w:rPr>
        <w:t xml:space="preserve">. Reports say there is a </w:t>
      </w:r>
      <w:r w:rsidRPr="00467FEE">
        <w:rPr>
          <w:u w:val="single"/>
        </w:rPr>
        <w:t>dwindling number of North Koreans visiting the United States amid the standoff over the North’s nuclear and missile programs</w:t>
      </w:r>
      <w:r w:rsidRPr="00467FEE">
        <w:rPr>
          <w:sz w:val="16"/>
        </w:rPr>
        <w:t>. “It’s a symbolic measure,” Hong Min, an analyst at the Korea Institute for National Unification in Seoul, said of including North Korea in the latest U.S. immigration restrictions. “</w:t>
      </w:r>
      <w:r w:rsidRPr="00467FEE">
        <w:rPr>
          <w:b/>
          <w:u w:val="single"/>
        </w:rPr>
        <w:t>North Korea won’t probably make any response</w:t>
      </w:r>
      <w:r w:rsidRPr="00467FEE">
        <w:rPr>
          <w:sz w:val="16"/>
        </w:rPr>
        <w:t xml:space="preserve">.” According a report last month by broadcaster Voice of America, </w:t>
      </w:r>
      <w:r w:rsidRPr="00467FEE">
        <w:rPr>
          <w:u w:val="single"/>
        </w:rPr>
        <w:t>the United States issued 100 visas to North Koreans last year</w:t>
      </w:r>
      <w:r w:rsidRPr="00467FEE">
        <w:rPr>
          <w:sz w:val="16"/>
        </w:rPr>
        <w:t xml:space="preserve">. VOA, citing its analysis of visa records, said </w:t>
      </w:r>
      <w:r w:rsidRPr="00467FEE">
        <w:rPr>
          <w:b/>
          <w:u w:val="single"/>
        </w:rPr>
        <w:t>52 of them were business or tourist visas while the rest were diplomats</w:t>
      </w:r>
      <w:r w:rsidRPr="00467FEE">
        <w:rPr>
          <w:sz w:val="16"/>
        </w:rPr>
        <w:t xml:space="preserve">. </w:t>
      </w:r>
      <w:r w:rsidRPr="00467FEE">
        <w:rPr>
          <w:u w:val="single"/>
        </w:rPr>
        <w:t>From March to June this year, the U.S. issued 18 visas to North Koreans</w:t>
      </w:r>
      <w:r w:rsidRPr="00467FEE">
        <w:rPr>
          <w:sz w:val="16"/>
        </w:rPr>
        <w:t xml:space="preserve">, according to the report. The figures were a </w:t>
      </w:r>
      <w:r w:rsidRPr="00467FEE">
        <w:rPr>
          <w:u w:val="single"/>
        </w:rPr>
        <w:t>sharp decrease from the period of 1997-2001, when more than 1,200 North Koreans acquired business or tourist visas each year</w:t>
      </w:r>
      <w:r w:rsidRPr="00467FEE">
        <w:rPr>
          <w:sz w:val="16"/>
        </w:rPr>
        <w:t xml:space="preserve">, </w:t>
      </w:r>
      <w:r w:rsidRPr="00467FEE">
        <w:rPr>
          <w:u w:val="single"/>
        </w:rPr>
        <w:t>VOA said</w:t>
      </w:r>
      <w:r w:rsidRPr="00467FEE">
        <w:rPr>
          <w:sz w:val="16"/>
        </w:rPr>
        <w:t xml:space="preserve">. The broadcaster said there’s no record of the whereabouts or activities in the United States of those on business or tourism visas. North Korean government officials are based at the country’s diplomatic mission to the United Nations in New York. In addition to North Korea, </w:t>
      </w:r>
      <w:r w:rsidRPr="00467FEE">
        <w:rPr>
          <w:u w:val="single"/>
        </w:rPr>
        <w:t>Trump’s presidential proclamation, signed Sunday, places indefinite restrictions on citizens of Chad, Iran, Libya, Somalia, Syria and Yemen</w:t>
      </w:r>
      <w:r w:rsidRPr="00467FEE">
        <w:rPr>
          <w:sz w:val="16"/>
        </w:rPr>
        <w:t xml:space="preserve">. The U.S. will also bar the entry of certain Venezuelan government officials and their immediate families. The changes are to take effect Oct. 18. The U.S. ban came on the day that Trump’s temporary ban on visitors from six Muslim-majority countries was set to expire, 90 days after it went into effect. </w:t>
      </w:r>
      <w:r w:rsidRPr="00467FEE">
        <w:rPr>
          <w:u w:val="single"/>
        </w:rPr>
        <w:t>The inclusion of Venezuela and North Korea appeared to be an attempt to block challenges from advocacy groups and others who have called the restrictions a ban on Muslims</w:t>
      </w:r>
      <w:r w:rsidRPr="00467FEE">
        <w:rPr>
          <w:sz w:val="16"/>
        </w:rPr>
        <w:t xml:space="preserve">. The suspension of immigrant and non-immigrant visas for North Koreans comes amid an escalating war of words between Trump and North Korean leader Kim Jong Un. Last week, Kim called Trump a “mentally deranged U.S. dotard” in response to Trump’s threats to “totally destroy” the North. Trump later said Kim is “obviously a madman who doesn’t mind starving or killing his people.” </w:t>
      </w:r>
      <w:r w:rsidRPr="00467FEE">
        <w:rPr>
          <w:u w:val="single"/>
        </w:rPr>
        <w:t>North Korea last month described the outgoing ban as a measure that revealed “American ferocity, lack of judgment and extreme recklessness.” But as of late Monday, the country’s state media hadn’t made any comments on the new ban</w:t>
      </w:r>
      <w:r w:rsidRPr="00467FEE">
        <w:rPr>
          <w:sz w:val="16"/>
        </w:rPr>
        <w:t>. The United States and North Korea don’t have diplomatic relations because they remain technically in a state of war since the 1950-53 Korean War ended in an armistice, not a peace treaty. Starting Sept. 1, the Trump administration has barred Americans from traveling to the North, after a U.S. student was sent home in a coma and later died after more than a year in detention in the North.</w:t>
      </w:r>
    </w:p>
    <w:p w14:paraId="6E825637" w14:textId="77777777" w:rsidR="00E15637" w:rsidRDefault="00E15637" w:rsidP="00E15637">
      <w:pPr>
        <w:pStyle w:val="Heading4"/>
      </w:pPr>
      <w:r>
        <w:t>Ban is not a bargaining chip—has no affect on the regime</w:t>
      </w:r>
    </w:p>
    <w:p w14:paraId="19328121" w14:textId="77777777" w:rsidR="00E15637" w:rsidRPr="00C67B27" w:rsidRDefault="00E15637" w:rsidP="00E15637">
      <w:pPr>
        <w:rPr>
          <w:b/>
          <w:bCs/>
          <w:sz w:val="26"/>
        </w:rPr>
      </w:pPr>
      <w:r w:rsidRPr="00257525">
        <w:rPr>
          <w:rStyle w:val="Style13ptBold"/>
        </w:rPr>
        <w:t>Rauhala 17’</w:t>
      </w:r>
      <w:r w:rsidRPr="00C67B27">
        <w:rPr>
          <w:sz w:val="16"/>
          <w:szCs w:val="16"/>
        </w:rPr>
        <w:t xml:space="preserve">[Emily Rauhala is China correspondent for The Washington Post. She was previously a Beijing-based correspondent for Time and an editor at the magazine's Hong Kong office. In 2017, she shared an Overseas Press Club award for a series about the Internet in China., The Washington Post, Almost no North Koreans travel to the U.S., so why ban them?, </w:t>
      </w:r>
      <w:hyperlink r:id="rId102" w:history="1">
        <w:r w:rsidRPr="00C67B27">
          <w:rPr>
            <w:rStyle w:val="Hyperlink"/>
            <w:sz w:val="16"/>
            <w:szCs w:val="16"/>
          </w:rPr>
          <w:t>https://www.washingtonpost.com/world/almost-no-north-koreans-travel-to-the-us-so-why-ban-them/2017/09/25/822ac340-a19c-11e7-8c37-e1d99ad6aa22_story.html?utm_term=.2fca1cc1be67</w:t>
        </w:r>
      </w:hyperlink>
      <w:r w:rsidRPr="00C67B27">
        <w:rPr>
          <w:sz w:val="16"/>
          <w:szCs w:val="16"/>
        </w:rPr>
        <w:t>, 9/25/17, emy]</w:t>
      </w:r>
    </w:p>
    <w:p w14:paraId="4190A049" w14:textId="77777777" w:rsidR="00E15637" w:rsidRDefault="00E15637" w:rsidP="00E15637">
      <w:pPr>
        <w:rPr>
          <w:sz w:val="16"/>
        </w:rPr>
      </w:pPr>
      <w:r w:rsidRPr="00257525">
        <w:rPr>
          <w:sz w:val="16"/>
        </w:rPr>
        <w:t xml:space="preserve">HONG KONG — </w:t>
      </w:r>
      <w:r w:rsidRPr="009B3D57">
        <w:rPr>
          <w:b/>
          <w:sz w:val="28"/>
          <w:szCs w:val="28"/>
          <w:u w:val="single"/>
        </w:rPr>
        <w:t>President Trump's extension of his travel ban to North Korea is mostly symbolic and will have little to no effect on Kim Jong Un's regime</w:t>
      </w:r>
      <w:r w:rsidRPr="00257525">
        <w:rPr>
          <w:sz w:val="16"/>
        </w:rPr>
        <w:t xml:space="preserve">, experts said Monday. Trump on Sunday issued an executive order indefinitely banning travel to the United States by citizens of seven countries and the ruling class of an eighth. The list includes all but one of the countries covered by the original ban plus three more: Chad, Venezuela and North Korea. The restrictions on Venezuela apply to that country's leaders and their families. </w:t>
      </w:r>
      <w:r w:rsidRPr="009B3D57">
        <w:rPr>
          <w:u w:val="single"/>
        </w:rPr>
        <w:t>While the entire order is sure to be controversial, the timing of the North Korea addition is particularly sensitive because it comes amid a protracted standoff over North Korea's nuclear weapons program</w:t>
      </w:r>
      <w:r w:rsidRPr="00257525">
        <w:rPr>
          <w:sz w:val="16"/>
        </w:rPr>
        <w:t xml:space="preserve">. Successive rounds of </w:t>
      </w:r>
      <w:r w:rsidRPr="009B3D57">
        <w:rPr>
          <w:u w:val="single"/>
        </w:rPr>
        <w:t>U.N. sanctions have done little to curb missile and nuclear tests,</w:t>
      </w:r>
      <w:r w:rsidRPr="00257525">
        <w:rPr>
          <w:sz w:val="16"/>
        </w:rPr>
        <w:t xml:space="preserve"> with the Kim regime pushing ahead and threatening, repeatedly, to target the United States. </w:t>
      </w:r>
      <w:r w:rsidRPr="009B3D57">
        <w:rPr>
          <w:u w:val="single"/>
        </w:rPr>
        <w:t>In recent days, the situation has devolved into name-calling. Trump has tweeted vague threats to "Rocket Man" Kim, and the North Korean dictator has fired back at "dotard" Trump</w:t>
      </w:r>
      <w:r w:rsidRPr="00257525">
        <w:rPr>
          <w:sz w:val="16"/>
        </w:rPr>
        <w:t xml:space="preserve">. In the context of this escalating conflict, the </w:t>
      </w:r>
      <w:r w:rsidRPr="009B3D57">
        <w:rPr>
          <w:u w:val="single"/>
        </w:rPr>
        <w:t>North Korea travel ban may appear to be part of a U.S. push to isolate the regime. But experts said the</w:t>
      </w:r>
      <w:r w:rsidRPr="00257525">
        <w:rPr>
          <w:sz w:val="16"/>
        </w:rPr>
        <w:t xml:space="preserve"> </w:t>
      </w:r>
      <w:r w:rsidRPr="009B3D57">
        <w:rPr>
          <w:u w:val="single"/>
        </w:rPr>
        <w:t>provisions are unlikely to do so — or, in fact, accomplish anything concrete at all. Trump pitched the new order as a measure designed to keep Americans safe</w:t>
      </w:r>
      <w:r w:rsidRPr="00257525">
        <w:rPr>
          <w:sz w:val="16"/>
        </w:rPr>
        <w:t xml:space="preserve">. "Making America Safe is my number one priority. We will not admit those into our country we cannot safely vet," he tweeted. The </w:t>
      </w:r>
      <w:r w:rsidRPr="009B3D57">
        <w:rPr>
          <w:u w:val="single"/>
        </w:rPr>
        <w:t>problem with punishing Pyongyang by stopping North Koreans from traveling to the United States is that very few — almost none — make the trip</w:t>
      </w:r>
      <w:r w:rsidRPr="00257525">
        <w:rPr>
          <w:sz w:val="16"/>
        </w:rPr>
        <w:t>. The new executive order suspends "immigrant and nonimmigrant" travel from North Korea to the United States. But people cannot emigrate from North Korea to the United States to begin with. "</w:t>
      </w:r>
      <w:r w:rsidRPr="009B3D57">
        <w:rPr>
          <w:u w:val="single"/>
        </w:rPr>
        <w:t>They should have checked if there is North Korean immigration before they banned it</w:t>
      </w:r>
      <w:r w:rsidRPr="00257525">
        <w:rPr>
          <w:sz w:val="16"/>
        </w:rPr>
        <w:t>," said John Delury, an associate professor at Seoul's Yonsei University. "</w:t>
      </w:r>
      <w:r w:rsidRPr="009B3D57">
        <w:rPr>
          <w:b/>
          <w:u w:val="single"/>
        </w:rPr>
        <w:t>Why are you banning something that doesn't exist</w:t>
      </w:r>
      <w:r w:rsidRPr="00257525">
        <w:rPr>
          <w:sz w:val="16"/>
        </w:rPr>
        <w:t xml:space="preserve">?" North Korean </w:t>
      </w:r>
      <w:r w:rsidRPr="009B3D57">
        <w:rPr>
          <w:u w:val="single"/>
        </w:rPr>
        <w:t>defectors who end up in the United States usually arrive via South Korea and are typically traveling on South Korean, not North Korean, passports</w:t>
      </w:r>
      <w:r w:rsidRPr="00257525">
        <w:rPr>
          <w:sz w:val="16"/>
        </w:rPr>
        <w:t xml:space="preserve">. </w:t>
      </w:r>
      <w:r w:rsidRPr="00257525">
        <w:rPr>
          <w:u w:val="single"/>
        </w:rPr>
        <w:t>Although North Korean diplomats do travel to the United States, mostly to United Nations headquarters in New York, the order notes that diplomatic visits are exempt from the ban. That leaves only the handful of officials or academics</w:t>
      </w:r>
      <w:r w:rsidRPr="00257525">
        <w:rPr>
          <w:sz w:val="16"/>
        </w:rPr>
        <w:t xml:space="preserve"> who attend conferences in the United States each year, a group that is already closely vetted by the State Department. Given all this, Cheng Xiaohe, a North Korea expert at Renmin University of China in Beijing, predicted that the </w:t>
      </w:r>
      <w:r w:rsidRPr="00257525">
        <w:rPr>
          <w:u w:val="single"/>
        </w:rPr>
        <w:t>impact of the ban on North Korea would be "very limited."</w:t>
      </w:r>
      <w:r w:rsidRPr="00257525">
        <w:rPr>
          <w:sz w:val="16"/>
        </w:rPr>
        <w:t xml:space="preserve"> Lu Chao, a Korea specialist at the Liaoning Academy of Social Sciences in Shenyang, China, said there would be no practical impact at all. "It's propaganda," he said. </w:t>
      </w:r>
      <w:r w:rsidRPr="00257525">
        <w:rPr>
          <w:u w:val="single"/>
        </w:rPr>
        <w:t>Yet, if this is a message, nobody seems certain what message Trump is trying send — or to whom</w:t>
      </w:r>
      <w:r w:rsidRPr="00257525">
        <w:rPr>
          <w:sz w:val="16"/>
        </w:rPr>
        <w:t xml:space="preserve">. Delury said the move may be aimed at a domestic audience, not an international one. </w:t>
      </w:r>
      <w:r w:rsidRPr="00257525">
        <w:rPr>
          <w:b/>
          <w:u w:val="single"/>
        </w:rPr>
        <w:t>The original travel ban was widely criticized for targeting Muslims — adding North Korea and Venezuela changes the conversation. "There's no logic in the North Korea context, so we can conclude this is not really about North Korea</w:t>
      </w:r>
      <w:r w:rsidRPr="00257525">
        <w:rPr>
          <w:sz w:val="16"/>
        </w:rPr>
        <w:t xml:space="preserve">," Delury said. "This is not part of real North Korea policy at all." </w:t>
      </w:r>
    </w:p>
    <w:p w14:paraId="3659F16D" w14:textId="77777777" w:rsidR="000F3E17" w:rsidRDefault="000F3E17" w:rsidP="000F3E17">
      <w:pPr>
        <w:rPr>
          <w:sz w:val="16"/>
        </w:rPr>
      </w:pPr>
    </w:p>
    <w:p w14:paraId="3403DF48" w14:textId="3F979762" w:rsidR="00FF2C1F" w:rsidRDefault="00FF2C1F" w:rsidP="00FF2C1F">
      <w:pPr>
        <w:pStyle w:val="Heading2"/>
      </w:pPr>
      <w:r>
        <w:t xml:space="preserve">AT Base DA </w:t>
      </w:r>
    </w:p>
    <w:p w14:paraId="3597657E" w14:textId="0C1D52EA" w:rsidR="00FF2C1F" w:rsidRDefault="00FF2C1F" w:rsidP="00FF2C1F"/>
    <w:p w14:paraId="5C02A110" w14:textId="6BE9DCA5" w:rsidR="00FF2C1F" w:rsidRDefault="00FF2C1F" w:rsidP="00FF2C1F"/>
    <w:p w14:paraId="05C28D1F" w14:textId="0A5D4464" w:rsidR="00FF2C1F" w:rsidRDefault="00FF2C1F" w:rsidP="00FF2C1F">
      <w:pPr>
        <w:pStyle w:val="Heading3"/>
      </w:pPr>
      <w:r>
        <w:t>2ac executive power a/o</w:t>
      </w:r>
    </w:p>
    <w:p w14:paraId="371562AE" w14:textId="77777777" w:rsidR="00FF2C1F" w:rsidRPr="00FF2C1F" w:rsidRDefault="00FF2C1F" w:rsidP="00FF2C1F"/>
    <w:p w14:paraId="2C8ADD94" w14:textId="77777777" w:rsidR="00FF2C1F" w:rsidRDefault="00FF2C1F" w:rsidP="00FF2C1F">
      <w:r w:rsidRPr="00FF2C1F">
        <w:rPr>
          <w:rStyle w:val="Style13ptBold"/>
        </w:rPr>
        <w:t>Schuck 6/26</w:t>
      </w:r>
      <w:r>
        <w:t xml:space="preserve"> (Peter H. Schuck is an emeritus professor of law at Yale, “The Court Ruled Correctly on the Travel Ban,” </w:t>
      </w:r>
      <w:hyperlink r:id="rId103" w:history="1">
        <w:r w:rsidRPr="000355B9">
          <w:rPr>
            <w:rStyle w:val="Hyperlink"/>
          </w:rPr>
          <w:t>https://www.nytimes.com/2018/06/26/opinion/the-court-ruled-correctly-on-the-travel-ban.html</w:t>
        </w:r>
      </w:hyperlink>
      <w:r>
        <w:t xml:space="preserve">, CMR) </w:t>
      </w:r>
    </w:p>
    <w:p w14:paraId="66634BBB" w14:textId="77777777" w:rsidR="00FF2C1F" w:rsidRPr="00E6129D" w:rsidRDefault="00FF2C1F" w:rsidP="00FF2C1F">
      <w:pPr>
        <w:rPr>
          <w:sz w:val="16"/>
        </w:rPr>
      </w:pPr>
      <w:r w:rsidRPr="00E6129D">
        <w:rPr>
          <w:sz w:val="16"/>
        </w:rPr>
        <w:t xml:space="preserve">The fact that the court ruled correctly, however, does not mean that the status quo is acceptable. </w:t>
      </w:r>
      <w:r w:rsidRPr="00E6129D">
        <w:rPr>
          <w:rStyle w:val="StyleUnderline"/>
        </w:rPr>
        <w:t xml:space="preserve">The most fearful aspect of the court’s decision is </w:t>
      </w:r>
      <w:r w:rsidRPr="00FF2C1F">
        <w:rPr>
          <w:rStyle w:val="Emphasis"/>
        </w:rPr>
        <w:t>already evident</w:t>
      </w:r>
      <w:r w:rsidRPr="00E6129D">
        <w:rPr>
          <w:rStyle w:val="StyleUnderline"/>
        </w:rPr>
        <w:t xml:space="preserve"> in</w:t>
      </w:r>
      <w:r w:rsidRPr="00E6129D">
        <w:rPr>
          <w:sz w:val="16"/>
        </w:rPr>
        <w:t xml:space="preserve"> Mr. </w:t>
      </w:r>
      <w:r w:rsidRPr="00E6129D">
        <w:rPr>
          <w:rStyle w:val="StyleUnderline"/>
        </w:rPr>
        <w:t>Trump’s</w:t>
      </w:r>
      <w:r w:rsidRPr="00E6129D">
        <w:rPr>
          <w:sz w:val="16"/>
        </w:rPr>
        <w:t xml:space="preserve"> immediate, </w:t>
      </w:r>
      <w:r w:rsidRPr="00E6129D">
        <w:rPr>
          <w:rStyle w:val="Emphasis"/>
        </w:rPr>
        <w:t>triumphalist response</w:t>
      </w:r>
      <w:r w:rsidRPr="00E6129D">
        <w:rPr>
          <w:rStyle w:val="StyleUnderline"/>
        </w:rPr>
        <w:t xml:space="preserve"> to it</w:t>
      </w:r>
      <w:r w:rsidRPr="00E6129D">
        <w:rPr>
          <w:sz w:val="16"/>
        </w:rPr>
        <w:t xml:space="preserve">. </w:t>
      </w:r>
      <w:r w:rsidRPr="00E6129D">
        <w:rPr>
          <w:rStyle w:val="StyleUnderline"/>
        </w:rPr>
        <w:t xml:space="preserve">The decision will certainly </w:t>
      </w:r>
      <w:r w:rsidRPr="00E6129D">
        <w:rPr>
          <w:rStyle w:val="Emphasis"/>
        </w:rPr>
        <w:t>embolden him</w:t>
      </w:r>
      <w:r w:rsidRPr="00E6129D">
        <w:rPr>
          <w:rStyle w:val="StyleUnderline"/>
        </w:rPr>
        <w:t xml:space="preserve"> in his claims of vast presidential power and indifference to the rule of law, whether on </w:t>
      </w:r>
      <w:r w:rsidRPr="00E6129D">
        <w:rPr>
          <w:rStyle w:val="Emphasis"/>
        </w:rPr>
        <w:t>immigration</w:t>
      </w:r>
      <w:r w:rsidRPr="00E6129D">
        <w:rPr>
          <w:rStyle w:val="StyleUnderline"/>
        </w:rPr>
        <w:t xml:space="preserve"> or in </w:t>
      </w:r>
      <w:r w:rsidRPr="00E6129D">
        <w:rPr>
          <w:rStyle w:val="Emphasis"/>
        </w:rPr>
        <w:t>other policy areas</w:t>
      </w:r>
      <w:r w:rsidRPr="00E6129D">
        <w:rPr>
          <w:rStyle w:val="StyleUnderline"/>
        </w:rPr>
        <w:t>.</w:t>
      </w:r>
      <w:r>
        <w:rPr>
          <w:rStyle w:val="StyleUnderline"/>
        </w:rPr>
        <w:t xml:space="preserve"> </w:t>
      </w:r>
      <w:r w:rsidRPr="00E6129D">
        <w:rPr>
          <w:rStyle w:val="StyleUnderline"/>
        </w:rPr>
        <w:t>All the more reason</w:t>
      </w:r>
      <w:r w:rsidRPr="00E6129D">
        <w:rPr>
          <w:sz w:val="16"/>
        </w:rPr>
        <w:t xml:space="preserve"> for Congress </w:t>
      </w:r>
      <w:r w:rsidRPr="00E6129D">
        <w:rPr>
          <w:rStyle w:val="StyleUnderline"/>
        </w:rPr>
        <w:t xml:space="preserve">to </w:t>
      </w:r>
      <w:r w:rsidRPr="00E6129D">
        <w:rPr>
          <w:rStyle w:val="Emphasis"/>
        </w:rPr>
        <w:t>confront</w:t>
      </w:r>
      <w:r w:rsidRPr="00E6129D">
        <w:rPr>
          <w:rStyle w:val="StyleUnderline"/>
        </w:rPr>
        <w:t xml:space="preserve"> and </w:t>
      </w:r>
      <w:r w:rsidRPr="00E6129D">
        <w:rPr>
          <w:rStyle w:val="Emphasis"/>
        </w:rPr>
        <w:t>discipline</w:t>
      </w:r>
      <w:r w:rsidRPr="00E6129D">
        <w:rPr>
          <w:rStyle w:val="StyleUnderline"/>
        </w:rPr>
        <w:t xml:space="preserve"> those claims</w:t>
      </w:r>
      <w:r w:rsidRPr="00E6129D">
        <w:rPr>
          <w:sz w:val="16"/>
        </w:rPr>
        <w:t xml:space="preserve">. It should promptly review Section 212(f) with a view toward prudently constraining any president’s power to bar broad classes of aliens whenever he deems it necessary to protect the national interest. At the very least, he should have to make specific factual and national security findings and provide his supporting evidence in as much detail as possible so that the public can assess his actions. Congress should also consider requiring a post-implementation inquiry into the actions and how the administration is implementing them on the ground. </w:t>
      </w:r>
      <w:r w:rsidRPr="00E6129D">
        <w:rPr>
          <w:rStyle w:val="StyleUnderline"/>
        </w:rPr>
        <w:t xml:space="preserve">The risk and temptation of presidents to use their power to overreach and ignore principles of justice is </w:t>
      </w:r>
      <w:r w:rsidRPr="00E6129D">
        <w:rPr>
          <w:rStyle w:val="Emphasis"/>
        </w:rPr>
        <w:t>a constant threat to our democracy</w:t>
      </w:r>
      <w:r w:rsidRPr="00E6129D">
        <w:rPr>
          <w:sz w:val="16"/>
        </w:rPr>
        <w:t xml:space="preserve">. This threat is especially grave when the policy objective is praiseworthy, as President Barack Obama’s unilateral, procedurally deficient Dreamers order was. Although Mr. </w:t>
      </w:r>
      <w:r w:rsidRPr="00E6129D">
        <w:rPr>
          <w:rStyle w:val="Emphasis"/>
        </w:rPr>
        <w:t>Trump</w:t>
      </w:r>
      <w:r w:rsidRPr="00E6129D">
        <w:rPr>
          <w:sz w:val="16"/>
        </w:rPr>
        <w:t xml:space="preserve"> poses this threat most brazenly and in the extreme, it is by no means confined to him. Indeed, his </w:t>
      </w:r>
      <w:r w:rsidRPr="00E6129D">
        <w:rPr>
          <w:rStyle w:val="Emphasis"/>
        </w:rPr>
        <w:t>precedent will embolden his successors</w:t>
      </w:r>
      <w:r w:rsidRPr="00E6129D">
        <w:rPr>
          <w:sz w:val="16"/>
        </w:rPr>
        <w:t>.</w:t>
      </w:r>
    </w:p>
    <w:p w14:paraId="222625F5" w14:textId="7C6A36D5" w:rsidR="00FF2C1F" w:rsidRDefault="00FF2C1F" w:rsidP="00FF2C1F"/>
    <w:p w14:paraId="0C7E944D" w14:textId="73340C2A" w:rsidR="00365EA8" w:rsidRDefault="00FE72E2" w:rsidP="00FE72E2">
      <w:pPr>
        <w:pStyle w:val="Heading3"/>
      </w:pPr>
      <w:r>
        <w:t xml:space="preserve">2ac base – courts shield </w:t>
      </w:r>
    </w:p>
    <w:p w14:paraId="61BAAC7D" w14:textId="77777777" w:rsidR="00FE72E2" w:rsidRPr="00516B46" w:rsidRDefault="00FE72E2" w:rsidP="00FE72E2">
      <w:pPr>
        <w:pStyle w:val="Heading4"/>
        <w:rPr>
          <w:rFonts w:asciiTheme="minorHAnsi" w:hAnsiTheme="minorHAnsi" w:cstheme="minorHAnsi"/>
        </w:rPr>
      </w:pPr>
      <w:r w:rsidRPr="00516B46">
        <w:rPr>
          <w:rFonts w:asciiTheme="minorHAnsi" w:hAnsiTheme="minorHAnsi" w:cstheme="minorHAnsi"/>
        </w:rPr>
        <w:t xml:space="preserve">Trump will scapegoat courts—avoids blame </w:t>
      </w:r>
    </w:p>
    <w:p w14:paraId="51781538" w14:textId="77777777" w:rsidR="00FE72E2" w:rsidRPr="00516B46" w:rsidRDefault="00FE72E2" w:rsidP="00FE72E2">
      <w:pPr>
        <w:rPr>
          <w:rFonts w:asciiTheme="minorHAnsi" w:hAnsiTheme="minorHAnsi" w:cstheme="minorHAnsi"/>
          <w:sz w:val="16"/>
          <w:szCs w:val="16"/>
        </w:rPr>
      </w:pPr>
      <w:r w:rsidRPr="00516B46">
        <w:rPr>
          <w:rFonts w:asciiTheme="minorHAnsi" w:hAnsiTheme="minorHAnsi" w:cstheme="minorHAnsi"/>
          <w:b/>
          <w:sz w:val="26"/>
          <w:szCs w:val="26"/>
        </w:rPr>
        <w:t>hollis-brusky and yan ’17</w:t>
      </w:r>
      <w:r w:rsidRPr="00516B46">
        <w:rPr>
          <w:rFonts w:asciiTheme="minorHAnsi" w:hAnsiTheme="minorHAnsi" w:cstheme="minorHAnsi"/>
        </w:rPr>
        <w:t xml:space="preserve"> </w:t>
      </w:r>
      <w:r w:rsidRPr="00516B46">
        <w:rPr>
          <w:rFonts w:asciiTheme="minorHAnsi" w:hAnsiTheme="minorHAnsi" w:cstheme="minorHAnsi"/>
          <w:sz w:val="16"/>
          <w:szCs w:val="16"/>
        </w:rPr>
        <w:t xml:space="preserve">(Amanda Hollis-Brusky is associate professor of politics at Pomona College in Claremont, Calif. She is the author of “Ideas with Consequences: The Federalist Society and the Conservative Counterrevolution.”, Jerry Yan is a rising senior studying politics at Pomona College, “Donald Trump blames liberal judges for thwarting him on sanctuary cities. He should blame conservative lawyers instead.”, THE WASHINGTON POST, 5.1.17, </w:t>
      </w:r>
      <w:hyperlink r:id="rId104" w:history="1">
        <w:r w:rsidRPr="00516B46">
          <w:rPr>
            <w:rStyle w:val="Hyperlink"/>
            <w:rFonts w:asciiTheme="minorHAnsi" w:hAnsiTheme="minorHAnsi" w:cstheme="minorHAnsi"/>
            <w:sz w:val="16"/>
            <w:szCs w:val="16"/>
          </w:rPr>
          <w:t>https://www.washingtonpost.com/news/monkey-cage/wp/2017/05/01/donald-trump-blames-liberal-judges-for-thwarting-him-on-sanctuary-cities-he-should-blame-conservative-lawyers-instead/?utm_term=.d38b99e12c0f</w:t>
        </w:r>
      </w:hyperlink>
      <w:r w:rsidRPr="00516B46">
        <w:rPr>
          <w:rFonts w:asciiTheme="minorHAnsi" w:hAnsiTheme="minorHAnsi" w:cstheme="minorHAnsi"/>
          <w:sz w:val="16"/>
          <w:szCs w:val="16"/>
        </w:rPr>
        <w:t>) #bhaiji</w:t>
      </w:r>
    </w:p>
    <w:p w14:paraId="06D2EF12" w14:textId="2EC38D89" w:rsidR="00FE72E2" w:rsidRDefault="00FE72E2" w:rsidP="00FE72E2">
      <w:pPr>
        <w:rPr>
          <w:rFonts w:asciiTheme="minorHAnsi" w:hAnsiTheme="minorHAnsi" w:cstheme="minorHAnsi"/>
          <w:u w:val="single"/>
        </w:rPr>
      </w:pPr>
      <w:r w:rsidRPr="00516B46">
        <w:rPr>
          <w:rFonts w:asciiTheme="minorHAnsi" w:hAnsiTheme="minorHAnsi" w:cstheme="minorHAnsi"/>
          <w:sz w:val="16"/>
        </w:rPr>
        <w:t xml:space="preserve">Last Tuesday, </w:t>
      </w:r>
      <w:r w:rsidRPr="00516B46">
        <w:rPr>
          <w:rFonts w:asciiTheme="minorHAnsi" w:hAnsiTheme="minorHAnsi" w:cstheme="minorHAnsi"/>
          <w:b/>
          <w:u w:val="single"/>
        </w:rPr>
        <w:t xml:space="preserve">a federal judge in San Francisco temporarily blocked President Trump’s executive order on “enhancing public safety.” </w:t>
      </w:r>
      <w:r w:rsidRPr="00516B46">
        <w:rPr>
          <w:rFonts w:asciiTheme="minorHAnsi" w:hAnsiTheme="minorHAnsi" w:cstheme="minorHAnsi"/>
          <w:sz w:val="16"/>
        </w:rPr>
        <w:t xml:space="preserve">This order threatened to withhold federal funding from any jurisdiction that did not fully comply with federal immigration laws and with any additional requests made by federal immigration authorities. </w:t>
      </w:r>
      <w:r w:rsidRPr="00516B46">
        <w:rPr>
          <w:rFonts w:asciiTheme="minorHAnsi" w:hAnsiTheme="minorHAnsi" w:cstheme="minorHAnsi"/>
          <w:u w:val="single"/>
        </w:rPr>
        <w:t>The judge, William H. Orrick, found that Trump’s executive order likely violated the Constitution because it overextended the federal government’s power to enforce immigration laws. The White House described this angrily as an “unelected judge unilaterally [rewriting] immigration policy for our Nation,” claiming that the ruling was a “gift to the criminal gang and cartel element in our country, empowering the worst kind of human trafficking and sex trafficking,”</w:t>
      </w:r>
      <w:r w:rsidRPr="00516B46">
        <w:rPr>
          <w:rFonts w:asciiTheme="minorHAnsi" w:hAnsiTheme="minorHAnsi" w:cstheme="minorHAnsi"/>
          <w:sz w:val="16"/>
        </w:rPr>
        <w:t xml:space="preserve"> and depicting the </w:t>
      </w:r>
      <w:r w:rsidRPr="00516B46">
        <w:rPr>
          <w:rStyle w:val="Emphasis"/>
          <w:rFonts w:asciiTheme="minorHAnsi" w:hAnsiTheme="minorHAnsi" w:cstheme="minorHAnsi"/>
        </w:rPr>
        <w:t>ruling as a blow in a fight between “rule of law” and “lawlessness.”</w:t>
      </w:r>
      <w:r w:rsidRPr="00516B46">
        <w:rPr>
          <w:rFonts w:asciiTheme="minorHAnsi" w:hAnsiTheme="minorHAnsi" w:cstheme="minorHAnsi"/>
          <w:sz w:val="16"/>
        </w:rPr>
        <w:t xml:space="preserve"> In fact, however, Orrick was relying on a set of constitutional arguments that have been promoted by conservative legal groups, most prominently the Federalist Society for Law and Public Policy Studies. Conservative legal activism pushed arguments for state sovereignty into the mainstream In his decision, Orrick relied primarily on the constitutional doctrine of state sovereignty. This </w:t>
      </w:r>
      <w:r w:rsidRPr="00516B46">
        <w:rPr>
          <w:rFonts w:asciiTheme="minorHAnsi" w:hAnsiTheme="minorHAnsi" w:cstheme="minorHAnsi"/>
          <w:b/>
          <w:u w:val="single"/>
        </w:rPr>
        <w:t xml:space="preserve">doctrine argues that the Constitution limits the power of the federal government and protects state and local governments from being unduly coerced by or co-opted into federal programs. </w:t>
      </w:r>
      <w:r w:rsidRPr="00516B46">
        <w:rPr>
          <w:rFonts w:asciiTheme="minorHAnsi" w:hAnsiTheme="minorHAnsi" w:cstheme="minorHAnsi"/>
          <w:sz w:val="16"/>
        </w:rPr>
        <w:t xml:space="preserve">These principles and doctrines, contrary to what Trump and his staff have asserted on social media and otherwise, are not novelties created by liberal activist judges. Instead, these principles emerged in conservative legal challenges to sweeping federal laws that began in the mid-1990s and culminated in the successful 2012 legal challenge to the Affordable Care Act, or Obamacare. Until the late 1970s, there was a widely shared sentiment within the legal profession and the academy that the 10th Amendment to the U.S. Constitution (which states, “The powers not delegated to the United States by the Constitution, nor prohibited by it to the states, are reserved to the states respectively, or to the people”) was a relic of history that had become constitutionally irrelevant. Some even pronounced the 10th Amendment dead in light of the dawn of an era of cooperative federalism — a system where federal, state and local governments share responsibility for governance and interact cooperatively. But one group dissented from the prevailing view of federal-state relations. In the early 1980s, the Federalist Society for Law and Public Policy Studies — at that time a ragtag collection of conservative and libertarian law students, professors, litigators and judges — began to push for a revival of the 10th Amendment and the attendant doctrine of state sovereignty. In 1982, the Federalist Society’s first national conference featured several speeches arguing that power should be taken away from an overreaching federal government and given back to the states and local governments through the 10th Amendment. </w:t>
      </w:r>
      <w:r w:rsidRPr="00516B46">
        <w:rPr>
          <w:rFonts w:asciiTheme="minorHAnsi" w:hAnsiTheme="minorHAnsi" w:cstheme="minorHAnsi"/>
          <w:u w:val="single"/>
        </w:rPr>
        <w:t xml:space="preserve">Speeches such as “The Revival of States’ Rights” and “In the Beginning Are the States” decried the “suffocating” and destructive consequences of federal programs that put “coercive” conditions on the states. </w:t>
      </w:r>
      <w:r w:rsidRPr="00516B46">
        <w:rPr>
          <w:rStyle w:val="Emphasis"/>
          <w:rFonts w:asciiTheme="minorHAnsi" w:hAnsiTheme="minorHAnsi" w:cstheme="minorHAnsi"/>
        </w:rPr>
        <w:t>These speakers didn’t see the relationship between federal government and the state as being “cooperative” relationships</w:t>
      </w:r>
      <w:r w:rsidRPr="00516B46">
        <w:rPr>
          <w:rFonts w:asciiTheme="minorHAnsi" w:hAnsiTheme="minorHAnsi" w:cstheme="minorHAnsi"/>
          <w:u w:val="single"/>
        </w:rPr>
        <w:t xml:space="preserve">. Instead, they harped on the coercive elements of federal programs, arguing that they deprived states and local governments of autonomy and self-rule. </w:t>
      </w:r>
      <w:r w:rsidRPr="00516B46">
        <w:rPr>
          <w:rFonts w:asciiTheme="minorHAnsi" w:hAnsiTheme="minorHAnsi" w:cstheme="minorHAnsi"/>
          <w:sz w:val="16"/>
        </w:rPr>
        <w:t xml:space="preserve">This changed minds on the Supreme Court By the early-1990s, the Supreme Court — with three Reagan and two George H.W. Bush appointees — had become more receptive to Federalist Society arguments about federalism and state sovereignty. As Hollis-Brusky writes in “Ideas with Consequences,” a 1992 case led the Supreme Court to strike down a federal law that required states to either comply with federal radioactive waste regulations or assume ownership of the waste. Writing for the majority in that case (and citing Federalist Society member Michael W. McConnell’s scholarship), Justice Sandra Day O’Connor wrote that the federal government cannot coerce state and local governments to participate in programs. In 1997, a conservative majority of the Supreme Court struck down the Brady Act’s requirement for state law enforcement officials to conduct background checks on anyone seeking to buy a handgun. In his majority opinion, Justice Antonin Scalia — explicitly relying on four different articles written by prominent Federalist Society scholars — </w:t>
      </w:r>
      <w:r w:rsidRPr="00516B46">
        <w:rPr>
          <w:rFonts w:asciiTheme="minorHAnsi" w:hAnsiTheme="minorHAnsi" w:cstheme="minorHAnsi"/>
          <w:b/>
          <w:u w:val="single"/>
        </w:rPr>
        <w:t>wrote that the Constitution prohibited the federal government from “commandeering” state resources and “conscripting” state law enforcement officials into carrying out federal programs. This doctrine became known as the Anti-Commandeering Doctrine and was widely praised and celebrated by conservatives as a victory for the 10th Amendment and state sovereignty.</w:t>
      </w:r>
      <w:r w:rsidRPr="00516B46">
        <w:rPr>
          <w:rFonts w:asciiTheme="minorHAnsi" w:hAnsiTheme="minorHAnsi" w:cstheme="minorHAnsi"/>
          <w:sz w:val="16"/>
        </w:rPr>
        <w:t xml:space="preserve"> This robust conception of state sovereignty as a shield against federal overreach won an even bigger victory in the 2012 Obamacare case, NFIB v. Sebelius. While Chief Justice John G. Roberts Jr. drew highly publicized ire from Federalist Society circles for his alleged flip-flop on the individual mandate provision of the Affordable Care Act (upholding it under the federal government’s taxing power), the case was actually a blockbuster win for 10th Amendment enthusiasts. In Sebelius, seven of the justices agreed that requiring states to expand Medicaid was coercive. In its opinion, the Supreme Court reiterated that the federal government cannot require state governments to participate in a federal program or force states to comply by threatening large portions of federal funding. Sanctuary cities are flipping these arguments against the Trump administration Today, nearly five years since the Supreme Court’s decision in NFIB and more than 20 years since the introduction of the Anti-Commandeering Doctrine, the Federalist Society’s robust conception of state sovereignty is well-established constitutional doctrine. Faced with the immigrant-hostile Trump administration, many </w:t>
      </w:r>
      <w:r w:rsidRPr="00516B46">
        <w:rPr>
          <w:rFonts w:asciiTheme="minorHAnsi" w:hAnsiTheme="minorHAnsi" w:cstheme="minorHAnsi"/>
          <w:u w:val="single"/>
        </w:rPr>
        <w:t xml:space="preserve">sanctuary cities are flipping the script. </w:t>
      </w:r>
      <w:r w:rsidRPr="00516B46">
        <w:rPr>
          <w:rFonts w:asciiTheme="minorHAnsi" w:hAnsiTheme="minorHAnsi" w:cstheme="minorHAnsi"/>
          <w:b/>
          <w:u w:val="single"/>
        </w:rPr>
        <w:t xml:space="preserve">If the federal government cannot force conservative states to participate in waste disposal programs, or conduct background checks for firearms, or expand Medicaid, then surely it cannot force or “coerce” state and local governments to carry out immigration orders. </w:t>
      </w:r>
      <w:r w:rsidRPr="00516B46">
        <w:rPr>
          <w:rFonts w:asciiTheme="minorHAnsi" w:hAnsiTheme="minorHAnsi" w:cstheme="minorHAnsi"/>
          <w:sz w:val="16"/>
        </w:rPr>
        <w:t xml:space="preserve">San Francisco County and Santa Clara County decided to test their theories in court by suing the federal government. Judge Orrick agreed with their arguments. Taking a page out of the Federalist Society’s playbook, Orrick found that the executive order was likely unconstitutional because it was coercive and because it commandeered state resources. Orrick also leveraged some of the Federalist Society’s hard-won cases in his ruling against the Trump administration. Quoting the 1992, 1997 and 2012 cases, he wrote that </w:t>
      </w:r>
      <w:r w:rsidRPr="00516B46">
        <w:rPr>
          <w:rFonts w:asciiTheme="minorHAnsi" w:hAnsiTheme="minorHAnsi" w:cstheme="minorHAnsi"/>
          <w:b/>
          <w:u w:val="single"/>
        </w:rPr>
        <w:t>the executive order was essentially a “gun to the head</w:t>
      </w:r>
      <w:r w:rsidRPr="00516B46">
        <w:rPr>
          <w:rFonts w:asciiTheme="minorHAnsi" w:hAnsiTheme="minorHAnsi" w:cstheme="minorHAnsi"/>
          <w:u w:val="single"/>
        </w:rPr>
        <w:t xml:space="preserve">” and that the Supreme Court has repeatedly held that the federal government “cannot compel the States to enact or administer a federal regulatory program.” </w:t>
      </w:r>
      <w:r w:rsidRPr="00516B46">
        <w:rPr>
          <w:rFonts w:asciiTheme="minorHAnsi" w:hAnsiTheme="minorHAnsi" w:cstheme="minorHAnsi"/>
          <w:sz w:val="16"/>
        </w:rPr>
        <w:t xml:space="preserve">The principles that Orrick relied on, as mentioned earlier, are not new. Nor are they the product of activist liberals scheming to undermine the Trump administration. Rather, they are the product of the ideological vision of the conservative Federalist Society. As </w:t>
      </w:r>
      <w:r w:rsidRPr="00516B46">
        <w:rPr>
          <w:rFonts w:asciiTheme="minorHAnsi" w:hAnsiTheme="minorHAnsi" w:cstheme="minorHAnsi"/>
          <w:u w:val="single"/>
        </w:rPr>
        <w:t xml:space="preserve">Trump seeks to realize his vision for the nation, he will need the cooperation of state and local governments. This might have been easier under the pre-1970s understanding of federalism. If instead of help he gets lawsuits blaming him for “commandeering” states, he should not attack liberal judges, and should instead be blaming conservative legal activists. </w:t>
      </w:r>
    </w:p>
    <w:p w14:paraId="1F19985D" w14:textId="33F6E839" w:rsidR="00FE72E2" w:rsidRDefault="00FE72E2" w:rsidP="00FE72E2">
      <w:pPr>
        <w:rPr>
          <w:rFonts w:asciiTheme="minorHAnsi" w:hAnsiTheme="minorHAnsi" w:cstheme="minorHAnsi"/>
          <w:u w:val="single"/>
        </w:rPr>
      </w:pPr>
    </w:p>
    <w:p w14:paraId="2237B4A4" w14:textId="790DC064" w:rsidR="00FE72E2" w:rsidRPr="00FE72E2" w:rsidRDefault="00FE72E2" w:rsidP="00FE72E2">
      <w:pPr>
        <w:pStyle w:val="Heading3"/>
      </w:pPr>
      <w:r w:rsidRPr="00FE72E2">
        <w:t xml:space="preserve">--- 1ar courts shield </w:t>
      </w:r>
    </w:p>
    <w:p w14:paraId="652A4454" w14:textId="77777777" w:rsidR="00FE72E2" w:rsidRPr="00516B46" w:rsidRDefault="00FE72E2" w:rsidP="00FE72E2">
      <w:pPr>
        <w:pStyle w:val="Heading4"/>
        <w:rPr>
          <w:rFonts w:asciiTheme="minorHAnsi" w:hAnsiTheme="minorHAnsi" w:cstheme="minorHAnsi"/>
        </w:rPr>
      </w:pPr>
      <w:r w:rsidRPr="00516B46">
        <w:rPr>
          <w:rFonts w:asciiTheme="minorHAnsi" w:hAnsiTheme="minorHAnsi" w:cstheme="minorHAnsi"/>
        </w:rPr>
        <w:t>Trump has waged his own war against the supreme court</w:t>
      </w:r>
    </w:p>
    <w:p w14:paraId="218C2C99" w14:textId="77777777" w:rsidR="00FE72E2" w:rsidRPr="00516B46" w:rsidRDefault="00FE72E2" w:rsidP="00FE72E2">
      <w:pPr>
        <w:rPr>
          <w:rFonts w:asciiTheme="minorHAnsi" w:hAnsiTheme="minorHAnsi" w:cstheme="minorHAnsi"/>
        </w:rPr>
      </w:pPr>
      <w:r w:rsidRPr="00516B46">
        <w:rPr>
          <w:rFonts w:asciiTheme="minorHAnsi" w:hAnsiTheme="minorHAnsi" w:cstheme="minorHAnsi"/>
          <w:b/>
          <w:sz w:val="26"/>
          <w:szCs w:val="26"/>
        </w:rPr>
        <w:t>lithwick ’17</w:t>
      </w:r>
      <w:r w:rsidRPr="00516B46">
        <w:rPr>
          <w:rFonts w:asciiTheme="minorHAnsi" w:hAnsiTheme="minorHAnsi" w:cstheme="minorHAnsi"/>
        </w:rPr>
        <w:t xml:space="preserve"> </w:t>
      </w:r>
      <w:r w:rsidRPr="00516B46">
        <w:rPr>
          <w:rFonts w:asciiTheme="minorHAnsi" w:hAnsiTheme="minorHAnsi" w:cstheme="minorHAnsi"/>
          <w:sz w:val="16"/>
          <w:szCs w:val="16"/>
        </w:rPr>
        <w:t xml:space="preserve">(Dahlia Lithwick writes about the courts and the law for Slate and hosts the podcast Amicus, “Why Trump Has Declared War on the Judiciary”, SLATE, 2.10.17, </w:t>
      </w:r>
      <w:hyperlink r:id="rId105" w:history="1">
        <w:r w:rsidRPr="00516B46">
          <w:rPr>
            <w:rStyle w:val="Hyperlink"/>
            <w:rFonts w:asciiTheme="minorHAnsi" w:hAnsiTheme="minorHAnsi" w:cstheme="minorHAnsi"/>
            <w:sz w:val="16"/>
            <w:szCs w:val="16"/>
          </w:rPr>
          <w:t>http://www.slate.com/articles/news_and_politics/jurisprudence/2017/02/why_donald_trump_has_declared_war_on_the_judiciary.html</w:t>
        </w:r>
      </w:hyperlink>
      <w:r w:rsidRPr="00516B46">
        <w:rPr>
          <w:rFonts w:asciiTheme="minorHAnsi" w:hAnsiTheme="minorHAnsi" w:cstheme="minorHAnsi"/>
          <w:sz w:val="16"/>
          <w:szCs w:val="16"/>
        </w:rPr>
        <w:t>) #bhaiji</w:t>
      </w:r>
    </w:p>
    <w:p w14:paraId="1997BA82" w14:textId="77777777" w:rsidR="00FE72E2" w:rsidRPr="00516B46" w:rsidRDefault="00FE72E2" w:rsidP="00FE72E2">
      <w:pPr>
        <w:rPr>
          <w:rStyle w:val="Emphasis"/>
          <w:rFonts w:asciiTheme="minorHAnsi" w:hAnsiTheme="minorHAnsi" w:cstheme="minorHAnsi"/>
        </w:rPr>
      </w:pPr>
      <w:r w:rsidRPr="00516B46">
        <w:rPr>
          <w:rFonts w:asciiTheme="minorHAnsi" w:hAnsiTheme="minorHAnsi" w:cstheme="minorHAnsi"/>
          <w:sz w:val="16"/>
        </w:rPr>
        <w:t xml:space="preserve">There is no longer any doubt that </w:t>
      </w:r>
      <w:r w:rsidRPr="00516B46">
        <w:rPr>
          <w:rFonts w:asciiTheme="minorHAnsi" w:hAnsiTheme="minorHAnsi" w:cstheme="minorHAnsi"/>
          <w:b/>
          <w:u w:val="single"/>
        </w:rPr>
        <w:t>President Trump is at war with the federal judiciary</w:t>
      </w:r>
      <w:r w:rsidRPr="00516B46">
        <w:rPr>
          <w:rFonts w:asciiTheme="minorHAnsi" w:hAnsiTheme="minorHAnsi" w:cstheme="minorHAnsi"/>
          <w:u w:val="single"/>
        </w:rPr>
        <w:t xml:space="preserve">. The more the courts align against him, crossing virtually all ideological and political divisions to do so, the more he insists they are partisan and “political” and willfully endangering the country. </w:t>
      </w:r>
      <w:r w:rsidRPr="00516B46">
        <w:rPr>
          <w:rFonts w:asciiTheme="minorHAnsi" w:hAnsiTheme="minorHAnsi" w:cstheme="minorHAnsi"/>
          <w:sz w:val="16"/>
        </w:rPr>
        <w:t xml:space="preserve">The only questions remaining are how this will affect the Neil Gorsuch nomination and why Trump is waging this particular war. It started with an attack on the federal judge—George W. Bush appointee James Robart—who last week issued a temporary stay on the president’s travel ban. </w:t>
      </w:r>
      <w:r w:rsidRPr="00516B46">
        <w:rPr>
          <w:rFonts w:asciiTheme="minorHAnsi" w:hAnsiTheme="minorHAnsi" w:cstheme="minorHAnsi"/>
          <w:u w:val="single"/>
        </w:rPr>
        <w:t xml:space="preserve">Trump took to Twitter to refer to him as a “so-called” judge, then </w:t>
      </w:r>
      <w:r w:rsidRPr="00516B46">
        <w:rPr>
          <w:rStyle w:val="Emphasis"/>
          <w:rFonts w:asciiTheme="minorHAnsi" w:hAnsiTheme="minorHAnsi" w:cstheme="minorHAnsi"/>
        </w:rPr>
        <w:t xml:space="preserve">informed his followers that Robart himself should shoulder the blame should a terror attack occur. </w:t>
      </w:r>
      <w:r w:rsidRPr="00516B46">
        <w:rPr>
          <w:rFonts w:asciiTheme="minorHAnsi" w:hAnsiTheme="minorHAnsi" w:cstheme="minorHAnsi"/>
          <w:sz w:val="16"/>
        </w:rPr>
        <w:t xml:space="preserve">The outcry against Trump’s not-so-veiled threats was swift and bipartisan. But the president didn’t stop. On Wednesday, the day after the 9th U.S. Circuit Court of Appeals heard oral arguments over the travel ban, </w:t>
      </w:r>
      <w:r w:rsidRPr="00516B46">
        <w:rPr>
          <w:rFonts w:asciiTheme="minorHAnsi" w:hAnsiTheme="minorHAnsi" w:cstheme="minorHAnsi"/>
          <w:u w:val="single"/>
        </w:rPr>
        <w:t>Trump accused the judges—who at that point were still considering the case—of playing politics. “It’s a sad day,” Trump said, at a meeting with police chiefs. “I think our security is at risk today, and it will be at risk until we get what we are entitled to.”</w:t>
      </w:r>
      <w:r w:rsidRPr="00516B46">
        <w:rPr>
          <w:rFonts w:asciiTheme="minorHAnsi" w:hAnsiTheme="minorHAnsi" w:cstheme="minorHAnsi"/>
          <w:sz w:val="16"/>
        </w:rPr>
        <w:t xml:space="preserve"> Citing the text of the Immigration and Nationality Act, the legislation he claims gives him the unreviewable power to do what is best for national security, he sneered at the judges: “A bad high school student would understand this.” For good measure, the president added: “I </w:t>
      </w:r>
      <w:r w:rsidRPr="00516B46">
        <w:rPr>
          <w:rFonts w:asciiTheme="minorHAnsi" w:hAnsiTheme="minorHAnsi" w:cstheme="minorHAnsi"/>
          <w:u w:val="single"/>
        </w:rPr>
        <w:t xml:space="preserve">don’t ever want to call a court biased and we haven’t had a decision yet. But </w:t>
      </w:r>
      <w:r w:rsidRPr="00516B46">
        <w:rPr>
          <w:rFonts w:asciiTheme="minorHAnsi" w:hAnsiTheme="minorHAnsi" w:cstheme="minorHAnsi"/>
          <w:b/>
          <w:u w:val="single"/>
        </w:rPr>
        <w:t>courts seem to be so political, and it would be so great for our justice system if they would be able to read a statement and do what’s right</w:t>
      </w:r>
      <w:r w:rsidRPr="00516B46">
        <w:rPr>
          <w:rFonts w:asciiTheme="minorHAnsi" w:hAnsiTheme="minorHAnsi" w:cstheme="minorHAnsi"/>
          <w:u w:val="single"/>
        </w:rPr>
        <w:t>.”</w:t>
      </w:r>
      <w:r w:rsidRPr="00516B46">
        <w:rPr>
          <w:rFonts w:asciiTheme="minorHAnsi" w:hAnsiTheme="minorHAnsi" w:cstheme="minorHAnsi"/>
          <w:sz w:val="16"/>
        </w:rPr>
        <w:t xml:space="preserve"> In a half-sentence-long feint at decorum, Trump said, “I will not comment on the statements made by certainly one judge.” He then continued as per usual: “But I have to be honest that if these judges wanted to, in my opinion, help the court in terms of respect for the court, they’d do what they should be doing. It’s so sad.” He also took to Twitter to suggest, again, that a future terror attack would be the responsibility of the judges hearing the appeal: If the U.S. does not win this case as it so obviously should, we can never have the security and safety to which we are entitled. Politics! </w:t>
      </w:r>
      <w:r w:rsidRPr="00516B46">
        <w:rPr>
          <w:rFonts w:asciiTheme="minorHAnsi" w:hAnsiTheme="minorHAnsi" w:cstheme="minorHAnsi"/>
          <w:u w:val="single"/>
        </w:rPr>
        <w:t xml:space="preserve">To be clear, what the president is doing is blaming the court for politicizing the court. By acting like a court. </w:t>
      </w:r>
      <w:r w:rsidRPr="00516B46">
        <w:rPr>
          <w:rFonts w:asciiTheme="minorHAnsi" w:hAnsiTheme="minorHAnsi" w:cstheme="minorHAnsi"/>
          <w:sz w:val="16"/>
        </w:rPr>
        <w:t xml:space="preserve">Nobody should be surprised that </w:t>
      </w:r>
      <w:r w:rsidRPr="00516B46">
        <w:rPr>
          <w:rFonts w:asciiTheme="minorHAnsi" w:hAnsiTheme="minorHAnsi" w:cstheme="minorHAnsi"/>
          <w:b/>
          <w:u w:val="single"/>
        </w:rPr>
        <w:t>there are now reports of threats against the federal judges who heard the appeal at the 9th circuit.</w:t>
      </w:r>
      <w:r w:rsidRPr="00516B46">
        <w:rPr>
          <w:rFonts w:asciiTheme="minorHAnsi" w:hAnsiTheme="minorHAnsi" w:cstheme="minorHAnsi"/>
          <w:u w:val="single"/>
        </w:rPr>
        <w:t xml:space="preserve"> Those threats have prompted federal and local law enforcement to increase security protection for those judges. The White House dispatched Leonard Leo, one of Trump’s principal advisers on his Supreme Court nomination, to assure CNN that it was a “huge stretch” to connect President Trump’s ongoing attacks on judges with any physical threats to judges</w:t>
      </w:r>
      <w:r w:rsidRPr="00516B46">
        <w:rPr>
          <w:rFonts w:asciiTheme="minorHAnsi" w:hAnsiTheme="minorHAnsi" w:cstheme="minorHAnsi"/>
          <w:sz w:val="16"/>
        </w:rPr>
        <w:t xml:space="preserve">. “President Trump is not threatening a judge, and he’s not encouraging any form of lawlessness,” Leo said. “What he is doing is criticizing a judge for what he believes to be a failure to follow the law properly.” Maybe, but the judicial independence salami is getting sliced awfully thin these days. No matter how often or how loudly you say that attacks on individual jurists don’t threaten the judiciary or judicial independence, anybody with eyes can see that is what’s happening. </w:t>
      </w:r>
      <w:r w:rsidRPr="00516B46">
        <w:rPr>
          <w:rStyle w:val="Emphasis"/>
          <w:rFonts w:asciiTheme="minorHAnsi" w:hAnsiTheme="minorHAnsi" w:cstheme="minorHAnsi"/>
        </w:rPr>
        <w:t xml:space="preserve">I believe that Trump’s attacks on the judicial branch are deliberately destabilizing for their own sake. </w:t>
      </w:r>
      <w:r w:rsidRPr="00516B46">
        <w:rPr>
          <w:rFonts w:asciiTheme="minorHAnsi" w:hAnsiTheme="minorHAnsi" w:cstheme="minorHAnsi"/>
          <w:sz w:val="16"/>
        </w:rPr>
        <w:t>On Wednesday, we learned that—among other things—</w:t>
      </w:r>
      <w:r w:rsidRPr="00516B46">
        <w:rPr>
          <w:rFonts w:asciiTheme="minorHAnsi" w:hAnsiTheme="minorHAnsi" w:cstheme="minorHAnsi"/>
          <w:b/>
          <w:u w:val="single"/>
        </w:rPr>
        <w:t>Neil Gorsuch</w:t>
      </w:r>
      <w:r w:rsidRPr="00516B46">
        <w:rPr>
          <w:rFonts w:asciiTheme="minorHAnsi" w:hAnsiTheme="minorHAnsi" w:cstheme="minorHAnsi"/>
          <w:u w:val="single"/>
        </w:rPr>
        <w:t xml:space="preserve"> has eyes. Trump’s Supreme Court nominee about broke the jurisprudential internet when reports emerged that he’d </w:t>
      </w:r>
      <w:r w:rsidRPr="00516B46">
        <w:rPr>
          <w:rFonts w:asciiTheme="minorHAnsi" w:hAnsiTheme="minorHAnsi" w:cstheme="minorHAnsi"/>
          <w:b/>
          <w:u w:val="single"/>
        </w:rPr>
        <w:t>told Sen. Richard Blumenthal that Trump’s attacks on the judiciary were “demoralizing” and “disheartening.”</w:t>
      </w:r>
      <w:r w:rsidRPr="00516B46">
        <w:rPr>
          <w:rFonts w:asciiTheme="minorHAnsi" w:hAnsiTheme="minorHAnsi" w:cstheme="minorHAnsi"/>
          <w:sz w:val="16"/>
        </w:rPr>
        <w:t xml:space="preserve"> Sen. Ben Sasse said Thursday that Gorsuch’s comments were directly connected to Trump’s attacks on the 9th Circuit judges: “Frankly, he got pretty passionate about it. I asked him about the ‘so-called judges’ comment, because we don’t have so-called judges or so-called presidents or so-called senators. And this is a guy who kind of welled up with some energy and he said any attack on any—I think his term to me was ‘brothers or sisters of the robe’—is an attack on all judges.” </w:t>
      </w:r>
      <w:r w:rsidRPr="00516B46">
        <w:rPr>
          <w:rFonts w:asciiTheme="minorHAnsi" w:hAnsiTheme="minorHAnsi" w:cstheme="minorHAnsi"/>
          <w:u w:val="single"/>
        </w:rPr>
        <w:t xml:space="preserve">Although Gorsuch’s own spokesman confirmed his remarks, Trump responded by insisting that Blumenthal was lying and by noting that Blumenthal didn’t serve in Vietnam. And look at that squirrel over there! And then Sean Spicer insisted, in a tetchy exchange with the press, that </w:t>
      </w:r>
      <w:r w:rsidRPr="00516B46">
        <w:rPr>
          <w:rFonts w:asciiTheme="minorHAnsi" w:hAnsiTheme="minorHAnsi" w:cstheme="minorHAnsi"/>
          <w:b/>
          <w:u w:val="single"/>
        </w:rPr>
        <w:t>Gorsuch’s comments about attacks on the judicial branch had absolutely nothing to do with Trump’s attacks on the judicial branch.</w:t>
      </w:r>
      <w:r w:rsidRPr="00516B46">
        <w:rPr>
          <w:rFonts w:asciiTheme="minorHAnsi" w:hAnsiTheme="minorHAnsi" w:cstheme="minorHAnsi"/>
          <w:sz w:val="16"/>
        </w:rPr>
        <w:t xml:space="preserve"> In a vintage alternate-fact word salad special, Spicer said that Gorsuch “literally went out of his way to say I’m not commenting on a specific instance. So to take what he said about a generalization and apply it to a specific is exactly what he intended not to do.” The crazy-like-a-fox crowd, which holds that each of Trump’s dumb moves has some secret genius purpose, posits that this has all been good news for Gorsuch. It was masterminded from on high, the theory goes, and allows the nominee to appear both independent and principled, with no cost at all to the president. I’m not sure this is right. For one thing, </w:t>
      </w:r>
      <w:r w:rsidRPr="00516B46">
        <w:rPr>
          <w:rFonts w:asciiTheme="minorHAnsi" w:hAnsiTheme="minorHAnsi" w:cstheme="minorHAnsi"/>
          <w:u w:val="single"/>
        </w:rPr>
        <w:t>Trump has now tied his nominee to a larger debate about the rule of law and the role of the judiciary. That’s a debate the Senate will now take up in Gorsuch’s confirmation hearing, and one that the nominee will not be able to sidestep with claims that the issue may come before him at the Supreme Court.</w:t>
      </w:r>
      <w:r w:rsidRPr="00516B46">
        <w:rPr>
          <w:rFonts w:asciiTheme="minorHAnsi" w:hAnsiTheme="minorHAnsi" w:cstheme="minorHAnsi"/>
          <w:sz w:val="16"/>
        </w:rPr>
        <w:t xml:space="preserve"> For another, I suspect that Gorsuch will be alarmed enough by the fact that his colleagues on the federal bench are receiving death threats and extra security details that he will find it very hard to do anything but continue to condemn the president, albeit in the mildest possible terms. To do anything less is to quite literally permit an ongoing call for reprisal against jurists who disagree with the president. What is Trump’s grand plan here? </w:t>
      </w:r>
      <w:r w:rsidRPr="00516B46">
        <w:rPr>
          <w:rFonts w:asciiTheme="minorHAnsi" w:hAnsiTheme="minorHAnsi" w:cstheme="minorHAnsi"/>
          <w:u w:val="single"/>
        </w:rPr>
        <w:t xml:space="preserve">Mostly, I continue to believe that his attacks on the judicial branch are deliberately destabilizing for their own sake and that they are deliberately politicizing a branch of government about which Gorsuch cares a good deal. Whether that is being done—as former Assistant Attorney General Jack Goldsmith has suggested—because </w:t>
      </w:r>
      <w:r w:rsidRPr="00516B46">
        <w:rPr>
          <w:rFonts w:asciiTheme="minorHAnsi" w:hAnsiTheme="minorHAnsi" w:cstheme="minorHAnsi"/>
          <w:b/>
          <w:u w:val="single"/>
        </w:rPr>
        <w:t>Trump wants to lose in court or because Trump and Steve Bannon want to delegitimize the court system more generally feels immaterial.</w:t>
      </w:r>
      <w:r w:rsidRPr="00516B46">
        <w:rPr>
          <w:rFonts w:asciiTheme="minorHAnsi" w:hAnsiTheme="minorHAnsi" w:cstheme="minorHAnsi"/>
          <w:u w:val="single"/>
        </w:rPr>
        <w:t xml:space="preserve"> No judge will stand for it. They are well aware of the stakes here. </w:t>
      </w:r>
      <w:r w:rsidRPr="00516B46">
        <w:rPr>
          <w:rFonts w:asciiTheme="minorHAnsi" w:hAnsiTheme="minorHAnsi" w:cstheme="minorHAnsi"/>
          <w:sz w:val="16"/>
        </w:rPr>
        <w:t xml:space="preserve">The president’s surrogates can mince words and dodge this mess for a long time. But as almost every judge in the country lines up in defiance to Trump’s posturing, and in fact begins to resist it for its own sake, it becomes ever harder for Neil Gorsuch to avoid wading in to this fight. At this point, </w:t>
      </w:r>
      <w:r w:rsidRPr="00516B46">
        <w:rPr>
          <w:rStyle w:val="Emphasis"/>
          <w:rFonts w:asciiTheme="minorHAnsi" w:hAnsiTheme="minorHAnsi" w:cstheme="minorHAnsi"/>
        </w:rPr>
        <w:t>staying on the sidelines during Trump’s war against the judiciary feels like an abdication of fundamental responsibilities.</w:t>
      </w:r>
    </w:p>
    <w:p w14:paraId="6CDAC74B" w14:textId="77777777" w:rsidR="00FE72E2" w:rsidRPr="00516B46" w:rsidRDefault="00FE72E2" w:rsidP="00FE72E2">
      <w:pPr>
        <w:pStyle w:val="Heading4"/>
        <w:rPr>
          <w:rFonts w:asciiTheme="minorHAnsi" w:hAnsiTheme="minorHAnsi" w:cstheme="minorHAnsi"/>
        </w:rPr>
      </w:pPr>
      <w:r w:rsidRPr="00516B46">
        <w:rPr>
          <w:rFonts w:asciiTheme="minorHAnsi" w:hAnsiTheme="minorHAnsi" w:cstheme="minorHAnsi"/>
        </w:rPr>
        <w:t>Trump hates the courts now – he will continue to deflect blame</w:t>
      </w:r>
    </w:p>
    <w:p w14:paraId="201C7FAF" w14:textId="77777777" w:rsidR="00FE72E2" w:rsidRPr="00516B46" w:rsidRDefault="00FE72E2" w:rsidP="00FE72E2">
      <w:pPr>
        <w:rPr>
          <w:rFonts w:asciiTheme="minorHAnsi" w:hAnsiTheme="minorHAnsi" w:cstheme="minorHAnsi"/>
          <w:sz w:val="16"/>
          <w:szCs w:val="16"/>
        </w:rPr>
      </w:pPr>
      <w:r w:rsidRPr="00516B46">
        <w:rPr>
          <w:rFonts w:asciiTheme="minorHAnsi" w:hAnsiTheme="minorHAnsi" w:cstheme="minorHAnsi"/>
          <w:b/>
          <w:sz w:val="26"/>
          <w:szCs w:val="26"/>
        </w:rPr>
        <w:t>Siemaszko ‘17</w:t>
      </w:r>
      <w:r w:rsidRPr="00516B46">
        <w:rPr>
          <w:rFonts w:asciiTheme="minorHAnsi" w:hAnsiTheme="minorHAnsi" w:cstheme="minorHAnsi"/>
        </w:rPr>
        <w:t xml:space="preserve"> -  (</w:t>
      </w:r>
      <w:r w:rsidRPr="00516B46">
        <w:rPr>
          <w:rFonts w:asciiTheme="minorHAnsi" w:hAnsiTheme="minorHAnsi" w:cstheme="minorHAnsi"/>
          <w:sz w:val="16"/>
          <w:szCs w:val="16"/>
        </w:rPr>
        <w:t>Corky Siemaszko is currently a Senior Writer at NBC and graduated from UIC with a BA in English. Prior to working at NBC he was a Chief Rewriteman at the New York Daily News Corky Siemaszko, 02/07/17</w:t>
      </w:r>
      <w:r w:rsidRPr="00516B46">
        <w:rPr>
          <w:rFonts w:asciiTheme="minorHAnsi" w:hAnsiTheme="minorHAnsi" w:cstheme="minorHAnsi"/>
        </w:rPr>
        <w:t xml:space="preserve"> </w:t>
      </w:r>
      <w:r w:rsidRPr="00516B46">
        <w:rPr>
          <w:rFonts w:asciiTheme="minorHAnsi" w:eastAsiaTheme="minorEastAsia" w:hAnsiTheme="minorHAnsi" w:cstheme="minorHAnsi"/>
          <w:sz w:val="16"/>
          <w:szCs w:val="16"/>
        </w:rPr>
        <w:t>Experts: Trump Undermines Judiciary With Twitter Attack on Judge Robart</w:t>
      </w:r>
      <w:r w:rsidRPr="00516B46">
        <w:rPr>
          <w:rFonts w:asciiTheme="minorHAnsi" w:hAnsiTheme="minorHAnsi" w:cstheme="minorHAnsi"/>
          <w:sz w:val="16"/>
          <w:szCs w:val="16"/>
        </w:rPr>
        <w:t xml:space="preserve">”, </w:t>
      </w:r>
      <w:hyperlink r:id="rId106" w:history="1">
        <w:r w:rsidRPr="00516B46">
          <w:rPr>
            <w:rStyle w:val="Hyperlink"/>
            <w:rFonts w:asciiTheme="minorHAnsi" w:hAnsiTheme="minorHAnsi" w:cstheme="minorHAnsi"/>
            <w:sz w:val="16"/>
            <w:szCs w:val="16"/>
          </w:rPr>
          <w:t>https://www.nbcnews.com/news/us-news/experts-trump-undermines-judiciary-twitter-attack-judge-robart-n717626</w:t>
        </w:r>
      </w:hyperlink>
      <w:r w:rsidRPr="00516B46">
        <w:rPr>
          <w:rFonts w:asciiTheme="minorHAnsi" w:hAnsiTheme="minorHAnsi" w:cstheme="minorHAnsi"/>
          <w:sz w:val="16"/>
          <w:szCs w:val="16"/>
        </w:rPr>
        <w:t>)</w:t>
      </w:r>
      <w:r w:rsidRPr="00516B46">
        <w:rPr>
          <w:rFonts w:asciiTheme="minorHAnsi" w:hAnsiTheme="minorHAnsi" w:cstheme="minorHAnsi"/>
        </w:rPr>
        <w:t xml:space="preserve"> </w:t>
      </w:r>
      <w:r w:rsidRPr="00516B46">
        <w:rPr>
          <w:rFonts w:asciiTheme="minorHAnsi" w:hAnsiTheme="minorHAnsi" w:cstheme="minorHAnsi"/>
          <w:sz w:val="16"/>
          <w:szCs w:val="16"/>
        </w:rPr>
        <w:t>AA</w:t>
      </w:r>
    </w:p>
    <w:p w14:paraId="005B24BC" w14:textId="77777777" w:rsidR="00FE72E2" w:rsidRPr="00516B46" w:rsidRDefault="00FE72E2" w:rsidP="00FE72E2">
      <w:pPr>
        <w:rPr>
          <w:rFonts w:asciiTheme="minorHAnsi" w:hAnsiTheme="minorHAnsi" w:cstheme="minorHAnsi"/>
          <w:sz w:val="14"/>
        </w:rPr>
      </w:pPr>
      <w:r w:rsidRPr="00516B46">
        <w:rPr>
          <w:rFonts w:asciiTheme="minorHAnsi" w:hAnsiTheme="minorHAnsi" w:cstheme="minorHAnsi"/>
          <w:u w:val="single"/>
        </w:rPr>
        <w:t>President Donald Trump's personal attack on the federal judge who blocked his controversial travel executive order could undermine public confidence in an institution capable checking his power,</w:t>
      </w:r>
      <w:r w:rsidRPr="00516B46">
        <w:rPr>
          <w:rFonts w:asciiTheme="minorHAnsi" w:hAnsiTheme="minorHAnsi" w:cstheme="minorHAnsi"/>
          <w:sz w:val="14"/>
        </w:rPr>
        <w:t xml:space="preserve"> say legal experts. The fallout from Trump's Twitter tirade against U.S. District Judge James Robart — in which he dismissed a respected jurist as a "so-called judge" — continues to dog the new president. "The concern is that repeated </w:t>
      </w:r>
      <w:r w:rsidRPr="00516B46">
        <w:rPr>
          <w:rFonts w:asciiTheme="minorHAnsi" w:hAnsiTheme="minorHAnsi" w:cstheme="minorHAnsi"/>
          <w:u w:val="single"/>
        </w:rPr>
        <w:t>attacks on individual judges could diminish the confidence that people have that judges are ruling on cases in accordance with the law</w:t>
      </w:r>
      <w:r w:rsidRPr="00516B46">
        <w:rPr>
          <w:rFonts w:asciiTheme="minorHAnsi" w:hAnsiTheme="minorHAnsi" w:cstheme="minorHAnsi"/>
          <w:sz w:val="14"/>
        </w:rPr>
        <w:t xml:space="preserve">," University of Pittsburgh Law Professor Arthur Hellman told NBC News. "You can disagree with a judge's conclusion, but </w:t>
      </w:r>
      <w:r w:rsidRPr="00516B46">
        <w:rPr>
          <w:rFonts w:asciiTheme="minorHAnsi" w:hAnsiTheme="minorHAnsi" w:cstheme="minorHAnsi"/>
          <w:u w:val="single"/>
        </w:rPr>
        <w:t>judges reach their conclusions based on the arguments from both sides</w:t>
      </w:r>
      <w:r w:rsidRPr="00516B46">
        <w:rPr>
          <w:rFonts w:asciiTheme="minorHAnsi" w:hAnsiTheme="minorHAnsi" w:cstheme="minorHAnsi"/>
          <w:sz w:val="14"/>
        </w:rPr>
        <w:t>," Hellman said. "To personalize it and make it seem like the judge is doing it for no good reason is troubling." Trump went on a Twitter tear on Saturday a day after</w:t>
      </w:r>
      <w:hyperlink r:id="rId107" w:history="1">
        <w:r w:rsidRPr="00516B46">
          <w:rPr>
            <w:rStyle w:val="Hyperlink"/>
            <w:rFonts w:asciiTheme="minorHAnsi" w:hAnsiTheme="minorHAnsi" w:cstheme="minorHAnsi"/>
            <w:sz w:val="14"/>
          </w:rPr>
          <w:t xml:space="preserve"> Robart</w:t>
        </w:r>
      </w:hyperlink>
      <w:r w:rsidRPr="00516B46">
        <w:rPr>
          <w:rFonts w:asciiTheme="minorHAnsi" w:hAnsiTheme="minorHAnsi" w:cstheme="minorHAnsi"/>
          <w:sz w:val="14"/>
        </w:rPr>
        <w:t>issued a ruling that blocked the president's executive order, which temporarily put the kibosh on travel for many people from seven mostly Muslim countries. Hellman said he would not go so far as to suggest that Trump's tweets were "part of a premeditated plan to undermine institutions that could make it difficult for him to carry out his policies." "My sense is this is a president who lashes out at people," Hellman said. "</w:t>
      </w:r>
      <w:r w:rsidRPr="00516B46">
        <w:rPr>
          <w:rFonts w:asciiTheme="minorHAnsi" w:hAnsiTheme="minorHAnsi" w:cstheme="minorHAnsi"/>
          <w:u w:val="single"/>
        </w:rPr>
        <w:t>He is extraordinarily thin-skinned, and he personalizes everything</w:t>
      </w:r>
      <w:r w:rsidRPr="00516B46">
        <w:rPr>
          <w:rFonts w:asciiTheme="minorHAnsi" w:hAnsiTheme="minorHAnsi" w:cstheme="minorHAnsi"/>
          <w:sz w:val="14"/>
        </w:rPr>
        <w:t xml:space="preserve">. I really hate to say this about a president, but he doesn't seem to understand judicial function. </w:t>
      </w:r>
      <w:r w:rsidRPr="00516B46">
        <w:rPr>
          <w:rFonts w:asciiTheme="minorHAnsi" w:hAnsiTheme="minorHAnsi" w:cstheme="minorHAnsi"/>
          <w:u w:val="single"/>
        </w:rPr>
        <w:t>He portrays judges as acting on their personal instincts and desires instead of the law</w:t>
      </w:r>
      <w:r w:rsidRPr="00516B46">
        <w:rPr>
          <w:rFonts w:asciiTheme="minorHAnsi" w:hAnsiTheme="minorHAnsi" w:cstheme="minorHAnsi"/>
          <w:sz w:val="14"/>
        </w:rPr>
        <w:t xml:space="preserve">." Eric Posner, a law professor at the University of Chicago, somewhat agreed. "I don't know whether he deliberately wants to delegitimize the courts," Posner said in an email to NBC News. "It is possible he lashed out in an unthinking way. But certainly the effect is to damage public confidence in the judicial system." Northwestern University Law Professor Ron Allen said Trump's anti-Robart tweets should also be troublesome "for the people who support him." "He may go down in history as somebody who ran a brilliant campaign but disgraced himself in office," Allen told NBC News. "The 'so-called judge' insult was just stupid and reflects badly on his knowledge of the legal system." "The other stupidity here is if he thinks he can browbeat the federal courts he's badly mistaken," Allen added. "If the courts think the president is trying to intimidate them, they will, as my father used to say, circle the wagons. The effect for Trump is likely to be very counterproductive." Harvard Law Professor Jack Goldsmith said on his </w:t>
      </w:r>
      <w:hyperlink r:id="rId108" w:history="1">
        <w:r w:rsidRPr="00516B46">
          <w:rPr>
            <w:rStyle w:val="Hyperlink"/>
            <w:rFonts w:asciiTheme="minorHAnsi" w:hAnsiTheme="minorHAnsi" w:cstheme="minorHAnsi"/>
            <w:sz w:val="14"/>
          </w:rPr>
          <w:t>blog</w:t>
        </w:r>
      </w:hyperlink>
      <w:r w:rsidRPr="00516B46">
        <w:rPr>
          <w:rFonts w:asciiTheme="minorHAnsi" w:hAnsiTheme="minorHAnsi" w:cstheme="minorHAnsi"/>
          <w:sz w:val="14"/>
        </w:rPr>
        <w:t>that Trump's order actually has a "surprisingly strong basis in law but was issued in haste, without proper inter agency coordination, without proper notice, without adequate consideration of its implications." But, Goldsmith added, Trump's aggressive tweets "will certainly backfire." "</w:t>
      </w:r>
      <w:r w:rsidRPr="00516B46">
        <w:rPr>
          <w:rFonts w:asciiTheme="minorHAnsi" w:hAnsiTheme="minorHAnsi" w:cstheme="minorHAnsi"/>
          <w:u w:val="single"/>
        </w:rPr>
        <w:t>The tweets will make it very, very hard for courts in the short term to read immigration and constitutional law,</w:t>
      </w:r>
      <w:r w:rsidRPr="00516B46">
        <w:rPr>
          <w:rFonts w:asciiTheme="minorHAnsi" w:hAnsiTheme="minorHAnsi" w:cstheme="minorHAnsi"/>
          <w:sz w:val="14"/>
        </w:rPr>
        <w:t xml:space="preserve"> as they normally would, with the significant deference to the President's broad delegated powers," he wrote. And yet, having a judge strike down the executive order might have been exactly what Trump was aiming for, Goldsmith wrote — "assuming that he is acting with knowledge and purpose." "The only reason I can think of is that Trump is setting the scene to blame judges after an attack that has any conceivable connection to immigration," Goldsmith wrote. So </w:t>
      </w:r>
      <w:r w:rsidRPr="00516B46">
        <w:rPr>
          <w:rFonts w:asciiTheme="minorHAnsi" w:hAnsiTheme="minorHAnsi" w:cstheme="minorHAnsi"/>
          <w:u w:val="single"/>
        </w:rPr>
        <w:t xml:space="preserve">if Trump "loses in court he credibly will say to the American people that he tried and failed to create tighter immigration controls. </w:t>
      </w:r>
      <w:r w:rsidRPr="00516B46">
        <w:rPr>
          <w:rFonts w:asciiTheme="minorHAnsi" w:hAnsiTheme="minorHAnsi" w:cstheme="minorHAnsi"/>
          <w:b/>
          <w:u w:val="single"/>
        </w:rPr>
        <w:t>This will deflect blame for the attack</w:t>
      </w:r>
      <w:r w:rsidRPr="00516B46">
        <w:rPr>
          <w:rFonts w:asciiTheme="minorHAnsi" w:hAnsiTheme="minorHAnsi" w:cstheme="minorHAnsi"/>
          <w:sz w:val="14"/>
        </w:rPr>
        <w:t xml:space="preserve">." This is not the first time Trump has gone after a federal judge. During the campaign, he </w:t>
      </w:r>
      <w:r w:rsidRPr="00516B46">
        <w:rPr>
          <w:rFonts w:asciiTheme="minorHAnsi" w:hAnsiTheme="minorHAnsi" w:cstheme="minorHAnsi"/>
          <w:u w:val="single"/>
        </w:rPr>
        <w:t>claimed that U.S. District Judge Gonzalo Curiel, who was presiding over the fraud case against Trump University, could not give him a fair hearing because he is "Mexican.</w:t>
      </w:r>
      <w:r w:rsidRPr="00516B46">
        <w:rPr>
          <w:rFonts w:asciiTheme="minorHAnsi" w:hAnsiTheme="minorHAnsi" w:cstheme="minorHAnsi"/>
          <w:sz w:val="14"/>
        </w:rPr>
        <w:t xml:space="preserve">" Curiel is of Mexican descent but was born in Indiana. And Trump, who launched his campaign vowing to build a wall on the Mexican border to keep out "rapists" and other criminals, wound up settling a case that he had vowed to fight forever for </w:t>
      </w:r>
      <w:hyperlink r:id="rId109" w:history="1">
        <w:r w:rsidRPr="00516B46">
          <w:rPr>
            <w:rStyle w:val="Hyperlink"/>
            <w:rFonts w:asciiTheme="minorHAnsi" w:hAnsiTheme="minorHAnsi" w:cstheme="minorHAnsi"/>
            <w:sz w:val="14"/>
          </w:rPr>
          <w:t>$25 million</w:t>
        </w:r>
      </w:hyperlink>
      <w:r w:rsidRPr="00516B46">
        <w:rPr>
          <w:rFonts w:asciiTheme="minorHAnsi" w:hAnsiTheme="minorHAnsi" w:cstheme="minorHAnsi"/>
          <w:sz w:val="14"/>
        </w:rPr>
        <w:t xml:space="preserve">after winning the election in November.  </w:t>
      </w:r>
    </w:p>
    <w:p w14:paraId="439CF0B3" w14:textId="77777777" w:rsidR="00FE72E2" w:rsidRPr="00516B46" w:rsidRDefault="00FE72E2" w:rsidP="00FE72E2">
      <w:pPr>
        <w:pStyle w:val="Heading4"/>
        <w:rPr>
          <w:rFonts w:asciiTheme="minorHAnsi" w:hAnsiTheme="minorHAnsi" w:cstheme="minorHAnsi"/>
        </w:rPr>
      </w:pPr>
      <w:r w:rsidRPr="00516B46">
        <w:rPr>
          <w:rFonts w:asciiTheme="minorHAnsi" w:hAnsiTheme="minorHAnsi" w:cstheme="minorHAnsi"/>
        </w:rPr>
        <w:t>Trump never accepts the blame on anything– holds true for the plan</w:t>
      </w:r>
    </w:p>
    <w:p w14:paraId="76CAE9E7" w14:textId="77777777" w:rsidR="00FE72E2" w:rsidRPr="00516B46" w:rsidRDefault="00FE72E2" w:rsidP="00FE72E2">
      <w:pPr>
        <w:rPr>
          <w:rFonts w:asciiTheme="minorHAnsi" w:hAnsiTheme="minorHAnsi" w:cstheme="minorHAnsi"/>
          <w:sz w:val="16"/>
          <w:szCs w:val="16"/>
        </w:rPr>
      </w:pPr>
      <w:r w:rsidRPr="00516B46">
        <w:rPr>
          <w:rStyle w:val="Style13ptBold"/>
          <w:rFonts w:asciiTheme="minorHAnsi" w:hAnsiTheme="minorHAnsi" w:cstheme="minorHAnsi"/>
        </w:rPr>
        <w:t>Philip and Parker</w:t>
      </w:r>
      <w:r w:rsidRPr="00516B46">
        <w:rPr>
          <w:rFonts w:asciiTheme="minorHAnsi" w:hAnsiTheme="minorHAnsi" w:cstheme="minorHAnsi"/>
        </w:rPr>
        <w:t xml:space="preserve"> ‘</w:t>
      </w:r>
      <w:r w:rsidRPr="00516B46">
        <w:rPr>
          <w:rStyle w:val="Style13ptBold"/>
          <w:rFonts w:asciiTheme="minorHAnsi" w:hAnsiTheme="minorHAnsi" w:cstheme="minorHAnsi"/>
        </w:rPr>
        <w:t>17</w:t>
      </w:r>
      <w:r w:rsidRPr="00516B46">
        <w:rPr>
          <w:rFonts w:asciiTheme="minorHAnsi" w:hAnsiTheme="minorHAnsi" w:cstheme="minorHAnsi"/>
        </w:rPr>
        <w:t xml:space="preserve"> – </w:t>
      </w:r>
      <w:r w:rsidRPr="00516B46">
        <w:rPr>
          <w:rFonts w:asciiTheme="minorHAnsi" w:hAnsiTheme="minorHAnsi" w:cstheme="minorHAnsi"/>
          <w:sz w:val="16"/>
          <w:szCs w:val="16"/>
        </w:rPr>
        <w:t>(Ashley Parker has a BA in English from the University of Pennsylvania, BA in English. She is currently a White House reporter for The Washington Post. She joined The Post in 2017, after 11 years at the New York Times, where she covered the 2012 and 2016 presidential campaigns and Congress, among other things. She won a Pulitzer Prize for National Reporting, 2018.  Abby Phillip was a national political reporter covering the White House for The Washington Post. (Ashley Parker and Abby Phillip, “Has Trump become the ‘don’t blame me’ president?”, 03/01/</w:t>
      </w:r>
      <w:r w:rsidRPr="00516B46">
        <w:rPr>
          <w:rStyle w:val="Style13ptBold"/>
          <w:rFonts w:asciiTheme="minorHAnsi" w:hAnsiTheme="minorHAnsi" w:cstheme="minorHAnsi"/>
          <w:b w:val="0"/>
          <w:sz w:val="16"/>
          <w:szCs w:val="16"/>
        </w:rPr>
        <w:t>17</w:t>
      </w:r>
      <w:r w:rsidRPr="00516B46">
        <w:rPr>
          <w:rFonts w:asciiTheme="minorHAnsi" w:hAnsiTheme="minorHAnsi" w:cstheme="minorHAnsi"/>
          <w:sz w:val="16"/>
          <w:szCs w:val="16"/>
        </w:rPr>
        <w:t xml:space="preserve"> </w:t>
      </w:r>
      <w:hyperlink r:id="rId110" w:history="1">
        <w:r w:rsidRPr="00516B46">
          <w:rPr>
            <w:rStyle w:val="Hyperlink"/>
            <w:rFonts w:asciiTheme="minorHAnsi" w:hAnsiTheme="minorHAnsi" w:cstheme="minorHAnsi"/>
            <w:sz w:val="16"/>
            <w:szCs w:val="16"/>
          </w:rPr>
          <w:t>https://www.washingtonpost.com/politics/donald-trump-has-become-the-dont-blame-me-president/2017/03/01/bbe706d2-fe01-11e6-8f41-ea6ed597e4ca_story.html?utm_term=.fae3dc2a7509</w:t>
        </w:r>
      </w:hyperlink>
      <w:r w:rsidRPr="00516B46">
        <w:rPr>
          <w:rFonts w:asciiTheme="minorHAnsi" w:hAnsiTheme="minorHAnsi" w:cstheme="minorHAnsi"/>
          <w:sz w:val="16"/>
          <w:szCs w:val="16"/>
        </w:rPr>
        <w:t>) AA</w:t>
      </w:r>
    </w:p>
    <w:p w14:paraId="617C3A34" w14:textId="77777777" w:rsidR="00FE72E2" w:rsidRPr="00516B46" w:rsidRDefault="00FE72E2" w:rsidP="00FE72E2">
      <w:pPr>
        <w:rPr>
          <w:rFonts w:asciiTheme="minorHAnsi" w:hAnsiTheme="minorHAnsi" w:cstheme="minorHAnsi"/>
          <w:u w:val="single"/>
        </w:rPr>
      </w:pPr>
      <w:r w:rsidRPr="00516B46">
        <w:rPr>
          <w:rFonts w:asciiTheme="minorHAnsi" w:hAnsiTheme="minorHAnsi" w:cstheme="minorHAnsi"/>
          <w:sz w:val="14"/>
        </w:rPr>
        <w:t xml:space="preserve">He blamed “the generals” for a raid that led to the death of a Navy SEAL in Yemen. </w:t>
      </w:r>
      <w:r w:rsidRPr="00516B46">
        <w:rPr>
          <w:rFonts w:asciiTheme="minorHAnsi" w:hAnsiTheme="minorHAnsi" w:cstheme="minorHAnsi"/>
          <w:u w:val="single"/>
        </w:rPr>
        <w:t>He accused former president Barack Obama of fomenting protests against him and leaks within his administration</w:t>
      </w:r>
      <w:r w:rsidRPr="00516B46">
        <w:rPr>
          <w:rFonts w:asciiTheme="minorHAnsi" w:hAnsiTheme="minorHAnsi" w:cstheme="minorHAnsi"/>
          <w:sz w:val="14"/>
        </w:rPr>
        <w:t xml:space="preserve">. He blamed the judiciary for future terrorist attacks against the United States, and the media for the firing of his first national security adviser. He even blamed the weather for his smaller-than-desired inauguration crowd. </w:t>
      </w:r>
      <w:r w:rsidRPr="00516B46">
        <w:rPr>
          <w:rFonts w:asciiTheme="minorHAnsi" w:hAnsiTheme="minorHAnsi" w:cstheme="minorHAnsi"/>
          <w:u w:val="single"/>
        </w:rPr>
        <w:t xml:space="preserve">The one </w:t>
      </w:r>
      <w:r w:rsidRPr="00516B46">
        <w:rPr>
          <w:rFonts w:asciiTheme="minorHAnsi" w:hAnsiTheme="minorHAnsi" w:cstheme="minorHAnsi"/>
          <w:b/>
          <w:u w:val="single"/>
        </w:rPr>
        <w:t>person President Trump never seems to blame is himself</w:t>
      </w:r>
      <w:r w:rsidRPr="00516B46">
        <w:rPr>
          <w:rFonts w:asciiTheme="minorHAnsi" w:hAnsiTheme="minorHAnsi" w:cstheme="minorHAnsi"/>
          <w:sz w:val="14"/>
        </w:rPr>
        <w:t xml:space="preserve">. For a businessman who views the world through a binary win-or-lose lens, </w:t>
      </w:r>
      <w:r w:rsidRPr="00516B46">
        <w:rPr>
          <w:rFonts w:asciiTheme="minorHAnsi" w:hAnsiTheme="minorHAnsi" w:cstheme="minorHAnsi"/>
          <w:b/>
          <w:u w:val="single"/>
        </w:rPr>
        <w:t>Trump has become the “don’t blame me” president</w:t>
      </w:r>
      <w:r w:rsidRPr="00516B46">
        <w:rPr>
          <w:rFonts w:asciiTheme="minorHAnsi" w:hAnsiTheme="minorHAnsi" w:cstheme="minorHAnsi"/>
          <w:u w:val="single"/>
        </w:rPr>
        <w:t xml:space="preserve"> — struggling to adjust to the reality of a job often revealed in shades of gray.</w:t>
      </w:r>
      <w:r w:rsidRPr="00516B46">
        <w:rPr>
          <w:rFonts w:asciiTheme="minorHAnsi" w:hAnsiTheme="minorHAnsi" w:cstheme="minorHAnsi"/>
          <w:sz w:val="14"/>
        </w:rPr>
        <w:t xml:space="preserve"> The man in the nation’s highest elective office, who is eager to claim credit for positive developments, has yet to show signs of accepting responsibility or blame when things go wrong. “</w:t>
      </w:r>
      <w:r w:rsidRPr="00516B46">
        <w:rPr>
          <w:rFonts w:asciiTheme="minorHAnsi" w:hAnsiTheme="minorHAnsi" w:cstheme="minorHAnsi"/>
          <w:b/>
          <w:u w:val="single"/>
        </w:rPr>
        <w:t>When you run on a campaign of win, win, win, you never can admit a setback</w:t>
      </w:r>
      <w:r w:rsidRPr="00516B46">
        <w:rPr>
          <w:rFonts w:asciiTheme="minorHAnsi" w:hAnsiTheme="minorHAnsi" w:cstheme="minorHAnsi"/>
          <w:sz w:val="14"/>
        </w:rPr>
        <w:t xml:space="preserve">,” said Douglas Brinkley, a presidential historian who has met with Trump several times. “If that’s the case, that’s a pathological situation.” Nearly six weeks into his presidency, Trump has regularly faulted his political opponents for many of the obstacles — some of them of his own making — that he has encountered so far. The buck rarely stops with him. Since his inauguration, he has </w:t>
      </w:r>
      <w:r w:rsidRPr="00516B46">
        <w:rPr>
          <w:rFonts w:asciiTheme="minorHAnsi" w:hAnsiTheme="minorHAnsi" w:cstheme="minorHAnsi"/>
          <w:u w:val="single"/>
        </w:rPr>
        <w:t>railed against the “fake news” media and “leakers” for his own decision to fire his national security adviser</w:t>
      </w:r>
      <w:r w:rsidRPr="00516B46">
        <w:rPr>
          <w:rFonts w:asciiTheme="minorHAnsi" w:hAnsiTheme="minorHAnsi" w:cstheme="minorHAnsi"/>
          <w:sz w:val="14"/>
        </w:rPr>
        <w:t xml:space="preserve">, retired Army Lt. Gen. Michael Flynn. He has continued to claim that he lost the popular vote to Democrat Hillary Clinton because of millions of illegal voters but has provided no evidence of such activity. When a federal court blocked the implementation of his controversial travel ban, he preemptively </w:t>
      </w:r>
      <w:hyperlink r:id="rId111" w:tgtFrame="_blank" w:tooltip="twitter.com" w:history="1">
        <w:r w:rsidRPr="00516B46">
          <w:rPr>
            <w:rStyle w:val="Hyperlink"/>
            <w:rFonts w:asciiTheme="minorHAnsi" w:hAnsiTheme="minorHAnsi" w:cstheme="minorHAnsi"/>
            <w:sz w:val="14"/>
          </w:rPr>
          <w:t xml:space="preserve">warned that the judge and the court system </w:t>
        </w:r>
      </w:hyperlink>
      <w:r w:rsidRPr="00516B46">
        <w:rPr>
          <w:rFonts w:asciiTheme="minorHAnsi" w:hAnsiTheme="minorHAnsi" w:cstheme="minorHAnsi"/>
          <w:sz w:val="14"/>
        </w:rPr>
        <w:t>should be blamed “if something happens.” “I guess it was Truman who said the bucks stops here,” said Rep. Mark Sanford (R-S.C.), referring to the plaque, mounted on a walnut base, that former president Harry S. Truman kept on his White House desk. “Part of campaign rhetoric is blaming the weather, blaming the other person, blaming the party. That ends with governance.” [</w:t>
      </w:r>
      <w:hyperlink r:id="rId112" w:tooltip="www.washingtonpost.com" w:history="1">
        <w:r w:rsidRPr="00516B46">
          <w:rPr>
            <w:rStyle w:val="Hyperlink"/>
            <w:rFonts w:asciiTheme="minorHAnsi" w:hAnsiTheme="minorHAnsi" w:cstheme="minorHAnsi"/>
            <w:sz w:val="14"/>
          </w:rPr>
          <w:t>Fact-checking President Trump’s address to Congress</w:t>
        </w:r>
      </w:hyperlink>
      <w:r w:rsidRPr="00516B46">
        <w:rPr>
          <w:rFonts w:asciiTheme="minorHAnsi" w:hAnsiTheme="minorHAnsi" w:cstheme="minorHAnsi"/>
          <w:sz w:val="14"/>
        </w:rPr>
        <w:t xml:space="preserve">] </w:t>
      </w:r>
      <w:r w:rsidRPr="00516B46">
        <w:rPr>
          <w:rFonts w:asciiTheme="minorHAnsi" w:hAnsiTheme="minorHAnsi" w:cstheme="minorHAnsi"/>
          <w:u w:val="single"/>
        </w:rPr>
        <w:t>White House aides contend that in most cases, Trump is not deflecting responsibility but rather stating facts. “Any suggestion that the President is trying to shirk responsibility for the critical decisions he makes in the Oval Office on a daily basis would be misguided and false,</w:t>
      </w:r>
      <w:r w:rsidRPr="00516B46">
        <w:rPr>
          <w:rFonts w:asciiTheme="minorHAnsi" w:hAnsiTheme="minorHAnsi" w:cstheme="minorHAnsi"/>
          <w:sz w:val="14"/>
        </w:rPr>
        <w:t>” said White House spokeswoman Lindsay Walters. Obama has been a particularly frequent target for Trump during the rocky early weeks of his tenure. He accused his predecessor of leaving him “a mess,” despite a strong economy, a low unemployment rate and historically low crime levels. During his joint address to Congress Tuesday evening, the White House blasted out a seven-bullet point list of economic problems Trump “inherited” from Obama, including the false</w:t>
      </w:r>
      <w:hyperlink r:id="rId113" w:tooltip="www.washingtonpost.com" w:history="1">
        <w:r w:rsidRPr="00516B46">
          <w:rPr>
            <w:rStyle w:val="Hyperlink"/>
            <w:rFonts w:asciiTheme="minorHAnsi" w:hAnsiTheme="minorHAnsi" w:cstheme="minorHAnsi"/>
            <w:sz w:val="14"/>
          </w:rPr>
          <w:t xml:space="preserve"> suggestion that 94 million Americans</w:t>
        </w:r>
      </w:hyperlink>
      <w:r w:rsidRPr="00516B46">
        <w:rPr>
          <w:rFonts w:asciiTheme="minorHAnsi" w:hAnsiTheme="minorHAnsi" w:cstheme="minorHAnsi"/>
          <w:sz w:val="14"/>
        </w:rPr>
        <w:t xml:space="preserve"> are involuntarily out of work. In fact, nearly all are teenagers, seniors or people with disabilities who cannot work or don’t want a job. </w:t>
      </w:r>
      <w:r w:rsidRPr="00516B46">
        <w:rPr>
          <w:rFonts w:asciiTheme="minorHAnsi" w:hAnsiTheme="minorHAnsi" w:cstheme="minorHAnsi"/>
          <w:u w:val="single"/>
        </w:rPr>
        <w:t>Trump also blamed Obama this week for widespread protests against his policies, and has alleged that Obama administration officials are behind damaging leaks from within federal agencies</w:t>
      </w:r>
      <w:r w:rsidRPr="00516B46">
        <w:rPr>
          <w:rFonts w:asciiTheme="minorHAnsi" w:hAnsiTheme="minorHAnsi" w:cstheme="minorHAnsi"/>
          <w:sz w:val="14"/>
        </w:rPr>
        <w:t>. “In the early days, you might be able to get away with blaming your predecessor for some of the problems that you’ve inherited, but that wears off after a while,” said Rep. Charlie Dent (R-Pa.). “I don’t know how long that is, but that dog will only hunt for so long.” “Over time, you have to stand up, and it’s a function of leadership that sometimes you just have to take it on the chin,” Dent added. O</w:t>
      </w:r>
      <w:r w:rsidRPr="00516B46">
        <w:rPr>
          <w:rFonts w:asciiTheme="minorHAnsi" w:hAnsiTheme="minorHAnsi" w:cstheme="minorHAnsi"/>
          <w:u w:val="single"/>
        </w:rPr>
        <w:t>ne of the most striking examples came Tuesday, when Trump — the commander in chief who authorized the mission — defended the raid in Yemen that claimed the life of Chief Petty Officer William “Ryan” Owens while minimizing his own role in the decision-making process. “Well, this was a mission that was started before I got here,” Trump said on Fox News. “This was something that was, you know, just — they wanted to do.</w:t>
      </w:r>
      <w:r w:rsidRPr="00516B46">
        <w:rPr>
          <w:rFonts w:asciiTheme="minorHAnsi" w:hAnsiTheme="minorHAnsi" w:cstheme="minorHAnsi"/>
          <w:sz w:val="14"/>
        </w:rPr>
        <w:t>” “My generals are the most respected that we’ve had in many decades,” he added. “And they lost Ryan.” The White House disputed the suggestion that in the interview, Trump did not take responsibility for the raid. “He is clearly talking about the military and the fact that they lost one of their own,” Walters said. The comments were a stark break in a long tradition of presidents, as commanders in chief, taking responsibility for military actions authorized under their command and ultimately bearing the burden of life lost. President Ronald Reagan, for instance, wrote that the responsibility of speaking to the families of those who died in the line of duty was a “</w:t>
      </w:r>
      <w:r w:rsidRPr="00516B46">
        <w:rPr>
          <w:rFonts w:asciiTheme="minorHAnsi" w:hAnsiTheme="minorHAnsi" w:cstheme="minorHAnsi"/>
          <w:u w:val="single"/>
        </w:rPr>
        <w:t xml:space="preserve">weight on my shoulders” that “felt like a ton of iron.” “I served under commander in chief George W. Bush. I disagreed with him, I didn’t vote for him, I thought his war was a mistake. </w:t>
      </w:r>
      <w:r w:rsidRPr="00516B46">
        <w:rPr>
          <w:rFonts w:asciiTheme="minorHAnsi" w:hAnsiTheme="minorHAnsi" w:cstheme="minorHAnsi"/>
          <w:b/>
          <w:u w:val="single"/>
        </w:rPr>
        <w:t>But he took responsibility for it</w:t>
      </w:r>
      <w:r w:rsidRPr="00516B46">
        <w:rPr>
          <w:rFonts w:asciiTheme="minorHAnsi" w:hAnsiTheme="minorHAnsi" w:cstheme="minorHAnsi"/>
          <w:sz w:val="14"/>
        </w:rPr>
        <w:t xml:space="preserve">,” said Rep. Seth Moulton (D-Mass.), a former Marine Corps officer who served four tours of duty in Iraq. “President Trump is not a leader. He’s a coward. Real leaders take responsibility.” “He’s a draft dodger who has never put his life on his line for the country and has no idea what it means to do so,” Moulton added. Sen. Chris Murphy (D-Conn.) was similarly blunt. “When you’re talking about complicated Special Operations raids, the responsibility is the president’s, and you cannot pass responsibility down the chain,” Murphy said. “It involved a lot of men, a lot of planning, and ultimately that’s the president’s call.” On Tuesday night, Trump hailed Owens as a hero and led a lengthy and emotional standing ovation for Owen’s wife, Carryn, who wept openly at the mention of her husband’s name. It was among the most powerful moments of his speech and one that drew praise from his allies and critics alike. “I </w:t>
      </w:r>
      <w:r w:rsidRPr="00516B46">
        <w:rPr>
          <w:rFonts w:asciiTheme="minorHAnsi" w:hAnsiTheme="minorHAnsi" w:cstheme="minorHAnsi"/>
          <w:u w:val="single"/>
        </w:rPr>
        <w:t>think most presidents are this way. Very seldom do they say, ‘Hey, this is my bad,</w:t>
      </w:r>
      <w:r w:rsidRPr="00516B46">
        <w:rPr>
          <w:rFonts w:asciiTheme="minorHAnsi" w:hAnsiTheme="minorHAnsi" w:cstheme="minorHAnsi"/>
          <w:sz w:val="14"/>
        </w:rPr>
        <w:t xml:space="preserve">’ so I don’t think there’s anything unusual there,” said Sen. Lindsey O. Graham (R-S.C.). “Presidents always blame it on messaging. Obama did, he gave himself a lower grade on messaging.” </w:t>
      </w:r>
      <w:r w:rsidRPr="00516B46">
        <w:rPr>
          <w:rFonts w:asciiTheme="minorHAnsi" w:hAnsiTheme="minorHAnsi" w:cstheme="minorHAnsi"/>
          <w:b/>
          <w:u w:val="single"/>
        </w:rPr>
        <w:t>Passing blame is nothing new for Trump</w:t>
      </w:r>
      <w:r w:rsidRPr="00516B46">
        <w:rPr>
          <w:rFonts w:asciiTheme="minorHAnsi" w:hAnsiTheme="minorHAnsi" w:cstheme="minorHAnsi"/>
          <w:sz w:val="14"/>
        </w:rPr>
        <w:t xml:space="preserve">. Among many culprits during the campaign, he blamed a faulty microphone for a debate performance, a purported Internal Revenue Service audit for his refusal to release his tax returns and an intern for retweeting a message mocking Iowans before the primary. The responsibilities of the White House seem to have only heightened that instinct. </w:t>
      </w:r>
      <w:r w:rsidRPr="00516B46">
        <w:rPr>
          <w:rFonts w:asciiTheme="minorHAnsi" w:hAnsiTheme="minorHAnsi" w:cstheme="minorHAnsi"/>
          <w:u w:val="single"/>
        </w:rPr>
        <w:t>Trump said in a Fox interview this week that he “could never” acknowledge when he deserved criticism.</w:t>
      </w:r>
      <w:r w:rsidRPr="00516B46">
        <w:rPr>
          <w:rFonts w:asciiTheme="minorHAnsi" w:hAnsiTheme="minorHAnsi" w:cstheme="minorHAnsi"/>
          <w:sz w:val="14"/>
        </w:rPr>
        <w:t xml:space="preserve"> “</w:t>
      </w:r>
      <w:r w:rsidRPr="00516B46">
        <w:rPr>
          <w:rFonts w:asciiTheme="minorHAnsi" w:hAnsiTheme="minorHAnsi" w:cstheme="minorHAnsi"/>
          <w:u w:val="single"/>
        </w:rPr>
        <w:t>You know what, honestly, if I do that, if that does happen and if I take a hit, I won’t give you any additional ammunition</w:t>
      </w:r>
      <w:r w:rsidRPr="00516B46">
        <w:rPr>
          <w:rFonts w:asciiTheme="minorHAnsi" w:hAnsiTheme="minorHAnsi" w:cstheme="minorHAnsi"/>
          <w:sz w:val="14"/>
        </w:rPr>
        <w:t xml:space="preserve">,” he explained. He has, however, been insistent on receiving credit for things that are going well, even if he had nothing to do with them. After years of slamming Obama for claiming credit for job growth, Trump immediately took credit for the first positive jobs report of his tenure — which actually covered a period mostly under Obama. He has also taken credit for businesses’ announced intentions to expand within the United States — most of which were decided long before he became president — and for job creation. </w:t>
      </w:r>
      <w:r w:rsidRPr="00516B46">
        <w:rPr>
          <w:rFonts w:asciiTheme="minorHAnsi" w:hAnsiTheme="minorHAnsi" w:cstheme="minorHAnsi"/>
          <w:u w:val="single"/>
        </w:rPr>
        <w:t xml:space="preserve">And over the weekend, Trump tweeted his displeasure that the news media did not give him credit for a </w:t>
      </w:r>
      <w:hyperlink r:id="rId114" w:tgtFrame="_blank" w:tooltip="www.washingtonpost.com" w:history="1">
        <w:r w:rsidRPr="00516B46">
          <w:rPr>
            <w:rStyle w:val="Hyperlink"/>
            <w:rFonts w:asciiTheme="minorHAnsi" w:hAnsiTheme="minorHAnsi" w:cstheme="minorHAnsi"/>
            <w:u w:val="single"/>
          </w:rPr>
          <w:t>minuscule drop in the federal debt</w:t>
        </w:r>
      </w:hyperlink>
      <w:r w:rsidRPr="00516B46">
        <w:rPr>
          <w:rFonts w:asciiTheme="minorHAnsi" w:hAnsiTheme="minorHAnsi" w:cstheme="minorHAnsi"/>
          <w:u w:val="single"/>
        </w:rPr>
        <w:t>, a statistic that fluctuates daily. “Due to his Twitter habit and impetuousness, he constantly has to seek credit for anything that happens,</w:t>
      </w:r>
      <w:r w:rsidRPr="00516B46">
        <w:rPr>
          <w:rFonts w:asciiTheme="minorHAnsi" w:hAnsiTheme="minorHAnsi" w:cstheme="minorHAnsi"/>
          <w:sz w:val="14"/>
        </w:rPr>
        <w:t xml:space="preserve">” Brinkley said. “Whether the stock market rises one day or a company opens a factory, it’s always ‘me, me, me.’ ” Trump’s penchant for wrapping himself in positive news and dodging accountability for negative headlines under his watch has already frustrated Democrats. </w:t>
      </w:r>
      <w:r w:rsidRPr="00516B46">
        <w:rPr>
          <w:rFonts w:asciiTheme="minorHAnsi" w:hAnsiTheme="minorHAnsi" w:cstheme="minorHAnsi"/>
          <w:u w:val="single"/>
        </w:rPr>
        <w:t>Many were quick to note that Obama did in fact “inherit” a true mess</w:t>
      </w:r>
      <w:r w:rsidRPr="00516B46">
        <w:rPr>
          <w:rFonts w:asciiTheme="minorHAnsi" w:hAnsiTheme="minorHAnsi" w:cstheme="minorHAnsi"/>
          <w:sz w:val="14"/>
        </w:rPr>
        <w:t xml:space="preserve"> — a crumbling economy and a globe tumbling into a deep recession — when he took office in 2009. “The irony is he’s ‘Mr. Don’t Blame Me,’ but he’s also ‘Mr. I Want Credit,’” said Jesse Ferguson, a Democratic operative and former spokesman for Hillary Clinton’s presidential campaign. “</w:t>
      </w:r>
      <w:r w:rsidRPr="00516B46">
        <w:rPr>
          <w:rFonts w:asciiTheme="minorHAnsi" w:hAnsiTheme="minorHAnsi" w:cstheme="minorHAnsi"/>
          <w:u w:val="single"/>
        </w:rPr>
        <w:t>It is consistent with his belief that he shouldn’t be held responsible for things he said or the things he did in his life before politics, and he now doesn’t think he should be blamed for the things he does in public life,” Ferguson added.</w:t>
      </w:r>
    </w:p>
    <w:p w14:paraId="75D1BD52" w14:textId="77777777" w:rsidR="00FE72E2" w:rsidRPr="00516B46" w:rsidRDefault="00FE72E2" w:rsidP="00FE72E2">
      <w:pPr>
        <w:pStyle w:val="Heading4"/>
        <w:rPr>
          <w:rFonts w:asciiTheme="minorHAnsi" w:hAnsiTheme="minorHAnsi" w:cstheme="minorHAnsi"/>
        </w:rPr>
      </w:pPr>
      <w:r w:rsidRPr="00516B46">
        <w:rPr>
          <w:rFonts w:asciiTheme="minorHAnsi" w:hAnsiTheme="minorHAnsi" w:cstheme="minorHAnsi"/>
        </w:rPr>
        <w:t>Trump is the only one that controls how his base views him – nothing changes that</w:t>
      </w:r>
    </w:p>
    <w:p w14:paraId="0A58EA3A" w14:textId="77777777" w:rsidR="00FE72E2" w:rsidRPr="00516B46" w:rsidRDefault="00FE72E2" w:rsidP="00FE72E2">
      <w:pPr>
        <w:rPr>
          <w:rFonts w:asciiTheme="minorHAnsi" w:hAnsiTheme="minorHAnsi" w:cstheme="minorHAnsi"/>
        </w:rPr>
      </w:pPr>
      <w:r w:rsidRPr="00516B46">
        <w:rPr>
          <w:rStyle w:val="Style13ptBold"/>
          <w:rFonts w:asciiTheme="minorHAnsi" w:hAnsiTheme="minorHAnsi" w:cstheme="minorHAnsi"/>
        </w:rPr>
        <w:t>Green</w:t>
      </w:r>
      <w:r w:rsidRPr="00516B46">
        <w:rPr>
          <w:rFonts w:asciiTheme="minorHAnsi" w:hAnsiTheme="minorHAnsi" w:cstheme="minorHAnsi"/>
        </w:rPr>
        <w:t xml:space="preserve"> 06/15/</w:t>
      </w:r>
      <w:r w:rsidRPr="00516B46">
        <w:rPr>
          <w:rStyle w:val="Style13ptBold"/>
          <w:rFonts w:asciiTheme="minorHAnsi" w:hAnsiTheme="minorHAnsi" w:cstheme="minorHAnsi"/>
        </w:rPr>
        <w:t xml:space="preserve">18 </w:t>
      </w:r>
      <w:r w:rsidRPr="00516B46">
        <w:rPr>
          <w:rFonts w:asciiTheme="minorHAnsi" w:hAnsiTheme="minorHAnsi" w:cstheme="minorHAnsi"/>
        </w:rPr>
        <w:t>– Lloyd Green is a contributor for The Hill. (Lloyd Green, “Loyalty to Donald Trump is new normal for the Republican Party”, http://thehill.com/opinion/campaign/392471-loyalty-to-donald-trump-is-new-normal-for-the-republican-party)</w:t>
      </w:r>
    </w:p>
    <w:p w14:paraId="101E7B3B" w14:textId="77777777" w:rsidR="00FE72E2" w:rsidRPr="00516B46" w:rsidRDefault="00FE72E2" w:rsidP="00FE72E2">
      <w:pPr>
        <w:rPr>
          <w:rFonts w:asciiTheme="minorHAnsi" w:hAnsiTheme="minorHAnsi" w:cstheme="minorHAnsi"/>
          <w:sz w:val="14"/>
        </w:rPr>
      </w:pPr>
      <w:r w:rsidRPr="00516B46">
        <w:rPr>
          <w:rFonts w:asciiTheme="minorHAnsi" w:hAnsiTheme="minorHAnsi" w:cstheme="minorHAnsi"/>
          <w:b/>
          <w:u w:val="single"/>
        </w:rPr>
        <w:t>Fealty to Donald Trump is the new Republican normal.</w:t>
      </w:r>
      <w:r w:rsidRPr="00516B46">
        <w:rPr>
          <w:rFonts w:asciiTheme="minorHAnsi" w:hAnsiTheme="minorHAnsi" w:cstheme="minorHAnsi"/>
          <w:sz w:val="14"/>
        </w:rPr>
        <w:t xml:space="preserve"> Those who cross the boss should be prepared for his wrath and rejection of his backers. The recent results in Alabama and South Carolina tell the story. In Alabama, Congresswoman </w:t>
      </w:r>
      <w:hyperlink r:id="rId115" w:history="1">
        <w:r w:rsidRPr="00516B46">
          <w:rPr>
            <w:rStyle w:val="Hyperlink"/>
            <w:rFonts w:asciiTheme="minorHAnsi" w:hAnsiTheme="minorHAnsi" w:cstheme="minorHAnsi"/>
            <w:sz w:val="14"/>
          </w:rPr>
          <w:t>Martha Roby</w:t>
        </w:r>
      </w:hyperlink>
      <w:r w:rsidRPr="00516B46">
        <w:rPr>
          <w:rFonts w:asciiTheme="minorHAnsi" w:hAnsiTheme="minorHAnsi" w:cstheme="minorHAnsi"/>
          <w:sz w:val="14"/>
        </w:rPr>
        <w:t xml:space="preserve"> was forced into a runoff after she failed to garner a majority of the Republican </w:t>
      </w:r>
      <w:hyperlink r:id="rId116" w:tgtFrame="_blank" w:history="1">
        <w:r w:rsidRPr="00516B46">
          <w:rPr>
            <w:rStyle w:val="Hyperlink"/>
            <w:rFonts w:asciiTheme="minorHAnsi" w:hAnsiTheme="minorHAnsi" w:cstheme="minorHAnsi"/>
            <w:sz w:val="14"/>
          </w:rPr>
          <w:t>primary vote</w:t>
        </w:r>
      </w:hyperlink>
      <w:r w:rsidRPr="00516B46">
        <w:rPr>
          <w:rFonts w:asciiTheme="minorHAnsi" w:hAnsiTheme="minorHAnsi" w:cstheme="minorHAnsi"/>
          <w:sz w:val="14"/>
        </w:rPr>
        <w:t xml:space="preserve">. Back during the 2016 campaign, Roby called on candidate Trump to exit the presidential race after the Access Hollywood tapes hit the airwaves. The fact that Roby was a four-term incumbent was not enough to get her past the 50 percent threshold on primary night. In South Carolina, Republicans sent Congressman </w:t>
      </w:r>
      <w:hyperlink r:id="rId117" w:history="1">
        <w:r w:rsidRPr="00516B46">
          <w:rPr>
            <w:rStyle w:val="Hyperlink"/>
            <w:rFonts w:asciiTheme="minorHAnsi" w:hAnsiTheme="minorHAnsi" w:cstheme="minorHAnsi"/>
            <w:sz w:val="14"/>
          </w:rPr>
          <w:t>Mark Sanford</w:t>
        </w:r>
      </w:hyperlink>
      <w:r w:rsidRPr="00516B46">
        <w:rPr>
          <w:rFonts w:asciiTheme="minorHAnsi" w:hAnsiTheme="minorHAnsi" w:cstheme="minorHAnsi"/>
          <w:sz w:val="14"/>
        </w:rPr>
        <w:t xml:space="preserve">packing on Tuesday, just hours after Trump tweeted his disapproval of the state’s one-time governor. The president’s primary day endorsement of state representative Katie Arrington, Sanford’s opponent, likely sealed Sanford’s fate. Sanford was a fiscal conservative, a fan of free markets, and pro-life. But the one thing Sanford wasn’t, which is blindly loyal to the president, mattered most to Trump and his voters. Trump’s stock within the Republican Party has soared. Back in 2016, it took Trump until April 19 and the New York primary to win an election with an actual majority. The uncertainty that characterized the presidential nominating contests has since disappeared. At the 500-day mark of his presidency, Trump rates as the second most popular president within his own party, holding an </w:t>
      </w:r>
      <w:hyperlink r:id="rId118" w:tgtFrame="_blank" w:history="1">
        <w:r w:rsidRPr="00516B46">
          <w:rPr>
            <w:rStyle w:val="Hyperlink"/>
            <w:rFonts w:asciiTheme="minorHAnsi" w:hAnsiTheme="minorHAnsi" w:cstheme="minorHAnsi"/>
            <w:sz w:val="14"/>
          </w:rPr>
          <w:t>87 percent</w:t>
        </w:r>
      </w:hyperlink>
      <w:r w:rsidRPr="00516B46">
        <w:rPr>
          <w:rFonts w:asciiTheme="minorHAnsi" w:hAnsiTheme="minorHAnsi" w:cstheme="minorHAnsi"/>
          <w:sz w:val="14"/>
        </w:rPr>
        <w:t xml:space="preserve"> approval rating. Only George W. Bush, who walked amidst the World Trade Center’s ruins, surpasses Trump with a 96 percent approval rating. </w:t>
      </w:r>
      <w:r w:rsidRPr="00516B46">
        <w:rPr>
          <w:rFonts w:asciiTheme="minorHAnsi" w:hAnsiTheme="minorHAnsi" w:cstheme="minorHAnsi"/>
          <w:u w:val="single"/>
        </w:rPr>
        <w:t xml:space="preserve">Not John F. Kennedy, not </w:t>
      </w:r>
      <w:hyperlink r:id="rId119" w:history="1">
        <w:r w:rsidRPr="00516B46">
          <w:rPr>
            <w:rStyle w:val="Hyperlink"/>
            <w:rFonts w:asciiTheme="minorHAnsi" w:hAnsiTheme="minorHAnsi" w:cstheme="minorHAnsi"/>
            <w:u w:val="single"/>
          </w:rPr>
          <w:t>Barack Obama</w:t>
        </w:r>
      </w:hyperlink>
      <w:r w:rsidRPr="00516B46">
        <w:rPr>
          <w:rFonts w:asciiTheme="minorHAnsi" w:hAnsiTheme="minorHAnsi" w:cstheme="minorHAnsi"/>
          <w:u w:val="single"/>
        </w:rPr>
        <w:t xml:space="preserve">, and not even Ronald Reagan scored that well with their respective party faithful. Trump’s numbers and sway should be chalked up to the </w:t>
      </w:r>
      <w:r w:rsidRPr="00516B46">
        <w:rPr>
          <w:rFonts w:asciiTheme="minorHAnsi" w:hAnsiTheme="minorHAnsi" w:cstheme="minorHAnsi"/>
          <w:b/>
          <w:u w:val="single"/>
        </w:rPr>
        <w:t>bond that he has forged with his supporters</w:t>
      </w:r>
      <w:r w:rsidRPr="00516B46">
        <w:rPr>
          <w:rFonts w:asciiTheme="minorHAnsi" w:hAnsiTheme="minorHAnsi" w:cstheme="minorHAnsi"/>
          <w:sz w:val="14"/>
        </w:rPr>
        <w:t xml:space="preserve">, and </w:t>
      </w:r>
      <w:r w:rsidRPr="00516B46">
        <w:rPr>
          <w:rFonts w:asciiTheme="minorHAnsi" w:hAnsiTheme="minorHAnsi" w:cstheme="minorHAnsi"/>
          <w:u w:val="single"/>
        </w:rPr>
        <w:t>his ability to both stoke and channel their sentiments</w:t>
      </w:r>
      <w:r w:rsidRPr="00516B46">
        <w:rPr>
          <w:rFonts w:asciiTheme="minorHAnsi" w:hAnsiTheme="minorHAnsi" w:cstheme="minorHAnsi"/>
          <w:sz w:val="14"/>
        </w:rPr>
        <w:t>. His core is personally invested in him in way that appears almost unparalleled. “</w:t>
      </w:r>
      <w:hyperlink r:id="rId120" w:history="1">
        <w:r w:rsidRPr="00516B46">
          <w:rPr>
            <w:rStyle w:val="Hyperlink"/>
            <w:rFonts w:asciiTheme="minorHAnsi" w:hAnsiTheme="minorHAnsi" w:cstheme="minorHAnsi"/>
            <w:sz w:val="14"/>
          </w:rPr>
          <w:t>The Great Revolt</w:t>
        </w:r>
      </w:hyperlink>
      <w:r w:rsidRPr="00516B46">
        <w:rPr>
          <w:rFonts w:asciiTheme="minorHAnsi" w:hAnsiTheme="minorHAnsi" w:cstheme="minorHAnsi"/>
          <w:sz w:val="14"/>
        </w:rPr>
        <w:t>,” a book about the 2016 election authored by Salena Zito and Brad Todd, sheds light on Trump and his base. An Iowa voter is quoted as saying that the “</w:t>
      </w:r>
      <w:r w:rsidRPr="00516B46">
        <w:rPr>
          <w:rFonts w:asciiTheme="minorHAnsi" w:hAnsiTheme="minorHAnsi" w:cstheme="minorHAnsi"/>
          <w:b/>
          <w:u w:val="single"/>
        </w:rPr>
        <w:t>only person that is able to turn me against Trump is Trump</w:t>
      </w:r>
      <w:r w:rsidRPr="00516B46">
        <w:rPr>
          <w:rFonts w:asciiTheme="minorHAnsi" w:hAnsiTheme="minorHAnsi" w:cstheme="minorHAnsi"/>
          <w:sz w:val="14"/>
        </w:rPr>
        <w:t>.” In northeast Ohio, another voter explains, “</w:t>
      </w:r>
      <w:r w:rsidRPr="00516B46">
        <w:rPr>
          <w:rFonts w:asciiTheme="minorHAnsi" w:hAnsiTheme="minorHAnsi" w:cstheme="minorHAnsi"/>
          <w:u w:val="single"/>
        </w:rPr>
        <w:t xml:space="preserve">To ask me what would extricate me from Trump would be like asking me to remove me from myself, from my family, and from my community.” Not surprisingly, Trump’s standing within the Republican Party has upended politics as usual, a fact acknowledged by Alabama Congressman </w:t>
      </w:r>
      <w:hyperlink r:id="rId121" w:history="1">
        <w:r w:rsidRPr="00516B46">
          <w:rPr>
            <w:rStyle w:val="Hyperlink"/>
            <w:rFonts w:asciiTheme="minorHAnsi" w:hAnsiTheme="minorHAnsi" w:cstheme="minorHAnsi"/>
            <w:u w:val="single"/>
          </w:rPr>
          <w:t>Mo Brooks</w:t>
        </w:r>
      </w:hyperlink>
      <w:r w:rsidRPr="00516B46">
        <w:rPr>
          <w:rFonts w:asciiTheme="minorHAnsi" w:hAnsiTheme="minorHAnsi" w:cstheme="minorHAnsi"/>
          <w:sz w:val="14"/>
        </w:rPr>
        <w:t xml:space="preserve">. Confronted by Trump’s take that the media was our enemy, Brooks </w:t>
      </w:r>
      <w:hyperlink r:id="rId122" w:tgtFrame="_blank" w:history="1">
        <w:r w:rsidRPr="00516B46">
          <w:rPr>
            <w:rStyle w:val="Hyperlink"/>
            <w:rFonts w:asciiTheme="minorHAnsi" w:hAnsiTheme="minorHAnsi" w:cstheme="minorHAnsi"/>
            <w:sz w:val="14"/>
          </w:rPr>
          <w:t>avoided challenging</w:t>
        </w:r>
      </w:hyperlink>
      <w:r w:rsidRPr="00516B46">
        <w:rPr>
          <w:rFonts w:asciiTheme="minorHAnsi" w:hAnsiTheme="minorHAnsi" w:cstheme="minorHAnsi"/>
          <w:sz w:val="14"/>
        </w:rPr>
        <w:t xml:space="preserve"> the president, saying, “I’m not one to challenge </w:t>
      </w:r>
      <w:hyperlink r:id="rId123" w:history="1">
        <w:r w:rsidRPr="00516B46">
          <w:rPr>
            <w:rStyle w:val="Hyperlink"/>
            <w:rFonts w:asciiTheme="minorHAnsi" w:hAnsiTheme="minorHAnsi" w:cstheme="minorHAnsi"/>
            <w:sz w:val="14"/>
          </w:rPr>
          <w:t>President Trump</w:t>
        </w:r>
      </w:hyperlink>
      <w:r w:rsidRPr="00516B46">
        <w:rPr>
          <w:rFonts w:asciiTheme="minorHAnsi" w:hAnsiTheme="minorHAnsi" w:cstheme="minorHAnsi"/>
          <w:sz w:val="14"/>
        </w:rPr>
        <w:t xml:space="preserve"> in the hyperbole that he uses to achieve the goals he’s trying to achieve for our country. It might be different from my style. But obviously his style works.” To be sure, Brooks never uttered freedom of the press or the First Amendment. Instead, those within the Republican Party who confront the president are themselves usually on their way out. Senators </w:t>
      </w:r>
      <w:hyperlink r:id="rId124" w:history="1">
        <w:r w:rsidRPr="00516B46">
          <w:rPr>
            <w:rStyle w:val="Hyperlink"/>
            <w:rFonts w:asciiTheme="minorHAnsi" w:hAnsiTheme="minorHAnsi" w:cstheme="minorHAnsi"/>
            <w:sz w:val="14"/>
          </w:rPr>
          <w:t>Bob Corker</w:t>
        </w:r>
      </w:hyperlink>
      <w:r w:rsidRPr="00516B46">
        <w:rPr>
          <w:rFonts w:asciiTheme="minorHAnsi" w:hAnsiTheme="minorHAnsi" w:cstheme="minorHAnsi"/>
          <w:sz w:val="14"/>
        </w:rPr>
        <w:t xml:space="preserve"> and </w:t>
      </w:r>
      <w:hyperlink r:id="rId125" w:history="1">
        <w:r w:rsidRPr="00516B46">
          <w:rPr>
            <w:rStyle w:val="Hyperlink"/>
            <w:rFonts w:asciiTheme="minorHAnsi" w:hAnsiTheme="minorHAnsi" w:cstheme="minorHAnsi"/>
            <w:sz w:val="14"/>
          </w:rPr>
          <w:t>Jeff Flake</w:t>
        </w:r>
      </w:hyperlink>
      <w:r w:rsidRPr="00516B46">
        <w:rPr>
          <w:rFonts w:asciiTheme="minorHAnsi" w:hAnsiTheme="minorHAnsi" w:cstheme="minorHAnsi"/>
          <w:sz w:val="14"/>
        </w:rPr>
        <w:t xml:space="preserve">are heading to the exits. </w:t>
      </w:r>
      <w:r w:rsidRPr="00516B46">
        <w:rPr>
          <w:rFonts w:asciiTheme="minorHAnsi" w:hAnsiTheme="minorHAnsi" w:cstheme="minorHAnsi"/>
          <w:u w:val="single"/>
        </w:rPr>
        <w:t>When Corker warned that the GOP was becoming “cult like” in its support of Trump, he was speaking accurately, but being irrelevant. Still, during the 2018 races, Republicans have shown greater respect to Trump the man than deference to his words.</w:t>
      </w:r>
      <w:r w:rsidRPr="00516B46">
        <w:rPr>
          <w:rFonts w:asciiTheme="minorHAnsi" w:hAnsiTheme="minorHAnsi" w:cstheme="minorHAnsi"/>
          <w:sz w:val="14"/>
        </w:rPr>
        <w:t xml:space="preserve"> In Alabama, Trump initially backed incumbent </w:t>
      </w:r>
      <w:hyperlink r:id="rId126" w:history="1">
        <w:r w:rsidRPr="00516B46">
          <w:rPr>
            <w:rStyle w:val="Hyperlink"/>
            <w:rFonts w:asciiTheme="minorHAnsi" w:hAnsiTheme="minorHAnsi" w:cstheme="minorHAnsi"/>
            <w:sz w:val="14"/>
          </w:rPr>
          <w:t>Luther Strange</w:t>
        </w:r>
      </w:hyperlink>
      <w:r w:rsidRPr="00516B46">
        <w:rPr>
          <w:rFonts w:asciiTheme="minorHAnsi" w:hAnsiTheme="minorHAnsi" w:cstheme="minorHAnsi"/>
          <w:sz w:val="14"/>
        </w:rPr>
        <w:t xml:space="preserve"> over alleged pedophile </w:t>
      </w:r>
      <w:hyperlink r:id="rId127" w:history="1">
        <w:r w:rsidRPr="00516B46">
          <w:rPr>
            <w:rStyle w:val="Hyperlink"/>
            <w:rFonts w:asciiTheme="minorHAnsi" w:hAnsiTheme="minorHAnsi" w:cstheme="minorHAnsi"/>
            <w:sz w:val="14"/>
          </w:rPr>
          <w:t>Roy Moore</w:t>
        </w:r>
      </w:hyperlink>
      <w:r w:rsidRPr="00516B46">
        <w:rPr>
          <w:rFonts w:asciiTheme="minorHAnsi" w:hAnsiTheme="minorHAnsi" w:cstheme="minorHAnsi"/>
          <w:sz w:val="14"/>
        </w:rPr>
        <w:t xml:space="preserve">, with Moore winning the nomination, and then losing in the special election. In Staten Island’s upcoming Republican congressional primary, Trump is supporting incumbent Dan Donovan over Michael Grimm out of fear of Staten Island emerging as Alabama 2.0, and the Democrats flipping a seat come November. For the record, Grimm is a convicted felon, a former congressman and FBI agent. According to the </w:t>
      </w:r>
      <w:hyperlink r:id="rId128" w:tgtFrame="_blank" w:history="1">
        <w:r w:rsidRPr="00516B46">
          <w:rPr>
            <w:rStyle w:val="Hyperlink"/>
            <w:rFonts w:asciiTheme="minorHAnsi" w:hAnsiTheme="minorHAnsi" w:cstheme="minorHAnsi"/>
            <w:sz w:val="14"/>
          </w:rPr>
          <w:t>latest polls</w:t>
        </w:r>
      </w:hyperlink>
      <w:r w:rsidRPr="00516B46">
        <w:rPr>
          <w:rFonts w:asciiTheme="minorHAnsi" w:hAnsiTheme="minorHAnsi" w:cstheme="minorHAnsi"/>
          <w:sz w:val="14"/>
        </w:rPr>
        <w:t xml:space="preserve">, Grimm leads by double digits. Like their president, </w:t>
      </w:r>
      <w:r w:rsidRPr="00516B46">
        <w:rPr>
          <w:rFonts w:asciiTheme="minorHAnsi" w:hAnsiTheme="minorHAnsi" w:cstheme="minorHAnsi"/>
          <w:u w:val="single"/>
        </w:rPr>
        <w:t>Republicans are feeling belligerent, and have even less reason to hide it. Can anyone say, “Let’s stick it to the man”?</w:t>
      </w:r>
    </w:p>
    <w:p w14:paraId="69A45E18" w14:textId="77777777" w:rsidR="00FE72E2" w:rsidRDefault="00FE72E2" w:rsidP="00F1636E"/>
    <w:p w14:paraId="3F01B0A3" w14:textId="55BD614F" w:rsidR="00C63724" w:rsidRDefault="00FE72E2" w:rsidP="00FE72E2">
      <w:pPr>
        <w:pStyle w:val="Heading3"/>
      </w:pPr>
      <w:r>
        <w:t xml:space="preserve">2ac – resilience </w:t>
      </w:r>
    </w:p>
    <w:p w14:paraId="1DB2E261" w14:textId="77777777" w:rsidR="00FE72E2" w:rsidRPr="00516B46" w:rsidRDefault="00FE72E2" w:rsidP="00FE72E2">
      <w:pPr>
        <w:pStyle w:val="Heading4"/>
        <w:rPr>
          <w:rFonts w:asciiTheme="minorHAnsi" w:hAnsiTheme="minorHAnsi" w:cstheme="minorHAnsi"/>
        </w:rPr>
      </w:pPr>
      <w:r w:rsidRPr="00516B46">
        <w:rPr>
          <w:rFonts w:asciiTheme="minorHAnsi" w:hAnsiTheme="minorHAnsi" w:cstheme="minorHAnsi"/>
        </w:rPr>
        <w:t>Trump’s supporters stand by him no matter what</w:t>
      </w:r>
    </w:p>
    <w:p w14:paraId="72A35450" w14:textId="77777777" w:rsidR="00FE72E2" w:rsidRPr="00516B46" w:rsidRDefault="00FE72E2" w:rsidP="00FE72E2">
      <w:pPr>
        <w:rPr>
          <w:rFonts w:asciiTheme="minorHAnsi" w:hAnsiTheme="minorHAnsi" w:cstheme="minorHAnsi"/>
        </w:rPr>
      </w:pPr>
      <w:r w:rsidRPr="00516B46">
        <w:rPr>
          <w:rStyle w:val="Style13ptBold"/>
          <w:rFonts w:asciiTheme="minorHAnsi" w:hAnsiTheme="minorHAnsi" w:cstheme="minorHAnsi"/>
        </w:rPr>
        <w:t>Resnick</w:t>
      </w:r>
      <w:r w:rsidRPr="00516B46">
        <w:rPr>
          <w:rFonts w:asciiTheme="minorHAnsi" w:hAnsiTheme="minorHAnsi" w:cstheme="minorHAnsi"/>
        </w:rPr>
        <w:t xml:space="preserve"> 08/10/</w:t>
      </w:r>
      <w:r w:rsidRPr="00516B46">
        <w:rPr>
          <w:rStyle w:val="Style13ptBold"/>
          <w:rFonts w:asciiTheme="minorHAnsi" w:hAnsiTheme="minorHAnsi" w:cstheme="minorHAnsi"/>
        </w:rPr>
        <w:t>17</w:t>
      </w:r>
      <w:r w:rsidRPr="00516B46">
        <w:rPr>
          <w:rFonts w:asciiTheme="minorHAnsi" w:hAnsiTheme="minorHAnsi" w:cstheme="minorHAnsi"/>
        </w:rPr>
        <w:t xml:space="preserve"> – </w:t>
      </w:r>
      <w:r w:rsidRPr="00516B46">
        <w:rPr>
          <w:rFonts w:asciiTheme="minorHAnsi" w:hAnsiTheme="minorHAnsi" w:cstheme="minorHAnsi"/>
          <w:sz w:val="16"/>
          <w:szCs w:val="16"/>
        </w:rPr>
        <w:t xml:space="preserve">Brian Resnick is a Brian Resnick is a science reporter at Vox.com, covering social and behavioral sciences, space, medicine, the environment, and anything that makes you think "whoa that's cool." Before Vox, he was a staff correspondent at National Journal where he wrote two cover stories for the (now defunct) weekly print magazine, and reported on breaking news and politics. (Brian Resnick, “Trump supporters know Trump lies. They just don’t care.”, </w:t>
      </w:r>
      <w:hyperlink r:id="rId129" w:history="1">
        <w:r w:rsidRPr="00516B46">
          <w:rPr>
            <w:rStyle w:val="Hyperlink"/>
            <w:rFonts w:asciiTheme="minorHAnsi" w:hAnsiTheme="minorHAnsi" w:cstheme="minorHAnsi"/>
            <w:sz w:val="16"/>
            <w:szCs w:val="16"/>
          </w:rPr>
          <w:t>https://www.vox.com/2017/7/10/15928438/fact-checks-political-psychology</w:t>
        </w:r>
      </w:hyperlink>
      <w:r w:rsidRPr="00516B46">
        <w:rPr>
          <w:rFonts w:asciiTheme="minorHAnsi" w:hAnsiTheme="minorHAnsi" w:cstheme="minorHAnsi"/>
          <w:sz w:val="16"/>
          <w:szCs w:val="16"/>
        </w:rPr>
        <w:t>) AA</w:t>
      </w:r>
    </w:p>
    <w:p w14:paraId="7EE6804A" w14:textId="41BD2D95" w:rsidR="00FE72E2" w:rsidRDefault="00FE72E2" w:rsidP="00FE72E2">
      <w:pPr>
        <w:rPr>
          <w:rFonts w:asciiTheme="minorHAnsi" w:hAnsiTheme="minorHAnsi" w:cstheme="minorHAnsi"/>
          <w:sz w:val="14"/>
        </w:rPr>
      </w:pPr>
      <w:r w:rsidRPr="00516B46">
        <w:rPr>
          <w:rFonts w:asciiTheme="minorHAnsi" w:hAnsiTheme="minorHAnsi" w:cstheme="minorHAnsi"/>
          <w:u w:val="single"/>
        </w:rPr>
        <w:t xml:space="preserve">During the campaign — </w:t>
      </w:r>
      <w:hyperlink r:id="rId130" w:history="1">
        <w:r w:rsidRPr="00516B46">
          <w:rPr>
            <w:rStyle w:val="Hyperlink"/>
            <w:rFonts w:asciiTheme="minorHAnsi" w:hAnsiTheme="minorHAnsi" w:cstheme="minorHAnsi"/>
            <w:u w:val="single"/>
          </w:rPr>
          <w:t>and into his presidency</w:t>
        </w:r>
      </w:hyperlink>
      <w:r w:rsidRPr="00516B46">
        <w:rPr>
          <w:rFonts w:asciiTheme="minorHAnsi" w:hAnsiTheme="minorHAnsi" w:cstheme="minorHAnsi"/>
          <w:u w:val="single"/>
        </w:rPr>
        <w:t xml:space="preserve"> — Donald Trump repeatedly exaggerated and distorted crime statistics</w:t>
      </w:r>
      <w:r w:rsidRPr="00516B46">
        <w:rPr>
          <w:rFonts w:asciiTheme="minorHAnsi" w:hAnsiTheme="minorHAnsi" w:cstheme="minorHAnsi"/>
          <w:sz w:val="14"/>
        </w:rPr>
        <w:t xml:space="preserve">. “Decades of progress made in bringing down crime are now being reversed,” he asserted in his dark speech at the Republican National Convention in July 2016. But the data here is unambiguous: FBI statistics </w:t>
      </w:r>
      <w:hyperlink r:id="rId131" w:history="1">
        <w:r w:rsidRPr="00516B46">
          <w:rPr>
            <w:rStyle w:val="Hyperlink"/>
            <w:rFonts w:asciiTheme="minorHAnsi" w:hAnsiTheme="minorHAnsi" w:cstheme="minorHAnsi"/>
            <w:sz w:val="14"/>
          </w:rPr>
          <w:t>show</w:t>
        </w:r>
      </w:hyperlink>
      <w:r w:rsidRPr="00516B46">
        <w:rPr>
          <w:rFonts w:asciiTheme="minorHAnsi" w:hAnsiTheme="minorHAnsi" w:cstheme="minorHAnsi"/>
          <w:sz w:val="14"/>
        </w:rPr>
        <w:t xml:space="preserve"> crime has been going down for decades. CNN’s Jake Tapper confronted Trump’s then-campaign manager, Paul Manafort, right before the speech. “How can the Republicans make the argument that somehow it’s more dangerous today, when the facts don’t back that up?” Tapper asked. “People don’t feel safe in their neighborhoods,” Manafort responded, and then dismissed the FBI as a credible source of data. This type of exchange — where a journalist fact-checks a powerful figure — is an essential task of the news media. And for a long time, political scientists and psychologists have wondered: Do these fact checks matter in the minds of viewers, particularly those whose candidate is distorting the truth? Simple question. Not-so-simple answer. In the past, the research has found that not only do facts fail to sway minds, but they can sometimes produce what’s known as a “backfire effect,” leaving people even more stubborn and sure of their preexisting belief. But there’s </w:t>
      </w:r>
      <w:hyperlink r:id="rId132" w:history="1">
        <w:r w:rsidRPr="00516B46">
          <w:rPr>
            <w:rStyle w:val="Hyperlink"/>
            <w:rFonts w:asciiTheme="minorHAnsi" w:hAnsiTheme="minorHAnsi" w:cstheme="minorHAnsi"/>
            <w:sz w:val="14"/>
          </w:rPr>
          <w:t>new evidence on this question</w:t>
        </w:r>
      </w:hyperlink>
      <w:r w:rsidRPr="00516B46">
        <w:rPr>
          <w:rFonts w:asciiTheme="minorHAnsi" w:hAnsiTheme="minorHAnsi" w:cstheme="minorHAnsi"/>
          <w:sz w:val="14"/>
        </w:rPr>
        <w:t xml:space="preserve"> that’s a bit more hopeful. It finds backfiring is rarer than originally thought — and that fact-checks can make an impression on even the most ardent of Trump supporters. But there’s still a big problem: </w:t>
      </w:r>
      <w:r w:rsidRPr="00516B46">
        <w:rPr>
          <w:rFonts w:asciiTheme="minorHAnsi" w:hAnsiTheme="minorHAnsi" w:cstheme="minorHAnsi"/>
          <w:u w:val="single"/>
        </w:rPr>
        <w:t>Trump supporters know their candidate lies</w:t>
      </w:r>
      <w:r w:rsidRPr="00516B46">
        <w:rPr>
          <w:rFonts w:asciiTheme="minorHAnsi" w:hAnsiTheme="minorHAnsi" w:cstheme="minorHAnsi"/>
          <w:sz w:val="14"/>
        </w:rPr>
        <w:t xml:space="preserve">, but that doesn’t change how they feel about him. Which prompts a scary thought: Is </w:t>
      </w:r>
      <w:r w:rsidRPr="00516B46">
        <w:rPr>
          <w:rFonts w:asciiTheme="minorHAnsi" w:hAnsiTheme="minorHAnsi" w:cstheme="minorHAnsi"/>
          <w:u w:val="single"/>
        </w:rPr>
        <w:t>this just a Trump phenomenon? Or can any charismatic politician get away with being called out on lies?</w:t>
      </w:r>
      <w:r w:rsidRPr="00516B46">
        <w:rPr>
          <w:rFonts w:asciiTheme="minorHAnsi" w:hAnsiTheme="minorHAnsi" w:cstheme="minorHAnsi"/>
          <w:sz w:val="14"/>
        </w:rPr>
        <w:t xml:space="preserve"> Earlier studies found that not only do fact-checks not work, but they can actually backfire In 2010, political scientists Brendan Nyhan and Jason Reifler published one of the most talked about (and most pessimistic) </w:t>
      </w:r>
      <w:hyperlink r:id="rId133" w:tgtFrame="_blank" w:history="1">
        <w:r w:rsidRPr="00516B46">
          <w:rPr>
            <w:rStyle w:val="Hyperlink"/>
            <w:rFonts w:asciiTheme="minorHAnsi" w:hAnsiTheme="minorHAnsi" w:cstheme="minorHAnsi"/>
            <w:sz w:val="14"/>
          </w:rPr>
          <w:t>findings</w:t>
        </w:r>
      </w:hyperlink>
      <w:r w:rsidRPr="00516B46">
        <w:rPr>
          <w:rFonts w:asciiTheme="minorHAnsi" w:hAnsiTheme="minorHAnsi" w:cstheme="minorHAnsi"/>
          <w:sz w:val="14"/>
        </w:rPr>
        <w:t xml:space="preserve"> in all of political psychology. The study, conducted in the fall of 2005, </w:t>
      </w:r>
      <w:r w:rsidRPr="00516B46">
        <w:rPr>
          <w:rFonts w:asciiTheme="minorHAnsi" w:hAnsiTheme="minorHAnsi" w:cstheme="minorHAnsi"/>
          <w:u w:val="single"/>
        </w:rPr>
        <w:t>split 130 participants into groups who read different versions of a news article about President George W. Bush defending his rationale for engaging in the Iraq War</w:t>
      </w:r>
      <w:r w:rsidRPr="00516B46">
        <w:rPr>
          <w:rFonts w:asciiTheme="minorHAnsi" w:hAnsiTheme="minorHAnsi" w:cstheme="minorHAnsi"/>
          <w:sz w:val="14"/>
        </w:rPr>
        <w:t>. One version merely summarized Bush’s rationale — ‘‘</w:t>
      </w:r>
      <w:r w:rsidRPr="00516B46">
        <w:rPr>
          <w:rFonts w:asciiTheme="minorHAnsi" w:hAnsiTheme="minorHAnsi" w:cstheme="minorHAnsi"/>
          <w:u w:val="single"/>
        </w:rPr>
        <w:t>There was a risk, a real risk, that Saddam Hussein would pass weapons or materials or information to terrorist networks.” Another version of the article offered a correction that, no, there was not any evidence Saddam Hussein was stockpiling weapons of mass destruction. The results were stunning: Staunch conservatives who saw the correction became more likely to believe Hussein had weapons of mass destruction. (In another experiment, the study found a backfire on a question about tax cuts. On other questions, like on stem cell research, there was no backfire.) “Backfire is a pretty radical claim if you think about it,” Ethan Porter, a political scientist at George Washington University, says</w:t>
      </w:r>
      <w:r w:rsidRPr="00516B46">
        <w:rPr>
          <w:rFonts w:asciiTheme="minorHAnsi" w:hAnsiTheme="minorHAnsi" w:cstheme="minorHAnsi"/>
          <w:sz w:val="14"/>
        </w:rPr>
        <w:t xml:space="preserve">. Not only do attempts to correct information not sink in, but they can actually make conflicts even more intractable. It means earnest attempts to educate the public may actually making things worse. So in 2015, Porter and a colleague, Thomas Wood at the Ohio State University, set out to try to replicate the effect for a </w:t>
      </w:r>
      <w:hyperlink r:id="rId134" w:history="1">
        <w:r w:rsidRPr="00516B46">
          <w:rPr>
            <w:rStyle w:val="Hyperlink"/>
            <w:rFonts w:asciiTheme="minorHAnsi" w:hAnsiTheme="minorHAnsi" w:cstheme="minorHAnsi"/>
            <w:sz w:val="14"/>
          </w:rPr>
          <w:t>paper</w:t>
        </w:r>
      </w:hyperlink>
      <w:r w:rsidRPr="00516B46">
        <w:rPr>
          <w:rFonts w:asciiTheme="minorHAnsi" w:hAnsiTheme="minorHAnsi" w:cstheme="minorHAnsi"/>
          <w:sz w:val="14"/>
        </w:rPr>
        <w:t>(which is currently undergoing peer review for publishing in the journal Political Behavior). And among 8,100 participants — and on the sort of political questions that tend to bring out hardline opinions — Porter and Wood hardly found any evidence of backfire. (The one exception, interestingly, was the question of weapons of mass destruction in Iraq. But even on that, the backfire effect went away when they tweaked the wording of the question.) “</w:t>
      </w:r>
      <w:r w:rsidRPr="00516B46">
        <w:rPr>
          <w:rFonts w:asciiTheme="minorHAnsi" w:hAnsiTheme="minorHAnsi" w:cstheme="minorHAnsi"/>
          <w:u w:val="single"/>
        </w:rPr>
        <w:t>There’s no evidence that backfire describes a common reflex of Americans” when it comes to facts, Porter assures me.</w:t>
      </w:r>
      <w:r w:rsidRPr="00516B46">
        <w:rPr>
          <w:rFonts w:asciiTheme="minorHAnsi" w:hAnsiTheme="minorHAnsi" w:cstheme="minorHAnsi"/>
          <w:sz w:val="14"/>
        </w:rPr>
        <w:t xml:space="preserve"> (Nyhan, for his part, never asserted that backfire was ubiquitous, just that it was a possible and particularly consequential result of fact-checking.) Stories of failed replications in social psychology often grow ugly, with accusations of bullying and scientific misconduct flying in both directions. But in this story, researchers decided to team up to test the idea again. </w:t>
      </w:r>
      <w:r w:rsidRPr="00516B46">
        <w:rPr>
          <w:rFonts w:asciiTheme="minorHAnsi" w:hAnsiTheme="minorHAnsi" w:cstheme="minorHAnsi"/>
          <w:u w:val="single"/>
        </w:rPr>
        <w:t>“If you believe in social science, this is an ideal way to resolve a dispute”</w:t>
      </w:r>
      <w:r w:rsidRPr="00516B46">
        <w:rPr>
          <w:rFonts w:asciiTheme="minorHAnsi" w:hAnsiTheme="minorHAnsi" w:cstheme="minorHAnsi"/>
          <w:sz w:val="14"/>
        </w:rPr>
        <w:t xml:space="preserve"> The fact that Nyhan and Reifler’s breakthrough study didn’t replicate isn’t a shocker. This happens all the time in science. One group of researchers publishes a breakthrough finding. Another lab tries to replicate it, and fails. But instead of feuding, Nyhan, Reifler, Porter, and Wood came together to conduct a new study. </w:t>
      </w:r>
      <w:r w:rsidRPr="00516B46">
        <w:rPr>
          <w:rFonts w:asciiTheme="minorHAnsi" w:hAnsiTheme="minorHAnsi" w:cstheme="minorHAnsi"/>
          <w:u w:val="single"/>
        </w:rPr>
        <w:t xml:space="preserve">“If you believe in social science, this is an ideal way to resolve a dispute,” Porter says. “If we can devise an experiment together, then the results are going to have something meaningful to say about our differing understandings of the world.” </w:t>
      </w:r>
      <w:r w:rsidRPr="00516B46">
        <w:rPr>
          <w:rFonts w:asciiTheme="minorHAnsi" w:hAnsiTheme="minorHAnsi" w:cstheme="minorHAnsi"/>
          <w:sz w:val="14"/>
        </w:rPr>
        <w:t xml:space="preserve">So the four researchers collaborated on two experiments with a wide range of people as subjects, including Trump and Hillary Clinton supporters. The first experiment drew on Trump’s exaggerations of crime statistics. In the experiment, participants read one of five news articles. One was a control article about bird watching. Another just contained a summary of Trump’s message without a correction. The third was an article that included a correction. The fourth included a correction, but then also a line of pushback from onetime Trump campaign manager Paul Manafort, who said the FBI’s statistics were not to be trusted. The fifth included a line where Manafort really laid into the FBI, saying, </w:t>
      </w:r>
      <w:r w:rsidRPr="00516B46">
        <w:rPr>
          <w:rFonts w:asciiTheme="minorHAnsi" w:hAnsiTheme="minorHAnsi" w:cstheme="minorHAnsi"/>
          <w:u w:val="single"/>
        </w:rPr>
        <w:t>"The FBI is certainly suspect these days after what they just did with Hillary Clinton.”</w:t>
      </w:r>
      <w:r w:rsidRPr="00516B46">
        <w:rPr>
          <w:rFonts w:asciiTheme="minorHAnsi" w:hAnsiTheme="minorHAnsi" w:cstheme="minorHAnsi"/>
          <w:sz w:val="14"/>
        </w:rPr>
        <w:t xml:space="preserve"> The thinking here: If anyone should be able to incite a backfire effect among Trump supporters, it’s Trump’s campaign director. Manafort gives Trump supporters cover. They can reject the correction and cite one of the most influential figures in the campaign. And if there’s a time backfire ought to occur, </w:t>
      </w:r>
      <w:r w:rsidRPr="00516B46">
        <w:rPr>
          <w:rFonts w:asciiTheme="minorHAnsi" w:hAnsiTheme="minorHAnsi" w:cstheme="minorHAnsi"/>
          <w:u w:val="single"/>
        </w:rPr>
        <w:t>it’s during a presidential campaign, when our political identities are fully activated</w:t>
      </w:r>
      <w:r w:rsidRPr="00516B46">
        <w:rPr>
          <w:rFonts w:asciiTheme="minorHAnsi" w:hAnsiTheme="minorHAnsi" w:cstheme="minorHAnsi"/>
          <w:sz w:val="14"/>
        </w:rPr>
        <w:t xml:space="preserve">. But it didn’t happen. On average, all the study’s participants were more likely to accept the correction when they read it. Trump supporters were more hesitant to accept it than Clinton supporters. But that’s not backfire; that’s reluctance. Manafort’s assertion that the FBI statistics were not to be trusted didn’t make much of a difference either. “Everyone’s beliefs about changing crime over the last 10 years became more accurate” in the face of a correction, Nyhan says. Nyhan, Reifler, Porter, and Wood The research group then conducted a second experiment during the presidential debates. This one was conducted in near-real time: On the night of the first presidential debate, the group ran an online study with 1,500-plus participants. </w:t>
      </w:r>
      <w:r w:rsidRPr="00516B46">
        <w:rPr>
          <w:rFonts w:asciiTheme="minorHAnsi" w:hAnsiTheme="minorHAnsi" w:cstheme="minorHAnsi"/>
          <w:u w:val="single"/>
        </w:rPr>
        <w:t>The study focused on one Trump claim in particular. Trump said “thousands of jobs [are] leaving Michigan, Ohio ... they’re just gone.” This, again, isn’t true</w:t>
      </w:r>
      <w:r w:rsidRPr="00516B46">
        <w:rPr>
          <w:rFonts w:asciiTheme="minorHAnsi" w:hAnsiTheme="minorHAnsi" w:cstheme="minorHAnsi"/>
          <w:sz w:val="14"/>
        </w:rPr>
        <w:t xml:space="preserve">. The Bureau of Labor Statistics actually finds both states created 70,000 new jobs in the previous year. Half of the participants saw the correction; the other half did not. Again, the researchers found no evidence of backfire. It’s worth underscoring: This was on the night of the first presidential debate. It’s the Super Bowl of presidential politics. </w:t>
      </w:r>
      <w:r w:rsidRPr="00516B46">
        <w:rPr>
          <w:rFonts w:asciiTheme="minorHAnsi" w:hAnsiTheme="minorHAnsi" w:cstheme="minorHAnsi"/>
          <w:u w:val="single"/>
        </w:rPr>
        <w:t xml:space="preserve">If corrections aren’t going to backfire during a debate, when will they? Facts sink in. </w:t>
      </w:r>
      <w:r w:rsidRPr="00516B46">
        <w:rPr>
          <w:rFonts w:asciiTheme="minorHAnsi" w:hAnsiTheme="minorHAnsi" w:cstheme="minorHAnsi"/>
          <w:sz w:val="14"/>
        </w:rPr>
        <w:t xml:space="preserve">But they don’t matter. </w:t>
      </w:r>
      <w:r w:rsidRPr="00516B46">
        <w:rPr>
          <w:rFonts w:asciiTheme="minorHAnsi" w:hAnsiTheme="minorHAnsi" w:cstheme="minorHAnsi"/>
          <w:u w:val="single"/>
        </w:rPr>
        <w:t>Let that sink in</w:t>
      </w:r>
      <w:r w:rsidRPr="00516B46">
        <w:rPr>
          <w:rFonts w:asciiTheme="minorHAnsi" w:hAnsiTheme="minorHAnsi" w:cstheme="minorHAnsi"/>
          <w:sz w:val="14"/>
        </w:rPr>
        <w:t xml:space="preserve">. In both experiments, the </w:t>
      </w:r>
      <w:r w:rsidRPr="00516B46">
        <w:rPr>
          <w:rFonts w:asciiTheme="minorHAnsi" w:hAnsiTheme="minorHAnsi" w:cstheme="minorHAnsi"/>
          <w:u w:val="single"/>
        </w:rPr>
        <w:t>researchers couldn’t find instance of backfire. Instead, they found that corrections did what they were intended to do: nudge people toward the truth. Trump supporters were more resistant to the nudge, but they were nudged all the same. But here’s the kicker: The corrections didn’t change their feelings about Trump (when participants in the corrections conditions were compared</w:t>
      </w:r>
      <w:r w:rsidRPr="00516B46">
        <w:rPr>
          <w:rFonts w:asciiTheme="minorHAnsi" w:hAnsiTheme="minorHAnsi" w:cstheme="minorHAnsi"/>
          <w:sz w:val="14"/>
        </w:rPr>
        <w:t xml:space="preserve"> with controls). “People were willing to say Trump was wrong, but it didn’t have much of an effect on what they felt about him,” Nyhan says. So facts make an impression. They just don’t matter for our decision-making, which is a conclusion </w:t>
      </w:r>
      <w:hyperlink r:id="rId135" w:history="1">
        <w:r w:rsidRPr="00516B46">
          <w:rPr>
            <w:rStyle w:val="Hyperlink"/>
            <w:rFonts w:asciiTheme="minorHAnsi" w:hAnsiTheme="minorHAnsi" w:cstheme="minorHAnsi"/>
            <w:sz w:val="14"/>
          </w:rPr>
          <w:t>that’s abundant</w:t>
        </w:r>
      </w:hyperlink>
      <w:r w:rsidRPr="00516B46">
        <w:rPr>
          <w:rFonts w:asciiTheme="minorHAnsi" w:hAnsiTheme="minorHAnsi" w:cstheme="minorHAnsi"/>
          <w:sz w:val="14"/>
        </w:rPr>
        <w:t xml:space="preserve"> in psychology science. (And if you’re thinking, “How could one short experimental manipulation really change how much participants like Trump?” know that other research shows it’s possible. Notably, </w:t>
      </w:r>
      <w:hyperlink r:id="rId136" w:history="1">
        <w:r w:rsidRPr="00516B46">
          <w:rPr>
            <w:rStyle w:val="Hyperlink"/>
            <w:rFonts w:asciiTheme="minorHAnsi" w:hAnsiTheme="minorHAnsi" w:cstheme="minorHAnsi"/>
            <w:sz w:val="14"/>
          </w:rPr>
          <w:t>studies</w:t>
        </w:r>
      </w:hyperlink>
      <w:r w:rsidRPr="00516B46">
        <w:rPr>
          <w:rFonts w:asciiTheme="minorHAnsi" w:hAnsiTheme="minorHAnsi" w:cstheme="minorHAnsi"/>
          <w:sz w:val="14"/>
        </w:rPr>
        <w:t xml:space="preserve">conducted during the election found that just reminding white voters they may be a racial minority one day increased support for Trump.) “The big question is: </w:t>
      </w:r>
      <w:r w:rsidRPr="00516B46">
        <w:rPr>
          <w:rFonts w:asciiTheme="minorHAnsi" w:hAnsiTheme="minorHAnsi" w:cstheme="minorHAnsi"/>
          <w:u w:val="single"/>
        </w:rPr>
        <w:t>To what extent do those results generalize beyond Trump himself</w:t>
      </w:r>
      <w:r w:rsidRPr="00516B46">
        <w:rPr>
          <w:rFonts w:asciiTheme="minorHAnsi" w:hAnsiTheme="minorHAnsi" w:cstheme="minorHAnsi"/>
          <w:sz w:val="14"/>
        </w:rPr>
        <w:t>?” says Nyhan. “Many of his supporters may have to come to terms with his records of misstatements by the time this study was conducted.” (The researchers did not test any fact-checks of Hillary Clinton talking points.) Nyhan doesn’t place blame on Trump supporters themselves; it’s just human nature to stand by our political party’s candidates. But he says there’s something wrong with our institutions, norms, and party leaders who enable the rise of candidates who constantly lie. In a heartening way, the study does prove it’s possible to change a person’s mind At least it’s nice to know that facts do make an impression, right? On the other hand, we tend to avoid confronting facts that run hostile to our political allegiances. Getting partisans to confront facts might be easy in the context of an online experiment. It’s much harder to do in the real world. These results have not yet been peer-reviewed or published in an academic journal — so treat them as preliminary. But I did run them by several political science and psychology researchers for a sniff test. “These two experiments are well done, and the data analysis appears to straightforward and correct: we observe clear movement on subjects’ beliefs as a result of factual corrections,” Alex Coppock, who researches political decision-making at Yale, writes in an email</w:t>
      </w:r>
      <w:r w:rsidRPr="00516B46">
        <w:rPr>
          <w:rFonts w:asciiTheme="minorHAnsi" w:hAnsiTheme="minorHAnsi" w:cstheme="minorHAnsi"/>
          <w:u w:val="single"/>
        </w:rPr>
        <w:t xml:space="preserve">. “This piece is nice because it adds to the (small but growing) consensus that backfire effects, if they exist at all, are rare.” </w:t>
      </w:r>
      <w:r w:rsidRPr="00516B46">
        <w:rPr>
          <w:rFonts w:asciiTheme="minorHAnsi" w:hAnsiTheme="minorHAnsi" w:cstheme="minorHAnsi"/>
          <w:sz w:val="14"/>
        </w:rPr>
        <w:t xml:space="preserve">Others commended the researchers for collaborating in the face of conflicting results. “I think this is exactly how the scientific process should operate as we try to explain human behavior,” Asheley Landrum, who researches politically motivated reasoning at Texas Tech, writes. “Social scientists, arguably, should be even more aware of motivated reasoning, recognizing that it also occurs in scientists.” Nyhan’s research is about seeing if attitude change is possible. And this research often comes to frustrating ends. In one study, he and Reifler </w:t>
      </w:r>
      <w:hyperlink r:id="rId137" w:history="1">
        <w:r w:rsidRPr="00516B46">
          <w:rPr>
            <w:rStyle w:val="Hyperlink"/>
            <w:rFonts w:asciiTheme="minorHAnsi" w:hAnsiTheme="minorHAnsi" w:cstheme="minorHAnsi"/>
            <w:sz w:val="14"/>
          </w:rPr>
          <w:t>tested out</w:t>
        </w:r>
      </w:hyperlink>
      <w:r w:rsidRPr="00516B46">
        <w:rPr>
          <w:rFonts w:asciiTheme="minorHAnsi" w:hAnsiTheme="minorHAnsi" w:cstheme="minorHAnsi"/>
          <w:sz w:val="14"/>
        </w:rPr>
        <w:t xml:space="preserve"> four different interventions to try to nudge vaccine skeptics away from their beliefs. None made a difference. Though it is elusive, at the least, he found a little attitude change within himself. “Jason [Reifler] and I have definitely updated our beliefs about the prevalence of the backfire effect,” Nyhan says. He won’t say it’s been debunked. But he’s moving in that direction.</w:t>
      </w:r>
    </w:p>
    <w:p w14:paraId="118A9402" w14:textId="0C5CD344" w:rsidR="00FE72E2" w:rsidRDefault="00FE72E2" w:rsidP="00FE72E2">
      <w:pPr>
        <w:rPr>
          <w:rFonts w:asciiTheme="minorHAnsi" w:hAnsiTheme="minorHAnsi" w:cstheme="minorHAnsi"/>
          <w:sz w:val="14"/>
        </w:rPr>
      </w:pPr>
    </w:p>
    <w:p w14:paraId="60219691" w14:textId="79BA6BA3" w:rsidR="00FE72E2" w:rsidRPr="00516B46" w:rsidRDefault="00FE72E2" w:rsidP="00FE72E2">
      <w:pPr>
        <w:pStyle w:val="Heading3"/>
      </w:pPr>
      <w:r>
        <w:t xml:space="preserve">--- 1ar resilience </w:t>
      </w:r>
    </w:p>
    <w:p w14:paraId="6BD48134" w14:textId="77777777" w:rsidR="00FE72E2" w:rsidRPr="00516B46" w:rsidRDefault="00FE72E2" w:rsidP="00FE72E2">
      <w:pPr>
        <w:pStyle w:val="Heading4"/>
        <w:rPr>
          <w:rFonts w:asciiTheme="minorHAnsi" w:hAnsiTheme="minorHAnsi" w:cstheme="minorHAnsi"/>
        </w:rPr>
      </w:pPr>
      <w:r w:rsidRPr="00516B46">
        <w:rPr>
          <w:rFonts w:asciiTheme="minorHAnsi" w:hAnsiTheme="minorHAnsi" w:cstheme="minorHAnsi"/>
        </w:rPr>
        <w:t>Trump is the only one that controls how his base views him – nothing changes that</w:t>
      </w:r>
    </w:p>
    <w:p w14:paraId="526D9E80" w14:textId="77777777" w:rsidR="00FE72E2" w:rsidRPr="00516B46" w:rsidRDefault="00FE72E2" w:rsidP="00FE72E2">
      <w:pPr>
        <w:rPr>
          <w:rFonts w:asciiTheme="minorHAnsi" w:hAnsiTheme="minorHAnsi" w:cstheme="minorHAnsi"/>
          <w:sz w:val="16"/>
          <w:szCs w:val="16"/>
        </w:rPr>
      </w:pPr>
      <w:r w:rsidRPr="00516B46">
        <w:rPr>
          <w:rStyle w:val="Style13ptBold"/>
          <w:rFonts w:asciiTheme="minorHAnsi" w:hAnsiTheme="minorHAnsi" w:cstheme="minorHAnsi"/>
        </w:rPr>
        <w:t>Green</w:t>
      </w:r>
      <w:r w:rsidRPr="00516B46">
        <w:rPr>
          <w:rFonts w:asciiTheme="minorHAnsi" w:hAnsiTheme="minorHAnsi" w:cstheme="minorHAnsi"/>
        </w:rPr>
        <w:t xml:space="preserve"> 06/15/</w:t>
      </w:r>
      <w:r w:rsidRPr="00516B46">
        <w:rPr>
          <w:rStyle w:val="Style13ptBold"/>
          <w:rFonts w:asciiTheme="minorHAnsi" w:hAnsiTheme="minorHAnsi" w:cstheme="minorHAnsi"/>
        </w:rPr>
        <w:t xml:space="preserve">18 </w:t>
      </w:r>
      <w:r w:rsidRPr="00516B46">
        <w:rPr>
          <w:rFonts w:asciiTheme="minorHAnsi" w:hAnsiTheme="minorHAnsi" w:cstheme="minorHAnsi"/>
        </w:rPr>
        <w:t xml:space="preserve">– </w:t>
      </w:r>
      <w:r w:rsidRPr="00516B46">
        <w:rPr>
          <w:rFonts w:asciiTheme="minorHAnsi" w:hAnsiTheme="minorHAnsi" w:cstheme="minorHAnsi"/>
          <w:sz w:val="16"/>
          <w:szCs w:val="16"/>
        </w:rPr>
        <w:t>(Lloyd Green is a contributor for The Hill. (Lloyd Green, “Loyalty to Donald Trump is new normal for the Republican Party”, http://thehill.com/opinion/campaign/392471-loyalty-to-donald-trump-is-new-normal-for-the-republican-party)</w:t>
      </w:r>
    </w:p>
    <w:p w14:paraId="52668305" w14:textId="77777777" w:rsidR="00FE72E2" w:rsidRPr="00516B46" w:rsidRDefault="00FE72E2" w:rsidP="00FE72E2">
      <w:pPr>
        <w:rPr>
          <w:rFonts w:asciiTheme="minorHAnsi" w:hAnsiTheme="minorHAnsi" w:cstheme="minorHAnsi"/>
          <w:u w:val="single"/>
        </w:rPr>
      </w:pPr>
      <w:r w:rsidRPr="00516B46">
        <w:rPr>
          <w:rFonts w:asciiTheme="minorHAnsi" w:hAnsiTheme="minorHAnsi" w:cstheme="minorHAnsi"/>
          <w:b/>
          <w:u w:val="single"/>
        </w:rPr>
        <w:t>Fealty to Donald Trump is the new Republican normal.</w:t>
      </w:r>
      <w:r w:rsidRPr="00516B46">
        <w:rPr>
          <w:rFonts w:asciiTheme="minorHAnsi" w:hAnsiTheme="minorHAnsi" w:cstheme="minorHAnsi"/>
          <w:sz w:val="14"/>
        </w:rPr>
        <w:t xml:space="preserve"> Those who cross the boss should be prepared for his wrath and rejection of his backers. The recent results in Alabama and South Carolina tell the story. In Alabama, Congresswoman </w:t>
      </w:r>
      <w:hyperlink r:id="rId138" w:history="1">
        <w:r w:rsidRPr="00516B46">
          <w:rPr>
            <w:rStyle w:val="Hyperlink"/>
            <w:rFonts w:asciiTheme="minorHAnsi" w:hAnsiTheme="minorHAnsi" w:cstheme="minorHAnsi"/>
            <w:sz w:val="14"/>
          </w:rPr>
          <w:t>Martha Roby</w:t>
        </w:r>
      </w:hyperlink>
      <w:r w:rsidRPr="00516B46">
        <w:rPr>
          <w:rFonts w:asciiTheme="minorHAnsi" w:hAnsiTheme="minorHAnsi" w:cstheme="minorHAnsi"/>
          <w:sz w:val="14"/>
        </w:rPr>
        <w:t xml:space="preserve"> was forced into a runoff after she failed to garner a majority of the Republican </w:t>
      </w:r>
      <w:hyperlink r:id="rId139" w:tgtFrame="_blank" w:history="1">
        <w:r w:rsidRPr="00516B46">
          <w:rPr>
            <w:rStyle w:val="Hyperlink"/>
            <w:rFonts w:asciiTheme="minorHAnsi" w:hAnsiTheme="minorHAnsi" w:cstheme="minorHAnsi"/>
            <w:sz w:val="14"/>
          </w:rPr>
          <w:t>primary vote</w:t>
        </w:r>
      </w:hyperlink>
      <w:r w:rsidRPr="00516B46">
        <w:rPr>
          <w:rFonts w:asciiTheme="minorHAnsi" w:hAnsiTheme="minorHAnsi" w:cstheme="minorHAnsi"/>
          <w:sz w:val="14"/>
        </w:rPr>
        <w:t xml:space="preserve">. Back during the 2016 campaign, Roby called on candidate Trump to exit the presidential race after the Access Hollywood tapes hit the airwaves. The fact that Roby was a four-term incumbent was not enough to get her past the 50 percent threshold on primary night. In South Carolina, Republicans sent Congressman </w:t>
      </w:r>
      <w:hyperlink r:id="rId140" w:history="1">
        <w:r w:rsidRPr="00516B46">
          <w:rPr>
            <w:rStyle w:val="Hyperlink"/>
            <w:rFonts w:asciiTheme="minorHAnsi" w:hAnsiTheme="minorHAnsi" w:cstheme="minorHAnsi"/>
            <w:sz w:val="14"/>
          </w:rPr>
          <w:t>Mark Sanford</w:t>
        </w:r>
      </w:hyperlink>
      <w:r w:rsidRPr="00516B46">
        <w:rPr>
          <w:rFonts w:asciiTheme="minorHAnsi" w:hAnsiTheme="minorHAnsi" w:cstheme="minorHAnsi"/>
          <w:sz w:val="14"/>
        </w:rPr>
        <w:t xml:space="preserve">packing on Tuesday, just hours after Trump tweeted his disapproval of the state’s one-time governor. The president’s primary day endorsement of state representative Katie Arrington, Sanford’s opponent, likely sealed Sanford’s fate. Sanford was a fiscal conservative, a fan of free markets, and pro-life. But the one thing Sanford wasn’t, which is blindly loyal to the president, mattered most to Trump and his voters. Trump’s stock within the Republican Party has soared. Back in 2016, it took Trump until April 19 and the New York primary to win an election with an actual majority. The uncertainty that characterized the presidential nominating contests has since disappeared. At the 500-day mark of his presidency, Trump rates as the second most popular president within his own party, holding an </w:t>
      </w:r>
      <w:hyperlink r:id="rId141" w:tgtFrame="_blank" w:history="1">
        <w:r w:rsidRPr="00516B46">
          <w:rPr>
            <w:rStyle w:val="Hyperlink"/>
            <w:rFonts w:asciiTheme="minorHAnsi" w:hAnsiTheme="minorHAnsi" w:cstheme="minorHAnsi"/>
            <w:sz w:val="14"/>
          </w:rPr>
          <w:t>87 percent</w:t>
        </w:r>
      </w:hyperlink>
      <w:r w:rsidRPr="00516B46">
        <w:rPr>
          <w:rFonts w:asciiTheme="minorHAnsi" w:hAnsiTheme="minorHAnsi" w:cstheme="minorHAnsi"/>
          <w:sz w:val="14"/>
        </w:rPr>
        <w:t xml:space="preserve"> approval rating. Only George W. Bush, who walked amidst the World Trade Center’s ruins, surpasses Trump with a 96 percent approval rating. </w:t>
      </w:r>
      <w:r w:rsidRPr="00516B46">
        <w:rPr>
          <w:rFonts w:asciiTheme="minorHAnsi" w:hAnsiTheme="minorHAnsi" w:cstheme="minorHAnsi"/>
          <w:u w:val="single"/>
        </w:rPr>
        <w:t xml:space="preserve">Not John F. Kennedy, not </w:t>
      </w:r>
      <w:hyperlink r:id="rId142" w:history="1">
        <w:r w:rsidRPr="00516B46">
          <w:rPr>
            <w:rStyle w:val="Hyperlink"/>
            <w:rFonts w:asciiTheme="minorHAnsi" w:hAnsiTheme="minorHAnsi" w:cstheme="minorHAnsi"/>
            <w:u w:val="single"/>
          </w:rPr>
          <w:t>Barack Obama</w:t>
        </w:r>
      </w:hyperlink>
      <w:r w:rsidRPr="00516B46">
        <w:rPr>
          <w:rFonts w:asciiTheme="minorHAnsi" w:hAnsiTheme="minorHAnsi" w:cstheme="minorHAnsi"/>
          <w:u w:val="single"/>
        </w:rPr>
        <w:t xml:space="preserve">, and not even Ronald Reagan scored that well with their respective party faithful. Trump’s numbers and sway should be chalked up to the </w:t>
      </w:r>
      <w:r w:rsidRPr="00516B46">
        <w:rPr>
          <w:rFonts w:asciiTheme="minorHAnsi" w:hAnsiTheme="minorHAnsi" w:cstheme="minorHAnsi"/>
          <w:b/>
          <w:u w:val="single"/>
        </w:rPr>
        <w:t>bond that he has forged with his supporters</w:t>
      </w:r>
      <w:r w:rsidRPr="00516B46">
        <w:rPr>
          <w:rFonts w:asciiTheme="minorHAnsi" w:hAnsiTheme="minorHAnsi" w:cstheme="minorHAnsi"/>
          <w:sz w:val="14"/>
        </w:rPr>
        <w:t xml:space="preserve">, and </w:t>
      </w:r>
      <w:r w:rsidRPr="00516B46">
        <w:rPr>
          <w:rFonts w:asciiTheme="minorHAnsi" w:hAnsiTheme="minorHAnsi" w:cstheme="minorHAnsi"/>
          <w:u w:val="single"/>
        </w:rPr>
        <w:t>his ability to both stoke and channel their sentiments</w:t>
      </w:r>
      <w:r w:rsidRPr="00516B46">
        <w:rPr>
          <w:rFonts w:asciiTheme="minorHAnsi" w:hAnsiTheme="minorHAnsi" w:cstheme="minorHAnsi"/>
          <w:sz w:val="14"/>
        </w:rPr>
        <w:t>. His core is personally invested in him in way that appears almost unparalleled. “</w:t>
      </w:r>
      <w:hyperlink r:id="rId143" w:history="1">
        <w:r w:rsidRPr="00516B46">
          <w:rPr>
            <w:rStyle w:val="Hyperlink"/>
            <w:rFonts w:asciiTheme="minorHAnsi" w:hAnsiTheme="minorHAnsi" w:cstheme="minorHAnsi"/>
            <w:sz w:val="14"/>
          </w:rPr>
          <w:t>The Great Revolt</w:t>
        </w:r>
      </w:hyperlink>
      <w:r w:rsidRPr="00516B46">
        <w:rPr>
          <w:rFonts w:asciiTheme="minorHAnsi" w:hAnsiTheme="minorHAnsi" w:cstheme="minorHAnsi"/>
          <w:sz w:val="14"/>
        </w:rPr>
        <w:t>,” a book about the 2016 election authored by Salena Zito and Brad Todd, sheds light on Trump and his base. An Iowa voter is quoted as saying that the “</w:t>
      </w:r>
      <w:r w:rsidRPr="00516B46">
        <w:rPr>
          <w:rFonts w:asciiTheme="minorHAnsi" w:hAnsiTheme="minorHAnsi" w:cstheme="minorHAnsi"/>
          <w:b/>
          <w:u w:val="single"/>
        </w:rPr>
        <w:t>only person that is able to turn me against Trump is Trump</w:t>
      </w:r>
      <w:r w:rsidRPr="00516B46">
        <w:rPr>
          <w:rFonts w:asciiTheme="minorHAnsi" w:hAnsiTheme="minorHAnsi" w:cstheme="minorHAnsi"/>
          <w:sz w:val="14"/>
        </w:rPr>
        <w:t>.” In northeast Ohio, another voter explains, “</w:t>
      </w:r>
      <w:r w:rsidRPr="00516B46">
        <w:rPr>
          <w:rFonts w:asciiTheme="minorHAnsi" w:hAnsiTheme="minorHAnsi" w:cstheme="minorHAnsi"/>
          <w:u w:val="single"/>
        </w:rPr>
        <w:t xml:space="preserve">To ask me what would extricate me from Trump would be like asking me to remove me from myself, from my family, and from my community.” Not surprisingly, Trump’s standing within the Republican Party has upended politics as usual, a fact acknowledged by Alabama Congressman </w:t>
      </w:r>
      <w:hyperlink r:id="rId144" w:history="1">
        <w:r w:rsidRPr="00516B46">
          <w:rPr>
            <w:rStyle w:val="Hyperlink"/>
            <w:rFonts w:asciiTheme="minorHAnsi" w:hAnsiTheme="minorHAnsi" w:cstheme="minorHAnsi"/>
            <w:u w:val="single"/>
          </w:rPr>
          <w:t>Mo Brooks</w:t>
        </w:r>
      </w:hyperlink>
      <w:r w:rsidRPr="00516B46">
        <w:rPr>
          <w:rFonts w:asciiTheme="minorHAnsi" w:hAnsiTheme="minorHAnsi" w:cstheme="minorHAnsi"/>
          <w:sz w:val="14"/>
        </w:rPr>
        <w:t xml:space="preserve">. Confronted by Trump’s take that the media was our enemy, Brooks </w:t>
      </w:r>
      <w:hyperlink r:id="rId145" w:tgtFrame="_blank" w:history="1">
        <w:r w:rsidRPr="00516B46">
          <w:rPr>
            <w:rStyle w:val="Hyperlink"/>
            <w:rFonts w:asciiTheme="minorHAnsi" w:hAnsiTheme="minorHAnsi" w:cstheme="minorHAnsi"/>
            <w:sz w:val="14"/>
          </w:rPr>
          <w:t>avoided challenging</w:t>
        </w:r>
      </w:hyperlink>
      <w:r w:rsidRPr="00516B46">
        <w:rPr>
          <w:rFonts w:asciiTheme="minorHAnsi" w:hAnsiTheme="minorHAnsi" w:cstheme="minorHAnsi"/>
          <w:sz w:val="14"/>
        </w:rPr>
        <w:t xml:space="preserve"> the president, saying, “I’m not one to challenge </w:t>
      </w:r>
      <w:hyperlink r:id="rId146" w:history="1">
        <w:r w:rsidRPr="00516B46">
          <w:rPr>
            <w:rStyle w:val="Hyperlink"/>
            <w:rFonts w:asciiTheme="minorHAnsi" w:hAnsiTheme="minorHAnsi" w:cstheme="minorHAnsi"/>
            <w:sz w:val="14"/>
          </w:rPr>
          <w:t>President Trump</w:t>
        </w:r>
      </w:hyperlink>
      <w:r w:rsidRPr="00516B46">
        <w:rPr>
          <w:rFonts w:asciiTheme="minorHAnsi" w:hAnsiTheme="minorHAnsi" w:cstheme="minorHAnsi"/>
          <w:sz w:val="14"/>
        </w:rPr>
        <w:t xml:space="preserve"> in the hyperbole that he uses to achieve the goals he’s trying to achieve for our country. It might be different from my style. But obviously his style works.” To be sure, Brooks never uttered freedom of the press or the First Amendment. Instead, those within the Republican Party who confront the president are themselves usually on their way out. Senators </w:t>
      </w:r>
      <w:hyperlink r:id="rId147" w:history="1">
        <w:r w:rsidRPr="00516B46">
          <w:rPr>
            <w:rStyle w:val="Hyperlink"/>
            <w:rFonts w:asciiTheme="minorHAnsi" w:hAnsiTheme="minorHAnsi" w:cstheme="minorHAnsi"/>
            <w:sz w:val="14"/>
          </w:rPr>
          <w:t>Bob Corker</w:t>
        </w:r>
      </w:hyperlink>
      <w:r w:rsidRPr="00516B46">
        <w:rPr>
          <w:rFonts w:asciiTheme="minorHAnsi" w:hAnsiTheme="minorHAnsi" w:cstheme="minorHAnsi"/>
          <w:sz w:val="14"/>
        </w:rPr>
        <w:t xml:space="preserve"> and </w:t>
      </w:r>
      <w:hyperlink r:id="rId148" w:history="1">
        <w:r w:rsidRPr="00516B46">
          <w:rPr>
            <w:rStyle w:val="Hyperlink"/>
            <w:rFonts w:asciiTheme="minorHAnsi" w:hAnsiTheme="minorHAnsi" w:cstheme="minorHAnsi"/>
            <w:sz w:val="14"/>
          </w:rPr>
          <w:t>Jeff Flake</w:t>
        </w:r>
      </w:hyperlink>
      <w:r w:rsidRPr="00516B46">
        <w:rPr>
          <w:rFonts w:asciiTheme="minorHAnsi" w:hAnsiTheme="minorHAnsi" w:cstheme="minorHAnsi"/>
          <w:sz w:val="14"/>
        </w:rPr>
        <w:t xml:space="preserve">are heading to the exits. </w:t>
      </w:r>
      <w:r w:rsidRPr="00516B46">
        <w:rPr>
          <w:rFonts w:asciiTheme="minorHAnsi" w:hAnsiTheme="minorHAnsi" w:cstheme="minorHAnsi"/>
          <w:u w:val="single"/>
        </w:rPr>
        <w:t>When Corker warned that the GOP was becoming “cult like” in its support of Trump, he was speaking accurately, but being irrelevant. Still, during the 2018 races, Republicans have shown greater respect to Trump the man than deference to his words.</w:t>
      </w:r>
      <w:r w:rsidRPr="00516B46">
        <w:rPr>
          <w:rFonts w:asciiTheme="minorHAnsi" w:hAnsiTheme="minorHAnsi" w:cstheme="minorHAnsi"/>
          <w:sz w:val="14"/>
        </w:rPr>
        <w:t xml:space="preserve"> In Alabama, Trump initially backed incumbent </w:t>
      </w:r>
      <w:hyperlink r:id="rId149" w:history="1">
        <w:r w:rsidRPr="00516B46">
          <w:rPr>
            <w:rStyle w:val="Hyperlink"/>
            <w:rFonts w:asciiTheme="minorHAnsi" w:hAnsiTheme="minorHAnsi" w:cstheme="minorHAnsi"/>
            <w:sz w:val="14"/>
          </w:rPr>
          <w:t>Luther Strange</w:t>
        </w:r>
      </w:hyperlink>
      <w:r w:rsidRPr="00516B46">
        <w:rPr>
          <w:rFonts w:asciiTheme="minorHAnsi" w:hAnsiTheme="minorHAnsi" w:cstheme="minorHAnsi"/>
          <w:sz w:val="14"/>
        </w:rPr>
        <w:t xml:space="preserve"> over alleged pedophile </w:t>
      </w:r>
      <w:hyperlink r:id="rId150" w:history="1">
        <w:r w:rsidRPr="00516B46">
          <w:rPr>
            <w:rStyle w:val="Hyperlink"/>
            <w:rFonts w:asciiTheme="minorHAnsi" w:hAnsiTheme="minorHAnsi" w:cstheme="minorHAnsi"/>
            <w:sz w:val="14"/>
          </w:rPr>
          <w:t>Roy Moore</w:t>
        </w:r>
      </w:hyperlink>
      <w:r w:rsidRPr="00516B46">
        <w:rPr>
          <w:rFonts w:asciiTheme="minorHAnsi" w:hAnsiTheme="minorHAnsi" w:cstheme="minorHAnsi"/>
          <w:sz w:val="14"/>
        </w:rPr>
        <w:t xml:space="preserve">, with Moore winning the nomination, and then losing in the special election. In Staten Island’s upcoming Republican congressional primary, Trump is supporting incumbent Dan Donovan over Michael Grimm out of fear of Staten Island emerging as Alabama 2.0, and the Democrats flipping a seat come November. For the record, Grimm is a convicted felon, a former congressman and FBI agent. According to the </w:t>
      </w:r>
      <w:hyperlink r:id="rId151" w:tgtFrame="_blank" w:history="1">
        <w:r w:rsidRPr="00516B46">
          <w:rPr>
            <w:rStyle w:val="Hyperlink"/>
            <w:rFonts w:asciiTheme="minorHAnsi" w:hAnsiTheme="minorHAnsi" w:cstheme="minorHAnsi"/>
            <w:sz w:val="14"/>
          </w:rPr>
          <w:t>latest polls</w:t>
        </w:r>
      </w:hyperlink>
      <w:r w:rsidRPr="00516B46">
        <w:rPr>
          <w:rFonts w:asciiTheme="minorHAnsi" w:hAnsiTheme="minorHAnsi" w:cstheme="minorHAnsi"/>
          <w:sz w:val="14"/>
        </w:rPr>
        <w:t xml:space="preserve">, Grimm leads by double digits. Like their president, </w:t>
      </w:r>
      <w:r w:rsidRPr="00516B46">
        <w:rPr>
          <w:rFonts w:asciiTheme="minorHAnsi" w:hAnsiTheme="minorHAnsi" w:cstheme="minorHAnsi"/>
          <w:u w:val="single"/>
        </w:rPr>
        <w:t>Republicans are feeling belligerent, and have even less reason to hide it. Can anyone say, “Let’s stick it to the man”?</w:t>
      </w:r>
    </w:p>
    <w:p w14:paraId="5D4AE7FE" w14:textId="78AAC8FC" w:rsidR="00FE72E2" w:rsidRDefault="00FE72E2" w:rsidP="00FE72E2"/>
    <w:p w14:paraId="4AED70FE" w14:textId="7A1A8E7B" w:rsidR="00FE72E2" w:rsidRDefault="00FE72E2" w:rsidP="00FE72E2">
      <w:pPr>
        <w:pStyle w:val="Heading3"/>
      </w:pPr>
      <w:r>
        <w:t xml:space="preserve">2ac – </w:t>
      </w:r>
      <w:r w:rsidR="00E15637">
        <w:t>blackmail k</w:t>
      </w:r>
      <w:r>
        <w:t xml:space="preserve"> </w:t>
      </w:r>
    </w:p>
    <w:p w14:paraId="1F1C4A52" w14:textId="77777777" w:rsidR="00FE72E2" w:rsidRPr="00516B46" w:rsidRDefault="00FE72E2" w:rsidP="00FE72E2">
      <w:pPr>
        <w:pStyle w:val="Heading4"/>
        <w:rPr>
          <w:rFonts w:asciiTheme="minorHAnsi" w:hAnsiTheme="minorHAnsi" w:cstheme="minorHAnsi"/>
        </w:rPr>
      </w:pPr>
      <w:r w:rsidRPr="00516B46">
        <w:rPr>
          <w:rFonts w:asciiTheme="minorHAnsi" w:hAnsiTheme="minorHAnsi" w:cstheme="minorHAnsi"/>
        </w:rPr>
        <w:t xml:space="preserve">The DA is political extortion that </w:t>
      </w:r>
      <w:r>
        <w:rPr>
          <w:rFonts w:asciiTheme="minorHAnsi" w:hAnsiTheme="minorHAnsi" w:cstheme="minorHAnsi"/>
        </w:rPr>
        <w:t xml:space="preserve">blackmails us into accepting injustice </w:t>
      </w:r>
    </w:p>
    <w:p w14:paraId="1B5BEEED" w14:textId="77777777" w:rsidR="00FE72E2" w:rsidRPr="00516B46" w:rsidRDefault="00FE72E2" w:rsidP="00FE72E2">
      <w:pPr>
        <w:rPr>
          <w:rFonts w:asciiTheme="minorHAnsi" w:hAnsiTheme="minorHAnsi" w:cstheme="minorHAnsi"/>
          <w:sz w:val="16"/>
          <w:szCs w:val="16"/>
        </w:rPr>
      </w:pPr>
      <w:r w:rsidRPr="00516B46">
        <w:rPr>
          <w:rStyle w:val="Style13ptBold"/>
          <w:rFonts w:asciiTheme="minorHAnsi" w:hAnsiTheme="minorHAnsi" w:cstheme="minorHAnsi"/>
        </w:rPr>
        <w:t xml:space="preserve">Nilsen 17 </w:t>
      </w:r>
      <w:r w:rsidRPr="00516B46">
        <w:rPr>
          <w:rFonts w:asciiTheme="minorHAnsi" w:hAnsiTheme="minorHAnsi" w:cstheme="minorHAnsi"/>
          <w:sz w:val="16"/>
          <w:szCs w:val="16"/>
        </w:rPr>
        <w:t xml:space="preserve">(Ella, reporter, Vox –  talks about current events, “None of this is normal”: read the full transcript of Sen. Jeff Flake’s blistering retirement speech,” 10/24/17, </w:t>
      </w:r>
      <w:hyperlink r:id="rId152" w:history="1">
        <w:r w:rsidRPr="00516B46">
          <w:rPr>
            <w:rStyle w:val="Hyperlink"/>
            <w:rFonts w:asciiTheme="minorHAnsi" w:hAnsiTheme="minorHAnsi" w:cstheme="minorHAnsi"/>
            <w:sz w:val="16"/>
            <w:szCs w:val="16"/>
          </w:rPr>
          <w:t>https://www.vox.com/2017/10/24/16537284/full-transcript-flake-retirement-speech</w:t>
        </w:r>
      </w:hyperlink>
      <w:r w:rsidRPr="00516B46">
        <w:rPr>
          <w:rFonts w:asciiTheme="minorHAnsi" w:hAnsiTheme="minorHAnsi" w:cstheme="minorHAnsi"/>
          <w:sz w:val="16"/>
          <w:szCs w:val="16"/>
        </w:rPr>
        <w:t>) Heublein</w:t>
      </w:r>
    </w:p>
    <w:p w14:paraId="30E9CA59" w14:textId="77777777" w:rsidR="00FE72E2" w:rsidRPr="00516B46" w:rsidRDefault="00FE72E2" w:rsidP="00FE72E2">
      <w:pPr>
        <w:rPr>
          <w:rFonts w:asciiTheme="minorHAnsi" w:hAnsiTheme="minorHAnsi" w:cstheme="minorHAnsi"/>
          <w:sz w:val="16"/>
        </w:rPr>
      </w:pPr>
      <w:r w:rsidRPr="00516B46">
        <w:rPr>
          <w:rStyle w:val="Emphasis"/>
          <w:rFonts w:asciiTheme="minorHAnsi" w:hAnsiTheme="minorHAnsi" w:cstheme="minorHAnsi"/>
        </w:rPr>
        <w:t>At a moment when it seems that our democracy is more defined by our discord than by our own values and principles, let me note an obvious point: that these offices that we hold are not ours indefinitely</w:t>
      </w:r>
      <w:r w:rsidRPr="00516B46">
        <w:rPr>
          <w:rFonts w:asciiTheme="minorHAnsi" w:hAnsiTheme="minorHAnsi" w:cstheme="minorHAnsi"/>
          <w:sz w:val="16"/>
        </w:rPr>
        <w:t xml:space="preserve">. We are not here simply to mark time. Sustained incumbency is certainly not the point of seeking office, and </w:t>
      </w:r>
      <w:r w:rsidRPr="00516B46">
        <w:rPr>
          <w:rStyle w:val="StyleUnderline"/>
          <w:rFonts w:asciiTheme="minorHAnsi" w:hAnsiTheme="minorHAnsi" w:cstheme="minorHAnsi"/>
        </w:rPr>
        <w:t>there are times when we must risk our careers in favor of our principles</w:t>
      </w:r>
      <w:r w:rsidRPr="00516B46">
        <w:rPr>
          <w:rFonts w:asciiTheme="minorHAnsi" w:hAnsiTheme="minorHAnsi" w:cstheme="minorHAnsi"/>
          <w:sz w:val="16"/>
        </w:rPr>
        <w:t xml:space="preserve">. </w:t>
      </w:r>
      <w:r w:rsidRPr="00516B46">
        <w:rPr>
          <w:rStyle w:val="Emphasis"/>
          <w:rFonts w:asciiTheme="minorHAnsi" w:hAnsiTheme="minorHAnsi" w:cstheme="minorHAnsi"/>
        </w:rPr>
        <w:t>Now is such a time</w:t>
      </w:r>
      <w:r w:rsidRPr="00516B46">
        <w:rPr>
          <w:rFonts w:asciiTheme="minorHAnsi" w:hAnsiTheme="minorHAnsi" w:cstheme="minorHAnsi"/>
          <w:sz w:val="16"/>
        </w:rPr>
        <w:t xml:space="preserve">. It must also be said that I rise today with no small measure of regret. </w:t>
      </w:r>
      <w:r w:rsidRPr="00516B46">
        <w:rPr>
          <w:rStyle w:val="StyleUnderline"/>
          <w:rFonts w:asciiTheme="minorHAnsi" w:hAnsiTheme="minorHAnsi" w:cstheme="minorHAnsi"/>
        </w:rPr>
        <w:t>Regret because of the state of our disunion, regret because of the disrepair and destructiveness of our politics</w:t>
      </w:r>
      <w:r w:rsidRPr="00516B46">
        <w:rPr>
          <w:rFonts w:asciiTheme="minorHAnsi" w:hAnsiTheme="minorHAnsi" w:cstheme="minorHAnsi"/>
          <w:sz w:val="16"/>
        </w:rPr>
        <w:t xml:space="preserve">. Regret because of the indecency of our discourse. Regret because of the coarseness of our leadership. </w:t>
      </w:r>
      <w:r w:rsidRPr="00516B46">
        <w:rPr>
          <w:rStyle w:val="Emphasis"/>
          <w:rFonts w:asciiTheme="minorHAnsi" w:hAnsiTheme="minorHAnsi" w:cstheme="minorHAnsi"/>
        </w:rPr>
        <w:t>Regret for the compromise of our moral authority, and by our, I mean all of our complicity in this alarming and dangerous state of affairs</w:t>
      </w:r>
      <w:r w:rsidRPr="00516B46">
        <w:rPr>
          <w:rFonts w:asciiTheme="minorHAnsi" w:hAnsiTheme="minorHAnsi" w:cstheme="minorHAnsi"/>
          <w:sz w:val="16"/>
        </w:rPr>
        <w:t xml:space="preserve">. It is time for our complicity and our accommodation of the unacceptable to end. In this century, a new phrase has entered the language to describe the accommodation of a new and undesirable order, that phrase being the new normal. That we must never adjust to the present coarseness of our national dialogue with the tone set at the top. We must never regard as normal the regular and casual undermining of our democratic norms and ideals. We must never meekly accept the daily sundering of our country. The personal attacks, the threats against principles, freedoms, and institutions, and the flagrant disregard for truth and decency, the reckless provocations, most often for the pettiest and most personal reasons, reasons having nothing whatsoever to do with the fortunes of the people that we have been elected to serve. </w:t>
      </w:r>
      <w:r w:rsidRPr="00516B46">
        <w:rPr>
          <w:rStyle w:val="StyleUnderline"/>
          <w:rFonts w:asciiTheme="minorHAnsi" w:hAnsiTheme="minorHAnsi" w:cstheme="minorHAnsi"/>
        </w:rPr>
        <w:t>None of these appalling features of our current politics should ever be regarded as normal</w:t>
      </w:r>
      <w:r w:rsidRPr="00516B46">
        <w:rPr>
          <w:rFonts w:asciiTheme="minorHAnsi" w:hAnsiTheme="minorHAnsi" w:cstheme="minorHAnsi"/>
          <w:sz w:val="16"/>
        </w:rPr>
        <w:t xml:space="preserve">. </w:t>
      </w:r>
      <w:r w:rsidRPr="00516B46">
        <w:rPr>
          <w:rStyle w:val="StyleUnderline"/>
          <w:rFonts w:asciiTheme="minorHAnsi" w:hAnsiTheme="minorHAnsi" w:cstheme="minorHAnsi"/>
        </w:rPr>
        <w:t>We must never allow ourselves to lapse into thinking that that is just the way things are now</w:t>
      </w:r>
      <w:r w:rsidRPr="00516B46">
        <w:rPr>
          <w:rFonts w:asciiTheme="minorHAnsi" w:hAnsiTheme="minorHAnsi" w:cstheme="minorHAnsi"/>
          <w:sz w:val="16"/>
        </w:rPr>
        <w:t xml:space="preserve">. If we simply become inured to this condition, thinking that it is just politics as usual, then heaven help us. </w:t>
      </w:r>
      <w:r w:rsidRPr="00516B46">
        <w:rPr>
          <w:rStyle w:val="Emphasis"/>
          <w:rFonts w:asciiTheme="minorHAnsi" w:hAnsiTheme="minorHAnsi" w:cstheme="minorHAnsi"/>
        </w:rPr>
        <w:t>Without fear of the consequences and without consideration of the rules of what is politically safe or palatable, we must stop pretending that the degradation of our politics and the conduct of some in our executive branch are normal</w:t>
      </w:r>
      <w:r w:rsidRPr="00516B46">
        <w:rPr>
          <w:rFonts w:asciiTheme="minorHAnsi" w:hAnsiTheme="minorHAnsi" w:cstheme="minorHAnsi"/>
          <w:sz w:val="16"/>
        </w:rPr>
        <w:t xml:space="preserve">. They are not normal. Reckless, outrageous, and undignified behavior has become excused and countenanced as telling it like it is when it is actually just reckless, outrageous, and undignified. And </w:t>
      </w:r>
      <w:r w:rsidRPr="00516B46">
        <w:rPr>
          <w:rStyle w:val="StyleUnderline"/>
          <w:rFonts w:asciiTheme="minorHAnsi" w:hAnsiTheme="minorHAnsi" w:cstheme="minorHAnsi"/>
        </w:rPr>
        <w:t>when such behavior emanates</w:t>
      </w:r>
      <w:r w:rsidRPr="00516B46">
        <w:rPr>
          <w:rFonts w:asciiTheme="minorHAnsi" w:hAnsiTheme="minorHAnsi" w:cstheme="minorHAnsi"/>
          <w:sz w:val="16"/>
        </w:rPr>
        <w:t xml:space="preserve"> from the top of our government, it is something else</w:t>
      </w:r>
      <w:r w:rsidRPr="00516B46">
        <w:rPr>
          <w:rStyle w:val="StyleUnderline"/>
          <w:rFonts w:asciiTheme="minorHAnsi" w:hAnsiTheme="minorHAnsi" w:cstheme="minorHAnsi"/>
        </w:rPr>
        <w:t>. It is dangerous to a democracy.</w:t>
      </w:r>
      <w:r w:rsidRPr="00516B46">
        <w:rPr>
          <w:rFonts w:asciiTheme="minorHAnsi" w:hAnsiTheme="minorHAnsi" w:cstheme="minorHAnsi"/>
          <w:sz w:val="16"/>
        </w:rPr>
        <w:t xml:space="preserve"> Such behavior does not project strength, because our strength comes from our values. It, instead, projects a corruption of the spirit and weakness. It is often said that children are watching. Well, they are. And what are we going to do about that? When the next generation asks us, why didn't you do something? Why didn't you speak up? What are we going to say? Mr. President, I rise today to say, enough. We must dedicate ourselves to making sure that the anomalous never becomes the normal. With respect and humility, I must say that we have fooled ourselves for long enough that a pivot to governing is right around the corner, civility and stability right behind it. We know better than that. By now, we all know better than that. Here today, I stand to say that we would be better served, we would better serve the country by better fulfilling our obligations under the Constitution by adhering to our Article 1 old normal, Mr. Madison's doctrine of separation of powers. This genius innovation, which assured Madison’s status as a true visionary, and which Madison argued in Federalist 51, held that the equal branches of our government would balance and counteract with each other, if necessary. Ambition counteracts ambition, he wrote. But what happens if ambition fails to counteract ambition? What happens if stability fails to assert itself in the face of chaos and instability? If decency fails to call out indecency? Were the shoe on the other foot, would we Republicans meekly accept such display from dominant Democrats? Of course we wouldn't, and we would be wrong if we did. </w:t>
      </w:r>
      <w:r w:rsidRPr="00516B46">
        <w:rPr>
          <w:rStyle w:val="Emphasis"/>
          <w:rFonts w:asciiTheme="minorHAnsi" w:hAnsiTheme="minorHAnsi" w:cstheme="minorHAnsi"/>
        </w:rPr>
        <w:t>When we remain silent and fail to act when we know that silence and inaction is the wrong thing to do, because of political considerations, because we might make enemies, because we might alienate the base, because we might provoke a primary challenge, because ad infinitum, ad nauseam, when we succumb to those considerations in spite of what should be greater considerations and imperatives in defense of our institutions and our liberty, we dishonor our principles and forsake our obligations</w:t>
      </w:r>
      <w:r w:rsidRPr="00516B46">
        <w:rPr>
          <w:rFonts w:asciiTheme="minorHAnsi" w:hAnsiTheme="minorHAnsi" w:cstheme="minorHAnsi"/>
          <w:sz w:val="16"/>
        </w:rPr>
        <w:t xml:space="preserve">. </w:t>
      </w:r>
      <w:r w:rsidRPr="00516B46">
        <w:rPr>
          <w:rStyle w:val="Emphasis"/>
          <w:rFonts w:asciiTheme="minorHAnsi" w:hAnsiTheme="minorHAnsi" w:cstheme="minorHAnsi"/>
        </w:rPr>
        <w:t>Those things are far more important than politics</w:t>
      </w:r>
      <w:r w:rsidRPr="00516B46">
        <w:rPr>
          <w:rFonts w:asciiTheme="minorHAnsi" w:hAnsiTheme="minorHAnsi" w:cstheme="minorHAnsi"/>
          <w:sz w:val="16"/>
        </w:rPr>
        <w:t xml:space="preserve">. Now, I'm aware that more politically savvy people than I will caution against such talk. I’m aware that there's a segment of my party that believes that anything short of complete and unquestioning loyalty to a president who belongs to my party is unacceptable and suspect. If I have been critical, it is not because I relish criticizing the behavior of the president of the United States. If I have been critical, it is because I believe it is my obligation to do so, and as a matter and duty of conscience, </w:t>
      </w:r>
      <w:r w:rsidRPr="00516B46">
        <w:rPr>
          <w:rStyle w:val="StyleUnderline"/>
          <w:rFonts w:asciiTheme="minorHAnsi" w:hAnsiTheme="minorHAnsi" w:cstheme="minorHAnsi"/>
        </w:rPr>
        <w:t>the notion that one should stay silent as the norms and values that keep America strong are undermined and as the alliances and agreements that ensure the stability of the entire world are routinely threatened by the level of thought that goes into 140 characters</w:t>
      </w:r>
      <w:r w:rsidRPr="00516B46">
        <w:rPr>
          <w:rFonts w:asciiTheme="minorHAnsi" w:hAnsiTheme="minorHAnsi" w:cstheme="minorHAnsi"/>
          <w:sz w:val="16"/>
        </w:rPr>
        <w:t xml:space="preserve">, the notion that we should say or do nothing in the face of such mercurial behavior is ahistoric and, I believe, profoundly misguided. A president, a Republican president named Roosevelt, had this to say about the president and a citizen's relationship to the office. "The president is merely the most important among a large number of public servants. He should be supported or opposed to exactly the degree which is warranted by his good conduct or bad conduct, his efficiency or inefficiency in rendering loyal, able, and disinterested service to the nation as a whole.” He continued, “Therefore, it is absolutely necessary that there should be a full liberty to tell the truth about his acts, and this means that it is exactly as necessary to blame him when he does wrong as to praise him when he does right. Any other attitude in an American citizen is both base and servile.” President Roosevelt continued, "To announce that there must be no criticism of the president, or that we are to stand by a president, right or wrong, is not only unpatriotic and servile but is morally treasonable to the American public." Acting on conscience and principle is the manner in which we express our moral selves. And as such, loyalty to conscience and principle should supersede loyalty to any man or party. We can all be forgiven for failing in that measure from time to time. I certainly put myself at the top of the list of those who fall short in this regard. I am holier than none. But </w:t>
      </w:r>
      <w:r w:rsidRPr="00516B46">
        <w:rPr>
          <w:rStyle w:val="StyleUnderline"/>
          <w:rFonts w:asciiTheme="minorHAnsi" w:hAnsiTheme="minorHAnsi" w:cstheme="minorHAnsi"/>
        </w:rPr>
        <w:t>too often we rush to salvage principle, not to salvage principle, but to forgive and excuse our failures so that we might accommodate them and go right on failing until the accommodation itself becomes our principle</w:t>
      </w:r>
      <w:r w:rsidRPr="00516B46">
        <w:rPr>
          <w:rFonts w:asciiTheme="minorHAnsi" w:hAnsiTheme="minorHAnsi" w:cstheme="minorHAnsi"/>
          <w:sz w:val="16"/>
        </w:rPr>
        <w:t xml:space="preserve">. In that way and over time, we can justify almost any behavior and sacrifice any principle. I am afraid that this is where we now find ourselves. When a leader correctly identifies real hurt and insecurity in our country and instead of addressing it goes to look for someone to blame, there is perhaps nothing more devastating to a pluralistic society. Leadership knows that most often, a good place to start in assigning blame is to look somewhat closer to home. Leadership knows where the buck stops. Humility helps. Character counts. Leadership does not knowingly encourage or feed ugly or debased appetites in us. Leadership lives by the American creed: E pluribus unum. From many, one. American leadership looks to the world and, just as Lincoln did, sees the family of man. Humanity is not a zero-sum game. When we have been at our most prosperous, we have been at our most principled, and when we do well, the rest of the world does well. </w:t>
      </w:r>
      <w:r w:rsidRPr="00516B46">
        <w:rPr>
          <w:rStyle w:val="StyleUnderline"/>
          <w:rFonts w:asciiTheme="minorHAnsi" w:hAnsiTheme="minorHAnsi" w:cstheme="minorHAnsi"/>
        </w:rPr>
        <w:t>These articles of civic faith have been critical to the American identity</w:t>
      </w:r>
      <w:r w:rsidRPr="00516B46">
        <w:rPr>
          <w:rFonts w:asciiTheme="minorHAnsi" w:hAnsiTheme="minorHAnsi" w:cstheme="minorHAnsi"/>
          <w:sz w:val="16"/>
        </w:rPr>
        <w:t xml:space="preserve"> for as long as we have been alive. They are our birthright and our obligation. </w:t>
      </w:r>
      <w:r w:rsidRPr="00516B46">
        <w:rPr>
          <w:rStyle w:val="StyleUnderline"/>
          <w:rFonts w:asciiTheme="minorHAnsi" w:hAnsiTheme="minorHAnsi" w:cstheme="minorHAnsi"/>
        </w:rPr>
        <w:t>We must guard them jealously and pass them on for as long as the calendar has days. To betray them or to be unserious in their defense is a betrayal of the fundamental obligations of American leadershi</w:t>
      </w:r>
      <w:r w:rsidRPr="00516B46">
        <w:rPr>
          <w:rFonts w:asciiTheme="minorHAnsi" w:hAnsiTheme="minorHAnsi" w:cstheme="minorHAnsi"/>
          <w:sz w:val="16"/>
        </w:rPr>
        <w:t xml:space="preserve">p, and to behave as if they don't matter is simply not who we are. Now the efficacy of American leadership around the globe has come into question. When the United States emerged from World War II, we contributed about half of the world's economic activity. It would have been easy to secure our dominance, keeping those countries who had been defeated or greatly weakened during the war in their place. We didn't do that. It would have been easy to focus inward. We resisted those impulses. Instead, we financed reconstruction of shattered countries and created international organizations and institutions that have helped provide security and foster prosperity around the world for more than 70 years. Now it seems that we, the architects of this visionary rules-based world order that has brought so much freedom and prosperity, are the ones most eager to abandon it. The implications of this abandonment are profound, and the beneficiaries of this rather radical departure in the American approach to the world are the ideological enemies of our values. Despotism loves a vacuum, and our allies are now looking elsewhere for leadership. Why are they doing this? None of this is normal. And what do we, as United States senators, have to say about it? </w:t>
      </w:r>
      <w:r w:rsidRPr="00516B46">
        <w:rPr>
          <w:rStyle w:val="Emphasis"/>
          <w:rFonts w:asciiTheme="minorHAnsi" w:hAnsiTheme="minorHAnsi" w:cstheme="minorHAnsi"/>
        </w:rPr>
        <w:t>The principles that underlie our politics, the values of our founding, are too vital to our identity and to our survival to allow them to be compromised by the requirements of politics. Because politics can make us silent when we should speak, and silence can equal complicity</w:t>
      </w:r>
      <w:r w:rsidRPr="00516B46">
        <w:rPr>
          <w:rFonts w:asciiTheme="minorHAnsi" w:hAnsiTheme="minorHAnsi" w:cstheme="minorHAnsi"/>
          <w:sz w:val="16"/>
        </w:rPr>
        <w:t xml:space="preserve">. I have children and grandchildren to answer to. And so, Mr. President, I will not be complicit or silent. I've decided that I would be better represent the people of Arizona and to better serve my country and my conscience by freeing myself of the political consideration that consumed far too much bandwidth and would cause me to compromise far too many principles. To that end, I'm announcing today that my service in the Senate will conclude at the end of my term in early January 2019. It is clear at this moment that a traditional conservative, who believes in limited government and free markets, who is devoted to free trade, who is pro-immigration, has a narrower and narrower path to nomination in the Republican Party, the party that has so long defined itself by its belief in those things. It's also clear to me for the moment that we have given in or given up on the core principles in favor of a more viscerally satisfying anger and resentment. To be clear, the anger and resentment that the people feel at the royal mess that we've created are justified, but anger and resentment are not a governing philosophy. There is an undeniable potency to a populist appeal by mischaracterizing or misunderstanding our problems and giving in to the impulse to scapegoat and belittle — the impulse to scapegoat and belittle threatens to turn us into a fearful and backward-looking people. In the case of the Republican Party, those things also threaten to turn us into a fearful, backward-looking minority party. We were not made great as a country by indulging in or even exalting our worst impulses, turning against ourselves, glorifying in the things that divide us, and calling fake things true and true things fake. And we did not become the beacon of freedom in the darkest corners of the world by flouting our institutions and failing to understand just how hard-won and vulnerable they are. This spell will eventually break. That is my belief. We will return to ourselves once more, and I say the sooner the better. Because we have a healthy government, we must also have healthy and functioning parties. </w:t>
      </w:r>
      <w:r w:rsidRPr="00516B46">
        <w:rPr>
          <w:rStyle w:val="Emphasis"/>
          <w:rFonts w:asciiTheme="minorHAnsi" w:hAnsiTheme="minorHAnsi" w:cstheme="minorHAnsi"/>
        </w:rPr>
        <w:t>We must respect each other again in an atmosphere of shared facts and shared values, comity and good faith. We must argue our positions fervently and never be afraid to compromise</w:t>
      </w:r>
      <w:r w:rsidRPr="00516B46">
        <w:rPr>
          <w:rFonts w:asciiTheme="minorHAnsi" w:hAnsiTheme="minorHAnsi" w:cstheme="minorHAnsi"/>
          <w:sz w:val="16"/>
        </w:rPr>
        <w:t xml:space="preserve">. We must assume the best of our fellow man and always look for the good. Until that day comes, </w:t>
      </w:r>
      <w:r w:rsidRPr="00516B46">
        <w:rPr>
          <w:rStyle w:val="Emphasis"/>
          <w:rFonts w:asciiTheme="minorHAnsi" w:hAnsiTheme="minorHAnsi" w:cstheme="minorHAnsi"/>
        </w:rPr>
        <w:t>we must be unafraid to stand up and speak out as if our country depends on it, because it does</w:t>
      </w:r>
      <w:r w:rsidRPr="00516B46">
        <w:rPr>
          <w:rFonts w:asciiTheme="minorHAnsi" w:hAnsiTheme="minorHAnsi" w:cstheme="minorHAnsi"/>
          <w:sz w:val="16"/>
        </w:rPr>
        <w:t>. I plan to spend the remaining 14 months of my Senate term doing just that. Mr. President, the graveyard is full of indispensable men and women. None of us here is indispensable, nor were even the great figures of history who toiled at these very desks in this very chamber to shape the country that we've inherited. What is indispensable are the values that they consecrated in Philadelphia and in this place, values which have endured and will endure for so long as men and women wish to remain free. What is indispensable is what we do here in defense of those values. A political career does not mean much if we are complicit in undermining these values. I thank my colleagues for indulging me here today. I will close by borrowing the words of President Lincoln, who knew more about healthy enmity and preserving our founding values than any other American who has ever lived. His words from his first inaugural were a prayer in his time and are now no less in ours: “We are not enemies but friends. We must not be enemies. Though passion may have strained, it must not break the bonds of our affection. The mystic chords of memory will swell when again touched, as surely as they will be by the better angels of our nature.”</w:t>
      </w:r>
    </w:p>
    <w:p w14:paraId="4E333F9D" w14:textId="56AB5E9C" w:rsidR="00FE72E2" w:rsidRDefault="00FE72E2" w:rsidP="00FE72E2"/>
    <w:p w14:paraId="07596469" w14:textId="0B6DCC8A" w:rsidR="00E15637" w:rsidRDefault="00E15637" w:rsidP="00FE72E2"/>
    <w:p w14:paraId="0E4C8D0C" w14:textId="66DA893E" w:rsidR="00E15637" w:rsidRDefault="00E15637" w:rsidP="00E15637">
      <w:pPr>
        <w:pStyle w:val="Heading2"/>
      </w:pPr>
      <w:r>
        <w:t xml:space="preserve">AT Midterms – Dems Good </w:t>
      </w:r>
    </w:p>
    <w:p w14:paraId="68D00D07" w14:textId="256B182F" w:rsidR="00E15637" w:rsidRDefault="00E15637" w:rsidP="00E15637"/>
    <w:p w14:paraId="188B8F0E" w14:textId="2FEB1D51" w:rsidR="00E15637" w:rsidRDefault="00E15637" w:rsidP="00E15637">
      <w:pPr>
        <w:pStyle w:val="Heading3"/>
      </w:pPr>
      <w:r>
        <w:t xml:space="preserve">2ac dems good – link turn </w:t>
      </w:r>
    </w:p>
    <w:p w14:paraId="261992EF" w14:textId="77777777" w:rsidR="00E15637" w:rsidRPr="00516B46" w:rsidRDefault="00E15637" w:rsidP="00E15637">
      <w:pPr>
        <w:pStyle w:val="Heading4"/>
        <w:rPr>
          <w:rFonts w:asciiTheme="minorHAnsi" w:hAnsiTheme="minorHAnsi" w:cstheme="minorHAnsi"/>
        </w:rPr>
      </w:pPr>
      <w:r>
        <w:rPr>
          <w:rFonts w:asciiTheme="minorHAnsi" w:hAnsiTheme="minorHAnsi" w:cstheme="minorHAnsi"/>
        </w:rPr>
        <w:t>The courts ruling mobilizes GOP turnout</w:t>
      </w:r>
      <w:r w:rsidRPr="00516B46">
        <w:rPr>
          <w:rFonts w:asciiTheme="minorHAnsi" w:hAnsiTheme="minorHAnsi" w:cstheme="minorHAnsi"/>
        </w:rPr>
        <w:t>—</w:t>
      </w:r>
      <w:r>
        <w:rPr>
          <w:rFonts w:asciiTheme="minorHAnsi" w:hAnsiTheme="minorHAnsi" w:cstheme="minorHAnsi"/>
        </w:rPr>
        <w:t xml:space="preserve">the </w:t>
      </w:r>
      <w:r w:rsidRPr="00516B46">
        <w:rPr>
          <w:rFonts w:asciiTheme="minorHAnsi" w:hAnsiTheme="minorHAnsi" w:cstheme="minorHAnsi"/>
        </w:rPr>
        <w:t>plan reverses that</w:t>
      </w:r>
    </w:p>
    <w:p w14:paraId="3E26B244" w14:textId="77777777" w:rsidR="00E15637" w:rsidRPr="00516B46" w:rsidRDefault="00E15637" w:rsidP="00E15637">
      <w:pPr>
        <w:rPr>
          <w:rFonts w:asciiTheme="minorHAnsi" w:hAnsiTheme="minorHAnsi" w:cstheme="minorHAnsi"/>
          <w:sz w:val="16"/>
          <w:szCs w:val="16"/>
        </w:rPr>
      </w:pPr>
      <w:r w:rsidRPr="00516B46">
        <w:rPr>
          <w:rFonts w:asciiTheme="minorHAnsi" w:hAnsiTheme="minorHAnsi" w:cstheme="minorHAnsi"/>
          <w:b/>
          <w:sz w:val="26"/>
          <w:szCs w:val="26"/>
        </w:rPr>
        <w:t>huey-burns 6/27/18</w:t>
      </w:r>
      <w:r w:rsidRPr="00516B46">
        <w:rPr>
          <w:rFonts w:asciiTheme="minorHAnsi" w:hAnsiTheme="minorHAnsi" w:cstheme="minorHAnsi"/>
        </w:rPr>
        <w:t xml:space="preserve"> </w:t>
      </w:r>
      <w:r w:rsidRPr="00516B46">
        <w:rPr>
          <w:rFonts w:asciiTheme="minorHAnsi" w:hAnsiTheme="minorHAnsi" w:cstheme="minorHAnsi"/>
          <w:sz w:val="16"/>
          <w:szCs w:val="16"/>
        </w:rPr>
        <w:t xml:space="preserve">(Caitlin Huey-Burns is a national political reporter for RealClearPolitics, “Court Decisions Provide GOP With Midterm Rallying Cry”, REAL CLEAR POLITICS, 6.27.18, </w:t>
      </w:r>
      <w:hyperlink r:id="rId153" w:history="1">
        <w:r w:rsidRPr="00516B46">
          <w:rPr>
            <w:rStyle w:val="Hyperlink"/>
            <w:rFonts w:asciiTheme="minorHAnsi" w:hAnsiTheme="minorHAnsi" w:cstheme="minorHAnsi"/>
            <w:sz w:val="16"/>
            <w:szCs w:val="16"/>
          </w:rPr>
          <w:t>https://www.realclearpolitics.com/articles/2018/06/27/court_decisions_provide_gop_with_midterm_rallying_cry_137359.html</w:t>
        </w:r>
      </w:hyperlink>
      <w:r w:rsidRPr="00516B46">
        <w:rPr>
          <w:rFonts w:asciiTheme="minorHAnsi" w:hAnsiTheme="minorHAnsi" w:cstheme="minorHAnsi"/>
          <w:sz w:val="16"/>
          <w:szCs w:val="16"/>
        </w:rPr>
        <w:t>) #bhaiji</w:t>
      </w:r>
    </w:p>
    <w:p w14:paraId="6D91B391" w14:textId="69D07315" w:rsidR="00E15637" w:rsidRDefault="00E15637" w:rsidP="00E15637">
      <w:pPr>
        <w:rPr>
          <w:rFonts w:asciiTheme="minorHAnsi" w:hAnsiTheme="minorHAnsi" w:cstheme="minorHAnsi"/>
          <w:sz w:val="16"/>
        </w:rPr>
      </w:pPr>
      <w:r w:rsidRPr="009B3400">
        <w:rPr>
          <w:rFonts w:asciiTheme="minorHAnsi" w:hAnsiTheme="minorHAnsi" w:cstheme="minorHAnsi"/>
          <w:sz w:val="16"/>
        </w:rPr>
        <w:t xml:space="preserve">As President Trump reveled Tuesday in the Supreme Court's 5-4 travel ban decision – </w:t>
      </w:r>
      <w:r w:rsidRPr="009B3400">
        <w:rPr>
          <w:rFonts w:asciiTheme="minorHAnsi" w:hAnsiTheme="minorHAnsi" w:cstheme="minorHAnsi"/>
          <w:u w:val="single"/>
        </w:rPr>
        <w:t xml:space="preserve">a ruling the White House described as a "moment of profound vindication" -- Senate Majority Leader Mitch McConnell took a victory lap of his own, tweeting a photo himself with the newest justice, Neil Gorsuch. </w:t>
      </w:r>
      <w:r w:rsidRPr="009B3400">
        <w:rPr>
          <w:rFonts w:asciiTheme="minorHAnsi" w:hAnsiTheme="minorHAnsi" w:cstheme="minorHAnsi"/>
          <w:sz w:val="16"/>
        </w:rPr>
        <w:t xml:space="preserve">The tweet sent a clear message that without the Kentucky Republican's controversial gambit to block then-President Obama's nominee, Merrick Garland, in 2016, the most consequential court decision for the Trump administration so far could have easily gone the other </w:t>
      </w:r>
      <w:r w:rsidRPr="009B3400">
        <w:rPr>
          <w:rFonts w:asciiTheme="minorHAnsi" w:hAnsiTheme="minorHAnsi" w:cstheme="minorHAnsi"/>
          <w:u w:val="single"/>
        </w:rPr>
        <w:t xml:space="preserve">way. And it was a not-so-subtle reminder to Republican voters about the power of party unity ahead of midterm elections that will determine the balance of power in the U.S. Senate and, therefore, </w:t>
      </w:r>
      <w:r w:rsidRPr="009B3400">
        <w:rPr>
          <w:rStyle w:val="Emphasis"/>
          <w:rFonts w:asciiTheme="minorHAnsi" w:hAnsiTheme="minorHAnsi" w:cstheme="minorHAnsi"/>
        </w:rPr>
        <w:t xml:space="preserve">the future shape of federal courts. </w:t>
      </w:r>
      <w:r w:rsidRPr="009B3400">
        <w:rPr>
          <w:rFonts w:asciiTheme="minorHAnsi" w:hAnsiTheme="minorHAnsi" w:cstheme="minorHAnsi"/>
          <w:sz w:val="16"/>
        </w:rPr>
        <w:t xml:space="preserve">The makeup of the Supreme Court was a driving force for voters who backed Trump in 2016, and was seen as the galvanizing factor for Republicans reluctant to support their party's unconventional nominee for president. According to a CNN exit poll, </w:t>
      </w:r>
      <w:r w:rsidRPr="009B3400">
        <w:rPr>
          <w:rStyle w:val="Emphasis"/>
          <w:rFonts w:asciiTheme="minorHAnsi" w:hAnsiTheme="minorHAnsi" w:cstheme="minorHAnsi"/>
        </w:rPr>
        <w:t>56 percent of Trump voters said the court was most important factor</w:t>
      </w:r>
      <w:r w:rsidRPr="009B3400">
        <w:rPr>
          <w:rFonts w:asciiTheme="minorHAnsi" w:hAnsiTheme="minorHAnsi" w:cstheme="minorHAnsi"/>
          <w:sz w:val="16"/>
        </w:rPr>
        <w:t xml:space="preserve">, while only 41 percent of Hillary Clinton voters said the same. Even now, Republicans count the nomination and confirmation of Gorsuch as a top accomplishment of this administration, one that often helps them overlook the president's controversies. The high court's ruling upholding the travel ban, along with another equally narrow decision overturning a California law requiring crisis pregnancy centers to provide patients with abortion literature, underscored the consequences of elections. And given recent voting patterns, </w:t>
      </w:r>
      <w:r w:rsidRPr="009B3400">
        <w:rPr>
          <w:rFonts w:asciiTheme="minorHAnsi" w:hAnsiTheme="minorHAnsi" w:cstheme="minorHAnsi"/>
          <w:u w:val="single"/>
        </w:rPr>
        <w:t xml:space="preserve">Republicans feel they’ve been given a rallying cry for the November elections. </w:t>
      </w:r>
      <w:r w:rsidRPr="009B3400">
        <w:rPr>
          <w:rFonts w:asciiTheme="minorHAnsi" w:hAnsiTheme="minorHAnsi" w:cstheme="minorHAnsi"/>
          <w:sz w:val="16"/>
        </w:rPr>
        <w:t xml:space="preserve">"We were all just reminded how big a deal it was for Mitch McConnell to keep [Antonin] Scalia's seat open and for Donald Trump to keep his promise," wrote Matt Schlapp, chairman of the American Conservative Union. "Both of these decisions would have turned out very differently if Hillary Clinton would have been putting a justice on the court," said Carrie Severino, policy director for the Judicial Crisis Network, a conservative legal advocacy group. </w:t>
      </w:r>
      <w:r w:rsidRPr="009B3400">
        <w:rPr>
          <w:rFonts w:asciiTheme="minorHAnsi" w:hAnsiTheme="minorHAnsi" w:cstheme="minorHAnsi"/>
          <w:u w:val="single"/>
        </w:rPr>
        <w:t xml:space="preserve">Tuesday’s focus on the Supreme Court also highlighted for voters the large number of federal judge vacancies, and the impact party control of the presidency and Congress can have on lower courts across the country. According to the Administrative Office of the U.S. Courts, there are currently 149 such vacancies. </w:t>
      </w:r>
      <w:r w:rsidRPr="009B3400">
        <w:rPr>
          <w:rFonts w:asciiTheme="minorHAnsi" w:hAnsiTheme="minorHAnsi" w:cstheme="minorHAnsi"/>
          <w:sz w:val="16"/>
        </w:rPr>
        <w:t xml:space="preserve">"Judicial appointments are one of the longest-lasting impacts any president has," Severino said. "And Trump has had a historic opportunity simply because of the number of vacancies that have come up, and vacancies are arising at a dramatic pace." Such opportunities to shape the courts are just starting to elicit action from Democrats. Former spokesman for the Clinton campaign and the Justice Department Brian Fallon is leading a nonprofit group called Demand Justice, which aims to educate and motivate voters around the judiciary. That includes putting pressure on Democratic lawmakers, too. </w:t>
      </w:r>
      <w:r w:rsidRPr="009B3400">
        <w:rPr>
          <w:rFonts w:asciiTheme="minorHAnsi" w:hAnsiTheme="minorHAnsi" w:cstheme="minorHAnsi"/>
          <w:u w:val="single"/>
        </w:rPr>
        <w:t>"A first step would be getting Senate Democrats to stop voting for Trump's judges,"</w:t>
      </w:r>
      <w:r w:rsidRPr="009B3400">
        <w:rPr>
          <w:rFonts w:asciiTheme="minorHAnsi" w:hAnsiTheme="minorHAnsi" w:cstheme="minorHAnsi"/>
          <w:sz w:val="16"/>
        </w:rPr>
        <w:t xml:space="preserve"> Fallon said, responding to Tuesday's travel ban decision. "Safe blue-state senators like [Amy] Klobuchar, [Chris] Coons and [Mark] Warner vote for them 60 percent of the time or more. They treat it as a meaningless vote." Democrats argue that Gorsuch is occupying a stolen seat. After Scalia passed away in February 2016, McConnell insisted that high court vacancies should not be filled during an election year. He blocked hearings and votes on Garland’s nomination for 10 months. Trump mentioned the vacancy frequently during his campaign. And just 11 days into his term as president, he nominated the conservative Gorsuch. Democratic congressional candidates at this point appear to be running more on issues like health care than on judgeships. It's unclear whether Tuesday’s court decisions will change that strategy, though it certainly provided clear opportunities to do so. For now, at least, the </w:t>
      </w:r>
      <w:r w:rsidRPr="009B3400">
        <w:rPr>
          <w:rStyle w:val="Emphasis"/>
          <w:rFonts w:asciiTheme="minorHAnsi" w:hAnsiTheme="minorHAnsi" w:cstheme="minorHAnsi"/>
        </w:rPr>
        <w:t>rulings have the potential to unite Republicans ahead of the critical midterm elections,</w:t>
      </w:r>
      <w:r w:rsidRPr="009B3400">
        <w:rPr>
          <w:rFonts w:asciiTheme="minorHAnsi" w:hAnsiTheme="minorHAnsi" w:cstheme="minorHAnsi"/>
          <w:sz w:val="16"/>
        </w:rPr>
        <w:t xml:space="preserve"> where the party is concerned about depressed turnout and internal divisions centered on Trump. "</w:t>
      </w:r>
      <w:r w:rsidRPr="009B3400">
        <w:rPr>
          <w:rFonts w:asciiTheme="minorHAnsi" w:hAnsiTheme="minorHAnsi" w:cstheme="minorHAnsi"/>
          <w:u w:val="single"/>
        </w:rPr>
        <w:t>The ruling shows that all of the attacks from the media and the Democrat politicians are wrong, and they turned out to be very wrong</w:t>
      </w:r>
      <w:r w:rsidRPr="009B3400">
        <w:rPr>
          <w:rFonts w:asciiTheme="minorHAnsi" w:hAnsiTheme="minorHAnsi" w:cstheme="minorHAnsi"/>
          <w:sz w:val="16"/>
        </w:rPr>
        <w:t>," Trump said Tuesday, ahead of a lunch meeting with GOP lawmakers.</w:t>
      </w:r>
    </w:p>
    <w:p w14:paraId="7CDBD17B" w14:textId="18004842" w:rsidR="00E15637" w:rsidRDefault="00E15637" w:rsidP="00E15637">
      <w:pPr>
        <w:rPr>
          <w:rFonts w:asciiTheme="minorHAnsi" w:hAnsiTheme="minorHAnsi" w:cstheme="minorHAnsi"/>
          <w:sz w:val="16"/>
        </w:rPr>
      </w:pPr>
    </w:p>
    <w:p w14:paraId="5DE0C718" w14:textId="4D8BA56A" w:rsidR="00E15637" w:rsidRPr="009B3400" w:rsidRDefault="00E15637" w:rsidP="00E15637">
      <w:pPr>
        <w:pStyle w:val="Heading3"/>
      </w:pPr>
      <w:r>
        <w:t xml:space="preserve">--- 1ar link turn – base </w:t>
      </w:r>
    </w:p>
    <w:p w14:paraId="09A2ABDA" w14:textId="77777777" w:rsidR="00E15637" w:rsidRPr="00516B46" w:rsidRDefault="00E15637" w:rsidP="00E15637">
      <w:pPr>
        <w:pStyle w:val="Heading4"/>
        <w:rPr>
          <w:rFonts w:asciiTheme="minorHAnsi" w:hAnsiTheme="minorHAnsi" w:cstheme="minorHAnsi"/>
        </w:rPr>
      </w:pPr>
      <w:r w:rsidRPr="00516B46">
        <w:rPr>
          <w:rFonts w:asciiTheme="minorHAnsi" w:hAnsiTheme="minorHAnsi" w:cstheme="minorHAnsi"/>
        </w:rPr>
        <w:t>Turn—the plan crushes base support, which makes dems win</w:t>
      </w:r>
    </w:p>
    <w:p w14:paraId="40A78C82" w14:textId="77777777" w:rsidR="00E15637" w:rsidRPr="00516B46" w:rsidRDefault="00E15637" w:rsidP="00E15637">
      <w:pPr>
        <w:pStyle w:val="ListParagraph"/>
        <w:numPr>
          <w:ilvl w:val="0"/>
          <w:numId w:val="11"/>
        </w:numPr>
        <w:rPr>
          <w:rFonts w:asciiTheme="minorHAnsi" w:hAnsiTheme="minorHAnsi" w:cstheme="minorHAnsi"/>
        </w:rPr>
      </w:pPr>
      <w:r w:rsidRPr="00516B46">
        <w:rPr>
          <w:rStyle w:val="StyleUnderline"/>
          <w:rFonts w:asciiTheme="minorHAnsi" w:hAnsiTheme="minorHAnsi" w:cstheme="minorHAnsi"/>
          <w:u w:val="none"/>
        </w:rPr>
        <w:t>Takes into account the executive order</w:t>
      </w:r>
    </w:p>
    <w:p w14:paraId="76C6278C" w14:textId="77777777" w:rsidR="00E15637" w:rsidRPr="009B3400" w:rsidRDefault="00E15637" w:rsidP="00E15637">
      <w:r w:rsidRPr="009B3400">
        <w:rPr>
          <w:rStyle w:val="Style13ptBold"/>
        </w:rPr>
        <w:t>Jackson and Johnson 6/26/18</w:t>
      </w:r>
      <w:r w:rsidRPr="009B3400">
        <w:t xml:space="preserve"> (David Jackson and Kevin Johnson; investigative reports at USA today; “Donald Trump seeks to rally Republicans around border security message for fall midterms”; USA today; </w:t>
      </w:r>
      <w:hyperlink r:id="rId154" w:history="1">
        <w:r w:rsidRPr="009B3400">
          <w:rPr>
            <w:rStyle w:val="Hyperlink"/>
          </w:rPr>
          <w:t>https://www.usatoday.com/story/news/politics/2018/06/26/donald-trump-says-republicans-run-border-security-fall/734085002/</w:t>
        </w:r>
      </w:hyperlink>
      <w:r w:rsidRPr="009B3400">
        <w:t>)</w:t>
      </w:r>
    </w:p>
    <w:p w14:paraId="2AE81B46" w14:textId="77777777" w:rsidR="00E15637" w:rsidRPr="00516B46" w:rsidRDefault="00E15637" w:rsidP="00E15637">
      <w:pPr>
        <w:rPr>
          <w:rFonts w:asciiTheme="minorHAnsi" w:hAnsiTheme="minorHAnsi" w:cstheme="minorHAnsi"/>
        </w:rPr>
      </w:pPr>
      <w:r w:rsidRPr="00516B46">
        <w:rPr>
          <w:rFonts w:asciiTheme="minorHAnsi" w:hAnsiTheme="minorHAnsi" w:cstheme="minorHAnsi"/>
          <w:sz w:val="16"/>
        </w:rPr>
        <w:t xml:space="preserve">WASHINGTON — Despite widespread criticism of family separations at the border, </w:t>
      </w:r>
      <w:r w:rsidRPr="00516B46">
        <w:rPr>
          <w:rStyle w:val="StyleUnderline"/>
          <w:rFonts w:asciiTheme="minorHAnsi" w:hAnsiTheme="minorHAnsi" w:cstheme="minorHAnsi"/>
        </w:rPr>
        <w:t xml:space="preserve">President Donald </w:t>
      </w:r>
      <w:r w:rsidRPr="00516B46">
        <w:rPr>
          <w:rStyle w:val="StyleUnderline"/>
          <w:rFonts w:asciiTheme="minorHAnsi" w:hAnsiTheme="minorHAnsi" w:cstheme="minorHAnsi"/>
          <w:highlight w:val="cyan"/>
        </w:rPr>
        <w:t>Trump said</w:t>
      </w:r>
      <w:r w:rsidRPr="00516B46">
        <w:rPr>
          <w:rStyle w:val="StyleUnderline"/>
          <w:rFonts w:asciiTheme="minorHAnsi" w:hAnsiTheme="minorHAnsi" w:cstheme="minorHAnsi"/>
        </w:rPr>
        <w:t xml:space="preserve"> Tuesday </w:t>
      </w:r>
      <w:r w:rsidRPr="00516B46">
        <w:rPr>
          <w:rStyle w:val="StyleUnderline"/>
          <w:rFonts w:asciiTheme="minorHAnsi" w:hAnsiTheme="minorHAnsi" w:cstheme="minorHAnsi"/>
          <w:highlight w:val="cyan"/>
        </w:rPr>
        <w:t>he thought his tough immigration polices would be a winning issue for Republicans in</w:t>
      </w:r>
      <w:r w:rsidRPr="00516B46">
        <w:rPr>
          <w:rStyle w:val="StyleUnderline"/>
          <w:rFonts w:asciiTheme="minorHAnsi" w:hAnsiTheme="minorHAnsi" w:cstheme="minorHAnsi"/>
        </w:rPr>
        <w:t xml:space="preserve"> the November </w:t>
      </w:r>
      <w:r w:rsidRPr="00516B46">
        <w:rPr>
          <w:rStyle w:val="StyleUnderline"/>
          <w:rFonts w:asciiTheme="minorHAnsi" w:hAnsiTheme="minorHAnsi" w:cstheme="minorHAnsi"/>
          <w:highlight w:val="cyan"/>
        </w:rPr>
        <w:t>midterm elections</w:t>
      </w:r>
      <w:r w:rsidRPr="00516B46">
        <w:rPr>
          <w:rStyle w:val="StyleUnderline"/>
          <w:rFonts w:asciiTheme="minorHAnsi" w:hAnsiTheme="minorHAnsi" w:cstheme="minorHAnsi"/>
        </w:rPr>
        <w:t>. “We’re going to run on border security</w:t>
      </w:r>
      <w:r w:rsidRPr="00516B46">
        <w:rPr>
          <w:rFonts w:asciiTheme="minorHAnsi" w:hAnsiTheme="minorHAnsi" w:cstheme="minorHAnsi"/>
          <w:sz w:val="16"/>
        </w:rPr>
        <w:t xml:space="preserve">," Trump told reporters while meeting with Republican lawmakers at the White House. He accused Democrats of favoring "open borders and nobody wants open borders.” </w:t>
      </w:r>
      <w:r w:rsidRPr="00516B46">
        <w:rPr>
          <w:rStyle w:val="StyleUnderline"/>
          <w:rFonts w:asciiTheme="minorHAnsi" w:hAnsiTheme="minorHAnsi" w:cstheme="minorHAnsi"/>
          <w:highlight w:val="cyan"/>
        </w:rPr>
        <w:t>Trump</w:t>
      </w:r>
      <w:r w:rsidRPr="00516B46">
        <w:rPr>
          <w:rStyle w:val="StyleUnderline"/>
          <w:rFonts w:asciiTheme="minorHAnsi" w:hAnsiTheme="minorHAnsi" w:cstheme="minorHAnsi"/>
        </w:rPr>
        <w:t xml:space="preserve"> also </w:t>
      </w:r>
      <w:r w:rsidRPr="00516B46">
        <w:rPr>
          <w:rStyle w:val="StyleUnderline"/>
          <w:rFonts w:asciiTheme="minorHAnsi" w:hAnsiTheme="minorHAnsi" w:cstheme="minorHAnsi"/>
          <w:highlight w:val="cyan"/>
        </w:rPr>
        <w:t>said the Supreme Court decision upholding his travel ban vindicated his approach on border security</w:t>
      </w:r>
      <w:r w:rsidRPr="00516B46">
        <w:rPr>
          <w:rStyle w:val="StyleUnderline"/>
          <w:rFonts w:asciiTheme="minorHAnsi" w:hAnsiTheme="minorHAnsi" w:cstheme="minorHAnsi"/>
        </w:rPr>
        <w:t>, saying that "we have to be tough and we have to be safe and we have to be secure." Democrats</w:t>
      </w:r>
      <w:r w:rsidRPr="00516B46">
        <w:rPr>
          <w:rFonts w:asciiTheme="minorHAnsi" w:hAnsiTheme="minorHAnsi" w:cstheme="minorHAnsi"/>
          <w:sz w:val="16"/>
        </w:rPr>
        <w:t xml:space="preserve">, seeking to win control of the House and Senate in the midterms, </w:t>
      </w:r>
      <w:r w:rsidRPr="00516B46">
        <w:rPr>
          <w:rStyle w:val="StyleUnderline"/>
          <w:rFonts w:asciiTheme="minorHAnsi" w:hAnsiTheme="minorHAnsi" w:cstheme="minorHAnsi"/>
        </w:rPr>
        <w:t>said they want a border security system that is safe and humane</w:t>
      </w:r>
      <w:r w:rsidRPr="00516B46">
        <w:rPr>
          <w:rFonts w:asciiTheme="minorHAnsi" w:hAnsiTheme="minorHAnsi" w:cstheme="minorHAnsi"/>
          <w:sz w:val="16"/>
        </w:rPr>
        <w:t xml:space="preserve">, and that voters would not forget the sight of crying children held in cages. While Trump has urged Congress to pass immigration legislation, Senate Minority Leader Charles Schumer, D-N.Y., said the president has been "highly partisan," and his government has sent out mixed signals about how to reform the system. "And who suffers?" Schumer said. "These poor little children who were separated from their parents." More: Trump says he likes the immigration issue in this election More: Trump wants to send undocumented immigrants back without hearings: What we know now A key architect of Trump's policy, Attorney General Jeff Sessions, blasted opponents of the administration’s crackdown on illegal immigration as part of a “lunatic fringe.” “The rhetoric we hear from the other side on this issue — as on so many others — has become radicalized,” Sessions said during a speech in Los Angeles, where his visit was preceded by street protests denouncing the government’s detention of more than 2,000 children while their undocumented parents are being referred for prosecution. “We hear views on television today that are on the lunatic fringe,” the attorney general said while speaking to the Criminal Justice Legal Foundation, a conservative legal advocacy group. “And what is perhaps more galling is the hypocrisy. These same people live in gated communities and are featured at events where you have to have an ID even to hear them speak ... And if you try to scale their fence, believe me, they’ll be only too happy to have you arrested and separated from your family.” During his White House event, </w:t>
      </w:r>
      <w:r w:rsidRPr="00516B46">
        <w:rPr>
          <w:rStyle w:val="StyleUnderline"/>
          <w:rFonts w:asciiTheme="minorHAnsi" w:hAnsiTheme="minorHAnsi" w:cstheme="minorHAnsi"/>
        </w:rPr>
        <w:t>Trump criticized proposals to add more judges at the border to speed up the processing of cases. "Can you imagine the corruption?"</w:t>
      </w:r>
      <w:r w:rsidRPr="00516B46">
        <w:rPr>
          <w:rFonts w:asciiTheme="minorHAnsi" w:hAnsiTheme="minorHAnsi" w:cstheme="minorHAnsi"/>
          <w:sz w:val="16"/>
        </w:rPr>
        <w:t xml:space="preserve"> Trump said in discussing the idea of new judges. "Go to the barber shop, grab somebody, make him a judge." </w:t>
      </w:r>
      <w:r w:rsidRPr="00516B46">
        <w:rPr>
          <w:rStyle w:val="StyleUnderline"/>
          <w:rFonts w:asciiTheme="minorHAnsi" w:hAnsiTheme="minorHAnsi" w:cstheme="minorHAnsi"/>
        </w:rPr>
        <w:t>Trump said he would push for an increase if money for his proposed wall along the U.S.-Mexican border was provided "so we can finish it quicker."</w:t>
      </w:r>
      <w:r w:rsidRPr="00516B46">
        <w:rPr>
          <w:rFonts w:asciiTheme="minorHAnsi" w:hAnsiTheme="minorHAnsi" w:cstheme="minorHAnsi"/>
          <w:sz w:val="16"/>
        </w:rPr>
        <w:t xml:space="preserve"> Democrats have denounced the wall as too expensive and ineffective. Members of both political parties are studying polls to try and determined how the immigration debate might play out in certain congressional races, even if does at all. Under pressure from supporters, including Republican congressional candidates, Trump last week signed an executive order that families be kept together if they are picked up at the border. </w:t>
      </w:r>
      <w:r w:rsidRPr="00516B46">
        <w:rPr>
          <w:rStyle w:val="StyleUnderline"/>
          <w:rFonts w:asciiTheme="minorHAnsi" w:hAnsiTheme="minorHAnsi" w:cstheme="minorHAnsi"/>
          <w:highlight w:val="cyan"/>
        </w:rPr>
        <w:t>Despite the executive order, the president has</w:t>
      </w:r>
      <w:r w:rsidRPr="00516B46">
        <w:rPr>
          <w:rStyle w:val="StyleUnderline"/>
          <w:rFonts w:asciiTheme="minorHAnsi" w:hAnsiTheme="minorHAnsi" w:cstheme="minorHAnsi"/>
        </w:rPr>
        <w:t xml:space="preserve"> also </w:t>
      </w:r>
      <w:r w:rsidRPr="00516B46">
        <w:rPr>
          <w:rStyle w:val="StyleUnderline"/>
          <w:rFonts w:asciiTheme="minorHAnsi" w:hAnsiTheme="minorHAnsi" w:cstheme="minorHAnsi"/>
          <w:highlight w:val="cyan"/>
        </w:rPr>
        <w:t>insisted he will maintain his "zero tolerance" approach on illegal immigration</w:t>
      </w:r>
      <w:r w:rsidRPr="00516B46">
        <w:rPr>
          <w:rStyle w:val="StyleUnderline"/>
          <w:rFonts w:asciiTheme="minorHAnsi" w:hAnsiTheme="minorHAnsi" w:cstheme="minorHAnsi"/>
        </w:rPr>
        <w:t>.</w:t>
      </w:r>
      <w:r w:rsidRPr="00516B46">
        <w:rPr>
          <w:rFonts w:asciiTheme="minorHAnsi" w:hAnsiTheme="minorHAnsi" w:cstheme="minorHAnsi"/>
          <w:sz w:val="16"/>
        </w:rPr>
        <w:t xml:space="preserve"> He promoted the idea in recent days at rallies in Nevada and South Carolina, and has political events planned for later this week in North Dakota and Wisconsin. The issue will play much differently between the Republican and Democratic political bases, analysts said, with voters in the middle deciding just how important immigration turns out to be. "</w:t>
      </w:r>
      <w:r w:rsidRPr="00516B46">
        <w:rPr>
          <w:rStyle w:val="StyleUnderline"/>
          <w:rFonts w:asciiTheme="minorHAnsi" w:hAnsiTheme="minorHAnsi" w:cstheme="minorHAnsi"/>
        </w:rPr>
        <w:t>Trump voters will respond to his message</w:t>
      </w:r>
      <w:r w:rsidRPr="00516B46">
        <w:rPr>
          <w:rFonts w:asciiTheme="minorHAnsi" w:hAnsiTheme="minorHAnsi" w:cstheme="minorHAnsi"/>
          <w:sz w:val="16"/>
        </w:rPr>
        <w:t xml:space="preserve">," said Stuart Rothenberg, a non-partisan political analyst. "Opponents of the president will respond to the images of children locked up in cages and taken away from their parents." Voters in the middle tend to live in the suburbs, he said, and many are women who may be "put off by the president's style." Ross K. Baker, a distinguished professor of political science at Rutgers University, wrote in USA TODAY that "indignation in June doesn’t necessarily produce votes in November," and </w:t>
      </w:r>
      <w:r w:rsidRPr="00516B46">
        <w:rPr>
          <w:rStyle w:val="StyleUnderline"/>
          <w:rFonts w:asciiTheme="minorHAnsi" w:hAnsiTheme="minorHAnsi" w:cstheme="minorHAnsi"/>
        </w:rPr>
        <w:t>there could be danger for Democrats if they lose focus and intensity.</w:t>
      </w:r>
      <w:r w:rsidRPr="00516B46">
        <w:rPr>
          <w:rFonts w:asciiTheme="minorHAnsi" w:hAnsiTheme="minorHAnsi" w:cstheme="minorHAnsi"/>
          <w:sz w:val="16"/>
        </w:rPr>
        <w:t xml:space="preserve"> "If the present crisis on the border abates, today’s zeal will diminish by November, while the more deeply rooted hostility to 'open</w:t>
      </w:r>
    </w:p>
    <w:p w14:paraId="18AC53DA" w14:textId="77777777" w:rsidR="00E15637" w:rsidRPr="00E15637" w:rsidRDefault="00E15637" w:rsidP="00E15637"/>
    <w:p w14:paraId="0AC2D40B" w14:textId="5DBF9E91" w:rsidR="00E15637" w:rsidRDefault="00E15637" w:rsidP="00E15637">
      <w:pPr>
        <w:pStyle w:val="Heading2"/>
      </w:pPr>
      <w:r>
        <w:t xml:space="preserve">AT Econ DA </w:t>
      </w:r>
    </w:p>
    <w:p w14:paraId="1B3302E9" w14:textId="0F035D25" w:rsidR="00E15637" w:rsidRDefault="00E15637" w:rsidP="00E15637"/>
    <w:p w14:paraId="0F190646" w14:textId="2886C866" w:rsidR="00E15637" w:rsidRDefault="00E15637" w:rsidP="00E15637">
      <w:pPr>
        <w:pStyle w:val="Heading3"/>
      </w:pPr>
      <w:r>
        <w:t xml:space="preserve">2ac econ – link turn </w:t>
      </w:r>
    </w:p>
    <w:p w14:paraId="2859B9A1" w14:textId="77777777" w:rsidR="00E15637" w:rsidRPr="00516B46" w:rsidRDefault="00E15637" w:rsidP="00E15637">
      <w:pPr>
        <w:pStyle w:val="Heading4"/>
        <w:rPr>
          <w:rFonts w:asciiTheme="minorHAnsi" w:hAnsiTheme="minorHAnsi" w:cstheme="minorHAnsi"/>
        </w:rPr>
      </w:pPr>
      <w:r w:rsidRPr="00516B46">
        <w:rPr>
          <w:rFonts w:asciiTheme="minorHAnsi" w:hAnsiTheme="minorHAnsi" w:cstheme="minorHAnsi"/>
        </w:rPr>
        <w:t>No link and turn –  reversal of the decision will bolster the econ</w:t>
      </w:r>
    </w:p>
    <w:p w14:paraId="15332849" w14:textId="77777777" w:rsidR="00E15637" w:rsidRPr="00516B46" w:rsidRDefault="00E15637" w:rsidP="00E15637">
      <w:pPr>
        <w:rPr>
          <w:rFonts w:asciiTheme="minorHAnsi" w:hAnsiTheme="minorHAnsi" w:cstheme="minorHAnsi"/>
          <w:sz w:val="16"/>
          <w:szCs w:val="16"/>
        </w:rPr>
      </w:pPr>
      <w:r w:rsidRPr="00516B46">
        <w:rPr>
          <w:rStyle w:val="Style13ptBold"/>
          <w:rFonts w:asciiTheme="minorHAnsi" w:hAnsiTheme="minorHAnsi" w:cstheme="minorHAnsi"/>
        </w:rPr>
        <w:t>Posner 6/29</w:t>
      </w:r>
      <w:r w:rsidRPr="00516B46">
        <w:rPr>
          <w:rFonts w:asciiTheme="minorHAnsi" w:hAnsiTheme="minorHAnsi" w:cstheme="minorHAnsi"/>
        </w:rPr>
        <w:t xml:space="preserve"> </w:t>
      </w:r>
      <w:r w:rsidRPr="00516B46">
        <w:rPr>
          <w:rFonts w:asciiTheme="minorHAnsi" w:hAnsiTheme="minorHAnsi" w:cstheme="minorHAnsi"/>
          <w:sz w:val="16"/>
          <w:szCs w:val="16"/>
        </w:rPr>
        <w:t xml:space="preserve">(Michael Posner, the Jerome Kohlberg professor of ethics and finance at NYU Stern School of Business and director of the Center for Business and Human Rights. I served in the Obama Administration from September 2009 until March 2013, as the assistant secretary of state for democracy, human rights and labor. Prior to that I was the longtime executive director and president of Human Rights First, a U.S.-based human rights advocacy organization. I also was a visiting lecturer at Yale and Columbia law schools. I played a major role in shaping U.S. policy from inside and outside of government on issues ranging from refugee and asylum law and policy, to national security and human rights, to Internet freedom, and most recently on a range of business and human rights issues. I chair the board of the Fair Labor Association, which addresses supply chain labor issues in the apparel, athletic footwear and agriculture sectors.,6-29-2018, "Why The Travel Ban Is Bad For U.S. Business," Forbes, </w:t>
      </w:r>
      <w:hyperlink r:id="rId155" w:anchor="edb06027846d" w:history="1">
        <w:r w:rsidRPr="00516B46">
          <w:rPr>
            <w:rStyle w:val="Hyperlink"/>
            <w:rFonts w:asciiTheme="minorHAnsi" w:hAnsiTheme="minorHAnsi" w:cstheme="minorHAnsi"/>
            <w:sz w:val="16"/>
            <w:szCs w:val="16"/>
          </w:rPr>
          <w:t>https://www.forbes.com/sites/michaelposner/2018/06/29/why-the-visa-ban-is-bad-for-u-s-business/#edb06027846d</w:t>
        </w:r>
      </w:hyperlink>
      <w:r w:rsidRPr="00516B46">
        <w:rPr>
          <w:rFonts w:asciiTheme="minorHAnsi" w:hAnsiTheme="minorHAnsi" w:cstheme="minorHAnsi"/>
          <w:sz w:val="16"/>
          <w:szCs w:val="16"/>
        </w:rPr>
        <w:t xml:space="preserve">) Heublein </w:t>
      </w:r>
    </w:p>
    <w:p w14:paraId="669D4758" w14:textId="77777777" w:rsidR="00E15637" w:rsidRPr="00516B46" w:rsidRDefault="00E15637" w:rsidP="00E15637">
      <w:pPr>
        <w:rPr>
          <w:rStyle w:val="Emphasis"/>
          <w:rFonts w:asciiTheme="minorHAnsi" w:hAnsiTheme="minorHAnsi" w:cstheme="minorHAnsi"/>
        </w:rPr>
      </w:pPr>
      <w:r w:rsidRPr="00516B46">
        <w:rPr>
          <w:rFonts w:asciiTheme="minorHAnsi" w:hAnsiTheme="minorHAnsi" w:cstheme="minorHAnsi"/>
          <w:sz w:val="16"/>
        </w:rPr>
        <w:t xml:space="preserve">From the outset, the </w:t>
      </w:r>
      <w:r w:rsidRPr="00516B46">
        <w:rPr>
          <w:rStyle w:val="StyleUnderline"/>
          <w:rFonts w:asciiTheme="minorHAnsi" w:hAnsiTheme="minorHAnsi" w:cstheme="minorHAnsi"/>
        </w:rPr>
        <w:t>American econ</w:t>
      </w:r>
      <w:r w:rsidRPr="00516B46">
        <w:rPr>
          <w:rFonts w:asciiTheme="minorHAnsi" w:hAnsiTheme="minorHAnsi" w:cstheme="minorHAnsi"/>
          <w:sz w:val="16"/>
        </w:rPr>
        <w:t xml:space="preserve">omy </w:t>
      </w:r>
      <w:r w:rsidRPr="00516B46">
        <w:rPr>
          <w:rStyle w:val="StyleUnderline"/>
          <w:rFonts w:asciiTheme="minorHAnsi" w:hAnsiTheme="minorHAnsi" w:cstheme="minorHAnsi"/>
        </w:rPr>
        <w:t>has been fueled by</w:t>
      </w:r>
      <w:r w:rsidRPr="00516B46">
        <w:rPr>
          <w:rFonts w:asciiTheme="minorHAnsi" w:hAnsiTheme="minorHAnsi" w:cstheme="minorHAnsi"/>
          <w:sz w:val="16"/>
        </w:rPr>
        <w:t xml:space="preserve"> the energy, determination and </w:t>
      </w:r>
      <w:r w:rsidRPr="00516B46">
        <w:rPr>
          <w:rStyle w:val="StyleUnderline"/>
          <w:rFonts w:asciiTheme="minorHAnsi" w:hAnsiTheme="minorHAnsi" w:cstheme="minorHAnsi"/>
        </w:rPr>
        <w:t>talent of generations of new immigrants</w:t>
      </w:r>
      <w:r w:rsidRPr="00516B46">
        <w:rPr>
          <w:rFonts w:asciiTheme="minorHAnsi" w:hAnsiTheme="minorHAnsi" w:cstheme="minorHAnsi"/>
          <w:sz w:val="16"/>
        </w:rPr>
        <w:t xml:space="preserve">. President John F. Kennedy examined our early history in his book A Nation of Immigrants, noting that “What Alexis de Tocqueville saw in America was a society of immigrants, each of whom had begun life anew and on an equal footing. This was the secret of America; a nation of people with a fresh memory of old traditions who dared to explore new frontiers.” For more than two centuries, </w:t>
      </w:r>
      <w:r w:rsidRPr="00516B46">
        <w:rPr>
          <w:rStyle w:val="StyleUnderline"/>
          <w:rFonts w:asciiTheme="minorHAnsi" w:hAnsiTheme="minorHAnsi" w:cstheme="minorHAnsi"/>
        </w:rPr>
        <w:t>America has been the destination of choice for millions</w:t>
      </w:r>
      <w:r w:rsidRPr="00516B46">
        <w:rPr>
          <w:rFonts w:asciiTheme="minorHAnsi" w:hAnsiTheme="minorHAnsi" w:cstheme="minorHAnsi"/>
          <w:sz w:val="16"/>
        </w:rPr>
        <w:t xml:space="preserve"> of restless people </w:t>
      </w:r>
      <w:r w:rsidRPr="00516B46">
        <w:rPr>
          <w:rStyle w:val="StyleUnderline"/>
          <w:rFonts w:asciiTheme="minorHAnsi" w:hAnsiTheme="minorHAnsi" w:cstheme="minorHAnsi"/>
        </w:rPr>
        <w:t>looking to improve their lives, many of them the best and brightest in their own societies</w:t>
      </w:r>
      <w:r w:rsidRPr="00516B46">
        <w:rPr>
          <w:rFonts w:asciiTheme="minorHAnsi" w:hAnsiTheme="minorHAnsi" w:cstheme="minorHAnsi"/>
          <w:sz w:val="16"/>
        </w:rPr>
        <w:t xml:space="preserve">. In each generation, </w:t>
      </w:r>
      <w:r w:rsidRPr="00516B46">
        <w:rPr>
          <w:rStyle w:val="Emphasis"/>
          <w:rFonts w:asciiTheme="minorHAnsi" w:hAnsiTheme="minorHAnsi" w:cstheme="minorHAnsi"/>
        </w:rPr>
        <w:t>immigrants have played a vital role in propelling the American economy forward.</w:t>
      </w:r>
      <w:r w:rsidRPr="00516B46">
        <w:rPr>
          <w:rFonts w:asciiTheme="minorHAnsi" w:hAnsiTheme="minorHAnsi" w:cstheme="minorHAnsi"/>
          <w:sz w:val="16"/>
        </w:rPr>
        <w:t xml:space="preserve"> Today, for example, </w:t>
      </w:r>
      <w:r w:rsidRPr="00516B46">
        <w:rPr>
          <w:rStyle w:val="StyleUnderline"/>
          <w:rFonts w:asciiTheme="minorHAnsi" w:hAnsiTheme="minorHAnsi" w:cstheme="minorHAnsi"/>
        </w:rPr>
        <w:t>as jobs have shifted to the technology sector, immigrants like Andy Grove of Intel, Google’s Sergei Brin, and Sadya Nadella of Microsoft have helped make and keep our country competitive and strong.</w:t>
      </w:r>
      <w:r w:rsidRPr="00516B46">
        <w:rPr>
          <w:rFonts w:asciiTheme="minorHAnsi" w:hAnsiTheme="minorHAnsi" w:cstheme="minorHAnsi"/>
          <w:sz w:val="16"/>
        </w:rPr>
        <w:t xml:space="preserve"> Peggy Noonan, Ronald Reagan’s speechwriter, reflected on this phenomenon, noting: “In many ways, </w:t>
      </w:r>
      <w:r w:rsidRPr="00516B46">
        <w:rPr>
          <w:rStyle w:val="StyleUnderline"/>
          <w:rFonts w:asciiTheme="minorHAnsi" w:hAnsiTheme="minorHAnsi" w:cstheme="minorHAnsi"/>
        </w:rPr>
        <w:t>immigrants know what Americanism is better than we do</w:t>
      </w:r>
      <w:r w:rsidRPr="00516B46">
        <w:rPr>
          <w:rFonts w:asciiTheme="minorHAnsi" w:hAnsiTheme="minorHAnsi" w:cstheme="minorHAnsi"/>
          <w:sz w:val="16"/>
        </w:rPr>
        <w:t>…</w:t>
      </w:r>
      <w:r w:rsidRPr="00516B46">
        <w:rPr>
          <w:rStyle w:val="StyleUnderline"/>
          <w:rFonts w:asciiTheme="minorHAnsi" w:hAnsiTheme="minorHAnsi" w:cstheme="minorHAnsi"/>
        </w:rPr>
        <w:t>They wanted to be part of our raucous drama, and they wanted the three m’s – money, mobility, and meritocracy</w:t>
      </w:r>
      <w:r w:rsidRPr="00516B46">
        <w:rPr>
          <w:rFonts w:asciiTheme="minorHAnsi" w:hAnsiTheme="minorHAnsi" w:cstheme="minorHAnsi"/>
          <w:sz w:val="16"/>
        </w:rPr>
        <w:t xml:space="preserve">.” She urged that </w:t>
      </w:r>
      <w:r w:rsidRPr="00516B46">
        <w:rPr>
          <w:rStyle w:val="Emphasis"/>
          <w:rFonts w:asciiTheme="minorHAnsi" w:hAnsiTheme="minorHAnsi" w:cstheme="minorHAnsi"/>
        </w:rPr>
        <w:t>“to succeed we must draw from our newcomers the toughness and resilience of sprit that have nurtured America since its birth</w:t>
      </w:r>
      <w:r w:rsidRPr="00516B46">
        <w:rPr>
          <w:rFonts w:asciiTheme="minorHAnsi" w:hAnsiTheme="minorHAnsi" w:cstheme="minorHAnsi"/>
          <w:sz w:val="16"/>
        </w:rPr>
        <w:t>.” Yet there is also a strong counter-trend in our history, one that becomes evident during periods like the present when large numbers of Americans turn our backs on the clear links between our melting pot traditions and economic prosperity. In the 1850s, the “Know Nothing” party called for the expulsion of all foreigners, Catholics and Jews. In the 1880s, President Chester A. Arthur signed the Chinese Exclusion Act, which prohibited any Chinese laborers from coming into this country. In the 1940s, President Franklin Roosevelt ordered the internment of hundreds of thousands of Japanese, many of them citizens, yielding to those in his own government who wrongly believed that national security concerns dictated this draconian response. Ofte</w:t>
      </w:r>
      <w:r w:rsidRPr="00516B46">
        <w:rPr>
          <w:rStyle w:val="StyleUnderline"/>
          <w:rFonts w:asciiTheme="minorHAnsi" w:hAnsiTheme="minorHAnsi" w:cstheme="minorHAnsi"/>
        </w:rPr>
        <w:t>n restrictions on immigrants and immigration have come in times of economic hardship or amid dire threats to our national security. But neither of those conditions exist today, which makes the president’s fervor and vitriol all the more perplexing. Reflecting back on each of these periods, we now view past restrictions as misguided</w:t>
      </w:r>
      <w:r w:rsidRPr="00516B46">
        <w:rPr>
          <w:rFonts w:asciiTheme="minorHAnsi" w:hAnsiTheme="minorHAnsi" w:cstheme="minorHAnsi"/>
          <w:sz w:val="16"/>
        </w:rPr>
        <w:t xml:space="preserve">. </w:t>
      </w:r>
      <w:r w:rsidRPr="00516B46">
        <w:rPr>
          <w:rStyle w:val="StyleUnderline"/>
          <w:rFonts w:asciiTheme="minorHAnsi" w:hAnsiTheme="minorHAnsi" w:cstheme="minorHAnsi"/>
        </w:rPr>
        <w:t>Future generations undoubtedly will view the administration’s current actions the same way</w:t>
      </w:r>
      <w:r w:rsidRPr="00516B46">
        <w:rPr>
          <w:rFonts w:asciiTheme="minorHAnsi" w:hAnsiTheme="minorHAnsi" w:cstheme="minorHAnsi"/>
          <w:sz w:val="16"/>
        </w:rPr>
        <w:t xml:space="preserve">. So where do we go from here? The </w:t>
      </w:r>
      <w:r w:rsidRPr="00516B46">
        <w:rPr>
          <w:rStyle w:val="Emphasis"/>
          <w:rFonts w:asciiTheme="minorHAnsi" w:hAnsiTheme="minorHAnsi" w:cstheme="minorHAnsi"/>
        </w:rPr>
        <w:t>Supreme Court’s refusal to overrule the visa ban is</w:t>
      </w:r>
      <w:r w:rsidRPr="00516B46">
        <w:rPr>
          <w:rFonts w:asciiTheme="minorHAnsi" w:hAnsiTheme="minorHAnsi" w:cstheme="minorHAnsi"/>
          <w:sz w:val="16"/>
        </w:rPr>
        <w:t xml:space="preserve"> </w:t>
      </w:r>
      <w:r w:rsidRPr="00516B46">
        <w:rPr>
          <w:rStyle w:val="Emphasis"/>
          <w:rFonts w:asciiTheme="minorHAnsi" w:hAnsiTheme="minorHAnsi" w:cstheme="minorHAnsi"/>
        </w:rPr>
        <w:t>a reminder</w:t>
      </w:r>
      <w:r w:rsidRPr="00516B46">
        <w:rPr>
          <w:rFonts w:asciiTheme="minorHAnsi" w:hAnsiTheme="minorHAnsi" w:cstheme="minorHAnsi"/>
          <w:sz w:val="16"/>
        </w:rPr>
        <w:t xml:space="preserve"> of the broad executive power over immigration and the reluctance of courts to override that authority. What this means is that </w:t>
      </w:r>
      <w:r w:rsidRPr="00516B46">
        <w:rPr>
          <w:rStyle w:val="Emphasis"/>
          <w:rFonts w:asciiTheme="minorHAnsi" w:hAnsiTheme="minorHAnsi" w:cstheme="minorHAnsi"/>
        </w:rPr>
        <w:t>others must step up to help our country regain its equilibrium</w:t>
      </w:r>
      <w:r w:rsidRPr="00516B46">
        <w:rPr>
          <w:rFonts w:asciiTheme="minorHAnsi" w:hAnsiTheme="minorHAnsi" w:cstheme="minorHAnsi"/>
          <w:sz w:val="16"/>
        </w:rPr>
        <w:t xml:space="preserve">. Given the value immigrants play in bolstering our economy, </w:t>
      </w:r>
      <w:r w:rsidRPr="00516B46">
        <w:rPr>
          <w:rStyle w:val="Emphasis"/>
          <w:rFonts w:asciiTheme="minorHAnsi" w:hAnsiTheme="minorHAnsi" w:cstheme="minorHAnsi"/>
        </w:rPr>
        <w:t>this is a moment for the leaders of American industry to publicly remind</w:t>
      </w:r>
      <w:r w:rsidRPr="00516B46">
        <w:rPr>
          <w:rFonts w:asciiTheme="minorHAnsi" w:hAnsiTheme="minorHAnsi" w:cstheme="minorHAnsi"/>
          <w:sz w:val="16"/>
        </w:rPr>
        <w:t xml:space="preserve"> our president and those in his inner circle of </w:t>
      </w:r>
      <w:r w:rsidRPr="00516B46">
        <w:rPr>
          <w:rStyle w:val="Emphasis"/>
          <w:rFonts w:asciiTheme="minorHAnsi" w:hAnsiTheme="minorHAnsi" w:cstheme="minorHAnsi"/>
        </w:rPr>
        <w:t>the</w:t>
      </w:r>
      <w:r w:rsidRPr="00516B46">
        <w:rPr>
          <w:rFonts w:asciiTheme="minorHAnsi" w:hAnsiTheme="minorHAnsi" w:cstheme="minorHAnsi"/>
          <w:sz w:val="16"/>
        </w:rPr>
        <w:t xml:space="preserve"> </w:t>
      </w:r>
      <w:r w:rsidRPr="00516B46">
        <w:rPr>
          <w:rStyle w:val="Emphasis"/>
          <w:rFonts w:asciiTheme="minorHAnsi" w:hAnsiTheme="minorHAnsi" w:cstheme="minorHAnsi"/>
        </w:rPr>
        <w:t>vital role that immigrants play in sustaining our economic vitality</w:t>
      </w:r>
      <w:r w:rsidRPr="00516B46">
        <w:rPr>
          <w:rFonts w:asciiTheme="minorHAnsi" w:hAnsiTheme="minorHAnsi" w:cstheme="minorHAnsi"/>
          <w:sz w:val="16"/>
        </w:rPr>
        <w:t xml:space="preserve">. As part of their message they should stress the unique quality of the American experience and the crucial role immigrants have played in our unrivaled success. Former British Prime Minster Margaret Thatcher captured the essence of this viewpoint when she said: “No other nation has been built on an idea—the idea of liberty. </w:t>
      </w:r>
      <w:r w:rsidRPr="00516B46">
        <w:rPr>
          <w:rStyle w:val="Emphasis"/>
          <w:rFonts w:asciiTheme="minorHAnsi" w:hAnsiTheme="minorHAnsi" w:cstheme="minorHAnsi"/>
        </w:rPr>
        <w:t>Whether in flight from persecution or poverty [immigrants] have welcomed American values and opportunities. And America herself has bound them to her with powerful bonds of patriotism and pride.”</w:t>
      </w:r>
    </w:p>
    <w:p w14:paraId="55C2AC52" w14:textId="7E0BE4A3" w:rsidR="00E15637" w:rsidRDefault="00E15637" w:rsidP="00E15637"/>
    <w:p w14:paraId="294F38CD" w14:textId="568B2F6F" w:rsidR="00E15637" w:rsidRDefault="00E15637" w:rsidP="00E15637">
      <w:pPr>
        <w:pStyle w:val="Heading3"/>
      </w:pPr>
      <w:r>
        <w:t xml:space="preserve">2ac econ – link turn – tech </w:t>
      </w:r>
    </w:p>
    <w:p w14:paraId="1B5CEDBC" w14:textId="77777777" w:rsidR="00E15637" w:rsidRPr="00516B46" w:rsidRDefault="00E15637" w:rsidP="00E15637">
      <w:pPr>
        <w:pStyle w:val="Heading4"/>
        <w:rPr>
          <w:rFonts w:asciiTheme="minorHAnsi" w:hAnsiTheme="minorHAnsi" w:cstheme="minorHAnsi"/>
        </w:rPr>
      </w:pPr>
      <w:r w:rsidRPr="00516B46">
        <w:rPr>
          <w:rFonts w:asciiTheme="minorHAnsi" w:hAnsiTheme="minorHAnsi" w:cstheme="minorHAnsi"/>
        </w:rPr>
        <w:t>The decision has stifled the economy in the tech sector</w:t>
      </w:r>
    </w:p>
    <w:p w14:paraId="5718FEFE" w14:textId="77777777" w:rsidR="00E15637" w:rsidRPr="00516B46" w:rsidRDefault="00E15637" w:rsidP="00E15637">
      <w:pPr>
        <w:rPr>
          <w:rStyle w:val="Style13ptBold"/>
          <w:rFonts w:asciiTheme="minorHAnsi" w:hAnsiTheme="minorHAnsi" w:cstheme="minorHAnsi"/>
          <w:sz w:val="16"/>
          <w:szCs w:val="16"/>
        </w:rPr>
      </w:pPr>
      <w:r w:rsidRPr="00516B46">
        <w:rPr>
          <w:rStyle w:val="Style13ptBold"/>
          <w:rFonts w:asciiTheme="minorHAnsi" w:hAnsiTheme="minorHAnsi" w:cstheme="minorHAnsi"/>
        </w:rPr>
        <w:t xml:space="preserve">Wadhwa 17 </w:t>
      </w:r>
      <w:r w:rsidRPr="00516B46">
        <w:rPr>
          <w:rFonts w:asciiTheme="minorHAnsi" w:hAnsiTheme="minorHAnsi" w:cstheme="minorHAnsi"/>
          <w:sz w:val="16"/>
          <w:szCs w:val="16"/>
        </w:rPr>
        <w:t xml:space="preserve">(Vivek Wadhwa, Vivek Wadhwa is Distinguished Fellow and professor at Carnegie Mellon University Engineering at Silicon Valley and a director of research at Center for Entrepreneurship and Research Commercialization at Duke. His past appointments include Stanford Law School, the University of California, Berkeley, Harvard Law School, and Emory University. 1-30-2017, "Opinion," Washington Post, </w:t>
      </w:r>
      <w:hyperlink r:id="rId156" w:history="1">
        <w:r w:rsidRPr="00516B46">
          <w:rPr>
            <w:rStyle w:val="Hyperlink"/>
            <w:rFonts w:asciiTheme="minorHAnsi" w:hAnsiTheme="minorHAnsi" w:cstheme="minorHAnsi"/>
            <w:sz w:val="16"/>
            <w:szCs w:val="16"/>
          </w:rPr>
          <w:t>https://www.washingtonpost.com/news/innovations/wp/2017/01/30/why-trumps-travel-ban-is-so-harmful-to-the-tech-economy/?utm_term=.bbdc38f480c1&amp;amp;noredirect=on</w:t>
        </w:r>
      </w:hyperlink>
      <w:r w:rsidRPr="00516B46">
        <w:rPr>
          <w:rFonts w:asciiTheme="minorHAnsi" w:hAnsiTheme="minorHAnsi" w:cstheme="minorHAnsi"/>
          <w:sz w:val="16"/>
          <w:szCs w:val="16"/>
        </w:rPr>
        <w:t>) Heublein</w:t>
      </w:r>
    </w:p>
    <w:p w14:paraId="74FB2ADD" w14:textId="77777777" w:rsidR="00E15637" w:rsidRPr="00516B46" w:rsidRDefault="00E15637" w:rsidP="00E15637">
      <w:pPr>
        <w:rPr>
          <w:rStyle w:val="Emphasis"/>
          <w:rFonts w:asciiTheme="minorHAnsi" w:hAnsiTheme="minorHAnsi" w:cstheme="minorHAnsi"/>
        </w:rPr>
      </w:pPr>
      <w:r w:rsidRPr="00516B46">
        <w:rPr>
          <w:rFonts w:asciiTheme="minorHAnsi" w:hAnsiTheme="minorHAnsi" w:cstheme="minorHAnsi"/>
        </w:rPr>
        <w:t xml:space="preserve">Silicon Valley exports </w:t>
      </w:r>
      <w:r w:rsidRPr="00516B46">
        <w:rPr>
          <w:rStyle w:val="Emphasis"/>
          <w:rFonts w:asciiTheme="minorHAnsi" w:hAnsiTheme="minorHAnsi" w:cstheme="minorHAnsi"/>
        </w:rPr>
        <w:t>technology and imports the world’s best talent</w:t>
      </w:r>
      <w:r w:rsidRPr="00516B46">
        <w:rPr>
          <w:rFonts w:asciiTheme="minorHAnsi" w:hAnsiTheme="minorHAnsi" w:cstheme="minorHAnsi"/>
        </w:rPr>
        <w:t xml:space="preserve">. </w:t>
      </w:r>
      <w:r w:rsidRPr="00516B46">
        <w:rPr>
          <w:rStyle w:val="StyleUnderline"/>
          <w:rFonts w:asciiTheme="minorHAnsi" w:hAnsiTheme="minorHAnsi" w:cstheme="minorHAnsi"/>
        </w:rPr>
        <w:t>That is how it has helped grow the nation’s economy and boosted its competitive advantage</w:t>
      </w:r>
      <w:r w:rsidRPr="00516B46">
        <w:rPr>
          <w:rFonts w:asciiTheme="minorHAnsi" w:hAnsiTheme="minorHAnsi" w:cstheme="minorHAnsi"/>
        </w:rPr>
        <w:t xml:space="preserve">. President Trump’s executive order banning immigrants from some Muslim countries sent shock waves through the tech industry over the weekend because it was a loud and clear </w:t>
      </w:r>
      <w:r w:rsidRPr="00516B46">
        <w:rPr>
          <w:rStyle w:val="StyleUnderline"/>
          <w:rFonts w:asciiTheme="minorHAnsi" w:hAnsiTheme="minorHAnsi" w:cstheme="minorHAnsi"/>
        </w:rPr>
        <w:t>message to the world that the United States’ doors are now closed, and xenophobia and bigotry are the new rules of law.</w:t>
      </w:r>
      <w:r w:rsidRPr="00516B46">
        <w:rPr>
          <w:rFonts w:asciiTheme="minorHAnsi" w:hAnsiTheme="minorHAnsi" w:cstheme="minorHAnsi"/>
        </w:rPr>
        <w:t xml:space="preserve"> It is no wonder that executives at almost every major technology company, including Alphabet, Facebook and Apple, </w:t>
      </w:r>
      <w:r w:rsidRPr="00516B46">
        <w:rPr>
          <w:rStyle w:val="Emphasis"/>
          <w:rFonts w:asciiTheme="minorHAnsi" w:hAnsiTheme="minorHAnsi" w:cstheme="minorHAnsi"/>
        </w:rPr>
        <w:t>have made statements defending immigrants and distancing their companies from the president. These companies are worried about their survival and the future of the country.</w:t>
      </w:r>
      <w:r w:rsidRPr="00516B46">
        <w:rPr>
          <w:rFonts w:asciiTheme="minorHAnsi" w:hAnsiTheme="minorHAnsi" w:cstheme="minorHAnsi"/>
        </w:rPr>
        <w:t xml:space="preserve"> </w:t>
      </w:r>
      <w:r w:rsidRPr="00516B46">
        <w:rPr>
          <w:rStyle w:val="Emphasis"/>
          <w:rFonts w:asciiTheme="minorHAnsi" w:hAnsiTheme="minorHAnsi" w:cstheme="minorHAnsi"/>
        </w:rPr>
        <w:t>Let there be no doubt that immigrants are essential to our economic present and future</w:t>
      </w:r>
      <w:r w:rsidRPr="00516B46">
        <w:rPr>
          <w:rFonts w:asciiTheme="minorHAnsi" w:hAnsiTheme="minorHAnsi" w:cstheme="minorHAnsi"/>
        </w:rPr>
        <w:t xml:space="preserve">. These newcomers start a disproportionate number of U.S. businesses, particularly in advanced technologies. Immigrants and foreign-passport holders occupy a growing majority of places in graduate education programs in computer science, mathematics, physics and other hard sciences. </w:t>
      </w:r>
      <w:r w:rsidRPr="00516B46">
        <w:rPr>
          <w:rStyle w:val="StyleUnderline"/>
          <w:rFonts w:asciiTheme="minorHAnsi" w:hAnsiTheme="minorHAnsi" w:cstheme="minorHAnsi"/>
        </w:rPr>
        <w:t xml:space="preserve">They play an outsize role in U.S. research and innovation. </w:t>
      </w:r>
      <w:r w:rsidRPr="00516B46">
        <w:rPr>
          <w:rFonts w:asciiTheme="minorHAnsi" w:hAnsiTheme="minorHAnsi" w:cstheme="minorHAnsi"/>
        </w:rPr>
        <w:t xml:space="preserve">A 2012 research paper I co-wrote, “America’s New Immigrant Entrepreneurs: Then and Now,” documented that 24.3 percent of U.S. engineering and technology start-up companies and 43.9 percent of those based in Silicon Valley were founded by immigrants. My research also determined that immigrants contributed to more than 60 percent of the patent filings at innovative companies such as Qualcomm, Merck, General Electric and Cisco Systems. And surprisingly, more than 40 percent of the international patent applications filed by the U.S. government had foreign-national authors. </w:t>
      </w:r>
      <w:r w:rsidRPr="00516B46">
        <w:rPr>
          <w:rStyle w:val="Emphasis"/>
          <w:rFonts w:asciiTheme="minorHAnsi" w:hAnsiTheme="minorHAnsi" w:cstheme="minorHAnsi"/>
        </w:rPr>
        <w:t>Study after study has found that immigrants are more likely to start job-creating businesses, not only in tech but across the economy</w:t>
      </w:r>
      <w:r w:rsidRPr="00516B46">
        <w:rPr>
          <w:rFonts w:asciiTheme="minorHAnsi" w:hAnsiTheme="minorHAnsi" w:cstheme="minorHAnsi"/>
        </w:rPr>
        <w:t>. In 2014, 20 percent of the Inc. 500 companies had immigrant founders. That’s despite immigrants accounting for less than 15 percent of the U.S. population. According to research by economist Robert Fairlie for the Small Business Administration, immigrants are more than twice as likely to found businesses as nonimmigrants, and 7.1 percent of immigrant-founded businesses export their products outside the United States as compared to only 4.4 percent of non-immigrant-founded businesses. Clearly</w:t>
      </w:r>
      <w:r w:rsidRPr="00516B46">
        <w:rPr>
          <w:rStyle w:val="Emphasis"/>
          <w:rFonts w:asciiTheme="minorHAnsi" w:hAnsiTheme="minorHAnsi" w:cstheme="minorHAnsi"/>
        </w:rPr>
        <w:t>, blocking the path of immigrants</w:t>
      </w:r>
      <w:r w:rsidRPr="00516B46">
        <w:rPr>
          <w:rFonts w:asciiTheme="minorHAnsi" w:hAnsiTheme="minorHAnsi" w:cstheme="minorHAnsi"/>
        </w:rPr>
        <w:t xml:space="preserve"> into the United States </w:t>
      </w:r>
      <w:r w:rsidRPr="00516B46">
        <w:rPr>
          <w:rStyle w:val="Emphasis"/>
          <w:rFonts w:asciiTheme="minorHAnsi" w:hAnsiTheme="minorHAnsi" w:cstheme="minorHAnsi"/>
        </w:rPr>
        <w:t>cuts off the exact economic growth serum that has made America great</w:t>
      </w:r>
      <w:r w:rsidRPr="00516B46">
        <w:rPr>
          <w:rFonts w:asciiTheme="minorHAnsi" w:hAnsiTheme="minorHAnsi" w:cstheme="minorHAnsi"/>
        </w:rPr>
        <w:t xml:space="preserve">. Creating an atmosphere in which </w:t>
      </w:r>
      <w:r w:rsidRPr="00516B46">
        <w:rPr>
          <w:rStyle w:val="StyleUnderline"/>
          <w:rFonts w:asciiTheme="minorHAnsi" w:hAnsiTheme="minorHAnsi" w:cstheme="minorHAnsi"/>
        </w:rPr>
        <w:t>immigrants are fearful and uncertain about their future will reduce their incentives to open businesses here and stay</w:t>
      </w:r>
      <w:r w:rsidRPr="00516B46">
        <w:rPr>
          <w:rFonts w:asciiTheme="minorHAnsi" w:hAnsiTheme="minorHAnsi" w:cstheme="minorHAnsi"/>
        </w:rPr>
        <w:t xml:space="preserve">. This is becoming even more so as other countries increasingly court educated immigrants and entrepreneurs. Those who support the president’s executive order say that the intent is to block people from countries where terrorism is sourced. But it’s not so simple. </w:t>
      </w:r>
      <w:r w:rsidRPr="00516B46">
        <w:rPr>
          <w:rStyle w:val="StyleUnderline"/>
          <w:rFonts w:asciiTheme="minorHAnsi" w:hAnsiTheme="minorHAnsi" w:cstheme="minorHAnsi"/>
        </w:rPr>
        <w:t>By blocking entrance</w:t>
      </w:r>
      <w:r w:rsidRPr="00516B46">
        <w:rPr>
          <w:rFonts w:asciiTheme="minorHAnsi" w:hAnsiTheme="minorHAnsi" w:cstheme="minorHAnsi"/>
        </w:rPr>
        <w:t xml:space="preserve"> based on passport or country of birth rather than objective criteria, the executive order </w:t>
      </w:r>
      <w:r w:rsidRPr="00516B46">
        <w:rPr>
          <w:rStyle w:val="StyleUnderline"/>
          <w:rFonts w:asciiTheme="minorHAnsi" w:hAnsiTheme="minorHAnsi" w:cstheme="minorHAnsi"/>
        </w:rPr>
        <w:t>paints all immigrants from those affected countries and possibly dual passport holders with the same scarlet letter</w:t>
      </w:r>
      <w:r w:rsidRPr="00516B46">
        <w:rPr>
          <w:rFonts w:asciiTheme="minorHAnsi" w:hAnsiTheme="minorHAnsi" w:cstheme="minorHAnsi"/>
        </w:rPr>
        <w:t xml:space="preserve">. What if the next Mark Zuckerberg happens to be Iranian? Or if an Albert Einstein happened to be born in Libya? Let’s not forget that Steve Jobs’s father was Syrian — and he would have been banned from entering the United States under Trump’s dictate. </w:t>
      </w:r>
      <w:r w:rsidRPr="00516B46">
        <w:rPr>
          <w:rStyle w:val="StyleUnderline"/>
          <w:rFonts w:asciiTheme="minorHAnsi" w:hAnsiTheme="minorHAnsi" w:cstheme="minorHAnsi"/>
        </w:rPr>
        <w:t>Yes, it is true that the affected countries are not the largest sources of immigrant entrepreneurs. But setting a precedent like this can mean that a politician can use this weapon against other countries that have become critical in supplying talent to fuel U.S. innovation</w:t>
      </w:r>
      <w:r w:rsidRPr="00516B46">
        <w:rPr>
          <w:rFonts w:asciiTheme="minorHAnsi" w:hAnsiTheme="minorHAnsi" w:cstheme="minorHAnsi"/>
        </w:rPr>
        <w:t xml:space="preserve">. What if a frustrated president elected to block immigrants with Mexican, Chinese or Indian passports? The scenario, unthinkable a few months ago, is today entirely plausible. In my 2012 book, “The Immigrant Exodus: Why America Is Losing the Global Race to Capture Entrepreneurial Talent,” I documented the stories of numerous immigrant entrepreneurs who were forced to leave the country because of shortages of skilled immigrant visas, called green cards. It wasn’t that we didn’t want these people here; American politics was caught in a political quagmire on skilled immigration. As a result, the country began suffering a brain drain, with highly-skilled foreign-born doctors, engineers and scientists returning home. </w:t>
      </w:r>
      <w:r w:rsidRPr="00516B46">
        <w:rPr>
          <w:rStyle w:val="StyleUnderline"/>
          <w:rFonts w:asciiTheme="minorHAnsi" w:hAnsiTheme="minorHAnsi" w:cstheme="minorHAnsi"/>
        </w:rPr>
        <w:t>With this executive order</w:t>
      </w:r>
      <w:r w:rsidRPr="00516B46">
        <w:rPr>
          <w:rFonts w:asciiTheme="minorHAnsi" w:hAnsiTheme="minorHAnsi" w:cstheme="minorHAnsi"/>
        </w:rPr>
        <w:t xml:space="preserve">, Trump has made it clear that immigrants will have to worry about being singled out even after they have become lawful permanent residents; that their religion and places of birth may be the deciding factor in whether they are allowed to re-enter the United States after traveling abroad. </w:t>
      </w:r>
      <w:r w:rsidRPr="00516B46">
        <w:rPr>
          <w:rStyle w:val="StyleUnderline"/>
          <w:rFonts w:asciiTheme="minorHAnsi" w:hAnsiTheme="minorHAnsi" w:cstheme="minorHAnsi"/>
        </w:rPr>
        <w:t>This will no doubt turn the trickle of skilled workers permanently leaving the country into a flood</w:t>
      </w:r>
      <w:r w:rsidRPr="00516B46">
        <w:rPr>
          <w:rFonts w:asciiTheme="minorHAnsi" w:hAnsiTheme="minorHAnsi" w:cstheme="minorHAnsi"/>
        </w:rPr>
        <w:t xml:space="preserve">. Entrepreneurs who had wanted to come here will now have second thoughts. Whether or not the courts uphold the legality of the executive order, the damage has been done. Already, the number of billion-dollar technology start-ups, commonly called “unicorns,” that are located outside the United States has been increasing significantly. Fifteen years ago, almost all were in the United States, while today 86 of the 191 unicorns are in countries such as China and India. </w:t>
      </w:r>
      <w:r w:rsidRPr="00516B46">
        <w:rPr>
          <w:rStyle w:val="Emphasis"/>
          <w:rFonts w:asciiTheme="minorHAnsi" w:hAnsiTheme="minorHAnsi" w:cstheme="minorHAnsi"/>
        </w:rPr>
        <w:t>We</w:t>
      </w:r>
      <w:r w:rsidRPr="00516B46">
        <w:rPr>
          <w:rFonts w:asciiTheme="minorHAnsi" w:hAnsiTheme="minorHAnsi" w:cstheme="minorHAnsi"/>
        </w:rPr>
        <w:t xml:space="preserve"> </w:t>
      </w:r>
      <w:r w:rsidRPr="00516B46">
        <w:rPr>
          <w:rStyle w:val="Emphasis"/>
          <w:rFonts w:asciiTheme="minorHAnsi" w:hAnsiTheme="minorHAnsi" w:cstheme="minorHAnsi"/>
        </w:rPr>
        <w:t xml:space="preserve">can expect this trend to accelerate because the Trump administration has just added fuel to the fire of innovation abroad and </w:t>
      </w:r>
      <w:r w:rsidRPr="00516B46">
        <w:rPr>
          <w:rStyle w:val="Emphasis"/>
          <w:rFonts w:asciiTheme="minorHAnsi" w:hAnsiTheme="minorHAnsi" w:cstheme="minorHAnsi"/>
          <w:strike/>
        </w:rPr>
        <w:t>handicapped</w:t>
      </w:r>
      <w:r w:rsidRPr="00516B46">
        <w:rPr>
          <w:rStyle w:val="Emphasis"/>
          <w:rFonts w:asciiTheme="minorHAnsi" w:hAnsiTheme="minorHAnsi" w:cstheme="minorHAnsi"/>
        </w:rPr>
        <w:t xml:space="preserve"> [roadblocked] our own technology industry.</w:t>
      </w:r>
    </w:p>
    <w:p w14:paraId="34A79070" w14:textId="77777777" w:rsidR="00E15637" w:rsidRPr="00E15637" w:rsidRDefault="00E15637" w:rsidP="00E15637"/>
    <w:p w14:paraId="06731F70" w14:textId="5D2E61D1" w:rsidR="00E6129D" w:rsidRDefault="003135AE" w:rsidP="003135AE">
      <w:pPr>
        <w:pStyle w:val="Heading2"/>
      </w:pPr>
      <w:r>
        <w:t xml:space="preserve">AT Kritiks </w:t>
      </w:r>
    </w:p>
    <w:p w14:paraId="576B7BA5" w14:textId="51735849" w:rsidR="003135AE" w:rsidRDefault="003135AE" w:rsidP="003135AE"/>
    <w:p w14:paraId="510EBF36" w14:textId="3150414A" w:rsidR="003135AE" w:rsidRDefault="003135AE" w:rsidP="003135AE">
      <w:pPr>
        <w:pStyle w:val="Heading3"/>
      </w:pPr>
      <w:r>
        <w:t xml:space="preserve">2ac afro-pess </w:t>
      </w:r>
    </w:p>
    <w:p w14:paraId="732255ED" w14:textId="77777777" w:rsidR="003135AE" w:rsidRPr="00516B46" w:rsidRDefault="003135AE" w:rsidP="003135AE">
      <w:pPr>
        <w:pStyle w:val="Heading4"/>
        <w:rPr>
          <w:rFonts w:asciiTheme="minorHAnsi" w:hAnsiTheme="minorHAnsi" w:cstheme="minorHAnsi"/>
          <w:u w:val="single"/>
        </w:rPr>
      </w:pPr>
      <w:r w:rsidRPr="00516B46">
        <w:rPr>
          <w:rFonts w:asciiTheme="minorHAnsi" w:hAnsiTheme="minorHAnsi" w:cstheme="minorHAnsi"/>
        </w:rPr>
        <w:t xml:space="preserve">Perm do both: conflating an </w:t>
      </w:r>
      <w:r w:rsidRPr="00516B46">
        <w:rPr>
          <w:rFonts w:asciiTheme="minorHAnsi" w:hAnsiTheme="minorHAnsi" w:cstheme="minorHAnsi"/>
          <w:u w:val="single"/>
        </w:rPr>
        <w:t>informed politics</w:t>
      </w:r>
      <w:r w:rsidRPr="00516B46">
        <w:rPr>
          <w:rFonts w:asciiTheme="minorHAnsi" w:hAnsiTheme="minorHAnsi" w:cstheme="minorHAnsi"/>
        </w:rPr>
        <w:t xml:space="preserve"> of </w:t>
      </w:r>
      <w:r w:rsidRPr="00516B46">
        <w:rPr>
          <w:rFonts w:asciiTheme="minorHAnsi" w:hAnsiTheme="minorHAnsi" w:cstheme="minorHAnsi"/>
          <w:u w:val="single"/>
        </w:rPr>
        <w:t>solidarity</w:t>
      </w:r>
      <w:r w:rsidRPr="00516B46">
        <w:rPr>
          <w:rFonts w:asciiTheme="minorHAnsi" w:hAnsiTheme="minorHAnsi" w:cstheme="minorHAnsi"/>
        </w:rPr>
        <w:t xml:space="preserve"> with </w:t>
      </w:r>
      <w:r w:rsidRPr="00516B46">
        <w:rPr>
          <w:rFonts w:asciiTheme="minorHAnsi" w:hAnsiTheme="minorHAnsi" w:cstheme="minorHAnsi"/>
          <w:u w:val="single"/>
        </w:rPr>
        <w:t>liberal multiculturalism</w:t>
      </w:r>
      <w:r w:rsidRPr="00516B46">
        <w:rPr>
          <w:rFonts w:asciiTheme="minorHAnsi" w:hAnsiTheme="minorHAnsi" w:cstheme="minorHAnsi"/>
        </w:rPr>
        <w:t xml:space="preserve"> ignores the substantive modes of </w:t>
      </w:r>
      <w:r w:rsidRPr="00516B46">
        <w:rPr>
          <w:rFonts w:asciiTheme="minorHAnsi" w:hAnsiTheme="minorHAnsi" w:cstheme="minorHAnsi"/>
          <w:u w:val="single"/>
        </w:rPr>
        <w:t>resistance</w:t>
      </w:r>
      <w:r w:rsidRPr="00516B46">
        <w:rPr>
          <w:rFonts w:asciiTheme="minorHAnsi" w:hAnsiTheme="minorHAnsi" w:cstheme="minorHAnsi"/>
        </w:rPr>
        <w:t xml:space="preserve"> to anti-black structures that </w:t>
      </w:r>
      <w:r w:rsidRPr="00516B46">
        <w:rPr>
          <w:rFonts w:asciiTheme="minorHAnsi" w:hAnsiTheme="minorHAnsi" w:cstheme="minorHAnsi"/>
          <w:u w:val="single"/>
        </w:rPr>
        <w:t>tearing down</w:t>
      </w:r>
      <w:r w:rsidRPr="00516B46">
        <w:rPr>
          <w:rFonts w:asciiTheme="minorHAnsi" w:hAnsiTheme="minorHAnsi" w:cstheme="minorHAnsi"/>
        </w:rPr>
        <w:t xml:space="preserve"> immigration restrictions foment – fascist immigration restrictions and segregating logics work in </w:t>
      </w:r>
      <w:r w:rsidRPr="00516B46">
        <w:rPr>
          <w:rFonts w:asciiTheme="minorHAnsi" w:hAnsiTheme="minorHAnsi" w:cstheme="minorHAnsi"/>
          <w:u w:val="single"/>
        </w:rPr>
        <w:t>tandem</w:t>
      </w:r>
      <w:r w:rsidRPr="00516B46">
        <w:rPr>
          <w:rFonts w:asciiTheme="minorHAnsi" w:hAnsiTheme="minorHAnsi" w:cstheme="minorHAnsi"/>
        </w:rPr>
        <w:t xml:space="preserve"> – demanding justice doesn’t reify anti-black structures but </w:t>
      </w:r>
      <w:r w:rsidRPr="00516B46">
        <w:rPr>
          <w:rFonts w:asciiTheme="minorHAnsi" w:hAnsiTheme="minorHAnsi" w:cstheme="minorHAnsi"/>
          <w:u w:val="single"/>
        </w:rPr>
        <w:t>tears them down</w:t>
      </w:r>
    </w:p>
    <w:p w14:paraId="07475485" w14:textId="77777777" w:rsidR="003135AE" w:rsidRPr="00516B46" w:rsidRDefault="003135AE" w:rsidP="003135AE">
      <w:pPr>
        <w:rPr>
          <w:rFonts w:asciiTheme="minorHAnsi" w:hAnsiTheme="minorHAnsi" w:cstheme="minorHAnsi"/>
          <w:sz w:val="16"/>
          <w:szCs w:val="16"/>
        </w:rPr>
      </w:pPr>
      <w:r w:rsidRPr="00516B46">
        <w:rPr>
          <w:rStyle w:val="Style13ptBold"/>
          <w:rFonts w:asciiTheme="minorHAnsi" w:hAnsiTheme="minorHAnsi" w:cstheme="minorHAnsi"/>
        </w:rPr>
        <w:t>Malaklou and Willoughby-Herard, 18</w:t>
      </w:r>
      <w:r w:rsidRPr="00516B46">
        <w:rPr>
          <w:rFonts w:asciiTheme="minorHAnsi" w:hAnsiTheme="minorHAnsi" w:cstheme="minorHAnsi"/>
        </w:rPr>
        <w:t xml:space="preserve"> </w:t>
      </w:r>
      <w:r w:rsidRPr="00516B46">
        <w:rPr>
          <w:rFonts w:asciiTheme="minorHAnsi" w:hAnsiTheme="minorHAnsi" w:cstheme="minorHAnsi"/>
          <w:sz w:val="16"/>
          <w:szCs w:val="16"/>
        </w:rPr>
        <w:t xml:space="preserve">M. Shadee Malaklou - Assistant Professor of Critical Identity Studies at Beloit College, a Mellon Faculty Fellow for the Associated Colleges of the Midwest, and Visiting Faculty at the Centre for Expanded Poetics in the Department of English at Concordia University in Montréal. Tiffany Willoughby-Herard - Associate professor of African American studies at UCI. (January 2018, “Notes from the Kitchen, the Crossroads, and Everywhere Else, too: Ruptures of Thought, Word, and Deed from the "Arbiters of Blackness Itself,"” </w:t>
      </w:r>
      <w:r w:rsidRPr="00516B46">
        <w:rPr>
          <w:rFonts w:asciiTheme="minorHAnsi" w:hAnsiTheme="minorHAnsi" w:cstheme="minorHAnsi"/>
          <w:i/>
          <w:sz w:val="16"/>
          <w:szCs w:val="16"/>
        </w:rPr>
        <w:t>Theory &amp; Event</w:t>
      </w:r>
      <w:r w:rsidRPr="00516B46">
        <w:rPr>
          <w:rFonts w:asciiTheme="minorHAnsi" w:hAnsiTheme="minorHAnsi" w:cstheme="minorHAnsi"/>
          <w:sz w:val="16"/>
          <w:szCs w:val="16"/>
        </w:rPr>
        <w:t xml:space="preserve">, Volume 21, Number 1, pp. 27-29, published by Johns Hopkins University Press, Accessed: 7/10/18)//GrRv </w:t>
      </w:r>
    </w:p>
    <w:p w14:paraId="568229B0" w14:textId="77777777" w:rsidR="003135AE" w:rsidRPr="00516B46" w:rsidRDefault="003135AE" w:rsidP="003135AE">
      <w:pPr>
        <w:rPr>
          <w:rFonts w:asciiTheme="minorHAnsi" w:hAnsiTheme="minorHAnsi" w:cstheme="minorHAnsi"/>
          <w:sz w:val="16"/>
        </w:rPr>
      </w:pPr>
      <w:r w:rsidRPr="00516B46">
        <w:rPr>
          <w:rStyle w:val="StyleUnderline"/>
          <w:rFonts w:asciiTheme="minorHAnsi" w:hAnsiTheme="minorHAnsi" w:cstheme="minorHAnsi"/>
        </w:rPr>
        <w:t>Some of Afro-pessimism’s other errors, like</w:t>
      </w:r>
      <w:r w:rsidRPr="00516B46">
        <w:rPr>
          <w:rFonts w:asciiTheme="minorHAnsi" w:hAnsiTheme="minorHAnsi" w:cstheme="minorHAnsi"/>
          <w:sz w:val="16"/>
        </w:rPr>
        <w:t xml:space="preserve"> what Frank B. Wilderson III describes as </w:t>
      </w:r>
      <w:r w:rsidRPr="00516B46">
        <w:rPr>
          <w:rStyle w:val="StyleUnderline"/>
          <w:rFonts w:asciiTheme="minorHAnsi" w:hAnsiTheme="minorHAnsi" w:cstheme="minorHAnsi"/>
        </w:rPr>
        <w:t>the “ruse of analogy”</w:t>
      </w:r>
      <w:r w:rsidRPr="00516B46">
        <w:rPr>
          <w:rFonts w:asciiTheme="minorHAnsi" w:hAnsiTheme="minorHAnsi" w:cstheme="minorHAnsi"/>
          <w:sz w:val="16"/>
        </w:rPr>
        <w:t xml:space="preserve">66, have certainly and </w:t>
      </w:r>
      <w:r w:rsidRPr="00516B46">
        <w:rPr>
          <w:rStyle w:val="StyleUnderline"/>
          <w:rFonts w:asciiTheme="minorHAnsi" w:hAnsiTheme="minorHAnsi" w:cstheme="minorHAnsi"/>
        </w:rPr>
        <w:t>will certainly continue to be useful</w:t>
      </w:r>
      <w:r w:rsidRPr="00516B46">
        <w:rPr>
          <w:rFonts w:asciiTheme="minorHAnsi" w:hAnsiTheme="minorHAnsi" w:cstheme="minorHAnsi"/>
          <w:sz w:val="16"/>
        </w:rPr>
        <w:t xml:space="preserve">. </w:t>
      </w:r>
      <w:r w:rsidRPr="00516B46">
        <w:rPr>
          <w:rStyle w:val="Emphasis"/>
          <w:rFonts w:asciiTheme="minorHAnsi" w:hAnsiTheme="minorHAnsi" w:cstheme="minorHAnsi"/>
          <w:sz w:val="24"/>
        </w:rPr>
        <w:t>Yet, sometimes the ruse of analogy concept and mode of analysis confuses “imperial multiculturalism” with the function of an informed solidarity politics that effectively coheres with black revolution, and self-consciously calls itself and the political risks that it makes black</w:t>
      </w:r>
      <w:r w:rsidRPr="00516B46">
        <w:rPr>
          <w:rFonts w:asciiTheme="minorHAnsi" w:hAnsiTheme="minorHAnsi" w:cstheme="minorHAnsi"/>
          <w:sz w:val="16"/>
        </w:rPr>
        <w:t xml:space="preserve">.67 </w:t>
      </w:r>
      <w:r w:rsidRPr="00516B46">
        <w:rPr>
          <w:rStyle w:val="StyleUnderline"/>
          <w:rFonts w:asciiTheme="minorHAnsi" w:hAnsiTheme="minorHAnsi" w:cstheme="minorHAnsi"/>
        </w:rPr>
        <w:t>As</w:t>
      </w:r>
      <w:r w:rsidRPr="00516B46">
        <w:rPr>
          <w:rFonts w:asciiTheme="minorHAnsi" w:hAnsiTheme="minorHAnsi" w:cstheme="minorHAnsi"/>
          <w:sz w:val="16"/>
        </w:rPr>
        <w:t xml:space="preserve"> contributor Greg </w:t>
      </w:r>
      <w:r w:rsidRPr="00516B46">
        <w:rPr>
          <w:rStyle w:val="StyleUnderline"/>
          <w:rFonts w:asciiTheme="minorHAnsi" w:hAnsiTheme="minorHAnsi" w:cstheme="minorHAnsi"/>
        </w:rPr>
        <w:t>Thomas, who mines a more robust black intellectual history than</w:t>
      </w:r>
      <w:r w:rsidRPr="00516B46">
        <w:rPr>
          <w:rFonts w:asciiTheme="minorHAnsi" w:hAnsiTheme="minorHAnsi" w:cstheme="minorHAnsi"/>
          <w:sz w:val="16"/>
        </w:rPr>
        <w:t xml:space="preserve"> perhaps </w:t>
      </w:r>
      <w:r w:rsidRPr="00516B46">
        <w:rPr>
          <w:rStyle w:val="StyleUnderline"/>
          <w:rFonts w:asciiTheme="minorHAnsi" w:hAnsiTheme="minorHAnsi" w:cstheme="minorHAnsi"/>
        </w:rPr>
        <w:t>Afropessimism’s, explains</w:t>
      </w:r>
      <w:r w:rsidRPr="00516B46">
        <w:rPr>
          <w:rFonts w:asciiTheme="minorHAnsi" w:hAnsiTheme="minorHAnsi" w:cstheme="minorHAnsi"/>
          <w:sz w:val="16"/>
        </w:rPr>
        <w:t xml:space="preserve">, </w:t>
      </w:r>
      <w:r w:rsidRPr="00516B46">
        <w:rPr>
          <w:rStyle w:val="StyleUnderline"/>
          <w:rFonts w:asciiTheme="minorHAnsi" w:hAnsiTheme="minorHAnsi" w:cstheme="minorHAnsi"/>
        </w:rPr>
        <w:t>For older and enduring Black radical political-intellectual perspectives, the existence of “anti-Black racism” among non-Black peoples, organizations, and movements is neither a new nor shocking phenomenon.</w:t>
      </w:r>
      <w:r w:rsidRPr="00516B46">
        <w:rPr>
          <w:rFonts w:asciiTheme="minorHAnsi" w:hAnsiTheme="minorHAnsi" w:cstheme="minorHAnsi"/>
          <w:sz w:val="16"/>
        </w:rPr>
        <w:t xml:space="preserve"> For many Black revolutionary movement logics of the ‘60s and ‘70s, for instance, </w:t>
      </w:r>
      <w:r w:rsidRPr="00516B46">
        <w:rPr>
          <w:rStyle w:val="Emphasis"/>
          <w:rFonts w:asciiTheme="minorHAnsi" w:hAnsiTheme="minorHAnsi" w:cstheme="minorHAnsi"/>
          <w:sz w:val="24"/>
        </w:rPr>
        <w:t>this fact did not preclude alliance (or the exhaustion of alliances made) or lead to a doctrinaire rejection of “solidarity” work and its international (or “intercommunal”) possibilities</w:t>
      </w:r>
      <w:r w:rsidRPr="00516B46">
        <w:rPr>
          <w:rFonts w:asciiTheme="minorHAnsi" w:hAnsiTheme="minorHAnsi" w:cstheme="minorHAnsi"/>
          <w:sz w:val="16"/>
        </w:rPr>
        <w:t>.68</w:t>
      </w:r>
    </w:p>
    <w:p w14:paraId="5A8627B1" w14:textId="77777777" w:rsidR="003135AE" w:rsidRPr="00516B46" w:rsidRDefault="003135AE" w:rsidP="003135AE">
      <w:pPr>
        <w:rPr>
          <w:rStyle w:val="Emphasis"/>
          <w:rFonts w:asciiTheme="minorHAnsi" w:hAnsiTheme="minorHAnsi" w:cstheme="minorHAnsi"/>
        </w:rPr>
      </w:pPr>
      <w:r w:rsidRPr="00516B46">
        <w:rPr>
          <w:rStyle w:val="StyleUnderline"/>
          <w:rFonts w:asciiTheme="minorHAnsi" w:hAnsiTheme="minorHAnsi" w:cstheme="minorHAnsi"/>
        </w:rPr>
        <w:t>Other Afro-pessimist claims, like</w:t>
      </w:r>
      <w:r w:rsidRPr="00516B46">
        <w:rPr>
          <w:rFonts w:asciiTheme="minorHAnsi" w:hAnsiTheme="minorHAnsi" w:cstheme="minorHAnsi"/>
          <w:sz w:val="16"/>
        </w:rPr>
        <w:t xml:space="preserve"> what DeCristo describes as </w:t>
      </w:r>
      <w:r w:rsidRPr="00516B46">
        <w:rPr>
          <w:rStyle w:val="StyleUnderline"/>
          <w:rFonts w:asciiTheme="minorHAnsi" w:hAnsiTheme="minorHAnsi" w:cstheme="minorHAnsi"/>
        </w:rPr>
        <w:t>the</w:t>
      </w:r>
      <w:r w:rsidRPr="00516B46">
        <w:rPr>
          <w:rFonts w:asciiTheme="minorHAnsi" w:hAnsiTheme="minorHAnsi" w:cstheme="minorHAnsi"/>
          <w:sz w:val="16"/>
        </w:rPr>
        <w:t xml:space="preserve"> “‘discovered’ </w:t>
      </w:r>
      <w:r w:rsidRPr="00516B46">
        <w:rPr>
          <w:rStyle w:val="StyleUnderline"/>
          <w:rFonts w:asciiTheme="minorHAnsi" w:hAnsiTheme="minorHAnsi" w:cstheme="minorHAnsi"/>
        </w:rPr>
        <w:t>non-sovereignty of the dead</w:t>
      </w:r>
      <w:r w:rsidRPr="00516B46">
        <w:rPr>
          <w:rFonts w:asciiTheme="minorHAnsi" w:hAnsiTheme="minorHAnsi" w:cstheme="minorHAnsi"/>
          <w:sz w:val="16"/>
        </w:rPr>
        <w:t xml:space="preserve"> and the ‘voiceless’,” </w:t>
      </w:r>
      <w:r w:rsidRPr="00516B46">
        <w:rPr>
          <w:rStyle w:val="StyleUnderline"/>
          <w:rFonts w:asciiTheme="minorHAnsi" w:hAnsiTheme="minorHAnsi" w:cstheme="minorHAnsi"/>
        </w:rPr>
        <w:t>which Afropess</w:t>
      </w:r>
      <w:r w:rsidRPr="00516B46">
        <w:rPr>
          <w:rFonts w:asciiTheme="minorHAnsi" w:hAnsiTheme="minorHAnsi" w:cstheme="minorHAnsi"/>
          <w:sz w:val="16"/>
        </w:rPr>
        <w:t>imism’s “</w:t>
      </w:r>
      <w:r w:rsidRPr="00516B46">
        <w:rPr>
          <w:rStyle w:val="StyleUnderline"/>
          <w:rFonts w:asciiTheme="minorHAnsi" w:hAnsiTheme="minorHAnsi" w:cstheme="minorHAnsi"/>
        </w:rPr>
        <w:t>certain rendition of black abjection requires in order to hear</w:t>
      </w:r>
      <w:r w:rsidRPr="00516B46">
        <w:rPr>
          <w:rFonts w:asciiTheme="minorHAnsi" w:hAnsiTheme="minorHAnsi" w:cstheme="minorHAnsi"/>
          <w:sz w:val="16"/>
        </w:rPr>
        <w:t xml:space="preserve"> and to give a hearing to ‘</w:t>
      </w:r>
      <w:r w:rsidRPr="00516B46">
        <w:rPr>
          <w:rStyle w:val="StyleUnderline"/>
          <w:rFonts w:asciiTheme="minorHAnsi" w:hAnsiTheme="minorHAnsi" w:cstheme="minorHAnsi"/>
        </w:rPr>
        <w:t>the social’</w:t>
      </w:r>
      <w:r w:rsidRPr="00516B46">
        <w:rPr>
          <w:rFonts w:asciiTheme="minorHAnsi" w:hAnsiTheme="minorHAnsi" w:cstheme="minorHAnsi"/>
          <w:sz w:val="16"/>
        </w:rPr>
        <w:t xml:space="preserve">,” </w:t>
      </w:r>
      <w:r w:rsidRPr="00516B46">
        <w:rPr>
          <w:rStyle w:val="StyleUnderline"/>
          <w:rFonts w:asciiTheme="minorHAnsi" w:hAnsiTheme="minorHAnsi" w:cstheme="minorHAnsi"/>
        </w:rPr>
        <w:t xml:space="preserve">are literally the classic definitions of a </w:t>
      </w:r>
      <w:r w:rsidRPr="00516B46">
        <w:rPr>
          <w:rStyle w:val="Emphasis"/>
          <w:rFonts w:asciiTheme="minorHAnsi" w:hAnsiTheme="minorHAnsi" w:cstheme="minorHAnsi"/>
        </w:rPr>
        <w:t>white supremacy</w:t>
      </w:r>
      <w:r w:rsidRPr="00516B46">
        <w:rPr>
          <w:rStyle w:val="StyleUnderline"/>
          <w:rFonts w:asciiTheme="minorHAnsi" w:hAnsiTheme="minorHAnsi" w:cstheme="minorHAnsi"/>
        </w:rPr>
        <w:t xml:space="preserve"> that </w:t>
      </w:r>
      <w:r w:rsidRPr="00516B46">
        <w:rPr>
          <w:rStyle w:val="Emphasis"/>
          <w:rFonts w:asciiTheme="minorHAnsi" w:hAnsiTheme="minorHAnsi" w:cstheme="minorHAnsi"/>
        </w:rPr>
        <w:t>defines the world</w:t>
      </w:r>
      <w:r w:rsidRPr="00516B46">
        <w:rPr>
          <w:rStyle w:val="StyleUnderline"/>
          <w:rFonts w:asciiTheme="minorHAnsi" w:hAnsiTheme="minorHAnsi" w:cstheme="minorHAnsi"/>
        </w:rPr>
        <w:t xml:space="preserve"> through </w:t>
      </w:r>
      <w:r w:rsidRPr="00516B46">
        <w:rPr>
          <w:rStyle w:val="Emphasis"/>
          <w:rFonts w:asciiTheme="minorHAnsi" w:hAnsiTheme="minorHAnsi" w:cstheme="minorHAnsi"/>
        </w:rPr>
        <w:t>blackness</w:t>
      </w:r>
      <w:r w:rsidRPr="00516B46">
        <w:rPr>
          <w:rStyle w:val="StyleUnderline"/>
          <w:rFonts w:asciiTheme="minorHAnsi" w:hAnsiTheme="minorHAnsi" w:cstheme="minorHAnsi"/>
        </w:rPr>
        <w:t xml:space="preserve"> as </w:t>
      </w:r>
      <w:r w:rsidRPr="00516B46">
        <w:rPr>
          <w:rStyle w:val="Emphasis"/>
          <w:rFonts w:asciiTheme="minorHAnsi" w:hAnsiTheme="minorHAnsi" w:cstheme="minorHAnsi"/>
        </w:rPr>
        <w:t>non-humanity</w:t>
      </w:r>
      <w:r w:rsidRPr="00516B46">
        <w:rPr>
          <w:rStyle w:val="StyleUnderline"/>
          <w:rFonts w:asciiTheme="minorHAnsi" w:hAnsiTheme="minorHAnsi" w:cstheme="minorHAnsi"/>
        </w:rPr>
        <w:t xml:space="preserve"> and </w:t>
      </w:r>
      <w:r w:rsidRPr="00516B46">
        <w:rPr>
          <w:rStyle w:val="Emphasis"/>
          <w:rFonts w:asciiTheme="minorHAnsi" w:hAnsiTheme="minorHAnsi" w:cstheme="minorHAnsi"/>
        </w:rPr>
        <w:t>threat to being</w:t>
      </w:r>
      <w:r w:rsidRPr="00516B46">
        <w:rPr>
          <w:rStyle w:val="StyleUnderline"/>
          <w:rFonts w:asciiTheme="minorHAnsi" w:hAnsiTheme="minorHAnsi" w:cstheme="minorHAnsi"/>
        </w:rPr>
        <w:t>,</w:t>
      </w:r>
      <w:r w:rsidRPr="00516B46">
        <w:rPr>
          <w:rFonts w:asciiTheme="minorHAnsi" w:hAnsiTheme="minorHAnsi" w:cstheme="minorHAnsi"/>
          <w:sz w:val="16"/>
        </w:rPr>
        <w:t xml:space="preserve"> on the one hand, </w:t>
      </w:r>
      <w:r w:rsidRPr="00516B46">
        <w:rPr>
          <w:rStyle w:val="StyleUnderline"/>
          <w:rFonts w:asciiTheme="minorHAnsi" w:hAnsiTheme="minorHAnsi" w:cstheme="minorHAnsi"/>
        </w:rPr>
        <w:t xml:space="preserve">and </w:t>
      </w:r>
      <w:r w:rsidRPr="00516B46">
        <w:rPr>
          <w:rStyle w:val="Emphasis"/>
          <w:rFonts w:asciiTheme="minorHAnsi" w:hAnsiTheme="minorHAnsi" w:cstheme="minorHAnsi"/>
        </w:rPr>
        <w:t>antiblackness</w:t>
      </w:r>
      <w:r w:rsidRPr="00516B46">
        <w:rPr>
          <w:rStyle w:val="StyleUnderline"/>
          <w:rFonts w:asciiTheme="minorHAnsi" w:hAnsiTheme="minorHAnsi" w:cstheme="minorHAnsi"/>
        </w:rPr>
        <w:t xml:space="preserve"> as the </w:t>
      </w:r>
      <w:r w:rsidRPr="00516B46">
        <w:rPr>
          <w:rStyle w:val="Emphasis"/>
          <w:rFonts w:asciiTheme="minorHAnsi" w:hAnsiTheme="minorHAnsi" w:cstheme="minorHAnsi"/>
        </w:rPr>
        <w:t>normal state of things</w:t>
      </w:r>
      <w:r w:rsidRPr="00516B46">
        <w:rPr>
          <w:rFonts w:asciiTheme="minorHAnsi" w:hAnsiTheme="minorHAnsi" w:cstheme="minorHAnsi"/>
          <w:sz w:val="16"/>
        </w:rPr>
        <w:t>—</w:t>
      </w:r>
      <w:r w:rsidRPr="00516B46">
        <w:rPr>
          <w:rStyle w:val="Emphasis"/>
          <w:rFonts w:asciiTheme="minorHAnsi" w:hAnsiTheme="minorHAnsi" w:cstheme="minorHAnsi"/>
        </w:rPr>
        <w:t>which must never be mourned</w:t>
      </w:r>
      <w:r w:rsidRPr="00516B46">
        <w:rPr>
          <w:rFonts w:asciiTheme="minorHAnsi" w:hAnsiTheme="minorHAnsi" w:cstheme="minorHAnsi"/>
          <w:sz w:val="16"/>
        </w:rPr>
        <w:t xml:space="preserve">, on the other hand. </w:t>
      </w:r>
      <w:r w:rsidRPr="00516B46">
        <w:rPr>
          <w:rStyle w:val="StyleUnderline"/>
          <w:rFonts w:asciiTheme="minorHAnsi" w:hAnsiTheme="minorHAnsi" w:cstheme="minorHAnsi"/>
        </w:rPr>
        <w:t>The</w:t>
      </w:r>
      <w:r w:rsidRPr="00516B46">
        <w:rPr>
          <w:rFonts w:asciiTheme="minorHAnsi" w:hAnsiTheme="minorHAnsi" w:cstheme="minorHAnsi"/>
          <w:sz w:val="16"/>
        </w:rPr>
        <w:t xml:space="preserve"> signature Afro-pessimist </w:t>
      </w:r>
      <w:r w:rsidRPr="00516B46">
        <w:rPr>
          <w:rStyle w:val="StyleUnderline"/>
          <w:rFonts w:asciiTheme="minorHAnsi" w:hAnsiTheme="minorHAnsi" w:cstheme="minorHAnsi"/>
        </w:rPr>
        <w:t>claim</w:t>
      </w:r>
      <w:r w:rsidRPr="00516B46">
        <w:rPr>
          <w:rFonts w:asciiTheme="minorHAnsi" w:hAnsiTheme="minorHAnsi" w:cstheme="minorHAnsi"/>
          <w:sz w:val="16"/>
        </w:rPr>
        <w:t xml:space="preserve"> that “</w:t>
      </w:r>
      <w:r w:rsidRPr="00516B46">
        <w:rPr>
          <w:rStyle w:val="StyleUnderline"/>
          <w:rFonts w:asciiTheme="minorHAnsi" w:hAnsiTheme="minorHAnsi" w:cstheme="minorHAnsi"/>
        </w:rPr>
        <w:t>p</w:t>
      </w:r>
      <w:r w:rsidRPr="00516B46">
        <w:rPr>
          <w:rFonts w:asciiTheme="minorHAnsi" w:hAnsiTheme="minorHAnsi" w:cstheme="minorHAnsi"/>
          <w:sz w:val="16"/>
        </w:rPr>
        <w:t xml:space="preserve">eople </w:t>
      </w:r>
      <w:r w:rsidRPr="00516B46">
        <w:rPr>
          <w:rStyle w:val="StyleUnderline"/>
          <w:rFonts w:asciiTheme="minorHAnsi" w:hAnsiTheme="minorHAnsi" w:cstheme="minorHAnsi"/>
        </w:rPr>
        <w:t>o</w:t>
      </w:r>
      <w:r w:rsidRPr="00516B46">
        <w:rPr>
          <w:rFonts w:asciiTheme="minorHAnsi" w:hAnsiTheme="minorHAnsi" w:cstheme="minorHAnsi"/>
          <w:sz w:val="16"/>
        </w:rPr>
        <w:t xml:space="preserve">f color” </w:t>
      </w:r>
      <w:r w:rsidRPr="00516B46">
        <w:rPr>
          <w:rStyle w:val="StyleUnderline"/>
          <w:rFonts w:asciiTheme="minorHAnsi" w:hAnsiTheme="minorHAnsi" w:cstheme="minorHAnsi"/>
        </w:rPr>
        <w:t xml:space="preserve">as putative racialized immigrants are the only ones to have </w:t>
      </w:r>
      <w:r w:rsidRPr="00516B46">
        <w:rPr>
          <w:rStyle w:val="Emphasis"/>
          <w:rFonts w:asciiTheme="minorHAnsi" w:hAnsiTheme="minorHAnsi" w:cstheme="minorHAnsi"/>
        </w:rPr>
        <w:t>entered the public sphere via appeals to whiteness</w:t>
      </w:r>
      <w:r w:rsidRPr="00516B46">
        <w:rPr>
          <w:rStyle w:val="StyleUnderline"/>
          <w:rFonts w:asciiTheme="minorHAnsi" w:hAnsiTheme="minorHAnsi" w:cstheme="minorHAnsi"/>
        </w:rPr>
        <w:t xml:space="preserve"> and antiblackness </w:t>
      </w:r>
      <w:r w:rsidRPr="00516B46">
        <w:rPr>
          <w:rStyle w:val="Emphasis"/>
          <w:rFonts w:asciiTheme="minorHAnsi" w:hAnsiTheme="minorHAnsi" w:cstheme="minorHAnsi"/>
        </w:rPr>
        <w:t>belies</w:t>
      </w:r>
      <w:r w:rsidRPr="00516B46">
        <w:rPr>
          <w:rStyle w:val="StyleUnderline"/>
          <w:rFonts w:asciiTheme="minorHAnsi" w:hAnsiTheme="minorHAnsi" w:cstheme="minorHAnsi"/>
        </w:rPr>
        <w:t xml:space="preserve"> the Atlantic slave trade’s history of </w:t>
      </w:r>
      <w:r w:rsidRPr="00516B46">
        <w:rPr>
          <w:rStyle w:val="Emphasis"/>
          <w:rFonts w:asciiTheme="minorHAnsi" w:hAnsiTheme="minorHAnsi" w:cstheme="minorHAnsi"/>
        </w:rPr>
        <w:t>racial imperialism</w:t>
      </w:r>
      <w:r w:rsidRPr="00516B46">
        <w:rPr>
          <w:rStyle w:val="StyleUnderline"/>
          <w:rFonts w:asciiTheme="minorHAnsi" w:hAnsiTheme="minorHAnsi" w:cstheme="minorHAnsi"/>
        </w:rPr>
        <w:t xml:space="preserve"> as the history of American racial empire. </w:t>
      </w:r>
      <w:r w:rsidRPr="00516B46">
        <w:rPr>
          <w:rFonts w:asciiTheme="minorHAnsi" w:hAnsiTheme="minorHAnsi" w:cstheme="minorHAnsi"/>
          <w:sz w:val="16"/>
        </w:rPr>
        <w:t xml:space="preserve">And anyway, </w:t>
      </w:r>
      <w:r w:rsidRPr="00516B46">
        <w:rPr>
          <w:rStyle w:val="StyleUnderline"/>
          <w:rFonts w:asciiTheme="minorHAnsi" w:hAnsiTheme="minorHAnsi" w:cstheme="minorHAnsi"/>
        </w:rPr>
        <w:t>these “people of color” were incorporated into an expanding United States as simply black, no more and no less; recall that until quite recently</w:t>
      </w:r>
      <w:r w:rsidRPr="00516B46">
        <w:rPr>
          <w:rFonts w:asciiTheme="minorHAnsi" w:hAnsiTheme="minorHAnsi" w:cstheme="minorHAnsi"/>
          <w:sz w:val="16"/>
        </w:rPr>
        <w:t xml:space="preserve"> (i.e., a post-Civil Rights Movement epistemological modernity), </w:t>
      </w:r>
      <w:r w:rsidRPr="00516B46">
        <w:rPr>
          <w:rStyle w:val="Emphasis"/>
          <w:rFonts w:asciiTheme="minorHAnsi" w:hAnsiTheme="minorHAnsi" w:cstheme="minorHAnsi"/>
        </w:rPr>
        <w:t>the world of slavery and empire had but two categories for race- and nation-building: the rulers and the ruled.</w:t>
      </w:r>
      <w:r w:rsidRPr="00516B46">
        <w:rPr>
          <w:rFonts w:asciiTheme="minorHAnsi" w:hAnsiTheme="minorHAnsi" w:cstheme="minorHAnsi"/>
          <w:sz w:val="16"/>
        </w:rPr>
        <w:t xml:space="preserve"> </w:t>
      </w:r>
      <w:r w:rsidRPr="00516B46">
        <w:rPr>
          <w:rStyle w:val="StyleUnderline"/>
          <w:rFonts w:asciiTheme="minorHAnsi" w:hAnsiTheme="minorHAnsi" w:cstheme="minorHAnsi"/>
        </w:rPr>
        <w:t>Those from ruled nations, despite elaborate racial classification schemes</w:t>
      </w:r>
      <w:r w:rsidRPr="00516B46">
        <w:rPr>
          <w:rFonts w:asciiTheme="minorHAnsi" w:hAnsiTheme="minorHAnsi" w:cstheme="minorHAnsi"/>
          <w:sz w:val="16"/>
        </w:rPr>
        <w:t xml:space="preserve"> that ranged from nomenclatures like quadroon and octoroon to creole and dougla to Melanesian and Polynesian to Caribbean and Latino, </w:t>
      </w:r>
      <w:r w:rsidRPr="00516B46">
        <w:rPr>
          <w:rStyle w:val="StyleUnderline"/>
          <w:rFonts w:asciiTheme="minorHAnsi" w:hAnsiTheme="minorHAnsi" w:cstheme="minorHAnsi"/>
        </w:rPr>
        <w:t>who “entered” US society before immigration legislation in 1966 did so on terms of subjection and racial imposition/ racial contingency shaped by slavery, forced labor, being viewed as property first/last/and only, the medical plantation, conquest and settlement, and rape</w:t>
      </w:r>
      <w:r w:rsidRPr="00516B46">
        <w:rPr>
          <w:rFonts w:asciiTheme="minorHAnsi" w:hAnsiTheme="minorHAnsi" w:cstheme="minorHAnsi"/>
          <w:sz w:val="16"/>
        </w:rPr>
        <w:t xml:space="preserve">. </w:t>
      </w:r>
      <w:r w:rsidRPr="00516B46">
        <w:rPr>
          <w:rStyle w:val="StyleUnderline"/>
          <w:rFonts w:asciiTheme="minorHAnsi" w:hAnsiTheme="minorHAnsi" w:cstheme="minorHAnsi"/>
        </w:rPr>
        <w:t xml:space="preserve">To allow </w:t>
      </w:r>
      <w:r w:rsidRPr="00516B46">
        <w:rPr>
          <w:rStyle w:val="Emphasis"/>
          <w:rFonts w:asciiTheme="minorHAnsi" w:hAnsiTheme="minorHAnsi" w:cstheme="minorHAnsi"/>
        </w:rPr>
        <w:t>demographic</w:t>
      </w:r>
      <w:r w:rsidRPr="00516B46">
        <w:rPr>
          <w:rStyle w:val="StyleUnderline"/>
          <w:rFonts w:asciiTheme="minorHAnsi" w:hAnsiTheme="minorHAnsi" w:cstheme="minorHAnsi"/>
        </w:rPr>
        <w:t xml:space="preserve"> and </w:t>
      </w:r>
      <w:r w:rsidRPr="00516B46">
        <w:rPr>
          <w:rStyle w:val="Emphasis"/>
          <w:rFonts w:asciiTheme="minorHAnsi" w:hAnsiTheme="minorHAnsi" w:cstheme="minorHAnsi"/>
        </w:rPr>
        <w:t>eugenic fictions</w:t>
      </w:r>
      <w:r w:rsidRPr="00516B46">
        <w:rPr>
          <w:rStyle w:val="StyleUnderline"/>
          <w:rFonts w:asciiTheme="minorHAnsi" w:hAnsiTheme="minorHAnsi" w:cstheme="minorHAnsi"/>
        </w:rPr>
        <w:t xml:space="preserve"> to </w:t>
      </w:r>
      <w:r w:rsidRPr="00516B46">
        <w:rPr>
          <w:rStyle w:val="Emphasis"/>
          <w:rFonts w:asciiTheme="minorHAnsi" w:hAnsiTheme="minorHAnsi" w:cstheme="minorHAnsi"/>
        </w:rPr>
        <w:t>dictate</w:t>
      </w:r>
      <w:r w:rsidRPr="00516B46">
        <w:rPr>
          <w:rStyle w:val="StyleUnderline"/>
          <w:rFonts w:asciiTheme="minorHAnsi" w:hAnsiTheme="minorHAnsi" w:cstheme="minorHAnsi"/>
        </w:rPr>
        <w:t xml:space="preserve"> how we </w:t>
      </w:r>
      <w:r w:rsidRPr="00516B46">
        <w:rPr>
          <w:rStyle w:val="Emphasis"/>
          <w:rFonts w:asciiTheme="minorHAnsi" w:hAnsiTheme="minorHAnsi" w:cstheme="minorHAnsi"/>
        </w:rPr>
        <w:t>tell the story</w:t>
      </w:r>
      <w:r w:rsidRPr="00516B46">
        <w:rPr>
          <w:rStyle w:val="StyleUnderline"/>
          <w:rFonts w:asciiTheme="minorHAnsi" w:hAnsiTheme="minorHAnsi" w:cstheme="minorHAnsi"/>
        </w:rPr>
        <w:t xml:space="preserve"> of the inability to secure </w:t>
      </w:r>
      <w:r w:rsidRPr="00516B46">
        <w:rPr>
          <w:rStyle w:val="Emphasis"/>
          <w:rFonts w:asciiTheme="minorHAnsi" w:hAnsiTheme="minorHAnsi" w:cstheme="minorHAnsi"/>
        </w:rPr>
        <w:t>enforceable anti-lynching law</w:t>
      </w:r>
      <w:r w:rsidRPr="00516B46">
        <w:rPr>
          <w:rStyle w:val="StyleUnderline"/>
          <w:rFonts w:asciiTheme="minorHAnsi" w:hAnsiTheme="minorHAnsi" w:cstheme="minorHAnsi"/>
        </w:rPr>
        <w:t xml:space="preserve"> in the 1920s, or the </w:t>
      </w:r>
      <w:r w:rsidRPr="00516B46">
        <w:rPr>
          <w:rStyle w:val="Emphasis"/>
          <w:rFonts w:asciiTheme="minorHAnsi" w:hAnsiTheme="minorHAnsi" w:cstheme="minorHAnsi"/>
        </w:rPr>
        <w:t xml:space="preserve">inability to secure enforceable civil rights laws </w:t>
      </w:r>
      <w:r w:rsidRPr="00516B46">
        <w:rPr>
          <w:rStyle w:val="StyleUnderline"/>
          <w:rFonts w:asciiTheme="minorHAnsi" w:hAnsiTheme="minorHAnsi" w:cstheme="minorHAnsi"/>
        </w:rPr>
        <w:t xml:space="preserve">that could survive the 1980s and 1990s backlash against the1960s is </w:t>
      </w:r>
      <w:r w:rsidRPr="00516B46">
        <w:rPr>
          <w:rStyle w:val="Emphasis"/>
          <w:rFonts w:asciiTheme="minorHAnsi" w:hAnsiTheme="minorHAnsi" w:cstheme="minorHAnsi"/>
        </w:rPr>
        <w:t>disingenuous</w:t>
      </w:r>
      <w:r w:rsidRPr="00516B46">
        <w:rPr>
          <w:rStyle w:val="StyleUnderline"/>
          <w:rFonts w:asciiTheme="minorHAnsi" w:hAnsiTheme="minorHAnsi" w:cstheme="minorHAnsi"/>
        </w:rPr>
        <w:t>.</w:t>
      </w:r>
      <w:r w:rsidRPr="00516B46">
        <w:rPr>
          <w:rFonts w:asciiTheme="minorHAnsi" w:hAnsiTheme="minorHAnsi" w:cstheme="minorHAnsi"/>
          <w:sz w:val="16"/>
        </w:rPr>
        <w:t xml:space="preserve"> </w:t>
      </w:r>
      <w:r w:rsidRPr="00516B46">
        <w:rPr>
          <w:rStyle w:val="Emphasis"/>
          <w:rFonts w:asciiTheme="minorHAnsi" w:hAnsiTheme="minorHAnsi" w:cstheme="minorHAnsi"/>
        </w:rPr>
        <w:t xml:space="preserve">Jim Crow segregation and immigration restriction operate together, indeed, are co-constitutive of national and transnational histories of governance and zeitgeist and racialized liberal progress narratives; they rest on brute force and on the production of gendered whitening (and ungendered blackening). </w:t>
      </w:r>
      <w:r w:rsidRPr="00516B46">
        <w:rPr>
          <w:rFonts w:asciiTheme="minorHAnsi" w:hAnsiTheme="minorHAnsi" w:cstheme="minorHAnsi"/>
          <w:sz w:val="16"/>
        </w:rPr>
        <w:t xml:space="preserve">Which is to say, </w:t>
      </w:r>
      <w:r w:rsidRPr="00516B46">
        <w:rPr>
          <w:rStyle w:val="Emphasis"/>
          <w:rFonts w:asciiTheme="minorHAnsi" w:hAnsiTheme="minorHAnsi" w:cstheme="minorHAnsi"/>
        </w:rPr>
        <w:t>the claim that only non-black people bear the brunt of understanding—and complicity with—the world that must be undone is simply incorrect.</w:t>
      </w:r>
      <w:r w:rsidRPr="00516B46">
        <w:rPr>
          <w:rFonts w:asciiTheme="minorHAnsi" w:hAnsiTheme="minorHAnsi" w:cstheme="minorHAnsi"/>
          <w:sz w:val="16"/>
        </w:rPr>
        <w:t xml:space="preserve"> </w:t>
      </w:r>
      <w:r w:rsidRPr="00516B46">
        <w:rPr>
          <w:rStyle w:val="StyleUnderline"/>
          <w:rFonts w:asciiTheme="minorHAnsi" w:hAnsiTheme="minorHAnsi" w:cstheme="minorHAnsi"/>
        </w:rPr>
        <w:t>All of our “questionable relationships to blackness”</w:t>
      </w:r>
      <w:r w:rsidRPr="00516B46">
        <w:rPr>
          <w:rFonts w:asciiTheme="minorHAnsi" w:hAnsiTheme="minorHAnsi" w:cstheme="minorHAnsi"/>
          <w:sz w:val="16"/>
        </w:rPr>
        <w:t xml:space="preserve"> as Zenzele Isoke describes them, </w:t>
      </w:r>
      <w:r w:rsidRPr="00516B46">
        <w:rPr>
          <w:rStyle w:val="StyleUnderline"/>
          <w:rFonts w:asciiTheme="minorHAnsi" w:hAnsiTheme="minorHAnsi" w:cstheme="minorHAnsi"/>
        </w:rPr>
        <w:t xml:space="preserve">must be examined and in </w:t>
      </w:r>
      <w:r w:rsidRPr="00516B46">
        <w:rPr>
          <w:rStyle w:val="Emphasis"/>
          <w:rFonts w:asciiTheme="minorHAnsi" w:hAnsiTheme="minorHAnsi" w:cstheme="minorHAnsi"/>
        </w:rPr>
        <w:t>every possible direction</w:t>
      </w:r>
      <w:r w:rsidRPr="00516B46">
        <w:rPr>
          <w:rFonts w:asciiTheme="minorHAnsi" w:hAnsiTheme="minorHAnsi" w:cstheme="minorHAnsi"/>
          <w:sz w:val="16"/>
        </w:rPr>
        <w:t xml:space="preserve">. </w:t>
      </w:r>
      <w:r w:rsidRPr="00516B46">
        <w:rPr>
          <w:rStyle w:val="Emphasis"/>
          <w:rFonts w:asciiTheme="minorHAnsi" w:hAnsiTheme="minorHAnsi" w:cstheme="minorHAnsi"/>
        </w:rPr>
        <w:t>Antiblack death-dealing structures the world through designations of honorary whiteness—for every color including black—and these processes of designation are essential to any account of any part of the world and any attempts to know or to undo the world</w:t>
      </w:r>
      <w:r w:rsidRPr="00516B46">
        <w:rPr>
          <w:rFonts w:asciiTheme="minorHAnsi" w:hAnsiTheme="minorHAnsi" w:cstheme="minorHAnsi"/>
          <w:sz w:val="16"/>
        </w:rPr>
        <w:t xml:space="preserve">. </w:t>
      </w:r>
      <w:r w:rsidRPr="00516B46">
        <w:rPr>
          <w:rStyle w:val="StyleUnderline"/>
          <w:rFonts w:asciiTheme="minorHAnsi" w:hAnsiTheme="minorHAnsi" w:cstheme="minorHAnsi"/>
        </w:rPr>
        <w:t>Myths about how antiblack violence operates</w:t>
      </w:r>
      <w:r w:rsidRPr="00516B46">
        <w:rPr>
          <w:rFonts w:asciiTheme="minorHAnsi" w:hAnsiTheme="minorHAnsi" w:cstheme="minorHAnsi"/>
          <w:sz w:val="16"/>
        </w:rPr>
        <w:t xml:space="preserve">, who is most vulnerable to complicity with it, where the analyses of it come from, the conditions of violence under which it proceeds, </w:t>
      </w:r>
      <w:r w:rsidRPr="00516B46">
        <w:rPr>
          <w:rStyle w:val="StyleUnderline"/>
          <w:rFonts w:asciiTheme="minorHAnsi" w:hAnsiTheme="minorHAnsi" w:cstheme="minorHAnsi"/>
        </w:rPr>
        <w:t xml:space="preserve">and singular accounts of the nature of power are always </w:t>
      </w:r>
      <w:r w:rsidRPr="00516B46">
        <w:rPr>
          <w:rStyle w:val="Emphasis"/>
          <w:rFonts w:asciiTheme="minorHAnsi" w:hAnsiTheme="minorHAnsi" w:cstheme="minorHAnsi"/>
        </w:rPr>
        <w:t>only partially useful</w:t>
      </w:r>
      <w:r w:rsidRPr="00516B46">
        <w:rPr>
          <w:rFonts w:asciiTheme="minorHAnsi" w:hAnsiTheme="minorHAnsi" w:cstheme="minorHAnsi"/>
          <w:sz w:val="16"/>
        </w:rPr>
        <w:t xml:space="preserve">. </w:t>
      </w:r>
      <w:r w:rsidRPr="00516B46">
        <w:rPr>
          <w:rStyle w:val="Emphasis"/>
          <w:rFonts w:asciiTheme="minorHAnsi" w:hAnsiTheme="minorHAnsi" w:cstheme="minorHAnsi"/>
        </w:rPr>
        <w:t>The range</w:t>
      </w:r>
      <w:r w:rsidRPr="00516B46">
        <w:rPr>
          <w:rFonts w:asciiTheme="minorHAnsi" w:hAnsiTheme="minorHAnsi" w:cstheme="minorHAnsi"/>
          <w:sz w:val="16"/>
        </w:rPr>
        <w:t xml:space="preserve"> of writing and </w:t>
      </w:r>
      <w:r w:rsidRPr="00516B46">
        <w:rPr>
          <w:rStyle w:val="Emphasis"/>
          <w:rFonts w:asciiTheme="minorHAnsi" w:hAnsiTheme="minorHAnsi" w:cstheme="minorHAnsi"/>
        </w:rPr>
        <w:t>projects that use Afro-pessimism</w:t>
      </w:r>
      <w:r w:rsidRPr="00516B46">
        <w:rPr>
          <w:rFonts w:asciiTheme="minorHAnsi" w:hAnsiTheme="minorHAnsi" w:cstheme="minorHAnsi"/>
          <w:sz w:val="16"/>
        </w:rPr>
        <w:t xml:space="preserve"> generatively, </w:t>
      </w:r>
      <w:r w:rsidRPr="00516B46">
        <w:rPr>
          <w:rStyle w:val="Emphasis"/>
          <w:rFonts w:asciiTheme="minorHAnsi" w:hAnsiTheme="minorHAnsi" w:cstheme="minorHAnsi"/>
        </w:rPr>
        <w:t xml:space="preserve">as a theory of application </w:t>
      </w:r>
      <w:r w:rsidRPr="00516B46">
        <w:rPr>
          <w:rFonts w:asciiTheme="minorHAnsi" w:hAnsiTheme="minorHAnsi" w:cstheme="minorHAnsi"/>
          <w:sz w:val="16"/>
        </w:rPr>
        <w:t xml:space="preserve">and as a theory to pivot away from, </w:t>
      </w:r>
      <w:r w:rsidRPr="00516B46">
        <w:rPr>
          <w:rStyle w:val="Emphasis"/>
          <w:rFonts w:asciiTheme="minorHAnsi" w:hAnsiTheme="minorHAnsi" w:cstheme="minorHAnsi"/>
        </w:rPr>
        <w:t xml:space="preserve">reveal that this charge of being too narrow has not stopped black feminist thinkers from marshaling Afro-pessimism to explore things that are actually antagonistic to it. </w:t>
      </w:r>
      <w:r w:rsidRPr="00516B46">
        <w:rPr>
          <w:rFonts w:asciiTheme="minorHAnsi" w:hAnsiTheme="minorHAnsi" w:cstheme="minorHAnsi"/>
          <w:sz w:val="16"/>
        </w:rPr>
        <w:t>The harder criticism to address is what Greg Thomas describes in his contribution to this volume as “</w:t>
      </w:r>
      <w:r w:rsidRPr="00516B46">
        <w:rPr>
          <w:rStyle w:val="StyleUnderline"/>
          <w:rFonts w:asciiTheme="minorHAnsi" w:hAnsiTheme="minorHAnsi" w:cstheme="minorHAnsi"/>
        </w:rPr>
        <w:t>political ideologies based upon</w:t>
      </w:r>
      <w:r w:rsidRPr="00516B46">
        <w:rPr>
          <w:rFonts w:asciiTheme="minorHAnsi" w:hAnsiTheme="minorHAnsi" w:cstheme="minorHAnsi"/>
          <w:sz w:val="16"/>
        </w:rPr>
        <w:t xml:space="preserve">…[discrete, </w:t>
      </w:r>
      <w:r w:rsidRPr="00516B46">
        <w:rPr>
          <w:rStyle w:val="StyleUnderline"/>
          <w:rFonts w:asciiTheme="minorHAnsi" w:hAnsiTheme="minorHAnsi" w:cstheme="minorHAnsi"/>
        </w:rPr>
        <w:t>monolithic, and monological categories and referents</w:t>
      </w:r>
      <w:r w:rsidRPr="00516B46">
        <w:rPr>
          <w:rFonts w:asciiTheme="minorHAnsi" w:hAnsiTheme="minorHAnsi" w:cstheme="minorHAnsi"/>
          <w:sz w:val="16"/>
        </w:rPr>
        <w:t xml:space="preserve">],” which </w:t>
      </w:r>
      <w:r w:rsidRPr="00516B46">
        <w:rPr>
          <w:rStyle w:val="StyleUnderline"/>
          <w:rFonts w:asciiTheme="minorHAnsi" w:hAnsiTheme="minorHAnsi" w:cstheme="minorHAnsi"/>
        </w:rPr>
        <w:t>when deployed by Afro-pessimism simply recreate the “traditional ideological history of the West….[via] an internal if damning critique” that “[embodies] and [encourages] pessimism largely from within the established order of knowledge that it analytically engages and categorically replenishes and preserves.”</w:t>
      </w:r>
      <w:r w:rsidRPr="00516B46">
        <w:rPr>
          <w:rFonts w:asciiTheme="minorHAnsi" w:hAnsiTheme="minorHAnsi" w:cstheme="minorHAnsi"/>
          <w:sz w:val="16"/>
        </w:rPr>
        <w:t xml:space="preserve"> </w:t>
      </w:r>
      <w:r w:rsidRPr="00516B46">
        <w:rPr>
          <w:rStyle w:val="StyleUnderline"/>
          <w:rFonts w:asciiTheme="minorHAnsi" w:hAnsiTheme="minorHAnsi" w:cstheme="minorHAnsi"/>
        </w:rPr>
        <w:t xml:space="preserve">This is what Thomas means by Afro-pessimism as a </w:t>
      </w:r>
      <w:r w:rsidRPr="00516B46">
        <w:rPr>
          <w:rStyle w:val="Emphasis"/>
          <w:rFonts w:asciiTheme="minorHAnsi" w:hAnsiTheme="minorHAnsi" w:cstheme="minorHAnsi"/>
        </w:rPr>
        <w:t>2.0 version of white Enlightenment history</w:t>
      </w:r>
      <w:r w:rsidRPr="00516B46">
        <w:rPr>
          <w:rFonts w:asciiTheme="minorHAnsi" w:hAnsiTheme="minorHAnsi" w:cstheme="minorHAnsi"/>
          <w:sz w:val="16"/>
        </w:rPr>
        <w:t xml:space="preserve">. </w:t>
      </w:r>
      <w:r w:rsidRPr="00516B46">
        <w:rPr>
          <w:rStyle w:val="Emphasis"/>
          <w:rFonts w:asciiTheme="minorHAnsi" w:hAnsiTheme="minorHAnsi" w:cstheme="minorHAnsi"/>
        </w:rPr>
        <w:t>All of “us”—black and nonblack alike—have been locked into the ways that neoliberalism</w:t>
      </w:r>
      <w:r w:rsidRPr="00516B46">
        <w:rPr>
          <w:rFonts w:asciiTheme="minorHAnsi" w:hAnsiTheme="minorHAnsi" w:cstheme="minorHAnsi"/>
          <w:sz w:val="16"/>
        </w:rPr>
        <w:t xml:space="preserve"> (like slavery before it) </w:t>
      </w:r>
      <w:r w:rsidRPr="00516B46">
        <w:rPr>
          <w:rStyle w:val="Emphasis"/>
          <w:rFonts w:asciiTheme="minorHAnsi" w:hAnsiTheme="minorHAnsi" w:cstheme="minorHAnsi"/>
        </w:rPr>
        <w:t>has redistributed opportunities in a predictable fashion</w:t>
      </w:r>
      <w:r w:rsidRPr="00516B46">
        <w:rPr>
          <w:rFonts w:asciiTheme="minorHAnsi" w:hAnsiTheme="minorHAnsi" w:cstheme="minorHAnsi"/>
          <w:sz w:val="16"/>
        </w:rPr>
        <w:t xml:space="preserve">. </w:t>
      </w:r>
      <w:r w:rsidRPr="00516B46">
        <w:rPr>
          <w:rStyle w:val="Emphasis"/>
          <w:rFonts w:asciiTheme="minorHAnsi" w:hAnsiTheme="minorHAnsi" w:cstheme="minorHAnsi"/>
        </w:rPr>
        <w:t>Non-black peoples of color cannot be the only ones blamed for taking advantage of this spoils system</w:t>
      </w:r>
      <w:r w:rsidRPr="00516B46">
        <w:rPr>
          <w:rFonts w:asciiTheme="minorHAnsi" w:hAnsiTheme="minorHAnsi" w:cstheme="minorHAnsi"/>
          <w:sz w:val="16"/>
        </w:rPr>
        <w:t xml:space="preserve">. </w:t>
      </w:r>
      <w:r w:rsidRPr="00516B46">
        <w:rPr>
          <w:rStyle w:val="StyleUnderline"/>
          <w:rFonts w:asciiTheme="minorHAnsi" w:hAnsiTheme="minorHAnsi" w:cstheme="minorHAnsi"/>
        </w:rPr>
        <w:t>“We” are complicit with the world that must be undone whether we want to be or not—and perhaps especially because we are positioned as fundamentally antagonistic to it</w:t>
      </w:r>
      <w:r w:rsidRPr="00516B46">
        <w:rPr>
          <w:rFonts w:asciiTheme="minorHAnsi" w:hAnsiTheme="minorHAnsi" w:cstheme="minorHAnsi"/>
          <w:sz w:val="16"/>
        </w:rPr>
        <w:t xml:space="preserve">, we know all too well what it means to be sold by skinfolk who are not our kinfolk, as Zora Neale Hurston explained. </w:t>
      </w:r>
      <w:r w:rsidRPr="00516B46">
        <w:rPr>
          <w:rStyle w:val="Emphasis"/>
          <w:rFonts w:asciiTheme="minorHAnsi" w:hAnsiTheme="minorHAnsi" w:cstheme="minorHAnsi"/>
        </w:rPr>
        <w:t>To be sure, “we” provide cover for the world that must be undone whether we want to or not—such are the problems of the living dead still enrobed in black flesh and mortal corporeality, even as we disavow the desires to live</w:t>
      </w:r>
      <w:r w:rsidRPr="00516B46">
        <w:rPr>
          <w:rFonts w:asciiTheme="minorHAnsi" w:hAnsiTheme="minorHAnsi" w:cstheme="minorHAnsi"/>
          <w:sz w:val="16"/>
        </w:rPr>
        <w:t xml:space="preserve"> (i.e., transcend the blackness of flesh) and make common cause with all of the dead. </w:t>
      </w:r>
      <w:r w:rsidRPr="00516B46">
        <w:rPr>
          <w:rStyle w:val="Emphasis"/>
          <w:rFonts w:asciiTheme="minorHAnsi" w:hAnsiTheme="minorHAnsi" w:cstheme="minorHAnsi"/>
        </w:rPr>
        <w:t>While we are busy belaboring who can be trusted and whose whispered confessions sabotaged the last revolt, in this moment some of us may be simply forgetting to revolt at all. And giving up the ghost—even to become ghosts while we still have black flesh—has consequences.</w:t>
      </w:r>
    </w:p>
    <w:p w14:paraId="6EE570B9" w14:textId="77777777" w:rsidR="003135AE" w:rsidRPr="003135AE" w:rsidRDefault="003135AE" w:rsidP="003135AE"/>
    <w:p w14:paraId="0010D07F" w14:textId="77777777" w:rsidR="00365EA8" w:rsidRDefault="00365EA8" w:rsidP="00F1636E"/>
    <w:sectPr w:rsidR="00365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B17BA6"/>
    <w:multiLevelType w:val="hybridMultilevel"/>
    <w:tmpl w:val="EF6E1292"/>
    <w:lvl w:ilvl="0" w:tplc="619C1306">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81253744"/>
    <w:docVar w:name="VerbatimVersion" w:val="5.1"/>
  </w:docVars>
  <w:rsids>
    <w:rsidRoot w:val="00334742"/>
    <w:rsid w:val="000139A3"/>
    <w:rsid w:val="00015572"/>
    <w:rsid w:val="00032368"/>
    <w:rsid w:val="00032E33"/>
    <w:rsid w:val="0004256F"/>
    <w:rsid w:val="0004262A"/>
    <w:rsid w:val="000434DB"/>
    <w:rsid w:val="000472CE"/>
    <w:rsid w:val="00077FD4"/>
    <w:rsid w:val="000C76D0"/>
    <w:rsid w:val="000D3415"/>
    <w:rsid w:val="000F175F"/>
    <w:rsid w:val="000F3E17"/>
    <w:rsid w:val="000F5BC0"/>
    <w:rsid w:val="00100833"/>
    <w:rsid w:val="00100891"/>
    <w:rsid w:val="00104529"/>
    <w:rsid w:val="00105942"/>
    <w:rsid w:val="00107396"/>
    <w:rsid w:val="00144A4C"/>
    <w:rsid w:val="00144FDA"/>
    <w:rsid w:val="0016152B"/>
    <w:rsid w:val="001712AB"/>
    <w:rsid w:val="0017180C"/>
    <w:rsid w:val="00176AB0"/>
    <w:rsid w:val="00177B7D"/>
    <w:rsid w:val="00177F9B"/>
    <w:rsid w:val="0018322D"/>
    <w:rsid w:val="00184D53"/>
    <w:rsid w:val="00184E33"/>
    <w:rsid w:val="00185955"/>
    <w:rsid w:val="00186E2C"/>
    <w:rsid w:val="001B0457"/>
    <w:rsid w:val="001B5776"/>
    <w:rsid w:val="001C0B44"/>
    <w:rsid w:val="001E527A"/>
    <w:rsid w:val="001E6EF2"/>
    <w:rsid w:val="001F78CE"/>
    <w:rsid w:val="00205268"/>
    <w:rsid w:val="00215150"/>
    <w:rsid w:val="00224493"/>
    <w:rsid w:val="0022664B"/>
    <w:rsid w:val="00247873"/>
    <w:rsid w:val="00251FC7"/>
    <w:rsid w:val="002855A7"/>
    <w:rsid w:val="002A5D8A"/>
    <w:rsid w:val="002B146A"/>
    <w:rsid w:val="002B5E17"/>
    <w:rsid w:val="002C223B"/>
    <w:rsid w:val="002F2390"/>
    <w:rsid w:val="003121D5"/>
    <w:rsid w:val="003135AE"/>
    <w:rsid w:val="00315690"/>
    <w:rsid w:val="00316B75"/>
    <w:rsid w:val="00320E03"/>
    <w:rsid w:val="00325646"/>
    <w:rsid w:val="00325D3B"/>
    <w:rsid w:val="00334742"/>
    <w:rsid w:val="003460F2"/>
    <w:rsid w:val="003525D7"/>
    <w:rsid w:val="00365EA8"/>
    <w:rsid w:val="0038158C"/>
    <w:rsid w:val="003902BA"/>
    <w:rsid w:val="003942AF"/>
    <w:rsid w:val="003A09E2"/>
    <w:rsid w:val="003D753F"/>
    <w:rsid w:val="003E6A24"/>
    <w:rsid w:val="003E71EF"/>
    <w:rsid w:val="00407037"/>
    <w:rsid w:val="004107DF"/>
    <w:rsid w:val="0044700E"/>
    <w:rsid w:val="004605D6"/>
    <w:rsid w:val="004729C8"/>
    <w:rsid w:val="00481300"/>
    <w:rsid w:val="004834DA"/>
    <w:rsid w:val="004A6AB8"/>
    <w:rsid w:val="004B6869"/>
    <w:rsid w:val="004C60E8"/>
    <w:rsid w:val="004C7C07"/>
    <w:rsid w:val="004E3579"/>
    <w:rsid w:val="004E728B"/>
    <w:rsid w:val="004F0E12"/>
    <w:rsid w:val="004F39E0"/>
    <w:rsid w:val="00513D05"/>
    <w:rsid w:val="00513EF5"/>
    <w:rsid w:val="00522B3F"/>
    <w:rsid w:val="00537BD5"/>
    <w:rsid w:val="00540C4C"/>
    <w:rsid w:val="00567B30"/>
    <w:rsid w:val="0057268A"/>
    <w:rsid w:val="005729FD"/>
    <w:rsid w:val="00575C5B"/>
    <w:rsid w:val="0059517D"/>
    <w:rsid w:val="005B04F4"/>
    <w:rsid w:val="005B394A"/>
    <w:rsid w:val="005B4CB1"/>
    <w:rsid w:val="005C0F87"/>
    <w:rsid w:val="005D2912"/>
    <w:rsid w:val="005D4B14"/>
    <w:rsid w:val="00602995"/>
    <w:rsid w:val="006065BD"/>
    <w:rsid w:val="006228E2"/>
    <w:rsid w:val="00635FB0"/>
    <w:rsid w:val="00645FA9"/>
    <w:rsid w:val="00646A7A"/>
    <w:rsid w:val="00647866"/>
    <w:rsid w:val="00657B67"/>
    <w:rsid w:val="00665003"/>
    <w:rsid w:val="006702CE"/>
    <w:rsid w:val="00674068"/>
    <w:rsid w:val="00681469"/>
    <w:rsid w:val="006A2AD0"/>
    <w:rsid w:val="006A6FB0"/>
    <w:rsid w:val="006B3010"/>
    <w:rsid w:val="006C2375"/>
    <w:rsid w:val="006D4ECC"/>
    <w:rsid w:val="0070007C"/>
    <w:rsid w:val="00722258"/>
    <w:rsid w:val="007243E5"/>
    <w:rsid w:val="00740521"/>
    <w:rsid w:val="00751C16"/>
    <w:rsid w:val="00764760"/>
    <w:rsid w:val="00766EA0"/>
    <w:rsid w:val="007A2226"/>
    <w:rsid w:val="007C6052"/>
    <w:rsid w:val="007D59AB"/>
    <w:rsid w:val="007F5B66"/>
    <w:rsid w:val="008052BB"/>
    <w:rsid w:val="008123F7"/>
    <w:rsid w:val="00823A1C"/>
    <w:rsid w:val="00845B9D"/>
    <w:rsid w:val="00860984"/>
    <w:rsid w:val="008A2611"/>
    <w:rsid w:val="008A6069"/>
    <w:rsid w:val="008B3ECB"/>
    <w:rsid w:val="008B4E85"/>
    <w:rsid w:val="008C1B2E"/>
    <w:rsid w:val="008C5362"/>
    <w:rsid w:val="008C6266"/>
    <w:rsid w:val="008D1F39"/>
    <w:rsid w:val="0091627E"/>
    <w:rsid w:val="0091737F"/>
    <w:rsid w:val="00921AE7"/>
    <w:rsid w:val="00935CB9"/>
    <w:rsid w:val="00936CED"/>
    <w:rsid w:val="00937562"/>
    <w:rsid w:val="0097032B"/>
    <w:rsid w:val="0098146A"/>
    <w:rsid w:val="00985173"/>
    <w:rsid w:val="009C19CE"/>
    <w:rsid w:val="009C654D"/>
    <w:rsid w:val="009D2EAD"/>
    <w:rsid w:val="009D54B2"/>
    <w:rsid w:val="009E1922"/>
    <w:rsid w:val="009F3441"/>
    <w:rsid w:val="009F389B"/>
    <w:rsid w:val="009F7ED2"/>
    <w:rsid w:val="00A05BDD"/>
    <w:rsid w:val="00A27D07"/>
    <w:rsid w:val="00A31A4A"/>
    <w:rsid w:val="00A31C3F"/>
    <w:rsid w:val="00A44DFE"/>
    <w:rsid w:val="00A46E04"/>
    <w:rsid w:val="00A677AD"/>
    <w:rsid w:val="00A7143C"/>
    <w:rsid w:val="00A77EDD"/>
    <w:rsid w:val="00A81E1E"/>
    <w:rsid w:val="00A86C7A"/>
    <w:rsid w:val="00A93661"/>
    <w:rsid w:val="00A93C5D"/>
    <w:rsid w:val="00A94D91"/>
    <w:rsid w:val="00A95652"/>
    <w:rsid w:val="00A96996"/>
    <w:rsid w:val="00AB6CA8"/>
    <w:rsid w:val="00AC0AB8"/>
    <w:rsid w:val="00AC2592"/>
    <w:rsid w:val="00AF5338"/>
    <w:rsid w:val="00AF7D78"/>
    <w:rsid w:val="00B03EA9"/>
    <w:rsid w:val="00B33C6D"/>
    <w:rsid w:val="00B415F9"/>
    <w:rsid w:val="00B4508F"/>
    <w:rsid w:val="00B45E95"/>
    <w:rsid w:val="00B55AD5"/>
    <w:rsid w:val="00B75132"/>
    <w:rsid w:val="00B8057C"/>
    <w:rsid w:val="00B80959"/>
    <w:rsid w:val="00B85F03"/>
    <w:rsid w:val="00BB0BE8"/>
    <w:rsid w:val="00BB60B1"/>
    <w:rsid w:val="00BD6238"/>
    <w:rsid w:val="00BE137D"/>
    <w:rsid w:val="00BE1F8E"/>
    <w:rsid w:val="00BE3A77"/>
    <w:rsid w:val="00BE5EB6"/>
    <w:rsid w:val="00BF593B"/>
    <w:rsid w:val="00BF773A"/>
    <w:rsid w:val="00BF7E81"/>
    <w:rsid w:val="00C032CC"/>
    <w:rsid w:val="00C1356E"/>
    <w:rsid w:val="00C13773"/>
    <w:rsid w:val="00C177D5"/>
    <w:rsid w:val="00C17CC8"/>
    <w:rsid w:val="00C20620"/>
    <w:rsid w:val="00C23910"/>
    <w:rsid w:val="00C5702D"/>
    <w:rsid w:val="00C63724"/>
    <w:rsid w:val="00C83417"/>
    <w:rsid w:val="00C9604F"/>
    <w:rsid w:val="00CA19AA"/>
    <w:rsid w:val="00CC5298"/>
    <w:rsid w:val="00CD736E"/>
    <w:rsid w:val="00CD798D"/>
    <w:rsid w:val="00CE161E"/>
    <w:rsid w:val="00CE3686"/>
    <w:rsid w:val="00CF59A8"/>
    <w:rsid w:val="00D13A23"/>
    <w:rsid w:val="00D26770"/>
    <w:rsid w:val="00D32038"/>
    <w:rsid w:val="00D325A9"/>
    <w:rsid w:val="00D36A8A"/>
    <w:rsid w:val="00D61409"/>
    <w:rsid w:val="00D6691E"/>
    <w:rsid w:val="00D71170"/>
    <w:rsid w:val="00D764BF"/>
    <w:rsid w:val="00D84B34"/>
    <w:rsid w:val="00D85718"/>
    <w:rsid w:val="00D934B6"/>
    <w:rsid w:val="00D93BC8"/>
    <w:rsid w:val="00DA1C92"/>
    <w:rsid w:val="00DA25D4"/>
    <w:rsid w:val="00DA6538"/>
    <w:rsid w:val="00DD2897"/>
    <w:rsid w:val="00DD4415"/>
    <w:rsid w:val="00DE5C1C"/>
    <w:rsid w:val="00DE6049"/>
    <w:rsid w:val="00E1389B"/>
    <w:rsid w:val="00E15637"/>
    <w:rsid w:val="00E15E75"/>
    <w:rsid w:val="00E16101"/>
    <w:rsid w:val="00E305C3"/>
    <w:rsid w:val="00E3717C"/>
    <w:rsid w:val="00E5262C"/>
    <w:rsid w:val="00E6129D"/>
    <w:rsid w:val="00EB2A52"/>
    <w:rsid w:val="00EB4D37"/>
    <w:rsid w:val="00EC37DD"/>
    <w:rsid w:val="00EC7DC4"/>
    <w:rsid w:val="00ED30CF"/>
    <w:rsid w:val="00ED4202"/>
    <w:rsid w:val="00EE2419"/>
    <w:rsid w:val="00F05FD5"/>
    <w:rsid w:val="00F13754"/>
    <w:rsid w:val="00F1636E"/>
    <w:rsid w:val="00F176EF"/>
    <w:rsid w:val="00F2383A"/>
    <w:rsid w:val="00F26438"/>
    <w:rsid w:val="00F26529"/>
    <w:rsid w:val="00F32289"/>
    <w:rsid w:val="00F45E10"/>
    <w:rsid w:val="00F6364A"/>
    <w:rsid w:val="00F767FE"/>
    <w:rsid w:val="00F9113A"/>
    <w:rsid w:val="00FB6060"/>
    <w:rsid w:val="00FB6ABA"/>
    <w:rsid w:val="00FB6E37"/>
    <w:rsid w:val="00FC3EDA"/>
    <w:rsid w:val="00FE2546"/>
    <w:rsid w:val="00FE72E2"/>
    <w:rsid w:val="00FF1C3B"/>
    <w:rsid w:val="00FF2C1F"/>
    <w:rsid w:val="00FF485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9C4EE"/>
  <w15:chartTrackingRefBased/>
  <w15:docId w15:val="{06E35D66-F0CE-4020-820C-09046D564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77FD4"/>
    <w:pPr>
      <w:spacing w:after="0" w:line="240" w:lineRule="auto"/>
    </w:pPr>
    <w:rPr>
      <w:rFonts w:ascii="Calibri" w:hAnsi="Calibri" w:cs="Calibri"/>
    </w:rPr>
  </w:style>
  <w:style w:type="paragraph" w:styleId="Heading1">
    <w:name w:val="heading 1"/>
    <w:aliases w:val="Pocket"/>
    <w:basedOn w:val="Normal"/>
    <w:next w:val="Normal"/>
    <w:link w:val="Heading1Char"/>
    <w:qFormat/>
    <w:rsid w:val="00077FD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77FD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77FD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
    <w:basedOn w:val="Normal"/>
    <w:next w:val="Normal"/>
    <w:link w:val="Heading4Char"/>
    <w:uiPriority w:val="3"/>
    <w:unhideWhenUsed/>
    <w:qFormat/>
    <w:rsid w:val="00077FD4"/>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077F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7FD4"/>
  </w:style>
  <w:style w:type="character" w:customStyle="1" w:styleId="Heading1Char">
    <w:name w:val="Heading 1 Char"/>
    <w:aliases w:val="Pocket Char"/>
    <w:basedOn w:val="DefaultParagraphFont"/>
    <w:link w:val="Heading1"/>
    <w:rsid w:val="00077F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77FD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77FD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077FD4"/>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Qualifications,normal card text,Shrunk,qualifications in card,qualifications,Style1,Underlined,small,Box,Debate,B,smal,s"/>
    <w:basedOn w:val="DefaultParagraphFont"/>
    <w:link w:val="textbold"/>
    <w:uiPriority w:val="7"/>
    <w:qFormat/>
    <w:rsid w:val="00077FD4"/>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077FD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6"/>
    <w:qFormat/>
    <w:rsid w:val="00077FD4"/>
    <w:rPr>
      <w:b/>
      <w:sz w:val="22"/>
      <w:u w:val="single"/>
    </w:rPr>
  </w:style>
  <w:style w:type="character" w:styleId="Hyperlink">
    <w:name w:val="Hyperlink"/>
    <w:aliases w:val="heading 1 (block title),Important,Read,Internet Link,Analytic Text,Internet link,Card Text,Char Char1,Underline Char Char Char Char1,Heading 3 Char Char Char Char Char Char Char Char Char Char1,F2 - Heading 1 Char1,AHeading 1 Char1,Block Char1"/>
    <w:basedOn w:val="DefaultParagraphFont"/>
    <w:uiPriority w:val="99"/>
    <w:unhideWhenUsed/>
    <w:rsid w:val="00077FD4"/>
    <w:rPr>
      <w:color w:val="auto"/>
      <w:u w:val="none"/>
    </w:rPr>
  </w:style>
  <w:style w:type="character" w:styleId="FollowedHyperlink">
    <w:name w:val="FollowedHyperlink"/>
    <w:basedOn w:val="DefaultParagraphFont"/>
    <w:uiPriority w:val="99"/>
    <w:semiHidden/>
    <w:unhideWhenUsed/>
    <w:rsid w:val="00077FD4"/>
    <w:rPr>
      <w:color w:val="auto"/>
      <w:u w:val="none"/>
    </w:rPr>
  </w:style>
  <w:style w:type="character" w:styleId="UnresolvedMention">
    <w:name w:val="Unresolved Mention"/>
    <w:basedOn w:val="DefaultParagraphFont"/>
    <w:uiPriority w:val="99"/>
    <w:semiHidden/>
    <w:unhideWhenUsed/>
    <w:rsid w:val="00334742"/>
    <w:rPr>
      <w:color w:val="605E5C"/>
      <w:shd w:val="clear" w:color="auto" w:fill="E1DFDD"/>
    </w:rPr>
  </w:style>
  <w:style w:type="paragraph" w:customStyle="1" w:styleId="textbold">
    <w:name w:val="text bold"/>
    <w:basedOn w:val="Normal"/>
    <w:link w:val="Emphasis"/>
    <w:uiPriority w:val="7"/>
    <w:qFormat/>
    <w:rsid w:val="00FE72E2"/>
    <w:pPr>
      <w:widowControl w:val="0"/>
      <w:ind w:left="720"/>
      <w:jc w:val="both"/>
    </w:pPr>
    <w:rPr>
      <w:b/>
      <w:iCs/>
      <w:u w:val="single"/>
      <w:bdr w:val="single" w:sz="8" w:space="0" w:color="auto"/>
    </w:rPr>
  </w:style>
  <w:style w:type="paragraph" w:styleId="ListParagraph">
    <w:name w:val="List Paragraph"/>
    <w:basedOn w:val="Normal"/>
    <w:uiPriority w:val="99"/>
    <w:unhideWhenUsed/>
    <w:qFormat/>
    <w:rsid w:val="00E15637"/>
    <w:pPr>
      <w:ind w:left="720"/>
      <w:contextualSpacing/>
    </w:pPr>
  </w:style>
  <w:style w:type="character" w:customStyle="1" w:styleId="gmail-style13ptbold">
    <w:name w:val="gmail-style13ptbold"/>
    <w:basedOn w:val="DefaultParagraphFont"/>
    <w:rsid w:val="003135AE"/>
  </w:style>
  <w:style w:type="character" w:customStyle="1" w:styleId="gmail-styleunderline">
    <w:name w:val="gmail-styleunderline"/>
    <w:basedOn w:val="DefaultParagraphFont"/>
    <w:rsid w:val="003135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2402967">
      <w:bodyDiv w:val="1"/>
      <w:marLeft w:val="0"/>
      <w:marRight w:val="0"/>
      <w:marTop w:val="0"/>
      <w:marBottom w:val="0"/>
      <w:divBdr>
        <w:top w:val="none" w:sz="0" w:space="0" w:color="auto"/>
        <w:left w:val="none" w:sz="0" w:space="0" w:color="auto"/>
        <w:bottom w:val="none" w:sz="0" w:space="0" w:color="auto"/>
        <w:right w:val="none" w:sz="0" w:space="0" w:color="auto"/>
      </w:divBdr>
    </w:div>
    <w:div w:id="891961482">
      <w:bodyDiv w:val="1"/>
      <w:marLeft w:val="0"/>
      <w:marRight w:val="0"/>
      <w:marTop w:val="0"/>
      <w:marBottom w:val="0"/>
      <w:divBdr>
        <w:top w:val="none" w:sz="0" w:space="0" w:color="auto"/>
        <w:left w:val="none" w:sz="0" w:space="0" w:color="auto"/>
        <w:bottom w:val="none" w:sz="0" w:space="0" w:color="auto"/>
        <w:right w:val="none" w:sz="0" w:space="0" w:color="auto"/>
      </w:divBdr>
    </w:div>
    <w:div w:id="114350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akecareblog.com/blog/the-future-of-constitutional-discrimination-law-after-hawai-i-v-trump" TargetMode="External"/><Relationship Id="rId117" Type="http://schemas.openxmlformats.org/officeDocument/2006/relationships/hyperlink" Target="http://thehill.com/people/mark-sanford" TargetMode="External"/><Relationship Id="rId21" Type="http://schemas.openxmlformats.org/officeDocument/2006/relationships/hyperlink" Target="https://www.vox.com/2017/6/26/15875020/trump-travel-muslim-ban-supreme-court-ruling" TargetMode="External"/><Relationship Id="rId42" Type="http://schemas.openxmlformats.org/officeDocument/2006/relationships/hyperlink" Target="https://www.nytimes.com/2018/06/27/us/politics/anthony-kennedy-retire-supreme-court.html" TargetMode="External"/><Relationship Id="rId47" Type="http://schemas.openxmlformats.org/officeDocument/2006/relationships/hyperlink" Target="https://www.nytimes.com/interactive/2017/04/07/us/politics/gorsuch-confirmation-vote.html" TargetMode="External"/><Relationship Id="rId63" Type="http://schemas.openxmlformats.org/officeDocument/2006/relationships/hyperlink" Target="https://www.supremecourt.gov/about/biographies.aspx" TargetMode="External"/><Relationship Id="rId68" Type="http://schemas.openxmlformats.org/officeDocument/2006/relationships/hyperlink" Target="http://landmarkcases.org/en/Page/661/Summary_of_the_Decision" TargetMode="External"/><Relationship Id="rId84" Type="http://schemas.openxmlformats.org/officeDocument/2006/relationships/hyperlink" Target="https://www.theatlantic.com/politics/archive/2017/01/trump-fires-acting-attorney-general-for-defying-order-on-muslims/515091/" TargetMode="External"/><Relationship Id="rId89" Type="http://schemas.openxmlformats.org/officeDocument/2006/relationships/hyperlink" Target="https://www.washingtonpost.com/news/global-opinions/wp/2018/06/27/the-supreme-court-just-made-a-historic-mistake-again/?utm_term=.1e6343c1b86b" TargetMode="External"/><Relationship Id="rId112" Type="http://schemas.openxmlformats.org/officeDocument/2006/relationships/hyperlink" Target="https://www.washingtonpost.com/news/fact-checker/wp/2017/02/28/fact-checking-president-trumps-address-to-congress/?tid=pm_pop" TargetMode="External"/><Relationship Id="rId133" Type="http://schemas.openxmlformats.org/officeDocument/2006/relationships/hyperlink" Target="https://go.redirectingat.com/?id=66960X1516588&amp;xs=1&amp;url=https%3A%2F%2Flink.springer.com%2Farticle%2F10.1007%252Fs11109-010-9112-2%3FLI%3Dtrue" TargetMode="External"/><Relationship Id="rId138" Type="http://schemas.openxmlformats.org/officeDocument/2006/relationships/hyperlink" Target="http://thehill.com/people/martha-roby" TargetMode="External"/><Relationship Id="rId154" Type="http://schemas.openxmlformats.org/officeDocument/2006/relationships/hyperlink" Target="https://www.usatoday.com/story/news/politics/2018/06/26/donald-trump-says-republicans-run-border-security-fall/734085002/" TargetMode="External"/><Relationship Id="rId16" Type="http://schemas.openxmlformats.org/officeDocument/2006/relationships/hyperlink" Target="https://www-tandfonline-com.proxy.lib.umich.edu/doi/abs/10.1080/09636412.2017.1306394" TargetMode="External"/><Relationship Id="rId107" Type="http://schemas.openxmlformats.org/officeDocument/2006/relationships/hyperlink" Target="http://www.nbcnews.com/politics/donald-trump/trump-travel-ban-judge-james-robart-soft-spoken-jursist-who-n716816" TargetMode="External"/><Relationship Id="rId11" Type="http://schemas.openxmlformats.org/officeDocument/2006/relationships/hyperlink" Target="https://www.afj.org/blog/trump-v-hawaii-will-the-establishment-clause-continue-to-protect-religious-minorities-from-discrimination" TargetMode="External"/><Relationship Id="rId32" Type="http://schemas.openxmlformats.org/officeDocument/2006/relationships/hyperlink" Target="https://www.jdsupra.com/legalnews/trump-v-hawaii-and-what-s-next-12978/" TargetMode="External"/><Relationship Id="rId37" Type="http://schemas.openxmlformats.org/officeDocument/2006/relationships/hyperlink" Target="https://perma.cc/M4FR-UT3R" TargetMode="External"/><Relationship Id="rId53" Type="http://schemas.openxmlformats.org/officeDocument/2006/relationships/hyperlink" Target="https://books.google.com/books?id=UJXQ4N5oZZQC&amp;pg=PA261&amp;lpg=PA261&amp;dq=lagged+far+behind+nor+forged+far+ahead+of+America&amp;source=bl&amp;ots=2uVXAZCTA4&amp;sig=D2j32feRdEHfxTopMAQA7fvvm-8&amp;hl=en&amp;sa=X&amp;ved=0ahUKEwik05OHmYjcAhWlpFkKHSIfAbIQ6AEIODAB" TargetMode="External"/><Relationship Id="rId58" Type="http://schemas.openxmlformats.org/officeDocument/2006/relationships/hyperlink" Target="https://www.history.com/topics/new-deal" TargetMode="External"/><Relationship Id="rId74" Type="http://schemas.openxmlformats.org/officeDocument/2006/relationships/image" Target="media/image1.gif"/><Relationship Id="rId79" Type="http://schemas.openxmlformats.org/officeDocument/2006/relationships/hyperlink" Target="https://www.politico.com/story/2017/06/05/trump-travel-ban-justice-department-239131" TargetMode="External"/><Relationship Id="rId102" Type="http://schemas.openxmlformats.org/officeDocument/2006/relationships/hyperlink" Target="https://www.washingtonpost.com/world/almost-no-north-koreans-travel-to-the-us-so-why-ban-them/2017/09/25/822ac340-a19c-11e7-8c37-e1d99ad6aa22_story.html?utm_term=.2fca1cc1be67" TargetMode="External"/><Relationship Id="rId123" Type="http://schemas.openxmlformats.org/officeDocument/2006/relationships/hyperlink" Target="http://thehill.com/people/donald-trump" TargetMode="External"/><Relationship Id="rId128" Type="http://schemas.openxmlformats.org/officeDocument/2006/relationships/hyperlink" Target="http://www.ny1.com/content/dam/News/static/nyc/pdfs/NY1-Sienna-poll-Grimm-Donovan-race-6-4-18.pdf" TargetMode="External"/><Relationship Id="rId144" Type="http://schemas.openxmlformats.org/officeDocument/2006/relationships/hyperlink" Target="http://thehill.com/people/mo-brooks" TargetMode="External"/><Relationship Id="rId149" Type="http://schemas.openxmlformats.org/officeDocument/2006/relationships/hyperlink" Target="http://thehill.com/people/luther-strange" TargetMode="External"/><Relationship Id="rId5" Type="http://schemas.openxmlformats.org/officeDocument/2006/relationships/webSettings" Target="webSettings.xml"/><Relationship Id="rId90" Type="http://schemas.openxmlformats.org/officeDocument/2006/relationships/hyperlink" Target="https://www.brookings.edu/blog/markaz/2017/01/30/why-trumps-policies-will-increase-terrorism-and-why-trump-might-benefit-as-a-result/" TargetMode="External"/><Relationship Id="rId95" Type="http://schemas.openxmlformats.org/officeDocument/2006/relationships/hyperlink" Target="https://www.cato.org/publications/policy-analysis/terrorism-immigration-risk-analysis" TargetMode="External"/><Relationship Id="rId22" Type="http://schemas.openxmlformats.org/officeDocument/2006/relationships/hyperlink" Target="http://scholarship.claremont.edu/pomona_theses/182/" TargetMode="External"/><Relationship Id="rId27" Type="http://schemas.openxmlformats.org/officeDocument/2006/relationships/hyperlink" Target="http://www.tomdispatch.com/blog/175811/tomgram%3A_ira_chernus,_what_ever_happened_to_plain_old_apocalypse/" TargetMode="External"/><Relationship Id="rId43" Type="http://schemas.openxmlformats.org/officeDocument/2006/relationships/hyperlink" Target="https://www.nytimes.com/2017/04/07/us/politics/neil-gorsuch-supreme-court.html" TargetMode="External"/><Relationship Id="rId48" Type="http://schemas.openxmlformats.org/officeDocument/2006/relationships/hyperlink" Target="https://uselectionatlas.org/" TargetMode="External"/><Relationship Id="rId64" Type="http://schemas.openxmlformats.org/officeDocument/2006/relationships/hyperlink" Target="http://www.uscourts.gov/about-federal-courts/educational-resources/about-educational-outreach/activity-resources/about" TargetMode="External"/><Relationship Id="rId69" Type="http://schemas.openxmlformats.org/officeDocument/2006/relationships/hyperlink" Target="http://prospect.org/article/conservative-liberal" TargetMode="External"/><Relationship Id="rId113" Type="http://schemas.openxmlformats.org/officeDocument/2006/relationships/hyperlink" Target="https://www.washingtonpost.com/news/fact-checker/wp/2016/09/16/trumps-absurb-claim-that-92-million-americans-represent-a-nation-of-jobless-americans/?utm_term=.2eeab1a4ab4d" TargetMode="External"/><Relationship Id="rId118" Type="http://schemas.openxmlformats.org/officeDocument/2006/relationships/hyperlink" Target="https://www.axios.com/trump-rakes-in-party-approval-at-500-da-1528033342-a9a1cdf2-e25f-4af8-b282-2a011d081369.html" TargetMode="External"/><Relationship Id="rId134" Type="http://schemas.openxmlformats.org/officeDocument/2006/relationships/hyperlink" Target="https://papers.ssrn.com/sol3/papers.cfm?abstract_id=2819073" TargetMode="External"/><Relationship Id="rId139" Type="http://schemas.openxmlformats.org/officeDocument/2006/relationships/hyperlink" Target="https://www.cnn.com/2018/06/12/politics/tuesday-primaries-south-carolina-virginia-nevada-north-dakota-maine/index.html" TargetMode="External"/><Relationship Id="rId80" Type="http://schemas.openxmlformats.org/officeDocument/2006/relationships/hyperlink" Target="https://www.nytimes.com/2018/06/04/us/politics/supreme-court-sides-with-baker-who-turned-away-gay-couple.html" TargetMode="External"/><Relationship Id="rId85" Type="http://schemas.openxmlformats.org/officeDocument/2006/relationships/hyperlink" Target="https://newrepublic.com/article/148131/trumps-bigotry-disqualify-travel-ban" TargetMode="External"/><Relationship Id="rId150" Type="http://schemas.openxmlformats.org/officeDocument/2006/relationships/hyperlink" Target="http://thehill.com/people/roy-moore" TargetMode="External"/><Relationship Id="rId155" Type="http://schemas.openxmlformats.org/officeDocument/2006/relationships/hyperlink" Target="https://www.forbes.com/sites/michaelposner/2018/06/29/why-the-visa-ban-is-bad-for-u-s-business/" TargetMode="External"/><Relationship Id="rId12" Type="http://schemas.openxmlformats.org/officeDocument/2006/relationships/hyperlink" Target="https://www.jdsupra.com/legalnews/the-anatomy-of-the-travel-ban-22848/" TargetMode="External"/><Relationship Id="rId17" Type="http://schemas.openxmlformats.org/officeDocument/2006/relationships/hyperlink" Target="https://www.sfchronicle.com/opinion/openforum/article/Supreme-Court-decision-on-travel-ban-promotes-13028622.php" TargetMode="External"/><Relationship Id="rId33" Type="http://schemas.openxmlformats.org/officeDocument/2006/relationships/hyperlink" Target="https://reason.com/blog/2018/04/25/why-all-libertarians-should-hope-that-th" TargetMode="External"/><Relationship Id="rId38" Type="http://schemas.openxmlformats.org/officeDocument/2006/relationships/hyperlink" Target="https://www.nytimes.com/2017/11/29/opinion/conservatives-expanding-federal-courts.html" TargetMode="External"/><Relationship Id="rId59" Type="http://schemas.openxmlformats.org/officeDocument/2006/relationships/hyperlink" Target="https://www.oyez.org/cases/1940-1955/347us483" TargetMode="External"/><Relationship Id="rId103" Type="http://schemas.openxmlformats.org/officeDocument/2006/relationships/hyperlink" Target="https://www.nytimes.com/2018/06/26/opinion/the-court-ruled-correctly-on-the-travel-ban.html" TargetMode="External"/><Relationship Id="rId108" Type="http://schemas.openxmlformats.org/officeDocument/2006/relationships/hyperlink" Target="https://lawfareblog.com/does-trump-want-lose-eo-battle-court-or-donald-mcgahn-simply-ineffectual-or-worse" TargetMode="External"/><Relationship Id="rId124" Type="http://schemas.openxmlformats.org/officeDocument/2006/relationships/hyperlink" Target="http://thehill.com/people/bob-corker" TargetMode="External"/><Relationship Id="rId129" Type="http://schemas.openxmlformats.org/officeDocument/2006/relationships/hyperlink" Target="https://www.vox.com/2017/7/10/15928438/fact-checks-political-psychology" TargetMode="External"/><Relationship Id="rId20" Type="http://schemas.openxmlformats.org/officeDocument/2006/relationships/hyperlink" Target="https://www.vox.com/first-person/2018/6/27/17510560/travel-ban-muslim-trump-islamophobia" TargetMode="External"/><Relationship Id="rId41" Type="http://schemas.openxmlformats.org/officeDocument/2006/relationships/hyperlink" Target="https://heavy.com/news/2018/07/supreme-court-legitimate-polarized-politics/" TargetMode="External"/><Relationship Id="rId54" Type="http://schemas.openxmlformats.org/officeDocument/2006/relationships/hyperlink" Target="http://www.people-press.org/interactives/political-polarization-1994-2017/" TargetMode="External"/><Relationship Id="rId62" Type="http://schemas.openxmlformats.org/officeDocument/2006/relationships/hyperlink" Target="https://ropercenter.cornell.edu/polls/us-elections/popular-vote/" TargetMode="External"/><Relationship Id="rId70" Type="http://schemas.openxmlformats.org/officeDocument/2006/relationships/hyperlink" Target="https://www.emeraldinsight.com/doi/abs/10.1108/S1059-433720160000070009" TargetMode="External"/><Relationship Id="rId75" Type="http://schemas.openxmlformats.org/officeDocument/2006/relationships/hyperlink" Target="https://www.supremecourt.gov/opinions/17pdf/17-965_h315.pdf" TargetMode="External"/><Relationship Id="rId83" Type="http://schemas.openxmlformats.org/officeDocument/2006/relationships/hyperlink" Target="https://www.dhs.gov/news/2017/01/29/statement-secretary-john-kelly-entry-lawful-permanent-residents-united-states" TargetMode="External"/><Relationship Id="rId88" Type="http://schemas.openxmlformats.org/officeDocument/2006/relationships/hyperlink" Target="https://www.law.com/nationallawjournal/2018/06/27/the-score-after-the-travel-ban-ruling-trump-1-rule-of-law-0/?slreturn=20180611150817" TargetMode="External"/><Relationship Id="rId91" Type="http://schemas.openxmlformats.org/officeDocument/2006/relationships/hyperlink" Target="http://www.businessinsider.com/death-risk-statistics-terrorism-disease-accidents-2017-1" TargetMode="External"/><Relationship Id="rId96" Type="http://schemas.openxmlformats.org/officeDocument/2006/relationships/hyperlink" Target="https://www.cato.org/publications/policy-analysis/terrorism-immigration-risk-analysis" TargetMode="External"/><Relationship Id="rId111" Type="http://schemas.openxmlformats.org/officeDocument/2006/relationships/hyperlink" Target="https://twitter.com/realDonaldTrump/status/828342202174668800?ref_src=twsrc%5Etfw" TargetMode="External"/><Relationship Id="rId132" Type="http://schemas.openxmlformats.org/officeDocument/2006/relationships/hyperlink" Target="https://poseidon01.ssrn.com/delivery.php?ID=365086110124000103019086005067119029031084070081044092070068067070126103105091077113057037031013031061114093083024082110072070015055013006080118008007088109124111095024042036092127120118002067085097071009005005073005078117121080003066010009122123026001&amp;EXT=pdf" TargetMode="External"/><Relationship Id="rId140" Type="http://schemas.openxmlformats.org/officeDocument/2006/relationships/hyperlink" Target="http://thehill.com/people/mark-sanford" TargetMode="External"/><Relationship Id="rId145" Type="http://schemas.openxmlformats.org/officeDocument/2006/relationships/hyperlink" Target="https://www.cnn.com/2018/06/14/politics/mo-brooks-donald-trump/index.html" TargetMode="External"/><Relationship Id="rId153" Type="http://schemas.openxmlformats.org/officeDocument/2006/relationships/hyperlink" Target="https://www.realclearpolitics.com/articles/2018/06/27/court_decisions_provide_gop_with_midterm_rallying_cry_137359.html" TargetMode="External"/><Relationship Id="rId1" Type="http://schemas.openxmlformats.org/officeDocument/2006/relationships/customXml" Target="../customXml/item1.xml"/><Relationship Id="rId6" Type="http://schemas.openxmlformats.org/officeDocument/2006/relationships/hyperlink" Target="https://www.justsecurity.org/58510/radical-supreme-court-travel-ban-opinion-but-apply-immigrants-rights-cases/" TargetMode="External"/><Relationship Id="rId15" Type="http://schemas.openxmlformats.org/officeDocument/2006/relationships/hyperlink" Target="http://yalejournal.org/article_post/choosing-words-with-purpose/" TargetMode="External"/><Relationship Id="rId23" Type="http://schemas.openxmlformats.org/officeDocument/2006/relationships/hyperlink" Target="https://www.supremecourt.gov/opinions/17pdf/17-965_h315.pdf)//" TargetMode="External"/><Relationship Id="rId28" Type="http://schemas.openxmlformats.org/officeDocument/2006/relationships/hyperlink" Target="http://thehill.com/opinion/immigration/354613-this-is-how-an-immigrant-can-enter-trumps-america" TargetMode="External"/><Relationship Id="rId36" Type="http://schemas.openxmlformats.org/officeDocument/2006/relationships/hyperlink" Target="https://www.nytimes.com/2007/07/26/opinion/26smith.html" TargetMode="External"/><Relationship Id="rId49" Type="http://schemas.openxmlformats.org/officeDocument/2006/relationships/hyperlink" Target="https://uselectionatlas.org/" TargetMode="External"/><Relationship Id="rId57" Type="http://schemas.openxmlformats.org/officeDocument/2006/relationships/hyperlink" Target="https://constitutioncenter.org/blog/lochner-v-new-york-fundamental-rights-and-economic-liberty" TargetMode="External"/><Relationship Id="rId106" Type="http://schemas.openxmlformats.org/officeDocument/2006/relationships/hyperlink" Target="https://www.nbcnews.com/news/us-news/experts-trump-undermines-judiciary-twitter-attack-judge-robart-n717626" TargetMode="External"/><Relationship Id="rId114" Type="http://schemas.openxmlformats.org/officeDocument/2006/relationships/hyperlink" Target="https://www.washingtonpost.com/news/wonk/wp/2017/02/25/trump-is-upset-the-media-is-not-reporting-a-meaningless-statistic-about-the-national-debt/?utm_term=.fa7a86427741" TargetMode="External"/><Relationship Id="rId119" Type="http://schemas.openxmlformats.org/officeDocument/2006/relationships/hyperlink" Target="http://thehill.com/people/barack-obama" TargetMode="External"/><Relationship Id="rId127" Type="http://schemas.openxmlformats.org/officeDocument/2006/relationships/hyperlink" Target="http://thehill.com/people/roy-moore" TargetMode="External"/><Relationship Id="rId10" Type="http://schemas.openxmlformats.org/officeDocument/2006/relationships/hyperlink" Target="https://takecareblog.com/blog/our-constitution-forbids-a-religious-test-for-immigration" TargetMode="External"/><Relationship Id="rId31" Type="http://schemas.openxmlformats.org/officeDocument/2006/relationships/hyperlink" Target="https://www.migrationpolicy.org/article/upholding-travel-ban-supreme-court-endorses-presidential-authority-while-leaving-door-open" TargetMode="External"/><Relationship Id="rId44" Type="http://schemas.openxmlformats.org/officeDocument/2006/relationships/hyperlink" Target="https://internet2.trincoll.edu/FacProfiles/Default.aspx?fid=1261609" TargetMode="External"/><Relationship Id="rId52" Type="http://schemas.openxmlformats.org/officeDocument/2006/relationships/hyperlink" Target="https://www.loc.gov/law/find/court-withdrawn.php" TargetMode="External"/><Relationship Id="rId60" Type="http://schemas.openxmlformats.org/officeDocument/2006/relationships/hyperlink" Target="http://press.uchicago.edu/ucp/books/book/chicago/R/bo3613113.html" TargetMode="External"/><Relationship Id="rId65" Type="http://schemas.openxmlformats.org/officeDocument/2006/relationships/hyperlink" Target="https://supreme.justia.com/cases/federal/us/410/113/case.html" TargetMode="External"/><Relationship Id="rId73" Type="http://schemas.openxmlformats.org/officeDocument/2006/relationships/hyperlink" Target="https://poll.qu.edu/national/release-detail?ReleaseID=2553" TargetMode="External"/><Relationship Id="rId78" Type="http://schemas.openxmlformats.org/officeDocument/2006/relationships/hyperlink" Target="https://www.washingtonpost.com/world/national-security/arguments-confusion-second-guessing-inside-trumps-reversal-on-separating-migrant-families/2018/06/22/d743eb30-7659-11e8-805c-4b67019fcfe4_story.html" TargetMode="External"/><Relationship Id="rId81" Type="http://schemas.openxmlformats.org/officeDocument/2006/relationships/hyperlink" Target="https://www.reuters.com/article/us-usa-chad-security/u-s-lifts-travel-ban-on-chad-citizens-white-house-idUSKBN1HH3FW" TargetMode="External"/><Relationship Id="rId86" Type="http://schemas.openxmlformats.org/officeDocument/2006/relationships/hyperlink" Target="https://www.theatlantic.com/politics/archive/2015/11/the-shadow-of-korematsu/416634/" TargetMode="External"/><Relationship Id="rId94" Type="http://schemas.openxmlformats.org/officeDocument/2006/relationships/hyperlink" Target="https://www.washingtonpost.com/news/posteverything/wp/2018/06/29/trump-and-the-supreme-court-got-it-wrong-the-travel-ban-wont-keep-us-safe/?noredirect=on&amp;utm_term=.69cd696d0cd1" TargetMode="External"/><Relationship Id="rId99" Type="http://schemas.openxmlformats.org/officeDocument/2006/relationships/hyperlink" Target="https://www.nationalreview.com/2018/05/north-korean-negotiations-success-is-possible/" TargetMode="External"/><Relationship Id="rId101" Type="http://schemas.openxmlformats.org/officeDocument/2006/relationships/hyperlink" Target="https://www.pbs.org/newshour/politics/trumps-travel-ban-unlikely-affect-north-korea" TargetMode="External"/><Relationship Id="rId122" Type="http://schemas.openxmlformats.org/officeDocument/2006/relationships/hyperlink" Target="https://www.cnn.com/2018/06/14/politics/mo-brooks-donald-trump/index.html" TargetMode="External"/><Relationship Id="rId130" Type="http://schemas.openxmlformats.org/officeDocument/2006/relationships/hyperlink" Target="http://www.politifact.com/truth-o-meter/statements/2017/feb/08/donald-trump/donald-trump-wrong-murder-rate-highest-47-years/" TargetMode="External"/><Relationship Id="rId135" Type="http://schemas.openxmlformats.org/officeDocument/2006/relationships/hyperlink" Target="https://www.vox.com/science-and-health/2017/3/20/14915076/7-psychological-concepts-explain-trump-politics" TargetMode="External"/><Relationship Id="rId143" Type="http://schemas.openxmlformats.org/officeDocument/2006/relationships/hyperlink" Target="https://www.amazon.com/Great-Revolt-Populist-Coalition-Reshaping/dp/1524763683" TargetMode="External"/><Relationship Id="rId148" Type="http://schemas.openxmlformats.org/officeDocument/2006/relationships/hyperlink" Target="http://thehill.com/people/jeff-flake" TargetMode="External"/><Relationship Id="rId151" Type="http://schemas.openxmlformats.org/officeDocument/2006/relationships/hyperlink" Target="http://www.ny1.com/content/dam/News/static/nyc/pdfs/NY1-Sienna-poll-Grimm-Donovan-race-6-4-18.pdf" TargetMode="External"/><Relationship Id="rId156" Type="http://schemas.openxmlformats.org/officeDocument/2006/relationships/hyperlink" Target="https://www.washingtonpost.com/news/innovations/wp/2017/01/30/why-trumps-travel-ban-is-so-harmful-to-the-tech-economy/?utm_term=.bbdc38f480c1&amp;amp;noredirect=on" TargetMode="External"/><Relationship Id="rId4" Type="http://schemas.openxmlformats.org/officeDocument/2006/relationships/settings" Target="settings.xml"/><Relationship Id="rId9" Type="http://schemas.openxmlformats.org/officeDocument/2006/relationships/hyperlink" Target="https://www.salon.com/2018/07/07/americas-real-muslim-problem-is-islamophobia/" TargetMode="External"/><Relationship Id="rId13" Type="http://schemas.openxmlformats.org/officeDocument/2006/relationships/hyperlink" Target="https://www.washingtonpost.com/news/volokh-conspiracy/wp/2017/10/22/the-case-against-special-judicial-deference-in-immigration-and-national-security-cases/?noredirect=on&amp;utm_term=.17b8936f8bef" TargetMode="External"/><Relationship Id="rId18" Type="http://schemas.openxmlformats.org/officeDocument/2006/relationships/hyperlink" Target="https://www.aclu.org/blog/immigrants-rights/supreme-court-ignores-reality-president-trumps-discriminatory-muslim-ban" TargetMode="External"/><Relationship Id="rId39" Type="http://schemas.openxmlformats.org/officeDocument/2006/relationships/hyperlink" Target="https://www.jstor.org/stable/10.1086/658919" TargetMode="External"/><Relationship Id="rId109" Type="http://schemas.openxmlformats.org/officeDocument/2006/relationships/hyperlink" Target="http://www.nbcnews.com/news/us-news/25-million-settlement-reached-trump-university-lawsuit-n686026" TargetMode="External"/><Relationship Id="rId34" Type="http://schemas.openxmlformats.org/officeDocument/2006/relationships/hyperlink" Target="https://www.washingtonpost.com/opinions/with-anthony-kennedys-departure-the-supreme-court-will-fall-to-chaos/2018/06/27/a052dfde-5a01-11e7-a9f6-7c3296387341_story.html?utm_term=.d2781e0bf095" TargetMode="External"/><Relationship Id="rId50" Type="http://schemas.openxmlformats.org/officeDocument/2006/relationships/hyperlink" Target="https://www.senate.gov/artandhistory/history/common/briefing/Constitution_Senate.htm" TargetMode="External"/><Relationship Id="rId55" Type="http://schemas.openxmlformats.org/officeDocument/2006/relationships/hyperlink" Target="https://heinonline.org/HOL/LandingPage?handle=hein.journals/emlj6&amp;div=20&amp;id=&amp;page=" TargetMode="External"/><Relationship Id="rId76" Type="http://schemas.openxmlformats.org/officeDocument/2006/relationships/hyperlink" Target="https://www.npr.org/2015/12/07/458836388/trump-calls-for-total-and-complete-shutdown-of-muslims-entering-u-s" TargetMode="External"/><Relationship Id="rId97" Type="http://schemas.openxmlformats.org/officeDocument/2006/relationships/hyperlink" Target="https://www.huffingtonpost.com/entry/terrorism-fears-dont-justify-islamophobia_us_58c7f399e4b0d06aa65804ba" TargetMode="External"/><Relationship Id="rId104" Type="http://schemas.openxmlformats.org/officeDocument/2006/relationships/hyperlink" Target="https://www.washingtonpost.com/news/monkey-cage/wp/2017/05/01/donald-trump-blames-liberal-judges-for-thwarting-him-on-sanctuary-cities-he-should-blame-conservative-lawyers-instead/?utm_term=.d38b99e12c0f" TargetMode="External"/><Relationship Id="rId120" Type="http://schemas.openxmlformats.org/officeDocument/2006/relationships/hyperlink" Target="https://www.amazon.com/Great-Revolt-Populist-Coalition-Reshaping/dp/1524763683" TargetMode="External"/><Relationship Id="rId125" Type="http://schemas.openxmlformats.org/officeDocument/2006/relationships/hyperlink" Target="http://thehill.com/people/jeff-flake" TargetMode="External"/><Relationship Id="rId141" Type="http://schemas.openxmlformats.org/officeDocument/2006/relationships/hyperlink" Target="https://www.axios.com/trump-rakes-in-party-approval-at-500-da-1528033342-a9a1cdf2-e25f-4af8-b282-2a011d081369.html" TargetMode="External"/><Relationship Id="rId146" Type="http://schemas.openxmlformats.org/officeDocument/2006/relationships/hyperlink" Target="http://thehill.com/people/donald-trump" TargetMode="External"/><Relationship Id="rId7" Type="http://schemas.openxmlformats.org/officeDocument/2006/relationships/hyperlink" Target="https://www.nytimes.com/2018/06/26/opinion/travel-ban-muslim-discrimination-precedent.html" TargetMode="External"/><Relationship Id="rId71" Type="http://schemas.openxmlformats.org/officeDocument/2006/relationships/hyperlink" Target="https://www.kff.org/health-reform/press-release/poll-two-thirds-of-americans-dont-want-the-supreme-court-to-overturn-roe-v-wade/" TargetMode="External"/><Relationship Id="rId92" Type="http://schemas.openxmlformats.org/officeDocument/2006/relationships/image" Target="media/image2.png"/><Relationship Id="rId2" Type="http://schemas.openxmlformats.org/officeDocument/2006/relationships/numbering" Target="numbering.xml"/><Relationship Id="rId29" Type="http://schemas.openxmlformats.org/officeDocument/2006/relationships/hyperlink" Target="https://www.washingtonpost.com/news/global-opinions/wp/2018/06/26/the-supreme-court-joins-congressional-republicans-in-refusing-to-see-trump-as-he-is/?noredirect=on&amp;utm_term=.fbf56b8e1541" TargetMode="External"/><Relationship Id="rId24" Type="http://schemas.openxmlformats.org/officeDocument/2006/relationships/hyperlink" Target="https://papers.ssrn.com/sol3/papers.cfm?abstract_id=3029655" TargetMode="External"/><Relationship Id="rId40" Type="http://schemas.openxmlformats.org/officeDocument/2006/relationships/hyperlink" Target="https://theconversation.com/institutions/trinity-college-1903" TargetMode="External"/><Relationship Id="rId45" Type="http://schemas.openxmlformats.org/officeDocument/2006/relationships/hyperlink" Target="http://studentorgs.kentlaw.iit.edu/cklawreview/" TargetMode="External"/><Relationship Id="rId66" Type="http://schemas.openxmlformats.org/officeDocument/2006/relationships/hyperlink" Target="https://www.nytimes.com/2009/06/24/us/politics/24nixon.html" TargetMode="External"/><Relationship Id="rId87" Type="http://schemas.openxmlformats.org/officeDocument/2006/relationships/hyperlink" Target="https://www.pressofatlanticcity.com/opinion/commentary/travel-ban-decision-a-blow-to-constitution-the-rule-of/article_731459c7-c296-50a5-957f-9c2b446bc6d5.html" TargetMode="External"/><Relationship Id="rId110" Type="http://schemas.openxmlformats.org/officeDocument/2006/relationships/hyperlink" Target="https://www.washingtonpost.com/politics/donald-trump-has-become-the-dont-blame-me-president/2017/03/01/bbe706d2-fe01-11e6-8f41-ea6ed597e4ca_story.html?utm_term=.fae3dc2a7509" TargetMode="External"/><Relationship Id="rId115" Type="http://schemas.openxmlformats.org/officeDocument/2006/relationships/hyperlink" Target="http://thehill.com/people/martha-roby" TargetMode="External"/><Relationship Id="rId131" Type="http://schemas.openxmlformats.org/officeDocument/2006/relationships/hyperlink" Target="https://www.vox.com/policy-and-politics/2016/10/10/13226264/us-crime-rate-poll" TargetMode="External"/><Relationship Id="rId136" Type="http://schemas.openxmlformats.org/officeDocument/2006/relationships/hyperlink" Target="https://www.vox.com/science-and-health/2017/1/26/14340542/white-fear-trump-psychology-minority-majority" TargetMode="External"/><Relationship Id="rId157" Type="http://schemas.openxmlformats.org/officeDocument/2006/relationships/fontTable" Target="fontTable.xml"/><Relationship Id="rId61" Type="http://schemas.openxmlformats.org/officeDocument/2006/relationships/hyperlink" Target="http://www.latimes.com/nation/la-na-pol-electoral-college-20161110-story.html" TargetMode="External"/><Relationship Id="rId82" Type="http://schemas.openxmlformats.org/officeDocument/2006/relationships/hyperlink" Target="https://abcnews.go.com/Politics/detained-york-airport-cairo-wake-trumps-executive-order/story?id=45109972" TargetMode="External"/><Relationship Id="rId152" Type="http://schemas.openxmlformats.org/officeDocument/2006/relationships/hyperlink" Target="https://www.vox.com/2017/10/24/16537284/full-transcript-flake-retirement-speech" TargetMode="External"/><Relationship Id="rId19" Type="http://schemas.openxmlformats.org/officeDocument/2006/relationships/hyperlink" Target="https://slate.com/news-and-politics/2018/04/the-muslim-ban-is-working.html" TargetMode="External"/><Relationship Id="rId14" Type="http://schemas.openxmlformats.org/officeDocument/2006/relationships/hyperlink" Target="http://s554342444.onlinehome.us/wp-content/uploads/2014/11/decoding.modern.racial.discourse.pdf" TargetMode="External"/><Relationship Id="rId30" Type="http://schemas.openxmlformats.org/officeDocument/2006/relationships/hyperlink" Target="https://www.supremecourt.gov/DocketPDF/17/17-965/41787/20180330144958527_17-965%20Amici%20Brief%20Scholars.pdf" TargetMode="External"/><Relationship Id="rId35" Type="http://schemas.openxmlformats.org/officeDocument/2006/relationships/hyperlink" Target="https://www.theatlantic.com/politics/archive/2018/07/dont-pack-the-courts/564479/)" TargetMode="External"/><Relationship Id="rId56" Type="http://schemas.openxmlformats.org/officeDocument/2006/relationships/hyperlink" Target="https://www.oyez.org/cases/1900-1940/198us45" TargetMode="External"/><Relationship Id="rId77" Type="http://schemas.openxmlformats.org/officeDocument/2006/relationships/hyperlink" Target="http://www.politifact.com/truth-o-meter/statements/2016/feb/23/donald-trump/donald-trump-cites-dubious-legend-about-gen-pershi/" TargetMode="External"/><Relationship Id="rId100" Type="http://schemas.openxmlformats.org/officeDocument/2006/relationships/hyperlink" Target="http://www.businessinsider.com/afp-nkorea-official-we-dont-care-about-us-travel-ban-2017-7?r=UK&amp;IR=T" TargetMode="External"/><Relationship Id="rId105" Type="http://schemas.openxmlformats.org/officeDocument/2006/relationships/hyperlink" Target="http://www.slate.com/articles/news_and_politics/jurisprudence/2017/02/why_donald_trump_has_declared_war_on_the_judiciary.html" TargetMode="External"/><Relationship Id="rId126" Type="http://schemas.openxmlformats.org/officeDocument/2006/relationships/hyperlink" Target="http://thehill.com/people/luther-strange" TargetMode="External"/><Relationship Id="rId147" Type="http://schemas.openxmlformats.org/officeDocument/2006/relationships/hyperlink" Target="http://thehill.com/people/bob-corker" TargetMode="External"/><Relationship Id="rId8" Type="http://schemas.openxmlformats.org/officeDocument/2006/relationships/hyperlink" Target="https://www.aljazeera.com/indepth/opinion/korematsu-moment-muslim-americans-180628093048161.html" TargetMode="External"/><Relationship Id="rId51" Type="http://schemas.openxmlformats.org/officeDocument/2006/relationships/hyperlink" Target="https://www.senate.gov/artandhistory/history/minute/A_Great_Compromise.htm" TargetMode="External"/><Relationship Id="rId72" Type="http://schemas.openxmlformats.org/officeDocument/2006/relationships/hyperlink" Target="https://poll.qu.edu/national/release-detail?ReleaseID=2553" TargetMode="External"/><Relationship Id="rId93" Type="http://schemas.openxmlformats.org/officeDocument/2006/relationships/hyperlink" Target="https://www.independent.co.uk/voices/travel-ban-donald-trump-far-right-extremism-islamophobia-fake-news-sessions-a8094731.html" TargetMode="External"/><Relationship Id="rId98" Type="http://schemas.openxmlformats.org/officeDocument/2006/relationships/hyperlink" Target="https://www.theatlantic.com/international/archive/2018/07/pompeo-north-korea/564617/" TargetMode="External"/><Relationship Id="rId121" Type="http://schemas.openxmlformats.org/officeDocument/2006/relationships/hyperlink" Target="http://thehill.com/people/mo-brooks" TargetMode="External"/><Relationship Id="rId142" Type="http://schemas.openxmlformats.org/officeDocument/2006/relationships/hyperlink" Target="http://thehill.com/people/barack-obama" TargetMode="External"/><Relationship Id="rId3" Type="http://schemas.openxmlformats.org/officeDocument/2006/relationships/styles" Target="styles.xml"/><Relationship Id="rId25" Type="http://schemas.openxmlformats.org/officeDocument/2006/relationships/hyperlink" Target="https://www.supremecourt.gov/opinions/17pdf/17-965_h315.pdf)//" TargetMode="External"/><Relationship Id="rId46" Type="http://schemas.openxmlformats.org/officeDocument/2006/relationships/hyperlink" Target="http://www.politifact.com/wisconsin/statements/2016/nov/21/reince-priebus/despite-losing-popular-vote-donald-trump-won-elect/" TargetMode="External"/><Relationship Id="rId67" Type="http://schemas.openxmlformats.org/officeDocument/2006/relationships/hyperlink" Target="http://press.uchicago.edu/ucp/books/book/chicago/N/bo12079563.html" TargetMode="External"/><Relationship Id="rId116" Type="http://schemas.openxmlformats.org/officeDocument/2006/relationships/hyperlink" Target="https://www.cnn.com/2018/06/12/politics/tuesday-primaries-south-carolina-virginia-nevada-north-dakota-maine/index.html" TargetMode="External"/><Relationship Id="rId137" Type="http://schemas.openxmlformats.org/officeDocument/2006/relationships/hyperlink" Target="http://pediatrics.aappublications.org/content/early/2014/02/25/peds.2013-2365" TargetMode="External"/><Relationship Id="rId15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lin%20Roar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BDC6D-3DC3-42CA-8E6B-8E2D98AD3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5296</TotalTime>
  <Pages>1</Pages>
  <Words>80473</Words>
  <Characters>458698</Characters>
  <Application>Microsoft Office Word</Application>
  <DocSecurity>0</DocSecurity>
  <Lines>3822</Lines>
  <Paragraphs>1076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Roark</dc:creator>
  <cp:keywords>5.1.1</cp:keywords>
  <dc:description/>
  <cp:lastModifiedBy>Collin Roark</cp:lastModifiedBy>
  <cp:revision>14</cp:revision>
  <dcterms:created xsi:type="dcterms:W3CDTF">2018-06-30T14:46:00Z</dcterms:created>
  <dcterms:modified xsi:type="dcterms:W3CDTF">2018-07-13T17:37:00Z</dcterms:modified>
</cp:coreProperties>
</file>