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7D84" w:rsidRDefault="00B37D84" w:rsidP="00B37D84">
      <w:pPr>
        <w:pStyle w:val="Heading1"/>
      </w:pPr>
      <w:r>
        <w:t>Case</w:t>
      </w:r>
    </w:p>
    <w:p w:rsidR="00B37D84" w:rsidRDefault="00B37D84" w:rsidP="00B37D84"/>
    <w:p w:rsidR="00B37D84" w:rsidRDefault="00B37D84" w:rsidP="00B37D84">
      <w:pPr>
        <w:pStyle w:val="Heading3"/>
      </w:pPr>
      <w:r>
        <w:t>1nc – solvency</w:t>
      </w:r>
    </w:p>
    <w:p w:rsidR="00B37D84" w:rsidRDefault="00B37D84" w:rsidP="00B37D84"/>
    <w:p w:rsidR="00B37D84" w:rsidRDefault="00B37D84" w:rsidP="00B37D84">
      <w:pPr>
        <w:pStyle w:val="Heading4"/>
      </w:pPr>
      <w:r>
        <w:t>Trump thumps their solvency – immigrants won’t trust the plan’s remedy</w:t>
      </w:r>
    </w:p>
    <w:p w:rsidR="00B37D84" w:rsidRDefault="00B37D84" w:rsidP="00B37D84">
      <w:r w:rsidRPr="00BF2F94">
        <w:t xml:space="preserve">Nora </w:t>
      </w:r>
      <w:r w:rsidRPr="00BF2F94">
        <w:rPr>
          <w:rStyle w:val="Heading4Char"/>
        </w:rPr>
        <w:t>Caplan-Bricker 17</w:t>
      </w:r>
      <w:r w:rsidRPr="00BF2F94">
        <w:t xml:space="preserve"> -- a contributing writer for DoubleX,  (Nora Caplan-Bricker, Under Trump, Undocumented Immigrants Who Suffer Abuse May Face an Impossible Choice: Silence or Deportation, Slate Magazine, 3-19-2017, accessed 7-6-2018  </w:t>
      </w:r>
      <w:r w:rsidRPr="00C81A2B">
        <w:t>http://www.slate.com/articles/news_and_politics/cover_story/2017/03/u_visas_gave_a_safe_path_to_citizenship_to_victims_of_abuse_under_trump.html</w:t>
      </w:r>
      <w:r w:rsidRPr="00BF2F94">
        <w:t>) //RA</w:t>
      </w:r>
    </w:p>
    <w:p w:rsidR="00B37D84" w:rsidRDefault="00B37D84" w:rsidP="00B37D84"/>
    <w:p w:rsidR="00B37D84" w:rsidRDefault="00B37D84" w:rsidP="00B37D84">
      <w:r>
        <w:t xml:space="preserve">In particular, the visa was conceived as a lifeline for victims of repeated violence, at home or in the workplace, who, like Anabel, saw no way out. Orloff’s research has shown that the majority of victims continue working for or living with their abusers until they get legal authorization to work, which makes it economically possible to leave. </w:t>
      </w:r>
      <w:r w:rsidRPr="007843F0">
        <w:rPr>
          <w:rStyle w:val="StyleUnderline"/>
        </w:rPr>
        <w:t>In more than a quarter of U visa cases, perpetrators attempt to get the victim deported, to silence someone who could speak against them.</w:t>
      </w:r>
    </w:p>
    <w:p w:rsidR="00B37D84" w:rsidRDefault="00B37D84" w:rsidP="00B37D84">
      <w:r w:rsidRPr="007843F0">
        <w:rPr>
          <w:rStyle w:val="StyleUnderline"/>
        </w:rPr>
        <w:t xml:space="preserve">But advocates no longer know how to square the visa’s message that police can be a force to protect immigrants with Donald Trump’s promise to deport as many of the undocumented as possible—and to enlist local law enforcement as part of that effort. </w:t>
      </w:r>
      <w:r>
        <w:t>On Jan. 25, Trump signed an executive order that vowed to do away with “classes or categories” and instead consider “all removable aliens” subject to deportation. To accomplish this, the order says, the Department of Homeland Security will partner with police departments, training them “to perform the functions of immigration officers in relation to the investigation, apprehension, or detention of aliens.”</w:t>
      </w:r>
    </w:p>
    <w:p w:rsidR="00B37D84" w:rsidRPr="00C81A2B" w:rsidRDefault="00B37D84" w:rsidP="00B37D84">
      <w:pPr>
        <w:rPr>
          <w:rStyle w:val="StyleUnderline"/>
          <w:u w:val="none"/>
        </w:rPr>
      </w:pPr>
      <w:r>
        <w:t>That policy represents a distinct shift in federal priorities. Though Barack Obama deported more immigrants than any previous president, in his second term, he directed DHS to prioritize the removal of gang members, convicted felons, and national security threats, as well as recent entrants into the country. Longtime residents—who worked, paid taxes, and, in many cases, had children who were U.S. citizens—would most likely be allowed to stay. In a 2011 memo, the administration added a special protective note about the class of people who seek U visas: “Absent special circumstances or aggravating factors, it is against ICE [Immigration and Customs Enforcement] policy to initiate removal proceedings against an individual known to be the immediate victim or witness to a crime.”</w:t>
      </w:r>
    </w:p>
    <w:p w:rsidR="00B37D84" w:rsidRDefault="00B37D84" w:rsidP="00B37D84">
      <w:r w:rsidRPr="007843F0">
        <w:rPr>
          <w:rStyle w:val="StyleUnderline"/>
        </w:rPr>
        <w:t xml:space="preserve">ICE </w:t>
      </w:r>
      <w:r w:rsidRPr="00396643">
        <w:t>spokeswoman Danielle Bennett</w:t>
      </w:r>
      <w:r w:rsidRPr="007843F0">
        <w:rPr>
          <w:rStyle w:val="StyleUnderline"/>
        </w:rPr>
        <w:t xml:space="preserve"> told me that </w:t>
      </w:r>
      <w:r w:rsidRPr="00396643">
        <w:t>the 2011 policy remains in effect and that</w:t>
      </w:r>
      <w:r w:rsidRPr="007843F0">
        <w:rPr>
          <w:rStyle w:val="StyleUnderline"/>
        </w:rPr>
        <w:t xml:space="preserve"> ICE “will take into consideration if an individual is the immediate victim or witness to a crime, in determining whether to take enforcement action.” But immigrants and their advocates see a changed picture. When law enforcement collaborates with ICE, this means that jails that book an undocumented person alert the immigration agency. In domestic violence cases, it’s common for both abuser and victim to be picked up by police </w:t>
      </w:r>
      <w:r w:rsidRPr="00396643">
        <w:t>for disturbing the peace or for the man (and the batterer is usually a man) to accuse the woman of “starting it.”</w:t>
      </w:r>
    </w:p>
    <w:p w:rsidR="00B37D84" w:rsidRDefault="00B37D84" w:rsidP="00B37D84">
      <w:r w:rsidRPr="007843F0">
        <w:rPr>
          <w:rStyle w:val="StyleUnderline"/>
        </w:rPr>
        <w:t xml:space="preserve">In addition to enlisting police as partners, Trump’s executive order extends deportation priority to those who “have been charged with any criminal offense, where such charge has not been resolved.” ICE defends that conflation of criminal charges and convictions: </w:t>
      </w:r>
      <w:r>
        <w:t>“The people being taken to jail by cops are criminals,” an ICE official told me in defense of the program, on condition of anonymity. But attorneys around the country told me they believe this policy will sweep up victims of domestic violence, putting them on a fast track to deportation before they can seek legal status through U visas, or justice through the legal system.</w:t>
      </w:r>
    </w:p>
    <w:p w:rsidR="00B37D84" w:rsidRDefault="00B37D84" w:rsidP="00B37D84">
      <w:r>
        <w:t>In interviews this February and March, over three dozen lawyers, advocates, and immigrant survivors of abuse from every region of the U.S. told me that, now more than ever, victims are choosing the violence in their own homes over the unknown consequences of exposure. “I fear for their lives,” Miriam Guillen, a U visa recipient who now counsels other survivors at the grass-roots organization Mujeres Unidas y Activas in the Bay Area, told me. But she also understands their choices: While most immigrants fear deportation and separation from loved ones, many of these women will do anything to avoid leaving their children in the sole custody of an abuser.</w:t>
      </w:r>
    </w:p>
    <w:p w:rsidR="00B37D84" w:rsidRDefault="00B37D84" w:rsidP="00B37D84">
      <w:r>
        <w:t>“</w:t>
      </w:r>
      <w:r w:rsidRPr="007843F0">
        <w:rPr>
          <w:rStyle w:val="StyleUnderline"/>
        </w:rPr>
        <w:t xml:space="preserve">The U visa has been this sort of safe avenue,” </w:t>
      </w:r>
      <w:r w:rsidRPr="00396643">
        <w:rPr>
          <w:rStyle w:val="StyleUnderline"/>
        </w:rPr>
        <w:t>said</w:t>
      </w:r>
      <w:r>
        <w:t xml:space="preserve"> Katy </w:t>
      </w:r>
      <w:r w:rsidRPr="00396643">
        <w:rPr>
          <w:rStyle w:val="StyleUnderline"/>
        </w:rPr>
        <w:t>Lewis, an immigration attorney</w:t>
      </w:r>
      <w:r>
        <w:t xml:space="preserve"> in San Francisco, “and for good reason.” B</w:t>
      </w:r>
      <w:r w:rsidRPr="007843F0">
        <w:rPr>
          <w:rStyle w:val="StyleUnderline"/>
        </w:rPr>
        <w:t>y creating a relatively secure path to legal status, the system encourages fearful people to come forward and, by extension, protects whole communities.</w:t>
      </w:r>
      <w:r>
        <w:t xml:space="preserve"> </w:t>
      </w:r>
      <w:r w:rsidRPr="00396643">
        <w:rPr>
          <w:rStyle w:val="StyleUnderline"/>
        </w:rPr>
        <w:t>Now,</w:t>
      </w:r>
      <w:r>
        <w:t xml:space="preserve"> Lewis said, “We just don’t know what to expect … I can tell </w:t>
      </w:r>
      <w:r w:rsidRPr="00396643">
        <w:rPr>
          <w:rStyle w:val="StyleUnderline"/>
        </w:rPr>
        <w:t>you I’ve told people, ‘You should not go ahead with this right now</w:t>
      </w:r>
      <w:r>
        <w:t>.’ ”</w:t>
      </w:r>
    </w:p>
    <w:p w:rsidR="00B37D84" w:rsidRDefault="00B37D84" w:rsidP="00B37D84"/>
    <w:p w:rsidR="00B37D84" w:rsidRDefault="00B37D84" w:rsidP="00B37D84">
      <w:pPr>
        <w:pStyle w:val="Heading4"/>
      </w:pPr>
      <w:r>
        <w:t>Lack of legal services means the overwhelming majority will lose their cases</w:t>
      </w:r>
    </w:p>
    <w:p w:rsidR="00B37D84" w:rsidRDefault="00B37D84" w:rsidP="00B37D84">
      <w:r>
        <w:rPr>
          <w:b/>
        </w:rPr>
        <w:t xml:space="preserve">Miller, 15 </w:t>
      </w:r>
      <w:r>
        <w:t xml:space="preserve">- A DISSERTATION Presented to the Department of Political Science and the Graduate School of the University of Oregon in partial fulfillment of the requirements for the degree of Doctor of Philosophy (Kathryn, “VIOLENCE ON THE PERIPHERY: GENDER, MIGRATION, AND VIOLENCE AGAINST WOMEN IN THE US CONTEXT” July, </w:t>
      </w:r>
      <w:hyperlink r:id="rId9" w:history="1">
        <w:r w:rsidRPr="000E01D7">
          <w:rPr>
            <w:rStyle w:val="Hyperlink"/>
          </w:rPr>
          <w:t>https://scholarsbank.uoregon.edu/xmlui/bitstream/handle/1794/19356/Miller_oregon_0171A_11385.pdf?sequence=1</w:t>
        </w:r>
      </w:hyperlink>
    </w:p>
    <w:p w:rsidR="00B37D84" w:rsidRDefault="00B37D84" w:rsidP="00B37D84"/>
    <w:p w:rsidR="00B37D84" w:rsidRDefault="00B37D84" w:rsidP="00B37D84">
      <w:r w:rsidRPr="00927F47">
        <w:rPr>
          <w:rStyle w:val="StyleUnderline"/>
        </w:rPr>
        <w:t>Having the right to petition for asylum is altogether different from having the</w:t>
      </w:r>
      <w:r>
        <w:rPr>
          <w:rStyle w:val="StyleUnderline"/>
        </w:rPr>
        <w:t xml:space="preserve"> </w:t>
      </w:r>
      <w:r w:rsidRPr="00927F47">
        <w:rPr>
          <w:rStyle w:val="StyleUnderline"/>
        </w:rPr>
        <w:t>resources to do so.</w:t>
      </w:r>
      <w:r>
        <w:t xml:space="preserve"> There are a number of </w:t>
      </w:r>
      <w:r w:rsidRPr="00D415F9">
        <w:rPr>
          <w:rStyle w:val="StyleUnderline"/>
        </w:rPr>
        <w:t>hurdles</w:t>
      </w:r>
      <w:r>
        <w:t xml:space="preserve"> to access that </w:t>
      </w:r>
      <w:r w:rsidRPr="00D415F9">
        <w:rPr>
          <w:rStyle w:val="StyleUnderline"/>
        </w:rPr>
        <w:t>regularly prevent people</w:t>
      </w:r>
      <w:r>
        <w:rPr>
          <w:rStyle w:val="StyleUnderline"/>
        </w:rPr>
        <w:t xml:space="preserve"> </w:t>
      </w:r>
      <w:r w:rsidRPr="00D415F9">
        <w:rPr>
          <w:rStyle w:val="StyleUnderline"/>
        </w:rPr>
        <w:t>from seeking asylum—access to legal counsel, limited availability of pro bono attorneys,</w:t>
      </w:r>
      <w:r>
        <w:rPr>
          <w:rStyle w:val="StyleUnderline"/>
        </w:rPr>
        <w:t xml:space="preserve"> </w:t>
      </w:r>
      <w:r w:rsidRPr="00D415F9">
        <w:rPr>
          <w:rStyle w:val="StyleUnderline"/>
        </w:rPr>
        <w:t>and the complicated nature of asylum law</w:t>
      </w:r>
      <w:r>
        <w:t xml:space="preserve"> broadly speaking. As Doedens (2014) points out, asylum lawyers do extensive research and put incredible amounts of time into constructing and arguing each case, which is a burden the vast majority of individual claimants would be unable to bear, even if they happened to have the legal expertise (Doedens 2014, 130). Furthermore, she emphasizes, “</w:t>
      </w:r>
      <w:r w:rsidRPr="00D415F9">
        <w:rPr>
          <w:rStyle w:val="StyleUnderline"/>
        </w:rPr>
        <w:t>since Immigration Court is an</w:t>
      </w:r>
      <w:r>
        <w:rPr>
          <w:rStyle w:val="StyleUnderline"/>
        </w:rPr>
        <w:t xml:space="preserve"> </w:t>
      </w:r>
      <w:r w:rsidRPr="00D415F9">
        <w:rPr>
          <w:rStyle w:val="StyleUnderline"/>
        </w:rPr>
        <w:t>administrative court</w:t>
      </w:r>
      <w:r>
        <w:t xml:space="preserve"> and since immigration law is not considered equivalent to criminal law, </w:t>
      </w:r>
      <w:r w:rsidRPr="00D415F9">
        <w:rPr>
          <w:rStyle w:val="StyleUnderline"/>
        </w:rPr>
        <w:t>individuals in immigration proceedings are allowed, but not entitled, to have legal</w:t>
      </w:r>
      <w:r>
        <w:rPr>
          <w:rStyle w:val="StyleUnderline"/>
        </w:rPr>
        <w:t xml:space="preserve"> </w:t>
      </w:r>
      <w:r w:rsidRPr="00D415F9">
        <w:rPr>
          <w:rStyle w:val="StyleUnderline"/>
        </w:rPr>
        <w:t>representation…</w:t>
      </w:r>
      <w:r>
        <w:t xml:space="preserve">” (Doedens 2014, 130). This is significant in light of the fact that, </w:t>
      </w:r>
      <w:r w:rsidRPr="00D415F9">
        <w:rPr>
          <w:rStyle w:val="StyleUnderline"/>
        </w:rPr>
        <w:t>with</w:t>
      </w:r>
      <w:r>
        <w:rPr>
          <w:rStyle w:val="StyleUnderline"/>
        </w:rPr>
        <w:t xml:space="preserve"> </w:t>
      </w:r>
      <w:r w:rsidRPr="00D415F9">
        <w:rPr>
          <w:rStyle w:val="StyleUnderline"/>
        </w:rPr>
        <w:t>legal representation, only 54% of applicants were granted asylum</w:t>
      </w:r>
      <w:r>
        <w:t xml:space="preserve"> in FY2010, </w:t>
      </w:r>
      <w:r w:rsidRPr="00D415F9">
        <w:rPr>
          <w:rStyle w:val="StyleUnderline"/>
        </w:rPr>
        <w:t>compared</w:t>
      </w:r>
      <w:r>
        <w:rPr>
          <w:rStyle w:val="StyleUnderline"/>
        </w:rPr>
        <w:t xml:space="preserve"> </w:t>
      </w:r>
      <w:r w:rsidRPr="00D415F9">
        <w:rPr>
          <w:rStyle w:val="StyleUnderline"/>
        </w:rPr>
        <w:t>with 11% without an attorney</w:t>
      </w:r>
      <w:r>
        <w:t xml:space="preserve"> (Doedens 2014, 130). The stakes could not be higher for asylum-seekers who lose their petitions, which makes remaining in the country without authorization look like an appealing option (Doedens 2014, 130).64</w:t>
      </w:r>
    </w:p>
    <w:p w:rsidR="00B37D84" w:rsidRDefault="00B37D84" w:rsidP="00B37D84"/>
    <w:p w:rsidR="00B37D84" w:rsidRDefault="00B37D84" w:rsidP="00B37D84">
      <w:pPr>
        <w:pStyle w:val="Heading4"/>
      </w:pPr>
      <w:r>
        <w:t>Staff shortages make it impossible to reduce the backlog</w:t>
      </w:r>
    </w:p>
    <w:p w:rsidR="00B37D84" w:rsidRDefault="00B37D84" w:rsidP="00B37D84">
      <w:r w:rsidRPr="00B31AF1">
        <w:rPr>
          <w:rStyle w:val="Style13ptBold"/>
        </w:rPr>
        <w:t>Darehshor</w:t>
      </w:r>
      <w:r>
        <w:rPr>
          <w:rStyle w:val="Style13ptBold"/>
        </w:rPr>
        <w:t>i</w:t>
      </w:r>
      <w:r w:rsidRPr="00B31AF1">
        <w:rPr>
          <w:rStyle w:val="Style13ptBold"/>
        </w:rPr>
        <w:t xml:space="preserve"> et al. 18</w:t>
      </w:r>
      <w:r>
        <w:t xml:space="preserve"> – Darehshori is a</w:t>
      </w:r>
      <w:r w:rsidRPr="00B31AF1">
        <w:t xml:space="preserve"> senior counsel in the US Program</w:t>
      </w:r>
      <w:r>
        <w:t xml:space="preserve"> at Human Rights Watch (Sara, “</w:t>
      </w:r>
      <w:r w:rsidRPr="00B31AF1">
        <w:t>Immigrant Crime Fighters</w:t>
      </w:r>
      <w:r>
        <w:t xml:space="preserve">”, Human Rights Watch, 06/03/18, </w:t>
      </w:r>
      <w:hyperlink r:id="rId10" w:anchor="b415a7)//" w:history="1">
        <w:r w:rsidRPr="00BB5727">
          <w:rPr>
            <w:rStyle w:val="Hyperlink"/>
          </w:rPr>
          <w:t>https://www.hrw.org/report/2018/07/03/immigrant-crime-fighters/how-u-visa-program-makes-us-communities-safer#b415a7)//</w:t>
        </w:r>
      </w:hyperlink>
      <w:r>
        <w:t xml:space="preserve"> ab.</w:t>
      </w:r>
    </w:p>
    <w:p w:rsidR="00B37D84" w:rsidRDefault="00B37D84" w:rsidP="00B37D84"/>
    <w:p w:rsidR="00B37D84" w:rsidRDefault="00B37D84" w:rsidP="00B37D84">
      <w:r>
        <w:t>Several prosecutors said that the problem with the U visa program is that it is not more widely available.</w:t>
      </w:r>
    </w:p>
    <w:p w:rsidR="00B37D84" w:rsidRDefault="00B37D84" w:rsidP="00B37D84">
      <w:r>
        <w:t xml:space="preserve">The primary problem several interviewees cited was the cap on the number of visas.[84] As previously mentioned, Congress permits only 10,000 U visas to be granted each year for principal applicants.[85] The number of petitions far outstrips availability: 36,531 victims submitted U visa applications in Fiscal Year 2017.[86] If a case is deemed “approvable” after review but there is no visa available due to the cap, the applicant may be placed on a waitlist, granted deferred action, and may receive work authorization until the U visa becomes available. However, </w:t>
      </w:r>
      <w:r w:rsidRPr="006D00CB">
        <w:rPr>
          <w:rStyle w:val="StyleUnderline"/>
        </w:rPr>
        <w:t>because of the backlog, and the lack of sufficient staff to review these cases, it currently takes more than four years from the time USCIS receives the immigration petition until a victim is placed on the waitlist</w:t>
      </w:r>
      <w:r>
        <w:t xml:space="preserve">.[87] According to USCIS, </w:t>
      </w:r>
      <w:r w:rsidRPr="006D00CB">
        <w:rPr>
          <w:rStyle w:val="StyleUnderline"/>
        </w:rPr>
        <w:t>117,738 victims’ petitions are currently pending adjudication</w:t>
      </w:r>
      <w:r>
        <w:t>.[88]</w:t>
      </w:r>
    </w:p>
    <w:p w:rsidR="00B37D84" w:rsidRDefault="00B37D84" w:rsidP="00B37D84">
      <w:r w:rsidRPr="006D00CB">
        <w:rPr>
          <w:rStyle w:val="StyleUnderline"/>
        </w:rPr>
        <w:t xml:space="preserve">The delay is due in large part to the </w:t>
      </w:r>
      <w:r>
        <w:t xml:space="preserve">relatively </w:t>
      </w:r>
      <w:r w:rsidRPr="006D00CB">
        <w:rPr>
          <w:rStyle w:val="StyleUnderline"/>
        </w:rPr>
        <w:t>low numbers of USCIS adjudicators working on these cases, far fewer than necessary to keep up with the volume</w:t>
      </w:r>
      <w:r>
        <w:t xml:space="preserve">.[89] Some estimate </w:t>
      </w:r>
      <w:r w:rsidRPr="006D00CB">
        <w:rPr>
          <w:rStyle w:val="Emphasis"/>
        </w:rPr>
        <w:t>the process could take eight years</w:t>
      </w:r>
      <w:r>
        <w:t xml:space="preserve"> which could be a problem for law enforcement if members of the community do not see a benefit from applying for a U visa. As the Denver district attorney’s office said, “If the delay is too long, it could limit the value of the tool.”[90]</w:t>
      </w:r>
    </w:p>
    <w:p w:rsidR="00B37D84" w:rsidRDefault="00B37D84" w:rsidP="00B37D84"/>
    <w:p w:rsidR="00B37D84" w:rsidRPr="00195BC8" w:rsidRDefault="00B37D84" w:rsidP="00B37D84">
      <w:pPr>
        <w:pStyle w:val="Heading4"/>
      </w:pPr>
      <w:r>
        <w:t xml:space="preserve">Removing the LEC requirement </w:t>
      </w:r>
      <w:r>
        <w:rPr>
          <w:u w:val="single"/>
        </w:rPr>
        <w:t>increases</w:t>
      </w:r>
      <w:r>
        <w:t xml:space="preserve"> the backlog – law enforcement screens out meritless claims</w:t>
      </w:r>
    </w:p>
    <w:p w:rsidR="00B37D84" w:rsidRPr="005B18BD" w:rsidRDefault="00B37D84" w:rsidP="00B37D84">
      <w:r w:rsidRPr="005B18BD">
        <w:rPr>
          <w:b/>
          <w:sz w:val="26"/>
          <w:szCs w:val="26"/>
        </w:rPr>
        <w:t>Roddin 1</w:t>
      </w:r>
      <w:r>
        <w:rPr>
          <w:b/>
          <w:sz w:val="26"/>
          <w:szCs w:val="26"/>
        </w:rPr>
        <w:t>4</w:t>
      </w:r>
      <w:r>
        <w:t xml:space="preserve"> - Assistant District Attorney at New York County District Attorney's Office (Andrew, “Certified: How the U Visa Petition Process Prevents Fraud and Promotes Safe Communities”, 12 Geo. J.L. &amp; Pub. Pol'y 805 (2014), Hein Online //DK</w:t>
      </w:r>
    </w:p>
    <w:p w:rsidR="00B37D84" w:rsidRDefault="00B37D84" w:rsidP="00B37D84"/>
    <w:p w:rsidR="00B37D84" w:rsidRDefault="00B37D84" w:rsidP="00B37D84">
      <w:r>
        <w:t xml:space="preserve">At least two </w:t>
      </w:r>
      <w:r w:rsidRPr="00195BC8">
        <w:rPr>
          <w:rStyle w:val="StyleUnderline"/>
        </w:rPr>
        <w:t>commentators have recommended that the law enforcement</w:t>
      </w:r>
      <w:r>
        <w:rPr>
          <w:rStyle w:val="StyleUnderline"/>
        </w:rPr>
        <w:t xml:space="preserve"> </w:t>
      </w:r>
      <w:r w:rsidRPr="00195BC8">
        <w:rPr>
          <w:rStyle w:val="StyleUnderline"/>
        </w:rPr>
        <w:t xml:space="preserve">certification requirement be eliminated </w:t>
      </w:r>
      <w:r>
        <w:t xml:space="preserve">altogether" 8 or that language that indi cates that the certification is discretionary be removed from the I-918B form.11 9 Neither is a good idea. </w:t>
      </w:r>
      <w:r w:rsidRPr="00195BC8">
        <w:rPr>
          <w:rStyle w:val="StyleUnderline"/>
        </w:rPr>
        <w:t>The law enforcement certification</w:t>
      </w:r>
      <w:r>
        <w:t xml:space="preserve">, as Part III describes, </w:t>
      </w:r>
      <w:r w:rsidRPr="00195BC8">
        <w:rPr>
          <w:rStyle w:val="StyleUnderline"/>
        </w:rPr>
        <w:t>is the most effective safeguard the U Visa process provides</w:t>
      </w:r>
      <w:r>
        <w:t xml:space="preserve"> against the threat of fraud, and assisting law enforcement efforts is the primary goal of the U Visa program. Therefore, </w:t>
      </w:r>
      <w:r w:rsidRPr="00195BC8">
        <w:rPr>
          <w:rStyle w:val="StyleUnderline"/>
        </w:rPr>
        <w:t>it makes sense that the law enforcement agencies that work</w:t>
      </w:r>
      <w:r>
        <w:rPr>
          <w:rStyle w:val="StyleUnderline"/>
        </w:rPr>
        <w:t xml:space="preserve"> </w:t>
      </w:r>
      <w:r w:rsidRPr="00195BC8">
        <w:rPr>
          <w:rStyle w:val="StyleUnderline"/>
        </w:rPr>
        <w:t>with unauthorized immigrant victims should be gatekeepers to the approval of</w:t>
      </w:r>
      <w:r>
        <w:rPr>
          <w:rStyle w:val="StyleUnderline"/>
        </w:rPr>
        <w:t xml:space="preserve"> </w:t>
      </w:r>
      <w:r w:rsidRPr="00195BC8">
        <w:rPr>
          <w:rStyle w:val="StyleUnderline"/>
        </w:rPr>
        <w:t>U Visa petitions</w:t>
      </w:r>
      <w:r>
        <w:t xml:space="preserve">. </w:t>
      </w:r>
      <w:r w:rsidRPr="00195BC8">
        <w:rPr>
          <w:rStyle w:val="StyleUnderline"/>
        </w:rPr>
        <w:t>These agencies, having dealt with the victim personally, are in</w:t>
      </w:r>
      <w:r>
        <w:rPr>
          <w:rStyle w:val="StyleUnderline"/>
        </w:rPr>
        <w:t xml:space="preserve"> </w:t>
      </w:r>
      <w:r w:rsidRPr="00195BC8">
        <w:rPr>
          <w:rStyle w:val="StyleUnderline"/>
        </w:rPr>
        <w:t>a better position than USCIS to determine how helpful she has been</w:t>
      </w:r>
      <w:r>
        <w:t xml:space="preserve"> 20 and how much the agency and the community benefitted from her assistance.</w:t>
      </w:r>
    </w:p>
    <w:p w:rsidR="00B37D84" w:rsidRDefault="00B37D84" w:rsidP="00B37D84">
      <w:r>
        <w:t xml:space="preserve">The discretionary language on the I-918B is also crucial to maintaining the integrity of the U Visa process. If completing the form were not discretionary, </w:t>
      </w:r>
      <w:r w:rsidRPr="00195BC8">
        <w:rPr>
          <w:rStyle w:val="StyleUnderline"/>
        </w:rPr>
        <w:t>police departments could be forced to certify the helpfulness of unauthorized immigrant victims in cases where the term "substantial abuse" hardly applies</w:t>
      </w:r>
      <w:r>
        <w:t xml:space="preserve">.1 2 1 The Vallejo (CA) Police Department, for example, received a request for certification from a woman whose son slapped her after she asked him to leave the computer.12 2 The certifying official denied the request, saying, "That's not what the spirit of this was intended for." 2 3 </w:t>
      </w:r>
      <w:r w:rsidRPr="00195BC8">
        <w:rPr>
          <w:rStyle w:val="StyleUnderline"/>
        </w:rPr>
        <w:t>Had the official been required to complete the I-918B, it is unlikely that the petition would have received approval from USCIS</w:t>
      </w:r>
      <w:r>
        <w:t xml:space="preserve">,1 24 </w:t>
      </w:r>
      <w:r w:rsidRPr="00195BC8">
        <w:rPr>
          <w:rStyle w:val="Emphasis"/>
        </w:rPr>
        <w:t>but it would have been one more petition to review, contributing to the considerable backlog</w:t>
      </w:r>
      <w:r>
        <w:t>.125</w:t>
      </w:r>
    </w:p>
    <w:p w:rsidR="00B37D84" w:rsidRDefault="00B37D84" w:rsidP="00B37D84"/>
    <w:p w:rsidR="00B37D84" w:rsidRDefault="00B37D84" w:rsidP="00B37D84"/>
    <w:p w:rsidR="00B37D84" w:rsidRDefault="00B37D84" w:rsidP="00B37D84">
      <w:pPr>
        <w:pStyle w:val="Heading3"/>
      </w:pPr>
      <w:r>
        <w:t>--xt Trump thumps</w:t>
      </w:r>
    </w:p>
    <w:p w:rsidR="00B37D84" w:rsidRDefault="00B37D84" w:rsidP="00B37D84"/>
    <w:p w:rsidR="00B37D84" w:rsidRDefault="00B37D84" w:rsidP="00B37D84">
      <w:pPr>
        <w:pStyle w:val="Heading4"/>
      </w:pPr>
      <w:r>
        <w:t>Even just applying for a visa put people at risk – the chilling effect prevents utilization</w:t>
      </w:r>
    </w:p>
    <w:p w:rsidR="00B37D84" w:rsidRDefault="00B37D84" w:rsidP="00B37D84">
      <w:r w:rsidRPr="00BF2F94">
        <w:t xml:space="preserve">Nora </w:t>
      </w:r>
      <w:r w:rsidRPr="00BF2F94">
        <w:rPr>
          <w:rStyle w:val="Heading4Char"/>
        </w:rPr>
        <w:t>Caplan-Bricker 17</w:t>
      </w:r>
      <w:r w:rsidRPr="00BF2F94">
        <w:t xml:space="preserve"> -- a contributing writer for DoubleX,  (Nora Caplan-Bricker, Under Trump, Undocumented Immigrants Who Suffer Abuse May Face an Impossible Choice: Silence or Deportation, Slate Magazine, 3-19-2017, accessed 7-6-2018  </w:t>
      </w:r>
      <w:r w:rsidRPr="00C81A2B">
        <w:t>http://www.slate.com/articles/news_and_politics/cover_story/2017/03/u_visas_gave_a_safe_path_to_citizenship_to_victims_of_abuse_under_trump.html</w:t>
      </w:r>
      <w:r w:rsidRPr="00BF2F94">
        <w:t>) //RA</w:t>
      </w:r>
    </w:p>
    <w:p w:rsidR="00B37D84" w:rsidRDefault="00B37D84" w:rsidP="00B37D84">
      <w:pPr>
        <w:rPr>
          <w:rStyle w:val="StyleUnderline"/>
        </w:rPr>
      </w:pPr>
    </w:p>
    <w:p w:rsidR="00B37D84" w:rsidRDefault="00B37D84" w:rsidP="00B37D84">
      <w:r w:rsidRPr="005B4362">
        <w:rPr>
          <w:rStyle w:val="StyleUnderline"/>
        </w:rPr>
        <w:t>Attorneys fear a world in which visa applications themselves could increase a person’s risk of detection by ICE. “There’s been an understanding between USCIS and attorneys that they aren’t going to implement policies that are going to prevent survivors from applying</w:t>
      </w:r>
      <w:r>
        <w:t>,” said Sarang-Sieminski. Most important, “</w:t>
      </w:r>
      <w:r w:rsidRPr="005B4362">
        <w:rPr>
          <w:rStyle w:val="StyleUnderline"/>
        </w:rPr>
        <w:t>Even when an application is denied, they’re not in the business of referring these denied cases for removal. That would certainly have an enormous chilling effect on survivors.</w:t>
      </w:r>
      <w:r>
        <w:t>” The administration hasn’t indicated that this will change, but “it’s a worry,” Sarang-Sieminski said. “I’ve heard over and over again from advocates, ‘Should survivors be applying for any of this at all?’ ”</w:t>
      </w:r>
    </w:p>
    <w:p w:rsidR="00B37D84" w:rsidRDefault="00B37D84" w:rsidP="00B37D84">
      <w:r>
        <w:t>Since Trump’s election, the National Immigration Law Center has advised immigrants who were brought to the U.S. as children to avoid applying for legal status through the Deferred Action for Childhood Arrivals program, or DACA, if they don’t already have it—so as not to put their names in the system. Attorneys who work on U visas are now almost as cautious. Flanagan, in Arizona, is putting her own address in place of her clients’ when she files information requests about cases. She’s also, in her words, “advising clients that, if they haven’t had previous contact [with immigration], this may bring attention to them”—which she said she wouldn’t have worried about under Obama. Lewis is similarly concerned about filing applications. “If someone is already in ICE proceedings, I might say it’s OK to take this avenue,” she told me. “In the case of someone who’s not on the government’s radar at all, I might say let’s wait a little longer and see how this administration is processing these.”</w:t>
      </w:r>
    </w:p>
    <w:p w:rsidR="00B37D84" w:rsidRDefault="00B37D84" w:rsidP="00B37D84">
      <w:r>
        <w:t>“</w:t>
      </w:r>
      <w:r w:rsidRPr="005B4362">
        <w:rPr>
          <w:rStyle w:val="StyleUnderline"/>
        </w:rPr>
        <w:t>One of the hardest things to say to a client is, ‘I don’t know what would happen to you; I don’t have an answer,</w:t>
      </w:r>
      <w:r>
        <w:t xml:space="preserve">’ ” said Melissa Untereker, </w:t>
      </w:r>
      <w:r w:rsidRPr="005B4362">
        <w:rPr>
          <w:rStyle w:val="StyleUnderline"/>
        </w:rPr>
        <w:t>the immigration attorney in El Paso who is representing Irvin Gonzalez. With clients who are still in the shadows, she fears that “it could really be a risk to put themselves out there … Will ICE access that information, and will they take an enforcement action because of it? I don’t know what to tell them. It’s really scary</w:t>
      </w:r>
      <w:r>
        <w:t>.”</w:t>
      </w:r>
    </w:p>
    <w:p w:rsidR="00B37D84" w:rsidRDefault="00B37D84" w:rsidP="00B37D84">
      <w:r w:rsidRPr="005B4362">
        <w:rPr>
          <w:rStyle w:val="StyleUnderline"/>
        </w:rPr>
        <w:t>Of course, what’s worrisome to advocates is terrifying to immigrants, who never know when ICE might show up at the door. “I had a client tell me, ‘</w:t>
      </w:r>
      <w:r w:rsidRPr="005B4362">
        <w:rPr>
          <w:rStyle w:val="Emphasis"/>
        </w:rPr>
        <w:t>I wish I’d never called the police</w:t>
      </w:r>
      <w:r w:rsidRPr="005B4362">
        <w:rPr>
          <w:rStyle w:val="StyleUnderline"/>
        </w:rPr>
        <w:t>,</w:t>
      </w:r>
      <w:r>
        <w:t>’ ” Glenaan O’Neil, regional director of immigrant victim services with the Texas Civil Rights Project, told me. That woman’s U visa application is already sitting in a pile at the Vermont Service Center. It’s too late for her to seek safety in secrecy.</w:t>
      </w:r>
    </w:p>
    <w:p w:rsidR="00B37D84" w:rsidRDefault="00B37D84" w:rsidP="00B37D84">
      <w:r w:rsidRPr="005B4362">
        <w:rPr>
          <w:rStyle w:val="StyleUnderline"/>
        </w:rPr>
        <w:t>“I’m scared because immigration has my fingerprints, my address, my photo,” Maria Cortes, a 29-year-old in Oakland who applied for a U visa in 2014, told me through an interpreter. “I’m scared to be at home because I’m worried they’re going to come for me.</w:t>
      </w:r>
      <w:r>
        <w:t>”</w:t>
      </w:r>
    </w:p>
    <w:p w:rsidR="00B37D84" w:rsidRDefault="00B37D84" w:rsidP="00B37D84"/>
    <w:p w:rsidR="00B37D84" w:rsidRPr="008062DD" w:rsidRDefault="00B37D84" w:rsidP="00B37D84">
      <w:pPr>
        <w:pStyle w:val="Heading4"/>
      </w:pPr>
      <w:r w:rsidRPr="008062DD">
        <w:t>Trump undermines the aff</w:t>
      </w:r>
      <w:r>
        <w:t xml:space="preserve"> – ICE enforcement authorities overwhelm under the administration.</w:t>
      </w:r>
    </w:p>
    <w:p w:rsidR="00B37D84" w:rsidRPr="00195BC8" w:rsidRDefault="00B37D84" w:rsidP="00B37D84">
      <w:pPr>
        <w:rPr>
          <w:rFonts w:asciiTheme="minorHAnsi" w:hAnsiTheme="minorHAnsi" w:cstheme="minorHAnsi"/>
        </w:rPr>
      </w:pPr>
      <w:r w:rsidRPr="00195BC8">
        <w:rPr>
          <w:rFonts w:asciiTheme="minorHAnsi" w:hAnsiTheme="minorHAnsi" w:cstheme="minorHAnsi"/>
          <w:b/>
          <w:sz w:val="26"/>
          <w:szCs w:val="26"/>
        </w:rPr>
        <w:t>Grenier 18</w:t>
      </w:r>
      <w:r w:rsidRPr="00195BC8">
        <w:rPr>
          <w:rFonts w:asciiTheme="minorHAnsi" w:hAnsiTheme="minorHAnsi" w:cstheme="minorHAnsi"/>
        </w:rPr>
        <w:t xml:space="preserve"> - Administrative and Research Assistant at the Immigration Policy Center (Amy, </w:t>
      </w:r>
      <w:r w:rsidRPr="00195BC8">
        <w:rPr>
          <w:rStyle w:val="Emphasis"/>
          <w:rFonts w:asciiTheme="minorHAnsi" w:hAnsiTheme="minorHAnsi" w:cstheme="minorHAnsi"/>
        </w:rPr>
        <w:t>“TRUMP ADMINISTRATION UNDERMINES PROTECTIONS FOR DOMESTIC VIOLENCE SURVIVORS</w:t>
      </w:r>
      <w:r w:rsidRPr="00195BC8">
        <w:rPr>
          <w:rFonts w:asciiTheme="minorHAnsi" w:hAnsiTheme="minorHAnsi" w:cstheme="minorHAnsi"/>
        </w:rPr>
        <w:t>”, The Migrationist, April 26</w:t>
      </w:r>
      <w:r w:rsidRPr="00195BC8">
        <w:rPr>
          <w:rFonts w:asciiTheme="minorHAnsi" w:hAnsiTheme="minorHAnsi" w:cstheme="minorHAnsi"/>
          <w:vertAlign w:val="superscript"/>
        </w:rPr>
        <w:t>th</w:t>
      </w:r>
      <w:r w:rsidRPr="00195BC8">
        <w:rPr>
          <w:rFonts w:asciiTheme="minorHAnsi" w:hAnsiTheme="minorHAnsi" w:cstheme="minorHAnsi"/>
        </w:rPr>
        <w:t xml:space="preserve"> 2018, </w:t>
      </w:r>
      <w:hyperlink r:id="rId11" w:history="1">
        <w:r w:rsidRPr="00195BC8">
          <w:rPr>
            <w:rStyle w:val="Hyperlink"/>
            <w:rFonts w:asciiTheme="minorHAnsi" w:hAnsiTheme="minorHAnsi" w:cstheme="minorHAnsi"/>
          </w:rPr>
          <w:t>https://themigrationist.net/2018/04/26/trump-administration-undermines-protections-for-domestic-violence-survivors/</w:t>
        </w:r>
      </w:hyperlink>
      <w:r w:rsidRPr="00195BC8">
        <w:rPr>
          <w:rFonts w:asciiTheme="minorHAnsi" w:hAnsiTheme="minorHAnsi" w:cstheme="minorHAnsi"/>
        </w:rPr>
        <w:t xml:space="preserve"> //DK</w:t>
      </w:r>
    </w:p>
    <w:p w:rsidR="00B37D84" w:rsidRPr="00195BC8" w:rsidRDefault="00B37D84" w:rsidP="00B37D84">
      <w:pPr>
        <w:rPr>
          <w:rFonts w:asciiTheme="minorHAnsi" w:hAnsiTheme="minorHAnsi" w:cstheme="minorHAnsi"/>
        </w:rPr>
      </w:pPr>
    </w:p>
    <w:p w:rsidR="00B37D84" w:rsidRPr="00195BC8" w:rsidRDefault="00B37D84" w:rsidP="00B37D84">
      <w:pPr>
        <w:pStyle w:val="NormalWeb"/>
        <w:shd w:val="clear" w:color="auto" w:fill="FFFFFF"/>
        <w:spacing w:before="0" w:beforeAutospacing="0" w:after="0" w:afterAutospacing="0"/>
        <w:rPr>
          <w:rStyle w:val="StyleUnderline"/>
          <w:rFonts w:asciiTheme="minorHAnsi" w:hAnsiTheme="minorHAnsi" w:cstheme="minorHAnsi"/>
          <w:sz w:val="16"/>
          <w:u w:val="none"/>
        </w:rPr>
      </w:pPr>
      <w:r w:rsidRPr="00195BC8">
        <w:rPr>
          <w:rStyle w:val="StyleUnderline"/>
          <w:rFonts w:asciiTheme="minorHAnsi" w:hAnsiTheme="minorHAnsi" w:cstheme="minorHAnsi"/>
        </w:rPr>
        <w:t>The Trump Administration undermines existing protections for immigrant domestic violence survivors through its current enforcement priorities</w:t>
      </w:r>
      <w:r w:rsidRPr="00195BC8">
        <w:rPr>
          <w:rFonts w:asciiTheme="minorHAnsi" w:hAnsiTheme="minorHAnsi" w:cstheme="minorHAnsi"/>
          <w:sz w:val="16"/>
        </w:rPr>
        <w:t xml:space="preserve">.  In some cases, such as when Immigration and Customs Enforcement (“ICE”) shows up at courthouses, </w:t>
      </w:r>
      <w:r w:rsidRPr="00195BC8">
        <w:rPr>
          <w:rStyle w:val="Emphasis"/>
          <w:rFonts w:asciiTheme="minorHAnsi" w:hAnsiTheme="minorHAnsi" w:cstheme="minorHAnsi"/>
        </w:rPr>
        <w:t>this is effectively state-reinforcement of the abuse of the victim</w:t>
      </w:r>
      <w:r w:rsidRPr="00195BC8">
        <w:rPr>
          <w:rFonts w:asciiTheme="minorHAnsi" w:hAnsiTheme="minorHAnsi" w:cstheme="minorHAnsi"/>
          <w:sz w:val="16"/>
        </w:rPr>
        <w:t xml:space="preserve">.  </w:t>
      </w:r>
      <w:r w:rsidRPr="00195BC8">
        <w:rPr>
          <w:rStyle w:val="StyleUnderline"/>
          <w:rFonts w:asciiTheme="minorHAnsi" w:hAnsiTheme="minorHAnsi" w:cstheme="minorHAnsi"/>
        </w:rPr>
        <w:t>Because of the administration’s actions, immigrant domestic violence survivors have fewer options to escape their abuser and seek the protections offered under the law.</w:t>
      </w:r>
      <w:r w:rsidRPr="00195BC8">
        <w:rPr>
          <w:rFonts w:asciiTheme="minorHAnsi" w:hAnsiTheme="minorHAnsi" w:cstheme="minorHAnsi"/>
          <w:sz w:val="16"/>
        </w:rPr>
        <w:t xml:space="preserve"> Domestic violence survivors in the United States have some avenues for protection under the immigration statute, regardless of their immigration status.  If the abuser is a U.S. citizen or green card holder, the </w:t>
      </w:r>
      <w:hyperlink r:id="rId12" w:history="1">
        <w:r w:rsidRPr="00195BC8">
          <w:rPr>
            <w:rStyle w:val="Hyperlink"/>
            <w:rFonts w:asciiTheme="minorHAnsi" w:eastAsiaTheme="majorEastAsia" w:hAnsiTheme="minorHAnsi" w:cstheme="minorHAnsi"/>
            <w:sz w:val="16"/>
          </w:rPr>
          <w:t>Violence Against Women Act</w:t>
        </w:r>
      </w:hyperlink>
      <w:r w:rsidRPr="00195BC8">
        <w:rPr>
          <w:rFonts w:asciiTheme="minorHAnsi" w:hAnsiTheme="minorHAnsi" w:cstheme="minorHAnsi"/>
          <w:sz w:val="16"/>
        </w:rPr>
        <w:t> (“VAWA”) allows the battered spouse (regardless of gender), child or parent to file for an immigrant petition through a couple of avenues.  VAWA created the U visa, </w:t>
      </w:r>
      <w:hyperlink r:id="rId13" w:history="1">
        <w:r w:rsidRPr="00195BC8">
          <w:rPr>
            <w:rStyle w:val="Hyperlink"/>
            <w:rFonts w:asciiTheme="minorHAnsi" w:eastAsiaTheme="majorEastAsia" w:hAnsiTheme="minorHAnsi" w:cstheme="minorHAnsi"/>
            <w:sz w:val="16"/>
          </w:rPr>
          <w:t>an immigrant visa</w:t>
        </w:r>
      </w:hyperlink>
      <w:r w:rsidRPr="00195BC8">
        <w:rPr>
          <w:rFonts w:asciiTheme="minorHAnsi" w:hAnsiTheme="minorHAnsi" w:cstheme="minorHAnsi"/>
          <w:sz w:val="16"/>
        </w:rPr>
        <w:t> which protects survivors of qualifying crimes so long as they “assist or are willing to assist in the investigation or prosecution of [the] criminal offense.” Similarly, the T visa provides a path to citizenship for survivors of human trafficking.  VAWA </w:t>
      </w:r>
      <w:hyperlink r:id="rId14" w:history="1">
        <w:r w:rsidRPr="00195BC8">
          <w:rPr>
            <w:rStyle w:val="Hyperlink"/>
            <w:rFonts w:asciiTheme="minorHAnsi" w:eastAsiaTheme="majorEastAsia" w:hAnsiTheme="minorHAnsi" w:cstheme="minorHAnsi"/>
            <w:sz w:val="16"/>
          </w:rPr>
          <w:t>also allows</w:t>
        </w:r>
      </w:hyperlink>
      <w:r w:rsidRPr="00195BC8">
        <w:rPr>
          <w:rFonts w:asciiTheme="minorHAnsi" w:hAnsiTheme="minorHAnsi" w:cstheme="minorHAnsi"/>
          <w:sz w:val="16"/>
        </w:rPr>
        <w:t> for a battered spouse to file an application to remove the conditional status (a two year status on a marriage-based green card designed to prevent fraud) or to self-petition for their green card without their abuser.  These protections, designed by Congress, were created to encourage the reporting of crimes, including domestic violence, without fear of negative ramifications due to an individual’s immigration status.  They also prevent abusers from using the federal government to carry out their abuse, as threatening to call ICE </w:t>
      </w:r>
      <w:hyperlink r:id="rId15" w:history="1">
        <w:r w:rsidRPr="00195BC8">
          <w:rPr>
            <w:rStyle w:val="Hyperlink"/>
            <w:rFonts w:asciiTheme="minorHAnsi" w:eastAsiaTheme="majorEastAsia" w:hAnsiTheme="minorHAnsi" w:cstheme="minorHAnsi"/>
            <w:sz w:val="16"/>
          </w:rPr>
          <w:t>is a common abuse tactic</w:t>
        </w:r>
      </w:hyperlink>
      <w:r w:rsidRPr="00195BC8">
        <w:rPr>
          <w:rFonts w:asciiTheme="minorHAnsi" w:hAnsiTheme="minorHAnsi" w:cstheme="minorHAnsi"/>
          <w:sz w:val="16"/>
        </w:rPr>
        <w:t> when the victim is an undocumented immigrant. Asylum seekers who arrive at the border, fleeing domestic violence in their own country have some protection </w:t>
      </w:r>
      <w:hyperlink r:id="rId16" w:history="1">
        <w:r w:rsidRPr="00195BC8">
          <w:rPr>
            <w:rStyle w:val="Hyperlink"/>
            <w:rFonts w:asciiTheme="minorHAnsi" w:eastAsiaTheme="majorEastAsia" w:hAnsiTheme="minorHAnsi" w:cstheme="minorHAnsi"/>
            <w:sz w:val="16"/>
          </w:rPr>
          <w:t>under</w:t>
        </w:r>
      </w:hyperlink>
      <w:r w:rsidRPr="00195BC8">
        <w:rPr>
          <w:rFonts w:asciiTheme="minorHAnsi" w:hAnsiTheme="minorHAnsi" w:cstheme="minorHAnsi"/>
          <w:sz w:val="16"/>
        </w:rPr>
        <w:t> Board of Immigration Appeals (“BIA”) case law.  Domestic violence survivors are framed as belonging to “a particular social group” in order to establish asylum.  Asylum requires nexus, or that persecution happened on account of a protected ground, which includes being a member of a particular social group.  The landmark case Matter of Matter of A-R-C-G- established “married women in Guatemala who are unable to leave their relationship” as a particular social group for the purpose of asylum.  While the protection for domestic violence survivors through this </w:t>
      </w:r>
      <w:hyperlink r:id="rId17" w:history="1">
        <w:r w:rsidRPr="00195BC8">
          <w:rPr>
            <w:rStyle w:val="Hyperlink"/>
            <w:rFonts w:asciiTheme="minorHAnsi" w:eastAsiaTheme="majorEastAsia" w:hAnsiTheme="minorHAnsi" w:cstheme="minorHAnsi"/>
            <w:sz w:val="16"/>
          </w:rPr>
          <w:t>avenue is inconsistently applied</w:t>
        </w:r>
      </w:hyperlink>
      <w:r w:rsidRPr="00195BC8">
        <w:rPr>
          <w:rFonts w:asciiTheme="minorHAnsi" w:hAnsiTheme="minorHAnsi" w:cstheme="minorHAnsi"/>
          <w:sz w:val="16"/>
        </w:rPr>
        <w:t xml:space="preserve">, it does provide important precedent for immigration lawyers to craft a domestic violence victim’s asylum case. </w:t>
      </w:r>
      <w:r w:rsidRPr="00195BC8">
        <w:rPr>
          <w:rStyle w:val="StyleUnderline"/>
          <w:rFonts w:asciiTheme="minorHAnsi" w:hAnsiTheme="minorHAnsi" w:cstheme="minorHAnsi"/>
        </w:rPr>
        <w:t>The current administration’s enforcement priorities </w:t>
      </w:r>
      <w:hyperlink r:id="rId18" w:history="1">
        <w:r w:rsidRPr="00195BC8">
          <w:rPr>
            <w:rStyle w:val="StyleUnderline"/>
            <w:rFonts w:asciiTheme="minorHAnsi" w:eastAsiaTheme="majorEastAsia" w:hAnsiTheme="minorHAnsi" w:cstheme="minorHAnsi"/>
          </w:rPr>
          <w:t>include</w:t>
        </w:r>
      </w:hyperlink>
      <w:r w:rsidRPr="00195BC8">
        <w:rPr>
          <w:rStyle w:val="StyleUnderline"/>
          <w:rFonts w:asciiTheme="minorHAnsi" w:hAnsiTheme="minorHAnsi" w:cstheme="minorHAnsi"/>
        </w:rPr>
        <w:t> ICE “dramatically increase[ing] its activity in and around courthouses across the country over the past year” in order to pick up immigrants who are at the court house</w:t>
      </w:r>
      <w:r w:rsidRPr="00195BC8">
        <w:rPr>
          <w:rFonts w:asciiTheme="minorHAnsi" w:hAnsiTheme="minorHAnsi" w:cstheme="minorHAnsi"/>
          <w:sz w:val="16"/>
        </w:rPr>
        <w:t>.  A </w:t>
      </w:r>
      <w:hyperlink r:id="rId19" w:history="1">
        <w:r w:rsidRPr="00195BC8">
          <w:rPr>
            <w:rStyle w:val="Hyperlink"/>
            <w:rFonts w:asciiTheme="minorHAnsi" w:eastAsiaTheme="majorEastAsia" w:hAnsiTheme="minorHAnsi" w:cstheme="minorHAnsi"/>
            <w:sz w:val="16"/>
          </w:rPr>
          <w:t>report by</w:t>
        </w:r>
      </w:hyperlink>
      <w:r w:rsidRPr="00195BC8">
        <w:rPr>
          <w:rFonts w:asciiTheme="minorHAnsi" w:hAnsiTheme="minorHAnsi" w:cstheme="minorHAnsi"/>
          <w:sz w:val="16"/>
        </w:rPr>
        <w:t> Northeastern University School of Law’s Immigrant Justice Clinic detailing ICE presence at Massachusetts courthouses found that “</w:t>
      </w:r>
      <w:r w:rsidRPr="00195BC8">
        <w:rPr>
          <w:rStyle w:val="Emphasis"/>
          <w:rFonts w:asciiTheme="minorHAnsi" w:hAnsiTheme="minorHAnsi" w:cstheme="minorHAnsi"/>
        </w:rPr>
        <w:t>ICE is targeting both documented and undocumented immigrants, with no apparent regard for the seriousness of the pending charge</w:t>
      </w:r>
      <w:r w:rsidRPr="00195BC8">
        <w:rPr>
          <w:rStyle w:val="StyleUnderline"/>
          <w:rFonts w:asciiTheme="minorHAnsi" w:hAnsiTheme="minorHAnsi" w:cstheme="minorHAnsi"/>
        </w:rPr>
        <w:t>.”  ICE is also </w:t>
      </w:r>
      <w:hyperlink r:id="rId20" w:history="1">
        <w:r w:rsidRPr="00195BC8">
          <w:rPr>
            <w:rStyle w:val="StyleUnderline"/>
            <w:rFonts w:asciiTheme="minorHAnsi" w:eastAsiaTheme="majorEastAsia" w:hAnsiTheme="minorHAnsi" w:cstheme="minorHAnsi"/>
          </w:rPr>
          <w:t>arresting immigrants</w:t>
        </w:r>
      </w:hyperlink>
      <w:r w:rsidRPr="00195BC8">
        <w:rPr>
          <w:rStyle w:val="StyleUnderline"/>
          <w:rFonts w:asciiTheme="minorHAnsi" w:hAnsiTheme="minorHAnsi" w:cstheme="minorHAnsi"/>
        </w:rPr>
        <w:t> at US Citizenship and Immigration Services (USCIS), the agency that processes many of the avenues to legal status, when they show up for appointments seeking legal residency, including </w:t>
      </w:r>
      <w:hyperlink r:id="rId21" w:history="1">
        <w:r w:rsidRPr="00195BC8">
          <w:rPr>
            <w:rStyle w:val="StyleUnderline"/>
            <w:rFonts w:asciiTheme="minorHAnsi" w:eastAsiaTheme="majorEastAsia" w:hAnsiTheme="minorHAnsi" w:cstheme="minorHAnsi"/>
          </w:rPr>
          <w:t>routine marriage interviews.</w:t>
        </w:r>
      </w:hyperlink>
      <w:r w:rsidRPr="00195BC8">
        <w:rPr>
          <w:rFonts w:asciiTheme="minorHAnsi" w:hAnsiTheme="minorHAnsi" w:cstheme="minorHAnsi"/>
          <w:sz w:val="16"/>
        </w:rPr>
        <w:t xml:space="preserve"> </w:t>
      </w:r>
      <w:r w:rsidRPr="00195BC8">
        <w:rPr>
          <w:rStyle w:val="StyleUnderline"/>
          <w:rFonts w:asciiTheme="minorHAnsi" w:hAnsiTheme="minorHAnsi" w:cstheme="minorHAnsi"/>
        </w:rPr>
        <w:t>Reports of domestic violence survivors being picked up by ICE began early in Trump’s presidency</w:t>
      </w:r>
      <w:r w:rsidRPr="00195BC8">
        <w:rPr>
          <w:rFonts w:asciiTheme="minorHAnsi" w:hAnsiTheme="minorHAnsi" w:cstheme="minorHAnsi"/>
          <w:sz w:val="16"/>
        </w:rPr>
        <w:t>.  In </w:t>
      </w:r>
      <w:hyperlink r:id="rId22" w:history="1">
        <w:r w:rsidRPr="00195BC8">
          <w:rPr>
            <w:rStyle w:val="Hyperlink"/>
            <w:rFonts w:asciiTheme="minorHAnsi" w:eastAsiaTheme="majorEastAsia" w:hAnsiTheme="minorHAnsi" w:cstheme="minorHAnsi"/>
            <w:sz w:val="16"/>
          </w:rPr>
          <w:t>one case</w:t>
        </w:r>
      </w:hyperlink>
      <w:r w:rsidRPr="00195BC8">
        <w:rPr>
          <w:rFonts w:asciiTheme="minorHAnsi" w:hAnsiTheme="minorHAnsi" w:cstheme="minorHAnsi"/>
          <w:sz w:val="16"/>
        </w:rPr>
        <w:t>, the “local judge granted González a protective order against her physically abusive ex-boyfriend; less than an hour later, González left the building in federal custody, flanked by immigration officers.”  As reported in a story in </w:t>
      </w:r>
      <w:hyperlink r:id="rId23" w:history="1">
        <w:r w:rsidRPr="00195BC8">
          <w:rPr>
            <w:rStyle w:val="Hyperlink"/>
            <w:rFonts w:asciiTheme="minorHAnsi" w:hAnsiTheme="minorHAnsi" w:cstheme="minorHAnsi"/>
            <w:sz w:val="16"/>
          </w:rPr>
          <w:t>The Outline</w:t>
        </w:r>
      </w:hyperlink>
      <w:r w:rsidRPr="00195BC8">
        <w:rPr>
          <w:rFonts w:asciiTheme="minorHAnsi" w:hAnsiTheme="minorHAnsi" w:cstheme="minorHAnsi"/>
          <w:sz w:val="16"/>
        </w:rPr>
        <w:t>, her ex-boyfriend used her undocumented status against her as a control and isolation mechanism, and it is believed that her ex-boyfriend tipped ICE off about her location. ICE’s practice of showing up at court houses has a </w:t>
      </w:r>
      <w:hyperlink r:id="rId24" w:history="1">
        <w:r w:rsidRPr="00195BC8">
          <w:rPr>
            <w:rStyle w:val="Hyperlink"/>
            <w:rFonts w:asciiTheme="minorHAnsi" w:eastAsiaTheme="majorEastAsia" w:hAnsiTheme="minorHAnsi" w:cstheme="minorHAnsi"/>
            <w:sz w:val="16"/>
          </w:rPr>
          <w:t>chilling effect</w:t>
        </w:r>
      </w:hyperlink>
      <w:r w:rsidRPr="00195BC8">
        <w:rPr>
          <w:rFonts w:asciiTheme="minorHAnsi" w:hAnsiTheme="minorHAnsi" w:cstheme="minorHAnsi"/>
          <w:sz w:val="16"/>
        </w:rPr>
        <w:t> on undocumented domestic violence survivors seeking protective orders and other forms of help available to them from the courts.  Cities in California found “[i]n the first six months of 2017, reports of domestic violence . . .  declined among Latino residents in some of California’s largest cities,” a decline </w:t>
      </w:r>
      <w:hyperlink r:id="rId25" w:history="1">
        <w:r w:rsidRPr="00195BC8">
          <w:rPr>
            <w:rStyle w:val="Hyperlink"/>
            <w:rFonts w:asciiTheme="minorHAnsi" w:eastAsiaTheme="majorEastAsia" w:hAnsiTheme="minorHAnsi" w:cstheme="minorHAnsi"/>
            <w:sz w:val="16"/>
          </w:rPr>
          <w:t>attributed to fear</w:t>
        </w:r>
      </w:hyperlink>
      <w:r w:rsidRPr="00195BC8">
        <w:rPr>
          <w:rFonts w:asciiTheme="minorHAnsi" w:hAnsiTheme="minorHAnsi" w:cstheme="minorHAnsi"/>
          <w:sz w:val="16"/>
        </w:rPr>
        <w:t> of the consequences of involving the legal system. On a long-term basis, there may also be ramifications for domestic violence survivors in seeking any of the protections available to them under VAWA.  Eligibility for both the U and T visas are contingent upon cooperation with the police and the courts.  Will domestic violence survivors be able to interact with either if ICE is there?  Individuals seeking VAWA battered spouse protections for the green card process </w:t>
      </w:r>
      <w:hyperlink r:id="rId26" w:history="1">
        <w:r w:rsidRPr="00195BC8">
          <w:rPr>
            <w:rStyle w:val="Hyperlink"/>
            <w:rFonts w:asciiTheme="minorHAnsi" w:eastAsiaTheme="majorEastAsia" w:hAnsiTheme="minorHAnsi" w:cstheme="minorHAnsi"/>
            <w:sz w:val="16"/>
          </w:rPr>
          <w:t>commonly use</w:t>
        </w:r>
      </w:hyperlink>
      <w:r w:rsidRPr="00195BC8">
        <w:rPr>
          <w:rFonts w:asciiTheme="minorHAnsi" w:hAnsiTheme="minorHAnsi" w:cstheme="minorHAnsi"/>
          <w:sz w:val="16"/>
        </w:rPr>
        <w:t> restraining and civil protection orders and police reports to prove their abuse before USCIS.  Without access to this evidence, they can still compile their case – but will they be able to go to a USCIS interview if ICE is there? The Attorney General has a rarely used authority to </w:t>
      </w:r>
      <w:hyperlink r:id="rId27" w:history="1">
        <w:r w:rsidRPr="00195BC8">
          <w:rPr>
            <w:rStyle w:val="Hyperlink"/>
            <w:rFonts w:asciiTheme="minorHAnsi" w:eastAsiaTheme="majorEastAsia" w:hAnsiTheme="minorHAnsi" w:cstheme="minorHAnsi"/>
            <w:sz w:val="16"/>
          </w:rPr>
          <w:t>modify or overrule immigration cases</w:t>
        </w:r>
      </w:hyperlink>
      <w:r w:rsidRPr="00195BC8">
        <w:rPr>
          <w:rFonts w:asciiTheme="minorHAnsi" w:hAnsiTheme="minorHAnsi" w:cstheme="minorHAnsi"/>
          <w:sz w:val="16"/>
        </w:rPr>
        <w:t> by referring a Board of Immigration Appeals decision to himself.  Attorney General Jeff Sessions embraces this authority, recently referring an unprecedented number of </w:t>
      </w:r>
      <w:hyperlink r:id="rId28" w:history="1">
        <w:r w:rsidRPr="00195BC8">
          <w:rPr>
            <w:rStyle w:val="Hyperlink"/>
            <w:rFonts w:asciiTheme="minorHAnsi" w:eastAsiaTheme="majorEastAsia" w:hAnsiTheme="minorHAnsi" w:cstheme="minorHAnsi"/>
            <w:sz w:val="16"/>
          </w:rPr>
          <w:t>immigration cases</w:t>
        </w:r>
      </w:hyperlink>
      <w:r w:rsidRPr="00195BC8">
        <w:rPr>
          <w:rFonts w:asciiTheme="minorHAnsi" w:hAnsiTheme="minorHAnsi" w:cstheme="minorHAnsi"/>
          <w:sz w:val="16"/>
        </w:rPr>
        <w:t xml:space="preserve"> to himself in order to utilize this unilateral authority.  Some of </w:t>
      </w:r>
      <w:r w:rsidRPr="00195BC8">
        <w:rPr>
          <w:rStyle w:val="StyleUnderline"/>
          <w:rFonts w:asciiTheme="minorHAnsi" w:hAnsiTheme="minorHAnsi" w:cstheme="minorHAnsi"/>
        </w:rPr>
        <w:t>these cases have potentially significant impact on domestic violence survivors</w:t>
      </w:r>
      <w:r w:rsidRPr="00195BC8">
        <w:rPr>
          <w:rFonts w:asciiTheme="minorHAnsi" w:hAnsiTheme="minorHAnsi" w:cstheme="minorHAnsi"/>
          <w:sz w:val="16"/>
        </w:rPr>
        <w:t>.  Politico </w:t>
      </w:r>
      <w:hyperlink r:id="rId29" w:history="1">
        <w:r w:rsidRPr="00195BC8">
          <w:rPr>
            <w:rStyle w:val="Hyperlink"/>
            <w:rFonts w:asciiTheme="minorHAnsi" w:eastAsiaTheme="majorEastAsia" w:hAnsiTheme="minorHAnsi" w:cstheme="minorHAnsi"/>
            <w:sz w:val="16"/>
          </w:rPr>
          <w:t>summarized</w:t>
        </w:r>
      </w:hyperlink>
      <w:r w:rsidRPr="00195BC8">
        <w:rPr>
          <w:rFonts w:asciiTheme="minorHAnsi" w:hAnsiTheme="minorHAnsi" w:cstheme="minorHAnsi"/>
          <w:sz w:val="16"/>
        </w:rPr>
        <w:t> the choice of these cases by Sessions as “leading a broad review to question whether domestic or sexual violence should ever be recognized as persecution that would justify protection in the United States.” In </w:t>
      </w:r>
      <w:hyperlink r:id="rId30" w:history="1">
        <w:r w:rsidRPr="00195BC8">
          <w:rPr>
            <w:rStyle w:val="Hyperlink"/>
            <w:rFonts w:asciiTheme="minorHAnsi" w:eastAsiaTheme="majorEastAsia" w:hAnsiTheme="minorHAnsi" w:cstheme="minorHAnsi"/>
            <w:sz w:val="16"/>
          </w:rPr>
          <w:t>one case</w:t>
        </w:r>
      </w:hyperlink>
      <w:r w:rsidRPr="00195BC8">
        <w:rPr>
          <w:rFonts w:asciiTheme="minorHAnsi" w:hAnsiTheme="minorHAnsi" w:cstheme="minorHAnsi"/>
          <w:sz w:val="16"/>
        </w:rPr>
        <w:t>, the BIA granted asylum to a woman from El Salvador who was raped by her ex-husband and was threatened with death by both him and his brother, who is a police officer.  Sessions assigned </w:t>
      </w:r>
      <w:hyperlink r:id="rId31" w:history="1">
        <w:r w:rsidRPr="00195BC8">
          <w:rPr>
            <w:rStyle w:val="Hyperlink"/>
            <w:rFonts w:asciiTheme="minorHAnsi" w:eastAsiaTheme="majorEastAsia" w:hAnsiTheme="minorHAnsi" w:cstheme="minorHAnsi"/>
            <w:sz w:val="16"/>
          </w:rPr>
          <w:t>this case to himself</w:t>
        </w:r>
      </w:hyperlink>
      <w:r w:rsidRPr="00195BC8">
        <w:rPr>
          <w:rFonts w:asciiTheme="minorHAnsi" w:hAnsiTheme="minorHAnsi" w:cstheme="minorHAnsi"/>
          <w:sz w:val="16"/>
        </w:rPr>
        <w:t> to determine “whether ‘being a victim of private criminal activity,’ such as domestic violence, could ever fit the legal requirements for asylum.”  Depending on how Sessions determines her case, “</w:t>
      </w:r>
      <w:hyperlink r:id="rId32" w:history="1">
        <w:r w:rsidRPr="00195BC8">
          <w:rPr>
            <w:rStyle w:val="Hyperlink"/>
            <w:rFonts w:asciiTheme="minorHAnsi" w:eastAsiaTheme="majorEastAsia" w:hAnsiTheme="minorHAnsi" w:cstheme="minorHAnsi"/>
            <w:sz w:val="16"/>
          </w:rPr>
          <w:t>he could also choose</w:t>
        </w:r>
      </w:hyperlink>
      <w:r w:rsidRPr="00195BC8">
        <w:rPr>
          <w:rFonts w:asciiTheme="minorHAnsi" w:hAnsiTheme="minorHAnsi" w:cstheme="minorHAnsi"/>
          <w:sz w:val="16"/>
        </w:rPr>
        <w:t> to set precedent that makes it harder for other domestic violence survivors” to receive asylum based on their past abuse and the country’s conditions for asylum seekers. In </w:t>
      </w:r>
      <w:hyperlink r:id="rId33" w:history="1">
        <w:r w:rsidRPr="00195BC8">
          <w:rPr>
            <w:rStyle w:val="Hyperlink"/>
            <w:rFonts w:asciiTheme="minorHAnsi" w:eastAsiaTheme="majorEastAsia" w:hAnsiTheme="minorHAnsi" w:cstheme="minorHAnsi"/>
            <w:sz w:val="16"/>
          </w:rPr>
          <w:t>another case</w:t>
        </w:r>
      </w:hyperlink>
      <w:r w:rsidRPr="00195BC8">
        <w:rPr>
          <w:rFonts w:asciiTheme="minorHAnsi" w:hAnsiTheme="minorHAnsi" w:cstheme="minorHAnsi"/>
          <w:sz w:val="16"/>
        </w:rPr>
        <w:t> Session referred to himself, he questions the power of the Immigration Judge (“IJ”) to grant continuances.  These continuances are often granted to allow for time for other visa avenues to be adjudicated, so the immigrant is not deported while they wait on a visa they are otherwise eligible for.  In the seminal case on the matter, </w:t>
      </w:r>
      <w:hyperlink r:id="rId34" w:history="1">
        <w:r w:rsidRPr="00195BC8">
          <w:rPr>
            <w:rStyle w:val="Hyperlink"/>
            <w:rFonts w:asciiTheme="minorHAnsi" w:hAnsiTheme="minorHAnsi" w:cstheme="minorHAnsi"/>
            <w:sz w:val="16"/>
          </w:rPr>
          <w:t>Mater of Hashimi</w:t>
        </w:r>
      </w:hyperlink>
      <w:r w:rsidRPr="00195BC8">
        <w:rPr>
          <w:rFonts w:asciiTheme="minorHAnsi" w:hAnsiTheme="minorHAnsi" w:cstheme="minorHAnsi"/>
          <w:sz w:val="16"/>
        </w:rPr>
        <w:t>, the individual in removal proceedings was granted a continuance to give USCIS more time to adjudicate his family-based immigrant visa petition.  Considering how long many immigrant petitions can take to be adjudicated, any change to this discretion could have a significant impact on immigrants across the board. For example, the U visa discussed above has a fiscal year cap of 10,000 visas.  This cap is consistently reached, and eligible petitioners are placed on a waitlist – which </w:t>
      </w:r>
      <w:hyperlink r:id="rId35" w:history="1">
        <w:r w:rsidRPr="00195BC8">
          <w:rPr>
            <w:rStyle w:val="Hyperlink"/>
            <w:rFonts w:asciiTheme="minorHAnsi" w:eastAsiaTheme="majorEastAsia" w:hAnsiTheme="minorHAnsi" w:cstheme="minorHAnsi"/>
            <w:sz w:val="16"/>
          </w:rPr>
          <w:t>in 2017</w:t>
        </w:r>
      </w:hyperlink>
      <w:r w:rsidRPr="00195BC8">
        <w:rPr>
          <w:rFonts w:asciiTheme="minorHAnsi" w:hAnsiTheme="minorHAnsi" w:cstheme="minorHAnsi"/>
          <w:sz w:val="16"/>
        </w:rPr>
        <w:t> had 24,000 people on it and an additional 140,000 petitions pending for people waiting to go on the wait list.  Under the current system, if an immigrant who appears eligible for the U visa is in removal proceedings, the IJ could continue the case until the visa petition is adjudicated.  Changing the discretionary power of the IJ could mean an individual is deported despite a valid visa petition.  At the very least, as </w:t>
      </w:r>
      <w:hyperlink r:id="rId36" w:history="1">
        <w:r w:rsidRPr="00195BC8">
          <w:rPr>
            <w:rStyle w:val="Hyperlink"/>
            <w:rFonts w:asciiTheme="minorHAnsi" w:hAnsiTheme="minorHAnsi" w:cstheme="minorHAnsi"/>
            <w:sz w:val="16"/>
          </w:rPr>
          <w:t>Politico</w:t>
        </w:r>
      </w:hyperlink>
      <w:r w:rsidRPr="00195BC8">
        <w:rPr>
          <w:rFonts w:asciiTheme="minorHAnsi" w:hAnsiTheme="minorHAnsi" w:cstheme="minorHAnsi"/>
          <w:sz w:val="16"/>
        </w:rPr>
        <w:t xml:space="preserve"> pointed out, it will “make it more difficult for [immigrants] to apply for visas as survivors of trafficking, or to become permanent residents if they had been abused by a spouse or relative who might sponsor them.” </w:t>
      </w:r>
      <w:r w:rsidRPr="00195BC8">
        <w:rPr>
          <w:rStyle w:val="Emphasis"/>
          <w:rFonts w:asciiTheme="minorHAnsi" w:hAnsiTheme="minorHAnsi" w:cstheme="minorHAnsi"/>
        </w:rPr>
        <w:t>The current enforcement tactics of the Trump administration actively undermine existing protections for domestic violence survivors.</w:t>
      </w:r>
      <w:r w:rsidRPr="00195BC8">
        <w:rPr>
          <w:rFonts w:asciiTheme="minorHAnsi" w:hAnsiTheme="minorHAnsi" w:cstheme="minorHAnsi"/>
          <w:sz w:val="16"/>
        </w:rPr>
        <w:t xml:space="preserve">  In the case of courthouse and USCIS appearances, the administration’s actions play right into the abuser’s attempts to control and intimidate their </w:t>
      </w:r>
      <w:r w:rsidRPr="00195BC8">
        <w:rPr>
          <w:rStyle w:val="StyleUnderline"/>
          <w:rFonts w:asciiTheme="minorHAnsi" w:hAnsiTheme="minorHAnsi" w:cstheme="minorHAnsi"/>
        </w:rPr>
        <w:t>survivors.  These actions have dangerous implications for the survivors as they create barriers for survivors to seek protection from the violence they face</w:t>
      </w:r>
      <w:r w:rsidRPr="00195BC8">
        <w:rPr>
          <w:rFonts w:asciiTheme="minorHAnsi" w:hAnsiTheme="minorHAnsi" w:cstheme="minorHAnsi"/>
          <w:sz w:val="16"/>
        </w:rPr>
        <w:t xml:space="preserve">.  Finally, </w:t>
      </w:r>
      <w:r w:rsidRPr="00195BC8">
        <w:rPr>
          <w:rStyle w:val="StyleUnderline"/>
          <w:rFonts w:asciiTheme="minorHAnsi" w:hAnsiTheme="minorHAnsi" w:cstheme="minorHAnsi"/>
        </w:rPr>
        <w:t>the administration’s actions will discourage or prevent people designated by Congress as eligible for lawful immigration status from accessing the visas and green cards that could free them from a cycle of violence and fear.</w:t>
      </w:r>
    </w:p>
    <w:p w:rsidR="00B37D84" w:rsidRDefault="00B37D84" w:rsidP="00B37D84"/>
    <w:p w:rsidR="00B37D84" w:rsidRDefault="00B37D84" w:rsidP="00B37D84">
      <w:pPr>
        <w:pStyle w:val="Heading4"/>
      </w:pPr>
      <w:r>
        <w:t>Victims are too afraid to talk to law enforcement – lack of trust and fear of deportation in Trump’s America makes reporting crimes too risky</w:t>
      </w:r>
    </w:p>
    <w:p w:rsidR="00B37D84" w:rsidRDefault="00B37D84" w:rsidP="00B37D84">
      <w:r w:rsidRPr="00902A71">
        <w:rPr>
          <w:rStyle w:val="Style13ptBold"/>
        </w:rPr>
        <w:t>Gersh 17</w:t>
      </w:r>
      <w:r>
        <w:t xml:space="preserve"> – Gersh is an author at Brown Political Review (Annie, “</w:t>
      </w:r>
      <w:r w:rsidRPr="001F1F0F">
        <w:t>Trump Administration Eliminates Options for Undocumented Survivors of Abuse</w:t>
      </w:r>
      <w:r>
        <w:t xml:space="preserve">”, 08/27/17, </w:t>
      </w:r>
      <w:hyperlink r:id="rId37" w:history="1">
        <w:r w:rsidRPr="00BB5727">
          <w:rPr>
            <w:rStyle w:val="Hyperlink"/>
          </w:rPr>
          <w:t>http://www.brownpoliticalreview.org/2017/10/trump-administration-eliminates-options-for-undocumented-survivors-of-abuse/</w:t>
        </w:r>
      </w:hyperlink>
      <w:r>
        <w:t>) // ab.</w:t>
      </w:r>
    </w:p>
    <w:p w:rsidR="00B37D84" w:rsidRPr="001C0115" w:rsidRDefault="00B37D84" w:rsidP="00B37D84">
      <w:pPr>
        <w:rPr>
          <w:sz w:val="16"/>
        </w:rPr>
      </w:pPr>
      <w:r w:rsidRPr="001C0115">
        <w:rPr>
          <w:sz w:val="16"/>
        </w:rPr>
        <w:t xml:space="preserve">While campaigning, Donald Trump claimed he wanted to target undocumented immigrants to increase safety and support victims of crimes. His administration, however, has eliminated an essential support option for survivors of some of the gravest crimes. Intimate partner violence is an epidemic in the United States. Every minute, nearly twenty people are abused by an intimate partner – amounting to more than ten million people every year. Additionally, one out of every three women and one out of every four men experience some type of intimate partner violence in their lifetime. Even in the general population, this issue is severely underreported, likely due to survivors’ fear of retaliation and economic dependence on abusers. </w:t>
      </w:r>
      <w:r w:rsidRPr="004E4C01">
        <w:rPr>
          <w:rStyle w:val="StyleUnderline"/>
        </w:rPr>
        <w:t>However, this type of violence is particularly endemic among undocumented people in the United States, as their abusers often threaten to report their immigration status if they turn to the authorities</w:t>
      </w:r>
      <w:r w:rsidRPr="001C0115">
        <w:rPr>
          <w:sz w:val="16"/>
        </w:rPr>
        <w:t xml:space="preserve">. In 2000, Congress passed the Victims of Trafficking and Violence Protection Act. This legislation created the “U Visa,” which allows undocumented survivors of violent crimes to apply for legal status in exchange for serving as witnesses against the perpetrators. The program provides refuge and a course of action for those who might otherwise fear deportation when reporting their abusers. This legislation has been a crucial part of protecting survivors of traumatic assaults. Each year the government issues up to ten thousand visas for victims of crimes. A study in 2011 found that the vast majority of U visas given out went to survivors of sexual or physical abuse. This has tremendously helped law enforcement better serve survivors, as it allows them to more effectively investigate and prosecute rapists, human traffickers, and more. </w:t>
      </w:r>
      <w:r w:rsidRPr="004E4C01">
        <w:rPr>
          <w:rStyle w:val="StyleUnderline"/>
        </w:rPr>
        <w:t>Unfortunately, President Trump’s January 25th executive order on “Border Security and Immigration Enforcement Improvements” reduces the effectiveness of the U Visa program</w:t>
      </w:r>
      <w:r w:rsidRPr="001C0115">
        <w:rPr>
          <w:sz w:val="16"/>
        </w:rPr>
        <w:t xml:space="preserve">. In his expansive list of new targets and enforcement mechanisms, </w:t>
      </w:r>
      <w:r w:rsidRPr="004E4C01">
        <w:rPr>
          <w:rStyle w:val="StyleUnderline"/>
        </w:rPr>
        <w:t>Trump details that “It is the policy of the executive branch to empower State and local law enforcement agencies across the country to perform the functions of an immigration officer.”</w:t>
      </w:r>
      <w:r w:rsidRPr="001C0115">
        <w:rPr>
          <w:sz w:val="16"/>
        </w:rPr>
        <w:t xml:space="preserve"> After listing who can be arrested, he concludes that </w:t>
      </w:r>
      <w:r w:rsidRPr="004E4C01">
        <w:rPr>
          <w:rStyle w:val="Emphasis"/>
        </w:rPr>
        <w:t>it is “In the judgment of an immigration officer” to determine who to target.</w:t>
      </w:r>
      <w:r w:rsidRPr="001C0115">
        <w:rPr>
          <w:sz w:val="16"/>
        </w:rPr>
        <w:t xml:space="preserve"> Widening police power to serve as immigration officials and giving them the ability to target any undocumented person is immensely troubling. As a result, </w:t>
      </w:r>
      <w:r w:rsidRPr="004E4C01">
        <w:rPr>
          <w:rStyle w:val="StyleUnderline"/>
        </w:rPr>
        <w:t>it is extremely unlikely that undocumented survivors will feel comfortable cooperating with law enforcement agents – who now have the authority of unchecked immigration officers</w:t>
      </w:r>
      <w:r w:rsidRPr="001C0115">
        <w:rPr>
          <w:sz w:val="16"/>
        </w:rPr>
        <w:t xml:space="preserve">. As an integral part of receiving a U Visa is working with law enforcement as a witness, </w:t>
      </w:r>
      <w:r w:rsidRPr="004E4C01">
        <w:rPr>
          <w:rStyle w:val="Emphasis"/>
        </w:rPr>
        <w:t>their new role as immigration officers erodes both trust and the likelihood that immigrants will take a chance working with them</w:t>
      </w:r>
      <w:r w:rsidRPr="001C0115">
        <w:rPr>
          <w:sz w:val="16"/>
        </w:rPr>
        <w:t xml:space="preserve">. Our society cannot risk reducing the effectiveness of this essential program. The U Visa Program is essential to keeping communities safe, ensuring efficient investigation and prosecution. Instilling fear in those who would benefit from this program with an executive order sets a dangerous precedent. Some cities, commonly referred to as sanctuary cities, have said their law enforcement will not adhere to the president’s executive order. However, Trump has recently targeted these cities more vigorously. The acting director of ICE, Thomas Homan, reported in an interview with the Washington Examiner that he has been approved to hire ten thousand new agents to send to sanctuary cities. Surges in arrests have already occurred in notable sanctuary cities such as Los Angeles. During five days in Southern California, ICE reported 161 arrests, what the field director David Marin called an “enforcement surge.” </w:t>
      </w:r>
      <w:r w:rsidRPr="004E4C01">
        <w:rPr>
          <w:rStyle w:val="StyleUnderline"/>
        </w:rPr>
        <w:t>Trump’s targeting of these cities means it is unlikely that their law enforcement will be able to avoid cooperating with ICE; if they choose to do so, ICE’s presence will increase and fill the void. This will only further reduce the likelihood that survivors will work with law enforcement as witnesses – meaning they cannot receive U Visas</w:t>
      </w:r>
      <w:r w:rsidRPr="001C0115">
        <w:rPr>
          <w:sz w:val="16"/>
        </w:rPr>
        <w:t xml:space="preserve">. Reducing reports of abuse, thereby keeping survivors in the shadows and attackers out of jail, will seriously threaten community safety. Alarmingly, reporting rates of sexual assault amongst Latinos in two sanctuary cities have already begun dropping. Los Angeles Police Chief Charlie Beck estimates that compared to the previous year, reports of intimate partner violence have declined 10 percent and reports of rape have decreased by 25 percent amongst Latinos in Los Angeles. Similarly, Police Chief Art Acevedo of Houston estimates that from the previous year, Latinos’ reports of violent crimes have reduced by 13 percent and rape reports have dropped by 42 percent. In an email response, Denver County and City Attorney Kristin Bronson said, regarding the nine women who have dropped domestic violence cases due to fears of deportation, “Our concern is that ICE’s tactics are many times confused with that of local law enforcement, which undermines the trust relationship between the community and police. </w:t>
      </w:r>
      <w:r w:rsidRPr="001F1F0F">
        <w:rPr>
          <w:rStyle w:val="StyleUnderline"/>
        </w:rPr>
        <w:t>We want the community to report and bear witness to crimes in our city, but we can only do that if the community trusts that the police are only there to protect them</w:t>
      </w:r>
      <w:r w:rsidRPr="001C0115">
        <w:rPr>
          <w:sz w:val="16"/>
        </w:rPr>
        <w:t>, not to deport them.” In El Paso, also a sanctuary city, the amount of requests for protective orders has reduced by 12 percent after a woman who was in court requesting a protective order was arrested by ICE outside the courthouse. While there is no definitive evidence that the reductions in these reports or requests can be causally linked to the increased ICE presence in these cities, there is a strong temporal correlation. Amongst the reductions in reports and increase in arrests, it is alarming that undocumented survivors of abuse can no longer feel safe consulting law enforcement. The U Visa Program is essential to keeping communities safe, ensuring efficient investigation and prosecution. Instilling fear in those who would benefit from this program with an executive order sets a dangerous precedent. Expanding the role of cops to that of immigration agents is pernicious for our communities and democracy.</w:t>
      </w:r>
    </w:p>
    <w:p w:rsidR="00B37D84" w:rsidRDefault="00B37D84" w:rsidP="00B37D84"/>
    <w:p w:rsidR="00B37D84" w:rsidRDefault="00B37D84" w:rsidP="00B37D84">
      <w:pPr>
        <w:pStyle w:val="Heading4"/>
      </w:pPr>
      <w:r>
        <w:t>Trump executive order for deportation overwhelms the perception of the plan</w:t>
      </w:r>
    </w:p>
    <w:p w:rsidR="00B37D84" w:rsidRDefault="00B37D84" w:rsidP="00B37D84">
      <w:r w:rsidRPr="00BF2F94">
        <w:t xml:space="preserve">Nora </w:t>
      </w:r>
      <w:r w:rsidRPr="00BF2F94">
        <w:rPr>
          <w:rStyle w:val="Heading4Char"/>
        </w:rPr>
        <w:t>Caplan-Bricker 17</w:t>
      </w:r>
      <w:r w:rsidRPr="00BF2F94">
        <w:t xml:space="preserve"> -- a contributing writer for DoubleX,  (Nora Caplan-Bricker, Under Trump, Undocumented Immigrants Who Suffer Abuse May Face an Impossible Choice: Silence or Deportation, Slate Magazine, 3-19-2017, accessed 7-6-2018  </w:t>
      </w:r>
      <w:r w:rsidRPr="00C81A2B">
        <w:t>http://www.slate.com/articles/news_and_politics/cover_story/2017/03/u_visas_gave_a_safe_path_to_citizenship_to_victims_of_abuse_under_trump.html</w:t>
      </w:r>
      <w:r w:rsidRPr="00BF2F94">
        <w:t>) //RA</w:t>
      </w:r>
    </w:p>
    <w:p w:rsidR="00B37D84" w:rsidRDefault="00B37D84" w:rsidP="00B37D84">
      <w:pPr>
        <w:rPr>
          <w:rStyle w:val="StyleUnderline"/>
        </w:rPr>
      </w:pPr>
    </w:p>
    <w:p w:rsidR="00B37D84" w:rsidRPr="009C3107" w:rsidRDefault="00B37D84" w:rsidP="00B37D84">
      <w:pPr>
        <w:rPr>
          <w:u w:val="single"/>
        </w:rPr>
      </w:pPr>
      <w:r w:rsidRPr="005B4362">
        <w:rPr>
          <w:rStyle w:val="StyleUnderline"/>
        </w:rPr>
        <w:t>For most people, it can take months to get a U visa application together, and two or two-and-a-half years for officers at the U.S. Citizenship and Immigration Service, or USCIS, office in Vermont to read it. If a visa is approved, most people wait another year or two to reach the front of the line for one of the 10,000 available annually. During the second waiting period, work authorization is granted and any deportation proceedings are generally frozen. But during the first, the aspirant—who might be assisting the police or testifying in court—has no legal protection from deportation. She or he has a single slip of paper, acknowledging that the application has been received.</w:t>
      </w:r>
    </w:p>
    <w:p w:rsidR="00B37D84" w:rsidRDefault="00B37D84" w:rsidP="00B37D84">
      <w:r>
        <w:t>Mo Goldman, an immigration attorney in Tucson, Arizona, told me that in the past, if his clients showed that receipt, ICE and CBP agents would generally let them go—not because that scant document conferred legal status but because it confirmed that the person was low-priority for deportation. Why go through the trouble of removing someone who could be eligible to stay, might soon have the right to come back, and might well be helping authorities in a criminal case? Now that all of the 11 million undocumented people in the country are apparently considered high-priority, however, it’s hard to know where agents will devote their resources. “We talked to ICE and CBP officers to find out, if somebody is walking around with a receipt or something that shows they filed a U, will that protect them?” Goldman told me. “The answer is no.”</w:t>
      </w:r>
    </w:p>
    <w:p w:rsidR="00B37D84" w:rsidRDefault="00B37D84" w:rsidP="00B37D84">
      <w:r w:rsidRPr="005B4362">
        <w:rPr>
          <w:rStyle w:val="StyleUnderline"/>
        </w:rPr>
        <w:t xml:space="preserve">Immigration authorities also used to put many deportation proceedings on hold while visa applications were wending through the system, as long as the person appeared for regular check-ins. ICE spokeswoman Bennett told me that, “absent additional factors,” the agency will generally continue to extend stays of removal for U visa applicants who seem likely to be eligible for legal status. But Trump’s executive order names people with old removal orders as among ICE’s highest priorities, and immigration lawyers told me that—judging from the short stretch of time the new president has been in office—the agency seems to be denying more stays, including for immigrant victims of crime. </w:t>
      </w:r>
      <w:r>
        <w:t>One U visa applicant and mother of four, Jeanette Vizguerra, made headlines for skipping a check-in, after being told that her stay of removal had expired, and instead seeking sanctuary in a Denver church. The New York Times recently filmed her still living in the church basement a month later.</w:t>
      </w:r>
    </w:p>
    <w:p w:rsidR="00B37D84" w:rsidRDefault="00B37D84" w:rsidP="00B37D84"/>
    <w:p w:rsidR="00B37D84" w:rsidRDefault="00B37D84" w:rsidP="00B37D84">
      <w:pPr>
        <w:pStyle w:val="Heading4"/>
      </w:pPr>
      <w:r>
        <w:t xml:space="preserve">ICE Will deport U vsia applicants regardless of the aff </w:t>
      </w:r>
    </w:p>
    <w:p w:rsidR="00B37D84" w:rsidRDefault="00B37D84" w:rsidP="00B37D84">
      <w:r w:rsidRPr="00BF2F94">
        <w:t xml:space="preserve">Nora </w:t>
      </w:r>
      <w:r w:rsidRPr="00BF2F94">
        <w:rPr>
          <w:rStyle w:val="Heading4Char"/>
        </w:rPr>
        <w:t>Caplan-Bricker 17</w:t>
      </w:r>
      <w:r w:rsidRPr="00BF2F94">
        <w:t xml:space="preserve"> -- a contributing writer for DoubleX,  (Nora Caplan-Bricker, Under Trump, Undocumented Immigrants Who Suffer Abuse May Face an Impossible Choice: Silence or Deportation, Slate Magazine, 3-19-2017, accessed 7-6-2018  </w:t>
      </w:r>
      <w:r w:rsidRPr="00C81A2B">
        <w:t>http://www.slate.com/articles/news_and_politics/cover_story/2017/03/u_visas_gave_a_safe_path_to_citizenship_to_victims_of_abuse_under_trump.html</w:t>
      </w:r>
      <w:r w:rsidRPr="00BF2F94">
        <w:t>) //RA</w:t>
      </w:r>
    </w:p>
    <w:p w:rsidR="00B37D84" w:rsidRPr="00396643" w:rsidRDefault="00B37D84" w:rsidP="00B37D84">
      <w:pPr>
        <w:rPr>
          <w:color w:val="FF0000"/>
        </w:rPr>
      </w:pPr>
    </w:p>
    <w:p w:rsidR="00B37D84" w:rsidRPr="007843F0" w:rsidRDefault="00B37D84" w:rsidP="00B37D84">
      <w:pPr>
        <w:rPr>
          <w:rStyle w:val="StyleUnderline"/>
        </w:rPr>
      </w:pPr>
      <w:r>
        <w:t xml:space="preserve">On Feb. 9, a transgender woman named Irvin Gonzalez entered a courthouse in El Paso, Texas, seeking a protective order against her abusive ex-boyfriend, who she said had punched, kicked, and choked her and, in at least one episode, chased her with a knife. </w:t>
      </w:r>
      <w:r w:rsidRPr="007843F0">
        <w:rPr>
          <w:rStyle w:val="StyleUnderline"/>
        </w:rPr>
        <w:t>As she waited her turn to see the judge, she and her caseworker learned something shocking: ICE had received a tip about the hearing and had come to arrest her. Gonzalez believes the tip could only have come from her ex, who had been served with an order to appear there himself. When she walked out of the courtroom, protective order in hand, two plainclothes officers came forward and took her into custody.</w:t>
      </w:r>
    </w:p>
    <w:p w:rsidR="00B37D84" w:rsidRPr="007843F0" w:rsidRDefault="00B37D84" w:rsidP="00B37D84">
      <w:pPr>
        <w:rPr>
          <w:rStyle w:val="StyleUnderline"/>
        </w:rPr>
      </w:pPr>
      <w:r w:rsidRPr="007843F0">
        <w:rPr>
          <w:rStyle w:val="StyleUnderline"/>
        </w:rPr>
        <w:t>Since then, Gonzalez, a citizen of Mexico, has been behind bars, awaiting deportation proceedings. In late February, her lawyer filed for a U visa, but it seems unlikely that she will be able to stay in the U.S. for the time it takes immigration services to process an application, which can be between two and three years.</w:t>
      </w:r>
    </w:p>
    <w:p w:rsidR="00B37D84" w:rsidRDefault="00B37D84" w:rsidP="00B37D84">
      <w:r w:rsidRPr="007843F0">
        <w:rPr>
          <w:rStyle w:val="StyleUnderline"/>
        </w:rPr>
        <w:t xml:space="preserve">Gonzalez’s </w:t>
      </w:r>
      <w:r w:rsidRPr="00396643">
        <w:t>arrest made national headlines, and her</w:t>
      </w:r>
      <w:r w:rsidRPr="007843F0">
        <w:rPr>
          <w:rStyle w:val="StyleUnderline"/>
        </w:rPr>
        <w:t xml:space="preserve"> case has sent ripples of fear through immigrant communities. Immigration agents are compelled by law to avoid using tips from abusers and to treat any arrest at a protective order court as a measure of last resort. </w:t>
      </w:r>
      <w:r w:rsidRPr="00396643">
        <w:t>El Paso County Attorney Jo Anne Bernal told me she can’t remember such a thing happening in her city before—but no one can be sure it won’t happen again. Trump’s law-and-order rhetoric is emboldening the aggressive tendencies for which ICE and Customs and Border Protection, or CBP, are known. “For the first time in my 19 years, I feel like I can do the job I was hired to do, the job they tell you you’ll be doing</w:t>
      </w:r>
      <w:r>
        <w:t xml:space="preserve"> when you leave the academy,” one border patrol agent recently told the New York Times.</w:t>
      </w:r>
    </w:p>
    <w:p w:rsidR="00B37D84" w:rsidRPr="00C81A2B" w:rsidRDefault="00B37D84" w:rsidP="00B37D84">
      <w:pPr>
        <w:rPr>
          <w:u w:val="single"/>
        </w:rPr>
      </w:pPr>
      <w:r>
        <w:t xml:space="preserve">Days after the Gonzalez arrest became public, Bernal’s office received a call from an undocumented woman who was scheduled to appear in the very same court to receive a protective order against her abusive husband. She was now desperate to dismiss the case. “She was afraid her husband would call immigration authorities and she would be separated from her children,” Bernal said. She wonders how many victims out there have made similar calculations: “We can keep track of how many people have changed their minds but can’t keep track of the people who are victims in the community who won’t come forward.” </w:t>
      </w:r>
      <w:r w:rsidRPr="00396643">
        <w:t>A few days later, the city attorney in Denver told a local news station that</w:t>
      </w:r>
      <w:r w:rsidRPr="007843F0">
        <w:rPr>
          <w:rStyle w:val="StyleUnderline"/>
        </w:rPr>
        <w:t xml:space="preserve"> four victims of domestic violence had backed out of cases after plainclothes ICE officers were filmed staking out that city’s courthouse.</w:t>
      </w:r>
    </w:p>
    <w:p w:rsidR="00B37D84" w:rsidRPr="00003498" w:rsidRDefault="00B37D84" w:rsidP="00B37D84"/>
    <w:p w:rsidR="00B37D84" w:rsidRDefault="00B37D84" w:rsidP="00B37D84">
      <w:pPr>
        <w:pStyle w:val="Heading1"/>
      </w:pPr>
      <w:r>
        <w:t>Counterplan</w:t>
      </w:r>
    </w:p>
    <w:p w:rsidR="00B37D84" w:rsidRDefault="00B37D84" w:rsidP="00B37D84"/>
    <w:p w:rsidR="00B37D84" w:rsidRDefault="00B37D84" w:rsidP="00B37D84">
      <w:pPr>
        <w:pStyle w:val="Heading3"/>
      </w:pPr>
      <w:r>
        <w:t>1nc – Reform LEC CP</w:t>
      </w:r>
    </w:p>
    <w:p w:rsidR="00B37D84" w:rsidRDefault="00B37D84" w:rsidP="00B37D84"/>
    <w:p w:rsidR="00B37D84" w:rsidRDefault="00B37D84" w:rsidP="00B37D84">
      <w:r>
        <w:t>The United States federal government should lift the cap on the U visa, condition 287(g) enforcement on local cooperation with law enforcement certification requirements of the U visa, increase law enforcement training for U visa cases, and grant deportation protection through deferred action to anyone waiting for a U visa application to be processed.</w:t>
      </w:r>
    </w:p>
    <w:p w:rsidR="00B37D84" w:rsidRPr="000746F6" w:rsidRDefault="00B37D84" w:rsidP="00B37D84"/>
    <w:p w:rsidR="00B37D84" w:rsidRDefault="00B37D84" w:rsidP="00B37D84">
      <w:pPr>
        <w:pStyle w:val="Heading4"/>
      </w:pPr>
      <w:r>
        <w:t>The CP makes the U visa substantially more effective, reduces fear of reporting, but maintains LEC requirements</w:t>
      </w:r>
    </w:p>
    <w:p w:rsidR="00B37D84" w:rsidRDefault="00B37D84" w:rsidP="00B37D84">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B37D84" w:rsidRDefault="00B37D84" w:rsidP="00B37D84"/>
    <w:p w:rsidR="00B37D84" w:rsidRDefault="00B37D84" w:rsidP="00B37D84">
      <w:r>
        <w:t xml:space="preserve">If </w:t>
      </w:r>
      <w:r w:rsidRPr="006344DA">
        <w:rPr>
          <w:rStyle w:val="StyleUnderline"/>
        </w:rPr>
        <w:t>the Executive Branch</w:t>
      </w:r>
      <w:r>
        <w:t xml:space="preserve"> is serious about fighting crime, it </w:t>
      </w:r>
      <w:r w:rsidRPr="006344DA">
        <w:rPr>
          <w:rStyle w:val="StyleUnderline"/>
        </w:rPr>
        <w:t>should take measures that counteract the fear and uncertainty that noncitizens face when deciding whether to report crime to law enforcement officials</w:t>
      </w:r>
      <w:r>
        <w:t xml:space="preserve">. </w:t>
      </w:r>
      <w:r w:rsidRPr="006344DA">
        <w:rPr>
          <w:rStyle w:val="StyleUnderline"/>
        </w:rPr>
        <w:t>One effective measure would be to condition federal-state cooperative enforcement agreements on local officials' willingness to follow federal statutory and regulatory law with respect to U certification</w:t>
      </w:r>
      <w:r>
        <w:t xml:space="preserve">s. The 287(g) program already requires federal authorities to train local partners on immigration law.- </w:t>
      </w:r>
      <w:r w:rsidRPr="006344DA">
        <w:rPr>
          <w:rStyle w:val="StyleUnderline"/>
        </w:rPr>
        <w:t>In the past, the Executive Branch has terminated 287(g) contracts with localities that violated federal law</w:t>
      </w:r>
      <w:r>
        <w:t xml:space="preserve">.- Since U visa rules are a part of immigration law, </w:t>
      </w:r>
      <w:r w:rsidRPr="006344DA">
        <w:rPr>
          <w:rStyle w:val="StyleUnderline"/>
        </w:rPr>
        <w:t>the Executive could require compliance with federal standards for U certifications before recognizing or renewing a 287(g) jurisdiction</w:t>
      </w:r>
      <w:r>
        <w:t>.</w:t>
      </w:r>
    </w:p>
    <w:p w:rsidR="00B37D84" w:rsidRDefault="00B37D84" w:rsidP="00B37D84">
      <w:r>
        <w:t>Another similar approach would be for the Executive Branch to condition federal law-enforcement grants on compliance with federal U visa rules. The constitutionality of such an approach, however, is less clear. In general, the Executive Branch lacks authority to impose new conditions on federal grants that were not contemplated by Congress and clearly agreed to by recipient states.-s Thus, unless the particular federal grant at issue specifically authorizes the Executive to implement immigration-related requirements, the Administration would likely lack authority to condition receipt of federal funds on compliance with federal U visa rules.</w:t>
      </w:r>
    </w:p>
    <w:p w:rsidR="00B37D84" w:rsidRDefault="00B37D84" w:rsidP="00B37D84">
      <w:r>
        <w:t xml:space="preserve">On the other hand, Congress may well have the power to condition federal law enforcement grants on the willingness of state and local recipients to appropriately follow federal statutory and regulatory law concerning the U visa. To be sure, the authority of Congress to use federal funding as a lever to compel states and cities to implement federal policies is constrained by the Constitution.- Congress may authorize spending conditions only if they are "germane" to the grant's underlying purposes. Measures designed to increase public safety through effective law enforcement, such as providing protection to noncitizen crime victims, would likely be germane to several federal law enforcement grants. The Edward Byrne Justice Assistance Grant, for example, administered by the Office of Justice Programs, specifically provides that its purpose is flexible assistance for programs like "law enforcement, prosecution, . . . crime prevention . . . , and crime victim and witness initiatives."- These multiple goals would be directly furthered by better alignment of local law enforcement practices with federal U visa requirements. Thus, it is likely that </w:t>
      </w:r>
      <w:r w:rsidRPr="0058548A">
        <w:rPr>
          <w:rStyle w:val="StyleUnderline"/>
        </w:rPr>
        <w:t>Congress could constitutionally impose, as a condition on these grants, the requirement that states adhere to federal standards when certifying that a noncitizen was the victim of qualifying criminal activity and is willing to assist any investigation</w:t>
      </w:r>
      <w:r>
        <w:t xml:space="preserve"> or prosecution.</w:t>
      </w:r>
    </w:p>
    <w:p w:rsidR="00B37D84" w:rsidRDefault="00B37D84" w:rsidP="00B37D84">
      <w:r w:rsidRPr="0058548A">
        <w:rPr>
          <w:rStyle w:val="StyleUnderline"/>
        </w:rPr>
        <w:t>A</w:t>
      </w:r>
      <w:r>
        <w:t xml:space="preserve"> somewhat less impactful but still h</w:t>
      </w:r>
      <w:r w:rsidRPr="0058548A">
        <w:rPr>
          <w:rStyle w:val="StyleUnderline"/>
        </w:rPr>
        <w:t xml:space="preserve">ighly useful Executive Branch approach would be to provide federally-funded trainings regarding federal standards for the U visa, especially in jurisdictions where local authorities regularly engage in immigration enforcement. </w:t>
      </w:r>
      <w:r>
        <w:t xml:space="preserve">Either way, </w:t>
      </w:r>
      <w:r w:rsidRPr="0058548A">
        <w:rPr>
          <w:rStyle w:val="StyleUnderline"/>
        </w:rPr>
        <w:t>the federal government should help ensure that state and local officers do not impose constraints on U visa certifications that go beyond federal requirements</w:t>
      </w:r>
      <w:r>
        <w:t>. In particular, the federal government should direct or encourage agencies not to decline to certify simply because the criminal activity occurred long ago, or because the agency decides not to investigate or prosecute further.</w:t>
      </w:r>
    </w:p>
    <w:p w:rsidR="00B37D84" w:rsidRDefault="00B37D84" w:rsidP="00B37D84">
      <w:r>
        <w:t>C. More Timely Deferred Action for U Visa Applicants</w:t>
      </w:r>
    </w:p>
    <w:p w:rsidR="00B37D84" w:rsidRDefault="00B37D84" w:rsidP="00B37D84">
      <w:r>
        <w:t xml:space="preserve">At the agency level, </w:t>
      </w:r>
      <w:r w:rsidRPr="007737F2">
        <w:rPr>
          <w:rStyle w:val="StyleUnderline"/>
        </w:rPr>
        <w:t>USCIS could improve on the current scheme by providing deferred action to U applicants on a timelier basis.</w:t>
      </w:r>
      <w:r>
        <w:t xml:space="preserve"> Currently, the agency does not make a conditional adjudication until the application has already been waiting for many years. As a result, </w:t>
      </w:r>
      <w:r w:rsidRPr="007737F2">
        <w:rPr>
          <w:rStyle w:val="StyleUnderline"/>
        </w:rPr>
        <w:t>the applicant remains subject to detention or deportation for a period that extends long after the decision to report crime</w:t>
      </w:r>
      <w:r>
        <w:t xml:space="preserve"> and assist police has to be made. </w:t>
      </w:r>
      <w:r w:rsidRPr="007737F2">
        <w:rPr>
          <w:rStyle w:val="StyleUnderline"/>
        </w:rPr>
        <w:t>USCIS should make a prima facie determination of eligibility within 6 to 12 months of the application's submission, providing deferred action to those who appear to qualify</w:t>
      </w:r>
      <w:r>
        <w:t xml:space="preserve">. </w:t>
      </w:r>
      <w:r w:rsidRPr="007737F2">
        <w:rPr>
          <w:rStyle w:val="StyleUnderline"/>
        </w:rPr>
        <w:t>Deferred action provides no real immigration benefit except the opportunity to apply for employment authorization and a temporary, revocable assurance that the person will not be deported for a temporary basis.</w:t>
      </w:r>
    </w:p>
    <w:p w:rsidR="00B37D84" w:rsidRDefault="00B37D84" w:rsidP="00B37D84">
      <w:r>
        <w:t xml:space="preserve">For its part, </w:t>
      </w:r>
      <w:r w:rsidRPr="007737F2">
        <w:rPr>
          <w:rStyle w:val="StyleUnderline"/>
        </w:rPr>
        <w:t>ICE should revise prosecutorial discretion policies such that U applicants who have yet to receive deferred action are generally not a removal priority</w:t>
      </w:r>
      <w:r>
        <w:t xml:space="preserve">, </w:t>
      </w:r>
      <w:r w:rsidRPr="007737F2">
        <w:rPr>
          <w:rStyle w:val="StyleUnderline"/>
        </w:rPr>
        <w:t xml:space="preserve">even if they are deportable on the basis of unlawful </w:t>
      </w:r>
      <w:r w:rsidRPr="007737F2">
        <w:t>entry</w:t>
      </w:r>
      <w:r>
        <w:t xml:space="preserve"> or </w:t>
      </w:r>
      <w:r w:rsidRPr="007737F2">
        <w:rPr>
          <w:rStyle w:val="StyleUnderline"/>
        </w:rPr>
        <w:t>presence.</w:t>
      </w:r>
      <w:r>
        <w:t xml:space="preserve"> While some noncitizens who experience crime and cooperate with police might nevertheless remain enforcement priorities for the current Administration due to their own criminal history, </w:t>
      </w:r>
      <w:r w:rsidRPr="007737F2">
        <w:rPr>
          <w:rStyle w:val="StyleUnderline"/>
        </w:rPr>
        <w:t>this policy change would encourage noncitizen victims who are otherwise law-abiding to come forward and assist law enforcemen</w:t>
      </w:r>
      <w:r>
        <w:t>t.</w:t>
      </w:r>
    </w:p>
    <w:p w:rsidR="00B37D84" w:rsidRDefault="00B37D84" w:rsidP="00B37D84">
      <w:r>
        <w:t>D. Increasing the Annual Cap on U Visas</w:t>
      </w:r>
    </w:p>
    <w:p w:rsidR="00B37D84" w:rsidRDefault="00B37D84" w:rsidP="00B37D84">
      <w:r w:rsidRPr="007737F2">
        <w:rPr>
          <w:rStyle w:val="StyleUnderline"/>
        </w:rPr>
        <w:t>Congress could ameliorate some of the problems with the current implementation of the U visa by increasing the annual statutory cap on U visas</w:t>
      </w:r>
      <w:r>
        <w:t xml:space="preserve">. As discussed in Part II, the number of available visas is far outstripped by the number of noncitizens who are victimized. Additionally, because the agency did not issue regulations for over seven years, many noncitizens who could have applied earlier were unable to do so. </w:t>
      </w:r>
      <w:r w:rsidRPr="007737F2">
        <w:rPr>
          <w:rStyle w:val="StyleUnderline"/>
        </w:rPr>
        <w:t>The</w:t>
      </w:r>
      <w:r>
        <w:t xml:space="preserve"> resulting </w:t>
      </w:r>
      <w:r w:rsidRPr="007737F2">
        <w:rPr>
          <w:rStyle w:val="StyleUnderline"/>
        </w:rPr>
        <w:t>backlog has created a waiting list that currently will take a decade to clear. This situation leaves vulnerable noncitizens in a liminal status even after coming forward to the police</w:t>
      </w:r>
      <w:r>
        <w:t xml:space="preserve">, which works against the goals of the U visa legislation. Accordingly, Congress should substantially increase the number of annual U visas. </w:t>
      </w:r>
      <w:r w:rsidRPr="007737F2">
        <w:rPr>
          <w:rStyle w:val="StyleUnderline"/>
        </w:rPr>
        <w:t>A reasonable number for this revised cap would be 34,000 per year,</w:t>
      </w:r>
      <w:r>
        <w:t xml:space="preserve"> which is approximately the number of primary victim U applications that were filed annually in 2016 and 2017, subtracted by the number denied those years. </w:t>
      </w:r>
      <w:r w:rsidRPr="007737F2">
        <w:rPr>
          <w:rStyle w:val="StyleUnderline"/>
        </w:rPr>
        <w:t xml:space="preserve">A related statutory reform would be to provide for </w:t>
      </w:r>
      <w:r w:rsidRPr="007737F2">
        <w:rPr>
          <w:rStyle w:val="Emphasis"/>
        </w:rPr>
        <w:t>automatic deferred action</w:t>
      </w:r>
      <w:r w:rsidRPr="007737F2">
        <w:rPr>
          <w:rStyle w:val="StyleUnderline"/>
        </w:rPr>
        <w:t xml:space="preserve"> for those whose applications are pending in the U visa waitlist</w:t>
      </w:r>
      <w:r>
        <w:t>.</w:t>
      </w:r>
    </w:p>
    <w:p w:rsidR="00B37D84" w:rsidRDefault="00B37D84" w:rsidP="00B37D84"/>
    <w:p w:rsidR="00B37D84" w:rsidRDefault="00B37D84" w:rsidP="00B37D84">
      <w:pPr>
        <w:pStyle w:val="Heading4"/>
      </w:pPr>
      <w:r>
        <w:t xml:space="preserve">Maintaining the LEC requirement means Trump </w:t>
      </w:r>
      <w:r>
        <w:rPr>
          <w:u w:val="single"/>
        </w:rPr>
        <w:t>avoids political fallout</w:t>
      </w:r>
      <w:r>
        <w:t xml:space="preserve"> from the U visa.  </w:t>
      </w:r>
    </w:p>
    <w:p w:rsidR="00B37D84" w:rsidRDefault="00B37D84" w:rsidP="00B37D84">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B37D84" w:rsidRPr="00C0390F" w:rsidRDefault="00B37D84" w:rsidP="00B37D84"/>
    <w:p w:rsidR="00B37D84" w:rsidRDefault="00B37D84" w:rsidP="00B37D84">
      <w:r>
        <w:t xml:space="preserve">At first blush, </w:t>
      </w:r>
      <w:r w:rsidRPr="00C0390F">
        <w:rPr>
          <w:rStyle w:val="StyleUnderline"/>
        </w:rPr>
        <w:t>it might seem that</w:t>
      </w:r>
      <w:r>
        <w:t xml:space="preserve"> the </w:t>
      </w:r>
      <w:r w:rsidRPr="00C0390F">
        <w:rPr>
          <w:rStyle w:val="StyleUnderline"/>
        </w:rPr>
        <w:t>Trump</w:t>
      </w:r>
      <w:r>
        <w:t xml:space="preserve"> Administration </w:t>
      </w:r>
      <w:r w:rsidRPr="00C0390F">
        <w:rPr>
          <w:rStyle w:val="StyleUnderline"/>
        </w:rPr>
        <w:t>would be unlikely to take measures that improve pathways to lawful presence for</w:t>
      </w:r>
      <w:r>
        <w:t xml:space="preserve"> more </w:t>
      </w:r>
      <w:r w:rsidRPr="00C0390F">
        <w:rPr>
          <w:rStyle w:val="StyleUnderline"/>
        </w:rPr>
        <w:t>undocumented noncitizens</w:t>
      </w:r>
      <w:r>
        <w:t xml:space="preserve">. Without a doubt, this Administration is committed to vigorous enforcement of immigration laws. </w:t>
      </w:r>
      <w:r w:rsidRPr="00C0390F">
        <w:rPr>
          <w:rStyle w:val="Emphasis"/>
        </w:rPr>
        <w:t>But the U visa is a special case</w:t>
      </w:r>
      <w:r>
        <w:t xml:space="preserve">. First, as already noted, </w:t>
      </w:r>
      <w:r w:rsidRPr="00C0390F">
        <w:rPr>
          <w:rStyle w:val="StyleUnderline"/>
        </w:rPr>
        <w:t xml:space="preserve">the Administration has articulated a commitment to fighting crime, and when undocumented individuals assist law enforcement they </w:t>
      </w:r>
      <w:r>
        <w:t xml:space="preserve">undoubtedly </w:t>
      </w:r>
      <w:r w:rsidRPr="00C0390F">
        <w:rPr>
          <w:rStyle w:val="StyleUnderline"/>
        </w:rPr>
        <w:t xml:space="preserve">help </w:t>
      </w:r>
      <w:r>
        <w:t xml:space="preserve">in that effort. Second, as Amanda Frost recently pointed out, </w:t>
      </w:r>
      <w:r w:rsidRPr="00C0390F">
        <w:rPr>
          <w:rStyle w:val="StyleUnderline"/>
        </w:rPr>
        <w:t xml:space="preserve">the U visa is a statutorily-authorized way to reduce the number of unauthorized persons </w:t>
      </w:r>
      <w:r>
        <w:t xml:space="preserve">inside the United States </w:t>
      </w:r>
      <w:r w:rsidRPr="00C0390F">
        <w:rPr>
          <w:rStyle w:val="StyleUnderline"/>
        </w:rPr>
        <w:t>by bringing them into compliance with federal immigration law</w:t>
      </w:r>
      <w:r>
        <w:t xml:space="preserve">.' Professor Frost observed that a variety of federal agencies already employ cooperative enforcement measures designed to give regulatory violators the opportunity to pursue legitimate paths to compliance.' </w:t>
      </w:r>
      <w:r w:rsidRPr="00C0390F">
        <w:rPr>
          <w:rStyle w:val="StyleUnderline"/>
        </w:rPr>
        <w:t xml:space="preserve">A similar approach in the immigration context for victims of crime who are </w:t>
      </w:r>
      <w:r w:rsidRPr="003D0006">
        <w:rPr>
          <w:rStyle w:val="Emphasis"/>
        </w:rPr>
        <w:t xml:space="preserve">willing to assist law enforcement </w:t>
      </w:r>
      <w:r w:rsidRPr="00C0390F">
        <w:rPr>
          <w:rStyle w:val="StyleUnderline"/>
        </w:rPr>
        <w:t>would make communities safer, reduce the number of persons in the country who are undocumented</w:t>
      </w:r>
      <w:r>
        <w:t xml:space="preserve">, and allow federal enforcers to concentrate scarce resources on those it deems higher priority targets. For these reasons, </w:t>
      </w:r>
      <w:r w:rsidRPr="00C0390F">
        <w:rPr>
          <w:rStyle w:val="Emphasis"/>
        </w:rPr>
        <w:t>even a restrictionist-oriented administration</w:t>
      </w:r>
      <w:r>
        <w:t xml:space="preserve"> </w:t>
      </w:r>
      <w:r w:rsidRPr="00C0390F">
        <w:rPr>
          <w:rStyle w:val="StyleUnderline"/>
        </w:rPr>
        <w:t>may</w:t>
      </w:r>
      <w:r>
        <w:t xml:space="preserve"> well </w:t>
      </w:r>
      <w:r w:rsidRPr="00C0390F">
        <w:rPr>
          <w:rStyle w:val="StyleUnderline"/>
        </w:rPr>
        <w:t>wish to pursue the reforms</w:t>
      </w:r>
      <w:r>
        <w:t xml:space="preserve"> we suggest.</w:t>
      </w:r>
    </w:p>
    <w:p w:rsidR="00B37D84" w:rsidRDefault="00B37D84" w:rsidP="00B37D84"/>
    <w:p w:rsidR="00B37D84" w:rsidRDefault="00B37D84" w:rsidP="00B37D84">
      <w:pPr>
        <w:pStyle w:val="Heading4"/>
      </w:pPr>
      <w:r>
        <w:t xml:space="preserve">LEC requirements are key to crime prevention </w:t>
      </w:r>
    </w:p>
    <w:p w:rsidR="00B37D84" w:rsidRDefault="00B37D84" w:rsidP="00B37D84">
      <w:r w:rsidRPr="00B31AF1">
        <w:rPr>
          <w:rStyle w:val="Style13ptBold"/>
        </w:rPr>
        <w:t>Darehshor</w:t>
      </w:r>
      <w:r>
        <w:rPr>
          <w:rStyle w:val="Style13ptBold"/>
        </w:rPr>
        <w:t>i</w:t>
      </w:r>
      <w:r w:rsidRPr="00B31AF1">
        <w:rPr>
          <w:rStyle w:val="Style13ptBold"/>
        </w:rPr>
        <w:t xml:space="preserve"> et al. 18</w:t>
      </w:r>
      <w:r>
        <w:t xml:space="preserve"> – Darehshori is a</w:t>
      </w:r>
      <w:r w:rsidRPr="00B31AF1">
        <w:t xml:space="preserve"> senior counsel in the US Program</w:t>
      </w:r>
      <w:r>
        <w:t xml:space="preserve"> at Human Rights Watch (Sara, “</w:t>
      </w:r>
      <w:r w:rsidRPr="00B31AF1">
        <w:t>Immigrant Crime Fighters</w:t>
      </w:r>
      <w:r>
        <w:t xml:space="preserve">”, Human Rights Watch, 06/03/18, </w:t>
      </w:r>
      <w:hyperlink r:id="rId38" w:anchor="b415a7)//" w:history="1">
        <w:r w:rsidRPr="00BB5727">
          <w:rPr>
            <w:rStyle w:val="Hyperlink"/>
          </w:rPr>
          <w:t>https://www.hrw.org/report/2018/07/03/immigrant-crime-fighters/how-u-visa-program-makes-us-communities-safer#b415a7)//</w:t>
        </w:r>
      </w:hyperlink>
      <w:r>
        <w:t xml:space="preserve"> ab.</w:t>
      </w:r>
    </w:p>
    <w:p w:rsidR="00B37D84" w:rsidRDefault="00B37D84" w:rsidP="00B37D84"/>
    <w:p w:rsidR="00B37D84" w:rsidRDefault="00B37D84" w:rsidP="00B37D84">
      <w:pPr>
        <w:rPr>
          <w:sz w:val="16"/>
        </w:rPr>
      </w:pPr>
      <w:r w:rsidRPr="00B31AF1">
        <w:rPr>
          <w:sz w:val="16"/>
        </w:rPr>
        <w:t xml:space="preserve">The U Visa Program </w:t>
      </w:r>
    </w:p>
    <w:p w:rsidR="00B37D84" w:rsidRDefault="00B37D84" w:rsidP="00B37D84">
      <w:pPr>
        <w:rPr>
          <w:sz w:val="16"/>
        </w:rPr>
      </w:pPr>
      <w:r w:rsidRPr="00B31AF1">
        <w:rPr>
          <w:sz w:val="16"/>
        </w:rPr>
        <w:t xml:space="preserve">The U visa was created with strong bi-partisan support as part of the reauthorization of the Violence Against Women Act (VAWA) in 2000, the follow up to landmark legislation that encompasses Congress’ efforts to address and prevent gender-based violence. Congress recognized that immigrant women are especially susceptible to violence and that a significant number of women suffering violence stay in abusive relationships because of fear of being reported to immigration authorities. </w:t>
      </w:r>
    </w:p>
    <w:p w:rsidR="00B37D84" w:rsidRDefault="00B37D84" w:rsidP="00B37D84">
      <w:pPr>
        <w:rPr>
          <w:sz w:val="16"/>
        </w:rPr>
      </w:pPr>
      <w:r w:rsidRPr="00B31AF1">
        <w:rPr>
          <w:sz w:val="16"/>
        </w:rPr>
        <w:t xml:space="preserve">To address this problem, Congress created immigration protections to ensure that undocumented women and children would no longer be tethered to abusers because of their immigration status. They could instead apply for </w:t>
      </w:r>
      <w:r w:rsidRPr="00112424">
        <w:rPr>
          <w:rStyle w:val="StyleUnderline"/>
        </w:rPr>
        <w:t>a “U visa</w:t>
      </w:r>
      <w:r w:rsidRPr="00B31AF1">
        <w:rPr>
          <w:sz w:val="16"/>
        </w:rPr>
        <w:t xml:space="preserve">” which confers a legal status called “nonimmigrant status,” and </w:t>
      </w:r>
      <w:r w:rsidRPr="00112424">
        <w:rPr>
          <w:rStyle w:val="StyleUnderline"/>
        </w:rPr>
        <w:t xml:space="preserve">protects immigrants against deportation if they were willing to help in the investigation </w:t>
      </w:r>
      <w:r w:rsidRPr="00B31AF1">
        <w:rPr>
          <w:sz w:val="16"/>
        </w:rPr>
        <w:t>or prosecution of certain crimes</w:t>
      </w:r>
      <w:r w:rsidRPr="00B31AF1">
        <w:rPr>
          <w:rStyle w:val="StyleUnderline"/>
        </w:rPr>
        <w:t>. This important protection also covers victims (men and women) of other violent or coercive crimes, such as trafficking and sexual violence</w:t>
      </w:r>
      <w:r w:rsidRPr="00B31AF1">
        <w:rPr>
          <w:sz w:val="16"/>
        </w:rPr>
        <w:t xml:space="preserve">. A similar program, the T visa, was introduced at the same time and allows victims brought to the US for sex or labor trafficking to come forward without fear of punishment. </w:t>
      </w:r>
    </w:p>
    <w:p w:rsidR="00B37D84" w:rsidRDefault="00B37D84" w:rsidP="00B37D84">
      <w:pPr>
        <w:rPr>
          <w:sz w:val="16"/>
        </w:rPr>
      </w:pPr>
      <w:r w:rsidRPr="00B31AF1">
        <w:rPr>
          <w:sz w:val="16"/>
        </w:rPr>
        <w:t xml:space="preserve">In researching this report, </w:t>
      </w:r>
      <w:r w:rsidRPr="00112424">
        <w:rPr>
          <w:rStyle w:val="StyleUnderline"/>
        </w:rPr>
        <w:t>Human Rights Watch spoke</w:t>
      </w:r>
      <w:r w:rsidRPr="00B31AF1">
        <w:rPr>
          <w:sz w:val="16"/>
        </w:rPr>
        <w:t xml:space="preserve"> not only to immigrant victims of crime, lawyers, and experts, but </w:t>
      </w:r>
      <w:r w:rsidRPr="00112424">
        <w:rPr>
          <w:rStyle w:val="StyleUnderline"/>
        </w:rPr>
        <w:t>to more than a dozen law enforcement officials</w:t>
      </w:r>
      <w:r w:rsidRPr="00B31AF1">
        <w:rPr>
          <w:sz w:val="16"/>
        </w:rPr>
        <w:t xml:space="preserve"> from Arizona, California, Colorado, North Carolina, and Texas, </w:t>
      </w:r>
      <w:r w:rsidRPr="00112424">
        <w:rPr>
          <w:rStyle w:val="StyleUnderline"/>
        </w:rPr>
        <w:t>all of whom told us</w:t>
      </w:r>
      <w:r w:rsidRPr="00B31AF1">
        <w:rPr>
          <w:sz w:val="16"/>
        </w:rPr>
        <w:t xml:space="preserve"> </w:t>
      </w:r>
      <w:r w:rsidRPr="00B31AF1">
        <w:rPr>
          <w:rStyle w:val="StyleUnderline"/>
        </w:rPr>
        <w:t>the U visa has been an essential tool in strengthening relationships with immigrant communities and ensuring public safety</w:t>
      </w:r>
      <w:r w:rsidRPr="00B31AF1">
        <w:rPr>
          <w:sz w:val="16"/>
        </w:rPr>
        <w:t xml:space="preserve">. They emphasized that </w:t>
      </w:r>
      <w:r w:rsidRPr="00112424">
        <w:rPr>
          <w:rStyle w:val="StyleUnderline"/>
        </w:rPr>
        <w:t>effective crime-fighting requires that all members of the community are comfortable reporting crimes to the police</w:t>
      </w:r>
      <w:r w:rsidRPr="00B31AF1">
        <w:rPr>
          <w:sz w:val="16"/>
        </w:rPr>
        <w:t xml:space="preserve">. </w:t>
      </w:r>
    </w:p>
    <w:p w:rsidR="00B37D84" w:rsidRPr="00112424" w:rsidRDefault="00B37D84" w:rsidP="00B37D84">
      <w:pPr>
        <w:rPr>
          <w:rStyle w:val="StyleUnderline"/>
        </w:rPr>
      </w:pPr>
      <w:r w:rsidRPr="00B31AF1">
        <w:rPr>
          <w:sz w:val="16"/>
        </w:rPr>
        <w:t xml:space="preserve">If an immigrant victim fears coming forward, police officers and prosecutors noted, perpetrators remain free to commit crimes against others in the community. Even if the perpetrator cannot immediately be apprehended, reports of criminal activity help police understand exactly where crime is occurring, allowing for informed decisions about where to deploy resources. Several emphasized that </w:t>
      </w:r>
      <w:r w:rsidRPr="00112424">
        <w:rPr>
          <w:rStyle w:val="StyleUnderline"/>
        </w:rPr>
        <w:t xml:space="preserve">information provided by undocumented victims or witnesses on dangerous criminal activities has a ripple effect that makes the whole community safer. </w:t>
      </w:r>
    </w:p>
    <w:p w:rsidR="00B37D84" w:rsidRDefault="00B37D84" w:rsidP="00B37D84">
      <w:pPr>
        <w:rPr>
          <w:sz w:val="16"/>
        </w:rPr>
      </w:pPr>
      <w:r w:rsidRPr="00B31AF1">
        <w:rPr>
          <w:sz w:val="16"/>
        </w:rPr>
        <w:t xml:space="preserve">Denver City Attorney Kristin Bronson said, “U visas are a very important tool to keep people involved in the system and it enhances the trust of the community in law enforcement.”[1] </w:t>
      </w:r>
      <w:r w:rsidRPr="00B31AF1">
        <w:rPr>
          <w:rStyle w:val="StyleUnderline"/>
        </w:rPr>
        <w:t>Other prosecutors and police officers described the visas as “crucial” and “essential” to their work, and lamented the fact that they are not more widely available</w:t>
      </w:r>
      <w:r w:rsidRPr="00B31AF1">
        <w:rPr>
          <w:sz w:val="16"/>
        </w:rPr>
        <w:t>. Several emphasized that the program strengthens communities by embracing those who are willing to make sacrifices to benefit others.</w:t>
      </w:r>
    </w:p>
    <w:p w:rsidR="00B37D84" w:rsidRDefault="00B37D84" w:rsidP="00B37D84">
      <w:pPr>
        <w:rPr>
          <w:sz w:val="16"/>
        </w:rPr>
      </w:pPr>
    </w:p>
    <w:p w:rsidR="00B37D84" w:rsidRDefault="00B37D84" w:rsidP="00B37D84">
      <w:pPr>
        <w:pStyle w:val="Heading4"/>
      </w:pPr>
      <w:r>
        <w:t>That turns the case – it’s vital to preventing domestic violence – restoring trust through the CP’s reforms is key</w:t>
      </w:r>
    </w:p>
    <w:p w:rsidR="00B37D84" w:rsidRDefault="00B37D84" w:rsidP="00B37D84">
      <w:r w:rsidRPr="00B31AF1">
        <w:rPr>
          <w:rStyle w:val="Style13ptBold"/>
        </w:rPr>
        <w:t>Darehshor</w:t>
      </w:r>
      <w:r>
        <w:rPr>
          <w:rStyle w:val="Style13ptBold"/>
        </w:rPr>
        <w:t>i</w:t>
      </w:r>
      <w:r w:rsidRPr="00B31AF1">
        <w:rPr>
          <w:rStyle w:val="Style13ptBold"/>
        </w:rPr>
        <w:t xml:space="preserve"> et al. 18</w:t>
      </w:r>
      <w:r>
        <w:t xml:space="preserve"> – Darehshori is a</w:t>
      </w:r>
      <w:r w:rsidRPr="00B31AF1">
        <w:t xml:space="preserve"> senior counsel in the US Program</w:t>
      </w:r>
      <w:r>
        <w:t xml:space="preserve"> at Human Rights Watch (Sara, “</w:t>
      </w:r>
      <w:r w:rsidRPr="00B31AF1">
        <w:t>Immigrant Crime Fighters</w:t>
      </w:r>
      <w:r>
        <w:t xml:space="preserve">”, Human Rights Watch, 06/03/18, </w:t>
      </w:r>
      <w:hyperlink r:id="rId39" w:anchor="b415a7)//" w:history="1">
        <w:r w:rsidRPr="00BB5727">
          <w:rPr>
            <w:rStyle w:val="Hyperlink"/>
          </w:rPr>
          <w:t>https://www.hrw.org/report/2018/07/03/immigrant-crime-fighters/how-u-visa-program-makes-us-communities-safer#b415a7)//</w:t>
        </w:r>
      </w:hyperlink>
      <w:r>
        <w:t xml:space="preserve"> ab.</w:t>
      </w:r>
    </w:p>
    <w:p w:rsidR="00B37D84" w:rsidRDefault="00B37D84" w:rsidP="00B37D84"/>
    <w:p w:rsidR="00B37D84" w:rsidRPr="0000175C" w:rsidRDefault="00B37D84" w:rsidP="00B37D84">
      <w:r w:rsidRPr="0000175C">
        <w:rPr>
          <w:rStyle w:val="StyleUnderline"/>
        </w:rPr>
        <w:t>The introduction of more aggressive immigration enforcement policies by</w:t>
      </w:r>
      <w:r w:rsidRPr="0000175C">
        <w:t xml:space="preserve"> the </w:t>
      </w:r>
      <w:r w:rsidRPr="0000175C">
        <w:rPr>
          <w:rStyle w:val="StyleUnderline"/>
        </w:rPr>
        <w:t>Trump</w:t>
      </w:r>
      <w:r w:rsidRPr="0000175C">
        <w:t xml:space="preserve"> administration </w:t>
      </w:r>
      <w:r w:rsidRPr="0000175C">
        <w:rPr>
          <w:rStyle w:val="StyleUnderline"/>
        </w:rPr>
        <w:t>appears to have deepened the reluctance of many immigrants to cooperate with law enforcement</w:t>
      </w:r>
      <w:r w:rsidRPr="0000175C">
        <w:t xml:space="preserve">. A 2017 National Immigrant Women’s Advocacy Project and American Civil Liberties Union study surveyed law enforcement officers, judges, prosecutors, survivor advocates, and legal service providers in 24 states. </w:t>
      </w:r>
      <w:r w:rsidRPr="0000175C">
        <w:rPr>
          <w:rStyle w:val="StyleUnderline"/>
        </w:rPr>
        <w:t>The majority of law enforcement officers surveyed said that domestic violence</w:t>
      </w:r>
      <w:r w:rsidRPr="0000175C">
        <w:t xml:space="preserve"> (69 percent), human trafficking (64 percent) and sexual violence </w:t>
      </w:r>
      <w:r w:rsidRPr="0000175C">
        <w:rPr>
          <w:rStyle w:val="StyleUnderline"/>
        </w:rPr>
        <w:t>had become more difficult to investigate since Trump</w:t>
      </w:r>
      <w:r w:rsidRPr="0000175C">
        <w:t xml:space="preserve"> came into office. Most officers also said that the lack of trust from immigrant crime survivors had already had an impact on their ability to protect crime survivors (67 percent) and ensure officer safety (64 percent). In addition, 82 percent of prosecutors said domestic violence was underreported and harder to investigate and 70 percent said the same was true for sexual assault.</w:t>
      </w:r>
    </w:p>
    <w:p w:rsidR="00B37D84" w:rsidRPr="0000175C" w:rsidRDefault="00B37D84" w:rsidP="00B37D84">
      <w:r w:rsidRPr="0000175C">
        <w:t xml:space="preserve">Advocates also said that their clients were staying in abusive relationships rather than seeking protection through the legal system. </w:t>
      </w:r>
      <w:r w:rsidRPr="0000175C">
        <w:rPr>
          <w:rStyle w:val="StyleUnderline"/>
        </w:rPr>
        <w:t>Seventy-two percent of advocates said their clients suffered daily, weekly, or monthly abuse from their partner</w:t>
      </w:r>
      <w:r w:rsidRPr="0000175C">
        <w:t xml:space="preserve">.[110] </w:t>
      </w:r>
      <w:r w:rsidRPr="0000175C">
        <w:rPr>
          <w:rStyle w:val="StyleUnderline"/>
        </w:rPr>
        <w:t>Fifty-two percent of law enforcement surveyed said they believed barriers to cooperation by victims are leading to greater numbers of perpetrators at large in their communities</w:t>
      </w:r>
      <w:r w:rsidRPr="0000175C">
        <w:t xml:space="preserve">.[111] </w:t>
      </w:r>
      <w:r w:rsidRPr="0000175C">
        <w:rPr>
          <w:rStyle w:val="StyleUnderline"/>
        </w:rPr>
        <w:t>Law enforcement surveyed said reduced cooperation from immigrant victims also impacts community safety</w:t>
      </w:r>
      <w:r w:rsidRPr="0000175C">
        <w:t xml:space="preserve"> (69 percent) </w:t>
      </w:r>
      <w:r w:rsidRPr="0000175C">
        <w:rPr>
          <w:rStyle w:val="StyleUnderline"/>
        </w:rPr>
        <w:t>and the ability to hold violent perpetrators accountable</w:t>
      </w:r>
      <w:r w:rsidRPr="0000175C">
        <w:t xml:space="preserve"> (71 percent).[112] </w:t>
      </w:r>
      <w:r w:rsidRPr="0000175C">
        <w:rPr>
          <w:rStyle w:val="StyleUnderline"/>
        </w:rPr>
        <w:t xml:space="preserve">To the extent law enforcement has been able to overcome these obstacles, the study indicated it appeared to be due to </w:t>
      </w:r>
      <w:r w:rsidRPr="0000175C">
        <w:rPr>
          <w:rStyle w:val="Emphasis"/>
        </w:rPr>
        <w:t>increased community outreach including education</w:t>
      </w:r>
      <w:r w:rsidRPr="0000175C">
        <w:rPr>
          <w:rStyle w:val="StyleUnderline"/>
        </w:rPr>
        <w:t xml:space="preserve"> about U</w:t>
      </w:r>
      <w:r w:rsidRPr="0000175C">
        <w:t xml:space="preserve"> and T </w:t>
      </w:r>
      <w:r w:rsidRPr="0000175C">
        <w:rPr>
          <w:rStyle w:val="StyleUnderline"/>
        </w:rPr>
        <w:t>visa program</w:t>
      </w:r>
      <w:r w:rsidRPr="0000175C">
        <w:t>s.[113] Should the U and T visa programs be scaled back, the safety of victims—and the larger community—would be significantly impacted.</w:t>
      </w:r>
    </w:p>
    <w:p w:rsidR="00B37D84" w:rsidRDefault="00B37D84" w:rsidP="00B37D84">
      <w:r w:rsidRPr="0000175C">
        <w:t xml:space="preserve">In order to better protect public safety in the United States, the U and T visa programs should be protected, and the government should consider strengthening and expanding them. Immigrant victims of crime, and undocumented immigrants who refuse to let their victimization or their immigration status impede the fight for justice and accountability deserve protection. </w:t>
      </w:r>
      <w:r w:rsidRPr="0000175C">
        <w:rPr>
          <w:rStyle w:val="StyleUnderline"/>
        </w:rPr>
        <w:t>Law enforcement personnel, who need strong relationships with immigrant communities to more effectively fight crime, say they need tools like the U</w:t>
      </w:r>
      <w:r w:rsidRPr="0000175C">
        <w:t xml:space="preserve"> and T </w:t>
      </w:r>
      <w:r w:rsidRPr="0000175C">
        <w:rPr>
          <w:rStyle w:val="StyleUnderline"/>
        </w:rPr>
        <w:t>visa</w:t>
      </w:r>
      <w:r w:rsidRPr="0000175C">
        <w:t xml:space="preserve"> programs, and many say that they would like to see the programs </w:t>
      </w:r>
      <w:r w:rsidRPr="0000175C">
        <w:rPr>
          <w:rStyle w:val="StyleUnderline"/>
        </w:rPr>
        <w:t>strengthened</w:t>
      </w:r>
      <w:r w:rsidRPr="0000175C">
        <w:t xml:space="preserve"> and expanded.</w:t>
      </w:r>
    </w:p>
    <w:p w:rsidR="00B37D84" w:rsidRPr="0000175C" w:rsidRDefault="00B37D84" w:rsidP="00B37D84"/>
    <w:p w:rsidR="00B37D84" w:rsidRDefault="00B37D84" w:rsidP="00B37D84">
      <w:pPr>
        <w:pStyle w:val="Heading2"/>
      </w:pPr>
      <w:r>
        <w:t>Solvency</w:t>
      </w:r>
    </w:p>
    <w:p w:rsidR="00B37D84" w:rsidRDefault="00B37D84" w:rsidP="00B37D84">
      <w:pPr>
        <w:rPr>
          <w:sz w:val="16"/>
        </w:rPr>
      </w:pPr>
    </w:p>
    <w:p w:rsidR="00B37D84" w:rsidRDefault="00B37D84" w:rsidP="00B37D84">
      <w:pPr>
        <w:pStyle w:val="Heading3"/>
      </w:pPr>
      <w:r>
        <w:t>FYI – 287(g)</w:t>
      </w:r>
    </w:p>
    <w:p w:rsidR="00B37D84" w:rsidRDefault="00B37D84" w:rsidP="00B37D84">
      <w:pPr>
        <w:pStyle w:val="Heading4"/>
      </w:pPr>
      <w:r>
        <w:t>287(g) agreements are cooperative enforcement programs that induce local police to enforce immigration law</w:t>
      </w:r>
    </w:p>
    <w:p w:rsidR="00B37D84" w:rsidRDefault="00B37D84" w:rsidP="00B37D84">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B37D84" w:rsidRDefault="00B37D84" w:rsidP="00B37D84"/>
    <w:p w:rsidR="00B37D84" w:rsidRDefault="00B37D84" w:rsidP="00B37D84">
      <w:r w:rsidRPr="0058548A">
        <w:rPr>
          <w:rStyle w:val="StyleUnderline"/>
        </w:rPr>
        <w:t>Section 287(g) became law as a part of the Illegal Immigration Reform</w:t>
      </w:r>
      <w:r>
        <w:rPr>
          <w:rStyle w:val="StyleUnderline"/>
        </w:rPr>
        <w:t xml:space="preserve"> </w:t>
      </w:r>
      <w:r w:rsidRPr="0058548A">
        <w:rPr>
          <w:rStyle w:val="StyleUnderline"/>
        </w:rPr>
        <w:t xml:space="preserve">and Immigrant Responsibility Act </w:t>
      </w:r>
      <w:r>
        <w:t xml:space="preserve">of 1996.- In essence, </w:t>
      </w:r>
      <w:r w:rsidRPr="0058548A">
        <w:rPr>
          <w:rStyle w:val="StyleUnderline"/>
        </w:rPr>
        <w:t>287(g) enforcement</w:t>
      </w:r>
      <w:r>
        <w:rPr>
          <w:rStyle w:val="StyleUnderline"/>
        </w:rPr>
        <w:t xml:space="preserve"> </w:t>
      </w:r>
      <w:r w:rsidRPr="0058548A">
        <w:rPr>
          <w:rStyle w:val="StyleUnderline"/>
        </w:rPr>
        <w:t>programs deputize state and local police officers to enforce federal immigration</w:t>
      </w:r>
      <w:r>
        <w:rPr>
          <w:rStyle w:val="StyleUnderline"/>
        </w:rPr>
        <w:t xml:space="preserve"> </w:t>
      </w:r>
      <w:r w:rsidRPr="0058548A">
        <w:rPr>
          <w:rStyle w:val="StyleUnderline"/>
        </w:rPr>
        <w:t>laws</w:t>
      </w:r>
      <w:r>
        <w:t xml:space="preserve">. </w:t>
      </w:r>
      <w:r w:rsidRPr="0058548A">
        <w:rPr>
          <w:rStyle w:val="StyleUnderline"/>
        </w:rPr>
        <w:t>These programs allow local law enforcement officers to investigate</w:t>
      </w:r>
      <w:r>
        <w:rPr>
          <w:rStyle w:val="StyleUnderline"/>
        </w:rPr>
        <w:t xml:space="preserve"> </w:t>
      </w:r>
      <w:r w:rsidRPr="0058548A">
        <w:rPr>
          <w:rStyle w:val="StyleUnderline"/>
        </w:rPr>
        <w:t>immigration status, and</w:t>
      </w:r>
      <w:r>
        <w:t xml:space="preserve">, if the person appears to be deportable, to </w:t>
      </w:r>
      <w:r w:rsidRPr="007737F2">
        <w:rPr>
          <w:rStyle w:val="StyleUnderline"/>
        </w:rPr>
        <w:t>detain</w:t>
      </w:r>
      <w:r>
        <w:rPr>
          <w:rStyle w:val="StyleUnderline"/>
        </w:rPr>
        <w:t xml:space="preserve"> </w:t>
      </w:r>
      <w:r w:rsidRPr="007737F2">
        <w:rPr>
          <w:rStyle w:val="StyleUnderline"/>
        </w:rPr>
        <w:t>and turn them over to federal agents</w:t>
      </w:r>
      <w:r>
        <w:t>.- The number of 287(g) programs had declined significantly before Trump took office, after evidence emerged that their implementation precipitated discriminatory policing and increased mistrust of law enforcement while being costly and ineffective in apprehending serious offenders.- One study of the 287(g) program in Nashville, Tennessee, based on two years of data, revealed that its implementation led to significant racial profiling and public trust concerns.' Other studies of cooperative enforcement programs around the country demonstrated similar problems with discriminatory policing.-</w:t>
      </w:r>
    </w:p>
    <w:p w:rsidR="00B37D84" w:rsidRDefault="00B37D84" w:rsidP="00B37D84"/>
    <w:p w:rsidR="00B37D84" w:rsidRDefault="00B37D84" w:rsidP="00B37D84">
      <w:pPr>
        <w:pStyle w:val="Heading3"/>
      </w:pPr>
      <w:r>
        <w:t>287(g) expanding</w:t>
      </w:r>
    </w:p>
    <w:p w:rsidR="00B37D84" w:rsidRDefault="00B37D84" w:rsidP="00B37D84">
      <w:pPr>
        <w:pStyle w:val="Heading4"/>
      </w:pPr>
      <w:r>
        <w:t>287(g) agreements are expanding quickly</w:t>
      </w:r>
    </w:p>
    <w:p w:rsidR="00B37D84" w:rsidRDefault="00B37D84" w:rsidP="00B37D84">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B37D84" w:rsidRDefault="00B37D84" w:rsidP="00B37D84"/>
    <w:p w:rsidR="00B37D84" w:rsidRDefault="00B37D84" w:rsidP="00B37D84">
      <w:r>
        <w:t xml:space="preserve">Despite this history, </w:t>
      </w:r>
      <w:r w:rsidRPr="007737F2">
        <w:rPr>
          <w:rStyle w:val="StyleUnderline"/>
        </w:rPr>
        <w:t>many jurisdictions are again embracing an expanded role in federal immigration enforcement</w:t>
      </w:r>
      <w:r>
        <w:t xml:space="preserve">. ICE arrests of noncitizens in Georgia, for example, have increased 80 percent, in part because "sheriffs and the police have been working with federal agents to identify and detain immigrants, a model of cooperation that the Trump administration is rapidly trying to expand throughout the country. "- As of October 3, 2017, </w:t>
      </w:r>
      <w:r w:rsidRPr="007737F2">
        <w:rPr>
          <w:rStyle w:val="StyleUnderline"/>
        </w:rPr>
        <w:t>ICE has entered into 287(g) agreements with 60 law enforcement agencies in 18 states-double the number of agreements in effect on the day that Trump signed the</w:t>
      </w:r>
      <w:r>
        <w:t xml:space="preserve"> Enforcement Improvements </w:t>
      </w:r>
      <w:r w:rsidRPr="007737F2">
        <w:rPr>
          <w:rStyle w:val="StyleUnderline"/>
        </w:rPr>
        <w:t>EO</w:t>
      </w:r>
      <w:r>
        <w:t xml:space="preserve"> and the Interior EO (collectively, the "EOs").oo </w:t>
      </w:r>
      <w:r w:rsidRPr="007737F2">
        <w:rPr>
          <w:rStyle w:val="StyleUnderline"/>
        </w:rPr>
        <w:t>This number is likely to</w:t>
      </w:r>
      <w:r>
        <w:t xml:space="preserve"> continue to </w:t>
      </w:r>
      <w:r w:rsidRPr="007737F2">
        <w:rPr>
          <w:rStyle w:val="StyleUnderline"/>
        </w:rPr>
        <w:t>rise as jurisdictions contemplate new</w:t>
      </w:r>
      <w:r>
        <w:t xml:space="preserve"> (or rekindled) </w:t>
      </w:r>
      <w:r w:rsidRPr="007737F2">
        <w:rPr>
          <w:rStyle w:val="StyleUnderline"/>
        </w:rPr>
        <w:t>joint enforcement agreements</w:t>
      </w:r>
      <w:r>
        <w:t xml:space="preserve">. </w:t>
      </w:r>
    </w:p>
    <w:p w:rsidR="00B37D84" w:rsidRDefault="00B37D84" w:rsidP="00B37D84"/>
    <w:p w:rsidR="00B37D84" w:rsidRDefault="00B37D84" w:rsidP="00B37D84">
      <w:pPr>
        <w:pStyle w:val="Heading3"/>
      </w:pPr>
      <w:r>
        <w:t>Solvency – cap + deferred action</w:t>
      </w:r>
    </w:p>
    <w:p w:rsidR="00B37D84" w:rsidRDefault="00B37D84" w:rsidP="00B37D84"/>
    <w:p w:rsidR="00B37D84" w:rsidRDefault="00B37D84" w:rsidP="00B37D84">
      <w:pPr>
        <w:pStyle w:val="Heading4"/>
      </w:pPr>
      <w:r>
        <w:t>Lifting the cap and offering deportation protection will increase utilization of the U visa without sacrificing crime reporting</w:t>
      </w:r>
    </w:p>
    <w:p w:rsidR="00B37D84" w:rsidRDefault="00B37D84" w:rsidP="00B37D84">
      <w:r w:rsidRPr="003B65C3">
        <w:t xml:space="preserve">Melanie </w:t>
      </w:r>
      <w:r w:rsidRPr="003B65C3">
        <w:rPr>
          <w:rStyle w:val="Heading4Char"/>
        </w:rPr>
        <w:t>Huettman 17</w:t>
      </w:r>
      <w:r w:rsidRPr="003B65C3">
        <w:t xml:space="preserve"> </w:t>
      </w:r>
      <w:r>
        <w:t>–</w:t>
      </w:r>
      <w:r w:rsidRPr="003B65C3">
        <w:t xml:space="preserve"> </w:t>
      </w:r>
      <w:r>
        <w:t>JD, University of Iowa College of law</w:t>
      </w:r>
      <w:r w:rsidRPr="003B65C3">
        <w:t xml:space="preserve"> (Melanie Huettman, The U Visa Unites Law Enforcement and Immigrants, Niskanen Center, 7-20-2017, accessed 7-8-2018  https://niskanencenter.org/blog/u-visa-unites-law-enforcement-immigrants/) //RA</w:t>
      </w:r>
    </w:p>
    <w:p w:rsidR="00B37D84" w:rsidRDefault="00B37D84" w:rsidP="00B37D84"/>
    <w:p w:rsidR="00B37D84" w:rsidRPr="00F658F6" w:rsidRDefault="00B37D84" w:rsidP="00B37D84">
      <w:pPr>
        <w:rPr>
          <w:u w:val="single"/>
        </w:rPr>
      </w:pPr>
      <w:r>
        <w:t xml:space="preserve">America’s immigration discourse is dominated by debates over the legality of a travel ban and the cost of a border wall, but other aspects of our immigration system deserve a closer look. </w:t>
      </w:r>
      <w:r w:rsidRPr="003E1795">
        <w:rPr>
          <w:rStyle w:val="StyleUnderline"/>
        </w:rPr>
        <w:t xml:space="preserve">The </w:t>
      </w:r>
      <w:r w:rsidRPr="00F658F6">
        <w:t>little-known</w:t>
      </w:r>
      <w:r w:rsidRPr="003E1795">
        <w:rPr>
          <w:rStyle w:val="StyleUnderline"/>
        </w:rPr>
        <w:t xml:space="preserve"> U visa </w:t>
      </w:r>
      <w:r w:rsidRPr="00F658F6">
        <w:t xml:space="preserve">is one such immigration program that helps immigrants and law enforcement alike, but </w:t>
      </w:r>
      <w:r w:rsidRPr="003E1795">
        <w:rPr>
          <w:rStyle w:val="StyleUnderline"/>
        </w:rPr>
        <w:t>requires some changes to continue to operate successfully in communities across the United States.</w:t>
      </w:r>
    </w:p>
    <w:p w:rsidR="00B37D84" w:rsidRPr="00F658F6" w:rsidRDefault="00B37D84" w:rsidP="00B37D84">
      <w:pPr>
        <w:rPr>
          <w:u w:val="single"/>
        </w:rPr>
      </w:pPr>
      <w:r>
        <w:t xml:space="preserve">The U visa offers temporary legal status to those who are a victim of, or witness to, a crime in the U.S. as an incentive to cooperate with law enforcement in its prosecution, despite their fear of deportation. It is especially helpful for victims of domestic violence, who often fear both deportation and retaliation from their abusers, and is particularly effective in prosecuting gang violence. </w:t>
      </w:r>
      <w:r w:rsidRPr="00F658F6">
        <w:t>Agencies using the visa report that individuals are more likely to report past criminal activity, and immigrant crime victims are more likely to reach out to the police, regardless of whether they will apply for legal status.</w:t>
      </w:r>
    </w:p>
    <w:p w:rsidR="00B37D84" w:rsidRPr="00F658F6" w:rsidRDefault="00B37D84" w:rsidP="00B37D84">
      <w:pPr>
        <w:rPr>
          <w:u w:val="single"/>
        </w:rPr>
      </w:pPr>
      <w:r>
        <w:t xml:space="preserve">However, three major issues trouble the program. First, </w:t>
      </w:r>
      <w:r w:rsidRPr="003E1795">
        <w:rPr>
          <w:rStyle w:val="StyleUnderline"/>
        </w:rPr>
        <w:t>the arbitrary cap on U visa numbers has led to a significant backlog</w:t>
      </w:r>
      <w:r>
        <w:t xml:space="preserve">. Second, the Trump administration’s immigration enforcement policies have led to a reduction in applications. Finally, </w:t>
      </w:r>
      <w:r w:rsidRPr="003E1795">
        <w:rPr>
          <w:rStyle w:val="StyleUnderline"/>
        </w:rPr>
        <w:t>bureaucratic delays hurt the program’s ability to succeed. Increasing the cap and changing enforcement priorities would enhance public safety and provide protection to those who need it.</w:t>
      </w:r>
    </w:p>
    <w:p w:rsidR="00B37D84" w:rsidRDefault="00B37D84" w:rsidP="00B37D84">
      <w:r>
        <w:t>The Backlog</w:t>
      </w:r>
    </w:p>
    <w:p w:rsidR="00B37D84" w:rsidRPr="003E1795" w:rsidRDefault="00B37D84" w:rsidP="00B37D84">
      <w:pPr>
        <w:rPr>
          <w:rStyle w:val="StyleUnderline"/>
        </w:rPr>
      </w:pPr>
      <w:r>
        <w:t>T</w:t>
      </w:r>
      <w:r w:rsidRPr="003E1795">
        <w:rPr>
          <w:rStyle w:val="StyleUnderline"/>
        </w:rPr>
        <w:t>he government offers only 10,000 principal U visas each fiscal year—</w:t>
      </w:r>
      <w:r w:rsidRPr="00F658F6">
        <w:t>the cap does not apply to visas given to certain family members of principal recipients—but a backlog of applications still exists.</w:t>
      </w:r>
      <w:r w:rsidRPr="003E1795">
        <w:rPr>
          <w:rStyle w:val="StyleUnderline"/>
        </w:rPr>
        <w:t xml:space="preserve"> Through March of this year, there were 97,746 U visa applications pending for actual crime victims, and a total of 168,811 applications pending, including family members.</w:t>
      </w:r>
    </w:p>
    <w:p w:rsidR="00B37D84" w:rsidRDefault="00B37D84" w:rsidP="00B37D84">
      <w:r w:rsidRPr="003E1795">
        <w:rPr>
          <w:rStyle w:val="StyleUnderline"/>
        </w:rPr>
        <w:t xml:space="preserve">The swelling backlog shows that not enough visas exist to meet the demand for this program. </w:t>
      </w:r>
      <w:r w:rsidRPr="00F658F6">
        <w:t>The 2013 immigration reform package included an increase from 10,000 to 18,000 per fiscal year to address this problem. With a backlog three times what it was just four years ago,</w:t>
      </w:r>
      <w:r w:rsidRPr="003E1795">
        <w:rPr>
          <w:rStyle w:val="StyleUnderline"/>
        </w:rPr>
        <w:t xml:space="preserve"> Congress should </w:t>
      </w:r>
      <w:r w:rsidRPr="00F658F6">
        <w:t xml:space="preserve">again consider </w:t>
      </w:r>
      <w:r w:rsidRPr="00F658F6">
        <w:rPr>
          <w:rStyle w:val="StyleUnderline"/>
        </w:rPr>
        <w:t>rais</w:t>
      </w:r>
      <w:r w:rsidRPr="00F658F6">
        <w:t>ing</w:t>
      </w:r>
      <w:r w:rsidRPr="003E1795">
        <w:rPr>
          <w:rStyle w:val="StyleUnderline"/>
        </w:rPr>
        <w:t xml:space="preserve"> the cap.</w:t>
      </w:r>
    </w:p>
    <w:p w:rsidR="00B37D84" w:rsidRDefault="00B37D84" w:rsidP="00B37D84">
      <w:r>
        <w:t>The U visa and Undocumented Domestic Violence Victims</w:t>
      </w:r>
    </w:p>
    <w:p w:rsidR="00B37D84" w:rsidRDefault="00B37D84" w:rsidP="00B37D84">
      <w:r>
        <w:t>Supporters of the U visa decried President Trump’s immigration enforcement policies, which has led to a decrease in undocumented victims seeking protection.</w:t>
      </w:r>
    </w:p>
    <w:p w:rsidR="00B37D84" w:rsidRDefault="00B37D84" w:rsidP="00B37D84">
      <w:r w:rsidRPr="003E1795">
        <w:rPr>
          <w:rStyle w:val="StyleUnderline"/>
        </w:rPr>
        <w:t xml:space="preserve">According to a 2011 study, 75 percent of U visas are granted to undocumented victims of domestic violence. </w:t>
      </w:r>
      <w:r w:rsidRPr="00F658F6">
        <w:t>Generally, absent special circumstances or aggravating factors, it is against Immigration and Customs Enforcement (ICE) policy to i</w:t>
      </w:r>
      <w:r>
        <w:t xml:space="preserve">nitiate removal proceedings against an individual known to be the immediate victim or witness to a crime. However, </w:t>
      </w:r>
      <w:r w:rsidRPr="00F658F6">
        <w:rPr>
          <w:rStyle w:val="StyleUnderline"/>
        </w:rPr>
        <w:t>the expansion of enforcement has led many of these individuals to remain silent about abuse, rather than risk deportation.</w:t>
      </w:r>
    </w:p>
    <w:p w:rsidR="00B37D84" w:rsidRPr="00F658F6" w:rsidRDefault="00B37D84" w:rsidP="00B37D84">
      <w:pPr>
        <w:rPr>
          <w:rStyle w:val="StyleUnderline"/>
          <w:u w:val="none"/>
        </w:rPr>
      </w:pPr>
      <w:r w:rsidRPr="00F658F6">
        <w:t>Their fears are well founded. Undocumented women have been apprehended by ICE at courthouses while seeking protective orders. Abusers now feel emboldened to threaten and retaliate against their victims by reporting them to ICE. Once reported, the victims have little opportunity to seek recourse.</w:t>
      </w:r>
    </w:p>
    <w:p w:rsidR="00B37D84" w:rsidRPr="00F658F6" w:rsidRDefault="00B37D84" w:rsidP="00B37D84">
      <w:r w:rsidRPr="00F658F6">
        <w:t>These stories have led to fewer undocumented domestic violence victims seeking U visas because they’re afraid to return home, or reluctant to leave their children. Some have simply dismissed their cases rather than draw attention to themselves. Others file for a T visa instead because, despite having a higher burden of proof, the the wait times to be granted this visa are shorter.</w:t>
      </w:r>
    </w:p>
    <w:p w:rsidR="00B37D84" w:rsidRPr="00F658F6" w:rsidRDefault="00B37D84" w:rsidP="00B37D84">
      <w:r>
        <w:t xml:space="preserve">Law enforcement services have also noted a decrease in reported domestic violence and sexual assault crimes this year, thereby reducing the number of people eligible for the U visa.  Reports from the Latino population in Los Angeles have dropped 25 percent. Houston, Texas has seen a 42 percent reduction in reported rapes compared to last year. </w:t>
      </w:r>
      <w:r w:rsidRPr="00F658F6">
        <w:t>Trafficking hotlines have seen a 50-70 percent decrease in calls compared to last years numbers.</w:t>
      </w:r>
    </w:p>
    <w:p w:rsidR="00B37D84" w:rsidRPr="00F658F6" w:rsidRDefault="00B37D84" w:rsidP="00B37D84">
      <w:pPr>
        <w:rPr>
          <w:rStyle w:val="StyleUnderline"/>
          <w:u w:val="none"/>
        </w:rPr>
      </w:pPr>
      <w:r>
        <w:t>Bureaucratic Delays</w:t>
      </w:r>
    </w:p>
    <w:p w:rsidR="00B37D84" w:rsidRPr="00F658F6" w:rsidRDefault="00B37D84" w:rsidP="00B37D84">
      <w:pPr>
        <w:rPr>
          <w:u w:val="single"/>
        </w:rPr>
      </w:pPr>
      <w:r w:rsidRPr="00F658F6">
        <w:t xml:space="preserve">In spite of the reduced number of applications for a U visa, the vast number of pending applications has reduced the efficiency of the system. </w:t>
      </w:r>
      <w:r w:rsidRPr="00F658F6">
        <w:rPr>
          <w:rStyle w:val="StyleUnderline"/>
        </w:rPr>
        <w:t>A</w:t>
      </w:r>
      <w:r w:rsidRPr="003E1795">
        <w:rPr>
          <w:rStyle w:val="StyleUnderline"/>
        </w:rPr>
        <w:t xml:space="preserve">pplicants often wait two to three years without any deportation protection before a decision is made on their application. If their application is approved, the recipients wait one to two more years before they actually receive their visa, </w:t>
      </w:r>
      <w:r w:rsidRPr="00F658F6">
        <w:t>though they are granted work authorization and deportation protection in the meantime.</w:t>
      </w:r>
    </w:p>
    <w:p w:rsidR="00B37D84" w:rsidRDefault="00B37D84" w:rsidP="00B37D84">
      <w:r>
        <w:t>Law enforcement inaction has also created delays. Currently, it takes several months to get an application together, often because law enforcement officers are slow to provide certification that the crime occurred and the applicant was cooperative.</w:t>
      </w:r>
    </w:p>
    <w:p w:rsidR="00B37D84" w:rsidRDefault="00B37D84" w:rsidP="00B37D84">
      <w:r w:rsidRPr="00F658F6">
        <w:t>California has made efforts to combat these delays through state law, which requires that law enforcement officers respond to certification requests within ninety days after they are submitted. The law also holds law enforcement accountable by requiring that they submit annual records of applications received, approved, and denied.</w:t>
      </w:r>
    </w:p>
    <w:p w:rsidR="00B37D84" w:rsidRDefault="00B37D84" w:rsidP="00B37D84">
      <w:r>
        <w:t xml:space="preserve">The Trump administration has made it clear that combating crime is one of their main focuses. </w:t>
      </w:r>
      <w:r w:rsidRPr="003E1795">
        <w:rPr>
          <w:rStyle w:val="StyleUnderline"/>
        </w:rPr>
        <w:t>The U visa gives them a tool to fight violent crime and make communities safer, but it remains underutilized</w:t>
      </w:r>
      <w:r>
        <w:t>. While bureaucratic inefficiencies may not give rise to public indignation, backlogs and delays make victims less likely to come forward. As a result, crimes go unreported and criminals unpunished, making us less safe.</w:t>
      </w:r>
    </w:p>
    <w:p w:rsidR="00B37D84" w:rsidRDefault="00B37D84" w:rsidP="00B37D84">
      <w:pPr>
        <w:rPr>
          <w:rStyle w:val="StyleUnderline"/>
        </w:rPr>
      </w:pPr>
      <w:r w:rsidRPr="003E1795">
        <w:rPr>
          <w:rStyle w:val="StyleUnderline"/>
        </w:rPr>
        <w:t>Empowering crime victims to provide crucial information and testimony that helps build the case against violent offenders should be welcomed. It’s time to expand the U visa cap and alter enforcement priorities to provide deportation protection to many more crime victims that can help put violent offenders behind bars.</w:t>
      </w:r>
    </w:p>
    <w:p w:rsidR="00B37D84" w:rsidRDefault="00B37D84" w:rsidP="00B37D84">
      <w:pPr>
        <w:rPr>
          <w:rStyle w:val="StyleUnderline"/>
        </w:rPr>
      </w:pPr>
    </w:p>
    <w:p w:rsidR="00B37D84" w:rsidRPr="00767F0A" w:rsidRDefault="00B37D84" w:rsidP="00B37D84"/>
    <w:p w:rsidR="00B37D84" w:rsidRDefault="00B37D84" w:rsidP="00B37D84">
      <w:pPr>
        <w:pStyle w:val="Heading3"/>
      </w:pPr>
      <w:r>
        <w:t>Solvency: education plank</w:t>
      </w:r>
    </w:p>
    <w:p w:rsidR="00B37D84" w:rsidRDefault="00B37D84" w:rsidP="00B37D84"/>
    <w:p w:rsidR="00B37D84" w:rsidRDefault="00B37D84" w:rsidP="00B37D84">
      <w:pPr>
        <w:pStyle w:val="Heading4"/>
      </w:pPr>
      <w:r>
        <w:t>Education and training requirements solve barriers to LEC implementation</w:t>
      </w:r>
    </w:p>
    <w:p w:rsidR="00B37D84" w:rsidRDefault="00B37D84" w:rsidP="00B37D84">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B37D84" w:rsidRPr="001F1EDD" w:rsidRDefault="00B37D84" w:rsidP="00B37D84"/>
    <w:p w:rsidR="00B37D84" w:rsidRPr="001F1EDD" w:rsidRDefault="00B37D84" w:rsidP="00B37D84">
      <w:r w:rsidRPr="001F1EDD">
        <w:t xml:space="preserve">Additionally, </w:t>
      </w:r>
      <w:r w:rsidRPr="001F1EDD">
        <w:rPr>
          <w:rStyle w:val="StyleUnderline"/>
        </w:rPr>
        <w:t>even if the U visa retains the law enforcement certification requirement, there are ways to mitigate its negative impacts</w:t>
      </w:r>
      <w:r w:rsidRPr="001F1EDD">
        <w:t xml:space="preserve">. The U.S. Citizenship and Immigration Services currently provides resources and information to law enforcement about the U visa, but while it encourages local agencies to participate in the U visa program, it does not require them to do so.175 </w:t>
      </w:r>
      <w:r w:rsidRPr="001F1EDD">
        <w:rPr>
          <w:rStyle w:val="StyleUnderline"/>
        </w:rPr>
        <w:t>USCIS could take a more active role and mandate the cooperation of law enforcement agencies</w:t>
      </w:r>
      <w:r w:rsidRPr="001F1EDD">
        <w:t xml:space="preserve">. While the federal agency could likely not force local officials to sign individual U visa certifications, as such a determination is best left in the hands of those who are most familiar with a victim’s helpfulness and cooperation, </w:t>
      </w:r>
      <w:r w:rsidRPr="001F1EDD">
        <w:rPr>
          <w:rStyle w:val="StyleUnderline"/>
        </w:rPr>
        <w:t>USCIS could require localities to designate certifiers within their relevant agencies, direct that the certifiers receive appropriate education</w:t>
      </w:r>
      <w:r w:rsidRPr="001F1EDD">
        <w:t xml:space="preserve"> </w:t>
      </w:r>
      <w:r w:rsidRPr="001F1EDD">
        <w:rPr>
          <w:rStyle w:val="StyleUnderline"/>
        </w:rPr>
        <w:t>training</w:t>
      </w:r>
      <w:r w:rsidRPr="001F1EDD">
        <w:t xml:space="preserve">,176 </w:t>
      </w:r>
      <w:r w:rsidRPr="001F1EDD">
        <w:rPr>
          <w:rStyle w:val="StyleUnderline"/>
        </w:rPr>
        <w:t>and maintain a national database of these certified certifiers.</w:t>
      </w:r>
      <w:r w:rsidRPr="001F1EDD">
        <w:t xml:space="preserve"> </w:t>
      </w:r>
      <w:r w:rsidRPr="001F1EDD">
        <w:rPr>
          <w:rStyle w:val="StyleUnderline"/>
        </w:rPr>
        <w:t>The issuance of new or updated DHS policy memoranda might also go a long way in providing additional guidance to agencies.</w:t>
      </w:r>
      <w:r w:rsidRPr="001F1EDD">
        <w:t xml:space="preserve"> Although this proposal would not solve all the problems discussed above, </w:t>
      </w:r>
      <w:r w:rsidRPr="001F1EDD">
        <w:rPr>
          <w:rStyle w:val="StyleUnderline"/>
        </w:rPr>
        <w:t xml:space="preserve">ensuring that an adequately trained official conducts a fair review of a law enforcement certification request would provide a level of certainty to applicants and eliminate some risk of deportation and arrest </w:t>
      </w:r>
      <w:r w:rsidRPr="001F1EDD">
        <w:t xml:space="preserve">for survivors. </w:t>
      </w:r>
    </w:p>
    <w:p w:rsidR="00B37D84" w:rsidRDefault="00B37D84" w:rsidP="00B37D84"/>
    <w:p w:rsidR="00B37D84" w:rsidRDefault="00B37D84" w:rsidP="00B37D84">
      <w:pPr>
        <w:pStyle w:val="Heading4"/>
      </w:pPr>
      <w:r>
        <w:t>The counterplan solves the case without removing law enforcement certification requirements.</w:t>
      </w:r>
    </w:p>
    <w:p w:rsidR="00B37D84" w:rsidRPr="005B18BD" w:rsidRDefault="00B37D84" w:rsidP="00B37D84">
      <w:r w:rsidRPr="005B18BD">
        <w:rPr>
          <w:b/>
          <w:sz w:val="26"/>
          <w:szCs w:val="26"/>
        </w:rPr>
        <w:t>Roddin 1</w:t>
      </w:r>
      <w:r>
        <w:rPr>
          <w:b/>
          <w:sz w:val="26"/>
          <w:szCs w:val="26"/>
        </w:rPr>
        <w:t>4</w:t>
      </w:r>
      <w:r>
        <w:t xml:space="preserve"> - Assistant District Attorney at New York County District Attorney's Office (Andrew, “Certified: How the U Visa Petition Process Prevents Fraud and Promotes Safe Communities”, 12 Geo. J.L. &amp; Pub. Pol'y 805 (2014), Hein Online //DK</w:t>
      </w:r>
    </w:p>
    <w:p w:rsidR="00B37D84" w:rsidRDefault="00B37D84" w:rsidP="00B37D84">
      <w:pPr>
        <w:rPr>
          <w:rStyle w:val="Emphasis"/>
        </w:rPr>
      </w:pPr>
    </w:p>
    <w:p w:rsidR="00B37D84" w:rsidRPr="0081160F" w:rsidRDefault="00B37D84" w:rsidP="00B37D84">
      <w:pPr>
        <w:rPr>
          <w:rStyle w:val="StyleUnderline"/>
        </w:rPr>
      </w:pPr>
      <w:r w:rsidRPr="0081160F">
        <w:rPr>
          <w:rStyle w:val="Emphasis"/>
        </w:rPr>
        <w:t>The D</w:t>
      </w:r>
      <w:r w:rsidRPr="00E93713">
        <w:rPr>
          <w:sz w:val="16"/>
        </w:rPr>
        <w:t xml:space="preserve">epartment of </w:t>
      </w:r>
      <w:r w:rsidRPr="0081160F">
        <w:rPr>
          <w:rStyle w:val="Emphasis"/>
        </w:rPr>
        <w:t>H</w:t>
      </w:r>
      <w:r w:rsidRPr="00E93713">
        <w:rPr>
          <w:sz w:val="16"/>
        </w:rPr>
        <w:t xml:space="preserve">omeland </w:t>
      </w:r>
      <w:r w:rsidRPr="0081160F">
        <w:rPr>
          <w:rStyle w:val="Emphasis"/>
        </w:rPr>
        <w:t>S</w:t>
      </w:r>
      <w:r w:rsidRPr="00E93713">
        <w:rPr>
          <w:sz w:val="16"/>
        </w:rPr>
        <w:t xml:space="preserve">ecurity </w:t>
      </w:r>
      <w:r w:rsidRPr="0081160F">
        <w:rPr>
          <w:rStyle w:val="Emphasis"/>
        </w:rPr>
        <w:t>and Other Organizations Should Train Law Enforcement Agencies on the Use of the U Visa</w:t>
      </w:r>
      <w:r w:rsidRPr="00E93713">
        <w:rPr>
          <w:sz w:val="16"/>
        </w:rPr>
        <w:t xml:space="preserve">. </w:t>
      </w:r>
      <w:r w:rsidRPr="0081160F">
        <w:rPr>
          <w:rStyle w:val="StyleUnderline"/>
        </w:rPr>
        <w:t>Because the law enforcement certification has so much influence over whether a petition will be approved, police and prosecutors must be aware of how to use the certification and must be willing to do so</w:t>
      </w:r>
      <w:r w:rsidRPr="00E93713">
        <w:rPr>
          <w:sz w:val="16"/>
        </w:rPr>
        <w:t xml:space="preserve">. Currently, </w:t>
      </w:r>
      <w:r w:rsidRPr="0081160F">
        <w:rPr>
          <w:rStyle w:val="StyleUnderline"/>
        </w:rPr>
        <w:t>there are some who are not</w:t>
      </w:r>
      <w:r w:rsidRPr="00E93713">
        <w:rPr>
          <w:sz w:val="16"/>
        </w:rPr>
        <w:t xml:space="preserve">. One police captain remarked that he had "[n]ever heard of it before. Other police officers are reluctant to sign a U Visa certification because they mistakenly believe that doing so means that the police department itself is granting status to unauthorized immigrants. 1 2 8 Although USCIS 12 9 and legal services organizations 3 0 have conducted some outreach to police and prosecutors, </w:t>
      </w:r>
      <w:r w:rsidRPr="0081160F">
        <w:rPr>
          <w:rStyle w:val="StyleUnderline"/>
        </w:rPr>
        <w:t>more is needed in order to ensure that they understand their crucial role in the process</w:t>
      </w:r>
      <w:r w:rsidRPr="00E93713">
        <w:rPr>
          <w:sz w:val="16"/>
        </w:rPr>
        <w:t xml:space="preserve">. At a minimum, </w:t>
      </w:r>
      <w:r w:rsidRPr="0081160F">
        <w:rPr>
          <w:rStyle w:val="Emphasis"/>
        </w:rPr>
        <w:t>Congress should amend the TVPA to require USCIS to provide law enforcement agencies across the country with a more complete fact sheet on their part in the U Visa process</w:t>
      </w:r>
      <w:r w:rsidRPr="0081160F">
        <w:rPr>
          <w:rStyle w:val="StyleUnderline"/>
        </w:rPr>
        <w:t>. Better still would be an amendment requiring USCIS officials to visit law enforcement agencies, give presentations on the U Visa, and take questions in person.</w:t>
      </w:r>
      <w:r>
        <w:rPr>
          <w:rStyle w:val="StyleUnderline"/>
        </w:rPr>
        <w:t xml:space="preserve"> </w:t>
      </w:r>
      <w:r w:rsidRPr="00E93713">
        <w:rPr>
          <w:sz w:val="16"/>
        </w:rPr>
        <w:t xml:space="preserve">When </w:t>
      </w:r>
      <w:r w:rsidRPr="0081160F">
        <w:rPr>
          <w:rStyle w:val="StyleUnderline"/>
        </w:rPr>
        <w:t>Congress</w:t>
      </w:r>
      <w:r w:rsidRPr="00E93713">
        <w:rPr>
          <w:sz w:val="16"/>
        </w:rPr>
        <w:t xml:space="preserve"> revisits the issue of immigration reform, </w:t>
      </w:r>
      <w:r w:rsidRPr="0081160F">
        <w:rPr>
          <w:rStyle w:val="StyleUnderline"/>
        </w:rPr>
        <w:t>it should reinforce the protections of the U Visa, which is already promoting crime-solving efforts among the United States' most vulnerable communities</w:t>
      </w:r>
      <w:r w:rsidRPr="00E93713">
        <w:rPr>
          <w:sz w:val="16"/>
        </w:rPr>
        <w:t xml:space="preserve">. </w:t>
      </w:r>
      <w:r w:rsidRPr="0081160F">
        <w:rPr>
          <w:rStyle w:val="StyleUnderline"/>
        </w:rPr>
        <w:t>Claims that the program invites fraud are not supported</w:t>
      </w:r>
      <w:r w:rsidRPr="00E93713">
        <w:rPr>
          <w:sz w:val="16"/>
        </w:rPr>
        <w:t xml:space="preserve">; in fact, </w:t>
      </w:r>
      <w:r w:rsidRPr="0081160F">
        <w:rPr>
          <w:rStyle w:val="StyleUnderline"/>
        </w:rPr>
        <w:t>the stringent requirement of the law enforcement certification as to a petitioner's helpfulness makes it nearly impossible for fraudulent petitions to be approved on a large scale.</w:t>
      </w:r>
      <w:r w:rsidRPr="00E93713">
        <w:rPr>
          <w:sz w:val="16"/>
        </w:rPr>
        <w:t xml:space="preserve"> </w:t>
      </w:r>
      <w:r w:rsidRPr="0081160F">
        <w:rPr>
          <w:rStyle w:val="Emphasis"/>
        </w:rPr>
        <w:t>The U Visa must continue to incentivize cooperation in cases of inchoate crime as well as completed crime in order to serve its law enforcement and humanitarian goals</w:t>
      </w:r>
      <w:r w:rsidRPr="00E93713">
        <w:rPr>
          <w:sz w:val="16"/>
        </w:rPr>
        <w:t xml:space="preserve">. Finally, </w:t>
      </w:r>
      <w:r w:rsidRPr="0081160F">
        <w:rPr>
          <w:rStyle w:val="Emphasis"/>
        </w:rPr>
        <w:t>because law enforcement agencies and their constituents are so important to the effective use of the U Visa, their clear understanding of its mechanisms cannot be left to chance.</w:t>
      </w:r>
      <w:r w:rsidRPr="00E93713">
        <w:rPr>
          <w:sz w:val="16"/>
        </w:rPr>
        <w:t xml:space="preserve"> To ensure that they are properly informed, </w:t>
      </w:r>
      <w:r w:rsidRPr="0081160F">
        <w:rPr>
          <w:rStyle w:val="StyleUnderline"/>
        </w:rPr>
        <w:t>a greater educative effort is needed on the part of the Department of Homeland Security and organizations that work with U Visa petitioners.</w:t>
      </w:r>
    </w:p>
    <w:p w:rsidR="00B37D84" w:rsidRDefault="00B37D84" w:rsidP="00B37D84"/>
    <w:p w:rsidR="00B37D84" w:rsidRPr="006011EF" w:rsidRDefault="00B37D84" w:rsidP="00B37D84">
      <w:pPr>
        <w:pStyle w:val="Heading4"/>
      </w:pPr>
      <w:r>
        <w:t>The CP solves through mandating training programs for local certifying agencies</w:t>
      </w:r>
    </w:p>
    <w:p w:rsidR="00B37D84" w:rsidRDefault="00B37D84" w:rsidP="00B37D84">
      <w:r w:rsidRPr="005A764B">
        <w:rPr>
          <w:b/>
        </w:rPr>
        <w:t>K</w:t>
      </w:r>
      <w:r>
        <w:rPr>
          <w:b/>
        </w:rPr>
        <w:t>jar</w:t>
      </w:r>
      <w:r w:rsidRPr="005A764B">
        <w:rPr>
          <w:b/>
        </w:rPr>
        <w:t xml:space="preserve"> 13 </w:t>
      </w:r>
      <w:r>
        <w:t xml:space="preserve">– JD, San Joaquin College of Law (Amanda, “U-Visa Certification Requirement Is Blocking Congressional Intent Creating The Need For A Writ Of Mandate And Training – Undocumented Immigrant Female Farmworkers Remain Hiding In The Fields Of Sexual Violence And Sexual Harassment,” 2013 edition, Accessed: 7/7/18, </w:t>
      </w:r>
      <w:r w:rsidRPr="006011EF">
        <w:t>San Joaquin Agric. L. Rev.</w:t>
      </w:r>
      <w:r>
        <w:t xml:space="preserve">  </w:t>
      </w:r>
      <w:hyperlink r:id="rId40" w:history="1">
        <w:r w:rsidRPr="004C066E">
          <w:rPr>
            <w:rStyle w:val="Hyperlink"/>
          </w:rPr>
          <w:t>http://www.sjcl.edu/images/stories/sjalr/volumes/V22N1C5.pdf</w:t>
        </w:r>
      </w:hyperlink>
      <w:r>
        <w:t>) ***Pg. 163//RA</w:t>
      </w:r>
    </w:p>
    <w:p w:rsidR="00B37D84" w:rsidRPr="006011EF" w:rsidRDefault="00B37D84" w:rsidP="00B37D84"/>
    <w:p w:rsidR="00B37D84" w:rsidRDefault="00B37D84" w:rsidP="00B37D84">
      <w:r w:rsidRPr="006011EF">
        <w:rPr>
          <w:rStyle w:val="StyleUnderline"/>
        </w:rPr>
        <w:t>Even though the U-Visa has helped victims</w:t>
      </w:r>
      <w:r>
        <w:t xml:space="preserve"> since the enactment of the VAWA 2000,183 </w:t>
      </w:r>
      <w:r w:rsidRPr="006011EF">
        <w:rPr>
          <w:rStyle w:val="StyleUnderline"/>
        </w:rPr>
        <w:t>the U-Visa could help more victims by addressing law</w:t>
      </w:r>
      <w:r>
        <w:rPr>
          <w:rStyle w:val="StyleUnderline"/>
        </w:rPr>
        <w:t xml:space="preserve"> </w:t>
      </w:r>
      <w:r w:rsidRPr="006011EF">
        <w:rPr>
          <w:rStyle w:val="StyleUnderline"/>
        </w:rPr>
        <w:t>enforcement agencies’ lack of guidance of the U-Visa regulation and</w:t>
      </w:r>
      <w:r>
        <w:rPr>
          <w:rStyle w:val="StyleUnderline"/>
        </w:rPr>
        <w:t xml:space="preserve"> </w:t>
      </w:r>
      <w:r w:rsidRPr="006011EF">
        <w:rPr>
          <w:rStyle w:val="StyleUnderline"/>
        </w:rPr>
        <w:t>specifically the certification process</w:t>
      </w:r>
      <w:r>
        <w:t xml:space="preserve">.184 </w:t>
      </w:r>
      <w:r w:rsidRPr="006011EF">
        <w:rPr>
          <w:rStyle w:val="StyleUnderline"/>
        </w:rPr>
        <w:t>Addressing both the lack of</w:t>
      </w:r>
      <w:r>
        <w:rPr>
          <w:rStyle w:val="StyleUnderline"/>
        </w:rPr>
        <w:t xml:space="preserve"> </w:t>
      </w:r>
      <w:r w:rsidRPr="006011EF">
        <w:rPr>
          <w:rStyle w:val="StyleUnderline"/>
        </w:rPr>
        <w:t>guidance of the U-Visa regulation and lack of education regarding the</w:t>
      </w:r>
      <w:r>
        <w:rPr>
          <w:rStyle w:val="StyleUnderline"/>
        </w:rPr>
        <w:t xml:space="preserve"> </w:t>
      </w:r>
      <w:r w:rsidRPr="006011EF">
        <w:rPr>
          <w:rStyle w:val="StyleUnderline"/>
        </w:rPr>
        <w:t>certification process are essential in furthering the congressional intent</w:t>
      </w:r>
      <w:r>
        <w:rPr>
          <w:rStyle w:val="StyleUnderline"/>
        </w:rPr>
        <w:t xml:space="preserve"> </w:t>
      </w:r>
      <w:r w:rsidRPr="006011EF">
        <w:rPr>
          <w:rStyle w:val="StyleUnderline"/>
        </w:rPr>
        <w:t>behind the U-Visa and preventing the need for further litigation and the</w:t>
      </w:r>
      <w:r>
        <w:rPr>
          <w:rStyle w:val="StyleUnderline"/>
        </w:rPr>
        <w:t xml:space="preserve"> </w:t>
      </w:r>
      <w:r w:rsidRPr="006011EF">
        <w:rPr>
          <w:rStyle w:val="StyleUnderline"/>
        </w:rPr>
        <w:t>unnecessary use of scarce judicial resources.</w:t>
      </w:r>
      <w:r>
        <w:t>185</w:t>
      </w:r>
    </w:p>
    <w:p w:rsidR="00B37D84" w:rsidRDefault="00B37D84" w:rsidP="00B37D84">
      <w:r>
        <w:t>1. Education is Essential in Furthering the Congressional Intent Behind the U-Visa</w:t>
      </w:r>
    </w:p>
    <w:p w:rsidR="00B37D84" w:rsidRDefault="00B37D84" w:rsidP="00B37D84">
      <w:r>
        <w:t xml:space="preserve">Law enforcement agencies are one of the few “certifying agencies” that can sign a U-Visa certification form showing that an individual has been or will be helpful in the prosecution and investigation of the crime.186 Since </w:t>
      </w:r>
      <w:r w:rsidRPr="004541C1">
        <w:rPr>
          <w:rStyle w:val="StyleUnderline"/>
        </w:rPr>
        <w:t>law enforcement agencies play a critical role in determining</w:t>
      </w:r>
      <w:r>
        <w:rPr>
          <w:rStyle w:val="StyleUnderline"/>
        </w:rPr>
        <w:t xml:space="preserve"> </w:t>
      </w:r>
      <w:r w:rsidRPr="004541C1">
        <w:rPr>
          <w:rStyle w:val="StyleUnderline"/>
        </w:rPr>
        <w:t>whether or not an individual has met the statutory certification requirement</w:t>
      </w:r>
      <w:r>
        <w:t xml:space="preserve">,187 </w:t>
      </w:r>
      <w:r w:rsidRPr="004541C1">
        <w:rPr>
          <w:rStyle w:val="StyleUnderline"/>
        </w:rPr>
        <w:t>it is vital for these individuals to understand what the UVisa</w:t>
      </w:r>
      <w:r>
        <w:rPr>
          <w:rStyle w:val="StyleUnderline"/>
        </w:rPr>
        <w:t xml:space="preserve"> </w:t>
      </w:r>
      <w:r w:rsidRPr="004541C1">
        <w:rPr>
          <w:rStyle w:val="StyleUnderline"/>
        </w:rPr>
        <w:t>is and the certification process.</w:t>
      </w:r>
      <w:r>
        <w:t xml:space="preserve">188 </w:t>
      </w:r>
      <w:r w:rsidRPr="004541C1">
        <w:rPr>
          <w:rStyle w:val="StyleUnderline"/>
        </w:rPr>
        <w:t>In order to address the lack of</w:t>
      </w:r>
      <w:r>
        <w:rPr>
          <w:rStyle w:val="StyleUnderline"/>
        </w:rPr>
        <w:t xml:space="preserve"> </w:t>
      </w:r>
      <w:r w:rsidRPr="004541C1">
        <w:rPr>
          <w:rStyle w:val="StyleUnderline"/>
        </w:rPr>
        <w:t xml:space="preserve">awareness and inconsistency issues, the </w:t>
      </w:r>
      <w:r w:rsidRPr="004541C1">
        <w:rPr>
          <w:rStyle w:val="Emphasis"/>
        </w:rPr>
        <w:t>DHS should make every law</w:t>
      </w:r>
      <w:r>
        <w:rPr>
          <w:rStyle w:val="Emphasis"/>
        </w:rPr>
        <w:t xml:space="preserve"> </w:t>
      </w:r>
      <w:r w:rsidRPr="004541C1">
        <w:rPr>
          <w:rStyle w:val="Emphasis"/>
        </w:rPr>
        <w:t>enforcement official that signs off on a U-Visa certification form to undergo</w:t>
      </w:r>
      <w:r>
        <w:rPr>
          <w:rStyle w:val="Emphasis"/>
        </w:rPr>
        <w:t xml:space="preserve"> </w:t>
      </w:r>
      <w:r w:rsidRPr="004541C1">
        <w:rPr>
          <w:rStyle w:val="Emphasis"/>
        </w:rPr>
        <w:t>universal training.</w:t>
      </w:r>
      <w:r>
        <w:t xml:space="preserve">189 Training should also be given to law enforcement agencies’ internal staff that assists the law enforcement officials, so those staff members will better understand the U-Visa regulation as well.190 </w:t>
      </w:r>
      <w:r w:rsidRPr="004541C1">
        <w:rPr>
          <w:rStyle w:val="StyleUnderline"/>
        </w:rPr>
        <w:t>The training should explain the congressional purpose behind</w:t>
      </w:r>
      <w:r>
        <w:rPr>
          <w:rStyle w:val="StyleUnderline"/>
        </w:rPr>
        <w:t xml:space="preserve"> </w:t>
      </w:r>
      <w:r w:rsidRPr="004541C1">
        <w:rPr>
          <w:rStyle w:val="StyleUnderline"/>
        </w:rPr>
        <w:t>the U-Visa, the statutory requirements, the certification process, and the petition process an individual has to complete in order to submit a completed</w:t>
      </w:r>
      <w:r>
        <w:rPr>
          <w:rStyle w:val="StyleUnderline"/>
        </w:rPr>
        <w:t xml:space="preserve"> </w:t>
      </w:r>
      <w:r w:rsidRPr="004541C1">
        <w:rPr>
          <w:rStyle w:val="StyleUnderline"/>
        </w:rPr>
        <w:t>application.</w:t>
      </w:r>
      <w:r>
        <w:t xml:space="preserve">191 </w:t>
      </w:r>
      <w:r w:rsidRPr="004541C1">
        <w:rPr>
          <w:rStyle w:val="StyleUnderline"/>
        </w:rPr>
        <w:t>To address the inconsistent certification issues</w:t>
      </w:r>
      <w:r>
        <w:rPr>
          <w:rStyle w:val="StyleUnderline"/>
        </w:rPr>
        <w:t xml:space="preserve"> </w:t>
      </w:r>
      <w:r w:rsidRPr="004541C1">
        <w:rPr>
          <w:rStyle w:val="StyleUnderline"/>
        </w:rPr>
        <w:t>raised by victims and advocates, every law enforcement agency, and</w:t>
      </w:r>
      <w:r>
        <w:rPr>
          <w:rStyle w:val="StyleUnderline"/>
        </w:rPr>
        <w:t xml:space="preserve"> </w:t>
      </w:r>
      <w:r w:rsidRPr="004541C1">
        <w:rPr>
          <w:rStyle w:val="StyleUnderline"/>
        </w:rPr>
        <w:t>even all certifying agencies, should receive the same training to promote</w:t>
      </w:r>
      <w:r>
        <w:rPr>
          <w:rStyle w:val="StyleUnderline"/>
        </w:rPr>
        <w:t xml:space="preserve"> </w:t>
      </w:r>
      <w:r w:rsidRPr="004541C1">
        <w:rPr>
          <w:rStyle w:val="StyleUnderline"/>
        </w:rPr>
        <w:t>consistency between the jurisdictions</w:t>
      </w:r>
      <w:r>
        <w:t xml:space="preserve">.192 This </w:t>
      </w:r>
      <w:r w:rsidRPr="004541C1">
        <w:rPr>
          <w:rStyle w:val="StyleUnderline"/>
        </w:rPr>
        <w:t>training could be conducted</w:t>
      </w:r>
      <w:r>
        <w:rPr>
          <w:rStyle w:val="StyleUnderline"/>
        </w:rPr>
        <w:t xml:space="preserve"> </w:t>
      </w:r>
      <w:r w:rsidRPr="004541C1">
        <w:rPr>
          <w:rStyle w:val="StyleUnderline"/>
        </w:rPr>
        <w:t>by an online webinar to keep prices down since the DHS and Department</w:t>
      </w:r>
      <w:r>
        <w:rPr>
          <w:rStyle w:val="StyleUnderline"/>
        </w:rPr>
        <w:t xml:space="preserve"> </w:t>
      </w:r>
      <w:r w:rsidRPr="004541C1">
        <w:rPr>
          <w:rStyle w:val="StyleUnderline"/>
        </w:rPr>
        <w:t>of Justice do not have sufficient funding</w:t>
      </w:r>
      <w:r>
        <w:t>.193</w:t>
      </w:r>
    </w:p>
    <w:p w:rsidR="00B37D84" w:rsidRPr="00EE19C9" w:rsidRDefault="00B37D84" w:rsidP="00B37D84">
      <w:r>
        <w:t xml:space="preserve">By law enforcement undergoing this training and gaining knowledge about the true congressional intent behind the U-Visa, the </w:t>
      </w:r>
      <w:r w:rsidRPr="004541C1">
        <w:rPr>
          <w:rStyle w:val="StyleUnderline"/>
        </w:rPr>
        <w:t>training may</w:t>
      </w:r>
      <w:r>
        <w:rPr>
          <w:rStyle w:val="StyleUnderline"/>
        </w:rPr>
        <w:t xml:space="preserve"> </w:t>
      </w:r>
      <w:r w:rsidRPr="004541C1">
        <w:rPr>
          <w:rStyle w:val="StyleUnderline"/>
        </w:rPr>
        <w:t>not only fill the void of lack of awareness but may additionally improve</w:t>
      </w:r>
      <w:r>
        <w:rPr>
          <w:rStyle w:val="StyleUnderline"/>
        </w:rPr>
        <w:t xml:space="preserve"> </w:t>
      </w:r>
      <w:r w:rsidRPr="004541C1">
        <w:rPr>
          <w:rStyle w:val="StyleUnderline"/>
        </w:rPr>
        <w:t>law enforcement’s cooperation in helping immigrant victims and help</w:t>
      </w:r>
      <w:r>
        <w:rPr>
          <w:rStyle w:val="StyleUnderline"/>
        </w:rPr>
        <w:t xml:space="preserve"> </w:t>
      </w:r>
      <w:r w:rsidRPr="004541C1">
        <w:rPr>
          <w:rStyle w:val="StyleUnderline"/>
        </w:rPr>
        <w:t>eliminate discrimination against immigrants leading to unbiased decision-making</w:t>
      </w:r>
      <w:r>
        <w:t xml:space="preserve">.194 The implementation of a training program for law enforcement agencies, their internal staff, and victims is paramount to address the lack of awareness issue as to what the U-Visa process truly involves and requires.195 </w:t>
      </w:r>
      <w:r w:rsidRPr="004541C1">
        <w:rPr>
          <w:rStyle w:val="StyleUnderline"/>
        </w:rPr>
        <w:t>Once law enforcement agencies understand the</w:t>
      </w:r>
      <w:r>
        <w:rPr>
          <w:rStyle w:val="StyleUnderline"/>
        </w:rPr>
        <w:t xml:space="preserve"> </w:t>
      </w:r>
      <w:r w:rsidRPr="004541C1">
        <w:rPr>
          <w:rStyle w:val="StyleUnderline"/>
        </w:rPr>
        <w:t>true purpose of the U-Visa and the humanitarian aspect embedded</w:t>
      </w:r>
      <w:r>
        <w:rPr>
          <w:rStyle w:val="StyleUnderline"/>
        </w:rPr>
        <w:t xml:space="preserve"> </w:t>
      </w:r>
      <w:r w:rsidRPr="004541C1">
        <w:rPr>
          <w:rStyle w:val="StyleUnderline"/>
        </w:rPr>
        <w:t>within, congressional intent will be furthered instead of circumvented.</w:t>
      </w:r>
      <w:r>
        <w:t>196</w:t>
      </w:r>
    </w:p>
    <w:p w:rsidR="00B37D84" w:rsidRDefault="00B37D84" w:rsidP="00B37D84"/>
    <w:p w:rsidR="00B37D84" w:rsidRPr="00DD43CD" w:rsidRDefault="00B37D84" w:rsidP="00B37D84">
      <w:pPr>
        <w:rPr>
          <w:color w:val="FF0000"/>
        </w:rPr>
      </w:pPr>
    </w:p>
    <w:p w:rsidR="00B37D84" w:rsidRPr="006011EF" w:rsidRDefault="00B37D84" w:rsidP="00B37D84">
      <w:pPr>
        <w:pStyle w:val="Heading4"/>
      </w:pPr>
      <w:r>
        <w:t>U visa implementation problems stem from a lack of education and training</w:t>
      </w:r>
    </w:p>
    <w:p w:rsidR="00B37D84" w:rsidRDefault="00B37D84" w:rsidP="00B37D84">
      <w:r w:rsidRPr="005A764B">
        <w:rPr>
          <w:b/>
        </w:rPr>
        <w:t>K</w:t>
      </w:r>
      <w:r>
        <w:rPr>
          <w:b/>
        </w:rPr>
        <w:t>jar</w:t>
      </w:r>
      <w:r w:rsidRPr="005A764B">
        <w:rPr>
          <w:b/>
        </w:rPr>
        <w:t xml:space="preserve"> 13 </w:t>
      </w:r>
      <w:r>
        <w:t xml:space="preserve">– JD, San Joaquin College of Law (Amanda, “U-Visa Certification Requirement Is Blocking Congressional Intent Creating The Need For A Writ Of Mandate And Training – Undocumented Immigrant Female Farmworkers Remain Hiding In The Fields Of Sexual Violence And Sexual Harassment,” 2013 edition, Accessed: 7/7/18, </w:t>
      </w:r>
      <w:r w:rsidRPr="006011EF">
        <w:t>San Joaquin Agric. L. Rev.</w:t>
      </w:r>
      <w:r>
        <w:t xml:space="preserve">  </w:t>
      </w:r>
      <w:hyperlink r:id="rId41" w:history="1">
        <w:r w:rsidRPr="004C066E">
          <w:rPr>
            <w:rStyle w:val="Hyperlink"/>
          </w:rPr>
          <w:t>http://www.sjcl.edu/images/stories/sjalr/volumes/V22N1C5.pdf</w:t>
        </w:r>
      </w:hyperlink>
      <w:r>
        <w:t>) ***Pg. 163//RA</w:t>
      </w:r>
    </w:p>
    <w:p w:rsidR="00B37D84" w:rsidRPr="006011EF" w:rsidRDefault="00B37D84" w:rsidP="00B37D84"/>
    <w:p w:rsidR="00B37D84" w:rsidRDefault="00B37D84" w:rsidP="00B37D84">
      <w:r w:rsidRPr="004541C1">
        <w:rPr>
          <w:rStyle w:val="StyleUnderline"/>
        </w:rPr>
        <w:t xml:space="preserve">According to some law enforcement </w:t>
      </w:r>
      <w:r>
        <w:t xml:space="preserve">officials, </w:t>
      </w:r>
      <w:r w:rsidRPr="004541C1">
        <w:rPr>
          <w:rStyle w:val="StyleUnderline"/>
        </w:rPr>
        <w:t>they have not received</w:t>
      </w:r>
      <w:r>
        <w:rPr>
          <w:rStyle w:val="StyleUnderline"/>
        </w:rPr>
        <w:t xml:space="preserve"> </w:t>
      </w:r>
      <w:r w:rsidRPr="004541C1">
        <w:rPr>
          <w:rStyle w:val="StyleUnderline"/>
        </w:rPr>
        <w:t>adequate guidance explaining the requirements of certification.</w:t>
      </w:r>
      <w:r>
        <w:t xml:space="preserve">174 Thus, law enforcement agencies are left attempting to research the U-Visa provisions on their own and incorporating their own knowledge gained in the certification process.175 </w:t>
      </w:r>
      <w:r w:rsidRPr="004541C1">
        <w:rPr>
          <w:rStyle w:val="StyleUnderline"/>
        </w:rPr>
        <w:t>For instance, a law enforcement official at</w:t>
      </w:r>
      <w:r>
        <w:rPr>
          <w:rStyle w:val="StyleUnderline"/>
        </w:rPr>
        <w:t xml:space="preserve"> </w:t>
      </w:r>
      <w:r w:rsidRPr="004541C1">
        <w:rPr>
          <w:rStyle w:val="StyleUnderline"/>
        </w:rPr>
        <w:t>the Salinas Police Department stated that she did not receive any assistance regarding certification, had to do her own research online, and did</w:t>
      </w:r>
      <w:r>
        <w:rPr>
          <w:rStyle w:val="StyleUnderline"/>
        </w:rPr>
        <w:t xml:space="preserve"> </w:t>
      </w:r>
      <w:r w:rsidRPr="004541C1">
        <w:rPr>
          <w:rStyle w:val="StyleUnderline"/>
        </w:rPr>
        <w:t>not even know who to call for help</w:t>
      </w:r>
      <w:r>
        <w:t xml:space="preserve">.176 Also, </w:t>
      </w:r>
      <w:r w:rsidRPr="004541C1">
        <w:t>a victim in Fresno, California</w:t>
      </w:r>
      <w:r>
        <w:t xml:space="preserve"> </w:t>
      </w:r>
      <w:r w:rsidRPr="004541C1">
        <w:t xml:space="preserve">stated </w:t>
      </w:r>
      <w:r w:rsidRPr="004541C1">
        <w:rPr>
          <w:rStyle w:val="StyleUnderline"/>
        </w:rPr>
        <w:t>police officers complained “they are signing certifications for</w:t>
      </w:r>
      <w:r>
        <w:rPr>
          <w:rStyle w:val="StyleUnderline"/>
        </w:rPr>
        <w:t xml:space="preserve"> </w:t>
      </w:r>
      <w:r w:rsidRPr="004541C1">
        <w:rPr>
          <w:rStyle w:val="StyleUnderline"/>
        </w:rPr>
        <w:t>‘green cards’” and accused victims of “using [crimes] to get an immigration</w:t>
      </w:r>
      <w:r>
        <w:rPr>
          <w:rStyle w:val="StyleUnderline"/>
        </w:rPr>
        <w:t xml:space="preserve"> </w:t>
      </w:r>
      <w:r w:rsidRPr="004541C1">
        <w:rPr>
          <w:rStyle w:val="StyleUnderline"/>
        </w:rPr>
        <w:t>visa;” the victim also said police officers construe “helpful” narrowly</w:t>
      </w:r>
      <w:r>
        <w:rPr>
          <w:rStyle w:val="StyleUnderline"/>
        </w:rPr>
        <w:t xml:space="preserve"> </w:t>
      </w:r>
      <w:r w:rsidRPr="004541C1">
        <w:rPr>
          <w:rStyle w:val="StyleUnderline"/>
        </w:rPr>
        <w:t>and subjectively</w:t>
      </w:r>
      <w:r>
        <w:t>.177 In another case, a victim stated a police officer would not sign the certification form because the police officer was not able to get a hold of her while she was in a shelter, thus misconstruing the meaning of “helpful” in the statute.178</w:t>
      </w:r>
    </w:p>
    <w:p w:rsidR="00B37D84" w:rsidRDefault="00B37D84" w:rsidP="00B37D84">
      <w:r w:rsidRPr="004541C1">
        <w:rPr>
          <w:rStyle w:val="StyleUnderline"/>
        </w:rPr>
        <w:t>Even if policies and protocols exist concerning the U-Visa, they often</w:t>
      </w:r>
      <w:r>
        <w:rPr>
          <w:rStyle w:val="StyleUnderline"/>
        </w:rPr>
        <w:t xml:space="preserve"> </w:t>
      </w:r>
      <w:r w:rsidRPr="004541C1">
        <w:rPr>
          <w:rStyle w:val="StyleUnderline"/>
        </w:rPr>
        <w:t>are inconsistent with the U-Visa statute and include conditions not consistent</w:t>
      </w:r>
      <w:r>
        <w:rPr>
          <w:rStyle w:val="StyleUnderline"/>
        </w:rPr>
        <w:t xml:space="preserve"> </w:t>
      </w:r>
      <w:r w:rsidRPr="004541C1">
        <w:rPr>
          <w:rStyle w:val="StyleUnderline"/>
        </w:rPr>
        <w:t>with the statute</w:t>
      </w:r>
      <w:r>
        <w:t xml:space="preserve">.179 For example, some law enforcement agencies are adding “time limits for filing a certification request and submission of medical records as documentation proving that the injuries were sustained during a crime.”180 Although some jurisdictions are using the UVisa, few have implemented good practices.181 </w:t>
      </w:r>
      <w:r w:rsidRPr="004541C1">
        <w:rPr>
          <w:rStyle w:val="StyleUnderline"/>
        </w:rPr>
        <w:t>Law enforcement agencies</w:t>
      </w:r>
      <w:r>
        <w:rPr>
          <w:rStyle w:val="StyleUnderline"/>
        </w:rPr>
        <w:t xml:space="preserve"> </w:t>
      </w:r>
      <w:r w:rsidRPr="004541C1">
        <w:rPr>
          <w:rStyle w:val="StyleUnderline"/>
        </w:rPr>
        <w:t>are even mistaken about the difference in approving U-Visa certification</w:t>
      </w:r>
      <w:r>
        <w:rPr>
          <w:rStyle w:val="StyleUnderline"/>
        </w:rPr>
        <w:t xml:space="preserve"> </w:t>
      </w:r>
      <w:r w:rsidRPr="004541C1">
        <w:rPr>
          <w:rStyle w:val="StyleUnderline"/>
        </w:rPr>
        <w:t>and the U-Visa petition process in general; some of them think,</w:t>
      </w:r>
      <w:r>
        <w:rPr>
          <w:rStyle w:val="StyleUnderline"/>
        </w:rPr>
        <w:t xml:space="preserve"> </w:t>
      </w:r>
      <w:r w:rsidRPr="004541C1">
        <w:rPr>
          <w:rStyle w:val="StyleUnderline"/>
        </w:rPr>
        <w:t>mistakenly, that by authorizing the certification the victim automatically</w:t>
      </w:r>
      <w:r>
        <w:rPr>
          <w:rStyle w:val="StyleUnderline"/>
        </w:rPr>
        <w:t xml:space="preserve"> </w:t>
      </w:r>
      <w:r w:rsidRPr="004541C1">
        <w:rPr>
          <w:rStyle w:val="StyleUnderline"/>
        </w:rPr>
        <w:t>receives permanent legal status in the United States, and some are unaware</w:t>
      </w:r>
      <w:r>
        <w:rPr>
          <w:rStyle w:val="StyleUnderline"/>
        </w:rPr>
        <w:t xml:space="preserve"> </w:t>
      </w:r>
      <w:r w:rsidRPr="004541C1">
        <w:rPr>
          <w:rStyle w:val="StyleUnderline"/>
        </w:rPr>
        <w:t>of the fact that the certification form only gives them the ability to</w:t>
      </w:r>
      <w:r>
        <w:rPr>
          <w:rStyle w:val="StyleUnderline"/>
        </w:rPr>
        <w:t xml:space="preserve"> </w:t>
      </w:r>
      <w:r w:rsidRPr="004541C1">
        <w:rPr>
          <w:rStyle w:val="StyleUnderline"/>
        </w:rPr>
        <w:t>certify that a criminal activity actually occurred, the victim is helpful or</w:t>
      </w:r>
      <w:r>
        <w:rPr>
          <w:rStyle w:val="StyleUnderline"/>
        </w:rPr>
        <w:t xml:space="preserve"> </w:t>
      </w:r>
      <w:r w:rsidRPr="004541C1">
        <w:rPr>
          <w:rStyle w:val="StyleUnderline"/>
        </w:rPr>
        <w:t>is willing to be, and the victim has knowledge of the criminal activity.</w:t>
      </w:r>
      <w:r>
        <w:t>182</w:t>
      </w:r>
    </w:p>
    <w:p w:rsidR="00B37D84" w:rsidRDefault="00B37D84" w:rsidP="00B37D84"/>
    <w:p w:rsidR="00B37D84" w:rsidRDefault="00B37D84" w:rsidP="00B37D84">
      <w:pPr>
        <w:pStyle w:val="Heading3"/>
      </w:pPr>
      <w:r>
        <w:t>AT: Fear of reporting</w:t>
      </w:r>
    </w:p>
    <w:p w:rsidR="00B37D84" w:rsidRDefault="00B37D84" w:rsidP="00B37D84">
      <w:pPr>
        <w:pStyle w:val="Heading4"/>
      </w:pPr>
      <w:r>
        <w:t>Law enforcement cooperation builds trust within immigrant communities – prefer our evidence, it’s based upon current law enforcement experience with the U visa</w:t>
      </w:r>
    </w:p>
    <w:p w:rsidR="00B37D84" w:rsidRDefault="00B37D84" w:rsidP="00B37D84">
      <w:r w:rsidRPr="00B31AF1">
        <w:rPr>
          <w:rStyle w:val="Style13ptBold"/>
        </w:rPr>
        <w:t>Darehshor</w:t>
      </w:r>
      <w:r>
        <w:rPr>
          <w:rStyle w:val="Style13ptBold"/>
        </w:rPr>
        <w:t>i</w:t>
      </w:r>
      <w:r w:rsidRPr="00B31AF1">
        <w:rPr>
          <w:rStyle w:val="Style13ptBold"/>
        </w:rPr>
        <w:t xml:space="preserve"> et al. 18</w:t>
      </w:r>
      <w:r>
        <w:t xml:space="preserve"> – Darehshori is a</w:t>
      </w:r>
      <w:r w:rsidRPr="00B31AF1">
        <w:t xml:space="preserve"> senior counsel in the US Program</w:t>
      </w:r>
      <w:r>
        <w:t xml:space="preserve"> at Human Rights Watch (Sara, “</w:t>
      </w:r>
      <w:r w:rsidRPr="00B31AF1">
        <w:t>Immigrant Crime Fighters</w:t>
      </w:r>
      <w:r>
        <w:t xml:space="preserve">”, Human Rights Watch, 06/03/18, </w:t>
      </w:r>
      <w:hyperlink r:id="rId42" w:anchor="b415a7)//" w:history="1">
        <w:r w:rsidRPr="00BB5727">
          <w:rPr>
            <w:rStyle w:val="Hyperlink"/>
          </w:rPr>
          <w:t>https://www.hrw.org/report/2018/07/03/immigrant-crime-fighters/how-u-visa-program-makes-us-communities-safer#b415a7)//</w:t>
        </w:r>
      </w:hyperlink>
      <w:r>
        <w:t xml:space="preserve"> ab.</w:t>
      </w:r>
    </w:p>
    <w:p w:rsidR="00B37D84" w:rsidRDefault="00B37D84" w:rsidP="00B37D84"/>
    <w:p w:rsidR="00B37D84" w:rsidRDefault="00B37D84" w:rsidP="00B37D84">
      <w:r w:rsidRPr="00112424">
        <w:rPr>
          <w:rStyle w:val="StyleUnderline"/>
        </w:rPr>
        <w:t>The U and T visa programs are essential tools for police, enabling them to reassure immigrants that they will not be deported if they report crime</w:t>
      </w:r>
      <w:r>
        <w:t xml:space="preserve">. </w:t>
      </w:r>
      <w:r w:rsidRPr="00112424">
        <w:rPr>
          <w:rStyle w:val="StyleUnderline"/>
        </w:rPr>
        <w:t>Law enforcement officials we spoke with described numerous ways in which the U and T visa programs helped with their work and</w:t>
      </w:r>
      <w:r>
        <w:t xml:space="preserve">, as a result, </w:t>
      </w:r>
      <w:r w:rsidRPr="00112424">
        <w:rPr>
          <w:rStyle w:val="StyleUnderline"/>
        </w:rPr>
        <w:t>improved safety for the entire community</w:t>
      </w:r>
      <w:r>
        <w:t xml:space="preserve">. Most emphasized the immediate practical benefits of ensuring that victims are able to assist with investigations. Importantly, </w:t>
      </w:r>
      <w:r w:rsidRPr="00112424">
        <w:rPr>
          <w:rStyle w:val="StyleUnderline"/>
        </w:rPr>
        <w:t>nearly all the officials also emphasized the longer-term benefits: when</w:t>
      </w:r>
      <w:r>
        <w:t xml:space="preserve"> members of vulnerable communities, particularly </w:t>
      </w:r>
      <w:r w:rsidRPr="00112424">
        <w:rPr>
          <w:rStyle w:val="StyleUnderline"/>
        </w:rPr>
        <w:t>undocumented women who may be targeted for violence, see that others who assist police are protected and not punished, it creates greater confidence that going to law enforcement will help rather than hurt them</w:t>
      </w:r>
      <w:r>
        <w:t xml:space="preserve">. In this way, </w:t>
      </w:r>
      <w:r w:rsidRPr="00112424">
        <w:rPr>
          <w:rStyle w:val="StyleUnderline"/>
        </w:rPr>
        <w:t>the U and T visa programs strengthen the safety of communities regardless of the outcome of individual cases</w:t>
      </w:r>
      <w:r>
        <w:t>.</w:t>
      </w:r>
    </w:p>
    <w:p w:rsidR="00B37D84" w:rsidRDefault="00B37D84" w:rsidP="00B37D84"/>
    <w:p w:rsidR="00B37D84" w:rsidRDefault="00B37D84" w:rsidP="00B37D84">
      <w:pPr>
        <w:pStyle w:val="Heading4"/>
      </w:pPr>
      <w:r>
        <w:t>Empirically – the U visa can be modified to build trust within immigrant communities</w:t>
      </w:r>
    </w:p>
    <w:p w:rsidR="00B37D84" w:rsidRDefault="00B37D84" w:rsidP="00B37D84">
      <w:r w:rsidRPr="00B31AF1">
        <w:rPr>
          <w:rStyle w:val="Style13ptBold"/>
        </w:rPr>
        <w:t>Darehshor</w:t>
      </w:r>
      <w:r>
        <w:rPr>
          <w:rStyle w:val="Style13ptBold"/>
        </w:rPr>
        <w:t>i</w:t>
      </w:r>
      <w:r w:rsidRPr="00B31AF1">
        <w:rPr>
          <w:rStyle w:val="Style13ptBold"/>
        </w:rPr>
        <w:t xml:space="preserve"> et al. 18</w:t>
      </w:r>
      <w:r>
        <w:t xml:space="preserve"> – Darehshori is a</w:t>
      </w:r>
      <w:r w:rsidRPr="00B31AF1">
        <w:t xml:space="preserve"> senior counsel in the US Program</w:t>
      </w:r>
      <w:r>
        <w:t xml:space="preserve"> at Human Rights Watch (Sara, “</w:t>
      </w:r>
      <w:r w:rsidRPr="00B31AF1">
        <w:t>Immigrant Crime Fighters</w:t>
      </w:r>
      <w:r>
        <w:t xml:space="preserve">”, Human Rights Watch, 06/03/18, </w:t>
      </w:r>
      <w:hyperlink r:id="rId43" w:anchor="b415a7)//" w:history="1">
        <w:r w:rsidRPr="00BB5727">
          <w:rPr>
            <w:rStyle w:val="Hyperlink"/>
          </w:rPr>
          <w:t>https://www.hrw.org/report/2018/07/03/immigrant-crime-fighters/how-u-visa-program-makes-us-communities-safer#b415a7)//</w:t>
        </w:r>
      </w:hyperlink>
      <w:r>
        <w:t xml:space="preserve"> ab.</w:t>
      </w:r>
    </w:p>
    <w:p w:rsidR="00B37D84" w:rsidRPr="00112424" w:rsidRDefault="00B37D84" w:rsidP="00B37D84"/>
    <w:p w:rsidR="00B37D84" w:rsidRDefault="00B37D84" w:rsidP="00B37D84">
      <w:r w:rsidRPr="00112424">
        <w:rPr>
          <w:rStyle w:val="StyleUnderline"/>
        </w:rPr>
        <w:t>In Colorado, which has a large undocumented population, efforts have been made to reach out to local communities to build confidence and trust in the police</w:t>
      </w:r>
      <w:r>
        <w:t xml:space="preserve">. Former Boulder </w:t>
      </w:r>
      <w:r w:rsidRPr="006D00CB">
        <w:rPr>
          <w:rStyle w:val="StyleUnderline"/>
        </w:rPr>
        <w:t>District Attorney</w:t>
      </w:r>
      <w:r>
        <w:t xml:space="preserve"> Stan </w:t>
      </w:r>
      <w:r w:rsidRPr="006D00CB">
        <w:rPr>
          <w:rStyle w:val="StyleUnderline"/>
        </w:rPr>
        <w:t>Garrett said his office noticed that “victims who feared that their immigration status was a problem were targeted for</w:t>
      </w:r>
      <w:r>
        <w:t xml:space="preserve"> such crimes as </w:t>
      </w:r>
      <w:r w:rsidRPr="006D00CB">
        <w:rPr>
          <w:rStyle w:val="StyleUnderline"/>
        </w:rPr>
        <w:t>extortion, sexual violence and identity theft</w:t>
      </w:r>
      <w:r>
        <w:t xml:space="preserve">.”[55] </w:t>
      </w:r>
      <w:r w:rsidRPr="006D00CB">
        <w:rPr>
          <w:rStyle w:val="StyleUnderline"/>
        </w:rPr>
        <w:t>To address this problem and build trust in the community, they engaged in public outreach, an important component of which was explaining the U visa program</w:t>
      </w:r>
      <w:r>
        <w:t xml:space="preserve">. </w:t>
      </w:r>
      <w:r w:rsidRPr="006D00CB">
        <w:rPr>
          <w:rStyle w:val="Emphasis"/>
        </w:rPr>
        <w:t>As a result, more crimes are being reported</w:t>
      </w:r>
      <w:r>
        <w:t>. He says “</w:t>
      </w:r>
      <w:r w:rsidRPr="006D00CB">
        <w:rPr>
          <w:rStyle w:val="StyleUnderline"/>
        </w:rPr>
        <w:t>If the community trusts the police, they will report crimes and you can keep crime rates low</w:t>
      </w:r>
      <w:r>
        <w:t xml:space="preserve">. If they do not trust you, bad guys can commit crimes with impunity. </w:t>
      </w:r>
      <w:r w:rsidRPr="006D00CB">
        <w:rPr>
          <w:rStyle w:val="StyleUnderline"/>
        </w:rPr>
        <w:t>No way this [U visa program] does not help law enforcement</w:t>
      </w:r>
      <w:r>
        <w:t>.”[56]</w:t>
      </w:r>
    </w:p>
    <w:p w:rsidR="00B37D84" w:rsidRDefault="00B37D84" w:rsidP="00B37D84"/>
    <w:p w:rsidR="00B37D84" w:rsidRDefault="00B37D84" w:rsidP="00B37D84">
      <w:pPr>
        <w:pStyle w:val="Heading4"/>
      </w:pPr>
      <w:r>
        <w:t>U visas increase trust in police</w:t>
      </w:r>
    </w:p>
    <w:p w:rsidR="00B37D84" w:rsidRDefault="00B37D84" w:rsidP="00B37D84">
      <w:r w:rsidRPr="00B31AF1">
        <w:rPr>
          <w:rStyle w:val="Style13ptBold"/>
        </w:rPr>
        <w:t>Darehshor</w:t>
      </w:r>
      <w:r>
        <w:rPr>
          <w:rStyle w:val="Style13ptBold"/>
        </w:rPr>
        <w:t>i</w:t>
      </w:r>
      <w:r w:rsidRPr="00B31AF1">
        <w:rPr>
          <w:rStyle w:val="Style13ptBold"/>
        </w:rPr>
        <w:t xml:space="preserve"> et al. 18</w:t>
      </w:r>
      <w:r>
        <w:t xml:space="preserve"> – Darehshori is a</w:t>
      </w:r>
      <w:r w:rsidRPr="00B31AF1">
        <w:t xml:space="preserve"> senior counsel in the US Program</w:t>
      </w:r>
      <w:r>
        <w:t xml:space="preserve"> at Human Rights Watch (Sara, “</w:t>
      </w:r>
      <w:r w:rsidRPr="00B31AF1">
        <w:t>Immigrant Crime Fighters</w:t>
      </w:r>
      <w:r>
        <w:t xml:space="preserve">”, Human Rights Watch, 06/03/18, </w:t>
      </w:r>
      <w:hyperlink r:id="rId44" w:anchor="b415a7)//" w:history="1">
        <w:r w:rsidRPr="00BB5727">
          <w:rPr>
            <w:rStyle w:val="Hyperlink"/>
          </w:rPr>
          <w:t>https://www.hrw.org/report/2018/07/03/immigrant-crime-fighters/how-u-visa-program-makes-us-communities-safer#b415a7)//</w:t>
        </w:r>
      </w:hyperlink>
      <w:r>
        <w:t xml:space="preserve"> ab.</w:t>
      </w:r>
    </w:p>
    <w:p w:rsidR="00B37D84" w:rsidRPr="006D00CB" w:rsidRDefault="00B37D84" w:rsidP="00B37D84"/>
    <w:p w:rsidR="00B37D84" w:rsidRDefault="00B37D84" w:rsidP="00B37D84">
      <w:r>
        <w:t xml:space="preserve">Michael </w:t>
      </w:r>
      <w:r w:rsidRPr="006D00CB">
        <w:rPr>
          <w:rStyle w:val="StyleUnderline"/>
        </w:rPr>
        <w:t>Song from the Denver District Attorney’s Office also said that the biggest benefit of the U visa program is building relationships with communities that might otherwise fear police</w:t>
      </w:r>
      <w:r>
        <w:t xml:space="preserve">. He added that the program “gives victims peace of mind and is consistent with our general policy of helping victims with various aspects of their lives so they are able to cooperate with prosecutions. </w:t>
      </w:r>
      <w:r w:rsidRPr="006D00CB">
        <w:rPr>
          <w:rStyle w:val="StyleUnderline"/>
        </w:rPr>
        <w:t>Having victims more apt to become involved with the justice system, rather than turn a blind eye to crimes, makes the whole community safer.”</w:t>
      </w:r>
      <w:r>
        <w:t xml:space="preserve">[57] Scott Snow from the Denver Police Department agreed that </w:t>
      </w:r>
      <w:r w:rsidRPr="006D00CB">
        <w:rPr>
          <w:rStyle w:val="StyleUnderline"/>
        </w:rPr>
        <w:t>U visas are an essential tool in building relationships with marginalized communities</w:t>
      </w:r>
      <w:r>
        <w:t>, adding “Why would we not want to keep people in our community who cooperate with police to put away the real ‘bad hombres’? They [U visas] are so important for community safety.” [58]</w:t>
      </w:r>
    </w:p>
    <w:p w:rsidR="00B37D84" w:rsidRDefault="00B37D84" w:rsidP="00B37D84"/>
    <w:p w:rsidR="00B37D84" w:rsidRDefault="00B37D84" w:rsidP="00B37D84">
      <w:pPr>
        <w:pStyle w:val="Heading4"/>
      </w:pPr>
      <w:r>
        <w:t>Law enforcement cooperation solves domestic violence</w:t>
      </w:r>
    </w:p>
    <w:p w:rsidR="00B37D84" w:rsidRDefault="00B37D84" w:rsidP="00B37D84">
      <w:r w:rsidRPr="00B31AF1">
        <w:rPr>
          <w:rStyle w:val="Style13ptBold"/>
        </w:rPr>
        <w:t>Darehshor</w:t>
      </w:r>
      <w:r>
        <w:rPr>
          <w:rStyle w:val="Style13ptBold"/>
        </w:rPr>
        <w:t>i</w:t>
      </w:r>
      <w:r w:rsidRPr="00B31AF1">
        <w:rPr>
          <w:rStyle w:val="Style13ptBold"/>
        </w:rPr>
        <w:t xml:space="preserve"> et al. 18</w:t>
      </w:r>
      <w:r>
        <w:t xml:space="preserve"> – Darehshori is a</w:t>
      </w:r>
      <w:r w:rsidRPr="00B31AF1">
        <w:t xml:space="preserve"> senior counsel in the US Program</w:t>
      </w:r>
      <w:r>
        <w:t xml:space="preserve"> at Human Rights Watch (Sara, “</w:t>
      </w:r>
      <w:r w:rsidRPr="00B31AF1">
        <w:t>Immigrant Crime Fighters</w:t>
      </w:r>
      <w:r>
        <w:t xml:space="preserve">”, Human Rights Watch, 06/03/18, </w:t>
      </w:r>
      <w:hyperlink r:id="rId45" w:anchor="b415a7)//" w:history="1">
        <w:r w:rsidRPr="00BB5727">
          <w:rPr>
            <w:rStyle w:val="Hyperlink"/>
          </w:rPr>
          <w:t>https://www.hrw.org/report/2018/07/03/immigrant-crime-fighters/how-u-visa-program-makes-us-communities-safer#b415a7)//</w:t>
        </w:r>
      </w:hyperlink>
      <w:r>
        <w:t xml:space="preserve"> ab.</w:t>
      </w:r>
    </w:p>
    <w:p w:rsidR="00B37D84" w:rsidRDefault="00B37D84" w:rsidP="00B37D84"/>
    <w:p w:rsidR="00B37D84" w:rsidRPr="006D00CB" w:rsidRDefault="00B37D84" w:rsidP="00B37D84">
      <w:pPr>
        <w:rPr>
          <w:u w:val="single"/>
        </w:rPr>
      </w:pPr>
      <w:r w:rsidRPr="006D00CB">
        <w:rPr>
          <w:rStyle w:val="StyleUnderline"/>
        </w:rPr>
        <w:t>Many recipients of U visas are victims of domestic violence who may not have otherwise come forward.</w:t>
      </w:r>
      <w:r>
        <w:t xml:space="preserve"> In these cases too, </w:t>
      </w:r>
      <w:r w:rsidRPr="006D00CB">
        <w:rPr>
          <w:rStyle w:val="StyleUnderline"/>
        </w:rPr>
        <w:t>the community as a whole benefits from efforts to curb abuse within families.</w:t>
      </w:r>
    </w:p>
    <w:p w:rsidR="00B37D84" w:rsidRDefault="00B37D84" w:rsidP="00B37D84">
      <w:r>
        <w:t xml:space="preserve">For example, Alameda County’s Family Justice Center serves a significant number of immigrant women who are victims of domestic or sexual violence. </w:t>
      </w:r>
      <w:r w:rsidRPr="006D00CB">
        <w:rPr>
          <w:rStyle w:val="StyleUnderline"/>
        </w:rPr>
        <w:t>District Attorney O’Malley</w:t>
      </w:r>
      <w:r>
        <w:t xml:space="preserve"> stresses that her office is open to everyone and they do not ask about immigration status because they want to ensure all victims are safe. They explain that if the person is without documentation they are eligible for a visa and they will assist in the process. She </w:t>
      </w:r>
      <w:r w:rsidRPr="006D00CB">
        <w:rPr>
          <w:rStyle w:val="StyleUnderline"/>
        </w:rPr>
        <w:t>says her office’s message is “if you are a victim of a crime, do not suffer in silence, come forward</w:t>
      </w:r>
      <w:r>
        <w:t xml:space="preserve">.”[61] She says “So many sexual assault victims do not come forward because of shame and for domestic violence victims they also may be economically dependent on their abuser. </w:t>
      </w:r>
      <w:r w:rsidRPr="006D00CB">
        <w:rPr>
          <w:rStyle w:val="StyleUnderline"/>
        </w:rPr>
        <w:t>If we can assure them that we will protect them and give them a pathway to permanent residence, more people will report.</w:t>
      </w:r>
      <w:r>
        <w:t xml:space="preserve">” She also explained that </w:t>
      </w:r>
      <w:r w:rsidRPr="006D00CB">
        <w:rPr>
          <w:rStyle w:val="StyleUnderline"/>
        </w:rPr>
        <w:t>violence in the home impacts more than just the spouse, “When domestic violence exists in a community, it affects everyone</w:t>
      </w:r>
      <w:r>
        <w:t>. Kids act out in school and when they become adults, the untreated trauma continues to impact their lives. It permeates the whole community.”[62]</w:t>
      </w:r>
    </w:p>
    <w:p w:rsidR="00B37D84" w:rsidRDefault="00B37D84" w:rsidP="00B37D84"/>
    <w:p w:rsidR="00B37D84" w:rsidRDefault="00B37D84" w:rsidP="00B37D84">
      <w:pPr>
        <w:pStyle w:val="Heading3"/>
      </w:pPr>
      <w:r>
        <w:t>AT: Local circumvention</w:t>
      </w:r>
    </w:p>
    <w:p w:rsidR="00B37D84" w:rsidRDefault="00B37D84" w:rsidP="00B37D84"/>
    <w:p w:rsidR="00B37D84" w:rsidRDefault="00B37D84" w:rsidP="00B37D84">
      <w:pPr>
        <w:pStyle w:val="Heading4"/>
      </w:pPr>
      <w:r>
        <w:t>The CP induces local compliance – they’re dependent on federal funding</w:t>
      </w:r>
    </w:p>
    <w:p w:rsidR="00B37D84" w:rsidRDefault="00B37D84" w:rsidP="00B37D84">
      <w:r w:rsidRPr="00F828A3">
        <w:rPr>
          <w:rStyle w:val="Heading4Char"/>
        </w:rPr>
        <w:t>Abreu Et al 14</w:t>
      </w:r>
      <w:r>
        <w:t xml:space="preserve"> -  UNC School of Law Immigration/Human Rights Policy Clinic (Jean, “The Political Geography of the U Visa: Eligibility as a Matter of Locale,” 7/30/14, Accessed: 7/8/18, </w:t>
      </w:r>
      <w:hyperlink r:id="rId46" w:history="1">
        <w:r w:rsidRPr="004C066E">
          <w:rPr>
            <w:rStyle w:val="Hyperlink"/>
          </w:rPr>
          <w:t>http://www.law.unc.edu/documents/clinicalprograms/uvisa/fullreport.pdf</w:t>
        </w:r>
      </w:hyperlink>
      <w:r>
        <w:t>) **Pg.122//RA</w:t>
      </w:r>
    </w:p>
    <w:p w:rsidR="00B37D84" w:rsidRDefault="00B37D84" w:rsidP="00B37D84"/>
    <w:p w:rsidR="00B37D84" w:rsidRDefault="00B37D84" w:rsidP="00B37D84">
      <w:r>
        <w:t>B. Encouraging Best Practices through Congressional and Federal Agency Action</w:t>
      </w:r>
    </w:p>
    <w:p w:rsidR="00B37D84" w:rsidRDefault="00B37D84" w:rsidP="00B37D84">
      <w:r>
        <w:t xml:space="preserve">Congress might also solve the problem of arbitrary certification policies by requiring local law enforcement to implement certain considerations or standards in their exercise of discretion. </w:t>
      </w:r>
      <w:r w:rsidRPr="00597E0F">
        <w:rPr>
          <w:rStyle w:val="StyleUnderline"/>
        </w:rPr>
        <w:t>One manner in which Congress could enact such a requirement is</w:t>
      </w:r>
      <w:r>
        <w:rPr>
          <w:rStyle w:val="StyleUnderline"/>
        </w:rPr>
        <w:t xml:space="preserve"> </w:t>
      </w:r>
      <w:r w:rsidRPr="00597E0F">
        <w:rPr>
          <w:rStyle w:val="StyleUnderline"/>
        </w:rPr>
        <w:t>through appropriations legislation, or other legislation controlling federal funding for</w:t>
      </w:r>
      <w:r>
        <w:rPr>
          <w:rStyle w:val="StyleUnderline"/>
        </w:rPr>
        <w:t xml:space="preserve"> </w:t>
      </w:r>
      <w:r w:rsidRPr="00597E0F">
        <w:rPr>
          <w:rStyle w:val="StyleUnderline"/>
        </w:rPr>
        <w:t>local law enforcement agencies.</w:t>
      </w:r>
      <w:r>
        <w:t xml:space="preserve">420 </w:t>
      </w:r>
      <w:r w:rsidRPr="00597E0F">
        <w:rPr>
          <w:rStyle w:val="StyleUnderline"/>
        </w:rPr>
        <w:t>Congressional appropriations "provide funding for</w:t>
      </w:r>
      <w:r>
        <w:rPr>
          <w:rStyle w:val="StyleUnderline"/>
        </w:rPr>
        <w:t xml:space="preserve"> </w:t>
      </w:r>
      <w:r w:rsidRPr="00597E0F">
        <w:rPr>
          <w:rStyle w:val="StyleUnderline"/>
        </w:rPr>
        <w:t>numerous activities, for example, national defense, education, and homeland security, as</w:t>
      </w:r>
      <w:r>
        <w:rPr>
          <w:rStyle w:val="StyleUnderline"/>
        </w:rPr>
        <w:t xml:space="preserve"> </w:t>
      </w:r>
      <w:r w:rsidRPr="00597E0F">
        <w:rPr>
          <w:rStyle w:val="StyleUnderline"/>
        </w:rPr>
        <w:t>well as general government operations.</w:t>
      </w:r>
      <w:r>
        <w:t>"421</w:t>
      </w:r>
    </w:p>
    <w:p w:rsidR="00B37D84" w:rsidRDefault="00B37D84" w:rsidP="00B37D84">
      <w:r w:rsidRPr="00597E0F">
        <w:rPr>
          <w:rStyle w:val="StyleUnderline"/>
        </w:rPr>
        <w:t>Such an approach could be highly effective due to the reliance of many local law</w:t>
      </w:r>
      <w:r>
        <w:rPr>
          <w:rStyle w:val="StyleUnderline"/>
        </w:rPr>
        <w:t xml:space="preserve"> </w:t>
      </w:r>
      <w:r w:rsidRPr="00597E0F">
        <w:rPr>
          <w:rStyle w:val="StyleUnderline"/>
        </w:rPr>
        <w:t>enforcement agencies on federal funding. A great deal of federal funding goes directly</w:t>
      </w:r>
      <w:r>
        <w:rPr>
          <w:rStyle w:val="StyleUnderline"/>
        </w:rPr>
        <w:t xml:space="preserve"> </w:t>
      </w:r>
      <w:r w:rsidRPr="00597E0F">
        <w:rPr>
          <w:rStyle w:val="StyleUnderline"/>
        </w:rPr>
        <w:t>from the federal government to local law enforcement agencies. Community Oriented</w:t>
      </w:r>
      <w:r>
        <w:rPr>
          <w:rStyle w:val="StyleUnderline"/>
        </w:rPr>
        <w:t xml:space="preserve"> </w:t>
      </w:r>
      <w:r w:rsidRPr="00597E0F">
        <w:rPr>
          <w:rStyle w:val="StyleUnderline"/>
        </w:rPr>
        <w:t>Policing Services (COPS), a program of the U.S. Department of Justice, for example, distributed over $300m in grants to local law enforcement agencies in 2011</w:t>
      </w:r>
      <w:r>
        <w:t xml:space="preserve">.422 Providing funding and other incentives to certifying agencies who implement "best practices" could encourage many agencies to change their U visa certification policies. </w:t>
      </w:r>
      <w:r w:rsidRPr="00597E0F">
        <w:rPr>
          <w:rStyle w:val="StyleUnderline"/>
        </w:rPr>
        <w:t>The U.S.</w:t>
      </w:r>
      <w:r>
        <w:rPr>
          <w:rStyle w:val="StyleUnderline"/>
        </w:rPr>
        <w:t xml:space="preserve"> </w:t>
      </w:r>
      <w:r w:rsidRPr="00597E0F">
        <w:rPr>
          <w:rStyle w:val="StyleUnderline"/>
        </w:rPr>
        <w:t>Department of Justice also funds a Community Policing Development (CPD) grant</w:t>
      </w:r>
      <w:r>
        <w:rPr>
          <w:rStyle w:val="StyleUnderline"/>
        </w:rPr>
        <w:t xml:space="preserve"> </w:t>
      </w:r>
      <w:r w:rsidRPr="00597E0F">
        <w:rPr>
          <w:rStyle w:val="StyleUnderline"/>
        </w:rPr>
        <w:t>program. That program is designed to "advance community policing practices by</w:t>
      </w:r>
      <w:r>
        <w:rPr>
          <w:rStyle w:val="StyleUnderline"/>
        </w:rPr>
        <w:t xml:space="preserve"> </w:t>
      </w:r>
      <w:r w:rsidRPr="00597E0F">
        <w:rPr>
          <w:rStyle w:val="StyleUnderline"/>
        </w:rPr>
        <w:t>supporting the development of innovative community policing strategies, applied</w:t>
      </w:r>
      <w:r>
        <w:rPr>
          <w:rStyle w:val="StyleUnderline"/>
        </w:rPr>
        <w:t xml:space="preserve"> </w:t>
      </w:r>
      <w:r w:rsidRPr="00597E0F">
        <w:rPr>
          <w:rStyle w:val="StyleUnderline"/>
        </w:rPr>
        <w:t>research, guidebooks, and best practices that are national in scope," goals that are</w:t>
      </w:r>
      <w:r>
        <w:rPr>
          <w:rStyle w:val="StyleUnderline"/>
        </w:rPr>
        <w:t xml:space="preserve"> </w:t>
      </w:r>
      <w:r w:rsidRPr="00597E0F">
        <w:rPr>
          <w:rStyle w:val="StyleUnderline"/>
        </w:rPr>
        <w:t>particularly applicable to programs involving U visa certification policy.</w:t>
      </w:r>
      <w:r>
        <w:t xml:space="preserve">423 By altering the requirements or decision-making criteria for these and other federal grants, the </w:t>
      </w:r>
      <w:r w:rsidRPr="00597E0F">
        <w:rPr>
          <w:rStyle w:val="StyleUnderline"/>
        </w:rPr>
        <w:t>Department of Justice and other federal agencies could encourage better U visa</w:t>
      </w:r>
      <w:r>
        <w:rPr>
          <w:rStyle w:val="StyleUnderline"/>
        </w:rPr>
        <w:t xml:space="preserve"> </w:t>
      </w:r>
      <w:r w:rsidRPr="00597E0F">
        <w:rPr>
          <w:rStyle w:val="StyleUnderline"/>
        </w:rPr>
        <w:t>certification practices among law enforcement agencies that would want to remain</w:t>
      </w:r>
      <w:r>
        <w:rPr>
          <w:rStyle w:val="StyleUnderline"/>
        </w:rPr>
        <w:t xml:space="preserve"> </w:t>
      </w:r>
      <w:r w:rsidRPr="00597E0F">
        <w:rPr>
          <w:rStyle w:val="StyleUnderline"/>
        </w:rPr>
        <w:t xml:space="preserve">eligible or competitive for federal funding. </w:t>
      </w:r>
      <w:r>
        <w:t xml:space="preserve">The federal government also funds local law enforcement agencies more indirectly, by providing funding to state governments that then appropriate those funds to local governments. </w:t>
      </w:r>
      <w:r w:rsidRPr="00597E0F">
        <w:rPr>
          <w:rStyle w:val="StyleUnderline"/>
        </w:rPr>
        <w:t>As discussed below, this provides</w:t>
      </w:r>
      <w:r>
        <w:rPr>
          <w:rStyle w:val="StyleUnderline"/>
        </w:rPr>
        <w:t xml:space="preserve"> </w:t>
      </w:r>
      <w:r w:rsidRPr="00597E0F">
        <w:rPr>
          <w:rStyle w:val="StyleUnderline"/>
        </w:rPr>
        <w:t>state governments with significant power as well to encourage better U visa certification</w:t>
      </w:r>
      <w:r>
        <w:rPr>
          <w:rStyle w:val="StyleUnderline"/>
        </w:rPr>
        <w:t xml:space="preserve"> </w:t>
      </w:r>
      <w:r w:rsidRPr="00597E0F">
        <w:rPr>
          <w:rStyle w:val="StyleUnderline"/>
        </w:rPr>
        <w:t>practices with the power of the purse</w:t>
      </w:r>
      <w:r>
        <w:t>.424</w:t>
      </w:r>
    </w:p>
    <w:p w:rsidR="00B37D84" w:rsidRDefault="00B37D84" w:rsidP="00B37D84">
      <w:r>
        <w:t xml:space="preserve">It seems likely that Congress could premise certain federal funds granted to local law enforcement agencies on the implementation of improved U visa certification practices without running into a commandeering problem.425 </w:t>
      </w:r>
      <w:r w:rsidRPr="00597E0F">
        <w:rPr>
          <w:rStyle w:val="StyleUnderline"/>
        </w:rPr>
        <w:t>Congress articulated the</w:t>
      </w:r>
      <w:r>
        <w:rPr>
          <w:rStyle w:val="StyleUnderline"/>
        </w:rPr>
        <w:t xml:space="preserve"> </w:t>
      </w:r>
      <w:r w:rsidRPr="00597E0F">
        <w:rPr>
          <w:rStyle w:val="StyleUnderline"/>
        </w:rPr>
        <w:t>social goals of the U visa when it created it; enhancing public safety is one of the key</w:t>
      </w:r>
      <w:r>
        <w:rPr>
          <w:rStyle w:val="StyleUnderline"/>
        </w:rPr>
        <w:t xml:space="preserve"> </w:t>
      </w:r>
      <w:r w:rsidRPr="00597E0F">
        <w:rPr>
          <w:rStyle w:val="StyleUnderline"/>
        </w:rPr>
        <w:t>reasons for, and benefits of, the remedy</w:t>
      </w:r>
      <w:r>
        <w:t>.426</w:t>
      </w:r>
    </w:p>
    <w:p w:rsidR="00B37D84" w:rsidRDefault="00B37D84" w:rsidP="00B37D84"/>
    <w:p w:rsidR="00B37D84" w:rsidRPr="002942AE" w:rsidRDefault="00B37D84" w:rsidP="00B37D84">
      <w:pPr>
        <w:pStyle w:val="Heading2"/>
      </w:pPr>
      <w:r>
        <w:t>Crime NB</w:t>
      </w:r>
    </w:p>
    <w:p w:rsidR="00B37D84" w:rsidRDefault="00B37D84" w:rsidP="00B37D84">
      <w:pPr>
        <w:pStyle w:val="Heading3"/>
      </w:pPr>
      <w:r>
        <w:t>Crime DA NB</w:t>
      </w:r>
    </w:p>
    <w:p w:rsidR="00B37D84" w:rsidRDefault="00B37D84" w:rsidP="00B37D84"/>
    <w:p w:rsidR="00B37D84" w:rsidRDefault="00B37D84" w:rsidP="00B37D84">
      <w:pPr>
        <w:pStyle w:val="Heading4"/>
      </w:pPr>
      <w:r>
        <w:t>Raising the cap and reforming law enforcement certificaiton and helpfulness solves the case but maintains the ability to fight crime</w:t>
      </w:r>
    </w:p>
    <w:p w:rsidR="00B37D84" w:rsidRDefault="00B37D84" w:rsidP="00B37D84">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B37D84" w:rsidRPr="005805A5" w:rsidRDefault="00B37D84" w:rsidP="00B37D84"/>
    <w:p w:rsidR="00B37D84" w:rsidRDefault="00B37D84" w:rsidP="00B37D84">
      <w:r>
        <w:t xml:space="preserve">This symposium essay explains these obstacles and then outlines five concrete reforms that would ameliorate the problems we identify, improving the effectiveness of the U visa. First, states and municipalities should provide more concrete guidance and incentives to law enforcement agencies to ensure that victims who report a crime and who are willing to provide assistance in the investigation or prosecution of that crime are not erroneously deprived of an opportunity to seek the U visa due to locally-imposed constraints that exceed federal requirements.6 In addition to legislating (or at least clarifying) federal standards and definitions for purposes of U visa certifications, state or local governments should ensure that officers are aware that mere unlawful presence in the United States is not a crime.- This reform is particularly important in jurisdictions that regularly cooperate with federal immigration enforcement officials to counteract apprehension about the risk of any contact with law enforcement. Relatedly, local law enforcement agencies should make their policies and procedures regarding the U visa certification process better known to their communities. Second, </w:t>
      </w:r>
      <w:r w:rsidRPr="005805A5">
        <w:rPr>
          <w:rStyle w:val="StyleUnderline"/>
        </w:rPr>
        <w:t>the federal government should condition 287(g) joint-enforcement agreements or the grant of law-enforcement-related federal funds on local law enforcement's willingness to follow federal standards and definitions regarding the U visa</w:t>
      </w:r>
      <w:r>
        <w:t xml:space="preserve"> criteria. Third, U.S. Citizenship and Immigration Services (</w:t>
      </w:r>
      <w:r w:rsidRPr="005805A5">
        <w:rPr>
          <w:rStyle w:val="StyleUnderline"/>
        </w:rPr>
        <w:t>USCIS) should process U visa applications on a more timely basis so that qualified applicants can receive deferred action while they await final adjudication during the multi-year waitlist caused by the 10,000 visa annual cap</w:t>
      </w:r>
      <w:r>
        <w:t xml:space="preserve">. Fourth, </w:t>
      </w:r>
      <w:r w:rsidRPr="005805A5">
        <w:rPr>
          <w:rStyle w:val="StyleUnderline"/>
        </w:rPr>
        <w:t>Congress should upwardly revise the annual cap to more accurately reflect the number of undocumented crime victims who report serious crime each year</w:t>
      </w:r>
      <w:r>
        <w:t xml:space="preserve">. Fifth and finally, </w:t>
      </w:r>
      <w:r w:rsidRPr="005805A5">
        <w:rPr>
          <w:rStyle w:val="StyleUnderline"/>
        </w:rPr>
        <w:t>Congress should provide an alternative U visa route that allows federal officials to certify qualifying criminal activity and helpfulness in situations where local officials are unreasonably withholding certification</w:t>
      </w:r>
      <w:r>
        <w:t>.</w:t>
      </w:r>
    </w:p>
    <w:p w:rsidR="00B37D84" w:rsidRDefault="00B37D84" w:rsidP="00B37D84">
      <w:r>
        <w:t xml:space="preserve">At the end of the day, no one benefits from a "class of silent victims."s </w:t>
      </w:r>
      <w:r w:rsidRPr="005805A5">
        <w:rPr>
          <w:rStyle w:val="StyleUnderline"/>
        </w:rPr>
        <w:t xml:space="preserve">The reforms </w:t>
      </w:r>
      <w:r>
        <w:t xml:space="preserve">to the U visa that we suggest </w:t>
      </w:r>
      <w:r w:rsidRPr="005805A5">
        <w:rPr>
          <w:rStyle w:val="StyleUnderline"/>
        </w:rPr>
        <w:t>are</w:t>
      </w:r>
      <w:r>
        <w:t xml:space="preserve"> thus </w:t>
      </w:r>
      <w:r w:rsidRPr="005805A5">
        <w:rPr>
          <w:rStyle w:val="StyleUnderline"/>
        </w:rPr>
        <w:t>critical to achieve Congress's dual aims of protecting vulnerable noncitizens and fighting crime</w:t>
      </w:r>
      <w:r>
        <w:t>, and acknowledge the rise of local participation in the immigration enforcement process and the expansion of federal enforcement priorities to include virtually all undocumented persons. Any of the measures considered here would improve upon the current implementation of the U visa. Together, they would fully realize the statutory provision's goals.</w:t>
      </w:r>
    </w:p>
    <w:p w:rsidR="00B37D84" w:rsidRDefault="00B37D84" w:rsidP="00B37D84"/>
    <w:p w:rsidR="00B37D84" w:rsidRDefault="00B37D84" w:rsidP="00B37D84">
      <w:pPr>
        <w:pStyle w:val="Heading4"/>
      </w:pPr>
      <w:r>
        <w:t>Eliminating the LEC risks criminal activities – defeats the purpose of the U-visa.</w:t>
      </w:r>
    </w:p>
    <w:p w:rsidR="00B37D84" w:rsidRPr="00931B18" w:rsidRDefault="00B37D84" w:rsidP="00B37D84">
      <w:r w:rsidRPr="00931B18">
        <w:rPr>
          <w:b/>
          <w:sz w:val="26"/>
          <w:szCs w:val="26"/>
        </w:rPr>
        <w:t>Segal 16</w:t>
      </w:r>
      <w:r>
        <w:t xml:space="preserve"> - Founding partner at The Law Offices of Grinberg &amp; Segal, P.L.L.C. with extensive experience in immigration law (Alexander J, “U Visa Law Enforcement Certification”, Medium, March 4</w:t>
      </w:r>
      <w:r w:rsidRPr="00931B18">
        <w:rPr>
          <w:vertAlign w:val="superscript"/>
        </w:rPr>
        <w:t>th</w:t>
      </w:r>
      <w:r>
        <w:t xml:space="preserve"> 2016, </w:t>
      </w:r>
      <w:hyperlink r:id="rId47" w:history="1">
        <w:r w:rsidRPr="00807E64">
          <w:rPr>
            <w:rStyle w:val="Hyperlink"/>
          </w:rPr>
          <w:t>https://medium.com/@MyAttorneyUSA/u-visa-law-enforcement-certification-9201be76c31</w:t>
        </w:r>
      </w:hyperlink>
      <w:r>
        <w:t xml:space="preserve"> //DK</w:t>
      </w:r>
    </w:p>
    <w:p w:rsidR="00B37D84" w:rsidRDefault="00B37D84" w:rsidP="00B37D84">
      <w:pPr>
        <w:rPr>
          <w:rStyle w:val="StyleUnderline"/>
        </w:rPr>
      </w:pPr>
      <w:r w:rsidRPr="001C0115">
        <w:rPr>
          <w:sz w:val="16"/>
        </w:rPr>
        <w:t xml:space="preserve">The U nonimmigrant visa category is for certain victims of particularly serious crimes who cooperate with law enforcement in the investigation or prosecution of the criminal activity. [1] </w:t>
      </w:r>
      <w:r w:rsidRPr="002474D5">
        <w:rPr>
          <w:rStyle w:val="StyleUnderline"/>
        </w:rPr>
        <w:t>In order to be eligible for a U visa</w:t>
      </w:r>
      <w:r w:rsidRPr="001C0115">
        <w:rPr>
          <w:sz w:val="16"/>
        </w:rPr>
        <w:t xml:space="preserve">, </w:t>
      </w:r>
      <w:r w:rsidRPr="002474D5">
        <w:rPr>
          <w:rStyle w:val="StyleUnderline"/>
        </w:rPr>
        <w:t>the applicant must obtain what is called “law enforcement certification”</w:t>
      </w:r>
      <w:r w:rsidRPr="001C0115">
        <w:rPr>
          <w:sz w:val="16"/>
        </w:rPr>
        <w:t xml:space="preserve"> on the Form I-918, Supplement B. In this article, we will use the United States Citizenship and Immigration Services’ (USCIS’) Law Enforcement Certification Guide (“LEC Guide”) to review the requirements for law enforcement certification. Under section 214(p)(1) of the Immigration and Nationality Act (INA), </w:t>
      </w:r>
      <w:r w:rsidRPr="002474D5">
        <w:rPr>
          <w:rStyle w:val="StyleUnderline"/>
        </w:rPr>
        <w:t>a U visa petition must include a law enforcement certification signed by the law enforcement agency investigating or prosecuting the crime</w:t>
      </w:r>
      <w:r w:rsidRPr="001C0115">
        <w:rPr>
          <w:sz w:val="16"/>
        </w:rPr>
        <w:t xml:space="preserve">. Under 8 C.F.R. 214.14(c)(2)(i), the law enforcement certification must be submitted within 6 months of the filing of the Form I-918 petition for U status. The LEC Guide provides the following non-exhaustive list of persons and entities that may sign a law enforcement certification: Federal, State, and Local law enforcement agencies; Federal, State, and Local prosecutors’ offices; Federal, State, and Local Judges; Federal, State, and Local Family Protective Services; Equal Employment Opportunity Commission; Federal and State Departments of Labor; and Other investigative agencies. In addition to being required by statute, the law enforcement certification attests to USCIS the following (per the LEC Guide): The petitioner was a victim of a qualifying crime; The petitioner has specific knowledge and details of the crime; and The petitioner has been, is being, or is likely to be helpful to law enforcement in the detection, investigation, or prosecution of the qualifying crime. In short, </w:t>
      </w:r>
      <w:r w:rsidRPr="00931B18">
        <w:rPr>
          <w:rStyle w:val="StyleUnderline"/>
        </w:rPr>
        <w:t>the law enforcement certification will serve as evidence that the U visa applicant was the victim of a qualifying particularly serious crime for purpose of U visa eligibility and that he or she is fulfilling her statutory and regulatory requirements to assist law enforcement in the investigation and/or prosecution of the criminal activity.</w:t>
      </w:r>
      <w:r w:rsidRPr="001C0115">
        <w:rPr>
          <w:sz w:val="16"/>
        </w:rPr>
        <w:t xml:space="preserve"> It is important to remember that under 8 C.F.R. 214.14(a)(14)(iii), a person who was culpable in the crime in which he or she is a victim is ineligible for a U visa. </w:t>
      </w:r>
      <w:r w:rsidRPr="00931B18">
        <w:rPr>
          <w:rStyle w:val="Emphasis"/>
        </w:rPr>
        <w:t>Law enforcement certification is necessary</w:t>
      </w:r>
      <w:r w:rsidRPr="001C0115">
        <w:rPr>
          <w:sz w:val="16"/>
        </w:rPr>
        <w:t>, but not sufficient, for U visa eligibility. Ultimately, the decision on whether to grant a U visa is in the discretion of USCIS. USCIS may decide to deny a U visa petition even if the applicant has obtained the requisite law enforcement certification. However, the decision on whether to sign a law enforcement certification is solely in the discretion of the authority that is investigating or prosecuting the criminal activity in question. Neither a crime victim nor USCIS may compel the law enforcement authority to sign a law enforcement certification. If the law enforcement authority refuses to sign law enforcement certification, the U visa applicant will be ineligible for a U visa. It is important to remember the purpose of the U visa category</w:t>
      </w:r>
      <w:r w:rsidRPr="00931B18">
        <w:rPr>
          <w:rStyle w:val="StyleUnderline"/>
        </w:rPr>
        <w:t>. The U visa exists not only to provide immigration relief to victims of particularly serious crimes, but also as a powerful inducement to such victims to assist authorities in in the investigation and possible prosecution of the criminal activity</w:t>
      </w:r>
      <w:r w:rsidRPr="001C0115">
        <w:rPr>
          <w:sz w:val="16"/>
        </w:rPr>
        <w:t xml:space="preserve">. Both components are necessary in order for a crime victim to be eligible for a U visa. Accordingly, </w:t>
      </w:r>
      <w:r w:rsidRPr="00931B18">
        <w:rPr>
          <w:rStyle w:val="Emphasis"/>
        </w:rPr>
        <w:t>it is imperative that the crime victim comply with all reasonable requests for assistance from law enforcement.</w:t>
      </w:r>
      <w:r w:rsidRPr="001C0115">
        <w:rPr>
          <w:sz w:val="16"/>
        </w:rPr>
        <w:t xml:space="preserve"> However, there are limited situations in which the crime victim may have someone else provide information on his or her behalf. These situations arise when the crime victim is under the age of 16, incompetent, or incapacitated at the time of his or her victimization. In this situation, a parent, guardian, or “next friend” may provide information on the crime victim’s behalf (a “next friend cannot be a party to a legal proceeding involving the crime victim and does not qualify for immigration benefits by acting as a “next friend”). However, it is important to remember that the parent, guardian, or next friend must possess information that will be of use to law enforcement. In limited cases, the “indirect victim” of a particularly serious crime may be eligible for a U visa. Under 8 C.F.R. 214.14(a)(14), the alien spouse or child(ren) under 21 years of age of the direct victim may qualify as indirect victims if the direct victim is deceased due to murder or manslaughter or is incompetent or incapacitated and thus unable to assist in the investigation of the criminal activity. If the direct victim is under the age of 21, his or her parents or unmarried sibling(s) under the age of 18 may qualify as indirect victims. The LEC Guide explains that the immigration status of the direct victim in such a case is not relevant. The LEC Guide explains that in order for the parent of a direct victim under the age of 21 to qualify as an indirect victim for U visa eligibility, he or she will be required to possess information about the crime and be helpful to law enforcement. The LEC Guide explains that in order to be eligible for a U visa, the applicant must comply with “all reasonable requests for assistance” by law enforcement. Furthermore, this obligation does not end once law enforcement certification has been signed. </w:t>
      </w:r>
      <w:r w:rsidRPr="00931B18">
        <w:rPr>
          <w:rStyle w:val="StyleUnderline"/>
        </w:rPr>
        <w:t>If the U visa applicant subsequently refuses to comply with a reasonable request for assistance, the law enforcement agency has the discretion to withdraw or disavow its law enforcement certification</w:t>
      </w:r>
      <w:r w:rsidRPr="001C0115">
        <w:rPr>
          <w:sz w:val="16"/>
        </w:rPr>
        <w:t xml:space="preserve">. Furthermore, in order to adjust from U visa status to permanent resident status, the U visa holder must be found to have complied with all reasonable requests for assistance. However, there is no specific requirement for “helpfulness” aside from having information that is useful to law enforcement authorities and complying with all reasonable requests for assistance. In fact, law enforcement certification may be granted to an alien who was helpful to law enforcement in a case that was subsequently closed. Law enforcement certification may also be granted when prosecution is unlikely. Accordingly, there is no particular requirement that an alien testify against the perpetrator at trial. However, if the crime victim is asked to testify, he or she may not unreasonably refuse to do so. Law enforcement certification may be granted even if a different crime is prosecuted than the crime that the U visa applicant was a victim of. </w:t>
      </w:r>
      <w:r w:rsidRPr="00931B18">
        <w:rPr>
          <w:rStyle w:val="StyleUnderline"/>
        </w:rPr>
        <w:t>The LEC Guide uses the example of a case where police determine in the course of a drug trafficking investigation that the drug trafficker’s alien wife is a victim of domestic violence</w:t>
      </w:r>
      <w:r w:rsidRPr="001C0115">
        <w:rPr>
          <w:sz w:val="16"/>
        </w:rPr>
        <w:t xml:space="preserve"> (which is a qualifying crime for U visa purposes). </w:t>
      </w:r>
      <w:r w:rsidRPr="00931B18">
        <w:rPr>
          <w:rStyle w:val="StyleUnderline"/>
        </w:rPr>
        <w:t>The wife in such a case would be eligible for law enforcement certification as the victim of domestic violence even if the domestic violence is not prosecuted and she is assisting law enforcement instead with the drug trafficking investigation.</w:t>
      </w:r>
      <w:r w:rsidRPr="001C0115">
        <w:rPr>
          <w:sz w:val="16"/>
        </w:rPr>
        <w:t xml:space="preserve"> </w:t>
      </w:r>
      <w:r w:rsidRPr="00931B18">
        <w:rPr>
          <w:rStyle w:val="StyleUnderline"/>
        </w:rPr>
        <w:t>The LEC Guide is useful for understanding how the law enforcement certification process works</w:t>
      </w:r>
      <w:r w:rsidRPr="001C0115">
        <w:rPr>
          <w:sz w:val="16"/>
        </w:rPr>
        <w:t xml:space="preserve">. The victim of a particularly serious crime that is covered in the U visa rules should consult with an experienced immigration attorney for guidance. During the U visa application process, </w:t>
      </w:r>
      <w:r w:rsidRPr="00931B18">
        <w:rPr>
          <w:rStyle w:val="StyleUnderline"/>
        </w:rPr>
        <w:t>it is important for the crime victim to be cooperative with law enforcement</w:t>
      </w:r>
      <w:r w:rsidRPr="001C0115">
        <w:rPr>
          <w:sz w:val="16"/>
        </w:rPr>
        <w:t xml:space="preserve">. </w:t>
      </w:r>
      <w:r w:rsidRPr="00931B18">
        <w:rPr>
          <w:rStyle w:val="StyleUnderline"/>
        </w:rPr>
        <w:t>This is because the U visa in and of itself is in large part a reward for cooperating with law enforcement in the investigation of serious criminal activity</w:t>
      </w:r>
      <w:r w:rsidRPr="001C0115">
        <w:rPr>
          <w:sz w:val="16"/>
        </w:rPr>
        <w:t xml:space="preserve">. Furthermore, it is important to remember that the obligation to assist law enforcement does not end when law enforcement certification is signed. Rather, </w:t>
      </w:r>
      <w:r w:rsidRPr="00931B18">
        <w:rPr>
          <w:rStyle w:val="StyleUnderline"/>
        </w:rPr>
        <w:t>the alien’s continued cooperation with law enforcement is necessary in order for him or her to ultimately be eligible for adjustment to permanent resident status.</w:t>
      </w:r>
    </w:p>
    <w:p w:rsidR="00B37D84" w:rsidRPr="001C0115" w:rsidRDefault="00B37D84" w:rsidP="00B37D84">
      <w:pPr>
        <w:rPr>
          <w:rStyle w:val="StyleUnderline"/>
          <w:sz w:val="16"/>
          <w:u w:val="none"/>
        </w:rPr>
      </w:pPr>
    </w:p>
    <w:p w:rsidR="00B37D84" w:rsidRDefault="00B37D84" w:rsidP="00B37D84">
      <w:pPr>
        <w:pStyle w:val="Heading4"/>
      </w:pPr>
      <w:r>
        <w:t>Law enforcement certification is key to prosecuting criminals.</w:t>
      </w:r>
    </w:p>
    <w:p w:rsidR="00B37D84" w:rsidRPr="005B18BD" w:rsidRDefault="00B37D84" w:rsidP="00B37D84">
      <w:r w:rsidRPr="005B18BD">
        <w:rPr>
          <w:b/>
          <w:sz w:val="26"/>
          <w:szCs w:val="26"/>
        </w:rPr>
        <w:t>Roddin 1</w:t>
      </w:r>
      <w:r>
        <w:rPr>
          <w:b/>
          <w:sz w:val="26"/>
          <w:szCs w:val="26"/>
        </w:rPr>
        <w:t>4</w:t>
      </w:r>
      <w:r>
        <w:t xml:space="preserve"> - Assistant District Attorney at New York County District Attorney's Office (Andrew, “Certified: How the U Visa Petition Process Prevents Fraud and Promotes Safe Communities”, 12 Geo. J.L. &amp; Pub. Pol'y 805 (2014), Hein Online //DK</w:t>
      </w:r>
    </w:p>
    <w:p w:rsidR="00B37D84" w:rsidRPr="00E93713" w:rsidRDefault="00B37D84" w:rsidP="00B37D84">
      <w:pPr>
        <w:rPr>
          <w:sz w:val="16"/>
        </w:rPr>
      </w:pPr>
      <w:r w:rsidRPr="005B18BD">
        <w:rPr>
          <w:rStyle w:val="StyleUnderline"/>
        </w:rPr>
        <w:t>The U Visa does not just fall into a person's lap as if through a lottery</w:t>
      </w:r>
      <w:r w:rsidRPr="00E93713">
        <w:rPr>
          <w:sz w:val="16"/>
        </w:rPr>
        <w:t xml:space="preserve">. </w:t>
      </w:r>
      <w:r w:rsidRPr="005B18BD">
        <w:rPr>
          <w:rStyle w:val="StyleUnderline"/>
        </w:rPr>
        <w:t>The unauthorized immigrants for whom law enforcement agencies sign certifications render a valuable service after going through a painful ordeal</w:t>
      </w:r>
      <w:r w:rsidRPr="00E93713">
        <w:rPr>
          <w:sz w:val="16"/>
        </w:rPr>
        <w:t xml:space="preserve">. </w:t>
      </w:r>
      <w:r w:rsidRPr="005B18BD">
        <w:rPr>
          <w:rStyle w:val="Emphasis"/>
        </w:rPr>
        <w:t>By cooperating in a criminal investigation or prosecution, they ensure that a serious wrong" is redressed and that a dangerous criminal is brought to justice and prevented from re-offending</w:t>
      </w:r>
      <w:r w:rsidRPr="00E93713">
        <w:rPr>
          <w:sz w:val="16"/>
        </w:rPr>
        <w:t xml:space="preserve">. In other cases, </w:t>
      </w:r>
      <w:r w:rsidRPr="005B18BD">
        <w:rPr>
          <w:rStyle w:val="StyleUnderline"/>
        </w:rPr>
        <w:t>they help investigators to discover that suspects cannot be located or that there is not enough evidence to bring criminal charges</w:t>
      </w:r>
      <w:r w:rsidRPr="00E93713">
        <w:rPr>
          <w:sz w:val="16"/>
        </w:rPr>
        <w:t xml:space="preserve">.'' In all of these cases, </w:t>
      </w:r>
      <w:r w:rsidRPr="005B18BD">
        <w:rPr>
          <w:rStyle w:val="Emphasis"/>
        </w:rPr>
        <w:t>the petitioner's assistance promotes the interests of justice</w:t>
      </w:r>
      <w:r w:rsidRPr="00E93713">
        <w:rPr>
          <w:sz w:val="16"/>
        </w:rPr>
        <w:t xml:space="preserve">, </w:t>
      </w:r>
      <w:r w:rsidRPr="005B18BD">
        <w:rPr>
          <w:rStyle w:val="StyleUnderline"/>
        </w:rPr>
        <w:t>whether by helping to convict a guilty person or by helping investigators to realize that a person cannot be proven guilty beyond a reasonable doubt and should not be prosecuted</w:t>
      </w:r>
      <w:r w:rsidRPr="00E93713">
        <w:rPr>
          <w:sz w:val="16"/>
        </w:rPr>
        <w:t xml:space="preserve">. These just outcomes are a sufficiently important objective that they should be properly incentivized, regardless of whether the person who furthers them is present in the United States lawfully. Some commentators, including a man acquitted of domestic violence charges, feel that unauthorized immigrants should not be rewarded "for doing what most citizens would do anyway." It is true that the value of the service rendered the prosecution of a criminal-is arguably equal whether the witness is legally present in the country or not, raising the question of why an unauthorized immigrant witness should receive benefits that a citizen witness would not. But another premise of this argument is incorrect: </w:t>
      </w:r>
      <w:r w:rsidRPr="005B18BD">
        <w:rPr>
          <w:rStyle w:val="StyleUnderline"/>
        </w:rPr>
        <w:t>participating in a prosecution and testifying at trial is an unpleasant experience that not all citizens would simply choose to undergo in normal circumstances, much less in domestic violence cases where there are additional incentives against cooperation</w:t>
      </w:r>
      <w:r w:rsidRPr="00E93713">
        <w:rPr>
          <w:sz w:val="16"/>
        </w:rPr>
        <w:t xml:space="preserve">.' " Even if it were something that "most citizens would do anyway," reaching out to work with law enforcement does not carry the same perceived risks for citizens that it carries for unauthorized immigrants. </w:t>
      </w:r>
    </w:p>
    <w:p w:rsidR="00B37D84" w:rsidRDefault="00B37D84" w:rsidP="00B37D84"/>
    <w:p w:rsidR="00B37D84" w:rsidRDefault="00B37D84" w:rsidP="00B37D84">
      <w:pPr>
        <w:pStyle w:val="Heading4"/>
      </w:pPr>
      <w:r>
        <w:t>The U visa has been empirically successful in protecting against crime</w:t>
      </w:r>
    </w:p>
    <w:p w:rsidR="00B37D84" w:rsidRPr="005B18BD" w:rsidRDefault="00B37D84" w:rsidP="00B37D84">
      <w:r w:rsidRPr="005B18BD">
        <w:rPr>
          <w:b/>
          <w:sz w:val="26"/>
          <w:szCs w:val="26"/>
        </w:rPr>
        <w:t>Roddin 1</w:t>
      </w:r>
      <w:r>
        <w:rPr>
          <w:b/>
          <w:sz w:val="26"/>
          <w:szCs w:val="26"/>
        </w:rPr>
        <w:t>4</w:t>
      </w:r>
      <w:r>
        <w:t xml:space="preserve"> - Assistant District Attorney at New York County District Attorney's Office (Andrew, “Certified: How the U Visa Petition Process Prevents Fraud and Promotes Safe Communities”, 12 Geo. J.L. &amp; Pub. Pol'y 805 (2014), Hein Online //DK</w:t>
      </w:r>
    </w:p>
    <w:p w:rsidR="00B37D84" w:rsidRDefault="00B37D84" w:rsidP="00B37D84"/>
    <w:p w:rsidR="00B37D84" w:rsidRDefault="00B37D84" w:rsidP="00B37D84">
      <w:r w:rsidRPr="00195BC8">
        <w:rPr>
          <w:rStyle w:val="StyleUnderline"/>
        </w:rPr>
        <w:t>The U Visa</w:t>
      </w:r>
      <w:r>
        <w:t xml:space="preserve"> program, so named after its subsection in the Immigration and Naturalization Act,' 3 has two </w:t>
      </w:r>
      <w:r w:rsidRPr="00195BC8">
        <w:rPr>
          <w:rStyle w:val="StyleUnderline"/>
        </w:rPr>
        <w:t>aims</w:t>
      </w:r>
      <w:r>
        <w:t xml:space="preserve">: (1) </w:t>
      </w:r>
      <w:r w:rsidRPr="00195BC8">
        <w:rPr>
          <w:rStyle w:val="StyleUnderline"/>
        </w:rPr>
        <w:t>to give law enforcement a tool to solve serious crimes committed against unauthorized immigrants'</w:t>
      </w:r>
      <w:r>
        <w:t xml:space="preserve"> 4 </w:t>
      </w:r>
      <w:r w:rsidRPr="00195BC8">
        <w:rPr>
          <w:rStyle w:val="StyleUnderline"/>
        </w:rPr>
        <w:t xml:space="preserve">and </w:t>
      </w:r>
      <w:r>
        <w:t xml:space="preserve">(2) </w:t>
      </w:r>
      <w:r w:rsidRPr="00195BC8">
        <w:rPr>
          <w:rStyle w:val="StyleUnderline"/>
        </w:rPr>
        <w:t>to provide a humanitarian service to vulnerable, marginalized persons who have suffered from serious crime</w:t>
      </w:r>
      <w:r>
        <w:t>s.15 The unauthorized immigrant community has traditionally been reluctant to report crime,16 and by offering the chance at a visa, Congress hoped to enable police and prosecutors to bring dangerous offenders to justice by making it safe for this community to work with law enforcement." At the same time, it sought to stand up in support of the notion that those who are present in our country illegally still deserve the protections of American law enforcement agencies, particularly in cases of domestic violence.' 8</w:t>
      </w:r>
    </w:p>
    <w:p w:rsidR="00B37D84" w:rsidRDefault="00B37D84" w:rsidP="00B37D84">
      <w:r w:rsidRPr="00003498">
        <w:rPr>
          <w:rStyle w:val="Emphasis"/>
        </w:rPr>
        <w:t>The U Visa has enjoyed significant success</w:t>
      </w:r>
      <w:r>
        <w:t xml:space="preserve">. Between 2009 and December 2012, </w:t>
      </w:r>
      <w:r w:rsidRPr="00003498">
        <w:rPr>
          <w:rStyle w:val="StyleUnderline"/>
        </w:rPr>
        <w:t>almost forty thousand visas were issued to crime victims under the program</w:t>
      </w:r>
      <w:r>
        <w:t xml:space="preserve">,' 9 </w:t>
      </w:r>
      <w:r w:rsidRPr="00195BC8">
        <w:rPr>
          <w:rStyle w:val="StyleUnderline"/>
        </w:rPr>
        <w:t>and law enforcement officers credit the program with helping unauthorized immigrants to feel less afraid to reach out to local police</w:t>
      </w:r>
      <w:r>
        <w:t>. 2 0 But more than thirteen years after enactment of the TVPA, some concerns persist: do immigrants who are illegally present in the United States attempt to use the U Visa program to fraudulently obtain legal status? 21 Does the program send the wrong message to immigrants waiting to enter lawfully by unfairly rewarding those who have entered the United States unlawfully? Finally, are the incentives offered by the U Visa greater than what is necessary to accomplish its dual objectives?</w:t>
      </w:r>
    </w:p>
    <w:p w:rsidR="00B37D84" w:rsidRDefault="00B37D84" w:rsidP="00B37D84"/>
    <w:p w:rsidR="00B37D84" w:rsidRDefault="00B37D84" w:rsidP="00B37D84">
      <w:pPr>
        <w:pStyle w:val="Heading4"/>
      </w:pPr>
      <w:r>
        <w:t>The law enforcement certification is good for communities, building trust in the police force, and fighting crime</w:t>
      </w:r>
    </w:p>
    <w:p w:rsidR="00B37D84" w:rsidRDefault="00B37D84" w:rsidP="00B37D84">
      <w:r w:rsidRPr="00902A71">
        <w:rPr>
          <w:rStyle w:val="Style13ptBold"/>
        </w:rPr>
        <w:t>Vera Institute 11</w:t>
      </w:r>
      <w:r>
        <w:t xml:space="preserve"> - The Vera Institute is an independent nonprofit organization that combines expertise in research, demonstration projects, and technical assistance to help leaders in government and civil society improve the systems people rely on for justice and safety (“How Law Enforcement Is Using the U-Visa”, Vera Institute of Justice, 08/2011, </w:t>
      </w:r>
      <w:hyperlink r:id="rId48" w:history="1">
        <w:r w:rsidRPr="00BB5727">
          <w:rPr>
            <w:rStyle w:val="Hyperlink"/>
          </w:rPr>
          <w:t>http://library.niwap.org/wp-content/uploads/2015/IMM-Qref-UVisaPracticeBrief-10.11.pdf</w:t>
        </w:r>
      </w:hyperlink>
      <w:r>
        <w:t>) // ab.</w:t>
      </w:r>
    </w:p>
    <w:p w:rsidR="00B37D84" w:rsidRPr="001C0115" w:rsidRDefault="00B37D84" w:rsidP="00B37D84">
      <w:pPr>
        <w:rPr>
          <w:sz w:val="16"/>
        </w:rPr>
      </w:pPr>
      <w:r w:rsidRPr="001C0115">
        <w:rPr>
          <w:sz w:val="16"/>
        </w:rPr>
        <w:t xml:space="preserve">SUCCESSFUL USE OF THE U-VISA As noted earlier, although many law enforcement agencies use the U-visa, only a few have established good practices. Even in jurisdictions where agencies use the U-visa regularly, the tool is rarely promoted through public information campaigns, ethnic media, or in community policing materials used to disseminate information about related issues (domestic violence, for example). Consequently, in these jurisdictions knowledge about the U-visa is often limited to specific units or programs of a department. </w:t>
      </w:r>
      <w:r w:rsidRPr="00902A71">
        <w:rPr>
          <w:rStyle w:val="StyleUnderline"/>
        </w:rPr>
        <w:t>Agencies that use the U-visa regularly have reported a number of benefits from doing so</w:t>
      </w:r>
      <w:r w:rsidRPr="001C0115">
        <w:rPr>
          <w:sz w:val="16"/>
        </w:rPr>
        <w:t xml:space="preserve">, including the following: &gt; </w:t>
      </w:r>
      <w:r w:rsidRPr="00902A71">
        <w:rPr>
          <w:rStyle w:val="Emphasis"/>
        </w:rPr>
        <w:t>The U-visa enhances work with community stakeholders</w:t>
      </w:r>
      <w:r w:rsidRPr="001C0115">
        <w:rPr>
          <w:sz w:val="16"/>
        </w:rPr>
        <w:t xml:space="preserve">. </w:t>
      </w:r>
      <w:r w:rsidRPr="00902A71">
        <w:rPr>
          <w:rStyle w:val="StyleUnderline"/>
        </w:rPr>
        <w:t>Law enforcement agencies</w:t>
      </w:r>
      <w:r w:rsidRPr="001C0115">
        <w:rPr>
          <w:sz w:val="16"/>
        </w:rPr>
        <w:t xml:space="preserve"> that inform people about the U-visa and are willing to sign certifications </w:t>
      </w:r>
      <w:r w:rsidRPr="00902A71">
        <w:rPr>
          <w:rStyle w:val="StyleUnderline"/>
        </w:rPr>
        <w:t>can strengthen their work with the communities they serve</w:t>
      </w:r>
      <w:r w:rsidRPr="001C0115">
        <w:rPr>
          <w:sz w:val="16"/>
        </w:rPr>
        <w:t xml:space="preserve">. One police department that participates in a statewide coalition against domestic violence, for example, has incorporated information about the U-visa into its work with the coalition. In doing so, </w:t>
      </w:r>
      <w:r w:rsidRPr="00902A71">
        <w:rPr>
          <w:rStyle w:val="StyleUnderline"/>
        </w:rPr>
        <w:t>officers have taught coalition members what they look for in certification requests</w:t>
      </w:r>
      <w:r w:rsidRPr="001C0115">
        <w:rPr>
          <w:sz w:val="16"/>
        </w:rPr>
        <w:t xml:space="preserve">. One result is that </w:t>
      </w:r>
      <w:r w:rsidRPr="00902A71">
        <w:rPr>
          <w:rStyle w:val="StyleUnderline"/>
        </w:rPr>
        <w:t>legal services providers prepare more thorough certification requests</w:t>
      </w:r>
      <w:r w:rsidRPr="001C0115">
        <w:rPr>
          <w:sz w:val="16"/>
        </w:rPr>
        <w:t xml:space="preserve">. </w:t>
      </w:r>
      <w:r w:rsidRPr="00902A71">
        <w:rPr>
          <w:rStyle w:val="Emphasis"/>
        </w:rPr>
        <w:t>They have become trusted partners</w:t>
      </w:r>
      <w:r w:rsidRPr="001C0115">
        <w:rPr>
          <w:sz w:val="16"/>
        </w:rPr>
        <w:t xml:space="preserve">, easing officers’ worries about unethical attorneys and notarios who might try to exploit use of the visa. What’s more, through this process the agency has strengthened its reputation within the coalition as a partner in other projects that address domestic violence and assist victims. &gt; </w:t>
      </w:r>
      <w:r w:rsidRPr="00902A71">
        <w:rPr>
          <w:rStyle w:val="Emphasis"/>
        </w:rPr>
        <w:t>The U-visa is a tool for community policing and fighting crime</w:t>
      </w:r>
      <w:r w:rsidRPr="001C0115">
        <w:rPr>
          <w:sz w:val="16"/>
        </w:rPr>
        <w:t xml:space="preserve">. Another police department uses the U-visa as part of its broader outreach strategies for communicating with immigrant communities. For example, </w:t>
      </w:r>
      <w:r w:rsidRPr="00902A71">
        <w:rPr>
          <w:rStyle w:val="StyleUnderline"/>
        </w:rPr>
        <w:t>its detectives often explain the U-visa to victims who report crime or might be willing to share information that can further an investigation</w:t>
      </w:r>
      <w:r w:rsidRPr="001C0115">
        <w:rPr>
          <w:sz w:val="16"/>
        </w:rPr>
        <w:t xml:space="preserve">. As a result, community members have requested presentations by police officers who have experience with the U-visa—and people have begun contacting those officers to report crimes. </w:t>
      </w:r>
      <w:r w:rsidRPr="00902A71">
        <w:rPr>
          <w:rStyle w:val="StyleUnderline"/>
        </w:rPr>
        <w:t>Agencies that use the U-visa regularly also report that individuals are more likely to report past criminal activity and immigrant crime victims are more likely to reach out to the police</w:t>
      </w:r>
      <w:r w:rsidRPr="001C0115">
        <w:rPr>
          <w:sz w:val="16"/>
        </w:rPr>
        <w:t xml:space="preserve">, regardless of whether they will apply for legal status. In sum, </w:t>
      </w:r>
      <w:r w:rsidRPr="00902A71">
        <w:rPr>
          <w:rStyle w:val="StyleUnderline"/>
        </w:rPr>
        <w:t>use of the U-visa has built immigrants’ trust that the police will work with and assist them</w:t>
      </w:r>
      <w:r w:rsidRPr="001C0115">
        <w:rPr>
          <w:sz w:val="16"/>
        </w:rPr>
        <w:t xml:space="preserve">. &gt; Law enforcement agencies can implement the U-visa certification process at low cost. Some agencies have made a deliberate, strategic effort to incorporate the U-visa into their work. The head of one department that did so, however, was initially reluctant to use the U-visa for fear that such efforts would place extensive demands on officers’ time. That chief and other officers using the U-visa found, however, that </w:t>
      </w:r>
      <w:r w:rsidRPr="00902A71">
        <w:rPr>
          <w:rStyle w:val="Emphasis"/>
        </w:rPr>
        <w:t>their role in the application process is not excessively time-consuming</w:t>
      </w:r>
      <w:r w:rsidRPr="001C0115">
        <w:rPr>
          <w:sz w:val="16"/>
        </w:rPr>
        <w:t xml:space="preserve">. They have incorporated responsibilities and tasks related to the U-visa in their day-to-day investigative duties, and </w:t>
      </w:r>
      <w:r w:rsidRPr="00902A71">
        <w:rPr>
          <w:rStyle w:val="StyleUnderline"/>
        </w:rPr>
        <w:t>officers who have completed more formal training conduct in-house training for the full force</w:t>
      </w:r>
      <w:r w:rsidRPr="001C0115">
        <w:rPr>
          <w:sz w:val="16"/>
        </w:rPr>
        <w:t>. By providing information about the U-visa and the certification process agency-wide, the department has promoted use of the U-visa by all employees, including civilian staff, who are largely responsible for interacting with immigrant communities.</w:t>
      </w:r>
    </w:p>
    <w:p w:rsidR="00B37D84" w:rsidRDefault="00B37D84" w:rsidP="00B37D84"/>
    <w:p w:rsidR="00B37D84" w:rsidRDefault="00B37D84" w:rsidP="00B37D84">
      <w:pPr>
        <w:pStyle w:val="Heading3"/>
      </w:pPr>
      <w:r>
        <w:t>Impact: turns the case</w:t>
      </w:r>
    </w:p>
    <w:p w:rsidR="00B37D84" w:rsidRDefault="00B37D84" w:rsidP="00B37D84"/>
    <w:p w:rsidR="00F6576D" w:rsidRPr="007D2ACB" w:rsidRDefault="00F6576D" w:rsidP="00F6576D">
      <w:pPr>
        <w:pStyle w:val="Heading4"/>
      </w:pPr>
      <w:r>
        <w:t>The CP solves</w:t>
      </w:r>
      <w:r>
        <w:t xml:space="preserve"> better</w:t>
      </w:r>
      <w:bookmarkStart w:id="0" w:name="_GoBack"/>
      <w:bookmarkEnd w:id="0"/>
      <w:r>
        <w:t xml:space="preserve"> – protecting immigrants from deportation at the outset but requiring law enforcement cooperation </w:t>
      </w:r>
      <w:r>
        <w:rPr>
          <w:u w:val="single"/>
        </w:rPr>
        <w:t>increases reporting</w:t>
      </w:r>
      <w:r>
        <w:t xml:space="preserve"> and empirically helps free survivors of domestic violence from their abusive partners</w:t>
      </w:r>
    </w:p>
    <w:p w:rsidR="00F6576D" w:rsidRPr="00E52F1A" w:rsidRDefault="00F6576D" w:rsidP="00F6576D">
      <w:r w:rsidRPr="00E52F1A">
        <w:rPr>
          <w:b/>
          <w:sz w:val="26"/>
          <w:szCs w:val="26"/>
        </w:rPr>
        <w:t>Ramey 18</w:t>
      </w:r>
      <w:r>
        <w:t xml:space="preserve"> - Executive director at the Migrant Center for Human Rights (Sara, “Eliminating the U visa cap will help catch criminals”, The Hill, February 2</w:t>
      </w:r>
      <w:r w:rsidRPr="00E52F1A">
        <w:rPr>
          <w:vertAlign w:val="superscript"/>
        </w:rPr>
        <w:t>nd</w:t>
      </w:r>
      <w:r>
        <w:t xml:space="preserve"> 2018, </w:t>
      </w:r>
      <w:hyperlink r:id="rId49" w:history="1">
        <w:r w:rsidRPr="002B4010">
          <w:rPr>
            <w:rStyle w:val="Hyperlink"/>
          </w:rPr>
          <w:t>http://thehill.com/opinion/immigration/373808-eliminating-the-u-visa-cap-will-help-catch-criminals</w:t>
        </w:r>
      </w:hyperlink>
      <w:r>
        <w:t xml:space="preserve"> //DK</w:t>
      </w:r>
    </w:p>
    <w:p w:rsidR="00F6576D" w:rsidRDefault="00F6576D" w:rsidP="00F6576D">
      <w:pPr>
        <w:rPr>
          <w:sz w:val="16"/>
        </w:rPr>
      </w:pPr>
    </w:p>
    <w:p w:rsidR="00F6576D" w:rsidRPr="00AD349D" w:rsidRDefault="00F6576D" w:rsidP="00F6576D">
      <w:pPr>
        <w:rPr>
          <w:sz w:val="16"/>
        </w:rPr>
      </w:pPr>
      <w:r w:rsidRPr="00AD349D">
        <w:rPr>
          <w:sz w:val="16"/>
        </w:rPr>
        <w:t xml:space="preserve">Congress also intended that the U visa serve a humanitarian purpose in “offering protection to victims of [serious crime] in keeping with the humanitarian interests of the United States”, including the ability to remain with U.S citizen children in the United States. </w:t>
      </w:r>
      <w:r w:rsidRPr="007D2ACB">
        <w:rPr>
          <w:rStyle w:val="StyleUnderline"/>
        </w:rPr>
        <w:t>I have worked with many women who have been victims of severe domestic violence and who,</w:t>
      </w:r>
      <w:r w:rsidRPr="00AD349D">
        <w:rPr>
          <w:sz w:val="16"/>
        </w:rPr>
        <w:t xml:space="preserve"> </w:t>
      </w:r>
      <w:r w:rsidRPr="00E52F1A">
        <w:rPr>
          <w:rStyle w:val="StyleUnderline"/>
        </w:rPr>
        <w:t>by being able to safely report to the local police</w:t>
      </w:r>
      <w:r w:rsidRPr="00AD349D">
        <w:rPr>
          <w:sz w:val="16"/>
        </w:rPr>
        <w:t xml:space="preserve">, have </w:t>
      </w:r>
      <w:r w:rsidRPr="00E52F1A">
        <w:rPr>
          <w:rStyle w:val="StyleUnderline"/>
        </w:rPr>
        <w:t>managed to successfully separate themselves and their U.S. citizen children from their abusive partner</w:t>
      </w:r>
      <w:r w:rsidRPr="00AD349D">
        <w:rPr>
          <w:sz w:val="16"/>
        </w:rPr>
        <w:t xml:space="preserve">. In some cases, where the abuser was not a U.S. citizen, </w:t>
      </w:r>
      <w:r w:rsidRPr="00E52F1A">
        <w:rPr>
          <w:rStyle w:val="StyleUnderline"/>
        </w:rPr>
        <w:t>their cooperation with law enforcement led not only to the prosecution and punishment of the criminal, but also to his deportation</w:t>
      </w:r>
      <w:r w:rsidRPr="00AD349D">
        <w:rPr>
          <w:sz w:val="16"/>
        </w:rPr>
        <w:t xml:space="preserve">. Reporting to law enforcement has been made possible in San Antonio because some victims know that the San Antonio Police Department will not turn them in to immigration simply for reporting a crime (in other cities in the country this is not always true). Others do not know they can trust the police but feel they have no other option but to risk calling the police when their partner pulls a gun on them or tries to strangle them. But </w:t>
      </w:r>
      <w:r w:rsidRPr="007D2ACB">
        <w:rPr>
          <w:rStyle w:val="Emphasis"/>
        </w:rPr>
        <w:t>once they know that law enforcement will not automatically turn them over to immigration they are often more willing to cooperate with the investigation and/or prosecution</w:t>
      </w:r>
      <w:r w:rsidRPr="00AD349D">
        <w:rPr>
          <w:sz w:val="16"/>
        </w:rPr>
        <w:t xml:space="preserve">. </w:t>
      </w:r>
      <w:r w:rsidRPr="00E52F1A">
        <w:rPr>
          <w:rStyle w:val="Emphasis"/>
        </w:rPr>
        <w:t>Any desire to limit the number of U visas available to victims of serious crime is substantially outweighed by the benefits of encouraging immigrants to report to the police and continue cooperating with law enforcement throughout any prosecution the prosecutor pursues</w:t>
      </w:r>
      <w:r w:rsidRPr="00AD349D">
        <w:rPr>
          <w:sz w:val="16"/>
        </w:rPr>
        <w:t xml:space="preserve">. </w:t>
      </w:r>
      <w:r w:rsidRPr="00E52F1A">
        <w:rPr>
          <w:rStyle w:val="StyleUnderline"/>
        </w:rPr>
        <w:t>Congress can also expand the U visa to include protection for witnesses of crimes who participate in prosecutions</w:t>
      </w:r>
      <w:r w:rsidRPr="00AD349D">
        <w:rPr>
          <w:sz w:val="16"/>
        </w:rPr>
        <w:t xml:space="preserve">. Currently there is an S-visa available for those who serve as witnesses in federal and state prosecutions but not in county and city prosecutions. An expanded U visa can address this gap. </w:t>
      </w:r>
    </w:p>
    <w:p w:rsidR="00F6576D" w:rsidRDefault="00F6576D" w:rsidP="00B37D84"/>
    <w:p w:rsidR="00B37D84" w:rsidRDefault="00B37D84" w:rsidP="00B37D84">
      <w:pPr>
        <w:pStyle w:val="Heading4"/>
      </w:pPr>
      <w:r>
        <w:t>Treating acts of domestic violence as a crime is necessary – key to reducing overall gender violence</w:t>
      </w:r>
    </w:p>
    <w:p w:rsidR="00B37D84" w:rsidRPr="00A56F40" w:rsidRDefault="00B37D84" w:rsidP="00B37D84">
      <w:r w:rsidRPr="00A56F40">
        <w:rPr>
          <w:b/>
          <w:sz w:val="26"/>
          <w:szCs w:val="26"/>
        </w:rPr>
        <w:t xml:space="preserve">Nanasi </w:t>
      </w:r>
      <w:r>
        <w:rPr>
          <w:b/>
          <w:sz w:val="26"/>
          <w:szCs w:val="26"/>
        </w:rPr>
        <w:t>17</w:t>
      </w:r>
      <w:r>
        <w:t xml:space="preserve"> - SMU Law Professor, Director of the Judge Elmo B. Hunter Legal Center for Victims of Crimes Against Women (Natalie, “Domestic Violence Asylum and the Perpetuation of the Victimization Narrative”, Ohio State Law Journal, November 1</w:t>
      </w:r>
      <w:r w:rsidRPr="00A56F40">
        <w:rPr>
          <w:vertAlign w:val="superscript"/>
        </w:rPr>
        <w:t>st</w:t>
      </w:r>
      <w:r>
        <w:t xml:space="preserve"> 2017, </w:t>
      </w:r>
      <w:hyperlink r:id="rId50" w:history="1">
        <w:r w:rsidRPr="00807E64">
          <w:rPr>
            <w:rStyle w:val="Hyperlink"/>
          </w:rPr>
          <w:t>http://www.ohiostatelawjournal.org/wp-content/uploads/2017/10/78-3-Nanasi.pdf</w:t>
        </w:r>
      </w:hyperlink>
      <w:r>
        <w:t xml:space="preserve"> //DK</w:t>
      </w:r>
    </w:p>
    <w:p w:rsidR="00B37D84" w:rsidRPr="001C0115" w:rsidRDefault="00B37D84" w:rsidP="00B37D84">
      <w:pPr>
        <w:rPr>
          <w:rStyle w:val="Emphasis"/>
          <w:b w:val="0"/>
          <w:iCs w:val="0"/>
          <w:sz w:val="16"/>
          <w:u w:val="none"/>
        </w:rPr>
      </w:pPr>
      <w:r w:rsidRPr="001C0115">
        <w:rPr>
          <w:sz w:val="16"/>
        </w:rPr>
        <w:t xml:space="preserve">Although </w:t>
      </w:r>
      <w:r w:rsidRPr="002604FC">
        <w:rPr>
          <w:rStyle w:val="StyleUnderline"/>
        </w:rPr>
        <w:t>most activists in the early domestic abuse movement viewed government institutions with a robust dose of suspicion, over time they began to look to the state for substantial assistance</w:t>
      </w:r>
      <w:r w:rsidRPr="001C0115">
        <w:rPr>
          <w:sz w:val="16"/>
        </w:rPr>
        <w:t xml:space="preserve">. During this period-the late sixties and seventies-increased hope for a positive governmental role appeared to be well-founded. The civil rights, feminist, and labor movements had pushed the federal government into expanding civil liberty guarantees and economic protections. Laws were enacted prohibiting sex- and race-based discrimination, health care got a strong boost through the creation of Medicaid and Medicare, and workplace safety guarantees were expanded. And in the seventies and eighties, on the domestic violence front, state legislatures enacted civil protection order statutes that were the first laws specifically designed to protect victims of intimate abuse. </w:t>
      </w:r>
      <w:r w:rsidRPr="002604FC">
        <w:rPr>
          <w:rStyle w:val="Emphasis"/>
        </w:rPr>
        <w:t>As legislatures moved ahead in establishing civil rights for women-and battered women in particular-activists focused on the corresponding need for a strong legislative and executive response from the criminal justice system</w:t>
      </w:r>
      <w:r w:rsidRPr="001C0115">
        <w:rPr>
          <w:sz w:val="16"/>
        </w:rPr>
        <w:t xml:space="preserve">. </w:t>
      </w:r>
      <w:r w:rsidRPr="002604FC">
        <w:rPr>
          <w:rStyle w:val="StyleUnderline"/>
        </w:rPr>
        <w:t>They called upon the state to mandate improved police response to domestic violence calls, to form special prosecutorial units dedicated to pursuing these cases, and to "treat domestic violence like any other crime."</w:t>
      </w:r>
      <w:r w:rsidRPr="001C0115">
        <w:rPr>
          <w:sz w:val="16"/>
        </w:rPr>
        <w:t xml:space="preserve"> Government actors have responded and are now beginning to improve their records in imposing criminal sanctions in family abuse cases. But as the state escalates its response to domestic violence, activists need to reassess their dependence on and trust in state power. Criminal prosecutions of batterers are occurring despite victim opposition and without regard to victims' wishes about the future of their families. Survivors who decline to testify voluntarily are being compelled to do so by subpoena, even when their testimony could result in a retaliatory assault. And battered women who have relied on a government safety net for survival are now being pushed off the welfare rolls, pressured to find jobs that often do not exist, and threatened with sanctions for failing to comply with these requirements. This essay seeks to renew the energy of the domestic violence movement by taking stock of the significant victories that have been achieved in improving the state's response to family abuse over the past thirty years. It then encourages activists concerned about victims' rights to identify strategies to reduce the movement's profound dependence on state action and meet the critical challenges ahead. We can begin by working within the private sector to increase social support for victims and to strengthen their residential and economic communities. Such changes could reduce family violence and lessen the need for state intervention. But even if such efforts are successful, </w:t>
      </w:r>
      <w:r w:rsidRPr="002604FC">
        <w:rPr>
          <w:rStyle w:val="Emphasis"/>
        </w:rPr>
        <w:t>there will always be a need for government action in some cases</w:t>
      </w:r>
      <w:r w:rsidRPr="001C0115">
        <w:rPr>
          <w:sz w:val="16"/>
        </w:rPr>
        <w:t xml:space="preserve">. Activists, therefore, must find ways to strengthen the victim's role in the context of an exercise of state power. They must ensure that the government obtains the information necessary to permit and encourage a response that honors a survivor's personal view of the best course for herself and her family. In addition, activists need to focus on the largely neglected third branch of the state-the judiciary. While legislatures and executives have responded strongly to the problem of intimate abuse, most judges lack formal education in the field and find it difficult to sympathize with victims who frequently return to their abusive partners. Judicial failure to understand the dynamics of intimate violence often results in hostile treatment of litigants and a refusal to award the full range of protections to which victims are entitled. If movement activists can find ways to train judges and improve the justice system's response to the special problems created by family abuse cases, victims will be far better served by the laws that exist on the books. </w:t>
      </w:r>
      <w:r w:rsidRPr="002604FC">
        <w:rPr>
          <w:rStyle w:val="StyleUnderline"/>
        </w:rPr>
        <w:t>The United States' battered women's movement grew out of the broader feminist movement of the late 1960s and early 1970s</w:t>
      </w:r>
      <w:r w:rsidRPr="001C0115">
        <w:rPr>
          <w:sz w:val="16"/>
        </w:rPr>
        <w:t xml:space="preserve">.2 During that period, activists perceived violence against women as integrally linked to gender inequality and viewed the political and legal establishment with suspicion, maintaining that it perpetuated institutional forms of sexism.3 This perception led the movement to focus initially outside of the governmental sphere, on the establishment of shelters, empowerment groups, and community education workshops.4 </w:t>
      </w:r>
      <w:r w:rsidRPr="002604FC">
        <w:rPr>
          <w:rStyle w:val="StyleUnderline"/>
        </w:rPr>
        <w:t>This distrust of the state was a natural consequence of a long history of the American legal system's approval of and complicity in violence against women</w:t>
      </w:r>
      <w:r w:rsidRPr="001C0115">
        <w:rPr>
          <w:sz w:val="16"/>
        </w:rPr>
        <w:t xml:space="preserve">. From the early colonial period onward, American courts followed British common law by affirming the husband's right of domestic chastisement. In the words of the Mississippi Supreme Court, this rule allowed a husband to "use salutary restraints in every case of [a wife's] misbehavior, without being subjected to vexatious prosecutions, resulting in the'mutual discredit and shame of all parties concerned." 5 It was not until the late nineteenth century that states finally began to move away from actually condoning a husband's use of physical force to discipline his wife.6 But many still clung to the position that in the absence of "serious" violence, the government should not interfere in the private, family realm. As late as 1873, the North Carolina Supreme Court stated: "if no permanent injury has been inflicted, nor malice, cruelty nor dangerous violence shown by the husband, it is better to draw the curtain, shut out the public gaze, and leave the parties to forget and forgive.", 7 This view prevailed in most states well into the twentieth century. Given this history, it comes as no surprise that the domestic violence movement began by refusing to work cooperatively with the state. But gradually, as the enormity of the problem of intimate abuse became clear, </w:t>
      </w:r>
      <w:r w:rsidRPr="002604FC">
        <w:rPr>
          <w:rStyle w:val="Emphasis"/>
        </w:rPr>
        <w:t>feminist activists realized that government resources could be an essential component of an effective solution</w:t>
      </w:r>
      <w:r w:rsidRPr="001C0115">
        <w:rPr>
          <w:sz w:val="16"/>
        </w:rPr>
        <w:t xml:space="preserve">. </w:t>
      </w:r>
      <w:r w:rsidRPr="002604FC">
        <w:rPr>
          <w:rStyle w:val="StyleUnderline"/>
        </w:rPr>
        <w:t>Movement strategy shifted to a push for increased legislative and executive involvement, at first through civil protection order legislation and later through mandatory arrest laws and no-drop prosecution policies</w:t>
      </w:r>
      <w:r w:rsidRPr="001C0115">
        <w:rPr>
          <w:sz w:val="16"/>
        </w:rPr>
        <w:t xml:space="preserve">. Despite numerous frustrations and failures over the past thirty years, the domestic violence movement has made enormous strides. </w:t>
      </w:r>
      <w:r w:rsidRPr="002604FC">
        <w:rPr>
          <w:rStyle w:val="StyleUnderline"/>
        </w:rPr>
        <w:t>The country has moved from a time when no term for intimate abuse existed in the national lexicon to an era of substantial public awareness and political will to intervene</w:t>
      </w:r>
      <w:r w:rsidRPr="001C0115">
        <w:rPr>
          <w:sz w:val="16"/>
        </w:rPr>
        <w:t xml:space="preserve">. 8 Every jurisdiction has now enacted civil protection order legislation, and the vast majority of these statutes authorize the essential relief necessary for battered women to leave abusive relationships.9 These "basics" include provisions for emergency ex parte relief,' 0 so that victims have court-ordered protection during the potentially volatile period between the time of filing a lawsuit and trial. This is the period when the abusive partner is served with court papers demonstrating the victim's intent to leave him, which often triggers a particularly severe "separation assault." Modern laws governing civil protection orders also authorize fairly comprehensive post-trial relief. </w:t>
      </w:r>
      <w:r w:rsidRPr="002604FC">
        <w:rPr>
          <w:rStyle w:val="StyleUnderline"/>
        </w:rPr>
        <w:t>In addition to the basic provisions requiring the abuser to cease his assaults and stay away from the victim, these orders may award temporary child custody, safe visitation arrangements for the non-custodial parent, and child support.</w:t>
      </w:r>
      <w:r w:rsidRPr="001C0115">
        <w:rPr>
          <w:sz w:val="16"/>
        </w:rPr>
        <w:t xml:space="preserve">12 Rapid resolution of these latter issues is critical, because one of the primary reasons that victims return to their abusive partners is the pressure created by the loss of economic support. 13 For a woman with children, a child support award may be the key to freedom. Similarly, because the potential for renewed violence is greatest during visitation, carefully structured pick-up and drop-off provisions, designed to eliminate victim-perpetrator contact, also can have a significant prophylactic effect. 14 Finally, thirty-four states have adopted criminal contempt laws to help enforce protection orders, 15 and forty-five jurisdictions have made violating a protection order a statutory crime. 16 </w:t>
      </w:r>
      <w:r w:rsidRPr="002604FC">
        <w:rPr>
          <w:rStyle w:val="Emphasis"/>
        </w:rPr>
        <w:t>Effective enforcement is essential to ensure meaningful compliance; otherwise, a civil protection order becomes no more than a piece of paper that a batterer can, and often will, ignore with impunity</w:t>
      </w:r>
      <w:r w:rsidRPr="001C0115">
        <w:rPr>
          <w:sz w:val="16"/>
        </w:rPr>
        <w:t xml:space="preserve">. As one study of the civil protection order process concluded, "[e]nforcement is the Achilles' heel of the ... process, because an order without enforcement at best offers scant protection and at worst increases the victim's danger by creating a false sense of security." 17 </w:t>
      </w:r>
      <w:r w:rsidRPr="00A82C98">
        <w:rPr>
          <w:rStyle w:val="StyleUnderline"/>
        </w:rPr>
        <w:t>The federal government has taken action as well</w:t>
      </w:r>
      <w:r w:rsidRPr="001C0115">
        <w:rPr>
          <w:sz w:val="16"/>
        </w:rPr>
        <w:t xml:space="preserve">. In 1994, Congress enacted the Violence Against Women Act (VAWA), 18 and the "daughter of VAWA" is currently pending in Congress.' 9 Among other things, </w:t>
      </w:r>
      <w:r w:rsidRPr="00A82C98">
        <w:rPr>
          <w:rStyle w:val="StyleUnderline"/>
        </w:rPr>
        <w:t>these laws condition state receipt</w:t>
      </w:r>
      <w:r w:rsidRPr="001C0115">
        <w:rPr>
          <w:sz w:val="16"/>
        </w:rPr>
        <w:t xml:space="preserve"> of sizable federal funding </w:t>
      </w:r>
      <w:r w:rsidRPr="00A82C98">
        <w:rPr>
          <w:rStyle w:val="StyleUnderline"/>
        </w:rPr>
        <w:t>on the creation of systems that</w:t>
      </w:r>
      <w:r w:rsidRPr="001C0115">
        <w:rPr>
          <w:sz w:val="16"/>
        </w:rPr>
        <w:t xml:space="preserve"> (1) </w:t>
      </w:r>
      <w:r w:rsidRPr="00A82C98">
        <w:rPr>
          <w:rStyle w:val="StyleUnderline"/>
        </w:rPr>
        <w:t>ensure that protection orders are given full faith and credit by all sister states</w:t>
      </w:r>
      <w:r w:rsidRPr="001C0115">
        <w:rPr>
          <w:sz w:val="16"/>
        </w:rPr>
        <w:t xml:space="preserve">,2 ° (2) </w:t>
      </w:r>
      <w:r w:rsidRPr="00A82C98">
        <w:rPr>
          <w:rStyle w:val="StyleUnderline"/>
        </w:rPr>
        <w:t>provide government assistance with service of process in protection order cases</w:t>
      </w:r>
      <w:r w:rsidRPr="001C0115">
        <w:rPr>
          <w:sz w:val="16"/>
        </w:rPr>
        <w:t xml:space="preserve">,2 1 </w:t>
      </w:r>
      <w:r w:rsidRPr="00A82C98">
        <w:rPr>
          <w:rStyle w:val="StyleUnderline"/>
        </w:rPr>
        <w:t>and</w:t>
      </w:r>
      <w:r w:rsidRPr="001C0115">
        <w:rPr>
          <w:sz w:val="16"/>
        </w:rPr>
        <w:t xml:space="preserve"> (3) </w:t>
      </w:r>
      <w:r w:rsidRPr="00A82C98">
        <w:rPr>
          <w:rStyle w:val="StyleUnderline"/>
        </w:rPr>
        <w:t>criminalize violations of protection orders</w:t>
      </w:r>
      <w:r w:rsidRPr="001C0115">
        <w:rPr>
          <w:sz w:val="16"/>
        </w:rPr>
        <w:t xml:space="preserve">.2 2 Although the specifics of protection order legislation vary from state to state and gaps in coverage for battered women certainly remain, legislation is no longer an obstacle, but a source of hope. Enormous legal strides have been made in a relatively short period of time. The responsiveness of the criminal justice system also has improved. Although increased criminalization has become controversial as a strategic matter,23 this increase has been far more successful than most people would have thought possible ten years ago. Across the country, police are arresting offenders and prosecutors are pressing charges more frequently.2 4 Finally, </w:t>
      </w:r>
      <w:r w:rsidRPr="00A82C98">
        <w:rPr>
          <w:rStyle w:val="Emphasis"/>
        </w:rPr>
        <w:t>intimate abuse is beginning to be treated as a problem with serious criminal implications</w:t>
      </w:r>
      <w:r w:rsidRPr="001C0115">
        <w:rPr>
          <w:sz w:val="16"/>
        </w:rPr>
        <w:t xml:space="preserve">. Despite recent improvements in the state's response to domestic violence, crucial challenges remain. I will focus on two of them here. First, how can we improve state efforts to deter crimes of intimate abuse without undermining victims' control over their lives? Second, how can we restructure the judicial system and educate individual judges so that the intolerable failure to respond to family violence is reduced?Perhaps the most fundamental question raised by this symposium echoes a long-familiar ambivalence in feminist theory about state power: have recent efforts to increase state responsiveness resulted in an "overcriminalization" of domestic violence, with an almost automatic initiation of criminal prosecution occurring regardless of the needs and desires of the victim and her family? This question is complex, and no snapshot examination of the current state of affairs can provide a sufficiently nuanced answer. The issue must be examined through a lens that allows consideration of the criminal justice system's relationship with the issue of intimate abuse over time. For many years, battered women's advocates called upon police and prosecutors to treat domestic violence like any other crime. This plea was voiced in response to the state's long-standing failure to recognize any criminal dimension to family abuse. Police officers frequently ignored domestic violence calls or delayed their response to such calls by several hours.26 When they did respond, they were trained to mediate rather than to arrest.27 The experience of the District of Columbia is typical. A study conducted in 1990 showed that the police were arresting accused batterers in only five percent of all intimate abuse cases. 28 They failed to arrest in more than eighty-five percent of cases in which the victim had sustained serious injuries that were visible when the police arrived on the scene.29 Instead, police were most likely to arrest the perpetrator in situations where he insulted an officer or damaged a vehicle.3 ° Activists across the country have used studies like this one to convince state legislatures to enact mandatory arrest laws. 31 These statutes terminate police discretion in domestic violence cases; if probable cause exists, the officer must arrest. 32 In Washington, D.C., soon after the local mandatory arrest law went into effect, police were arresting perpetrators in forty-one percent of domestic violence calls. 33 This jump, from five to forty-one percent, reflects a sea change for victims of family abuse. Putting the problem of unwilling victims aside for the moment, those who seek access to the criminal justice system are far more likely to succeed with the advent of mandatory arrest.3 4 But mandatory arrest policies alone have not been sufficient. Even when presented with more domestic violence arrests, prosecutors nationwide rarely pressed charges, and when they did, they rarely followed through with the case. In the District of Columbia, for example, the charging rate was approximately fifteen percent of arrest cases, and very few of these proceeded to plea or trial.35 The low prosecution rates were the result of a special policy for intimate abuse cases, in which charges would be dropped at the victim's request, at any time, with no questions asked. The rationale was the belief that convictions could not be obtained without victim cooperation and testimony. Although some prosecutors recognized that batterers were pressuring victims into making the request to drop the charges, they claimed that they could not distinguish between a battered woman who was communicating her true feelings and one who had a literal or figurative gun to her head.36 Thus, they adopted a uniform approach and dropped charges in every case. This "automatic drop" policy ceded to perpetrators an enormous degree of control over the criminal justice process. All a batterer had to do was coerce his victim-through violence or threats of violence-into asking the prosecutor to drop the charges; once she did so, the risk of incarceration instantly vanished. During the 1980s and 1990s, victim advocates lobbied aggressively to change these policies, and they have finally begun making inroads in a growing number of jurisdictions.37 Still citing the difficulty in distinguishing between those who "really" want to drop charges and those who do not, many prosecutors have adopted "no-drop" policies, pursuant to which a case proceeds regardless of the victim's wishes, as long as sufficient evidence exists to prove criminal conduct. 38 Early data indicate that these no-drop policies yield substantial positive results, including the reduction of homicides. In San Diego, for example, officials found that under the old policy levels of violence increased when abusers learned that a case would be dismissed if the victim refused to cooperate.39 In 1985, however, the city implemented a no-drop policy and domestic homicides fell from thirty in 1985, to twenty in 1990, to seven in 1994.40 No-drop policies also appear to lower recidivism and strengthen the message that intimate abuse will not be tolerated.4' After years of community pressure in the District of Columbia, the U.S. Attorney's Office finally adopted an aggressive approach to prosecution, including a no-drop policy. 42 Prosecutors assigned to the newly-created Domestic Violence Unit view intimate violence as a crime against the state and seek to vindicate the government's interests regardless of the individual victim's wishes. Perpetrators no longer are able to manipulate the system by coercing the victim into dropping the charges; control has been shifted from the perpetrator to the government. As in San Diego, D.C.'s no drop-policy led to a radical shift in domestic violence prosecutions. In 1989, the office prosecuted approximately five misdemeanor cases out of 19,000 family abuse calls to 911 emergency services.4 3 From 1996-1997, the first year of the new regime, the Domestic Violence Unit filed approximately 6,000 misdemeanor cases. 44 The statistics for the following year are closer to 8,000. 45 An even more telling statistic is that the Unit now presses charges in approximately sixty-seven percent of arrest cases, precisely the same rate as in stranger violence arrests.46 Similarly, the conviction rate in domestic violence cases now closely approximates that in other misdemeanor non-jury trials in the District of Columbia, ranging between sixty-five and sixty-seven percent.47 Mandatory arrest laws and no-drop prosecution policies have moved domestic violence criminal prosecutions to a position of rough parity with crimes perpetrated by non-intimates, and have expanded greatly the tools available to battered women seeking to escape abuse. In addition, these forms of targeted criminal legislation carry a degree of symbolic power and moral authority for which civil rulings can offer no real equivalent. The concept of treating family abuse "like any other crime" is finally within reach. But </w:t>
      </w:r>
      <w:r w:rsidRPr="00A82C98">
        <w:rPr>
          <w:rStyle w:val="Emphasis"/>
        </w:rPr>
        <w:t>by embracing the state as an ally, victims find themselves seeking redress from a criminal justice system that can perpetuate the kinds of power and control dynamics that exist in the battering relationship itself</w:t>
      </w:r>
      <w:r w:rsidRPr="001C0115">
        <w:rPr>
          <w:sz w:val="16"/>
        </w:rPr>
        <w:t xml:space="preserve">. In many cases, prosecutors take complete control over the case, functioning as the sole decision-maker and ignoring the victim's voice, wishes, and ideas. If a victim changes her mind mid-way through the litigation and seeks to drop charges so that the father of her children can continue to work and provide financial support, a prosecutor may refuse to do so, on the ground that this would not serve the interests of the state in punishing violations of the social contract.48 Such revictimization can thwart the survivor's efforts to regain control over her life and move past the abusive experience. Increased intervention by the criminal justice system has been particularly problematic for many subgroups of victims, in particular immigrant populations49 and racial minorities. 50 For example, recent reforms in United States immigration laws create strong disincentives for immigrant women to press criminal charges against their batterers. </w:t>
      </w:r>
      <w:r w:rsidRPr="00A82C98">
        <w:rPr>
          <w:rStyle w:val="StyleUnderline"/>
        </w:rPr>
        <w:t>The new laws dictate that an immigrant convicted of a domestic violence offense, stalking, or a protection order violation becomes deportable, even if he has previously obtained lawful permanent resident status</w:t>
      </w:r>
      <w:r w:rsidRPr="001C0115">
        <w:rPr>
          <w:sz w:val="16"/>
        </w:rPr>
        <w:t xml:space="preserve">.5 1 Many women are reluctant to expose their partners to the risk of deportation, and be ostracized from their communities for doing so, particularly if the perpetrator might be subjected to political persecution if forced to return to his home country. Deportation of a batterer also may adversely affect the victim's own petition for legal residency.52 Similarly, women of color often choose to remain silent about abuse. Kimberle Crenshaw, whose writing explores the "intersectionality" of experiences of racism and sexism on battered women of color, argues: Women of color are often reluctant to call the police, a hesitancy likely due to a general unwillingness among people of color to subject their private lives to the scrutiny and control of a police force that is frequently hostile. There is also a more generalized community ethic against public intervention, the product of a desire to create a private world free from the diverse assaults on the public lives of racially subordinated people. The home is not simply a man's castle in patriarchal sense, but may also function as a safe haven from the indignities of life in a racist society.53 In an extensive focus group study in New York, African American participants expressed the view that reporting batterers to the police was a breach of loyalty, since such reporting could further contribute to the social stereotyping of black men as particularly violent.5 4 In one woman's words, "the ideas behind... how Black boys are feared by White people, and how police beat Black men ... it's a bad time to be Black and it's an even worse time to talk about the problems we face in our community. ' 5 5 </w:t>
      </w:r>
      <w:r w:rsidRPr="00A82C98">
        <w:rPr>
          <w:rStyle w:val="StyleUnderline"/>
        </w:rPr>
        <w:t>How can we find a satisfactory way to enhance deterrence of intimate abuse while adequately protecting the safety and autonomy of individual victims and reducing their reliance on historically discriminatory state institutions?</w:t>
      </w:r>
      <w:r w:rsidRPr="001C0115">
        <w:rPr>
          <w:sz w:val="16"/>
        </w:rPr>
        <w:t xml:space="preserve"> A promising development is the extensive common ground between two symposium speakers who ultimately reach opposite conclusions: Robert Spagnoletti, Chief of the D.C. U.S. Attorney's Office Domestic Violence Unit and a strong supporter of mandatory arrest and no-drop prosecution,5 6 and Professor Linda Mills, known for her empathic, victim-centered work and opposition to increased criminalization.57 Mr. Spagnoletti explains that he adopted a no-drop prosecution policy because he found it impossible to distinguish between victims who genuinely wished to drop charges and those who were being coerced. 8 Professor Mills claims that we can, and must, learn to make such distinctions by adopting a variety of victim-centered intervention policies. These positions differ less in principle than in rhetoric and in perspective on the availability of resources. The common ground lies, at least in part, </w:t>
      </w:r>
      <w:r w:rsidRPr="00A82C98">
        <w:rPr>
          <w:rStyle w:val="StyleUnderline"/>
        </w:rPr>
        <w:t>in an increased focus on the role that private individuals and communities can play in diminishing the incidence of violence and the need for state intervention, and in ensuring that the victim plays a greater role in those cases in which government response remains necessary</w:t>
      </w:r>
      <w:r w:rsidRPr="001C0115">
        <w:rPr>
          <w:sz w:val="16"/>
        </w:rPr>
        <w:t xml:space="preserve">. A growing body of research indicates that civil society has an important role to play here. A recent study in East Lansing, Michigan,59 for example, compared two groups of battered women leaving a domestic violence shelter. One was a control group; in the other, each woman was assigned a college student volunteer who served as her advocate for six hours a week, over a ten-week period.60 The advocates had no prior experience working in the domestic violence field, but received ten weeks of training before embarking on the project. 61 Each student worked with a woman to help her assess her personal needs and goals, and then assisted her in obtaining limited or difficult to access community resources.62 These resources included housing, employment, legal assistance, transportation, child care, health care, counseling for the children, and social support.63 Both groups of women were interviewed every six months for two years.64 Women in the advocacy group reported less physical violence-in fact, over twice as many women in the advocacy group experienced no violence whatsoever during the two-year period.6 5 These women also experienced less depression and a higher quality of life, and those who wished to end their abusive relationships were more effective in doing SO. 6 6 Of particular importance is the fact that women with advocates perceived themselves as significantly more effective in obtaining community resources and assistance as well as interpersonal social support.67 Similar results were reached in a study of the role of social support from family, friends, neighbors, and coworkers in determining victim follow through in domestic violence criminal prosecutions.68 Where "follow through" was defined as cooperating in the prosecution of a batterer (after the initial decision to press charges) by providing necessary information to prosecutors and expressing a willingness to testify,69 survivors able to access more interpersonal support were approximately twice as likely to cooperate voluntarily with the prosecution.7° These results are quite exciting. They indicate that, in many cases, an increase in victim support from family, friends, and trained personnel can be enough to empower victims to exit the cycle of violence. Advocacy services apparently reduce some victims' dependency on the criminal justice system, by helping them find the strength to escape on their own. And for those who need prosecutorial intervention, the presence of an advocate or supporter enables them to better assert themselves in obtaining the help they need. By amplifying victims' voices, advocates can help the government better respond to individual concerns, and better discern those cases in which the survivor seeks to drop charges because of a considered decision that the course of action is best for herself, her family, and the larger community to which she belongs. Certainly, </w:t>
      </w:r>
      <w:r w:rsidRPr="00A82C98">
        <w:rPr>
          <w:rStyle w:val="Emphasis"/>
        </w:rPr>
        <w:t>domestic violence is a crime against the state and generally should be treated as such</w:t>
      </w:r>
      <w:r w:rsidRPr="001C0115">
        <w:rPr>
          <w:sz w:val="16"/>
        </w:rPr>
        <w:t xml:space="preserve">; but victim advocates could be a key to transforming one-size-fits-all prosecution policies into responses that also are tailored to the concerns of individual women. 7' These studies and others like them indicate that as we work to increase state accountability for violence, we must put equivalent energy into providing individual advocates and creating communities that can provide victims more social support. In so doing, we may lessen the need for state intervention and, where such intervention is necessary, amplify victims' voices to enable the state to better respond to individual concerns.  The current debate about state accountability for intimate violence has focused primarily on the legislative and executive branches of government. Questions arise about the appropriate legislative response to domestic abuse and whether and to what extent the federal government should play a role in regulating an area traditionally left to the states. Local, regional, and national conferences are being held to discuss implementation strategies adopted by the executive branch, in the form of police department arrest protocols and prosecutorial no-drop policies. Far less attention has been paid to the possibilities offered by the third branch of government-the judiciary. A fundamental restructuring of the traditional justice system's approach to the social problem of domestic abuse is, in my view, the critical next generation of work needed to improve the state's response. The ability of the judicial system to deal with specialized forms of violence matters at least as much as the applicable substantive law. </w:t>
      </w:r>
      <w:r w:rsidRPr="00A82C98">
        <w:rPr>
          <w:rStyle w:val="StyleUnderline"/>
        </w:rPr>
        <w:t>Improvements on the legislative front are doomed if judges continue to view these issues as private matters that do not belong in a courtroom, or actions that are not "really" criminal in nature.</w:t>
      </w:r>
      <w:r w:rsidRPr="001C0115">
        <w:rPr>
          <w:rStyle w:val="StyleUnderline"/>
          <w:sz w:val="16"/>
          <w:u w:val="none"/>
        </w:rPr>
        <w:t xml:space="preserve"> </w:t>
      </w:r>
      <w:r w:rsidRPr="001C0115">
        <w:rPr>
          <w:sz w:val="16"/>
        </w:rPr>
        <w:t xml:space="preserve">Domestic violence activists have recently begun to focus on judicial reform, and the District of Columbia has been a leader in this movement. In November 1996, the District inaugurated a new, integrated Domestic Violence Court, in which a small number of trained judges are assigned to spend a year hearing civil protection order cases, prosecutions of crimes between intimates, and family law matters between parties where an active protective order is in place. Many interesting issues have grown out of this reform experiment, but one of the most important is the effort to combat a general failure of judicial neutrality in domestic violence cases. Most judges come to the bench with no real understanding of the social and psychological dynamics of domestic violence and, instead, bring with them a lifetime of exposure to the myths that long have shaped the public's attitude toward the problem. The most persistent of these myths is the belief that intimate abuse is somehow acceptable, or at least insignificant, and therefore not deserving of a serious public response, and the belief that battered women could leave their relationships with relative ease if they simply chose to do so. </w:t>
      </w:r>
      <w:r w:rsidRPr="00A82C98">
        <w:rPr>
          <w:rStyle w:val="StyleUnderline"/>
        </w:rPr>
        <w:t>Lack of information about these basic aspects of domestic violence causes many judges to become frustrated with petitioners whom they perceive as filing inappropriate cases and "refusing" to leave abusive relationships.</w:t>
      </w:r>
      <w:r w:rsidRPr="001C0115">
        <w:rPr>
          <w:sz w:val="16"/>
        </w:rPr>
        <w:t xml:space="preserve"> </w:t>
      </w:r>
      <w:r w:rsidRPr="00A82C98">
        <w:rPr>
          <w:rStyle w:val="StyleUnderline"/>
        </w:rPr>
        <w:t>State gender bias task forces across the country consistently report that the result is a persistent anti-victim bias among judges hearing family violence cases</w:t>
      </w:r>
      <w:r w:rsidRPr="001C0115">
        <w:rPr>
          <w:sz w:val="16"/>
        </w:rPr>
        <w:t xml:space="preserve">.7  For example, in 1994, Kenneth Peacock found his wife in bed with another man. Several hours later, he shot her in the head with a hunting rifle.73 When Peacock pleaded guilty to voluntary manslaughter, the Maryland judge who presided over his case commented, "the most difficult thing that a judge is called upon to do ... is sentencing noncriminals as criminals.", 74 He imposed an eighteen-month sentence, to be served on a work release program, which allowed Peacock to reenter the community within two weeks of sentencing. 75 In another case, a Florida judge heard testimony that a man had doused his wife with lighter fluid and set her on fire. The judge burst into song in open court crooning, "You light up my wife," to the tune of "You Light Up My Life.",76 And a New York judge began a hearing with the comment, "Well, well, well, we had a little domestic squabble, did we? Naughty, naughty. Let's kiss and make up, and get out of my court."' 7 7 These are just a few, particularly egregious examples culled from numerous gender bias task force reports. They may be somewhat atypical in terms of the extent of the insensitivity exhibited, but they demonstrate how deeply ingrained the problem is. The District has attempted to respond to this problem by requiring judges on the new Domestic Violence Court to undergo formal judicial training on intimate abuse. These judges must also accept a year-long assignment, which allows them to build a reservoir of experience in the area. Although the training opportunities have been sorely limited, the advocacy community already has witnessed substantial positive changes in judicial treatment of these cases. A telling example lies in the change in judicial response to requests for custody and child support in civil protection order cases. As discussed in Part I, rapid resolution of these issues is of extreme importance in domestic violence cases, where perpetrators commonly use financial leverage to manipulate and control their victims. Prior to the Domestic Violence Court's formation, D.C. judges awarded temporary custody in fewer than half of the civil protection order cases in which the parties had a child together, despite clear statutory authorization to grant such relief.78 Further, they awarded child support in only 2.6 % of civil protection order cases where the parties had a child together, and 4.9 % of those cases involving a custody order,79 although such an award is authorized by statute and case law.80 This kind of track record is typical nationwide; forty-three percent of domestic violence service providers report that judges are unwilling to consider awarding remedies that are clearly authorized by statute, especially custody, child support, and other forms of financial relief.8' In the new Domestic Violence Court, however, judges now routinely award custody based on the best interest of the child standard as well as child support based on D.C.'s financial guidelines. Judges even occasionally take the time to talk to people who appear before them about the harmful impact that witnessing adult-on-adult abuse can have on children and about the intergenerational nature of domestic violence. In my view, this counts as a substantial success, far beyond what I believed possible. I am beginning to conclude that targeted judicial education can be an extraordinarily effective means of accomplishing social change. The judiciary is a relatively small population to work with in the effort to debunk larger societal mythologies and stereotypes, and every judge who gains a broader understanding of the issue can have an impact on a large number of families who appear before her. Therefore, judicial training and court reform is a crucial next step if we seek to deliver on the promise of the new generation of domestic violence legislation. The domestic violence movement has been one of the most successful sociopolitical movements of this century. </w:t>
      </w:r>
      <w:r w:rsidRPr="00A56F40">
        <w:rPr>
          <w:rStyle w:val="StyleUnderline"/>
        </w:rPr>
        <w:t>The past thirty years have witnessed not only enormous improvements in societal consciousness-raising, but also a dramatically improved state response, through the availability of legal remedies and the responsiveness of the criminal justice system</w:t>
      </w:r>
      <w:r w:rsidRPr="001C0115">
        <w:rPr>
          <w:sz w:val="16"/>
        </w:rPr>
        <w:t xml:space="preserve">. But new challenges accompany this increase in the focus of state power. As the police grow more likely to arrest and prosecutors grow more likely to press charges, we must find new and innovative ways to ensure that victims' voices are not silenced and that survivors are not forced to sacrifice their autonomy in exchange for government assistance. In addition, renewed energy must be focused on helping judges purge the stereotypes they bring to the bench, comprehend the dynamics underlying intimate abuse, and deliver appropriate relief. </w:t>
      </w:r>
      <w:r w:rsidRPr="00A56F40">
        <w:rPr>
          <w:rStyle w:val="Emphasis"/>
        </w:rPr>
        <w:t>Activists must continue to press the state to respond to the intimate abuse crisis, while simultaneously shoring up support for individual victims.</w:t>
      </w:r>
    </w:p>
    <w:p w:rsidR="00B37D84" w:rsidRDefault="00B37D84" w:rsidP="00B37D84"/>
    <w:p w:rsidR="00B37D84" w:rsidRDefault="00B37D84" w:rsidP="00B37D84">
      <w:pPr>
        <w:pStyle w:val="Heading4"/>
      </w:pPr>
      <w:r>
        <w:t>Law enforcement helps immigrants escape abuse – our evidence assumes their deportation arguments.</w:t>
      </w:r>
    </w:p>
    <w:p w:rsidR="00B37D84" w:rsidRPr="00AD6B34" w:rsidRDefault="00B37D84" w:rsidP="00B37D84">
      <w:r w:rsidRPr="00AD6B34">
        <w:rPr>
          <w:b/>
          <w:sz w:val="26"/>
          <w:szCs w:val="26"/>
        </w:rPr>
        <w:t>Ivie &amp; Nanasi ’09</w:t>
      </w:r>
      <w:r>
        <w:t xml:space="preserve"> - Detective for the City of Alexandria Police Department and holds a Special Deputation with the U.S. Marshals Service, Assistant Professor of Law and the Director of the Judge Elmo B. Hunter Legal Center for Victims of Crimes Against Women (Stacey &amp; Natalie, “The U Visa An Effective Resource for Law Enforcement”, October 2009, </w:t>
      </w:r>
      <w:hyperlink r:id="rId51" w:history="1">
        <w:r w:rsidRPr="003B1EFE">
          <w:rPr>
            <w:rStyle w:val="Hyperlink"/>
          </w:rPr>
          <w:t>http://www.mncasa.org/assets/PDFs/FBI_Bulletin_U_Visa.pdf</w:t>
        </w:r>
      </w:hyperlink>
      <w:r>
        <w:t xml:space="preserve"> //DK</w:t>
      </w:r>
    </w:p>
    <w:p w:rsidR="00B37D84" w:rsidRPr="00E93713" w:rsidRDefault="00B37D84" w:rsidP="00B37D84">
      <w:pPr>
        <w:rPr>
          <w:sz w:val="16"/>
        </w:rPr>
      </w:pPr>
      <w:r w:rsidRPr="008366FD">
        <w:rPr>
          <w:rStyle w:val="StyleUnderline"/>
        </w:rPr>
        <w:t>Law enforcement personnel strive for strong connections with all citizens</w:t>
      </w:r>
      <w:r w:rsidRPr="00E93713">
        <w:rPr>
          <w:sz w:val="16"/>
        </w:rPr>
        <w:t xml:space="preserve">. In pursuit of this goal, striking an appropriate balance—one that </w:t>
      </w:r>
      <w:r w:rsidRPr="008366FD">
        <w:rPr>
          <w:rStyle w:val="StyleUnderline"/>
        </w:rPr>
        <w:t>punishes wrongdoers while protecting victims</w:t>
      </w:r>
      <w:r w:rsidRPr="00E93713">
        <w:rPr>
          <w:sz w:val="16"/>
        </w:rPr>
        <w:t xml:space="preserve">—can present a challenge. One way that officers not only can foster better relationships with immigrant communities but also increase offender accountability, promote public safety, and help ensure that crimes translate into convictions is to promote awareness of the U visa, which provides important immigration benefits to cooperating crime victims. The authors believe that the fear of deportation has created a class of silent victims and undermined officers’ attempts at community-oriented policing among immigrant populations. They opine that the U visa helps improve relations with these communities, increase the reporting of criminal activity, enable provision of services to victims, and enhance the prosecution of violent perpetrators. Also, the authors feel that officers may have misconceptions about the U visa and not recognize its effectiveness as a tool. They hope that this article will help clarify the intent, purpose, and benefits of the U visa to the law enforcement community. </w:t>
      </w:r>
      <w:r w:rsidRPr="008366FD">
        <w:rPr>
          <w:rStyle w:val="StyleUnderline"/>
        </w:rPr>
        <w:t>Congress created the U visa</w:t>
      </w:r>
      <w:r w:rsidRPr="00E93713">
        <w:rPr>
          <w:sz w:val="16"/>
        </w:rPr>
        <w:t xml:space="preserve">—available to immigrant victims of a wide range of serious crimes—as part of the Victims of Trafficking and Violence Protection Act of 2000, </w:t>
      </w:r>
      <w:r w:rsidRPr="008366FD">
        <w:rPr>
          <w:rStyle w:val="StyleUnderline"/>
        </w:rPr>
        <w:t>recognizing that many of these individuals</w:t>
      </w:r>
      <w:r w:rsidRPr="00E93713">
        <w:rPr>
          <w:sz w:val="16"/>
        </w:rPr>
        <w:t xml:space="preserve">, with temporary or no legal status, </w:t>
      </w:r>
      <w:r w:rsidRPr="008366FD">
        <w:rPr>
          <w:rStyle w:val="StyleUnderline"/>
        </w:rPr>
        <w:t>fear that assisting law enforcement could lead to deportation</w:t>
      </w:r>
      <w:r w:rsidRPr="00E93713">
        <w:rPr>
          <w:sz w:val="16"/>
        </w:rPr>
        <w:t xml:space="preserve">.1 By providing noncitizen victims a means of stabilizing their legal status, the U visa encourages them to report the crimes. It helps to curtail criminal activity, protect the innocent, and encourage victims to “fully participate in proceedings that will aid in bringing perpetrators to justice.”2 </w:t>
      </w:r>
      <w:r w:rsidRPr="008366FD">
        <w:rPr>
          <w:rStyle w:val="Emphasis"/>
        </w:rPr>
        <w:t>The U visa also can promote contact with law enforcement officers within isolated communities, which provides valuable assistance to individuals at heightened risk of victimization</w:t>
      </w:r>
      <w:r w:rsidRPr="00E93713">
        <w:rPr>
          <w:sz w:val="16"/>
        </w:rPr>
        <w:t xml:space="preserve">. </w:t>
      </w:r>
      <w:r w:rsidRPr="008366FD">
        <w:rPr>
          <w:rStyle w:val="StyleUnderline"/>
        </w:rPr>
        <w:t>The U visa provides an avenue to legal status for immigrant crime victims who</w:t>
      </w:r>
      <w:r w:rsidRPr="00E93713">
        <w:rPr>
          <w:sz w:val="16"/>
        </w:rPr>
        <w:t xml:space="preserve"> 1) </w:t>
      </w:r>
      <w:r w:rsidRPr="008366FD">
        <w:rPr>
          <w:rStyle w:val="StyleUnderline"/>
        </w:rPr>
        <w:t>have suffered substantial physical or mental abuse</w:t>
      </w:r>
      <w:r w:rsidRPr="00E93713">
        <w:rPr>
          <w:sz w:val="16"/>
        </w:rPr>
        <w:t xml:space="preserve"> as a result of victimization; 2) </w:t>
      </w:r>
      <w:r w:rsidRPr="008366FD">
        <w:rPr>
          <w:rStyle w:val="StyleUnderline"/>
        </w:rPr>
        <w:t>possess information regarding the activity</w:t>
      </w:r>
      <w:r w:rsidRPr="00E93713">
        <w:rPr>
          <w:sz w:val="16"/>
        </w:rPr>
        <w:t xml:space="preserve">; </w:t>
      </w:r>
      <w:r w:rsidRPr="008366FD">
        <w:rPr>
          <w:rStyle w:val="StyleUnderline"/>
        </w:rPr>
        <w:t>and</w:t>
      </w:r>
      <w:r w:rsidRPr="00E93713">
        <w:rPr>
          <w:sz w:val="16"/>
        </w:rPr>
        <w:t xml:space="preserve"> 3) </w:t>
      </w:r>
      <w:r w:rsidRPr="008366FD">
        <w:rPr>
          <w:rStyle w:val="StyleUnderline"/>
        </w:rPr>
        <w:t>offer a source of help in the investigation or prosecution</w:t>
      </w:r>
      <w:r w:rsidRPr="00E93713">
        <w:rPr>
          <w:sz w:val="16"/>
        </w:rPr>
        <w:t xml:space="preserve">.3 The incident in question must have violated U.S. law or occurred within the nation’s borders (including Indian country and military installations) or one of its territories or possessions. The qualifying criminal activities covered by the U visa include a long list of serious offenses or the attempt, conspiracy, or solicitation to commit any of them. Unlike other protections available to battered immigrants (such as those provided under the Violence Against Women Act), eligibility for a U visa does not depend on a marriage between the victim and abuser or the legal status of the perpetrator.4 To obtain a U visa, victims must demonstrate to the U.S. Citizenship and Immigration Services (USCIS) their willingness to cooperate in a qualifying investigation or prosecution by law enforcement entities, such as federal, state, or local police agencies; prosecutors; judges; or any other appropriate authority. This definition includes organizations with criminal investigative jurisdiction in their respective areas of expertise (e.g., Child Protective Services, the Equal Employment Opportunity Commission, and the Department of Labor).5 </w:t>
      </w:r>
      <w:r w:rsidRPr="008366FD">
        <w:rPr>
          <w:rStyle w:val="StyleUnderline"/>
        </w:rPr>
        <w:t>Approved U-visa petitioners receive temporary legal status and work authorization, which allows these victims to support themselves and rebuild their lives in safety while assisting law enforcement</w:t>
      </w:r>
      <w:r w:rsidRPr="00E93713">
        <w:rPr>
          <w:sz w:val="16"/>
        </w:rPr>
        <w:t>.6 After 3 years, they may gain eligibility for lawful permanent resident status (i.e., a Green Card). Such benefits make the U visa an effective tool for bringing victims, particularly those of domestic violence who may depend on the perpetrator for legal status or economic support, out of the shadows. Research shows that “</w:t>
      </w:r>
      <w:r w:rsidRPr="008366FD">
        <w:rPr>
          <w:rStyle w:val="StyleUnderline"/>
        </w:rPr>
        <w:t>immigrant battered women want…the violence to stop, but culture, lack of support and immigration status limit their ability to deal with the violence and make them particularly vulnerable to failure in their attempts to escape a battering relationship</w:t>
      </w:r>
      <w:r w:rsidRPr="00E93713">
        <w:rPr>
          <w:sz w:val="16"/>
        </w:rPr>
        <w:t xml:space="preserve">.”7 Often, these victims find it difficult to break free as social “isolation, exacerbated by lack of social contacts, geographic isolation, and limited mastery of English or cultural alienation…interferes with detection and accountability, makes it easier for the batterer to ignore social sanctions, promotes increased marital dependence, and increases intrafamilial exclusivity and intensity.”8 The prospect of a U visa may eliminate the person’s fear of calling the police for help, and, once connected to legal and social service systems (e.g., victimwitness advocates, battered-women’s shelters, health- and child-care programs), </w:t>
      </w:r>
      <w:r w:rsidRPr="008366FD">
        <w:rPr>
          <w:rStyle w:val="StyleUnderline"/>
        </w:rPr>
        <w:t>some of the pressures that discourage victims of domestic violence to leave a relationship may be alleviated, allowing them to ultimately break the cycle of abuse</w:t>
      </w:r>
      <w:r w:rsidRPr="00E93713">
        <w:rPr>
          <w:sz w:val="16"/>
        </w:rPr>
        <w:t xml:space="preserve">. Moreover, financial concerns pose significant barriers that prevent victims of crimes, such as domestic violence, from leaving and attaining economic self-sufficiency. Because battered immigrant women are not eligible for many work opportunities and public benefits, they and their children must choose between remaining in a violent situation or facing starvation and poverty. The U visa, therefore, can afford noncitizen victims of domestic violence the same opportunities as survivors with U.S. citizenship and allow them to obtain the resources crucial in helping them escape from abusive situations.9 With immigrant victims no longer afraid to cooperate with the police, </w:t>
      </w:r>
      <w:r w:rsidRPr="008366FD">
        <w:rPr>
          <w:rStyle w:val="StyleUnderline"/>
        </w:rPr>
        <w:t>the subsequent increase in reporting will ensure the identification and apprehension of more violent criminals</w:t>
      </w:r>
      <w:r w:rsidRPr="00E93713">
        <w:rPr>
          <w:sz w:val="16"/>
        </w:rPr>
        <w:t>. Additionally</w:t>
      </w:r>
      <w:r w:rsidRPr="008366FD">
        <w:rPr>
          <w:rStyle w:val="StyleUnderline"/>
        </w:rPr>
        <w:t>, victim participation in the investigation or prosecution of cases increases the likelihood of convictions</w:t>
      </w:r>
      <w:r w:rsidRPr="00E93713">
        <w:rPr>
          <w:sz w:val="16"/>
        </w:rPr>
        <w:t xml:space="preserve">. The resulting </w:t>
      </w:r>
      <w:r w:rsidRPr="008366FD">
        <w:rPr>
          <w:rStyle w:val="Emphasis"/>
        </w:rPr>
        <w:t>accountability of offenders can lead to defendant rehabilitation</w:t>
      </w:r>
      <w:r w:rsidRPr="00E93713">
        <w:rPr>
          <w:sz w:val="16"/>
        </w:rPr>
        <w:t xml:space="preserve">, </w:t>
      </w:r>
      <w:r w:rsidRPr="008366FD">
        <w:rPr>
          <w:rStyle w:val="Emphasis"/>
        </w:rPr>
        <w:t>which</w:t>
      </w:r>
      <w:r w:rsidRPr="00E93713">
        <w:rPr>
          <w:sz w:val="16"/>
        </w:rPr>
        <w:t xml:space="preserve">, in turn, ultimately </w:t>
      </w:r>
      <w:r w:rsidRPr="008366FD">
        <w:rPr>
          <w:rStyle w:val="Emphasis"/>
        </w:rPr>
        <w:t>may increase the number of productive members of society, reduce crime rates, and promote public safety for all members of a community</w:t>
      </w:r>
      <w:r w:rsidRPr="00E93713">
        <w:rPr>
          <w:sz w:val="16"/>
        </w:rPr>
        <w:t xml:space="preserve">. </w:t>
      </w:r>
      <w:r w:rsidRPr="008366FD">
        <w:rPr>
          <w:rStyle w:val="StyleUnderline"/>
        </w:rPr>
        <w:t>Use of the U visa also may cause a decline in recidivism</w:t>
      </w:r>
      <w:r w:rsidRPr="00E93713">
        <w:rPr>
          <w:sz w:val="16"/>
        </w:rPr>
        <w:t xml:space="preserve">, or the repetition of certain crimes, </w:t>
      </w:r>
      <w:r w:rsidRPr="008366FD">
        <w:rPr>
          <w:rStyle w:val="StyleUnderline"/>
        </w:rPr>
        <w:t>thus decreasing the frustration of officers and the loss of financial assistance and other services needed by victims</w:t>
      </w:r>
      <w:r w:rsidRPr="00E93713">
        <w:rPr>
          <w:sz w:val="16"/>
        </w:rPr>
        <w:t xml:space="preserve">. These issues prove particularly prominent in domestic violence cases. Statistics show that “on average, women…leave and return to an abusive relationship five times before permanently leaving….”10 Those five incidents may have involved law enforcement responding to the scene and spending numerous hours on a case, thereby decreasing officers’ availability to other crime victims. Perhaps, the prosecutor spent time and financial resources to create an evidence-based prosecution with a limited chance of conviction. In such instances, </w:t>
      </w:r>
      <w:r w:rsidRPr="008366FD">
        <w:rPr>
          <w:rStyle w:val="StyleUnderline"/>
        </w:rPr>
        <w:t>the U visa can increase the likelihood of victim cooperation, thereby eliminating these wasted hours.</w:t>
      </w:r>
      <w:r w:rsidRPr="00E93713">
        <w:rPr>
          <w:rStyle w:val="StyleUnderline"/>
          <w:sz w:val="16"/>
          <w:u w:val="none"/>
        </w:rPr>
        <w:t xml:space="preserve"> </w:t>
      </w:r>
      <w:r w:rsidRPr="00E93713">
        <w:rPr>
          <w:sz w:val="16"/>
        </w:rPr>
        <w:t xml:space="preserve">Moreover, </w:t>
      </w:r>
      <w:r w:rsidRPr="008366FD">
        <w:rPr>
          <w:rStyle w:val="StyleUnderline"/>
        </w:rPr>
        <w:t>recidivism rates logically will decrease when public service resources are provided to undocumented victims of certain pattern crimes</w:t>
      </w:r>
      <w:r w:rsidRPr="00E93713">
        <w:rPr>
          <w:sz w:val="16"/>
        </w:rPr>
        <w:t xml:space="preserve">. The ability to earn an income and receive financial assistance may drastically change the outlook of victims who had no prospect for life modification prior to the availability of the U visa, allowing them to leave a violent relationship. Last, use of </w:t>
      </w:r>
      <w:r w:rsidRPr="008366FD">
        <w:rPr>
          <w:rStyle w:val="StyleUnderline"/>
        </w:rPr>
        <w:t>the U visa also can eliminate the current conflict faced by officers who respond to domestic violence scenes</w:t>
      </w:r>
      <w:r w:rsidRPr="00E93713">
        <w:rPr>
          <w:sz w:val="16"/>
        </w:rPr>
        <w:t xml:space="preserve">. Like many other states, the commonwealth of Virginia mandates public assistance for victims of domestic abuse. The Virginia Code requires that the officer “provide the allegedly abused person, both orally and in writing, information regarding the legal and community resources available.…”11 However, this directive conflicts with the prohibition against immigrant victims receiving public benefits, creating a confusing situation for first responders. </w:t>
      </w:r>
      <w:r w:rsidRPr="008366FD">
        <w:rPr>
          <w:rStyle w:val="Emphasis"/>
        </w:rPr>
        <w:t>Putting noncitizen victims of domestic violence on the path to legal status can resolve this inconsistency</w:t>
      </w:r>
      <w:r w:rsidRPr="00E93713">
        <w:rPr>
          <w:sz w:val="16"/>
        </w:rPr>
        <w:t>.</w:t>
      </w:r>
    </w:p>
    <w:p w:rsidR="00B37D84" w:rsidRDefault="00B37D84" w:rsidP="00B37D84"/>
    <w:p w:rsidR="00B37D84" w:rsidRDefault="00B37D84" w:rsidP="00B37D84"/>
    <w:p w:rsidR="00B37D84" w:rsidRPr="00003498" w:rsidRDefault="00B37D84" w:rsidP="00B37D84"/>
    <w:p w:rsidR="00B37D84" w:rsidRDefault="00B37D84" w:rsidP="00B37D84">
      <w:pPr>
        <w:pStyle w:val="Heading3"/>
      </w:pPr>
      <w:r>
        <w:t>International law internal link</w:t>
      </w:r>
    </w:p>
    <w:p w:rsidR="00B37D84" w:rsidRDefault="00B37D84" w:rsidP="00B37D84">
      <w:pPr>
        <w:pStyle w:val="Heading4"/>
      </w:pPr>
      <w:r>
        <w:t>Crime control is vital to international law</w:t>
      </w:r>
    </w:p>
    <w:p w:rsidR="00B37D84" w:rsidRDefault="00B37D84" w:rsidP="00B37D84">
      <w:r w:rsidRPr="00B31AF1">
        <w:rPr>
          <w:rStyle w:val="Style13ptBold"/>
        </w:rPr>
        <w:t>Darehshor</w:t>
      </w:r>
      <w:r>
        <w:rPr>
          <w:rStyle w:val="Style13ptBold"/>
        </w:rPr>
        <w:t>i</w:t>
      </w:r>
      <w:r w:rsidRPr="00B31AF1">
        <w:rPr>
          <w:rStyle w:val="Style13ptBold"/>
        </w:rPr>
        <w:t xml:space="preserve"> et al. 18</w:t>
      </w:r>
      <w:r>
        <w:t xml:space="preserve"> – Darehshori is a</w:t>
      </w:r>
      <w:r w:rsidRPr="00B31AF1">
        <w:t xml:space="preserve"> senior counsel in the US Program</w:t>
      </w:r>
      <w:r>
        <w:t xml:space="preserve"> at Human Rights Watch (Sara, “</w:t>
      </w:r>
      <w:r w:rsidRPr="00B31AF1">
        <w:t>Immigrant Crime Fighters</w:t>
      </w:r>
      <w:r>
        <w:t xml:space="preserve">”, Human Rights Watch, 06/03/18, </w:t>
      </w:r>
      <w:hyperlink r:id="rId52" w:anchor="b415a7)//" w:history="1">
        <w:r w:rsidRPr="00BB5727">
          <w:rPr>
            <w:rStyle w:val="Hyperlink"/>
          </w:rPr>
          <w:t>https://www.hrw.org/report/2018/07/03/immigrant-crime-fighters/how-u-visa-program-makes-us-communities-safer#b415a7)//</w:t>
        </w:r>
      </w:hyperlink>
      <w:r>
        <w:t xml:space="preserve"> ab.</w:t>
      </w:r>
    </w:p>
    <w:p w:rsidR="00B37D84" w:rsidRDefault="00B37D84" w:rsidP="00B37D84"/>
    <w:p w:rsidR="00B37D84" w:rsidRDefault="00B37D84" w:rsidP="00B37D84">
      <w:r w:rsidRPr="00604C40">
        <w:rPr>
          <w:rStyle w:val="Style13ptBold"/>
        </w:rPr>
        <w:t>Violent crime can</w:t>
      </w:r>
      <w:r>
        <w:t xml:space="preserve"> impair or </w:t>
      </w:r>
      <w:r w:rsidRPr="00604C40">
        <w:rPr>
          <w:rStyle w:val="StyleUnderline"/>
        </w:rPr>
        <w:t>deny the enjoyment of rights guaranteed under international law, and states carry an obligation to protect people against such harms. Under the</w:t>
      </w:r>
      <w:r>
        <w:t xml:space="preserve"> International Covenant on Civil and Political Rights (</w:t>
      </w:r>
      <w:r w:rsidRPr="00604C40">
        <w:rPr>
          <w:rStyle w:val="StyleUnderline"/>
        </w:rPr>
        <w:t>ICCPR), the U</w:t>
      </w:r>
      <w:r>
        <w:t xml:space="preserve">nited </w:t>
      </w:r>
      <w:r w:rsidRPr="00604C40">
        <w:rPr>
          <w:rStyle w:val="StyleUnderline"/>
        </w:rPr>
        <w:t>S</w:t>
      </w:r>
      <w:r>
        <w:t xml:space="preserve">tates </w:t>
      </w:r>
      <w:r w:rsidRPr="00604C40">
        <w:rPr>
          <w:rStyle w:val="StyleUnderline"/>
        </w:rPr>
        <w:t>is obligated to respect and ensure the rights to life and to liberty and security of person</w:t>
      </w:r>
      <w:r>
        <w:t xml:space="preserve">, among others.[102] The UN Human Rights Committee, the expert body charged with interpreting state obligations under the ICCPR, has emphasized that “the positive obligations on States Parties to ensure Covenant rights will only be fully discharged if individuals are protected by the State, not just against violations against covenant rights by its agents, but also against acts committed by private persons or entities.” </w:t>
      </w:r>
      <w:r w:rsidRPr="00604C40">
        <w:rPr>
          <w:rStyle w:val="StyleUnderline"/>
        </w:rPr>
        <w:t>States may violate their obligations under the ICCPR where they fail to “take appropriate measures or to exercise due diligence to prevent, punish, investigate or redress the harm caused by such acts by private persons</w:t>
      </w:r>
      <w:r>
        <w:t xml:space="preserve"> or entities.”[103]</w:t>
      </w:r>
    </w:p>
    <w:p w:rsidR="00B37D84" w:rsidRDefault="00B37D84" w:rsidP="00B37D84">
      <w:r w:rsidRPr="00604C40">
        <w:rPr>
          <w:rStyle w:val="StyleUnderline"/>
        </w:rPr>
        <w:t>The U</w:t>
      </w:r>
      <w:r>
        <w:t xml:space="preserve"> and T </w:t>
      </w:r>
      <w:r w:rsidRPr="00604C40">
        <w:rPr>
          <w:rStyle w:val="StyleUnderline"/>
        </w:rPr>
        <w:t xml:space="preserve">visa programs should be seen as a </w:t>
      </w:r>
      <w:r w:rsidRPr="00604C40">
        <w:rPr>
          <w:rStyle w:val="Emphasis"/>
        </w:rPr>
        <w:t>key component of US government efforts to live up to these ICCPR obligations</w:t>
      </w:r>
      <w:r w:rsidRPr="00604C40">
        <w:rPr>
          <w:rStyle w:val="StyleUnderline"/>
        </w:rPr>
        <w:t>.</w:t>
      </w:r>
      <w:r>
        <w:t xml:space="preserve"> Furthermore, the importance of those visa programs must be understood within the larger context of the United States’ abusive and draconian immigration laws.</w:t>
      </w:r>
    </w:p>
    <w:p w:rsidR="00B37D84" w:rsidRDefault="00B37D84" w:rsidP="00B37D84">
      <w:r>
        <w:t>US immigration law does not generally accord meaningful weight to the deep family and other ties many undocumented people build to the country and to their communities. Such people generally lack any possible path to legal status and are therefore at constant risk of arrest and deportation, even when their families and indeed their entire lives are inextricably rooted in their US communities.[104] US immigration law also imposes draconian penalties for violations, and places enormous numbers of people in prolonged detention, often without justification, under dangerous and abusive conditions.[105]</w:t>
      </w:r>
    </w:p>
    <w:p w:rsidR="00B37D84" w:rsidRDefault="00B37D84" w:rsidP="00B37D84">
      <w:r>
        <w:t>Human Rights Watch has long argued for deep reform of US immigration laws to address these and other rights concerns.[106] The particular relevance of these problems to any understanding of the U and T visa programs, however, is that US immigration enforcement efforts generate such fear in immigrant communities that they dissuade many people from coming forward to report crime or otherwise cooperate with law enforcement.</w:t>
      </w:r>
    </w:p>
    <w:p w:rsidR="00B37D84" w:rsidRDefault="00B37D84" w:rsidP="00B37D84">
      <w:r>
        <w:t>Many local law enforcement agencies have sought to limit their cooperation with federal immigration authorities, precisely in order to build and maintain trust with immigrant communities so that they can fight crime more effectively. These and other trust-building efforts by law enforcement are an uphill struggle to begin with and as this report describes, Trump administration moves to push back against “sanctuary cities” have made them significantly more challenging.</w:t>
      </w:r>
    </w:p>
    <w:p w:rsidR="00B37D84" w:rsidRDefault="00B37D84" w:rsidP="00B37D84">
      <w:r>
        <w:t xml:space="preserve">In this larger context, the U and T visa programs are particularly important. </w:t>
      </w:r>
      <w:r w:rsidRPr="00604C40">
        <w:rPr>
          <w:rStyle w:val="StyleUnderline"/>
        </w:rPr>
        <w:t>US immigration enforcement tends to dissuade many immigrants from cooperating with law enforcement</w:t>
      </w:r>
      <w:r>
        <w:t xml:space="preserve">, and this presents a significant obstacle to US government efforts to ensure ICCPR rights in immigrant communities. </w:t>
      </w:r>
      <w:r w:rsidRPr="00604C40">
        <w:rPr>
          <w:rStyle w:val="StyleUnderline"/>
        </w:rPr>
        <w:t>The U</w:t>
      </w:r>
      <w:r>
        <w:t xml:space="preserve"> and T </w:t>
      </w:r>
      <w:r w:rsidRPr="00604C40">
        <w:rPr>
          <w:rStyle w:val="StyleUnderline"/>
        </w:rPr>
        <w:t xml:space="preserve">visa programs help mitigate that problem, by allowing undocumented immigrants to assist law enforcement </w:t>
      </w:r>
      <w:r>
        <w:t xml:space="preserve">without worrying that doing so will lead to their being ripped apart from their families and deported. In doing so, </w:t>
      </w:r>
      <w:r w:rsidRPr="00604C40">
        <w:rPr>
          <w:rStyle w:val="Emphasis"/>
        </w:rPr>
        <w:t>it bolsters US government efforts to ensure ICCPR rights</w:t>
      </w:r>
      <w:r>
        <w:t xml:space="preserve"> for all communities and people in the United States–citizens and non-citizens alike.</w:t>
      </w:r>
    </w:p>
    <w:p w:rsidR="00B37D84" w:rsidRDefault="00B37D84" w:rsidP="00B37D84"/>
    <w:p w:rsidR="00B37D84" w:rsidRDefault="00B37D84" w:rsidP="00B37D84">
      <w:pPr>
        <w:pStyle w:val="Heading2"/>
      </w:pPr>
      <w:r>
        <w:t>Politics NB</w:t>
      </w:r>
    </w:p>
    <w:p w:rsidR="00B37D84" w:rsidRDefault="00B37D84" w:rsidP="00B37D84">
      <w:pPr>
        <w:pStyle w:val="Heading3"/>
      </w:pPr>
      <w:r>
        <w:t>Politics NB</w:t>
      </w:r>
    </w:p>
    <w:p w:rsidR="00B37D84" w:rsidRDefault="00B37D84" w:rsidP="00B37D84"/>
    <w:p w:rsidR="00B37D84" w:rsidRDefault="00B37D84" w:rsidP="00B37D84">
      <w:pPr>
        <w:pStyle w:val="Heading4"/>
      </w:pPr>
      <w:r>
        <w:t>The CP’s popular and has wide bipartisan support</w:t>
      </w:r>
    </w:p>
    <w:p w:rsidR="00B37D84" w:rsidRDefault="00B37D84" w:rsidP="00B37D84">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B37D84" w:rsidRPr="00C709C0" w:rsidRDefault="00B37D84" w:rsidP="00B37D84"/>
    <w:p w:rsidR="00B37D84" w:rsidRDefault="00B37D84" w:rsidP="00B37D84">
      <w:r w:rsidRPr="00C709C0">
        <w:rPr>
          <w:rStyle w:val="StyleUnderline"/>
        </w:rPr>
        <w:t>By offering protection from removal to those who assist law enforcement</w:t>
      </w:r>
      <w:r>
        <w:rPr>
          <w:rStyle w:val="StyleUnderline"/>
        </w:rPr>
        <w:t xml:space="preserve"> </w:t>
      </w:r>
      <w:r w:rsidRPr="00C709C0">
        <w:rPr>
          <w:rStyle w:val="StyleUnderline"/>
        </w:rPr>
        <w:t>in solving crimes, the U visa</w:t>
      </w:r>
      <w:r>
        <w:t xml:space="preserve"> (like the T visa for trafficking survivors) </w:t>
      </w:r>
      <w:r w:rsidRPr="00C709C0">
        <w:rPr>
          <w:rStyle w:val="StyleUnderline"/>
        </w:rPr>
        <w:t>was</w:t>
      </w:r>
      <w:r>
        <w:rPr>
          <w:rStyle w:val="StyleUnderline"/>
        </w:rPr>
        <w:t xml:space="preserve"> </w:t>
      </w:r>
      <w:r w:rsidRPr="00C709C0">
        <w:rPr>
          <w:rStyle w:val="StyleUnderline"/>
        </w:rPr>
        <w:t>thus designed to promote cooperation between law enforcement and immigrant</w:t>
      </w:r>
      <w:r>
        <w:rPr>
          <w:rStyle w:val="StyleUnderline"/>
        </w:rPr>
        <w:t xml:space="preserve"> </w:t>
      </w:r>
      <w:r w:rsidRPr="00C709C0">
        <w:rPr>
          <w:rStyle w:val="StyleUnderline"/>
        </w:rPr>
        <w:t>communities</w:t>
      </w:r>
      <w:r>
        <w:t xml:space="preserve"> by assuaging deportation fears and providing humanitarian relief for crime victims.5 </w:t>
      </w:r>
      <w:r w:rsidRPr="00C709C0">
        <w:rPr>
          <w:rStyle w:val="StyleUnderline"/>
        </w:rPr>
        <w:t>The legislation has been amended multiple</w:t>
      </w:r>
      <w:r>
        <w:rPr>
          <w:rStyle w:val="StyleUnderline"/>
        </w:rPr>
        <w:t xml:space="preserve"> </w:t>
      </w:r>
      <w:r w:rsidRPr="00C709C0">
        <w:rPr>
          <w:rStyle w:val="StyleUnderline"/>
        </w:rPr>
        <w:t>times</w:t>
      </w:r>
      <w:r>
        <w:t xml:space="preserve"> since 2000, </w:t>
      </w:r>
      <w:r w:rsidRPr="00C709C0">
        <w:rPr>
          <w:rStyle w:val="Emphasis"/>
        </w:rPr>
        <w:t>with wide bipartisan support</w:t>
      </w:r>
      <w:r>
        <w:t xml:space="preserve">, </w:t>
      </w:r>
      <w:r w:rsidRPr="00C709C0">
        <w:rPr>
          <w:rStyle w:val="StyleUnderline"/>
        </w:rPr>
        <w:t>under both Republican and</w:t>
      </w:r>
      <w:r>
        <w:rPr>
          <w:rStyle w:val="StyleUnderline"/>
        </w:rPr>
        <w:t xml:space="preserve"> </w:t>
      </w:r>
      <w:r w:rsidRPr="00C709C0">
        <w:rPr>
          <w:rStyle w:val="StyleUnderline"/>
        </w:rPr>
        <w:t>Democratic administrations</w:t>
      </w:r>
      <w:r>
        <w:t>.26</w:t>
      </w:r>
    </w:p>
    <w:p w:rsidR="00B37D84" w:rsidRDefault="00B37D84" w:rsidP="00B37D84"/>
    <w:p w:rsidR="00F553D2" w:rsidRDefault="00B37D84" w:rsidP="00B37D84">
      <w:pPr>
        <w:pStyle w:val="Heading2"/>
      </w:pPr>
      <w:r>
        <w:t>Other CPs</w:t>
      </w:r>
    </w:p>
    <w:p w:rsidR="00B37D84" w:rsidRDefault="00B37D84" w:rsidP="00B37D84"/>
    <w:p w:rsidR="00B37D84" w:rsidRDefault="00B37D84" w:rsidP="00B37D84">
      <w:pPr>
        <w:pStyle w:val="Heading3"/>
      </w:pPr>
      <w:r>
        <w:t>Helpfulness PIC</w:t>
      </w:r>
    </w:p>
    <w:p w:rsidR="00B37D84" w:rsidRDefault="00B37D84" w:rsidP="00B37D84"/>
    <w:p w:rsidR="00B37D84" w:rsidRDefault="00B37D84" w:rsidP="00B37D84">
      <w:pPr>
        <w:pStyle w:val="Heading4"/>
      </w:pPr>
      <w:r>
        <w:t>Ending the LEC but keeping the helpfulness requirement encourages cooperation with law enforcement but gives immigrants a remedy if agencies withhold certification</w:t>
      </w:r>
    </w:p>
    <w:p w:rsidR="00B37D84" w:rsidRDefault="00B37D84" w:rsidP="00B37D84">
      <w:bookmarkStart w:id="1" w:name="_Hlk519232009"/>
      <w:r w:rsidRPr="00F828A3">
        <w:rPr>
          <w:rStyle w:val="Heading4Char"/>
        </w:rPr>
        <w:t>Abreu Et al 14</w:t>
      </w:r>
      <w:r>
        <w:t xml:space="preserve"> -  UNC School of Law Immigration/Human Rights Policy Clinic (Jean, “The Political Geography of the U Visa: Eligibility as a Matter of Locale,” 7/30/14, Accessed: 7/8/18, </w:t>
      </w:r>
      <w:hyperlink r:id="rId53" w:history="1">
        <w:r w:rsidRPr="004C066E">
          <w:rPr>
            <w:rStyle w:val="Hyperlink"/>
          </w:rPr>
          <w:t>http://www.law.unc.edu/documents/clinicalprograms/uvisa/fullreport.pdf</w:t>
        </w:r>
      </w:hyperlink>
      <w:r>
        <w:t>) **Pg.119//RA</w:t>
      </w:r>
    </w:p>
    <w:p w:rsidR="00B37D84" w:rsidRDefault="00B37D84" w:rsidP="00B37D84"/>
    <w:bookmarkEnd w:id="1"/>
    <w:p w:rsidR="00B37D84" w:rsidRPr="00597E0F" w:rsidRDefault="00B37D84" w:rsidP="00B37D84">
      <w:pPr>
        <w:rPr>
          <w:rStyle w:val="StyleUnderline"/>
        </w:rPr>
      </w:pPr>
      <w:r w:rsidRPr="00597E0F">
        <w:rPr>
          <w:rStyle w:val="StyleUnderline"/>
        </w:rPr>
        <w:t>The most obvious way to remedy</w:t>
      </w:r>
      <w:r>
        <w:t xml:space="preserve"> the problem of "</w:t>
      </w:r>
      <w:r w:rsidRPr="00597E0F">
        <w:rPr>
          <w:rStyle w:val="StyleUnderline"/>
        </w:rPr>
        <w:t>geographic roulette" in U visa</w:t>
      </w:r>
      <w:r>
        <w:rPr>
          <w:rStyle w:val="StyleUnderline"/>
        </w:rPr>
        <w:t xml:space="preserve"> </w:t>
      </w:r>
      <w:r w:rsidRPr="00597E0F">
        <w:rPr>
          <w:rStyle w:val="StyleUnderline"/>
        </w:rPr>
        <w:t>certification is to change the legislation that invites the problem in the first place. By amending the statute, changing the regulations or through</w:t>
      </w:r>
      <w:r>
        <w:rPr>
          <w:rStyle w:val="StyleUnderline"/>
        </w:rPr>
        <w:t xml:space="preserve"> </w:t>
      </w:r>
      <w:r w:rsidRPr="00597E0F">
        <w:rPr>
          <w:rStyle w:val="StyleUnderline"/>
        </w:rPr>
        <w:t>other federal action, Congress and the Department of</w:t>
      </w:r>
      <w:r>
        <w:rPr>
          <w:rStyle w:val="StyleUnderline"/>
        </w:rPr>
        <w:t xml:space="preserve"> </w:t>
      </w:r>
      <w:r w:rsidRPr="00597E0F">
        <w:rPr>
          <w:rStyle w:val="StyleUnderline"/>
        </w:rPr>
        <w:t>Homeland Security could remove the problem completely.</w:t>
      </w:r>
    </w:p>
    <w:p w:rsidR="00B37D84" w:rsidRPr="00597E0F" w:rsidRDefault="00B37D84" w:rsidP="00B37D84">
      <w:pPr>
        <w:rPr>
          <w:rStyle w:val="Emphasis"/>
        </w:rPr>
      </w:pPr>
      <w:r>
        <w:t xml:space="preserve">A. </w:t>
      </w:r>
      <w:r w:rsidRPr="00597E0F">
        <w:rPr>
          <w:rStyle w:val="Emphasis"/>
        </w:rPr>
        <w:t>Amending the INA</w:t>
      </w:r>
    </w:p>
    <w:p w:rsidR="00B37D84" w:rsidRPr="00597E0F" w:rsidRDefault="00B37D84" w:rsidP="00B37D84">
      <w:pPr>
        <w:rPr>
          <w:rStyle w:val="StyleUnderline"/>
        </w:rPr>
      </w:pPr>
      <w:r w:rsidRPr="00597E0F">
        <w:rPr>
          <w:rStyle w:val="StyleUnderline"/>
        </w:rPr>
        <w:t>The most effective fix to the problem of non-uniform</w:t>
      </w:r>
      <w:r>
        <w:rPr>
          <w:rStyle w:val="StyleUnderline"/>
        </w:rPr>
        <w:t xml:space="preserve"> </w:t>
      </w:r>
      <w:r w:rsidRPr="00597E0F">
        <w:rPr>
          <w:rStyle w:val="StyleUnderline"/>
        </w:rPr>
        <w:t>certification practices would be for Congress to amend the</w:t>
      </w:r>
      <w:r>
        <w:t xml:space="preserve"> Immigration and Nationality Act (</w:t>
      </w:r>
      <w:r w:rsidRPr="00597E0F">
        <w:rPr>
          <w:rStyle w:val="StyleUnderline"/>
        </w:rPr>
        <w:t>INA</w:t>
      </w:r>
      <w:r>
        <w:t xml:space="preserve">). As discussed above, </w:t>
      </w:r>
      <w:r w:rsidRPr="00597E0F">
        <w:rPr>
          <w:rStyle w:val="StyleUnderline"/>
        </w:rPr>
        <w:t>the INA currently requires a U visa applicant to receive</w:t>
      </w:r>
      <w:r>
        <w:rPr>
          <w:rStyle w:val="StyleUnderline"/>
        </w:rPr>
        <w:t xml:space="preserve"> </w:t>
      </w:r>
      <w:r w:rsidRPr="00597E0F">
        <w:rPr>
          <w:rStyle w:val="StyleUnderline"/>
        </w:rPr>
        <w:t>a certification from an agency investigating the crime at issue in their case.414 The statute</w:t>
      </w:r>
      <w:r>
        <w:rPr>
          <w:rStyle w:val="StyleUnderline"/>
        </w:rPr>
        <w:t xml:space="preserve"> </w:t>
      </w:r>
      <w:r w:rsidRPr="00597E0F">
        <w:rPr>
          <w:rStyle w:val="StyleUnderline"/>
        </w:rPr>
        <w:t>states:</w:t>
      </w:r>
    </w:p>
    <w:p w:rsidR="00B37D84" w:rsidRDefault="00B37D84" w:rsidP="00B37D84">
      <w:r>
        <w:t>The petition filed by an alien under section 101(a)(15)(U)(i) shall contain a certification from a Federal, State, or local law enforcement official, prosecutor, judge, or other Federal, State, or local authority investigating criminal activity described in section 101(a)(15)(U)(iii). This certification may also be provided by an official of the Service whose ability to provide such certification is not limited to information concerning immigration violations. This certification shall state that the alien "has been helpful, is being helpful, or is likely to be helpful" in the investigation or prosecution of criminal activity described in section 101(a)(15)(U)(iii).415</w:t>
      </w:r>
    </w:p>
    <w:p w:rsidR="00B37D84" w:rsidRDefault="00B37D84" w:rsidP="00B37D84">
      <w:r w:rsidRPr="00597E0F">
        <w:rPr>
          <w:rStyle w:val="StyleUnderline"/>
        </w:rPr>
        <w:t>Because of the language in the INA, an applicant who is refused certification may not</w:t>
      </w:r>
      <w:r>
        <w:rPr>
          <w:rStyle w:val="StyleUnderline"/>
        </w:rPr>
        <w:t xml:space="preserve"> </w:t>
      </w:r>
      <w:r w:rsidRPr="00597E0F">
        <w:rPr>
          <w:rStyle w:val="StyleUnderline"/>
        </w:rPr>
        <w:t>receive a U visa, regardless of the wealth of other evidence demonstrating helpfulness</w:t>
      </w:r>
      <w:r>
        <w:rPr>
          <w:rStyle w:val="StyleUnderline"/>
        </w:rPr>
        <w:t xml:space="preserve"> </w:t>
      </w:r>
      <w:r w:rsidRPr="00597E0F">
        <w:rPr>
          <w:rStyle w:val="StyleUnderline"/>
        </w:rPr>
        <w:t>that they may possess. One effective way to amend the statute would be adopt the same</w:t>
      </w:r>
      <w:r>
        <w:rPr>
          <w:rStyle w:val="StyleUnderline"/>
        </w:rPr>
        <w:t xml:space="preserve"> </w:t>
      </w:r>
      <w:r w:rsidRPr="00597E0F">
        <w:rPr>
          <w:rStyle w:val="StyleUnderline"/>
        </w:rPr>
        <w:t>standard that applies to victims of trafficking who seek a trafficking or “T” visa to</w:t>
      </w:r>
      <w:r>
        <w:rPr>
          <w:rStyle w:val="StyleUnderline"/>
        </w:rPr>
        <w:t xml:space="preserve"> </w:t>
      </w:r>
      <w:r w:rsidRPr="00597E0F">
        <w:rPr>
          <w:rStyle w:val="StyleUnderline"/>
        </w:rPr>
        <w:t>demonstrate helpfulness.</w:t>
      </w:r>
      <w:r>
        <w:t xml:space="preserve"> 416 To fulfill this helpfulness requirement, a T visa petitioner may submit a law enforcement agency endorsement (Form I-914B); however, such endorsement is not a requirement. </w:t>
      </w:r>
      <w:r w:rsidRPr="005A764B">
        <w:rPr>
          <w:rStyle w:val="StyleUnderline"/>
        </w:rPr>
        <w:t>If a law enforcement certification is not available, Tvisa petitioners may submit “credible secondary evidence and affidavits may be submitted to show the nonexistence or unavailability of the primary evidence and to otherwise establish the requirement that the applicant comply with any reasonable request for assistance in the investigation or prosecution of that severe form of trafficking in persons</w:t>
      </w:r>
      <w:r>
        <w:t>.” 417</w:t>
      </w:r>
    </w:p>
    <w:p w:rsidR="00B37D84" w:rsidRPr="00597E0F" w:rsidRDefault="00B37D84" w:rsidP="00B37D84">
      <w:pPr>
        <w:rPr>
          <w:rStyle w:val="StyleUnderline"/>
        </w:rPr>
      </w:pPr>
      <w:r w:rsidRPr="00597E0F">
        <w:rPr>
          <w:rStyle w:val="StyleUnderline"/>
        </w:rPr>
        <w:t>The "any credible evidence" standard is used often in other contexts within the</w:t>
      </w:r>
      <w:r>
        <w:rPr>
          <w:rStyle w:val="StyleUnderline"/>
        </w:rPr>
        <w:t xml:space="preserve"> </w:t>
      </w:r>
      <w:r w:rsidRPr="00597E0F">
        <w:rPr>
          <w:rStyle w:val="StyleUnderline"/>
        </w:rPr>
        <w:t>INA</w:t>
      </w:r>
      <w:r>
        <w:t xml:space="preserve">418, </w:t>
      </w:r>
      <w:r w:rsidRPr="00597E0F">
        <w:rPr>
          <w:rStyle w:val="StyleUnderline"/>
        </w:rPr>
        <w:t>and it permits the Attorney General to determine "what evidence is credible and</w:t>
      </w:r>
      <w:r>
        <w:rPr>
          <w:rStyle w:val="StyleUnderline"/>
        </w:rPr>
        <w:t xml:space="preserve"> </w:t>
      </w:r>
      <w:r w:rsidRPr="00597E0F">
        <w:rPr>
          <w:rStyle w:val="StyleUnderline"/>
        </w:rPr>
        <w:t>the weight to be given that evidence."</w:t>
      </w:r>
      <w:r>
        <w:t xml:space="preserve">419 If </w:t>
      </w:r>
      <w:r w:rsidRPr="00597E0F">
        <w:rPr>
          <w:rStyle w:val="StyleUnderline"/>
        </w:rPr>
        <w:t>implemented like the T visa, such a statutory</w:t>
      </w:r>
      <w:r>
        <w:rPr>
          <w:rStyle w:val="StyleUnderline"/>
        </w:rPr>
        <w:t xml:space="preserve"> </w:t>
      </w:r>
      <w:r w:rsidRPr="00597E0F">
        <w:rPr>
          <w:rStyle w:val="StyleUnderline"/>
        </w:rPr>
        <w:t>change would permit USCIS to consider other evidence of helpfulness like police reports,</w:t>
      </w:r>
      <w:r>
        <w:rPr>
          <w:rStyle w:val="StyleUnderline"/>
        </w:rPr>
        <w:t xml:space="preserve"> </w:t>
      </w:r>
      <w:r w:rsidRPr="00597E0F">
        <w:rPr>
          <w:rStyle w:val="StyleUnderline"/>
        </w:rPr>
        <w:t>trial transcripts, etc., when applicants are unable to get law enforcement certifications.</w:t>
      </w:r>
    </w:p>
    <w:p w:rsidR="00B37D84" w:rsidRDefault="00B37D84" w:rsidP="00B37D84">
      <w:r>
        <w:t xml:space="preserve">Additionally, </w:t>
      </w:r>
      <w:r w:rsidRPr="00597E0F">
        <w:rPr>
          <w:rStyle w:val="StyleUnderline"/>
        </w:rPr>
        <w:t>a statutory fix to the certification problem would have a number of</w:t>
      </w:r>
      <w:r>
        <w:rPr>
          <w:rStyle w:val="StyleUnderline"/>
        </w:rPr>
        <w:t xml:space="preserve"> </w:t>
      </w:r>
      <w:r w:rsidRPr="00597E0F">
        <w:rPr>
          <w:rStyle w:val="StyleUnderline"/>
        </w:rPr>
        <w:t xml:space="preserve">advantages over other methods. </w:t>
      </w:r>
      <w:r w:rsidRPr="00597E0F">
        <w:rPr>
          <w:rStyle w:val="Emphasis"/>
        </w:rPr>
        <w:t>First, it would be a uniform solution to the problem.</w:t>
      </w:r>
      <w:r>
        <w:rPr>
          <w:rStyle w:val="Emphasis"/>
        </w:rPr>
        <w:t xml:space="preserve"> </w:t>
      </w:r>
      <w:r>
        <w:t xml:space="preserve">Although the determination of whether the evidence submitted is sufficiently credible will be made on a case-by-case basis, </w:t>
      </w:r>
      <w:r w:rsidRPr="00597E0F">
        <w:rPr>
          <w:rStyle w:val="StyleUnderline"/>
        </w:rPr>
        <w:t>providing U visa petitioners with the opportunity to</w:t>
      </w:r>
      <w:r>
        <w:rPr>
          <w:rStyle w:val="StyleUnderline"/>
        </w:rPr>
        <w:t xml:space="preserve"> </w:t>
      </w:r>
      <w:r w:rsidRPr="00597E0F">
        <w:rPr>
          <w:rStyle w:val="StyleUnderline"/>
        </w:rPr>
        <w:t>demonstrate their helpfulness within the meaning of the statute levels the playing field for</w:t>
      </w:r>
      <w:r>
        <w:rPr>
          <w:rStyle w:val="StyleUnderline"/>
        </w:rPr>
        <w:t xml:space="preserve"> </w:t>
      </w:r>
      <w:r w:rsidRPr="00597E0F">
        <w:rPr>
          <w:rStyle w:val="StyleUnderline"/>
        </w:rPr>
        <w:t>immigrant crime victims.</w:t>
      </w:r>
      <w:r>
        <w:t xml:space="preserve"> </w:t>
      </w:r>
      <w:r w:rsidRPr="00597E0F">
        <w:rPr>
          <w:rStyle w:val="StyleUnderline"/>
        </w:rPr>
        <w:t>Under the "any credible evidence" standard, local law</w:t>
      </w:r>
      <w:r>
        <w:rPr>
          <w:rStyle w:val="StyleUnderline"/>
        </w:rPr>
        <w:t xml:space="preserve"> </w:t>
      </w:r>
      <w:r w:rsidRPr="00597E0F">
        <w:rPr>
          <w:rStyle w:val="StyleUnderline"/>
        </w:rPr>
        <w:t>enforcement agency involvement in the U visa process would remain an essential part of</w:t>
      </w:r>
      <w:r>
        <w:rPr>
          <w:rStyle w:val="StyleUnderline"/>
        </w:rPr>
        <w:t xml:space="preserve"> </w:t>
      </w:r>
      <w:r w:rsidRPr="00597E0F">
        <w:rPr>
          <w:rStyle w:val="StyleUnderline"/>
        </w:rPr>
        <w:t>the process for demonstrating helpfulness, but agencies that arbitrarily refuse to certify,</w:t>
      </w:r>
      <w:r>
        <w:rPr>
          <w:rStyle w:val="StyleUnderline"/>
        </w:rPr>
        <w:t xml:space="preserve"> </w:t>
      </w:r>
      <w:r w:rsidRPr="00597E0F">
        <w:rPr>
          <w:rStyle w:val="StyleUnderline"/>
        </w:rPr>
        <w:t>or act ultra vires could no longer prevent otherwise eligible applicants from receiving the</w:t>
      </w:r>
      <w:r>
        <w:rPr>
          <w:rStyle w:val="StyleUnderline"/>
        </w:rPr>
        <w:t xml:space="preserve"> </w:t>
      </w:r>
      <w:r w:rsidRPr="00597E0F">
        <w:rPr>
          <w:rStyle w:val="StyleUnderline"/>
        </w:rPr>
        <w:t>benefit</w:t>
      </w:r>
      <w:r>
        <w:t xml:space="preserve">. The U visa is conceived as an important tool for law enforcement agencies to encourage cooperation and public safety; thus, </w:t>
      </w:r>
      <w:r w:rsidRPr="00597E0F">
        <w:rPr>
          <w:rStyle w:val="Emphasis"/>
        </w:rPr>
        <w:t>completely cutting local law enforcement</w:t>
      </w:r>
      <w:r>
        <w:rPr>
          <w:rStyle w:val="Emphasis"/>
        </w:rPr>
        <w:t xml:space="preserve"> </w:t>
      </w:r>
      <w:r w:rsidRPr="00597E0F">
        <w:rPr>
          <w:rStyle w:val="Emphasis"/>
        </w:rPr>
        <w:t>out of the process would be neither a feasible nor desirable result.</w:t>
      </w:r>
      <w:r>
        <w:t xml:space="preserve"> </w:t>
      </w:r>
      <w:r w:rsidRPr="00597E0F">
        <w:rPr>
          <w:rStyle w:val="StyleUnderline"/>
        </w:rPr>
        <w:t>Changing the statute to</w:t>
      </w:r>
      <w:r>
        <w:rPr>
          <w:rStyle w:val="StyleUnderline"/>
        </w:rPr>
        <w:t xml:space="preserve"> </w:t>
      </w:r>
      <w:r w:rsidRPr="00597E0F">
        <w:rPr>
          <w:rStyle w:val="StyleUnderline"/>
        </w:rPr>
        <w:t>allow victims to supply other evidence when law enforcement will not certify would strike a good balance between maintaining the</w:t>
      </w:r>
      <w:r>
        <w:rPr>
          <w:rStyle w:val="StyleUnderline"/>
        </w:rPr>
        <w:t xml:space="preserve"> </w:t>
      </w:r>
      <w:r w:rsidRPr="00597E0F">
        <w:rPr>
          <w:rStyle w:val="StyleUnderline"/>
        </w:rPr>
        <w:t>important functions the visa serves for local law</w:t>
      </w:r>
      <w:r>
        <w:rPr>
          <w:rStyle w:val="StyleUnderline"/>
        </w:rPr>
        <w:t xml:space="preserve"> </w:t>
      </w:r>
      <w:r w:rsidRPr="00597E0F">
        <w:rPr>
          <w:rStyle w:val="StyleUnderline"/>
        </w:rPr>
        <w:t>enforcement and protecting eligible applicants from</w:t>
      </w:r>
      <w:r>
        <w:rPr>
          <w:rStyle w:val="StyleUnderline"/>
        </w:rPr>
        <w:t xml:space="preserve"> </w:t>
      </w:r>
      <w:r w:rsidRPr="00597E0F">
        <w:rPr>
          <w:rStyle w:val="StyleUnderline"/>
        </w:rPr>
        <w:t>arbitrary certification policies or racial animus.</w:t>
      </w:r>
      <w:r>
        <w:t xml:space="preserve"> Most importantly, it would be a very powerful and durable solution to the problem. Unfortunately, however, failed efforts to include such a change in VAWA 2013 reveal that changing the statute is unlikely to occur in the foreseeable future.</w:t>
      </w:r>
    </w:p>
    <w:p w:rsidR="00B37D84" w:rsidRDefault="00B37D84" w:rsidP="00B37D84"/>
    <w:p w:rsidR="00B37D84" w:rsidRPr="002942AE" w:rsidRDefault="00B37D84" w:rsidP="00B37D84"/>
    <w:p w:rsidR="00B37D84" w:rsidRDefault="00B37D84" w:rsidP="00B37D84">
      <w:pPr>
        <w:pStyle w:val="Heading3"/>
      </w:pPr>
      <w:r>
        <w:t>Waiver CP</w:t>
      </w:r>
    </w:p>
    <w:p w:rsidR="00B37D84" w:rsidRDefault="00B37D84" w:rsidP="00B37D84"/>
    <w:p w:rsidR="00B37D84" w:rsidRPr="001F1EDD" w:rsidRDefault="00B37D84" w:rsidP="00B37D84">
      <w:pPr>
        <w:pStyle w:val="Heading4"/>
      </w:pPr>
      <w:r>
        <w:t xml:space="preserve">Granting waivers for IPV survivors too traumatized to engage with law enforcement solves the case but retains law enforcement objectives in the </w:t>
      </w:r>
      <w:r>
        <w:rPr>
          <w:u w:val="single"/>
        </w:rPr>
        <w:t>vast majority</w:t>
      </w:r>
      <w:r>
        <w:t xml:space="preserve"> of cases</w:t>
      </w:r>
    </w:p>
    <w:p w:rsidR="00B37D84" w:rsidRDefault="00B37D84" w:rsidP="00B37D84">
      <w:r>
        <w:rPr>
          <w:b/>
        </w:rPr>
        <w:t xml:space="preserve">Nanasi, 16 - </w:t>
      </w:r>
      <w:r w:rsidRPr="000E0143">
        <w:t>Assistant Professor and Director, Judge Elmo B. Hunter Legal Center for Victims of Crimes Against</w:t>
      </w:r>
      <w:r>
        <w:t xml:space="preserve"> </w:t>
      </w:r>
      <w:r w:rsidRPr="000E0143">
        <w:t>Women, Southern Methodist University Dedman School of Law (Natalie, “THE U VISA’S FAILED PROMISE FOR</w:t>
      </w:r>
      <w:r>
        <w:t xml:space="preserve"> </w:t>
      </w:r>
      <w:r w:rsidRPr="000E0143">
        <w:t>SURVIVORS OF DOMESTIC VIOLENCE” SSRN)</w:t>
      </w:r>
    </w:p>
    <w:p w:rsidR="00B37D84" w:rsidRPr="001F1EDD" w:rsidRDefault="00B37D84" w:rsidP="00B37D84"/>
    <w:p w:rsidR="00B37D84" w:rsidRPr="001F1EDD" w:rsidRDefault="00B37D84" w:rsidP="00B37D84">
      <w:r w:rsidRPr="001F1EDD">
        <w:rPr>
          <w:rStyle w:val="StyleUnderline"/>
        </w:rPr>
        <w:t>The U visa requirements could be rewritten to incorporate exceptions</w:t>
      </w:r>
      <w:r w:rsidRPr="001F1EDD">
        <w:t>, similar to those</w:t>
      </w:r>
      <w:r>
        <w:t xml:space="preserve"> </w:t>
      </w:r>
      <w:r w:rsidRPr="001F1EDD">
        <w:t xml:space="preserve">that exist for the T visa and U adjustment of status, </w:t>
      </w:r>
      <w:r w:rsidRPr="001F1EDD">
        <w:rPr>
          <w:rStyle w:val="StyleUnderline"/>
        </w:rPr>
        <w:t>for survivors who are too traumatized to engage with law enforcement</w:t>
      </w:r>
      <w:r w:rsidRPr="001F1EDD">
        <w:t>, for those whose safety or security would be</w:t>
      </w:r>
      <w:r>
        <w:t xml:space="preserve"> </w:t>
      </w:r>
      <w:r w:rsidRPr="001F1EDD">
        <w:t>compromised by reporting or cooperating, or for victims who can demonstrate that a law</w:t>
      </w:r>
      <w:r>
        <w:t xml:space="preserve"> </w:t>
      </w:r>
      <w:r w:rsidRPr="001F1EDD">
        <w:t>enforcement agency arbitrarily or unreasonably refused to sign a certification form.</w:t>
      </w:r>
      <w:r>
        <w:t xml:space="preserve"> </w:t>
      </w:r>
      <w:r w:rsidRPr="001F1EDD">
        <w:rPr>
          <w:rStyle w:val="StyleUnderline"/>
        </w:rPr>
        <w:t xml:space="preserve">Allowing survivors who fall into these limited categories to be eligible for a U visa without submitting the law enforcement certification form would be an appropriate mechanism for allowing victims of domestic violence who deem it too dangerous to work with the police </w:t>
      </w:r>
      <w:r w:rsidRPr="001F1EDD">
        <w:t xml:space="preserve">or prosecutors </w:t>
      </w:r>
      <w:r w:rsidRPr="001F1EDD">
        <w:rPr>
          <w:rStyle w:val="StyleUnderline"/>
        </w:rPr>
        <w:t>to receive immigration relief</w:t>
      </w:r>
      <w:r w:rsidRPr="001F1EDD">
        <w:t xml:space="preserve"> and protection. And </w:t>
      </w:r>
      <w:r w:rsidRPr="001F1EDD">
        <w:rPr>
          <w:rStyle w:val="StyleUnderline"/>
        </w:rPr>
        <w:t xml:space="preserve">because the opt-out would be an </w:t>
      </w:r>
      <w:r w:rsidRPr="001F1EDD">
        <w:rPr>
          <w:rStyle w:val="Emphasis"/>
        </w:rPr>
        <w:t>exception as opposed to the rule,</w:t>
      </w:r>
      <w:r w:rsidRPr="001F1EDD">
        <w:t xml:space="preserve"> </w:t>
      </w:r>
      <w:r w:rsidRPr="001F1EDD">
        <w:rPr>
          <w:rStyle w:val="StyleUnderline"/>
        </w:rPr>
        <w:t xml:space="preserve">the appropriate balance envisioned by Congress could still be achieved – </w:t>
      </w:r>
      <w:r w:rsidRPr="001F1EDD">
        <w:rPr>
          <w:rStyle w:val="Emphasis"/>
        </w:rPr>
        <w:t>benefits would accrue to law enforcement in the majority of cases</w:t>
      </w:r>
      <w:r w:rsidRPr="001F1EDD">
        <w:rPr>
          <w:rStyle w:val="StyleUnderline"/>
        </w:rPr>
        <w:t xml:space="preserve"> while genuine victims for whom engagement with authorities is impossible would still receive justice</w:t>
      </w:r>
      <w:r w:rsidRPr="001F1EDD">
        <w:t>.</w:t>
      </w:r>
    </w:p>
    <w:p w:rsidR="00B37D84" w:rsidRPr="001F1EDD" w:rsidRDefault="00B37D84" w:rsidP="00B37D84">
      <w:r w:rsidRPr="001F1EDD">
        <w:t>Such an accommodation for certain survivors would be consistent with modern feminists’</w:t>
      </w:r>
      <w:r>
        <w:t xml:space="preserve"> </w:t>
      </w:r>
      <w:r w:rsidRPr="001F1EDD">
        <w:t>aims to recognize and address essentialism in feminism, or the notion that “there is a</w:t>
      </w:r>
      <w:r>
        <w:t xml:space="preserve"> </w:t>
      </w:r>
      <w:r w:rsidRPr="001F1EDD">
        <w:t>monolithic ‘women's experience’ that can be described independent of other facets of</w:t>
      </w:r>
      <w:r>
        <w:t xml:space="preserve"> </w:t>
      </w:r>
      <w:r w:rsidRPr="001F1EDD">
        <w:t>experience like race, class, and sexual orientation.”173 Scholars have argued that when</w:t>
      </w:r>
      <w:r>
        <w:t xml:space="preserve"> </w:t>
      </w:r>
      <w:r w:rsidRPr="001F1EDD">
        <w:t>there is room for only one female experience, it is the white experience that prevails. As</w:t>
      </w:r>
      <w:r>
        <w:t xml:space="preserve"> </w:t>
      </w:r>
      <w:r w:rsidRPr="001F1EDD">
        <w:t>Professor Kimberlé Crenshaw explains, “[n]ot only are women of color … overlooked [in</w:t>
      </w:r>
      <w:r>
        <w:t xml:space="preserve"> </w:t>
      </w:r>
      <w:r w:rsidRPr="001F1EDD">
        <w:t>feminist theory], but their exclusion is reinforced when white women speak for and as</w:t>
      </w:r>
      <w:r>
        <w:t xml:space="preserve"> </w:t>
      </w:r>
      <w:r w:rsidRPr="001F1EDD">
        <w:t xml:space="preserve">women.”174 </w:t>
      </w:r>
      <w:r w:rsidRPr="001F1EDD">
        <w:rPr>
          <w:rStyle w:val="StyleUnderline"/>
        </w:rPr>
        <w:t>Providing a mechanism for certain survivors of domestic violence seeking the U visa to achieve status</w:t>
      </w:r>
      <w:r w:rsidRPr="001F1EDD">
        <w:t xml:space="preserve"> and security </w:t>
      </w:r>
      <w:r w:rsidRPr="001F1EDD">
        <w:rPr>
          <w:rStyle w:val="StyleUnderline"/>
        </w:rPr>
        <w:t xml:space="preserve">without engaging with law enforcement recognizes that the experience of victimization is </w:t>
      </w:r>
      <w:r w:rsidRPr="001F1EDD">
        <w:rPr>
          <w:rStyle w:val="Emphasis"/>
        </w:rPr>
        <w:t>not universal</w:t>
      </w:r>
      <w:r w:rsidRPr="001F1EDD">
        <w:t xml:space="preserve">, </w:t>
      </w:r>
      <w:r w:rsidRPr="001F1EDD">
        <w:rPr>
          <w:rStyle w:val="StyleUnderline"/>
        </w:rPr>
        <w:t xml:space="preserve">allows for individualized approaches and remedies, and thereby </w:t>
      </w:r>
      <w:r w:rsidRPr="001F1EDD">
        <w:rPr>
          <w:rStyle w:val="Emphasis"/>
        </w:rPr>
        <w:t>works to correct the essentialism that has long pervaded feminist theory</w:t>
      </w:r>
      <w:r w:rsidRPr="001F1EDD">
        <w:t xml:space="preserve">. </w:t>
      </w:r>
    </w:p>
    <w:p w:rsidR="00B37D84" w:rsidRDefault="00B37D84" w:rsidP="00B37D84"/>
    <w:p w:rsidR="00B37D84" w:rsidRDefault="00B37D84" w:rsidP="00B37D84"/>
    <w:p w:rsidR="00B37D84" w:rsidRDefault="00B37D84" w:rsidP="00B37D84">
      <w:pPr>
        <w:pStyle w:val="Heading3"/>
      </w:pPr>
      <w:r>
        <w:t>Parole CP</w:t>
      </w:r>
    </w:p>
    <w:p w:rsidR="00B37D84" w:rsidRDefault="00B37D84" w:rsidP="00B37D84"/>
    <w:p w:rsidR="00B37D84" w:rsidRDefault="00B37D84" w:rsidP="00B37D84">
      <w:pPr>
        <w:pStyle w:val="Heading4"/>
      </w:pPr>
      <w:r>
        <w:t>Parole solves the aff – more efficient, transparent, and supportive of law enforcement.</w:t>
      </w:r>
    </w:p>
    <w:p w:rsidR="00B37D84" w:rsidRPr="00881452" w:rsidRDefault="00B37D84" w:rsidP="00B37D84">
      <w:pPr>
        <w:rPr>
          <w:b/>
          <w:sz w:val="26"/>
          <w:szCs w:val="26"/>
        </w:rPr>
      </w:pPr>
      <w:r w:rsidRPr="00881452">
        <w:rPr>
          <w:b/>
          <w:sz w:val="26"/>
          <w:szCs w:val="26"/>
        </w:rPr>
        <w:t>Odom 16</w:t>
      </w:r>
      <w:r>
        <w:t xml:space="preserve"> - Immigration attorney, skilled in removal, asylum, and deportation defense (Maria, “Citizenship and Immigration Services Ombudsman”, Wayback Machine, June 16</w:t>
      </w:r>
      <w:r w:rsidRPr="00881452">
        <w:rPr>
          <w:vertAlign w:val="superscript"/>
        </w:rPr>
        <w:t>th</w:t>
      </w:r>
      <w:r>
        <w:t xml:space="preserve"> 2016, </w:t>
      </w:r>
      <w:hyperlink r:id="rId54" w:history="1">
        <w:r w:rsidRPr="00BA13BD">
          <w:rPr>
            <w:rStyle w:val="Hyperlink"/>
          </w:rPr>
          <w:t>https://web.archive.org/web/20160913150515/https://www.dhs.gov/sites/default/files/publications/cisomb-u-parole-recommendation-061616.pdf</w:t>
        </w:r>
      </w:hyperlink>
      <w:r>
        <w:t xml:space="preserve"> //DK</w:t>
      </w:r>
    </w:p>
    <w:p w:rsidR="00B37D84" w:rsidRDefault="00B37D84" w:rsidP="00B37D84">
      <w:pPr>
        <w:rPr>
          <w:rStyle w:val="StyleUnderline"/>
        </w:rPr>
      </w:pPr>
      <w:r w:rsidRPr="00881452">
        <w:rPr>
          <w:rStyle w:val="StyleUnderline"/>
        </w:rPr>
        <w:t>Consistent with its regulations</w:t>
      </w:r>
      <w:r w:rsidRPr="00E93713">
        <w:rPr>
          <w:sz w:val="16"/>
        </w:rPr>
        <w:t xml:space="preserve">, </w:t>
      </w:r>
      <w:r w:rsidRPr="00881452">
        <w:rPr>
          <w:rStyle w:val="StyleUnderline"/>
        </w:rPr>
        <w:t>USCIS afford parole to eligible U nonimmigrant petitioners on the waiting list by creating a policy for petitioners residing abroad to enter the United States while waiting for a visa to become available</w:t>
      </w:r>
      <w:r w:rsidRPr="00E93713">
        <w:rPr>
          <w:sz w:val="16"/>
        </w:rPr>
        <w:t>. USCIS regulations allow U petitioners placed on the waiting list be paroled into the United States.35 USCIS does parole some U petitioners on the waiting list in accordance with the regulations, albeit in an inefficient, inconsistent way, and under stricter requirements</w:t>
      </w:r>
      <w:r w:rsidRPr="00881452">
        <w:rPr>
          <w:rStyle w:val="Emphasis"/>
        </w:rPr>
        <w:t>. A U visa parole policy would ensure timely family reunification, provide a more transparent and efficient process for the public, and ultimately further both the regulatory and statutory goals under the TVPA and subsequent reauthorizations to support law enforcement investigations and prosecutions.</w:t>
      </w:r>
      <w:r>
        <w:rPr>
          <w:rStyle w:val="Emphasis"/>
        </w:rPr>
        <w:t xml:space="preserve"> </w:t>
      </w:r>
      <w:r w:rsidRPr="00881452">
        <w:rPr>
          <w:rStyle w:val="StyleUnderline"/>
        </w:rPr>
        <w:t>A parole policy would address the current inconsistent treatment of U petitioners on the waiting list based on their physical location at the time they are placed on the waiting list.</w:t>
      </w:r>
      <w:r w:rsidRPr="00E93713">
        <w:rPr>
          <w:sz w:val="16"/>
        </w:rPr>
        <w:t xml:space="preserve"> The purpose and goals behind the U visa itself demonstrate that this population is especially vulnerable and deserving of special protection.36 Without the implementation of a Uspecific parole policy, U petitioners on the waiting list will continue to be exposed to potential harm while they wait, sometimes for years, for a visa to become available. 2. </w:t>
      </w:r>
      <w:r>
        <w:rPr>
          <w:b/>
          <w:iCs/>
          <w:u w:val="single"/>
        </w:rPr>
        <w:t xml:space="preserve"> </w:t>
      </w:r>
      <w:r w:rsidRPr="00881452">
        <w:rPr>
          <w:rStyle w:val="Emphasis"/>
        </w:rPr>
        <w:t>The parole policy created by USCIS must allow for concurrent filings of the U visa petition and request for parole</w:t>
      </w:r>
      <w:r w:rsidRPr="00E93713">
        <w:rPr>
          <w:sz w:val="16"/>
        </w:rPr>
        <w:t xml:space="preserve">. Consistent with its regulations, </w:t>
      </w:r>
      <w:r w:rsidRPr="00881452">
        <w:rPr>
          <w:rStyle w:val="StyleUnderline"/>
        </w:rPr>
        <w:t>USCIS should allow U visa petitioners on the waiting list to request parole concurrently with their Form I-918 filing</w:t>
      </w:r>
      <w:r w:rsidRPr="00E93713">
        <w:rPr>
          <w:sz w:val="16"/>
        </w:rPr>
        <w:t xml:space="preserve">. </w:t>
      </w:r>
      <w:r w:rsidRPr="00881452">
        <w:rPr>
          <w:rStyle w:val="StyleUnderline"/>
        </w:rPr>
        <w:t>Concurrent filings are permitted in other programs, which improves efficiency by allowing the USCIS adjudicator to evaluate the facts and eligibility criteria of the U petition only once</w:t>
      </w:r>
      <w:r w:rsidRPr="00E93713">
        <w:rPr>
          <w:sz w:val="16"/>
        </w:rPr>
        <w:t xml:space="preserve">. Likewise, petitioners who have already been placed on the U waiting list should be permitted to subsequently file parole applications. The need for parole for family reunification will exist as long as a backlog for the limited number of visas exists. </w:t>
      </w:r>
      <w:r>
        <w:rPr>
          <w:b/>
          <w:iCs/>
          <w:u w:val="single"/>
        </w:rPr>
        <w:t xml:space="preserve"> </w:t>
      </w:r>
      <w:r w:rsidRPr="00E93713">
        <w:rPr>
          <w:sz w:val="16"/>
        </w:rPr>
        <w:t xml:space="preserve">The Ombudsman further recommends that these cases be adjudicated at the VSC, where U nonimmigrant status adjudications currently are processed, to ensure consistent and effective adjudication, and where Congress expressly authorized the placement of the adjudication of relief for vulnerable populations. </w:t>
      </w:r>
      <w:r w:rsidRPr="00881452">
        <w:rPr>
          <w:rStyle w:val="StyleUnderline"/>
        </w:rPr>
        <w:t>Congress has asserted that VSC’s VAWA Unit should continue its work with vulnerable populations</w:t>
      </w:r>
      <w:r w:rsidRPr="00E93713">
        <w:rPr>
          <w:sz w:val="16"/>
        </w:rPr>
        <w:t xml:space="preserve">.37 </w:t>
      </w:r>
      <w:r w:rsidRPr="00881452">
        <w:rPr>
          <w:rStyle w:val="StyleUnderline"/>
        </w:rPr>
        <w:t>A parole policy is an extension of that activity</w:t>
      </w:r>
      <w:r w:rsidRPr="00E93713">
        <w:rPr>
          <w:sz w:val="16"/>
        </w:rPr>
        <w:t xml:space="preserve">. Continuity would ensure that U petitioners on the waiting list and the nongovernmental organizations that service this vulnerable population have a single point of contact. </w:t>
      </w:r>
      <w:r w:rsidRPr="00881452">
        <w:rPr>
          <w:rStyle w:val="StyleUnderline"/>
        </w:rPr>
        <w:t xml:space="preserve">It would also enhance the process for those filing as part of a U based parole policy. </w:t>
      </w:r>
    </w:p>
    <w:p w:rsidR="00B37D84" w:rsidRPr="00E93713" w:rsidRDefault="00B37D84" w:rsidP="00B37D84">
      <w:pPr>
        <w:rPr>
          <w:rStyle w:val="StyleUnderline"/>
          <w:b/>
          <w:iCs/>
        </w:rPr>
      </w:pPr>
    </w:p>
    <w:p w:rsidR="00B37D84" w:rsidRDefault="00B37D84" w:rsidP="00B37D84">
      <w:pPr>
        <w:pStyle w:val="Heading4"/>
      </w:pPr>
      <w:r>
        <w:t>The counterplan solves the aff – more adherent to regulations and cooperates with law enforcement.</w:t>
      </w:r>
    </w:p>
    <w:p w:rsidR="00B37D84" w:rsidRPr="00881452" w:rsidRDefault="00B37D84" w:rsidP="00B37D84">
      <w:pPr>
        <w:rPr>
          <w:b/>
          <w:sz w:val="26"/>
          <w:szCs w:val="26"/>
        </w:rPr>
      </w:pPr>
      <w:r w:rsidRPr="00881452">
        <w:rPr>
          <w:b/>
          <w:sz w:val="26"/>
          <w:szCs w:val="26"/>
        </w:rPr>
        <w:t>Odom 16</w:t>
      </w:r>
      <w:r>
        <w:t xml:space="preserve"> - Immigration attorney, skilled in removal, asylum, and deportation defense (Maria, “Citizenship and Immigration Services Ombudsman”, Wayback Machine, June 16</w:t>
      </w:r>
      <w:r w:rsidRPr="00881452">
        <w:rPr>
          <w:vertAlign w:val="superscript"/>
        </w:rPr>
        <w:t>th</w:t>
      </w:r>
      <w:r>
        <w:t xml:space="preserve"> 2016, </w:t>
      </w:r>
      <w:hyperlink r:id="rId55" w:history="1">
        <w:r w:rsidRPr="00BA13BD">
          <w:rPr>
            <w:rStyle w:val="Hyperlink"/>
          </w:rPr>
          <w:t>https://web.archive.org/web/20160913150515/https://www.dhs.gov/sites/default/files/publications/cisomb-u-parole-recommendation-061616.pdf</w:t>
        </w:r>
      </w:hyperlink>
      <w:r>
        <w:t xml:space="preserve"> //DK</w:t>
      </w:r>
    </w:p>
    <w:p w:rsidR="00B37D84" w:rsidRPr="00E93713" w:rsidRDefault="00B37D84" w:rsidP="00B37D84">
      <w:pPr>
        <w:rPr>
          <w:sz w:val="16"/>
        </w:rPr>
      </w:pPr>
      <w:r w:rsidRPr="009B148D">
        <w:rPr>
          <w:rStyle w:val="StyleUnderline"/>
        </w:rPr>
        <w:t xml:space="preserve">The </w:t>
      </w:r>
      <w:r w:rsidRPr="00E93713">
        <w:rPr>
          <w:sz w:val="16"/>
        </w:rPr>
        <w:t>U nonimmigrant</w:t>
      </w:r>
      <w:r w:rsidRPr="009B148D">
        <w:rPr>
          <w:rStyle w:val="StyleUnderline"/>
        </w:rPr>
        <w:t xml:space="preserve"> status</w:t>
      </w:r>
      <w:r w:rsidRPr="00E93713">
        <w:rPr>
          <w:sz w:val="16"/>
        </w:rPr>
        <w:t xml:space="preserve"> (U visa) </w:t>
      </w:r>
      <w:r w:rsidRPr="009B148D">
        <w:rPr>
          <w:rStyle w:val="StyleUnderline"/>
        </w:rPr>
        <w:t>program was created by Congress as a tool to support law</w:t>
      </w:r>
      <w:r>
        <w:rPr>
          <w:rStyle w:val="StyleUnderline"/>
        </w:rPr>
        <w:t xml:space="preserve"> </w:t>
      </w:r>
      <w:r w:rsidRPr="009B148D">
        <w:rPr>
          <w:rStyle w:val="StyleUnderline"/>
        </w:rPr>
        <w:t>enforcement investigations and prosecutions while providing immigration protection for victims of</w:t>
      </w:r>
      <w:r>
        <w:rPr>
          <w:rStyle w:val="StyleUnderline"/>
        </w:rPr>
        <w:t xml:space="preserve"> </w:t>
      </w:r>
      <w:r w:rsidRPr="009B148D">
        <w:rPr>
          <w:rStyle w:val="StyleUnderline"/>
        </w:rPr>
        <w:t>serious crimes committed in the U</w:t>
      </w:r>
      <w:r w:rsidRPr="00E93713">
        <w:rPr>
          <w:sz w:val="16"/>
        </w:rPr>
        <w:t xml:space="preserve">nited </w:t>
      </w:r>
      <w:r w:rsidRPr="009B148D">
        <w:rPr>
          <w:rStyle w:val="StyleUnderline"/>
        </w:rPr>
        <w:t>S</w:t>
      </w:r>
      <w:r w:rsidRPr="00E93713">
        <w:rPr>
          <w:sz w:val="16"/>
        </w:rPr>
        <w:t xml:space="preserve">tates.1 U visas are available to certain victims 2 of a qualifying criminal activity who have suffered substantial physical or mental harm, and who have been helpful, are being helpful, or are likely to be helpful in the investigation or prosecution of that criminal activity.3 Each year since 2009, U.S. Citizenship and Immigration Services (USCIS) has approved the statutorily authorized 10,000 enforcement-certified U visa principal petitions. </w:t>
      </w:r>
      <w:r w:rsidRPr="009B148D">
        <w:rPr>
          <w:rStyle w:val="StyleUnderline"/>
        </w:rPr>
        <w:t>USCIS</w:t>
      </w:r>
      <w:r>
        <w:rPr>
          <w:rStyle w:val="StyleUnderline"/>
        </w:rPr>
        <w:t xml:space="preserve"> </w:t>
      </w:r>
      <w:r w:rsidRPr="00E93713">
        <w:rPr>
          <w:sz w:val="16"/>
        </w:rPr>
        <w:t xml:space="preserve">also </w:t>
      </w:r>
      <w:r w:rsidRPr="009B148D">
        <w:rPr>
          <w:rStyle w:val="StyleUnderline"/>
        </w:rPr>
        <w:t>places on a waiting list thousands of victims and qualifying family members who have been</w:t>
      </w:r>
      <w:r>
        <w:rPr>
          <w:rStyle w:val="StyleUnderline"/>
        </w:rPr>
        <w:t xml:space="preserve"> </w:t>
      </w:r>
      <w:r w:rsidRPr="009B148D">
        <w:rPr>
          <w:rStyle w:val="StyleUnderline"/>
        </w:rPr>
        <w:t>deemed eligible but for whom visa numbers are not yet available</w:t>
      </w:r>
      <w:r w:rsidRPr="00E93713">
        <w:rPr>
          <w:sz w:val="16"/>
        </w:rPr>
        <w:t xml:space="preserve">. As a result, some qualifying individuals are left waiting years for their turn to receive one of the limited visas available each fiscal year.4 </w:t>
      </w:r>
      <w:r w:rsidRPr="009B148D">
        <w:rPr>
          <w:rStyle w:val="StyleUnderline"/>
        </w:rPr>
        <w:t>When the statutory cap for U visas has been reached, USCIS grants deferred action to U petitioners</w:t>
      </w:r>
      <w:r>
        <w:rPr>
          <w:rStyle w:val="StyleUnderline"/>
        </w:rPr>
        <w:t xml:space="preserve"> </w:t>
      </w:r>
      <w:r w:rsidRPr="009B148D">
        <w:rPr>
          <w:rStyle w:val="StyleUnderline"/>
        </w:rPr>
        <w:t>living in the United States placed on the waiting list</w:t>
      </w:r>
      <w:r w:rsidRPr="00E93713">
        <w:rPr>
          <w:sz w:val="16"/>
        </w:rPr>
        <w:t xml:space="preserve">. Petitioners on the waiting list who do not live in the United States may only apply for parole through USCIS if they wish to enter the United States while awaiting the availability of a U visa. Stakeholders have brought to the attention of DHS, USCIS, and the Office of the Citizenship and Immigration Services Ombudsman (Ombudsman) the impact this has on individuals residing outside the United States who are in vulnerable situations while awaiting visa availability.  </w:t>
      </w:r>
      <w:r w:rsidRPr="009B148D">
        <w:rPr>
          <w:rStyle w:val="StyleUnderline"/>
        </w:rPr>
        <w:t>The Ombudsman recommends that USCIS develop a parole policy</w:t>
      </w:r>
      <w:r w:rsidRPr="00E93713">
        <w:rPr>
          <w:sz w:val="16"/>
        </w:rPr>
        <w:t xml:space="preserve">, similar to other parole policies developed by the agency, </w:t>
      </w:r>
      <w:r w:rsidRPr="009B148D">
        <w:rPr>
          <w:rStyle w:val="StyleUnderline"/>
        </w:rPr>
        <w:t>designed to benefit U principal and derivative petitioners on the U visa</w:t>
      </w:r>
      <w:r>
        <w:rPr>
          <w:rStyle w:val="StyleUnderline"/>
        </w:rPr>
        <w:t xml:space="preserve"> </w:t>
      </w:r>
      <w:r w:rsidRPr="009B148D">
        <w:rPr>
          <w:rStyle w:val="StyleUnderline"/>
        </w:rPr>
        <w:t>waiting list who reside outside the U</w:t>
      </w:r>
      <w:r w:rsidRPr="00E93713">
        <w:rPr>
          <w:sz w:val="16"/>
        </w:rPr>
        <w:t xml:space="preserve">nited </w:t>
      </w:r>
      <w:r w:rsidRPr="009B148D">
        <w:rPr>
          <w:rStyle w:val="StyleUnderline"/>
        </w:rPr>
        <w:t>S</w:t>
      </w:r>
      <w:r w:rsidRPr="00E93713">
        <w:rPr>
          <w:sz w:val="16"/>
        </w:rPr>
        <w:t xml:space="preserve">tates. The Immigration and Nationality Act (INA) specifically authorizes the Secretary of Homeland Security to parole into the United States certain individuals for urgent humanitarian reasons or significant public benefit. 5 </w:t>
      </w:r>
      <w:r w:rsidRPr="009B148D">
        <w:rPr>
          <w:rStyle w:val="StyleUnderline"/>
        </w:rPr>
        <w:t>This parole authority is reflected in the regulatory scheme for eligible U petitioners placed on the waiting list</w:t>
      </w:r>
      <w:r w:rsidRPr="00E93713">
        <w:rPr>
          <w:sz w:val="16"/>
        </w:rPr>
        <w:t xml:space="preserve">.6 </w:t>
      </w:r>
      <w:r w:rsidRPr="009B148D">
        <w:rPr>
          <w:rStyle w:val="Emphasis"/>
        </w:rPr>
        <w:t>A parole policy that explicitly requires consideration of parole for eligible principal U petitioners on the waiting list would more accurately adhere to current regulations and allow those individuals the opportunity to meet their continuing obligation to cooperate with law enforcement in the United States</w:t>
      </w:r>
      <w:r w:rsidRPr="00E93713">
        <w:rPr>
          <w:sz w:val="16"/>
        </w:rPr>
        <w:t xml:space="preserve">. </w:t>
      </w:r>
      <w:r w:rsidRPr="009B148D">
        <w:rPr>
          <w:rStyle w:val="StyleUnderline"/>
        </w:rPr>
        <w:t>In addition, allowing derivative family members of waitlisted U principal petitioners to be part of this policy would serve the important family reunification and victim-centric goals of the U visa statutory scheme</w:t>
      </w:r>
      <w:r w:rsidRPr="00E93713">
        <w:rPr>
          <w:sz w:val="16"/>
        </w:rPr>
        <w:t xml:space="preserve">. By establishing a parole policy for certain eligible individuals, </w:t>
      </w:r>
      <w:r w:rsidRPr="00495DEE">
        <w:rPr>
          <w:rStyle w:val="Emphasis"/>
        </w:rPr>
        <w:t>USCIS would reserve scarce resources currently devoted to other parole cases, facilitate cooperation from victims, and improve criminal investigations and prosecutions through increased participation by victims</w:t>
      </w:r>
      <w:r w:rsidRPr="00E93713">
        <w:rPr>
          <w:sz w:val="16"/>
        </w:rPr>
        <w:t>.</w:t>
      </w:r>
    </w:p>
    <w:p w:rsidR="00B37D84" w:rsidRDefault="00B37D84" w:rsidP="00B37D84"/>
    <w:p w:rsidR="00B37D84" w:rsidRPr="00003498" w:rsidRDefault="00B37D84" w:rsidP="00B37D84"/>
    <w:p w:rsidR="00B37D84" w:rsidRPr="00B37D84" w:rsidRDefault="00B37D84" w:rsidP="00B37D84"/>
    <w:p w:rsidR="00B37D84" w:rsidRDefault="00B37D84" w:rsidP="00B37D84">
      <w:pPr>
        <w:pStyle w:val="Heading1"/>
      </w:pPr>
      <w:r>
        <w:t>Critique</w:t>
      </w:r>
    </w:p>
    <w:p w:rsidR="00B37D84" w:rsidRDefault="00B37D84" w:rsidP="00B37D84"/>
    <w:p w:rsidR="00B37D84" w:rsidRDefault="00B37D84" w:rsidP="00B37D84">
      <w:pPr>
        <w:pStyle w:val="Heading3"/>
      </w:pPr>
      <w:r>
        <w:t>1nc</w:t>
      </w:r>
    </w:p>
    <w:p w:rsidR="00B37D84" w:rsidRDefault="00B37D84" w:rsidP="00B37D84"/>
    <w:p w:rsidR="00B37D84" w:rsidRDefault="00B37D84" w:rsidP="00B37D84">
      <w:pPr>
        <w:pStyle w:val="Heading4"/>
      </w:pPr>
      <w:r>
        <w:t xml:space="preserve">The U visa remedy constructs immigrants as </w:t>
      </w:r>
      <w:r w:rsidRPr="00B436B4">
        <w:rPr>
          <w:u w:val="single"/>
        </w:rPr>
        <w:t>worthy victims</w:t>
      </w:r>
      <w:r>
        <w:t xml:space="preserve"> deserving of state protection, and remakes their identity into perfect neoliberal subjects</w:t>
      </w:r>
    </w:p>
    <w:p w:rsidR="00B37D84" w:rsidRPr="004D5DAD" w:rsidRDefault="00B37D84" w:rsidP="00B37D84">
      <w:r>
        <w:rPr>
          <w:b/>
        </w:rPr>
        <w:t xml:space="preserve">Berger, 9 - </w:t>
      </w:r>
      <w:r w:rsidRPr="004D5DAD">
        <w:t>Department of Political Science, Fordham University (Susan Berger (2009) (Un)Worthy: Latina battered immigrants under</w:t>
      </w:r>
      <w:r>
        <w:t xml:space="preserve"> </w:t>
      </w:r>
      <w:r w:rsidRPr="004D5DAD">
        <w:t>VAWA and the construction of neoliberal subjects, Citizenship Studies, 13:3, 201-217, DOI:</w:t>
      </w:r>
      <w:r>
        <w:t xml:space="preserve"> </w:t>
      </w:r>
      <w:r w:rsidRPr="004D5DAD">
        <w:t>10.1080/13621020902850619</w:t>
      </w:r>
    </w:p>
    <w:p w:rsidR="00B37D84" w:rsidRDefault="00B37D84" w:rsidP="00B37D84"/>
    <w:p w:rsidR="00B37D84" w:rsidRDefault="00B37D84" w:rsidP="00B37D84">
      <w:r w:rsidRPr="00EA6CE8">
        <w:rPr>
          <w:rStyle w:val="StyleUnderline"/>
        </w:rPr>
        <w:t>U visa petitioners</w:t>
      </w:r>
      <w:r>
        <w:t xml:space="preserve">, self-petitioning I-360 victims, women applying for a stay in removal under VAWA, and lobbyists seeking to broaden VAWA’s reach </w:t>
      </w:r>
      <w:r w:rsidRPr="00EA6CE8">
        <w:rPr>
          <w:rStyle w:val="StyleUnderline"/>
        </w:rPr>
        <w:t>attempt to convince</w:t>
      </w:r>
      <w:r>
        <w:t xml:space="preserve"> legislators, </w:t>
      </w:r>
      <w:r w:rsidRPr="00EA6CE8">
        <w:rPr>
          <w:rStyle w:val="StyleUnderline"/>
        </w:rPr>
        <w:t>immigrant officials</w:t>
      </w:r>
      <w:r>
        <w:t xml:space="preserve"> and courts </w:t>
      </w:r>
      <w:r w:rsidRPr="00EA6CE8">
        <w:rPr>
          <w:rStyle w:val="StyleUnderline"/>
        </w:rPr>
        <w:t>that they</w:t>
      </w:r>
      <w:r>
        <w:t xml:space="preserve"> or their clients </w:t>
      </w:r>
      <w:r w:rsidRPr="00EA6CE8">
        <w:rPr>
          <w:rStyle w:val="StyleUnderline"/>
        </w:rPr>
        <w:t xml:space="preserve">are </w:t>
      </w:r>
      <w:r w:rsidRPr="00EA6CE8">
        <w:rPr>
          <w:rStyle w:val="Emphasis"/>
        </w:rPr>
        <w:t>worthy victims deserving of inclusion</w:t>
      </w:r>
      <w:r w:rsidRPr="00EA6CE8">
        <w:rPr>
          <w:rStyle w:val="StyleUnderline"/>
        </w:rPr>
        <w:t xml:space="preserve"> into the U</w:t>
      </w:r>
      <w:r>
        <w:t xml:space="preserve">nited </w:t>
      </w:r>
      <w:r w:rsidRPr="00EA6CE8">
        <w:rPr>
          <w:rStyle w:val="StyleUnderline"/>
        </w:rPr>
        <w:t>S</w:t>
      </w:r>
      <w:r>
        <w:t xml:space="preserve">tates </w:t>
      </w:r>
      <w:r w:rsidRPr="00EA6CE8">
        <w:rPr>
          <w:rStyle w:val="StyleUnderline"/>
        </w:rPr>
        <w:t>body politic</w:t>
      </w:r>
      <w:r>
        <w:t xml:space="preserve">. Various VAWA legal </w:t>
      </w:r>
      <w:r w:rsidRPr="00EA6CE8">
        <w:rPr>
          <w:rStyle w:val="StyleUnderline"/>
        </w:rPr>
        <w:t>regulations</w:t>
      </w:r>
      <w:r>
        <w:t xml:space="preserve"> require slightly different proofs of worthiness, but all </w:t>
      </w:r>
      <w:r w:rsidRPr="00EA6CE8">
        <w:rPr>
          <w:rStyle w:val="StyleUnderline"/>
        </w:rPr>
        <w:t>define the worthy victim as powerless, in need of state physical protection, and as someone who is willing to culturally re-make herself into an autonomous and self-sufficient citizen</w:t>
      </w:r>
      <w:r>
        <w:t xml:space="preserve">. One of the problems with the dichotomy created by VAWA is that the image of immigrant women must conform to is a simplistic binary that does not always reflect their actual selves and situations. To gain immigration regularization, for example, VAWA self petitioners are encouraged to narrate a story of seduction/hardship/liberation within a power-and-control framework that may not always reflect the reality of a woman’s life or her desires for the future. </w:t>
      </w:r>
      <w:r w:rsidRPr="00EA6CE8">
        <w:rPr>
          <w:rStyle w:val="StyleUnderline"/>
        </w:rPr>
        <w:t>Twisting one’s identity into the worthy victim model may liberate one from one form of subjectivity, but it entraps the petitioner in another subject position that may</w:t>
      </w:r>
      <w:r>
        <w:t xml:space="preserve"> </w:t>
      </w:r>
      <w:r w:rsidRPr="00EA6CE8">
        <w:rPr>
          <w:rStyle w:val="StyleUnderline"/>
        </w:rPr>
        <w:t xml:space="preserve">be different but not </w:t>
      </w:r>
      <w:r w:rsidRPr="00EA6CE8">
        <w:t xml:space="preserve">necessarily </w:t>
      </w:r>
      <w:r w:rsidRPr="00EA6CE8">
        <w:rPr>
          <w:rStyle w:val="StyleUnderline"/>
        </w:rPr>
        <w:t>freer</w:t>
      </w:r>
      <w:r>
        <w:t xml:space="preserve"> for the woman in question.</w:t>
      </w:r>
    </w:p>
    <w:p w:rsidR="00B37D84" w:rsidRDefault="00B37D84" w:rsidP="00B37D84">
      <w:r w:rsidRPr="00EA6CE8">
        <w:rPr>
          <w:rStyle w:val="StyleUnderline"/>
        </w:rPr>
        <w:t>The worthy vs. unworthy representation</w:t>
      </w:r>
      <w:r>
        <w:t xml:space="preserve"> of battered immigrant women by the VAWA legal regime also </w:t>
      </w:r>
      <w:r w:rsidRPr="00EA6CE8">
        <w:rPr>
          <w:rStyle w:val="StyleUnderline"/>
        </w:rPr>
        <w:t>has larger socio-political implication</w:t>
      </w:r>
      <w:r>
        <w:t xml:space="preserve">s. As Ratna Kapur notes, </w:t>
      </w:r>
      <w:r w:rsidRPr="00EA6CE8">
        <w:rPr>
          <w:rStyle w:val="StyleUnderline"/>
        </w:rPr>
        <w:t xml:space="preserve">the representations of battered women in the law </w:t>
      </w:r>
      <w:r w:rsidRPr="00B436B4">
        <w:rPr>
          <w:rStyle w:val="Emphasis"/>
        </w:rPr>
        <w:t>do not stay within the legal process</w:t>
      </w:r>
      <w:r w:rsidRPr="00EA6CE8">
        <w:rPr>
          <w:rStyle w:val="StyleUnderline"/>
        </w:rPr>
        <w:t xml:space="preserve"> but also ‘</w:t>
      </w:r>
      <w:r w:rsidRPr="00EA6CE8">
        <w:rPr>
          <w:rStyle w:val="Emphasis"/>
        </w:rPr>
        <w:t>enter the mainstream of representation’</w:t>
      </w:r>
      <w:r>
        <w:t xml:space="preserve">. As a consequence, </w:t>
      </w:r>
      <w:r w:rsidRPr="00EA6CE8">
        <w:rPr>
          <w:rStyle w:val="StyleUnderline"/>
        </w:rPr>
        <w:t xml:space="preserve">the image of battered immigrant women as </w:t>
      </w:r>
      <w:r w:rsidRPr="00EA6CE8">
        <w:t xml:space="preserve">either </w:t>
      </w:r>
      <w:r w:rsidRPr="00EA6CE8">
        <w:rPr>
          <w:rStyle w:val="StyleUnderline"/>
        </w:rPr>
        <w:t>‘</w:t>
      </w:r>
      <w:r w:rsidRPr="00EA6CE8">
        <w:rPr>
          <w:rStyle w:val="Emphasis"/>
        </w:rPr>
        <w:t>without power and in need of protection’</w:t>
      </w:r>
      <w:r>
        <w:t xml:space="preserve"> (Miller 2004, p. 21, Rapur 2002) or as a criminal deserving of removal, </w:t>
      </w:r>
      <w:r w:rsidRPr="00EA6CE8">
        <w:rPr>
          <w:rStyle w:val="Emphasis"/>
        </w:rPr>
        <w:t>becomes part of the larger societal discourse about immigration</w:t>
      </w:r>
      <w:r>
        <w:t xml:space="preserve"> and immigrants. In these debates, the immigrant who becomes acceptable and worthy must develop the Foucauldian ‘the modern attitude’ (Ong 1996, p. 738), an attitude of self-making within the current neoliberal framework. VAWA establishes regulations and procedures that encourage a process of cultural citizenship. </w:t>
      </w:r>
      <w:r w:rsidRPr="00EA6CE8">
        <w:rPr>
          <w:rStyle w:val="Emphasis"/>
        </w:rPr>
        <w:t>In seeking refuge from the physical abuse of their partners, abused immigrant women enter a process of cultural citizenship that is thickly layered with state-nation and civil society power relations</w:t>
      </w:r>
      <w:r>
        <w:t xml:space="preserve">. In the end, becoming a citizen depends on how the victim is constituted and reconstitutes herself as a subject within this process (Ong 1996, p. 738). </w:t>
      </w:r>
      <w:r w:rsidRPr="00EA6CE8">
        <w:rPr>
          <w:rStyle w:val="StyleUnderline"/>
        </w:rPr>
        <w:t>The linkage between neoliberal political and economic reforms in the US and immigration policies have led to the creation of a regulatory, control, and administrative system that pushes battered immigrant women to re-make themselves into moral, independent, self-sufficient heads-of-households</w:t>
      </w:r>
      <w:r>
        <w:t xml:space="preserve">. Thus, </w:t>
      </w:r>
      <w:r w:rsidRPr="00EA6CE8">
        <w:rPr>
          <w:rStyle w:val="StyleUnderline"/>
        </w:rPr>
        <w:t>while assisting battered immigrants escape domestic violence, VAWA also contributes to the creation of a regulatory system within which battered immigrant women are made and self-make themselves as neoliberal citizens</w:t>
      </w:r>
      <w:r>
        <w:t>.</w:t>
      </w:r>
    </w:p>
    <w:p w:rsidR="00B37D84" w:rsidRDefault="00B37D84" w:rsidP="00B37D84"/>
    <w:p w:rsidR="00B37D84" w:rsidRDefault="00B37D84" w:rsidP="00B37D84">
      <w:pPr>
        <w:pStyle w:val="Heading4"/>
      </w:pPr>
      <w:r>
        <w:t>The construction of the worthy victim authorizes widespead structural violence against everyone left outside the scope of the plan’s remedy – it turns the case on a massive scale</w:t>
      </w:r>
    </w:p>
    <w:p w:rsidR="00B37D84" w:rsidRDefault="00B37D84" w:rsidP="00B37D84">
      <w:r>
        <w:rPr>
          <w:b/>
        </w:rPr>
        <w:t xml:space="preserve">Miller, 15 </w:t>
      </w:r>
      <w:r>
        <w:t xml:space="preserve">- A DISSERTATION Presented to the Department of Political Science and the Graduate School of the University of Oregon in partial fulfillment of the requirements for the degree of Doctor of Philosophy (Kathryn, “VIOLENCE ON THE PERIPHERY: GENDER, MIGRATION, AND VIOLENCE AGAINST WOMEN IN THE US CONTEXT” July, </w:t>
      </w:r>
      <w:hyperlink r:id="rId56" w:history="1">
        <w:r w:rsidRPr="000E01D7">
          <w:rPr>
            <w:rStyle w:val="Hyperlink"/>
          </w:rPr>
          <w:t>https://scholarsbank.uoregon.edu/xmlui/bitstream/handle/1794/19356/Miller_oregon_0171A_11385.pdf?sequence=1</w:t>
        </w:r>
      </w:hyperlink>
    </w:p>
    <w:p w:rsidR="00B37D84" w:rsidRDefault="00B37D84" w:rsidP="00B37D84"/>
    <w:p w:rsidR="00B37D84" w:rsidRDefault="00B37D84" w:rsidP="00B37D84">
      <w:r>
        <w:t xml:space="preserve">Proponents and opponents of the BIWPA’s provisions alike rely heavily on </w:t>
      </w:r>
      <w:r w:rsidRPr="00781D55">
        <w:rPr>
          <w:rStyle w:val="StyleUnderline"/>
        </w:rPr>
        <w:t>the category “innocent victims</w:t>
      </w:r>
      <w:r>
        <w:t xml:space="preserve">” in their statements of problem definition, and it serves a similar function for both. The category </w:t>
      </w:r>
      <w:r w:rsidRPr="00781D55">
        <w:rPr>
          <w:rStyle w:val="StyleUnderline"/>
        </w:rPr>
        <w:t>does the work of delineating who among immigrant survivors will be afforded state assistance and who will not</w:t>
      </w:r>
      <w:r>
        <w:t xml:space="preserve">. Helen Ingram and Anne Schneider (1993) might talk about this as the “social construction of target populations” (Ingram and Schneider 1993).44 In this case, I argue, </w:t>
      </w:r>
      <w:r w:rsidRPr="00781D55">
        <w:rPr>
          <w:rStyle w:val="StyleUnderline"/>
        </w:rPr>
        <w:t>the deployment of the category “innocent victim” does more than delineate who is deserving and who is undeserving</w:t>
      </w:r>
      <w:r>
        <w:t xml:space="preserve"> of relief; </w:t>
      </w:r>
      <w:r w:rsidRPr="00781D55">
        <w:rPr>
          <w:rStyle w:val="StyleUnderline"/>
        </w:rPr>
        <w:t>it actually permits the violence being committed against those who fall outside the scope of the relief policy to continue</w:t>
      </w:r>
      <w:r>
        <w:t xml:space="preserve">. </w:t>
      </w:r>
    </w:p>
    <w:p w:rsidR="00B37D84" w:rsidRDefault="00B37D84" w:rsidP="00B37D84">
      <w:r>
        <w:t xml:space="preserve">Political theorist Bonnie Honig (2001) posits a useful theoretical frame in her analysis of the relationship between democracy and foreignness. Honig argues that contemporary </w:t>
      </w:r>
      <w:r w:rsidRPr="00781D55">
        <w:rPr>
          <w:rStyle w:val="StyleUnderline"/>
        </w:rPr>
        <w:t>liberals often still rely on nationalist discourse</w:t>
      </w:r>
      <w:r>
        <w:t xml:space="preserve"> and values when trying </w:t>
      </w:r>
      <w:r w:rsidRPr="00781D55">
        <w:rPr>
          <w:rStyle w:val="StyleUnderline"/>
        </w:rPr>
        <w:t>to defend immigration</w:t>
      </w:r>
      <w:r>
        <w:t xml:space="preserve"> and immigrants, </w:t>
      </w:r>
      <w:r w:rsidRPr="00781D55">
        <w:rPr>
          <w:rStyle w:val="StyleUnderline"/>
        </w:rPr>
        <w:t xml:space="preserve">which sets up a “xenophilic embrace of foreigners” that actually </w:t>
      </w:r>
      <w:r w:rsidRPr="00781D55">
        <w:rPr>
          <w:rStyle w:val="Emphasis"/>
        </w:rPr>
        <w:t>feeds, rather than defeats xenophobia</w:t>
      </w:r>
      <w:r>
        <w:t xml:space="preserve"> (Honig 2001, 1</w:t>
      </w:r>
      <w:r w:rsidRPr="00781D55">
        <w:rPr>
          <w:rStyle w:val="StyleUnderline"/>
        </w:rPr>
        <w:t>). It does this by setting up</w:t>
      </w:r>
      <w:r>
        <w:t xml:space="preserve"> </w:t>
      </w:r>
      <w:r w:rsidRPr="00781D55">
        <w:rPr>
          <w:rStyle w:val="StyleUnderline"/>
        </w:rPr>
        <w:t>a juxtaposition between “good” and “bad” immigrants</w:t>
      </w:r>
      <w:r>
        <w:t xml:space="preserve">, </w:t>
      </w:r>
      <w:r w:rsidRPr="00781D55">
        <w:rPr>
          <w:rStyle w:val="StyleUnderline"/>
        </w:rPr>
        <w:t xml:space="preserve">in which the existence of </w:t>
      </w:r>
      <w:r w:rsidRPr="00781D55">
        <w:t xml:space="preserve">one </w:t>
      </w:r>
      <w:r w:rsidRPr="00781D55">
        <w:rPr>
          <w:rStyle w:val="StyleUnderline"/>
        </w:rPr>
        <w:t>(the good)</w:t>
      </w:r>
      <w:r>
        <w:t xml:space="preserve"> implies, and </w:t>
      </w:r>
      <w:r w:rsidRPr="00781D55">
        <w:rPr>
          <w:rStyle w:val="Emphasis"/>
        </w:rPr>
        <w:t>fuels hatred</w:t>
      </w:r>
      <w:r w:rsidRPr="00781D55">
        <w:rPr>
          <w:rStyle w:val="StyleUnderline"/>
        </w:rPr>
        <w:t xml:space="preserve"> of</w:t>
      </w:r>
      <w:r>
        <w:t xml:space="preserve"> the other (</w:t>
      </w:r>
      <w:r w:rsidRPr="00781D55">
        <w:rPr>
          <w:rStyle w:val="StyleUnderline"/>
        </w:rPr>
        <w:t>the bad</w:t>
      </w:r>
      <w:r>
        <w:t xml:space="preserve">). </w:t>
      </w:r>
      <w:r w:rsidRPr="00781D55">
        <w:rPr>
          <w:rStyle w:val="StyleUnderline"/>
        </w:rPr>
        <w:t>Unauthorized immigrants are almost always the “bad”</w:t>
      </w:r>
      <w:r>
        <w:t xml:space="preserve"> foreigners, as they are presumed to be here both without “our” consent, and without consenting to “our” laws. She also points out that </w:t>
      </w:r>
      <w:r w:rsidRPr="00781D55">
        <w:rPr>
          <w:rStyle w:val="StyleUnderline"/>
        </w:rPr>
        <w:t>this popular mythology marginalizes</w:t>
      </w:r>
      <w:r>
        <w:t xml:space="preserve">, or flatly denies the other </w:t>
      </w:r>
      <w:r w:rsidRPr="00781D55">
        <w:rPr>
          <w:rStyle w:val="StyleUnderline"/>
        </w:rPr>
        <w:t>foundings based on conquest, slavery and genocide, none of which jibe well with the rhetoric of democratic and liberal consent</w:t>
      </w:r>
      <w:r>
        <w:t xml:space="preserve"> (Honig 2001).</w:t>
      </w:r>
    </w:p>
    <w:p w:rsidR="00B37D84" w:rsidRDefault="00B37D84" w:rsidP="00B37D84">
      <w:r>
        <w:t xml:space="preserve">We can see Honig’s theoretical frame mirrored in the discourse around women’s victimhood in the House hearing. </w:t>
      </w:r>
      <w:r w:rsidRPr="00781D55">
        <w:rPr>
          <w:rStyle w:val="StyleUnderline"/>
        </w:rPr>
        <w:t>In discussions about IPV, the category “innocent victim” operates in a way very much like Honig’s “good immigrant</w:t>
      </w:r>
      <w:r>
        <w:t xml:space="preserve">” or “good foreigner.” </w:t>
      </w:r>
      <w:r w:rsidRPr="00781D55">
        <w:rPr>
          <w:rStyle w:val="StyleUnderline"/>
        </w:rPr>
        <w:t>We again see liberal discourse aimed at advocating for and defending immigrant IPV survivors’ invoking notions of innocence and victimhood,</w:t>
      </w:r>
      <w:r>
        <w:t xml:space="preserve"> and these notions become central justifications given for relief policies. </w:t>
      </w:r>
    </w:p>
    <w:p w:rsidR="00B37D84" w:rsidRDefault="00B37D84" w:rsidP="00B37D84">
      <w:r>
        <w:t>The hearing testimonies show the careful deployment and creation of the “innocent victim” frame. The category is constructed in part through narratives, stories about survivors, offered by members of Congress that are shared in the hearing as a way of demonstrating the need for the BIWPA and justifying its existence. The following narrative, provided by Schakowsky, is illustrative:</w:t>
      </w:r>
    </w:p>
    <w:p w:rsidR="00B37D84" w:rsidRDefault="00B37D84" w:rsidP="00B37D84">
      <w:pPr>
        <w:ind w:left="720"/>
      </w:pPr>
      <w:r>
        <w:t>Marta was stabbed by her permanent resident spouse. He was arrested. Marta wanted to cooperate in the criminal prosecution of her spouse, but was afraid since her immigration status was dependent on him maintaining his legal status. This decision proved deadly as Marta was later killed by her husband. He was subsequently convicted of domestic violence. Immigration and Naturalization Service is now initiating deportation proceedings against her spouse (BIWPA Hearing 2000, 77).</w:t>
      </w:r>
    </w:p>
    <w:p w:rsidR="00B37D84" w:rsidRDefault="00B37D84" w:rsidP="00B37D84">
      <w:r w:rsidRPr="00781D55">
        <w:rPr>
          <w:rStyle w:val="StyleUnderline"/>
        </w:rPr>
        <w:t>The narratives are about</w:t>
      </w:r>
      <w:r>
        <w:t xml:space="preserve"> innocent victims—</w:t>
      </w:r>
      <w:r w:rsidRPr="00781D55">
        <w:rPr>
          <w:rStyle w:val="StyleUnderline"/>
        </w:rPr>
        <w:t>good immigrants who are clearly deserving of state assistance and incorporation into the political community</w:t>
      </w:r>
      <w:r>
        <w:t xml:space="preserve">. Importantly, these narratives fill the category of the “innocent victim” with certain traits. </w:t>
      </w:r>
      <w:r w:rsidRPr="00781D55">
        <w:rPr>
          <w:rStyle w:val="StyleUnderline"/>
        </w:rPr>
        <w:t>The innocent victim is subject to horrific and brutal physical violence;</w:t>
      </w:r>
      <w:r>
        <w:t xml:space="preserve"> she is filled with fear; she seeks state protection from this violence; she cooperates with law enforcement; there is no mention of her using violence against her abuser in self-defense; </w:t>
      </w:r>
      <w:r w:rsidRPr="00781D55">
        <w:rPr>
          <w:rStyle w:val="StyleUnderline"/>
        </w:rPr>
        <w:t>and she fits unproblematically into heteronormative family structures</w:t>
      </w:r>
      <w:r>
        <w:t xml:space="preserve"> (married or monogamous, opposite-sex couple). Correspondingly, </w:t>
      </w:r>
      <w:r w:rsidRPr="00781D55">
        <w:rPr>
          <w:rStyle w:val="StyleUnderline"/>
        </w:rPr>
        <w:t>these narratives paint a very specific picture of the state. The state is a protector of innocent victims, it successfully prosecutes abusers, it enforces restraining orders</w:t>
      </w:r>
      <w:r>
        <w:t xml:space="preserve">, and so on. </w:t>
      </w:r>
    </w:p>
    <w:p w:rsidR="00B37D84" w:rsidRDefault="00B37D84" w:rsidP="00B37D84">
      <w:r>
        <w:t xml:space="preserve">A major problem, of course, is that </w:t>
      </w:r>
      <w:r w:rsidRPr="00781D55">
        <w:rPr>
          <w:rStyle w:val="StyleUnderline"/>
        </w:rPr>
        <w:t>this categorical frame excludes many IPV survivors</w:t>
      </w:r>
      <w:r>
        <w:t xml:space="preserve">. </w:t>
      </w:r>
      <w:r w:rsidRPr="00781D55">
        <w:rPr>
          <w:rStyle w:val="StyleUnderline"/>
        </w:rPr>
        <w:t>It operates as a category of exclusion, much as the “perfect victim” frame does in a broader rape culture</w:t>
      </w:r>
      <w:r>
        <w:t xml:space="preserve">. IPV does not always take the form of brutal (and/or visible) physical violence. </w:t>
      </w:r>
      <w:r w:rsidRPr="00781D55">
        <w:rPr>
          <w:rStyle w:val="StyleUnderline"/>
        </w:rPr>
        <w:t>IPV usually does not require a hospital visit or stitches—there are many forms of less visible or invisible physical violence, verbal, emotional, and psychological abuses, financial abuse, and isolation</w:t>
      </w:r>
      <w:r>
        <w:t xml:space="preserve">. </w:t>
      </w:r>
      <w:r w:rsidRPr="00781D55">
        <w:rPr>
          <w:rStyle w:val="StyleUnderline"/>
        </w:rPr>
        <w:t>IPV survivors often do not seek state protection, or are not willing to cooperate in prosecution</w:t>
      </w:r>
      <w:r>
        <w:t xml:space="preserve">. </w:t>
      </w:r>
      <w:r w:rsidRPr="00781D55">
        <w:rPr>
          <w:rStyle w:val="StyleUnderline"/>
        </w:rPr>
        <w:t>And IPV happens in nonheternormative relationships</w:t>
      </w:r>
      <w:r>
        <w:t>.</w:t>
      </w:r>
    </w:p>
    <w:p w:rsidR="00B37D84" w:rsidRDefault="00B37D84" w:rsidP="00B37D84">
      <w:r>
        <w:t xml:space="preserve">As with Honig’s “good foreigner,” </w:t>
      </w:r>
      <w:r w:rsidRPr="00781D55">
        <w:rPr>
          <w:rStyle w:val="StyleUnderline"/>
        </w:rPr>
        <w:t>the “innocent victim” frame requires an opposite—a survivor of IPV who is conceptualized as something other than innocent</w:t>
      </w:r>
      <w:r>
        <w:t xml:space="preserve">. </w:t>
      </w:r>
      <w:r w:rsidRPr="00781D55">
        <w:rPr>
          <w:rStyle w:val="StyleUnderline"/>
        </w:rPr>
        <w:t>These are women against whom violence does not warrant state intervention</w:t>
      </w:r>
      <w:r>
        <w:t xml:space="preserve">. However, it is not claimed that violence is not being committed against them. Instead, </w:t>
      </w:r>
      <w:r w:rsidRPr="00781D55">
        <w:rPr>
          <w:rStyle w:val="StyleUnderline"/>
        </w:rPr>
        <w:t>the innocent victim frame props up, and is propped up by a corresponding narrative about unwanted unauthorized immigrants</w:t>
      </w:r>
      <w:r>
        <w:t xml:space="preserve">. In this narrative, </w:t>
      </w:r>
      <w:r w:rsidRPr="00781D55">
        <w:rPr>
          <w:rStyle w:val="StyleUnderline"/>
        </w:rPr>
        <w:t xml:space="preserve">the violent crimes committed against “bad” immigrants are rendered either implicitly </w:t>
      </w:r>
      <w:r w:rsidRPr="00B436B4">
        <w:rPr>
          <w:rStyle w:val="Emphasis"/>
        </w:rPr>
        <w:t>acceptable or invisible.</w:t>
      </w:r>
      <w:r>
        <w:t xml:space="preserve"> </w:t>
      </w:r>
    </w:p>
    <w:p w:rsidR="00B37D84" w:rsidRPr="003D0006" w:rsidRDefault="00B37D84" w:rsidP="00B37D84">
      <w:r>
        <w:t xml:space="preserve">In the face of the subcommittee’s repeated acknowledgement of the extent and severity of the problem, </w:t>
      </w:r>
      <w:r w:rsidRPr="00781D55">
        <w:rPr>
          <w:rStyle w:val="StyleUnderline"/>
        </w:rPr>
        <w:t>there is a sudden discursive shift when they talk about whether and how to limit the scope of relief policy</w:t>
      </w:r>
      <w:r>
        <w:t xml:space="preserve">. There are two underlying logics—accepted by proponents and opponents—for limiting relief. First, </w:t>
      </w:r>
      <w:r w:rsidRPr="00781D55">
        <w:rPr>
          <w:rStyle w:val="StyleUnderline"/>
        </w:rPr>
        <w:t>to broaden the scale or scope of relief policies would lead to fraud—abuses of the system—which would permit otherwise “undeserving” immigrants to access relief</w:t>
      </w:r>
      <w:r>
        <w:t xml:space="preserve">. </w:t>
      </w:r>
      <w:r w:rsidRPr="00781D55">
        <w:rPr>
          <w:rStyle w:val="StyleUnderline"/>
        </w:rPr>
        <w:t>Second, such a move would result in a “flood” of new, unwanted, and undesirable immigrants</w:t>
      </w:r>
      <w:r>
        <w:t>. As discussed previously, these categories are delineated and offered as justification for policy expansion and policy limits in the context of the participants full awareness and acknowledgment of the severity and extent of the problem as well as their self-reflection regarding the role of restrictive immigration policy in IPV against immigrants. In the section that follows I discuss the creation and deployment of these categories, and how they operate as justificatory frames.</w:t>
      </w:r>
    </w:p>
    <w:p w:rsidR="00B37D84" w:rsidRDefault="00B37D84" w:rsidP="00B37D84">
      <w:pPr>
        <w:pStyle w:val="Heading4"/>
      </w:pPr>
      <w:r>
        <w:t>Prioritize epistemology first – voting negative challenges the discursive climate that constructs survivors of gender violence as ‘worthy victims’ and galvanizes a broader activist challenge to all gender violence</w:t>
      </w:r>
    </w:p>
    <w:p w:rsidR="00B37D84" w:rsidRDefault="00B37D84" w:rsidP="00B37D84">
      <w:r>
        <w:rPr>
          <w:b/>
        </w:rPr>
        <w:t xml:space="preserve">Nayak, 15 - </w:t>
      </w:r>
      <w:r w:rsidRPr="00B04867">
        <w:t xml:space="preserve">ASSOCIATE PROFESSOR POLITICAL SCIENCE at Pace University (Meghana, </w:t>
      </w:r>
      <w:r w:rsidRPr="00B04867">
        <w:rPr>
          <w:u w:val="single"/>
        </w:rPr>
        <w:t>Who Is Worthy of Protection?: Gender-Based Asylum and U.S. Immigration Politics</w:t>
      </w:r>
      <w:r w:rsidRPr="00B04867">
        <w:t>, p.</w:t>
      </w:r>
      <w:r>
        <w:t xml:space="preserve"> 173-174</w:t>
      </w:r>
    </w:p>
    <w:p w:rsidR="00B37D84" w:rsidRDefault="00B37D84" w:rsidP="00B37D84"/>
    <w:p w:rsidR="00B37D84" w:rsidRDefault="00B37D84" w:rsidP="00B37D84">
      <w:r w:rsidRPr="00AF7E56">
        <w:rPr>
          <w:rStyle w:val="StyleUnderline"/>
        </w:rPr>
        <w:t>Knowledge claims are central to “international relations</w:t>
      </w:r>
      <w:r>
        <w:t xml:space="preserve">” as a discipline and </w:t>
      </w:r>
      <w:r w:rsidRPr="00AF7E56">
        <w:rPr>
          <w:rStyle w:val="StyleUnderline"/>
        </w:rPr>
        <w:t>as an arena of decisions</w:t>
      </w:r>
      <w:r>
        <w:t xml:space="preserve"> and interactions. </w:t>
      </w:r>
      <w:r w:rsidRPr="00AF7E56">
        <w:rPr>
          <w:rStyle w:val="StyleUnderline"/>
        </w:rPr>
        <w:t xml:space="preserve">What is “known” about countries is pivotal in decisions about </w:t>
      </w:r>
      <w:r w:rsidRPr="00AF7E56">
        <w:rPr>
          <w:rStyle w:val="Emphasis"/>
        </w:rPr>
        <w:t>who gets bombed</w:t>
      </w:r>
      <w:r w:rsidRPr="00AF7E56">
        <w:rPr>
          <w:rStyle w:val="StyleUnderline"/>
        </w:rPr>
        <w:t xml:space="preserve">, who gets aid, </w:t>
      </w:r>
      <w:r w:rsidRPr="00AF7E56">
        <w:rPr>
          <w:rStyle w:val="Emphasis"/>
        </w:rPr>
        <w:t>who is an enemy</w:t>
      </w:r>
      <w:r w:rsidRPr="00AF7E56">
        <w:rPr>
          <w:rStyle w:val="StyleUnderline"/>
        </w:rPr>
        <w:t xml:space="preserve">, an ally, </w:t>
      </w:r>
      <w:r w:rsidRPr="00AF7E56">
        <w:rPr>
          <w:rStyle w:val="Emphasis"/>
        </w:rPr>
        <w:t>the Other</w:t>
      </w:r>
      <w:r>
        <w:t xml:space="preserve">. And </w:t>
      </w:r>
      <w:r w:rsidRPr="00AF7E56">
        <w:rPr>
          <w:rStyle w:val="StyleUnderline"/>
        </w:rPr>
        <w:t>those interactions</w:t>
      </w:r>
      <w:r>
        <w:t xml:space="preserve"> and encounters, in turn, </w:t>
      </w:r>
      <w:r w:rsidRPr="00AF7E56">
        <w:rPr>
          <w:rStyle w:val="StyleUnderline"/>
        </w:rPr>
        <w:t>shape, delimit, and construct knowledge claims</w:t>
      </w:r>
      <w:r>
        <w:t xml:space="preserve">. </w:t>
      </w:r>
      <w:r w:rsidRPr="00AF7E56">
        <w:rPr>
          <w:rStyle w:val="StyleUnderline"/>
        </w:rPr>
        <w:t>The task</w:t>
      </w:r>
      <w:r>
        <w:t xml:space="preserve"> ahead </w:t>
      </w:r>
      <w:r w:rsidRPr="00AF7E56">
        <w:rPr>
          <w:rStyle w:val="StyleUnderline"/>
        </w:rPr>
        <w:t>is to figure out how to participate in creating “responsible knowledge,”</w:t>
      </w:r>
      <w:r>
        <w:t xml:space="preserve"> </w:t>
      </w:r>
      <w:r w:rsidRPr="00AF7E56">
        <w:rPr>
          <w:rStyle w:val="StyleUnderline"/>
        </w:rPr>
        <w:t>which would entail thinking about what is done with knowledge and to whom, identifying whose voices are privileged in knowledge production, and studying the gaps and silences in authoritative accounts</w:t>
      </w:r>
      <w:r>
        <w:t xml:space="preserve"> </w:t>
      </w:r>
      <w:r w:rsidRPr="00AF7E56">
        <w:rPr>
          <w:rStyle w:val="StyleUnderline"/>
        </w:rPr>
        <w:t>about the world</w:t>
      </w:r>
      <w:r>
        <w:t xml:space="preserve">.18 </w:t>
      </w:r>
      <w:r w:rsidRPr="00AF7E56">
        <w:rPr>
          <w:rStyle w:val="StyleUnderline"/>
        </w:rPr>
        <w:t>Now that we have seen more vividly the effects of what is claimed about “worthy victims,” we have to more seriously address the ideational component of the global, national, and local social structures that can shape</w:t>
      </w:r>
      <w:r>
        <w:t xml:space="preserve">, but also be shaped by, </w:t>
      </w:r>
      <w:r w:rsidRPr="00AF7E56">
        <w:rPr>
          <w:rStyle w:val="StyleUnderline"/>
        </w:rPr>
        <w:t>state and nonstate actions</w:t>
      </w:r>
      <w:r>
        <w:t xml:space="preserve"> and decisions. I turn next to specific knowledge claims and correlated strategies.</w:t>
      </w:r>
    </w:p>
    <w:p w:rsidR="00B37D84" w:rsidRDefault="00B37D84" w:rsidP="00B37D84">
      <w:r>
        <w:t>FEMINISTS AS THE PRIMARY ADVOCATES FOR VICTIMS OF GENDER VIOLENCE</w:t>
      </w:r>
    </w:p>
    <w:p w:rsidR="00B37D84" w:rsidRDefault="00B37D84" w:rsidP="00B37D84">
      <w:r w:rsidRPr="00EA6278">
        <w:t>A key task for feminists of any sensibility or theoretical commitment is to name, address, and challenge gender violence. As I have</w:t>
      </w:r>
      <w:r>
        <w:t xml:space="preserve"> demonstrated throughout the book, there is much at stake in the politics of naming who counts as a victim of gender violence. The feminist IR, postcolonial feminist IR, and critical IR scholars that influenced my framework have all called for the recasting of categories that we take for granted: state/ nonstate, victim/perpetrator, inside/outside, good/bad. In the case of gender-based asylum, since gender is not a fixed category, asylum advocates and asylum adjudicators are already stretching, strategizing, and playing with gender and what gender violence means in order to help clients or to restrict the entry of non-citizens.</w:t>
      </w:r>
    </w:p>
    <w:p w:rsidR="00B37D84" w:rsidRDefault="00B37D84" w:rsidP="00B37D84">
      <w:r w:rsidRPr="00EA6278">
        <w:rPr>
          <w:rStyle w:val="StyleUnderline"/>
        </w:rPr>
        <w:t>How do we get better at understanding gender violence and offering better strategies for prevention and redress? I push for more effective, collaborative, intersectional feminist activism around gender violence</w:t>
      </w:r>
      <w:r>
        <w:t>. Much of feminist activism focuses either on very specific cases or very broadly on gender violence. However, my disaggregation of gender violence and rethinking of comparisons between types of violence should prompt feminist activists to think more carefully about how they categorize, connect, and separate out various types of violence and victims.</w:t>
      </w:r>
    </w:p>
    <w:p w:rsidR="00B37D84" w:rsidRDefault="00B37D84" w:rsidP="00B37D84">
      <w:r w:rsidRPr="00EA6278">
        <w:rPr>
          <w:rStyle w:val="StyleUnderline"/>
        </w:rPr>
        <w:t>The worthy victim frame results in victim-blaming and moralizing</w:t>
      </w:r>
      <w:r>
        <w:rPr>
          <w:rStyle w:val="StyleUnderline"/>
        </w:rPr>
        <w:t xml:space="preserve"> </w:t>
      </w:r>
      <w:r w:rsidRPr="00EA6278">
        <w:rPr>
          <w:rStyle w:val="StyleUnderline"/>
        </w:rPr>
        <w:t>about the choices that survivors of violence make</w:t>
      </w:r>
      <w:r>
        <w:t xml:space="preserve">. </w:t>
      </w:r>
      <w:r w:rsidRPr="00EA6278">
        <w:rPr>
          <w:rStyle w:val="StyleUnderline"/>
        </w:rPr>
        <w:t>This is precisely what</w:t>
      </w:r>
      <w:r>
        <w:rPr>
          <w:rStyle w:val="StyleUnderline"/>
        </w:rPr>
        <w:t xml:space="preserve"> </w:t>
      </w:r>
      <w:r w:rsidRPr="00EA6278">
        <w:rPr>
          <w:rStyle w:val="StyleUnderline"/>
        </w:rPr>
        <w:t>is going on when worthy victim</w:t>
      </w:r>
      <w:r>
        <w:t xml:space="preserve"> classifications emerge, when survivors of violence are expected to react and even be in certain ways, and when their </w:t>
      </w:r>
      <w:r w:rsidRPr="00EA6278">
        <w:rPr>
          <w:rStyle w:val="StyleUnderline"/>
        </w:rPr>
        <w:t>experiences are used in the service of political agendas</w:t>
      </w:r>
      <w:r>
        <w:t>. Feminist and queer activists, many of whom are survivors of violence, and feminist and queer scholars have historically participated in challenging the appropriation of victims’ stories. At the same time, they/we too are complicit with speaking for survivors of violence. With a framework, discussed in chapter 1, that politicizes not only gender violence but also the responses to gender violence, we are better able to ask ourselves about the political choices we make when we theorize about the victims and survivors of gender violence.</w:t>
      </w:r>
    </w:p>
    <w:p w:rsidR="00B37D84" w:rsidRDefault="00B37D84" w:rsidP="00B37D84">
      <w:r>
        <w:t xml:space="preserve">For example, in research or activism, how are victims/survivors of violence constructed? How do we construct ourselves in relationship with how we talk about victims? How do representations of victims change if those participating in activism or research are also survivors of violence? But in challenging the problematic victim frames, I want to go further than offering self-reflexive critique. I also call for political work in changing and shifting legal and political concepts that underpin problematic understandings of and responses to gender violence. </w:t>
      </w:r>
      <w:r w:rsidRPr="00EA6278">
        <w:rPr>
          <w:rStyle w:val="StyleUnderline"/>
        </w:rPr>
        <w:t>The legal and juridical</w:t>
      </w:r>
      <w:r>
        <w:rPr>
          <w:rStyle w:val="StyleUnderline"/>
        </w:rPr>
        <w:t xml:space="preserve"> </w:t>
      </w:r>
      <w:r w:rsidRPr="00EA6278">
        <w:rPr>
          <w:rStyle w:val="StyleUnderline"/>
        </w:rPr>
        <w:t>categories can make a difference in how asylum seekers are treated</w:t>
      </w:r>
      <w:r>
        <w:rPr>
          <w:rStyle w:val="StyleUnderline"/>
        </w:rPr>
        <w:t xml:space="preserve"> </w:t>
      </w:r>
      <w:r w:rsidRPr="00EA6278">
        <w:rPr>
          <w:rStyle w:val="StyleUnderline"/>
        </w:rPr>
        <w:t>but also in the accepted discourses that find traction in how a variety of</w:t>
      </w:r>
      <w:r>
        <w:rPr>
          <w:rStyle w:val="StyleUnderline"/>
        </w:rPr>
        <w:t xml:space="preserve"> </w:t>
      </w:r>
      <w:r w:rsidRPr="00EA6278">
        <w:rPr>
          <w:rStyle w:val="StyleUnderline"/>
        </w:rPr>
        <w:t xml:space="preserve">political players aid </w:t>
      </w:r>
      <w:r>
        <w:t xml:space="preserve">or address </w:t>
      </w:r>
      <w:r w:rsidRPr="00EA6278">
        <w:rPr>
          <w:rStyle w:val="StyleUnderline"/>
        </w:rPr>
        <w:t>survivors of violence</w:t>
      </w:r>
      <w:r>
        <w:t xml:space="preserve">. In other words, </w:t>
      </w:r>
      <w:r w:rsidRPr="00EA6278">
        <w:rPr>
          <w:rStyle w:val="StyleUnderline"/>
        </w:rPr>
        <w:t>I want</w:t>
      </w:r>
      <w:r>
        <w:rPr>
          <w:rStyle w:val="StyleUnderline"/>
        </w:rPr>
        <w:t xml:space="preserve"> </w:t>
      </w:r>
      <w:r w:rsidRPr="00EA6278">
        <w:rPr>
          <w:rStyle w:val="StyleUnderline"/>
        </w:rPr>
        <w:t>to change the discursive climate from which the worthy victim frames emerge.</w:t>
      </w:r>
      <w:r>
        <w:rPr>
          <w:rStyle w:val="StyleUnderline"/>
        </w:rPr>
        <w:t xml:space="preserve"> </w:t>
      </w:r>
      <w:r w:rsidRPr="00EA6278">
        <w:rPr>
          <w:rStyle w:val="StyleUnderline"/>
        </w:rPr>
        <w:t>Challenging the discursive climate will also be crucial for rethinking how</w:t>
      </w:r>
      <w:r>
        <w:rPr>
          <w:rStyle w:val="StyleUnderline"/>
        </w:rPr>
        <w:t xml:space="preserve"> </w:t>
      </w:r>
      <w:r w:rsidRPr="00EA6278">
        <w:rPr>
          <w:rStyle w:val="StyleUnderline"/>
        </w:rPr>
        <w:t>undocumented immigrants are thought of as perpetually unworthy</w:t>
      </w:r>
      <w:r>
        <w:t>.</w:t>
      </w:r>
    </w:p>
    <w:p w:rsidR="00B37D84" w:rsidRDefault="00B37D84" w:rsidP="00B37D84"/>
    <w:p w:rsidR="00B37D84" w:rsidRDefault="00B37D84" w:rsidP="00B37D84">
      <w:pPr>
        <w:pStyle w:val="Heading3"/>
      </w:pPr>
      <w:r>
        <w:t>Links</w:t>
      </w:r>
    </w:p>
    <w:p w:rsidR="00B37D84" w:rsidRDefault="00B37D84" w:rsidP="00B37D84"/>
    <w:p w:rsidR="00B37D84" w:rsidRPr="00E93713" w:rsidRDefault="00B37D84" w:rsidP="00B37D84">
      <w:pPr>
        <w:pStyle w:val="Heading4"/>
        <w:spacing w:before="0"/>
        <w:rPr>
          <w:rFonts w:cstheme="majorHAnsi"/>
        </w:rPr>
      </w:pPr>
      <w:r w:rsidRPr="00E93713">
        <w:rPr>
          <w:rFonts w:cstheme="majorHAnsi"/>
        </w:rPr>
        <w:t>The U visa is the foundation of pliable citizenship - the state’s ability to declare some as citizen-subjects, reinforcing the moral migration and national inclusion forms an antithesis of “deportability, inadmissibility and ineligibility”</w:t>
      </w:r>
    </w:p>
    <w:p w:rsidR="00B37D84" w:rsidRPr="00E93713" w:rsidRDefault="00B37D84" w:rsidP="00B37D84">
      <w:pPr>
        <w:rPr>
          <w:rFonts w:cstheme="majorHAnsi"/>
        </w:rPr>
      </w:pPr>
      <w:r w:rsidRPr="00E93713">
        <w:rPr>
          <w:rStyle w:val="Style13ptBold"/>
          <w:rFonts w:cstheme="majorHAnsi"/>
        </w:rPr>
        <w:t>Fukushima 16</w:t>
      </w:r>
      <w:r w:rsidRPr="00E93713">
        <w:rPr>
          <w:rFonts w:cstheme="majorHAnsi"/>
        </w:rPr>
        <w:t xml:space="preserve"> – Professor in the Ethnic Studies Division in the School for Cultural &amp; Social Transformation, Spring 2016, "  An American Haunting: Unsettling Witnessing in Transnational Migration, the Ghost Case, and Human Trafficking," </w:t>
      </w:r>
      <w:hyperlink r:id="rId57" w:history="1">
        <w:r w:rsidRPr="00E93713">
          <w:rPr>
            <w:rFonts w:cstheme="majorHAnsi"/>
          </w:rPr>
          <w:t>Feminist Formations</w:t>
        </w:r>
      </w:hyperlink>
      <w:r w:rsidRPr="00E93713">
        <w:rPr>
          <w:rFonts w:cstheme="majorHAnsi"/>
        </w:rPr>
        <w:t xml:space="preserve">, </w:t>
      </w:r>
      <w:hyperlink r:id="rId58" w:history="1">
        <w:r w:rsidRPr="00E93713">
          <w:rPr>
            <w:rFonts w:cstheme="majorHAnsi"/>
          </w:rPr>
          <w:t>Johns Hopkins University Press</w:t>
        </w:r>
      </w:hyperlink>
      <w:r w:rsidRPr="00E93713">
        <w:rPr>
          <w:rFonts w:cstheme="majorHAnsi"/>
        </w:rPr>
        <w:t xml:space="preserve">, Volume 28, Issue 1, Spring 2016, pp. 146-165, </w:t>
      </w:r>
      <w:hyperlink r:id="rId59" w:history="1">
        <w:r w:rsidRPr="00E93713">
          <w:rPr>
            <w:rStyle w:val="Hyperlink"/>
            <w:rFonts w:cstheme="majorHAnsi"/>
          </w:rPr>
          <w:t>https://muse-jhu-edu.proxy.lib.umich.edu/article/629696/summary</w:t>
        </w:r>
      </w:hyperlink>
      <w:r w:rsidRPr="00E93713">
        <w:rPr>
          <w:rFonts w:cstheme="majorHAnsi"/>
        </w:rPr>
        <w:t xml:space="preserve"> )//SNN</w:t>
      </w:r>
    </w:p>
    <w:p w:rsidR="00B37D84" w:rsidRPr="00E93713" w:rsidRDefault="00B37D84" w:rsidP="00B37D84">
      <w:pPr>
        <w:rPr>
          <w:rFonts w:cstheme="majorHAnsi"/>
          <w:sz w:val="12"/>
        </w:rPr>
      </w:pPr>
      <w:r w:rsidRPr="00E93713">
        <w:rPr>
          <w:rFonts w:cstheme="majorHAnsi"/>
          <w:u w:val="single"/>
        </w:rPr>
        <w:t>Human Trafficking, Transnational Feminism</w:t>
      </w:r>
      <w:r w:rsidRPr="00E93713">
        <w:rPr>
          <w:rFonts w:cstheme="majorHAnsi"/>
          <w:sz w:val="12"/>
        </w:rPr>
        <w:t xml:space="preserve">, and (an Unsettled) Witnessing of Vulnerability Judith Butler (2004, 43) illustrates how vulnerability is </w:t>
      </w:r>
      <w:r w:rsidRPr="00E93713">
        <w:rPr>
          <w:rFonts w:cstheme="majorHAnsi"/>
          <w:u w:val="single"/>
        </w:rPr>
        <w:t>“fundamentally dependent on existing norms of recognition</w:t>
      </w:r>
      <w:r w:rsidRPr="00E93713">
        <w:rPr>
          <w:rFonts w:cstheme="majorHAnsi"/>
          <w:sz w:val="12"/>
        </w:rPr>
        <w:t xml:space="preserve">.” </w:t>
      </w:r>
      <w:r w:rsidRPr="00E93713">
        <w:rPr>
          <w:rFonts w:cstheme="majorHAnsi"/>
          <w:u w:val="single"/>
        </w:rPr>
        <w:t>Human trafficking victims are assumed to share a particular kind of vulnerability</w:t>
      </w:r>
      <w:r w:rsidRPr="00E93713">
        <w:rPr>
          <w:rFonts w:cstheme="majorHAnsi"/>
          <w:sz w:val="12"/>
        </w:rPr>
        <w:t xml:space="preserve">—the “loss of freedom” (Polaris Project 2015). For the ghost case, </w:t>
      </w:r>
      <w:r w:rsidRPr="00E93713">
        <w:rPr>
          <w:rFonts w:cstheme="majorHAnsi"/>
          <w:u w:val="single"/>
        </w:rPr>
        <w:t>the various laws that one could draw upon to interpret</w:t>
      </w:r>
      <w:r w:rsidRPr="00E93713">
        <w:rPr>
          <w:rFonts w:cstheme="majorHAnsi"/>
          <w:sz w:val="12"/>
        </w:rPr>
        <w:t xml:space="preserve"> whether or not the c</w:t>
      </w:r>
      <w:r w:rsidRPr="00E93713">
        <w:rPr>
          <w:rFonts w:cstheme="majorHAnsi"/>
          <w:u w:val="single"/>
        </w:rPr>
        <w:t>ase constituted the kinds of vulnerability that are understood to be “human trafficking” included the C</w:t>
      </w:r>
      <w:r w:rsidRPr="00E93713">
        <w:rPr>
          <w:rFonts w:cstheme="majorHAnsi"/>
          <w:sz w:val="12"/>
        </w:rPr>
        <w:t xml:space="preserve">alifornia </w:t>
      </w:r>
      <w:r w:rsidRPr="00E93713">
        <w:rPr>
          <w:rFonts w:cstheme="majorHAnsi"/>
          <w:u w:val="single"/>
        </w:rPr>
        <w:t>T</w:t>
      </w:r>
      <w:r w:rsidRPr="00E93713">
        <w:rPr>
          <w:rFonts w:cstheme="majorHAnsi"/>
          <w:sz w:val="12"/>
        </w:rPr>
        <w:t xml:space="preserve">rafficking </w:t>
      </w:r>
      <w:r w:rsidRPr="00E93713">
        <w:rPr>
          <w:rFonts w:cstheme="majorHAnsi"/>
          <w:u w:val="single"/>
        </w:rPr>
        <w:t>V</w:t>
      </w:r>
      <w:r w:rsidRPr="00E93713">
        <w:rPr>
          <w:rFonts w:cstheme="majorHAnsi"/>
          <w:sz w:val="12"/>
        </w:rPr>
        <w:t xml:space="preserve">ictims </w:t>
      </w:r>
      <w:r w:rsidRPr="00E93713">
        <w:rPr>
          <w:rFonts w:cstheme="majorHAnsi"/>
          <w:u w:val="single"/>
        </w:rPr>
        <w:t>P</w:t>
      </w:r>
      <w:r w:rsidRPr="00E93713">
        <w:rPr>
          <w:rFonts w:cstheme="majorHAnsi"/>
          <w:sz w:val="12"/>
        </w:rPr>
        <w:t xml:space="preserve">rotection </w:t>
      </w:r>
      <w:r w:rsidRPr="00E93713">
        <w:rPr>
          <w:rFonts w:cstheme="majorHAnsi"/>
          <w:u w:val="single"/>
        </w:rPr>
        <w:t>A</w:t>
      </w:r>
      <w:r w:rsidRPr="00E93713">
        <w:rPr>
          <w:rFonts w:cstheme="majorHAnsi"/>
          <w:sz w:val="12"/>
        </w:rPr>
        <w:t>ct (2005), the Trafficking Victims Protection Act (2000) and its reauthorizations, and the Protocol to Prevent, Suppress and Punish Trafficking in Persons Especially Women and Children, supplementing the United Nations Convention against Transnational Organized Crime (2000). Therefore</w:t>
      </w:r>
      <w:r w:rsidRPr="00E93713">
        <w:rPr>
          <w:rFonts w:cstheme="majorHAnsi"/>
          <w:u w:val="single"/>
        </w:rPr>
        <w:t>, immigrants who experience violence are shaped by</w:t>
      </w:r>
      <w:r w:rsidRPr="00E93713">
        <w:rPr>
          <w:rFonts w:cstheme="majorHAnsi"/>
          <w:sz w:val="12"/>
        </w:rPr>
        <w:t xml:space="preserve"> </w:t>
      </w:r>
      <w:r w:rsidRPr="00E93713">
        <w:rPr>
          <w:rFonts w:cstheme="majorHAnsi"/>
          <w:u w:val="single"/>
        </w:rPr>
        <w:t>assumptions about freedom and being un-free</w:t>
      </w:r>
      <w:r w:rsidRPr="00E93713">
        <w:rPr>
          <w:rFonts w:cstheme="majorHAnsi"/>
          <w:sz w:val="12"/>
        </w:rPr>
        <w:t xml:space="preserve"> from a life or experience of violence. A trafficked immigrant’s subjectivity is </w:t>
      </w:r>
      <w:r w:rsidRPr="00E93713">
        <w:rPr>
          <w:rFonts w:cstheme="majorHAnsi"/>
          <w:u w:val="single"/>
        </w:rPr>
        <w:t>shaped by her assumed shared vulnerability</w:t>
      </w:r>
      <w:r w:rsidRPr="00E93713">
        <w:rPr>
          <w:rFonts w:cstheme="majorHAnsi"/>
          <w:sz w:val="12"/>
        </w:rPr>
        <w:t xml:space="preserve"> with other trafficking victims, reinforcing a type of precarity described by Julietta Hua and Katsuri Ray (2014, 17) as the “differential dispersal of deserving subjectivity—hierarchized humanizations instituted and reified through the law.” The material conditions of human trafficking make it a part of social life (Brennan 2014). </w:t>
      </w:r>
      <w:r w:rsidRPr="00E93713">
        <w:rPr>
          <w:rFonts w:cstheme="majorHAnsi"/>
          <w:b/>
          <w:u w:val="single"/>
        </w:rPr>
        <w:t>Immigrants who access immigration relief in the form of a T-Visa or U-Visa further</w:t>
      </w:r>
      <w:r w:rsidRPr="00E93713">
        <w:rPr>
          <w:rFonts w:cstheme="majorHAnsi"/>
          <w:sz w:val="12"/>
        </w:rPr>
        <w:t xml:space="preserve"> what Felicity Amaya Schaeffer (2012, 7) </w:t>
      </w:r>
      <w:r w:rsidRPr="00E93713">
        <w:rPr>
          <w:rFonts w:cstheme="majorHAnsi"/>
          <w:b/>
          <w:u w:val="single"/>
        </w:rPr>
        <w:t>calls</w:t>
      </w:r>
      <w:r>
        <w:rPr>
          <w:rFonts w:cstheme="majorHAnsi"/>
          <w:b/>
          <w:u w:val="single"/>
        </w:rPr>
        <w:t xml:space="preserve"> a pliable citizenship. Pliable </w:t>
      </w:r>
      <w:r w:rsidRPr="00E93713">
        <w:rPr>
          <w:rFonts w:cstheme="majorHAnsi"/>
          <w:b/>
          <w:u w:val="single"/>
        </w:rPr>
        <w:t>citizenship encompasses</w:t>
      </w:r>
      <w:r w:rsidRPr="00E93713">
        <w:rPr>
          <w:rFonts w:cstheme="majorHAnsi"/>
          <w:sz w:val="12"/>
        </w:rPr>
        <w:t xml:space="preserve"> “</w:t>
      </w:r>
      <w:r w:rsidRPr="00E93713">
        <w:rPr>
          <w:rFonts w:cstheme="majorHAnsi"/>
          <w:u w:val="single"/>
        </w:rPr>
        <w:t>the ways [diasporans] remak[e] their bodies.” It also includes the affective trajectories that “augment their local value but also reinforce how states authorize moral migration and national inclusion.”</w:t>
      </w:r>
      <w:r w:rsidRPr="00E93713">
        <w:rPr>
          <w:rFonts w:cstheme="majorHAnsi"/>
          <w:sz w:val="12"/>
        </w:rPr>
        <w:t xml:space="preserve"> The </w:t>
      </w:r>
      <w:r w:rsidRPr="00E93713">
        <w:rPr>
          <w:rFonts w:cstheme="majorHAnsi"/>
          <w:u w:val="single"/>
        </w:rPr>
        <w:t xml:space="preserve">body becomes a site of pliable remaking that enables some diasporic subjects to become legible as citizen-subjects. </w:t>
      </w:r>
      <w:r w:rsidRPr="00E93713">
        <w:rPr>
          <w:rFonts w:cstheme="majorHAnsi"/>
          <w:sz w:val="12"/>
        </w:rPr>
        <w:t xml:space="preserve"> </w:t>
      </w:r>
      <w:r w:rsidRPr="00E93713">
        <w:rPr>
          <w:rFonts w:cstheme="majorHAnsi"/>
          <w:u w:val="single"/>
        </w:rPr>
        <w:t>Nation-states regulate how subjects are witnessed</w:t>
      </w:r>
      <w:r w:rsidRPr="00E93713">
        <w:rPr>
          <w:rFonts w:cstheme="majorHAnsi"/>
          <w:sz w:val="12"/>
        </w:rPr>
        <w:t xml:space="preserve">; this regulation furthers normative </w:t>
      </w:r>
      <w:r w:rsidRPr="00E93713">
        <w:rPr>
          <w:rFonts w:cstheme="majorHAnsi"/>
          <w:u w:val="single"/>
        </w:rPr>
        <w:t>understandings of citizenship and its antithesis of deportability, inadmissibility, and illegibility</w:t>
      </w:r>
      <w:r w:rsidRPr="00E93713">
        <w:rPr>
          <w:rFonts w:cstheme="majorHAnsi"/>
          <w:sz w:val="12"/>
        </w:rPr>
        <w:t xml:space="preserve">. Immigrants are an example of transnational subjects who cross the border of the “nation-state.” </w:t>
      </w:r>
      <w:r w:rsidRPr="00E93713">
        <w:rPr>
          <w:rFonts w:cstheme="majorHAnsi"/>
          <w:u w:val="single"/>
        </w:rPr>
        <w:t>A transnational feminist analysis disrupts the “regulatory practices</w:t>
      </w:r>
      <w:r w:rsidRPr="00E93713">
        <w:rPr>
          <w:rFonts w:cstheme="majorHAnsi"/>
          <w:sz w:val="12"/>
        </w:rPr>
        <w:t xml:space="preserve">” of the nation-state (Kaplan et al. 1999, 11). Transnational </w:t>
      </w:r>
      <w:r w:rsidRPr="00E93713">
        <w:rPr>
          <w:rFonts w:cstheme="majorHAnsi"/>
          <w:u w:val="single"/>
        </w:rPr>
        <w:t>migrants are the embodiment of border crossers</w:t>
      </w:r>
      <w:r w:rsidRPr="00E93713">
        <w:rPr>
          <w:rFonts w:cstheme="majorHAnsi"/>
          <w:sz w:val="12"/>
        </w:rPr>
        <w:t xml:space="preserve">—not only for how they cross the nation-state, but also the </w:t>
      </w:r>
      <w:r w:rsidRPr="00E93713">
        <w:rPr>
          <w:rFonts w:cstheme="majorHAnsi"/>
          <w:u w:val="single"/>
        </w:rPr>
        <w:t>boundaries of dualities that shape their subjectivity</w:t>
      </w:r>
      <w:r w:rsidRPr="00E93713">
        <w:rPr>
          <w:rFonts w:cstheme="majorHAnsi"/>
          <w:sz w:val="12"/>
        </w:rPr>
        <w:t>. As migrants cross borders, how they are witnessed “</w:t>
      </w:r>
      <w:r w:rsidRPr="00E93713">
        <w:rPr>
          <w:rFonts w:cstheme="majorHAnsi"/>
          <w:u w:val="single"/>
        </w:rPr>
        <w:t xml:space="preserve">functions as an economy of regulation” </w:t>
      </w:r>
      <w:r w:rsidRPr="00E93713">
        <w:rPr>
          <w:rFonts w:cstheme="majorHAnsi"/>
          <w:sz w:val="12"/>
        </w:rPr>
        <w:t xml:space="preserve">(Chouliaraki 2009, 217). </w:t>
      </w:r>
      <w:r w:rsidRPr="00E93713">
        <w:rPr>
          <w:rFonts w:cstheme="majorHAnsi"/>
          <w:u w:val="single"/>
        </w:rPr>
        <w:t>The immigrants in the ghost case are reflective of a particular anxiety that perseveres surrounding transnational migration</w:t>
      </w:r>
      <w:r w:rsidRPr="00E93713">
        <w:rPr>
          <w:rFonts w:cstheme="majorHAnsi"/>
          <w:sz w:val="12"/>
        </w:rPr>
        <w:t xml:space="preserve">. </w:t>
      </w:r>
      <w:r w:rsidRPr="00E93713">
        <w:rPr>
          <w:rFonts w:cstheme="majorHAnsi"/>
          <w:u w:val="single"/>
        </w:rPr>
        <w:t>Immigrants are positioned as inhabiting a threshold between criminality and victimhood</w:t>
      </w:r>
      <w:r w:rsidRPr="00E93713">
        <w:rPr>
          <w:rFonts w:cstheme="majorHAnsi"/>
          <w:sz w:val="12"/>
        </w:rPr>
        <w:t xml:space="preserve"> (especially those involved in the legal system), even before a sentencing occurs. </w:t>
      </w:r>
      <w:r w:rsidRPr="00E93713">
        <w:rPr>
          <w:rFonts w:cstheme="majorHAnsi"/>
          <w:u w:val="single"/>
        </w:rPr>
        <w:t>As immigrants cross into visibility in the US legal system</w:t>
      </w:r>
      <w:r w:rsidRPr="00E93713">
        <w:rPr>
          <w:rFonts w:cstheme="majorHAnsi"/>
          <w:sz w:val="12"/>
        </w:rPr>
        <w:t xml:space="preserve">, their </w:t>
      </w:r>
      <w:r w:rsidRPr="00E93713">
        <w:rPr>
          <w:rFonts w:cstheme="majorHAnsi"/>
          <w:u w:val="single"/>
        </w:rPr>
        <w:t>legibility is made possible</w:t>
      </w:r>
      <w:r w:rsidRPr="00E93713">
        <w:rPr>
          <w:rFonts w:cstheme="majorHAnsi"/>
          <w:sz w:val="12"/>
        </w:rPr>
        <w:t xml:space="preserve"> </w:t>
      </w:r>
      <w:r w:rsidRPr="00E93713">
        <w:rPr>
          <w:rFonts w:cstheme="majorHAnsi"/>
          <w:b/>
          <w:u w:val="single"/>
        </w:rPr>
        <w:t>by how they are seen as not only victims/criminals, but also as citizens and legal persons</w:t>
      </w:r>
      <w:r w:rsidRPr="00E93713">
        <w:rPr>
          <w:rFonts w:cstheme="majorHAnsi"/>
          <w:sz w:val="12"/>
        </w:rPr>
        <w:t xml:space="preserve">. The ability of immigrants </w:t>
      </w:r>
      <w:r w:rsidRPr="00E93713">
        <w:rPr>
          <w:rFonts w:cstheme="majorHAnsi"/>
          <w:u w:val="single"/>
        </w:rPr>
        <w:t>navigating criminal systems to cross into legible terms that do not lead to jail-time or deportation</w:t>
      </w:r>
      <w:r w:rsidRPr="00E93713">
        <w:rPr>
          <w:rFonts w:cstheme="majorHAnsi"/>
          <w:sz w:val="12"/>
        </w:rPr>
        <w:t xml:space="preserve">, as seen in the ghost case, is </w:t>
      </w:r>
      <w:r w:rsidRPr="00E93713">
        <w:rPr>
          <w:rFonts w:cstheme="majorHAnsi"/>
          <w:u w:val="single"/>
        </w:rPr>
        <w:t>dependent on how they are able to utilize intermediaries</w:t>
      </w:r>
      <w:r w:rsidRPr="00E93713">
        <w:rPr>
          <w:rFonts w:cstheme="majorHAnsi"/>
          <w:sz w:val="12"/>
        </w:rPr>
        <w:t xml:space="preserve"> to translate their experiences into new meanings. The intermediaries </w:t>
      </w:r>
      <w:r w:rsidRPr="00E93713">
        <w:rPr>
          <w:rFonts w:cstheme="majorHAnsi"/>
          <w:u w:val="single"/>
        </w:rPr>
        <w:t>include attorneys, judges, jury, news media, advocates, expert witnesses, social services, health care providers, law enforcement, and so forth</w:t>
      </w:r>
      <w:r w:rsidRPr="00E93713">
        <w:rPr>
          <w:rFonts w:cstheme="majorHAnsi"/>
          <w:sz w:val="12"/>
        </w:rPr>
        <w:t xml:space="preserve">. Therefore, </w:t>
      </w:r>
      <w:r w:rsidRPr="00E93713">
        <w:rPr>
          <w:rFonts w:cstheme="majorHAnsi"/>
          <w:u w:val="single"/>
        </w:rPr>
        <w:t>immigrants are and have always been precarious and exist under conditions of risk and insecurity</w:t>
      </w:r>
      <w:r w:rsidRPr="00E93713">
        <w:rPr>
          <w:rFonts w:cstheme="majorHAnsi"/>
          <w:sz w:val="12"/>
        </w:rPr>
        <w:t xml:space="preserve"> (Fantone 2007, 10). To </w:t>
      </w:r>
      <w:r w:rsidRPr="00E93713">
        <w:rPr>
          <w:rFonts w:cstheme="majorHAnsi"/>
          <w:u w:val="single"/>
        </w:rPr>
        <w:t>cross into visibility depends not only on narratives</w:t>
      </w:r>
      <w:r w:rsidRPr="00E93713">
        <w:rPr>
          <w:rFonts w:cstheme="majorHAnsi"/>
          <w:sz w:val="12"/>
        </w:rPr>
        <w:t xml:space="preserve"> about migration and violence, but </w:t>
      </w:r>
      <w:r w:rsidRPr="00E93713">
        <w:rPr>
          <w:rFonts w:cstheme="majorHAnsi"/>
          <w:u w:val="single"/>
        </w:rPr>
        <w:t xml:space="preserve">also on the role of the witness who sees an experience </w:t>
      </w:r>
      <w:r w:rsidRPr="00E93713">
        <w:rPr>
          <w:rFonts w:cstheme="majorHAnsi"/>
          <w:sz w:val="12"/>
        </w:rPr>
        <w:t>as encompassing popular notions of un-freedom and trafficking. Therefore, to shift the paradigm of how immigrants are defined by dualities is to call for a new way of seeing—this is the role of the witness.</w:t>
      </w:r>
    </w:p>
    <w:p w:rsidR="00B37D84" w:rsidRPr="00E93713" w:rsidRDefault="00B37D84" w:rsidP="00B37D84"/>
    <w:p w:rsidR="00B37D84" w:rsidRPr="0000175C" w:rsidRDefault="00B37D84" w:rsidP="00B37D84"/>
    <w:p w:rsidR="00B37D84" w:rsidRDefault="00B37D84" w:rsidP="00B37D84">
      <w:pPr>
        <w:pStyle w:val="Heading3"/>
      </w:pPr>
      <w:r>
        <w:t>AT: Perm do both</w:t>
      </w:r>
    </w:p>
    <w:p w:rsidR="00B37D84" w:rsidRPr="00557127" w:rsidRDefault="00B37D84" w:rsidP="00B37D84">
      <w:pPr>
        <w:pStyle w:val="Heading4"/>
      </w:pPr>
      <w:r>
        <w:t xml:space="preserve">The permutation’s reliance on legal remedies through the U visa succeeds in </w:t>
      </w:r>
      <w:r>
        <w:rPr>
          <w:u w:val="single"/>
        </w:rPr>
        <w:t>widening</w:t>
      </w:r>
      <w:r>
        <w:t xml:space="preserve"> who is considered ‘worthy’ of the state’s protection, but reinforces the binary between worthy victims and unworthy criminals – preventing larger social change</w:t>
      </w:r>
    </w:p>
    <w:p w:rsidR="00B37D84" w:rsidRPr="004D5DAD" w:rsidRDefault="00B37D84" w:rsidP="00B37D84">
      <w:r>
        <w:rPr>
          <w:b/>
        </w:rPr>
        <w:t xml:space="preserve">Berger, 9 - </w:t>
      </w:r>
      <w:r w:rsidRPr="004D5DAD">
        <w:t>Department of Political Science, Fordham University (Susan Berger (2009) (Un)Worthy: Latina battered immigrants under</w:t>
      </w:r>
      <w:r>
        <w:t xml:space="preserve"> </w:t>
      </w:r>
      <w:r w:rsidRPr="004D5DAD">
        <w:t>VAWA and the construction of neoliberal subjects, Citizenship Studies, 13:3, 201-217, DOI:</w:t>
      </w:r>
      <w:r>
        <w:t xml:space="preserve"> </w:t>
      </w:r>
      <w:r w:rsidRPr="004D5DAD">
        <w:t>10.1080/13621020902850619</w:t>
      </w:r>
    </w:p>
    <w:p w:rsidR="00B37D84" w:rsidRPr="004D5DAD" w:rsidRDefault="00B37D84" w:rsidP="00B37D84"/>
    <w:p w:rsidR="00B37D84" w:rsidRDefault="00B37D84" w:rsidP="00B37D84">
      <w:r>
        <w:t xml:space="preserve">Domestic violence advocates lobbied Congress to reform VAWA to both reduce the negative affects of IIRAIRA and PRWORA on battered immigrants and to strengthen weak areas of the 1994 VAWA law. Consequently, Congress passed the Immigrant Battered Women Protection Act in October 2000 as part of VAWA 2000. These reforms were helpful to the abused immigrant petitioner in that they lessened the burden of proof of good faith marriage and good moral character and also eliminated the need to demonstrate extreme hardship if deported. Accordingly, previously deportable criminal activities by a battered immigrant would no longer count as a sign of bad moral conduct if the activities had been related to the abuse suffered by the applicant. In addition, the loss of status of a legal permanent resident spouse because of deportation, the death of the spouse, or a divorce during the two-year conditional status period, no longer would negatively affect the abused immigrant’s eligibility. The 2000 reforms also amended the definition of a public charge so that victims of domestic violence could obtain government assistance in connection with their escape from an abusive relationship. Finally, </w:t>
      </w:r>
      <w:r w:rsidRPr="004D5DAD">
        <w:rPr>
          <w:rStyle w:val="StyleUnderline"/>
        </w:rPr>
        <w:t>VAWA</w:t>
      </w:r>
      <w:r>
        <w:t xml:space="preserve"> 2000 </w:t>
      </w:r>
      <w:r w:rsidRPr="004D5DAD">
        <w:rPr>
          <w:rStyle w:val="StyleUnderline"/>
        </w:rPr>
        <w:t>established the U visa</w:t>
      </w:r>
      <w:r>
        <w:t>, which allowed victims of crimes, including domestic violence, to petition for immigration relief in exchange for helping in the criminal investigation. As a consequence, women who had previously been unable to use VAWA because they were not married to their abuser or their abuser was not a citizen or legal permanent resident, could now petition for immigration relief through the U Visa.2 Further reforms to VAWA in 2006 made it easier for VAWA applicants to obtain work authorization so that they could support themselves while waiting for the decision on their case and once again allowed Legal Services Corporation funded agencies to provide legal services to noncitizens who had been battered or subjected to extreme cruelty.</w:t>
      </w:r>
    </w:p>
    <w:p w:rsidR="00B37D84" w:rsidRDefault="00B37D84" w:rsidP="00B37D84">
      <w:r>
        <w:t xml:space="preserve">As Janet Calvo notes, </w:t>
      </w:r>
      <w:r w:rsidRPr="004D5DAD">
        <w:rPr>
          <w:rStyle w:val="StyleUnderline"/>
        </w:rPr>
        <w:t>VAWA reforms have afforded abused women relief, but</w:t>
      </w:r>
      <w:r>
        <w:t xml:space="preserve"> at the same time, </w:t>
      </w:r>
      <w:r w:rsidRPr="004D5DAD">
        <w:rPr>
          <w:rStyle w:val="StyleUnderline"/>
        </w:rPr>
        <w:t>that relief has been ‘insecure because the legislative goal of rejecting domestic</w:t>
      </w:r>
      <w:r>
        <w:rPr>
          <w:rStyle w:val="StyleUnderline"/>
        </w:rPr>
        <w:t xml:space="preserve"> </w:t>
      </w:r>
      <w:r w:rsidRPr="004D5DAD">
        <w:rPr>
          <w:rStyle w:val="StyleUnderline"/>
        </w:rPr>
        <w:t>violence</w:t>
      </w:r>
      <w:r>
        <w:t xml:space="preserve"> frequently slips from the legislative consciousness and </w:t>
      </w:r>
      <w:r w:rsidRPr="004D5DAD">
        <w:rPr>
          <w:rStyle w:val="StyleUnderline"/>
        </w:rPr>
        <w:t xml:space="preserve">has been </w:t>
      </w:r>
      <w:r w:rsidRPr="004D5DAD">
        <w:rPr>
          <w:rStyle w:val="Emphasis"/>
        </w:rPr>
        <w:t>sacrificed to</w:t>
      </w:r>
      <w:r>
        <w:rPr>
          <w:rStyle w:val="Emphasis"/>
        </w:rPr>
        <w:t xml:space="preserve"> </w:t>
      </w:r>
      <w:r w:rsidRPr="004D5DAD">
        <w:rPr>
          <w:rStyle w:val="Emphasis"/>
        </w:rPr>
        <w:t>other objectives</w:t>
      </w:r>
      <w:r>
        <w:t xml:space="preserve">’ (Calvo 2004, p. 2). </w:t>
      </w:r>
      <w:r w:rsidRPr="004D5DAD">
        <w:rPr>
          <w:rStyle w:val="StyleUnderline"/>
        </w:rPr>
        <w:t>One of the ‘other objectives’ has been the</w:t>
      </w:r>
      <w:r>
        <w:rPr>
          <w:rStyle w:val="StyleUnderline"/>
        </w:rPr>
        <w:t xml:space="preserve"> </w:t>
      </w:r>
      <w:r w:rsidRPr="004D5DAD">
        <w:rPr>
          <w:rStyle w:val="StyleUnderline"/>
        </w:rPr>
        <w:t>construction of neoliberal governmentality regulations to encourage ‘individuals to reduce</w:t>
      </w:r>
      <w:r>
        <w:rPr>
          <w:rStyle w:val="StyleUnderline"/>
        </w:rPr>
        <w:t xml:space="preserve"> </w:t>
      </w:r>
      <w:r w:rsidRPr="004D5DAD">
        <w:rPr>
          <w:rStyle w:val="StyleUnderline"/>
        </w:rPr>
        <w:t>their burden on society and build up their own human capital’</w:t>
      </w:r>
      <w:r>
        <w:t xml:space="preserve">, in other words, </w:t>
      </w:r>
      <w:r w:rsidRPr="004D5DAD">
        <w:rPr>
          <w:rStyle w:val="Emphasis"/>
        </w:rPr>
        <w:t>to become</w:t>
      </w:r>
      <w:r>
        <w:rPr>
          <w:rStyle w:val="Emphasis"/>
        </w:rPr>
        <w:t xml:space="preserve"> </w:t>
      </w:r>
      <w:r w:rsidRPr="004D5DAD">
        <w:rPr>
          <w:rStyle w:val="Emphasis"/>
        </w:rPr>
        <w:t>neoliberal citizens</w:t>
      </w:r>
      <w:r>
        <w:t xml:space="preserve"> </w:t>
      </w:r>
      <w:r w:rsidRPr="004D5DAD">
        <w:rPr>
          <w:rStyle w:val="StyleUnderline"/>
        </w:rPr>
        <w:t>who are self-reliant and entrepreneurial</w:t>
      </w:r>
      <w:r>
        <w:t xml:space="preserve"> (Ong 1996, p. 739). While neoliberal legislation affected battered immigrants in distinct and often harmful ways, we have seen that advocates have been quite successful in convincing legislators to rectify some of the more egregious laws despite the neoliberal focus of lawmakers. Why is that? First, </w:t>
      </w:r>
      <w:r w:rsidRPr="004D5DAD">
        <w:rPr>
          <w:rStyle w:val="StyleUnderline"/>
        </w:rPr>
        <w:t xml:space="preserve">advocates </w:t>
      </w:r>
      <w:r>
        <w:t xml:space="preserve">worked closely with both political parties and </w:t>
      </w:r>
      <w:r w:rsidRPr="004D5DAD">
        <w:rPr>
          <w:rStyle w:val="StyleUnderline"/>
        </w:rPr>
        <w:t xml:space="preserve">encouraged </w:t>
      </w:r>
      <w:r w:rsidRPr="004D5DAD">
        <w:rPr>
          <w:rStyle w:val="Emphasis"/>
        </w:rPr>
        <w:t>piecemeal</w:t>
      </w:r>
      <w:r>
        <w:rPr>
          <w:rStyle w:val="Emphasis"/>
        </w:rPr>
        <w:t xml:space="preserve"> </w:t>
      </w:r>
      <w:r w:rsidRPr="004D5DAD">
        <w:rPr>
          <w:rStyle w:val="Emphasis"/>
        </w:rPr>
        <w:t>reforms</w:t>
      </w:r>
      <w:r w:rsidRPr="004D5DAD">
        <w:rPr>
          <w:rStyle w:val="StyleUnderline"/>
        </w:rPr>
        <w:t xml:space="preserve"> that </w:t>
      </w:r>
      <w:r w:rsidRPr="004C4636">
        <w:rPr>
          <w:rStyle w:val="Emphasis"/>
        </w:rPr>
        <w:t>did not threaten Congress’s larger neoliberal objectives</w:t>
      </w:r>
      <w:r>
        <w:t>. Given high levels of anti-immigrant sentiments since the early 1990s, advocates also chose not to structure their lobbying as pro-immigration, but aligned themselves with mainstream women activists against gender violence (Immigrant Women’s Program). Consequently, mainstream women activists took the public lead in lobbying against all violence against women, while immigration advocates remained behind the scenes educating lobbyists on the special interests of battered immigrant women (Orloff and Kaguyutan 2001, pp. 103 – 118).</w:t>
      </w:r>
    </w:p>
    <w:p w:rsidR="00B37D84" w:rsidRPr="002156B5" w:rsidRDefault="00B37D84" w:rsidP="00B37D84">
      <w:r>
        <w:t xml:space="preserve">Finally, to get reforms passed, </w:t>
      </w:r>
      <w:r w:rsidRPr="004D5DAD">
        <w:rPr>
          <w:rStyle w:val="StyleUnderline"/>
        </w:rPr>
        <w:t>advocates accepted the dichotomization of abused</w:t>
      </w:r>
      <w:r>
        <w:rPr>
          <w:rStyle w:val="StyleUnderline"/>
        </w:rPr>
        <w:t xml:space="preserve"> </w:t>
      </w:r>
      <w:r w:rsidRPr="004D5DAD">
        <w:rPr>
          <w:rStyle w:val="StyleUnderline"/>
        </w:rPr>
        <w:t>immigrant women as either worthy or unworthy that was presented by the legal regime.</w:t>
      </w:r>
      <w:r>
        <w:rPr>
          <w:rStyle w:val="StyleUnderline"/>
        </w:rPr>
        <w:t xml:space="preserve"> </w:t>
      </w:r>
      <w:r>
        <w:t xml:space="preserve">They used the categories in their lobbying campaigns and </w:t>
      </w:r>
      <w:r w:rsidRPr="004D5DAD">
        <w:rPr>
          <w:rStyle w:val="StyleUnderline"/>
        </w:rPr>
        <w:t>while they continually struggled</w:t>
      </w:r>
      <w:r>
        <w:rPr>
          <w:rStyle w:val="StyleUnderline"/>
        </w:rPr>
        <w:t xml:space="preserve"> </w:t>
      </w:r>
      <w:r w:rsidRPr="004D5DAD">
        <w:rPr>
          <w:rStyle w:val="StyleUnderline"/>
        </w:rPr>
        <w:t xml:space="preserve">to </w:t>
      </w:r>
      <w:r w:rsidRPr="00032905">
        <w:rPr>
          <w:rStyle w:val="Emphasis"/>
        </w:rPr>
        <w:t>widen the definition of ‘worthy’</w:t>
      </w:r>
      <w:r w:rsidRPr="004D5DAD">
        <w:rPr>
          <w:rStyle w:val="StyleUnderline"/>
        </w:rPr>
        <w:t>, their arguments, formulated</w:t>
      </w:r>
      <w:r>
        <w:t xml:space="preserve"> as they were </w:t>
      </w:r>
      <w:r w:rsidRPr="004D5DAD">
        <w:rPr>
          <w:rStyle w:val="StyleUnderline"/>
        </w:rPr>
        <w:t>around</w:t>
      </w:r>
      <w:r>
        <w:rPr>
          <w:rStyle w:val="StyleUnderline"/>
        </w:rPr>
        <w:t xml:space="preserve"> </w:t>
      </w:r>
      <w:r w:rsidRPr="004D5DAD">
        <w:rPr>
          <w:rStyle w:val="StyleUnderline"/>
        </w:rPr>
        <w:t>whether a</w:t>
      </w:r>
      <w:r>
        <w:t xml:space="preserve"> </w:t>
      </w:r>
      <w:r w:rsidRPr="004D5DAD">
        <w:t>certain individual</w:t>
      </w:r>
      <w:r>
        <w:t xml:space="preserve"> or </w:t>
      </w:r>
      <w:r w:rsidRPr="004D5DAD">
        <w:rPr>
          <w:rStyle w:val="StyleUnderline"/>
        </w:rPr>
        <w:t>group of immigrants was worthy, ultimately helped to</w:t>
      </w:r>
      <w:r>
        <w:rPr>
          <w:rStyle w:val="StyleUnderline"/>
        </w:rPr>
        <w:t xml:space="preserve"> </w:t>
      </w:r>
      <w:r w:rsidRPr="004D5DAD">
        <w:rPr>
          <w:rStyle w:val="Emphasis"/>
        </w:rPr>
        <w:t>solidify the dichotomous construction of battered immigrant women</w:t>
      </w:r>
      <w:r>
        <w:t xml:space="preserve">. In doing so, as we will see in the next sections, </w:t>
      </w:r>
      <w:r w:rsidRPr="004D5DAD">
        <w:rPr>
          <w:rStyle w:val="StyleUnderline"/>
        </w:rPr>
        <w:t xml:space="preserve">advocates inadvertently helped the state to </w:t>
      </w:r>
      <w:r w:rsidRPr="004D5DAD">
        <w:rPr>
          <w:rStyle w:val="Emphasis"/>
        </w:rPr>
        <w:t>discipline and</w:t>
      </w:r>
      <w:r>
        <w:rPr>
          <w:rStyle w:val="Emphasis"/>
        </w:rPr>
        <w:t xml:space="preserve"> </w:t>
      </w:r>
      <w:r w:rsidRPr="004D5DAD">
        <w:rPr>
          <w:rStyle w:val="Emphasis"/>
        </w:rPr>
        <w:t>subjectify</w:t>
      </w:r>
      <w:r w:rsidRPr="004D5DAD">
        <w:rPr>
          <w:rStyle w:val="StyleUnderline"/>
        </w:rPr>
        <w:t xml:space="preserve"> battered immigrants in ways that has </w:t>
      </w:r>
      <w:r w:rsidRPr="004D5DAD">
        <w:rPr>
          <w:rStyle w:val="Emphasis"/>
        </w:rPr>
        <w:t>bolstered neoliberal governmentality</w:t>
      </w:r>
      <w:r>
        <w:t xml:space="preserve">. </w:t>
      </w:r>
      <w:r w:rsidRPr="004D5DAD">
        <w:rPr>
          <w:rStyle w:val="StyleUnderline"/>
        </w:rPr>
        <w:t>The new roles that battered women were asked to step into</w:t>
      </w:r>
      <w:r>
        <w:t xml:space="preserve"> within the VAWA legal regime </w:t>
      </w:r>
      <w:r w:rsidRPr="004D5DAD">
        <w:rPr>
          <w:rStyle w:val="StyleUnderline"/>
        </w:rPr>
        <w:t>encourage battered immigrant women to self-govern themselves within a rather narrow</w:t>
      </w:r>
      <w:r>
        <w:rPr>
          <w:rStyle w:val="StyleUnderline"/>
        </w:rPr>
        <w:t xml:space="preserve"> </w:t>
      </w:r>
      <w:r w:rsidRPr="004D5DAD">
        <w:rPr>
          <w:rStyle w:val="StyleUnderline"/>
        </w:rPr>
        <w:t>definition of neoliberal worthiness. If they fail to do so, they will likely be labeled as</w:t>
      </w:r>
      <w:r>
        <w:rPr>
          <w:rStyle w:val="StyleUnderline"/>
        </w:rPr>
        <w:t xml:space="preserve"> </w:t>
      </w:r>
      <w:r w:rsidRPr="004C4636">
        <w:rPr>
          <w:rStyle w:val="Emphasis"/>
        </w:rPr>
        <w:t>unworthy for inclusion, marked as criminal subjects</w:t>
      </w:r>
      <w:r>
        <w:t>, and be removed from the United States. This process of cultural citizenship is highlighted by the stories of several Latinas who struggled for inclusion under VAWA that I discuss below.</w:t>
      </w:r>
    </w:p>
    <w:p w:rsidR="00B37D84" w:rsidRDefault="00B37D84" w:rsidP="00B37D84"/>
    <w:p w:rsidR="00B37D84" w:rsidRDefault="00B37D84" w:rsidP="00B37D84">
      <w:pPr>
        <w:pStyle w:val="Heading4"/>
      </w:pPr>
      <w:r>
        <w:t>The permutation has to include the U visa – that forces individual self-reliance on the state and upholds the project of neoliberal governmentality</w:t>
      </w:r>
    </w:p>
    <w:p w:rsidR="00B37D84" w:rsidRPr="004D5DAD" w:rsidRDefault="00B37D84" w:rsidP="00B37D84">
      <w:r>
        <w:rPr>
          <w:b/>
        </w:rPr>
        <w:t xml:space="preserve">Berger, 9 - </w:t>
      </w:r>
      <w:r w:rsidRPr="004D5DAD">
        <w:t>Department of Political Science, Fordham University (Susan Berger (2009) (Un)Worthy: Latina battered immigrants under</w:t>
      </w:r>
      <w:r>
        <w:t xml:space="preserve"> </w:t>
      </w:r>
      <w:r w:rsidRPr="004D5DAD">
        <w:t>VAWA and the construction of neoliberal subjects, Citizenship Studies, 13:3, 201-217, DOI:</w:t>
      </w:r>
      <w:r>
        <w:t xml:space="preserve"> </w:t>
      </w:r>
      <w:r w:rsidRPr="004D5DAD">
        <w:t>10.1080/13621020902850619</w:t>
      </w:r>
    </w:p>
    <w:p w:rsidR="00B37D84" w:rsidRDefault="00B37D84" w:rsidP="00B37D84"/>
    <w:p w:rsidR="00B37D84" w:rsidRPr="00CA18C9" w:rsidRDefault="00B37D84" w:rsidP="00B37D84">
      <w:r w:rsidRPr="004D5DAD">
        <w:rPr>
          <w:rStyle w:val="StyleUnderline"/>
        </w:rPr>
        <w:t>While the U visa opens up new avenues of regularization for battered undocumented Latinas</w:t>
      </w:r>
      <w:r>
        <w:t xml:space="preserve">, </w:t>
      </w:r>
      <w:r w:rsidRPr="004D5DAD">
        <w:rPr>
          <w:rStyle w:val="StyleUnderline"/>
        </w:rPr>
        <w:t>the surrounding discourse of the law</w:t>
      </w:r>
      <w:r>
        <w:t xml:space="preserve"> and the regulatory process being established </w:t>
      </w:r>
      <w:r w:rsidRPr="004D5DAD">
        <w:rPr>
          <w:rStyle w:val="StyleUnderline"/>
        </w:rPr>
        <w:t xml:space="preserve">continue to subjectify battered immigrants into a cliche´d binary of worthy and unworthy, and encourage U visa petitioners to take steps to </w:t>
      </w:r>
      <w:r w:rsidRPr="004D5DAD">
        <w:rPr>
          <w:rStyle w:val="Emphasis"/>
        </w:rPr>
        <w:t>remake themselves into neoliberal citizens</w:t>
      </w:r>
      <w:r>
        <w:t xml:space="preserve">. To be deemed worthy of a U visa, </w:t>
      </w:r>
      <w:r w:rsidRPr="00CA18C9">
        <w:rPr>
          <w:rStyle w:val="StyleUnderline"/>
          <w:u w:val="none"/>
        </w:rPr>
        <w:t>a battered immigrant crime victim must first demonstrate her worthiness by responding to acts of violence and working with law enforcers in ways that are deemed appropriate</w:t>
      </w:r>
      <w:r w:rsidRPr="00CA18C9">
        <w:t xml:space="preserve"> by the legal and judicial regimes. In fact, to obtain a U visa, a crime victim must obtain certification from a government agency (e.g., law enforcement agency, prosecutor, judge, Child Protective Service, etc.) attesting to her helpfulness in a criminal investigation and prosecution. </w:t>
      </w:r>
      <w:r w:rsidRPr="00CA18C9">
        <w:rPr>
          <w:rStyle w:val="StyleUnderline"/>
          <w:u w:val="none"/>
        </w:rPr>
        <w:t>The victim has the ongoing responsibility to cooperate with enforcers</w:t>
      </w:r>
      <w:r w:rsidRPr="00CA18C9">
        <w:t xml:space="preserve"> </w:t>
      </w:r>
      <w:r w:rsidRPr="00CA18C9">
        <w:rPr>
          <w:rStyle w:val="StyleUnderline"/>
          <w:u w:val="none"/>
        </w:rPr>
        <w:t>and her certification can be withdrawn at any time. To be labeled worthy</w:t>
      </w:r>
      <w:r w:rsidRPr="00CA18C9">
        <w:t>, thus</w:t>
      </w:r>
    </w:p>
    <w:p w:rsidR="00B37D84" w:rsidRPr="00CA18C9" w:rsidRDefault="00B37D84" w:rsidP="00B37D84">
      <w:pPr>
        <w:ind w:firstLine="720"/>
        <w:rPr>
          <w:rStyle w:val="StyleUnderline"/>
          <w:u w:val="none"/>
        </w:rPr>
      </w:pPr>
      <w:r w:rsidRPr="00CA18C9">
        <w:rPr>
          <w:rStyle w:val="StyleUnderline"/>
          <w:u w:val="none"/>
        </w:rPr>
        <w:t>depends on being the rational person who follows through, leaves the batterer, cooperates with</w:t>
      </w:r>
    </w:p>
    <w:p w:rsidR="00B37D84" w:rsidRPr="00CA18C9" w:rsidRDefault="00B37D84" w:rsidP="00B37D84">
      <w:pPr>
        <w:ind w:firstLine="720"/>
      </w:pPr>
      <w:r w:rsidRPr="00CA18C9">
        <w:rPr>
          <w:rStyle w:val="StyleUnderline"/>
          <w:u w:val="none"/>
        </w:rPr>
        <w:t>prosecuting the case, and does not provoke violence</w:t>
      </w:r>
      <w:r w:rsidRPr="00CA18C9">
        <w:t>, take drugs or drink, or abuse children.</w:t>
      </w:r>
    </w:p>
    <w:p w:rsidR="00B37D84" w:rsidRPr="00CA18C9" w:rsidRDefault="00B37D84" w:rsidP="00B37D84">
      <w:pPr>
        <w:ind w:firstLine="720"/>
        <w:rPr>
          <w:rStyle w:val="StyleUnderline"/>
          <w:u w:val="none"/>
        </w:rPr>
      </w:pPr>
      <w:r w:rsidRPr="00CA18C9">
        <w:rPr>
          <w:rStyle w:val="StyleUnderline"/>
          <w:u w:val="none"/>
        </w:rPr>
        <w:t>A woman’s ability to perform such a self is conditional upon conforming to the law’s</w:t>
      </w:r>
    </w:p>
    <w:p w:rsidR="00B37D84" w:rsidRPr="00CA18C9" w:rsidRDefault="00B37D84" w:rsidP="00B37D84">
      <w:pPr>
        <w:ind w:firstLine="720"/>
      </w:pPr>
      <w:r w:rsidRPr="00CA18C9">
        <w:rPr>
          <w:rStyle w:val="StyleUnderline"/>
          <w:u w:val="none"/>
        </w:rPr>
        <w:t>definitions of rational and autonomous reactions to violence</w:t>
      </w:r>
      <w:r w:rsidRPr="00CA18C9">
        <w:t>. The victim of violence</w:t>
      </w:r>
    </w:p>
    <w:p w:rsidR="00B37D84" w:rsidRDefault="00B37D84" w:rsidP="00B37D84">
      <w:pPr>
        <w:ind w:firstLine="720"/>
      </w:pPr>
      <w:r>
        <w:t>encounters this conditional definition of the legally protected self offered to her as she</w:t>
      </w:r>
    </w:p>
    <w:p w:rsidR="00B37D84" w:rsidRDefault="00B37D84" w:rsidP="00B37D84">
      <w:pPr>
        <w:ind w:firstLine="720"/>
      </w:pPr>
      <w:r>
        <w:t>endeavors to assume the proffered identity (Merry 2003, p. 353).</w:t>
      </w:r>
    </w:p>
    <w:p w:rsidR="00B37D84" w:rsidRDefault="00B37D84" w:rsidP="00B37D84">
      <w:r>
        <w:t xml:space="preserve">Closely related to demonstrating her rationality, </w:t>
      </w:r>
      <w:r w:rsidRPr="004D5DAD">
        <w:rPr>
          <w:rStyle w:val="StyleUnderline"/>
        </w:rPr>
        <w:t xml:space="preserve">a successful U visa applicant must </w:t>
      </w:r>
      <w:r w:rsidRPr="00CA18C9">
        <w:t>also</w:t>
      </w:r>
      <w:r w:rsidRPr="004D5DAD">
        <w:rPr>
          <w:rStyle w:val="StyleUnderline"/>
        </w:rPr>
        <w:t xml:space="preserve"> illustrate her willingness to shift her subject position from a constituent member of family and community to that of an autonomous individual</w:t>
      </w:r>
      <w:r>
        <w:t xml:space="preserve">, </w:t>
      </w:r>
      <w:r w:rsidRPr="004D5DAD">
        <w:rPr>
          <w:rStyle w:val="StyleUnderline"/>
        </w:rPr>
        <w:t>linked by the promise of protection of individual rights to the state</w:t>
      </w:r>
      <w:r>
        <w:t xml:space="preserve">. </w:t>
      </w:r>
      <w:r w:rsidRPr="004D5DAD">
        <w:rPr>
          <w:rStyle w:val="StyleUnderline"/>
        </w:rPr>
        <w:t>The worthy victim initiates her willingness to adopt an individualistic position by participating in the arrest, imprisonment, and deportation of her abuser</w:t>
      </w:r>
      <w:r>
        <w:t xml:space="preserve">. The Latina victim’s decision to work with law enforcers often isolates her from traditional identity markers (wife, mother, daughter, friend) and leads to the altering of her subject position in the extended family and community. </w:t>
      </w:r>
      <w:r w:rsidRPr="004D5DAD">
        <w:rPr>
          <w:rStyle w:val="StyleUnderline"/>
        </w:rPr>
        <w:t>Individualism is a keystone of the US free-market philosophy and is a necessary first step in the neo-citizenization of immigrant subjects</w:t>
      </w:r>
      <w:r>
        <w:t xml:space="preserve">. Once a battered immigrant woman has submitted her U visa petition and it is pending, she will be granted the authorization to work. While IIRAIRA made it possible for VAWA self-petitioners to obtain some temporary public assistance as they transitioned into self-sufficient heads-of-households, </w:t>
      </w:r>
      <w:r w:rsidRPr="004D5DAD">
        <w:rPr>
          <w:rStyle w:val="StyleUnderline"/>
        </w:rPr>
        <w:t>U visa petitioners and holders do not qualify for any public assistance. Instead, they must immediately (re)enter the marketplace to support themselves and children</w:t>
      </w:r>
      <w:r>
        <w:t>. This is not easy for many abused Latina immigrants, who may lack adequate employment or language skills and may be caring for minor-aged children alone. While encouraging state assistance for battered immigrant women, we should remain cognizant of the ways in which the victim is asked to rethink her subject position and the effects (negative and positive) that repositioning will have on her life in the United States.</w:t>
      </w:r>
    </w:p>
    <w:p w:rsidR="00B37D84" w:rsidRDefault="00B37D84" w:rsidP="00B37D84"/>
    <w:p w:rsidR="00B37D84" w:rsidRPr="00845C2A" w:rsidRDefault="00B37D84" w:rsidP="00B37D84">
      <w:pPr>
        <w:pStyle w:val="Heading4"/>
      </w:pPr>
      <w:r>
        <w:t xml:space="preserve">Incremental legal change obscures the state’s role in creating intimate partner violence for immigrant women through </w:t>
      </w:r>
      <w:r>
        <w:rPr>
          <w:u w:val="single"/>
        </w:rPr>
        <w:t>other</w:t>
      </w:r>
      <w:r>
        <w:t xml:space="preserve"> </w:t>
      </w:r>
      <w:r>
        <w:rPr>
          <w:u w:val="single"/>
        </w:rPr>
        <w:t>restrictions</w:t>
      </w:r>
      <w:r>
        <w:t xml:space="preserve"> that the perm doesn’t challenge</w:t>
      </w:r>
    </w:p>
    <w:p w:rsidR="00B37D84" w:rsidRDefault="00B37D84" w:rsidP="00B37D84">
      <w:r>
        <w:rPr>
          <w:b/>
        </w:rPr>
        <w:t xml:space="preserve">Miller, 15 </w:t>
      </w:r>
      <w:r>
        <w:t xml:space="preserve">- A DISSERTATION Presented to the Department of Political Science and the Graduate School of the University of Oregon in partial fulfillment of the requirements for the degree of Doctor of Philosophy (Kathryn, “VIOLENCE ON THE PERIPHERY: GENDER, MIGRATION, AND VIOLENCE AGAINST WOMEN IN THE US CONTEXT” July, </w:t>
      </w:r>
      <w:hyperlink r:id="rId60" w:history="1">
        <w:r w:rsidRPr="000E01D7">
          <w:rPr>
            <w:rStyle w:val="Hyperlink"/>
          </w:rPr>
          <w:t>https://scholarsbank.uoregon.edu/xmlui/bitstream/handle/1794/19356/Miller_oregon_0171A_11385.pdf?sequence=1</w:t>
        </w:r>
      </w:hyperlink>
    </w:p>
    <w:p w:rsidR="00B37D84" w:rsidRDefault="00B37D84" w:rsidP="00B37D84"/>
    <w:p w:rsidR="00B37D84" w:rsidRDefault="00B37D84" w:rsidP="00B37D84">
      <w:r>
        <w:t xml:space="preserve">The central concern of this chapter is how we should understand the role of US governmental institutions and actors, particularly ameliorative efforts like VAWA and the BIWPA, in IPV against immigrant women. That is, what is the relationship between state actions/inactions and the perpetration and perpetuation of IPV in these circumstances? What conceptual and institutional formations constitute the state’s role in IPV against immigrant women—why and how is the state acting upon these women? Significantly, </w:t>
      </w:r>
      <w:r w:rsidRPr="00845C2A">
        <w:rPr>
          <w:rStyle w:val="StyleUnderline"/>
        </w:rPr>
        <w:t xml:space="preserve">much of the relevant literature assumes a largely beneficent US state that will protect or save immigrant women subject to IPV </w:t>
      </w:r>
      <w:r w:rsidRPr="00845C2A">
        <w:t>is the framing of policies</w:t>
      </w:r>
      <w:r>
        <w:t xml:space="preserve">, administration, and adjudicative processes were just so. </w:t>
      </w:r>
      <w:r w:rsidRPr="00845C2A">
        <w:rPr>
          <w:rStyle w:val="StyleUnderline"/>
        </w:rPr>
        <w:t>The state’s involvement in the issue is framed as passive and defensive, a reaction to unintended consequences of other policies</w:t>
      </w:r>
      <w:r>
        <w:t xml:space="preserve">. The (often devastating) consequences of the limits of relief policy are understood as having been the passive result of shortfalls and inadequacies. Yet, </w:t>
      </w:r>
      <w:r w:rsidRPr="00845C2A">
        <w:rPr>
          <w:rStyle w:val="StyleUnderline"/>
        </w:rPr>
        <w:t>to view the state</w:t>
      </w:r>
      <w:r>
        <w:t xml:space="preserve"> in </w:t>
      </w:r>
      <w:r w:rsidRPr="00845C2A">
        <w:rPr>
          <w:rStyle w:val="StyleUnderline"/>
        </w:rPr>
        <w:t>this way</w:t>
      </w:r>
      <w:r>
        <w:t>—as passive, defensive, or reactionary—</w:t>
      </w:r>
      <w:r w:rsidRPr="00845C2A">
        <w:rPr>
          <w:rStyle w:val="StyleUnderline"/>
        </w:rPr>
        <w:t>and to focus on incremental</w:t>
      </w:r>
      <w:r>
        <w:t xml:space="preserve"> legal or </w:t>
      </w:r>
      <w:r w:rsidRPr="00845C2A">
        <w:rPr>
          <w:rStyle w:val="StyleUnderline"/>
        </w:rPr>
        <w:t>policy shifts as apparent success stories, obscures another crucial question: Does the state play a more active</w:t>
      </w:r>
      <w:r>
        <w:t>—and not so beneficent—</w:t>
      </w:r>
      <w:r w:rsidRPr="00845C2A">
        <w:rPr>
          <w:rStyle w:val="StyleUnderline"/>
        </w:rPr>
        <w:t xml:space="preserve">role in the experiences of immigrant IPV survivors? </w:t>
      </w:r>
      <w:r>
        <w:t>In this chapter I explore the possibility that the US state plays a more directly harmful role in the lives of immigrant women experiencing IPV.</w:t>
      </w:r>
    </w:p>
    <w:p w:rsidR="00B37D84" w:rsidRDefault="00B37D84" w:rsidP="00B37D84">
      <w:r>
        <w:t xml:space="preserve">In this chapter, I argue that the role of the state both inside and outside the purview of policies intended to address IPV against immigrant women contributes to the continuation of this kind of violence. I also push beyond that, examining the ways in which state actions may constitute gendered violence in themselves. That is, </w:t>
      </w:r>
      <w:r w:rsidRPr="00845C2A">
        <w:rPr>
          <w:rStyle w:val="StyleUnderline"/>
        </w:rPr>
        <w:t>the state is not merely complicit in this violence by virtue of its</w:t>
      </w:r>
      <w:r>
        <w:t xml:space="preserve"> ongoing </w:t>
      </w:r>
      <w:r w:rsidRPr="00845C2A">
        <w:rPr>
          <w:rStyle w:val="StyleUnderline"/>
        </w:rPr>
        <w:t>failure to adequately address it in law</w:t>
      </w:r>
      <w:r>
        <w:t xml:space="preserve"> and administration. </w:t>
      </w:r>
      <w:r w:rsidRPr="00845C2A">
        <w:rPr>
          <w:rStyle w:val="StyleUnderline"/>
        </w:rPr>
        <w:t>Rather, the state’s actions and inactions</w:t>
      </w:r>
      <w:r>
        <w:t xml:space="preserve">, in the form of policy and administration, </w:t>
      </w:r>
      <w:r w:rsidRPr="00845C2A">
        <w:rPr>
          <w:rStyle w:val="StyleUnderline"/>
        </w:rPr>
        <w:t>themselves constitute</w:t>
      </w:r>
      <w:r>
        <w:t xml:space="preserve"> a kind of </w:t>
      </w:r>
      <w:r w:rsidRPr="00845C2A">
        <w:rPr>
          <w:rStyle w:val="Emphasis"/>
        </w:rPr>
        <w:t>gendered harm</w:t>
      </w:r>
      <w:r>
        <w:t xml:space="preserve">, </w:t>
      </w:r>
      <w:r w:rsidRPr="00845C2A">
        <w:rPr>
          <w:rStyle w:val="Emphasis"/>
        </w:rPr>
        <w:t>forcing IPV survivors into positions of vulnerability</w:t>
      </w:r>
      <w:r>
        <w:t xml:space="preserve"> </w:t>
      </w:r>
      <w:r w:rsidRPr="00845C2A">
        <w:rPr>
          <w:rStyle w:val="StyleUnderline"/>
        </w:rPr>
        <w:t xml:space="preserve">through </w:t>
      </w:r>
      <w:r w:rsidRPr="00845C2A">
        <w:rPr>
          <w:rStyle w:val="Emphasis"/>
        </w:rPr>
        <w:t>certain stipulations</w:t>
      </w:r>
      <w:r w:rsidRPr="00845C2A">
        <w:rPr>
          <w:rStyle w:val="StyleUnderline"/>
        </w:rPr>
        <w:t xml:space="preserve"> of relief policies themselves</w:t>
      </w:r>
      <w:r>
        <w:t xml:space="preserve">. Moreover, </w:t>
      </w:r>
      <w:r w:rsidRPr="00845C2A">
        <w:rPr>
          <w:rStyle w:val="StyleUnderline"/>
        </w:rPr>
        <w:t xml:space="preserve">in its </w:t>
      </w:r>
      <w:r w:rsidRPr="00845C2A">
        <w:rPr>
          <w:rStyle w:val="Emphasis"/>
        </w:rPr>
        <w:t>enforcement of restrictive immigration law</w:t>
      </w:r>
      <w:r w:rsidRPr="00845C2A">
        <w:rPr>
          <w:rStyle w:val="StyleUnderline"/>
        </w:rPr>
        <w:t xml:space="preserve">, the </w:t>
      </w:r>
      <w:r w:rsidRPr="00845C2A">
        <w:rPr>
          <w:rStyle w:val="Emphasis"/>
        </w:rPr>
        <w:t>state acts as the actualizer of threats</w:t>
      </w:r>
      <w:r w:rsidRPr="00845C2A">
        <w:rPr>
          <w:rStyle w:val="StyleUnderline"/>
        </w:rPr>
        <w:t xml:space="preserve"> that constitute a major form of coercion used by abusers to trap women in violent situatio</w:t>
      </w:r>
      <w:r>
        <w:t xml:space="preserve">ns. In this dynamic, </w:t>
      </w:r>
      <w:r w:rsidRPr="00845C2A">
        <w:rPr>
          <w:rStyle w:val="Emphasis"/>
        </w:rPr>
        <w:t>the state is an agent of harm in these abusive relationships</w:t>
      </w:r>
      <w:r>
        <w:t xml:space="preserve">. </w:t>
      </w:r>
      <w:r w:rsidRPr="00845C2A">
        <w:rPr>
          <w:rStyle w:val="StyleUnderline"/>
        </w:rPr>
        <w:t>The harm committed by the state is enabling of IPV against immigrants, and is gendered institutional violence on its own term</w:t>
      </w:r>
      <w:r>
        <w:t>. In my analysis, I demonstrate that the harm is committed self-reflectively.26</w:t>
      </w:r>
    </w:p>
    <w:p w:rsidR="00B37D84" w:rsidRDefault="00B37D84" w:rsidP="00B37D84">
      <w:pPr>
        <w:pStyle w:val="Heading4"/>
      </w:pPr>
      <w:r>
        <w:t>That props up the US as the innocent defender of women’s rights and lets it off the hook in its own role in propping up patriarchy</w:t>
      </w:r>
    </w:p>
    <w:p w:rsidR="00B37D84" w:rsidRDefault="00B37D84" w:rsidP="00B37D84">
      <w:r>
        <w:rPr>
          <w:b/>
        </w:rPr>
        <w:t xml:space="preserve">McKinnon, 11 </w:t>
      </w:r>
      <w:r>
        <w:t>- Sara L. McKinnon is a Visiting Assistant Professor in the Department of Communication Arts at the University of Wisconsin-Madison (“Positioned in/by the State: Incorporation, Exclusion, and Appropriation of Women's Gender-Based Claims to Political Asylum in the United States” Quarterly Journal of Speech, 97:2, 178-200, DOI: 10.1080/00335630.2011.560176</w:t>
      </w:r>
    </w:p>
    <w:p w:rsidR="00B37D84" w:rsidRDefault="00B37D84" w:rsidP="00B37D84"/>
    <w:p w:rsidR="00B37D84" w:rsidRDefault="00B37D84" w:rsidP="00B37D84">
      <w:r>
        <w:t>And yet, in the immigration judge and BIA's review of the case, female genital mutilation (FGM) becomes the predominant, preferable term. The use of “FGM” in this instance rhetorically constructs the circumcision as persecution and as foreign. The term “circumcision” connotes religious ritual; genital mutilation connotes destruction. While the United States is a predominantly Christian nation, circumcision is a familiar practice. Genital mutilation, however, is destructive: invasive and sexual on the one hand, and distant on the other. These implications provide the discursive glue for Kassindja's success and, in general, for FGC to be recognized in asylum law as persecution.</w:t>
      </w:r>
    </w:p>
    <w:p w:rsidR="00B37D84" w:rsidRDefault="00B37D84" w:rsidP="00B37D84">
      <w:r w:rsidRPr="00F56638">
        <w:rPr>
          <w:rStyle w:val="StyleUnderline"/>
        </w:rPr>
        <w:t xml:space="preserve">The nexus between Kassindja's social group and the persecution is dually rendered benign because the sexism she cites </w:t>
      </w:r>
      <w:r w:rsidRPr="00F56638">
        <w:rPr>
          <w:rStyle w:val="Emphasis"/>
        </w:rPr>
        <w:t>does not incriminate the internal workings and structure of the US nation-state</w:t>
      </w:r>
      <w:r>
        <w:t xml:space="preserve">. </w:t>
      </w:r>
      <w:r w:rsidRPr="00F56638">
        <w:t>The BIA clearly makes a connection between patriarchy and circumcision</w:t>
      </w:r>
      <w:r>
        <w:t xml:space="preserve"> when they agree that “FGM ‘has been used to control women's sexuality.’ Circumcision is also characterized as a form of sexual oppression that is ‘based on the manipulation of women's sexuality in order to assure male dominance and exploitation.’”43 </w:t>
      </w:r>
      <w:r w:rsidRPr="00F56638">
        <w:rPr>
          <w:rStyle w:val="StyleUnderline"/>
        </w:rPr>
        <w:t xml:space="preserve">Kassindja's case allows the state to legitimate Kassindja the subject, recognize patriarchy, and </w:t>
      </w:r>
      <w:r w:rsidRPr="00032905">
        <w:rPr>
          <w:rStyle w:val="Emphasis"/>
        </w:rPr>
        <w:t>recognize gender-based violence</w:t>
      </w:r>
      <w:r w:rsidRPr="00F56638">
        <w:rPr>
          <w:rStyle w:val="StyleUnderline"/>
        </w:rPr>
        <w:t xml:space="preserve"> while </w:t>
      </w:r>
      <w:r w:rsidRPr="00F56638">
        <w:rPr>
          <w:rStyle w:val="Emphasis"/>
        </w:rPr>
        <w:t>remaining unscathed in the critique</w:t>
      </w:r>
      <w:r>
        <w:t>.</w:t>
      </w:r>
    </w:p>
    <w:p w:rsidR="00B37D84" w:rsidRDefault="00B37D84" w:rsidP="00B37D84">
      <w:r>
        <w:t xml:space="preserve">Even more, </w:t>
      </w:r>
      <w:r w:rsidRPr="00F56638">
        <w:rPr>
          <w:rStyle w:val="StyleUnderline"/>
        </w:rPr>
        <w:t>recognition of Kassindja's case offers something to the US nation-state</w:t>
      </w:r>
      <w:r>
        <w:t xml:space="preserve">. The rhetorical marking of Togo as “then and there” in its treatment of its women citizens functions to legitimatize US modernity as one that is both absent of patriarchy and hospitable to women. </w:t>
      </w:r>
      <w:r w:rsidRPr="00F56638">
        <w:rPr>
          <w:rStyle w:val="StyleUnderline"/>
        </w:rPr>
        <w:t>Kassindja is not only a benign subject to the U</w:t>
      </w:r>
      <w:r>
        <w:t xml:space="preserve">nited </w:t>
      </w:r>
      <w:r w:rsidRPr="00F56638">
        <w:rPr>
          <w:rStyle w:val="StyleUnderline"/>
        </w:rPr>
        <w:t>S</w:t>
      </w:r>
      <w:r>
        <w:t xml:space="preserve">tates, </w:t>
      </w:r>
      <w:r w:rsidRPr="00F56638">
        <w:rPr>
          <w:rStyle w:val="StyleUnderline"/>
        </w:rPr>
        <w:t>but as someone asking for refuge in the state from a “traditional” patriarchal system, her claim functions as rhetoric that bolsters the US state's project of modernity</w:t>
      </w:r>
      <w:r>
        <w:t xml:space="preserve">. Specifically, </w:t>
      </w:r>
      <w:r w:rsidRPr="00F56638">
        <w:rPr>
          <w:rStyle w:val="StyleUnderline"/>
        </w:rPr>
        <w:t>Kassindja's asylum grant serves as the rhetoric that demonstrates that the U</w:t>
      </w:r>
      <w:r>
        <w:t xml:space="preserve">nited </w:t>
      </w:r>
      <w:r w:rsidRPr="00F56638">
        <w:rPr>
          <w:rStyle w:val="StyleUnderline"/>
        </w:rPr>
        <w:t>S</w:t>
      </w:r>
      <w:r>
        <w:t xml:space="preserve">tates </w:t>
      </w:r>
      <w:r w:rsidRPr="00F56638">
        <w:rPr>
          <w:rStyle w:val="StyleUnderline"/>
        </w:rPr>
        <w:t>defends the rights of women</w:t>
      </w:r>
      <w:r>
        <w:t>, for she resembles a “good woman” and she is requesting relief from “tradition” so that she may participate in the “here and now” of modernity.</w:t>
      </w:r>
    </w:p>
    <w:p w:rsidR="00B37D84" w:rsidRDefault="00B37D84" w:rsidP="00B37D84">
      <w:r>
        <w:t xml:space="preserve">Her youthful age and her protesting circumcision and marriage function to fit Kassindja easily within the narrative of purity that “good” women embody. Her upper-class upbringing, command of English, ability to be educated in a neighboring country, and her father's ability to refuse participation in community practices further strengthen her ability to be seen as a “good” woman. Most importantly, Kassindja claims that “tradition” is violent and asks for the right to leave the “there and then” in exchange for the modernity that the United States symbolizes. Yet, despite the strong resonances between Kassindja and the “good” woman, she is not incorporated into the US nation-state. Incorporation involves being situated as man's “help-mate” within the nation-state. Incorporation is not entitled to all as norms of race, class, sexuality, education, religion, and nationality provide the parameters of incorporation. So </w:t>
      </w:r>
      <w:r w:rsidRPr="00F56638">
        <w:rPr>
          <w:rStyle w:val="StyleUnderline"/>
        </w:rPr>
        <w:t>when a woman such as Kassindja enters the U</w:t>
      </w:r>
      <w:r>
        <w:t xml:space="preserve">nited </w:t>
      </w:r>
      <w:r w:rsidRPr="00F56638">
        <w:rPr>
          <w:rStyle w:val="StyleUnderline"/>
        </w:rPr>
        <w:t>S</w:t>
      </w:r>
      <w:r>
        <w:t xml:space="preserve">tates </w:t>
      </w:r>
      <w:r w:rsidRPr="00F56638">
        <w:rPr>
          <w:rStyle w:val="StyleUnderline"/>
        </w:rPr>
        <w:t>to claim refuge, despite the resonances in her story with the qualities of the “good” woman, she remains “other” because the color of her skin, her nationality, and her experiences are radically different when viewed against the whiteness of “good” womanhood</w:t>
      </w:r>
      <w:r>
        <w:t>.</w:t>
      </w:r>
    </w:p>
    <w:p w:rsidR="00B37D84" w:rsidRDefault="00B37D84" w:rsidP="00B37D84"/>
    <w:p w:rsidR="00B37D84" w:rsidRDefault="00B37D84" w:rsidP="00B37D84"/>
    <w:p w:rsidR="00B37D84" w:rsidRDefault="00B37D84" w:rsidP="00B37D84"/>
    <w:p w:rsidR="00B37D84" w:rsidRDefault="00B37D84" w:rsidP="00B37D84">
      <w:pPr>
        <w:pStyle w:val="Heading3"/>
      </w:pPr>
      <w:r>
        <w:t>Turns the case</w:t>
      </w:r>
    </w:p>
    <w:p w:rsidR="00B37D84" w:rsidRDefault="00B37D84" w:rsidP="00B37D84"/>
    <w:p w:rsidR="00B37D84" w:rsidRDefault="00B37D84" w:rsidP="00B37D84">
      <w:pPr>
        <w:pStyle w:val="Heading4"/>
      </w:pPr>
      <w:r>
        <w:t>Turns the case – U visa eligibility reinforces gender norms that contribute to intimate partner violence in the first place</w:t>
      </w:r>
    </w:p>
    <w:p w:rsidR="00B37D84" w:rsidRDefault="00B37D84" w:rsidP="00B37D84">
      <w:pPr>
        <w:rPr>
          <w:b/>
        </w:rPr>
      </w:pPr>
      <w:r>
        <w:rPr>
          <w:b/>
        </w:rPr>
        <w:t xml:space="preserve">Chacon, 13 - </w:t>
      </w:r>
      <w:r w:rsidRPr="002D290B">
        <w:t xml:space="preserve">Professor of Law, University of California, Irvine, School of Law (Jennifer M. Chacon, Feminists at the Border: Militarism in the Work of Ann Scales, 91 Denv. U. L. Rev. 85 (2013)., </w:t>
      </w:r>
      <w:hyperlink r:id="rId61" w:history="1">
        <w:r w:rsidRPr="002D290B">
          <w:rPr>
            <w:rStyle w:val="Hyperlink"/>
          </w:rPr>
          <w:t>https://scholarship.law.uci.edu/cgi/viewcontent.cgi?article=1571&amp;context=faculty_scholarship</w:t>
        </w:r>
      </w:hyperlink>
    </w:p>
    <w:p w:rsidR="00B37D84" w:rsidRPr="002D290B" w:rsidRDefault="00B37D84" w:rsidP="00B37D84">
      <w:pPr>
        <w:rPr>
          <w:b/>
        </w:rPr>
      </w:pPr>
    </w:p>
    <w:p w:rsidR="00B37D84" w:rsidRDefault="00B37D84" w:rsidP="00B37D84">
      <w:r>
        <w:t xml:space="preserve">VAWA self-petitioning and </w:t>
      </w:r>
      <w:r w:rsidRPr="00DD4FA8">
        <w:rPr>
          <w:rStyle w:val="StyleUnderline"/>
        </w:rPr>
        <w:t>U visa eligibility</w:t>
      </w:r>
      <w:r>
        <w:t xml:space="preserve"> are helpful to individual immigrants, but they </w:t>
      </w:r>
      <w:r w:rsidRPr="00DD4FA8">
        <w:rPr>
          <w:rStyle w:val="Emphasis"/>
        </w:rPr>
        <w:t>are band-aids on structural problems</w:t>
      </w:r>
      <w:r>
        <w:t xml:space="preserve">, </w:t>
      </w:r>
      <w:r w:rsidRPr="00DD4FA8">
        <w:rPr>
          <w:rStyle w:val="StyleUnderline"/>
        </w:rPr>
        <w:t>and</w:t>
      </w:r>
      <w:r>
        <w:t xml:space="preserve"> they in turn </w:t>
      </w:r>
      <w:r w:rsidRPr="00DD4FA8">
        <w:rPr>
          <w:rStyle w:val="StyleUnderline"/>
        </w:rPr>
        <w:t>reinforce the gender assumptions and norms that lead to the underlying problems of partner dependency and exploitation in the first place</w:t>
      </w:r>
      <w:r>
        <w:t xml:space="preserve">. </w:t>
      </w:r>
      <w:r w:rsidRPr="00DD4FA8">
        <w:rPr>
          <w:rStyle w:val="StyleUnderline"/>
        </w:rPr>
        <w:t>They leave dependent spouses and children in a supplicant position not faced by the primary visa holder-needing to establish abuse in order to be allowed to regularize their immigration status</w:t>
      </w:r>
      <w:r>
        <w:t>. In the case of U visas, this requires cooperation with law enforcement, 9 2 which can be daunting to individuals with little knowledge of the U.S. legal system. And it requires law enforcement to certify the helpfulness of applicants, which can be a dicey proposition when law enforcement is undereducated or simply hostile to such claims.93</w:t>
      </w:r>
    </w:p>
    <w:p w:rsidR="00B37D84" w:rsidRDefault="00B37D84" w:rsidP="00B37D84">
      <w:r>
        <w:t>Immigrant women are critical contributors to the U.S. economy. Some of these women are themselves the recipients of visas as highly skilled immigrant workers. Sometimes, women are able to accompany partners with visas that also allow them to work in the formal economy, and they do so. Some of them are entrepreneurs and small business owners who have found creative and economy-boosting work-arounds to prohibitions on employment.94 Many women work under the table as home elder-care providers, nannies, and maids.95 Almost all of them do work within their households.</w:t>
      </w:r>
    </w:p>
    <w:p w:rsidR="00B37D84" w:rsidRDefault="00B37D84" w:rsidP="00B37D84">
      <w:r>
        <w:t>With the exception of the primary visa holders, however, the law reduces the complexity and contribution of these immigrant women into three categories: (1) the dependent beneficiary of a spouse's employment-based immigrant or nonimmigrant visa who has no independent labor significance; (2) the supplicant of the state who seeks to terminate the dependency on the primary visa holder by providing law enforcement assistance to the state; and (3) the "illegal alien" worker who is outside the law. In none of these categories is the woman migrant a prototypically "desirable" neoliberal actor.</w:t>
      </w:r>
    </w:p>
    <w:p w:rsidR="00B37D84" w:rsidRDefault="00B37D84" w:rsidP="00B37D84">
      <w:r>
        <w:t>Nor are the legal limits on economic and family migration the only ways that immigration policy facilitates gender stereotypes. Scales's analysis of the Nguyen case highlights how citizenship requirements that impose higher barriers to the children of unmarried U.S. citizen men as compared to the children of unmarried U.S. citizen women both reflect and institutionalize sex and gender stereotyping around parenthood.96 Scholars have also written about how the public-private distinction has resulted in the favoring of male asylum applicants over female applicants who suffer violence at the hands of nonstate actors. 97 There are other examples, but the above discussion suffices to sketch out the ways that neutral laws result in a situation where, generally speaking, women and men often enter the United States as immigrants on very different legal terms. Reform proposals have tended to ignore the significance of this fact and have not made sex and gender equality an objective of immigration reform legislation.</w:t>
      </w:r>
    </w:p>
    <w:p w:rsidR="00B37D84" w:rsidRDefault="00B37D84" w:rsidP="00B37D84">
      <w:r>
        <w:t>Ann Scales's work helps to illuminate how these policy choices and the constitutional doctrines that make them possible-are rooted in militarism. Catherine Dauvergne has pointed out that there is a "widely shared assumption . . . that sovereign nations 'are morally justified in closing their borders, subject to exceptions of their choosing."' 9 In the United States, this justification has translated into the Court's acknowledgement of Congress's plenary power to define who can come to and who can stay in the United States.99 This power supersedes constitutional protections on the rights of noncitizens and citizens, including their First Amendment rights, their right to equal treatment under the law, and their right to due process. The courts do little to scrutinize these congressional choices because immigration powers are viewed as rooted in national security. This is true whether or not national security is actually implicated by the discriminatory laws. Militarism trumps equality and justifies replicating prevailing hierarchies in immigration law.</w:t>
      </w:r>
    </w:p>
    <w:p w:rsidR="00B37D84" w:rsidRDefault="00B37D84" w:rsidP="00B37D84">
      <w:r>
        <w:t>Once the inequalities that undergird the current immigration admission system are exposed, it becomes easier to see the damage that these inequalities wreak on immigration policy more broadly. When the woman migrant is frequently placed by law into the categories of a dependent, a supplicant, or a lawbreaker, it is not surprising that lawmakers are not actively seeking to improve avenues of legal admission to women workers. The structural inequalities embedded in immigration law ultimately work to reinforce the recurring trope of migrant women as state dependents who seek to anchor themselves to the country through pregnancy and childbirth. This in turn, provides fodder for arguments in favor of limiting channels of immigration and also of eliminating birthright citizenship.'*</w:t>
      </w:r>
    </w:p>
    <w:p w:rsidR="00B37D84" w:rsidRDefault="00B37D84" w:rsidP="00B37D84">
      <w:r w:rsidRPr="002D290B">
        <w:rPr>
          <w:rStyle w:val="StyleUnderline"/>
        </w:rPr>
        <w:t xml:space="preserve">These distorted understandings of women migrants that emerge from policy choices also result in policy choices purportedly undertaken to assist victimized migrant women that </w:t>
      </w:r>
      <w:r w:rsidRPr="002D290B">
        <w:rPr>
          <w:rStyle w:val="Emphasis"/>
        </w:rPr>
        <w:t>actually worsen the plight of these women</w:t>
      </w:r>
      <w:r>
        <w:t xml:space="preserve">. I have written elsewhere about how domestic strategies designed to combat human trafficking have perversely increased the vulnerability of migrants because anti-trafficking is used to justify a host of militarized immigration enforcement strategies that make migrant crossings more dangerous and costly, drive unauthorized migrant workers further underground, and fuel a myth of migrant criminality that further justifies militarization of border enforcement in a tragic feedback loop.'0' </w:t>
      </w:r>
      <w:r w:rsidRPr="002D290B">
        <w:rPr>
          <w:rStyle w:val="StyleUnderline"/>
        </w:rPr>
        <w:t>These policies frequently exacerbate the sexual exploitation of and violence against men, women, and children both as they migrate and in the workplace</w:t>
      </w:r>
      <w:r>
        <w:t>. I see our approach to human trafficking as a further reflection of our nation's outsized fear of dependent, non-contributory, and criminal immigrants. This world view has resulted not just in self-defeating anti-trafficking approaches, but in a sweeping militarization of immigration enforcement.</w:t>
      </w:r>
    </w:p>
    <w:p w:rsidR="00B37D84" w:rsidRPr="00032905" w:rsidRDefault="00B37D84" w:rsidP="00B37D84">
      <w:pPr>
        <w:pStyle w:val="Heading4"/>
      </w:pPr>
      <w:r>
        <w:t xml:space="preserve">The plan’s just a choice of </w:t>
      </w:r>
      <w:r>
        <w:rPr>
          <w:u w:val="single"/>
        </w:rPr>
        <w:t>which</w:t>
      </w:r>
      <w:r>
        <w:t xml:space="preserve"> immigrants receive immigration relief.  They construct IPV survivors as worthy victims without challenging the larger culture of immigration restrictionism that governs the entire undocumented population.  Reinforcing the state’s role in creating worthy victims upholds the entire apparatus of indiscriminate state violence </w:t>
      </w:r>
    </w:p>
    <w:p w:rsidR="00B37D84" w:rsidRDefault="00B37D84" w:rsidP="00B37D84">
      <w:r>
        <w:rPr>
          <w:b/>
        </w:rPr>
        <w:t xml:space="preserve">Miller, 15 </w:t>
      </w:r>
      <w:r>
        <w:t xml:space="preserve">- A DISSERTATION Presented to the Department of Political Science and the Graduate School of the University of Oregon in partial fulfillment of the requirements for the degree of Doctor of Philosophy (Kathryn, “VIOLENCE ON THE PERIPHERY: GENDER, MIGRATION, AND VIOLENCE AGAINST WOMEN IN THE US CONTEXT” July, </w:t>
      </w:r>
      <w:hyperlink r:id="rId62" w:history="1">
        <w:r w:rsidRPr="000E01D7">
          <w:rPr>
            <w:rStyle w:val="Hyperlink"/>
          </w:rPr>
          <w:t>https://scholarsbank.uoregon.edu/xmlui/bitstream/handle/1794/19356/Miller_oregon_0171A_11385.pdf?sequence=1</w:t>
        </w:r>
      </w:hyperlink>
    </w:p>
    <w:p w:rsidR="00B37D84" w:rsidRDefault="00B37D84" w:rsidP="00B37D84"/>
    <w:p w:rsidR="00B37D84" w:rsidRDefault="00B37D84" w:rsidP="00B37D84">
      <w:r w:rsidRPr="00E06340">
        <w:rPr>
          <w:rStyle w:val="StyleUnderline"/>
        </w:rPr>
        <w:t>My analysis</w:t>
      </w:r>
      <w:r>
        <w:t xml:space="preserve"> of the BIWPA hearing </w:t>
      </w:r>
      <w:r w:rsidRPr="00E06340">
        <w:rPr>
          <w:rStyle w:val="StyleUnderline"/>
        </w:rPr>
        <w:t>reveals</w:t>
      </w:r>
      <w:r>
        <w:t xml:space="preserve"> </w:t>
      </w:r>
      <w:r w:rsidRPr="00E06340">
        <w:rPr>
          <w:u w:val="single"/>
        </w:rPr>
        <w:t xml:space="preserve">policymakers’ decisions to limit immigration relief policy for IPV survivors as a moral </w:t>
      </w:r>
      <w:r w:rsidRPr="00E06340">
        <w:rPr>
          <w:i/>
          <w:u w:val="single"/>
        </w:rPr>
        <w:t>choice</w:t>
      </w:r>
      <w:r>
        <w:t xml:space="preserve">, made actively and self-reflectively, not passively or haplessly as the literature suggests. In their capacity as institutional rule-makers, the subcommittee members demonstrate that they are self-reflective regarding the state’s direct involvement in IPV against immigrant women. Moreover, they demonstrate a self-reflective understanding that the state’s involvement in this abuse is not abstract, esoteric, or metaphorical; rather, that as agents of the state— ICE officers—will quite literally carry out an abuser’s threat of deportation, albeit under the auspice of immigration law. Importantly, </w:t>
      </w:r>
      <w:r w:rsidRPr="00E06340">
        <w:rPr>
          <w:rStyle w:val="StyleUnderline"/>
        </w:rPr>
        <w:t>those being self-reflective in this case are in a position to do something to alter the power dynamic derived from immigration law i</w:t>
      </w:r>
      <w:r w:rsidRPr="00E06340">
        <w:t>n these relationships</w:t>
      </w:r>
      <w:r>
        <w:t xml:space="preserve">. </w:t>
      </w:r>
      <w:r w:rsidRPr="00E06340">
        <w:rPr>
          <w:rStyle w:val="Emphasis"/>
        </w:rPr>
        <w:t xml:space="preserve">Lawmakers’ choice to limit relief policies </w:t>
      </w:r>
      <w:r w:rsidRPr="00E06340">
        <w:rPr>
          <w:rStyle w:val="StyleUnderline"/>
        </w:rPr>
        <w:t>implicates the state in the continuation of the use of immigration law as a coercive tool in abusive relationships</w:t>
      </w:r>
      <w:r>
        <w:t xml:space="preserve">. </w:t>
      </w:r>
      <w:r w:rsidRPr="00E06340">
        <w:rPr>
          <w:rStyle w:val="StyleUnderline"/>
        </w:rPr>
        <w:t xml:space="preserve">The state’s role in IPV against immigrant women who fall </w:t>
      </w:r>
      <w:r w:rsidRPr="00032905">
        <w:rPr>
          <w:rStyle w:val="Emphasis"/>
        </w:rPr>
        <w:t>outside the purview of immigration relief policies</w:t>
      </w:r>
      <w:r w:rsidRPr="00E06340">
        <w:rPr>
          <w:rStyle w:val="StyleUnderline"/>
        </w:rPr>
        <w:t xml:space="preserve"> is permitted to continue</w:t>
      </w:r>
      <w:r>
        <w:t>, and it is re-instantiated in the process of justifying the limits of relief policy.</w:t>
      </w:r>
    </w:p>
    <w:p w:rsidR="00B37D84" w:rsidRDefault="00B37D84" w:rsidP="00B37D84">
      <w:r w:rsidRPr="00E06340">
        <w:rPr>
          <w:rStyle w:val="StyleUnderline"/>
        </w:rPr>
        <w:t>Their justification pivots around notions of innocence and victimhood</w:t>
      </w:r>
      <w:r>
        <w:t xml:space="preserve">, on the one hand, </w:t>
      </w:r>
      <w:r w:rsidRPr="00E06340">
        <w:rPr>
          <w:rStyle w:val="StyleUnderline"/>
        </w:rPr>
        <w:t>and the invocation of fraud and floods</w:t>
      </w:r>
      <w:r>
        <w:t xml:space="preserve"> on the other. Policymakers are not merely passively mirroring existing hierarchies and systems of power, however. Instead, the BIWPA hearing demonstrate the active deployment of these categories in both delineating and justifying access. </w:t>
      </w:r>
      <w:r w:rsidRPr="00E06340">
        <w:rPr>
          <w:rStyle w:val="StyleUnderline"/>
        </w:rPr>
        <w:t xml:space="preserve">Policymakers are deciding </w:t>
      </w:r>
      <w:r w:rsidRPr="00032905">
        <w:rPr>
          <w:rStyle w:val="Emphasis"/>
        </w:rPr>
        <w:t>which</w:t>
      </w:r>
      <w:r w:rsidRPr="00E06340">
        <w:rPr>
          <w:rStyle w:val="StyleUnderline"/>
        </w:rPr>
        <w:t xml:space="preserve"> survivors get access to immigration relief </w:t>
      </w:r>
      <w:r w:rsidRPr="00E06340">
        <w:rPr>
          <w:rStyle w:val="StyleUnderline"/>
          <w:i/>
        </w:rPr>
        <w:t>not</w:t>
      </w:r>
      <w:r w:rsidRPr="00E06340">
        <w:rPr>
          <w:rStyle w:val="StyleUnderline"/>
        </w:rPr>
        <w:t xml:space="preserve"> on the basis of evidence; instead, they are making a choice with serious ethical implications on the basis of an arbitrary classificatory scheme that pivots around the category “innocent victim</w:t>
      </w:r>
      <w:r>
        <w:t xml:space="preserve">.” In doing this, the state is not reactionary, beneficent, or hapless. As other scholars before me have made clear, </w:t>
      </w:r>
      <w:r w:rsidRPr="00E06340">
        <w:rPr>
          <w:rStyle w:val="StyleUnderline"/>
        </w:rPr>
        <w:t>the state can and does regularly commit acts of discriminatory institutional violence</w:t>
      </w:r>
      <w:r>
        <w:t xml:space="preserve"> (e.g. Davis 1981; Acker 1992; Alexander 2010). In this case, I argue, we ought understand the state’s self-reflective action as gendered institutional violence.</w:t>
      </w:r>
    </w:p>
    <w:p w:rsidR="00B37D84" w:rsidRDefault="00B37D84" w:rsidP="00B37D84">
      <w:r>
        <w:t xml:space="preserve">Barbara Strack’s statement in the hearing is illustrative here. “We know that fear of deportation or removal mean that abused family members are less likely to report domestic violence or to leave an abusive household because </w:t>
      </w:r>
      <w:r w:rsidRPr="00E06340">
        <w:rPr>
          <w:i/>
        </w:rPr>
        <w:t>an abusive spouse… has a powerful weapon by controlling the immigration process</w:t>
      </w:r>
      <w:r>
        <w:t>” (BIWPA Hearing 2000, 91, emphasis added). I argue that this “powerful weapon” is not a byproduct of legislative fumbling or inadequacy, or an instance of the limits of state beneficence. Instead, the self-reflective maintenance of this dynamic constitutes gendered institutional violence. This “powerful weapon”—</w:t>
      </w:r>
      <w:r w:rsidRPr="00E06340">
        <w:rPr>
          <w:rStyle w:val="StyleUnderline"/>
        </w:rPr>
        <w:t>control over the immigration process—has been</w:t>
      </w:r>
      <w:r>
        <w:t xml:space="preserve"> self-reflectively </w:t>
      </w:r>
      <w:r w:rsidRPr="00E06340">
        <w:rPr>
          <w:rStyle w:val="StyleUnderline"/>
        </w:rPr>
        <w:t>re-instantiated as a tool of oppression in the lives of some survivors and not others.</w:t>
      </w:r>
      <w:r>
        <w:t xml:space="preserve"> </w:t>
      </w:r>
      <w:r w:rsidRPr="00E06340">
        <w:rPr>
          <w:rStyle w:val="StyleUnderline"/>
        </w:rPr>
        <w:t>The result is that many survivors who need immigration relief in order to escape IPV are being prevented form accessing it, and the state is implicated in this outcome</w:t>
      </w:r>
      <w:r>
        <w:t>.</w:t>
      </w:r>
    </w:p>
    <w:p w:rsidR="00B37D84" w:rsidRDefault="00B37D84" w:rsidP="00B37D84">
      <w:r>
        <w:t>Conclusion</w:t>
      </w:r>
    </w:p>
    <w:p w:rsidR="00B37D84" w:rsidRDefault="00B37D84" w:rsidP="00B37D84">
      <w:r>
        <w:t xml:space="preserve">Both inside and outside the purview of policies intended to address IPV against immigrant women, the state contributes to the continuation of this kind of violence, whether directly or indirectly. Rather than understanding the state as merely complicit in this violence by virtue of its ongoing failure to adequately address it in law and administration, the state’s actions and inactions themselves constitute a kind of harm, forcing immigrant IPV survivors into positions of vulnerability or forcing them to remain in dangerous situations. </w:t>
      </w:r>
      <w:r w:rsidRPr="00032905">
        <w:t>The law enforcement certification required for U visa applications under VAWA burdens immigrant IPV survivors with the responsibility of holding their abusers legally accountable for their actions in a way that non-immigrant IPV survivors need not do. The certification also renders access to immigration relief (limited as it may be) highly contingent upon the competence, politics, and policies of individual law enforcement officials and jurisdictions.</w:t>
      </w:r>
      <w:r>
        <w:t xml:space="preserve"> As other scholars have argued</w:t>
      </w:r>
      <w:r w:rsidRPr="00032905">
        <w:t xml:space="preserve">, these restrictive policies have the effect of trapping immigrant women in abusive relationships and otherwise vulnerable positions. In this way, the state is clearly implicated in the continuation of this violence </w:t>
      </w:r>
      <w:r>
        <w:t xml:space="preserve">in many circumstances. However, as I argue in this chapter, state action is not restricted to these ameliorative policies or the lack thereof. </w:t>
      </w:r>
    </w:p>
    <w:p w:rsidR="00B37D84" w:rsidRDefault="00B37D84" w:rsidP="00B37D84">
      <w:r w:rsidRPr="00E06340">
        <w:rPr>
          <w:rStyle w:val="StyleUnderline"/>
        </w:rPr>
        <w:t xml:space="preserve">If we see restrictive immigration policy not as tangentially related the conditions under which IPV against immigrant women occurs, but rather as </w:t>
      </w:r>
      <w:r w:rsidRPr="00032905">
        <w:rPr>
          <w:rStyle w:val="Emphasis"/>
        </w:rPr>
        <w:t>integral</w:t>
      </w:r>
      <w:r w:rsidRPr="00E06340">
        <w:rPr>
          <w:rStyle w:val="StyleUnderline"/>
        </w:rPr>
        <w:t xml:space="preserve"> to that violence, we ought not consider the legal space outside the purview of ameliorative policy as being a space defined by state </w:t>
      </w:r>
      <w:r w:rsidRPr="00E06340">
        <w:rPr>
          <w:rStyle w:val="StyleUnderline"/>
          <w:i/>
        </w:rPr>
        <w:t>inaction</w:t>
      </w:r>
      <w:r>
        <w:t xml:space="preserve">. Instead, </w:t>
      </w:r>
      <w:r w:rsidRPr="00E06340">
        <w:rPr>
          <w:rStyle w:val="StyleUnderline"/>
        </w:rPr>
        <w:t>the state’s willingness to carry out deportations in this context directly implicates it, as the exercise of state power in this way becomes a feature of the IPV itself</w:t>
      </w:r>
      <w:r>
        <w:t xml:space="preserve">. My analysis of the House Immigration Subcommittee’s hearing on the BIWPA and interviews with key informants reveal the foundational logics for restricting relief and demonstrates that </w:t>
      </w:r>
      <w:r w:rsidRPr="00E06340">
        <w:rPr>
          <w:rStyle w:val="StyleUnderline"/>
        </w:rPr>
        <w:t>the state is</w:t>
      </w:r>
      <w:r>
        <w:t xml:space="preserve"> self-reflectively </w:t>
      </w:r>
      <w:r w:rsidRPr="00032905">
        <w:rPr>
          <w:rStyle w:val="Emphasis"/>
        </w:rPr>
        <w:t>acting as the agent of harm in abusive relationships</w:t>
      </w:r>
      <w:r w:rsidRPr="00E06340">
        <w:rPr>
          <w:rStyle w:val="StyleUnderline"/>
        </w:rPr>
        <w:t xml:space="preserve"> in which the abuser uses the threat of deportation as a tool of coercion and control</w:t>
      </w:r>
      <w:r>
        <w:t xml:space="preserve">. </w:t>
      </w:r>
    </w:p>
    <w:p w:rsidR="00B37D84" w:rsidRDefault="00B37D84" w:rsidP="00B37D84"/>
    <w:p w:rsidR="00B37D84" w:rsidRDefault="00B37D84" w:rsidP="00B37D84"/>
    <w:p w:rsidR="003E2DF0" w:rsidRDefault="00B37D84" w:rsidP="00B37D84">
      <w:pPr>
        <w:pStyle w:val="Heading1"/>
      </w:pPr>
      <w:r>
        <w:t>Disadvantages</w:t>
      </w:r>
    </w:p>
    <w:p w:rsidR="00B37D84" w:rsidRDefault="00B37D84" w:rsidP="00B37D84"/>
    <w:p w:rsidR="003A4773" w:rsidRDefault="003A4773" w:rsidP="003A4773">
      <w:pPr>
        <w:pStyle w:val="Heading3"/>
      </w:pPr>
      <w:r>
        <w:t xml:space="preserve">Economy </w:t>
      </w:r>
      <w:r>
        <w:t>impact</w:t>
      </w:r>
      <w:r>
        <w:t xml:space="preserve"> turns the case</w:t>
      </w:r>
    </w:p>
    <w:p w:rsidR="003A4773" w:rsidRDefault="003A4773" w:rsidP="003A4773"/>
    <w:p w:rsidR="003A4773" w:rsidRDefault="003A4773" w:rsidP="003A4773">
      <w:pPr>
        <w:pStyle w:val="Heading4"/>
      </w:pPr>
      <w:r>
        <w:t>Economic decline magnifies abuse of immigrant survivors of intimate partner violence</w:t>
      </w:r>
    </w:p>
    <w:p w:rsidR="003A4773" w:rsidRDefault="003A4773" w:rsidP="003A4773">
      <w:r>
        <w:rPr>
          <w:b/>
        </w:rPr>
        <w:t xml:space="preserve">Villalon, 15 - </w:t>
      </w:r>
      <w:r w:rsidRPr="002D290B">
        <w:t>St. John’s University, Sociology &amp; Anthropology Department (Roberta Villalon (2015) Violence against immigrants in a context of crisis: A critical migration feminist of color analysis, Journal of Social Distress and the Homeless, 24:3, 116-139, DOI: 10.1179/1053078915Z.00000000017</w:t>
      </w:r>
    </w:p>
    <w:p w:rsidR="003A4773" w:rsidRPr="00CF109E" w:rsidRDefault="003A4773" w:rsidP="003A4773"/>
    <w:p w:rsidR="003A4773" w:rsidRDefault="003A4773" w:rsidP="003A4773">
      <w:r w:rsidRPr="00CF109E">
        <w:rPr>
          <w:rStyle w:val="StyleUnderline"/>
        </w:rPr>
        <w:t>In the case of the last U.S. recession</w:t>
      </w:r>
      <w:r>
        <w:t xml:space="preserve">, </w:t>
      </w:r>
      <w:r w:rsidRPr="00CF109E">
        <w:rPr>
          <w:rStyle w:val="StyleUnderline"/>
        </w:rPr>
        <w:t>immigrants became</w:t>
      </w:r>
      <w:r>
        <w:t xml:space="preserve"> (once again) </w:t>
      </w:r>
      <w:r w:rsidRPr="00CF109E">
        <w:rPr>
          <w:rStyle w:val="StyleUnderline"/>
        </w:rPr>
        <w:t>political and social scapegoats of employment problems and political quarrels. This</w:t>
      </w:r>
      <w:r>
        <w:t xml:space="preserve"> context </w:t>
      </w:r>
      <w:r w:rsidRPr="00CF109E">
        <w:rPr>
          <w:rStyle w:val="StyleUnderline"/>
        </w:rPr>
        <w:t xml:space="preserve">took quite a toll on immigrant survivors of IPV despite the prompt efforts of advocates and activists for immigrants’ rights </w:t>
      </w:r>
      <w:r>
        <w:t xml:space="preserve">and against gender violence. </w:t>
      </w:r>
      <w:r w:rsidRPr="00CF109E">
        <w:rPr>
          <w:rStyle w:val="StyleUnderline"/>
        </w:rPr>
        <w:t>While the revitalizing of collective action was a very good sign for the movement</w:t>
      </w:r>
      <w:r>
        <w:t xml:space="preserve"> as whole, and indeed proved that the so-called stalled gender revolution (Garfield, 2005; INCITE! Women of Color Against Violence, 2007; Lehrner and Allen, 2009; Richie, 2000; Stark, 2007) had gotten new impetus, </w:t>
      </w:r>
      <w:r w:rsidRPr="00CF109E">
        <w:rPr>
          <w:rStyle w:val="StyleUnderline"/>
        </w:rPr>
        <w:t>the end results backfired</w:t>
      </w:r>
      <w:r>
        <w:t xml:space="preserve">. The fact that the contentious process of </w:t>
      </w:r>
      <w:r w:rsidRPr="00CF109E">
        <w:rPr>
          <w:rStyle w:val="StyleUnderline"/>
        </w:rPr>
        <w:t>the reauthorization of VAWA was solved by sacrificing the demands for immigrant survivors</w:t>
      </w:r>
      <w:r>
        <w:t xml:space="preserve"> – who were the ones that had been the most harmed by the economic crisis – reaffirmed their marginalization both within and beyond the movement. Political calculations on the part of activists who trusted a future comprehensive immigration reform (and thus a more auspicious context to push for the needs of immigrant survivors of IPV) combined with the profound embeddedness of stratification. In a milieu where immigrants of color and women are systematically pushed to the bottom of the social hierarchy in economic, political, and cultural terms, </w:t>
      </w:r>
      <w:r w:rsidRPr="00CF109E">
        <w:rPr>
          <w:rStyle w:val="Emphasis"/>
        </w:rPr>
        <w:t>immigrant victims of gender violence became expendable</w:t>
      </w:r>
      <w:r>
        <w:t>.</w:t>
      </w:r>
    </w:p>
    <w:p w:rsidR="003A4773" w:rsidRPr="003D0006" w:rsidRDefault="003A4773" w:rsidP="003A4773"/>
    <w:p w:rsidR="003A4773" w:rsidRDefault="003A4773" w:rsidP="003A4773"/>
    <w:p w:rsidR="003A4773" w:rsidRDefault="003A4773" w:rsidP="003A4773">
      <w:pPr>
        <w:pStyle w:val="Heading3"/>
      </w:pPr>
      <w:r>
        <w:t>Political capital link</w:t>
      </w:r>
    </w:p>
    <w:p w:rsidR="003A4773" w:rsidRDefault="003A4773" w:rsidP="003A4773"/>
    <w:p w:rsidR="003A4773" w:rsidRDefault="003A4773" w:rsidP="003A4773">
      <w:pPr>
        <w:pStyle w:val="Heading4"/>
      </w:pPr>
      <w:r>
        <w:t>GOP hates the plan – empirically there’s massive opposition</w:t>
      </w:r>
    </w:p>
    <w:p w:rsidR="003A4773" w:rsidRDefault="003A4773" w:rsidP="003A4773">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3A4773" w:rsidRDefault="003A4773" w:rsidP="003A4773"/>
    <w:p w:rsidR="003A4773" w:rsidRDefault="003A4773" w:rsidP="003A4773">
      <w:r w:rsidRPr="00B03877">
        <w:rPr>
          <w:rStyle w:val="StyleUnderline"/>
        </w:rPr>
        <w:t>Only 10,000 U visas can be issued in a year,</w:t>
      </w:r>
      <w:r>
        <w:t xml:space="preserve"> n258 and this cap impacts the safety of domestic violence victims. This cap was first reached in 2010, the second year in which the U visa was implemented. n259 Since that time, the number of U visa applications submitted has far exceeded the 10,000 cap. n260 As of fiscal year 2015, there were 63,762 U visa applications pending in which no adverse decision had been reached. n261</w:t>
      </w:r>
    </w:p>
    <w:p w:rsidR="003A4773" w:rsidRDefault="003A4773" w:rsidP="003A4773">
      <w:r>
        <w:t>If USCIS determines that an individual is eligible for a U visa, but cannot get one because of the cap, she is placed on a waiting list until a U visa becomes available for her in a future year. n262 This wait, given the number of pending applications, now lasts years. n263 In the meantime, the applicant is given deferred action and is allowed to apply for work authorization. n264 Deferred action is a form of prosecutorial discretion,  [*1788]  and simply means that the individual granted deferred action is not a priority for removal. n265 It is not lawful status.</w:t>
      </w:r>
    </w:p>
    <w:p w:rsidR="003A4773" w:rsidRPr="00B03877" w:rsidRDefault="003A4773" w:rsidP="003A4773">
      <w:r>
        <w:t>Deferred action also does not count towards the three-year wait to apply for lawful permanent residency status after receiving a U visa. n266 In order to be eligible for most forms of federal benefits, including welfare, health, and housing benefits, an individual must have at least five years in lawful permanent residency status. n267 As a result, thousands of prima facie eligible U visa applicants must wait years to obtain the lawful status that a U visa conveys. This, in turn, prolongs the amount of time U visa recipients must wait to be eligible for most federal benefits. Thus, these battered immigrants are left in a perilous situation; they have reported their abuse but have years to wait for lawful status and the federal benefits that might help them extricate themselves from their abusive situations. These long delays make it less likely that battered immigrants will come forward to report their abuse. n268</w:t>
      </w:r>
    </w:p>
    <w:p w:rsidR="003A4773" w:rsidRDefault="003A4773" w:rsidP="003A4773">
      <w:r>
        <w:t xml:space="preserve">During the VAWA reauthorization process </w:t>
      </w:r>
      <w:r w:rsidRPr="00B03877">
        <w:rPr>
          <w:rStyle w:val="StyleUnderline"/>
        </w:rPr>
        <w:t xml:space="preserve">in 2013, a proposed measure sought to raise this cap to 15,000 a year. </w:t>
      </w:r>
      <w:r>
        <w:t xml:space="preserve">n269 However, </w:t>
      </w:r>
      <w:r w:rsidRPr="00B03877">
        <w:rPr>
          <w:rStyle w:val="StyleUnderline"/>
        </w:rPr>
        <w:t>this</w:t>
      </w:r>
      <w:r>
        <w:t xml:space="preserve"> measure </w:t>
      </w:r>
      <w:r w:rsidRPr="00B03877">
        <w:rPr>
          <w:rStyle w:val="Emphasis"/>
        </w:rPr>
        <w:t>encountered significant Republican opposition</w:t>
      </w:r>
      <w:r>
        <w:t xml:space="preserve"> </w:t>
      </w:r>
      <w:r w:rsidRPr="00B03877">
        <w:rPr>
          <w:rStyle w:val="StyleUnderline"/>
        </w:rPr>
        <w:t>and the sponsors</w:t>
      </w:r>
      <w:r>
        <w:t xml:space="preserve"> ultimately </w:t>
      </w:r>
      <w:r w:rsidRPr="00B03877">
        <w:rPr>
          <w:rStyle w:val="StyleUnderline"/>
        </w:rPr>
        <w:t>abandoned this proposal in the face of this opposition and</w:t>
      </w:r>
      <w:r>
        <w:t xml:space="preserve"> accompanying </w:t>
      </w:r>
      <w:r w:rsidRPr="00B03877">
        <w:rPr>
          <w:rStyle w:val="StyleUnderline"/>
        </w:rPr>
        <w:t>delay tactics</w:t>
      </w:r>
      <w:r>
        <w:t>. n270 The cap is yet another way that the U visa is unique as a form of immigration relief for battered immigrants. There is no cap on the number of battered spouse waivers, VAWA self-petitions or orders of cancellation of removal that  [*1789]  can be granted in a given year. n271</w:t>
      </w:r>
    </w:p>
    <w:p w:rsidR="003A4773" w:rsidRDefault="003A4773" w:rsidP="003A4773"/>
    <w:p w:rsidR="003A4773" w:rsidRDefault="003A4773" w:rsidP="003A4773">
      <w:pPr>
        <w:pStyle w:val="Heading4"/>
      </w:pPr>
      <w:r>
        <w:t>GOP opposes the plan</w:t>
      </w:r>
    </w:p>
    <w:p w:rsidR="003A4773" w:rsidRDefault="003A4773" w:rsidP="003A4773">
      <w:r>
        <w:rPr>
          <w:b/>
        </w:rPr>
        <w:t xml:space="preserve">Miller, 15 </w:t>
      </w:r>
      <w:r>
        <w:t xml:space="preserve">- A DISSERTATION Presented to the Department of Political Science and the Graduate School of the University of Oregon in partial fulfillment of the requirements for the degree of Doctor of Philosophy (Kathryn, “VIOLENCE ON THE PERIPHERY: GENDER, MIGRATION, AND VIOLENCE AGAINST WOMEN IN THE US CONTEXT” July, </w:t>
      </w:r>
      <w:hyperlink r:id="rId63" w:history="1">
        <w:r w:rsidRPr="000E01D7">
          <w:rPr>
            <w:rStyle w:val="Hyperlink"/>
          </w:rPr>
          <w:t>https://scholarsbank.uoregon.edu/xmlui/bitstream/handle/1794/19356/Miller_oregon_0171A_11385.pdf?sequence=1</w:t>
        </w:r>
      </w:hyperlink>
    </w:p>
    <w:p w:rsidR="003A4773" w:rsidRDefault="003A4773" w:rsidP="003A4773"/>
    <w:p w:rsidR="003A4773" w:rsidRDefault="003A4773" w:rsidP="003A4773">
      <w:r>
        <w:t xml:space="preserve">Although VAWA was reauthorized in 2000 and 2005 without incident, the 2011 iteration ruffled feathers on account of proposed additions intended to further extend assistance and protection to previously excluded groups. </w:t>
      </w:r>
      <w:r w:rsidRPr="00054810">
        <w:rPr>
          <w:rStyle w:val="StyleUnderline"/>
        </w:rPr>
        <w:t>Among the proposed additions was a modest increase in the number of U visas,</w:t>
      </w:r>
      <w:r>
        <w:t xml:space="preserve"> and the possibility that U visa holders could eventually apply for permanent residency (Weisman 2012). Although U visas, created by the BIWPA in 2000, were already included in previous versions of the law, </w:t>
      </w:r>
      <w:r w:rsidRPr="00054810">
        <w:rPr>
          <w:rStyle w:val="StyleUnderline"/>
        </w:rPr>
        <w:t>the expanded protections were met with fierce Republican oppositio</w:t>
      </w:r>
      <w:r>
        <w:t xml:space="preserve">n (Weisman 2012). </w:t>
      </w:r>
      <w:r w:rsidRPr="00054810">
        <w:rPr>
          <w:rStyle w:val="StyleUnderline"/>
        </w:rPr>
        <w:t>The U visa increase was not included in the final bill</w:t>
      </w:r>
      <w:r>
        <w:t xml:space="preserve">, and much to the frustration of many. Alex asked, rhetorically, “[i]f the whole point of the [U] visa is to help law enforcement, why would you limit the number?” Her question suggests an answer having less to do with the policy’s stated logic, and more to do with the narrative surrounding the target demographic. </w:t>
      </w:r>
    </w:p>
    <w:p w:rsidR="003A4773" w:rsidRDefault="003A4773" w:rsidP="003A4773"/>
    <w:p w:rsidR="003A4773" w:rsidRPr="0086624D" w:rsidRDefault="003A4773" w:rsidP="003A4773">
      <w:pPr>
        <w:pStyle w:val="Heading4"/>
      </w:pPr>
      <w:r>
        <w:t>U visa expansion is unpopular</w:t>
      </w:r>
    </w:p>
    <w:p w:rsidR="003A4773" w:rsidRPr="006F1732" w:rsidRDefault="003A4773" w:rsidP="003A4773">
      <w:pPr>
        <w:rPr>
          <w:rFonts w:ascii="Times New Roman" w:eastAsia="Times New Roman" w:hAnsi="Times New Roman"/>
          <w:sz w:val="24"/>
        </w:rPr>
      </w:pPr>
      <w:r w:rsidRPr="0086624D">
        <w:rPr>
          <w:rStyle w:val="Style13ptBold"/>
        </w:rPr>
        <w:t xml:space="preserve">Modi </w:t>
      </w:r>
      <w:r>
        <w:rPr>
          <w:rStyle w:val="Style13ptBold"/>
        </w:rPr>
        <w:t xml:space="preserve">et al </w:t>
      </w:r>
      <w:r w:rsidRPr="0086624D">
        <w:rPr>
          <w:rStyle w:val="Style13ptBold"/>
        </w:rPr>
        <w:t>14</w:t>
      </w:r>
      <w:r>
        <w:t xml:space="preserve"> - </w:t>
      </w:r>
      <w:r>
        <w:rPr>
          <w:rFonts w:eastAsia="Times New Roman"/>
        </w:rPr>
        <w:t>Program in Reproductive and Adult Endocrinology, National Institute of Child Health and Human Development, National Institutes of Health, with Alicia Armstrong, and, Sheallah Palner, student at the Florida State University College of Medecine – (</w:t>
      </w:r>
      <w:r>
        <w:t>Monica</w:t>
      </w:r>
      <w:r w:rsidRPr="0086624D">
        <w:t xml:space="preserve">, </w:t>
      </w:r>
      <w:r w:rsidRPr="006D0A1A">
        <w:rPr>
          <w:rFonts w:ascii="Times New Roman" w:eastAsia="Times New Roman" w:hAnsi="Times New Roman" w:cs="Times New Roman"/>
          <w:sz w:val="24"/>
        </w:rPr>
        <w:t>Volume 23, Number 3, 2014</w:t>
      </w:r>
      <w:r>
        <w:t>, "</w:t>
      </w:r>
      <w:r>
        <w:rPr>
          <w:rFonts w:eastAsia="Times New Roman"/>
        </w:rPr>
        <w:t>The Role of Violence Against Women Act in Addressing Intimate Partner Violence: A Public Health Issue</w:t>
      </w:r>
      <w:r w:rsidRPr="0086624D">
        <w:t xml:space="preserve">" </w:t>
      </w:r>
      <w:r w:rsidRPr="0086624D">
        <w:rPr>
          <w:rFonts w:ascii="Times New Roman" w:eastAsia="Times New Roman" w:hAnsi="Times New Roman" w:cs="Times New Roman"/>
          <w:sz w:val="24"/>
        </w:rPr>
        <w:t>JOURNAL OF WOMEN’S HEALTH</w:t>
      </w:r>
      <w:r w:rsidRPr="0086624D">
        <w:t>, https://www-liebertpub-com.proxy.lib.umich.edu/doi/pdf/10.1089/jwh.2013.4387</w:t>
      </w:r>
      <w:r>
        <w:t>)//SNN</w:t>
      </w:r>
    </w:p>
    <w:p w:rsidR="003A4773" w:rsidRPr="00382C84" w:rsidRDefault="003A4773" w:rsidP="003A4773">
      <w:pPr>
        <w:rPr>
          <w:color w:val="FF0000"/>
        </w:rPr>
      </w:pPr>
    </w:p>
    <w:p w:rsidR="003A4773" w:rsidRDefault="003A4773" w:rsidP="003A4773">
      <w:r w:rsidRPr="0086624D">
        <w:t xml:space="preserve">In 1994, VAWA created </w:t>
      </w:r>
      <w:r w:rsidRPr="0086624D">
        <w:rPr>
          <w:u w:val="single"/>
        </w:rPr>
        <w:t>special routes to immigration</w:t>
      </w:r>
      <w:r w:rsidRPr="0086624D">
        <w:t xml:space="preserve"> status </w:t>
      </w:r>
      <w:r w:rsidRPr="0086624D">
        <w:rPr>
          <w:u w:val="single"/>
        </w:rPr>
        <w:t>for certain battered noncitizens</w:t>
      </w:r>
      <w:r w:rsidRPr="0086624D">
        <w:t xml:space="preserve"> who were spouses of U.S. citizens or permanent residents. U visas give victims of certain crimes of domestic abuse temporary legal status and work eligibility in the United States for up to 4 years. On November 30, 2011, Senator Patrick Leahy </w:t>
      </w:r>
      <w:r w:rsidRPr="0086624D">
        <w:rPr>
          <w:u w:val="single"/>
        </w:rPr>
        <w:t>introduced legislation that would expand the annual number of U visas</w:t>
      </w:r>
      <w:r w:rsidRPr="0086624D">
        <w:t xml:space="preserve"> issued from 10,000 </w:t>
      </w:r>
      <w:r w:rsidRPr="0086624D">
        <w:rPr>
          <w:u w:val="single"/>
        </w:rPr>
        <w:t>to 15,000 per year</w:t>
      </w:r>
      <w:r w:rsidRPr="0086624D">
        <w:t xml:space="preserve"> for a limited period and would </w:t>
      </w:r>
      <w:r w:rsidRPr="0086624D">
        <w:rPr>
          <w:u w:val="single"/>
        </w:rPr>
        <w:t>expand the definition of abuse</w:t>
      </w:r>
      <w:r w:rsidRPr="0086624D">
        <w:t xml:space="preserve"> under the U visa provisions to include stalking. </w:t>
      </w:r>
      <w:r w:rsidRPr="0086624D">
        <w:rPr>
          <w:u w:val="single"/>
        </w:rPr>
        <w:t>Leahy’s bill was rejected by the House in 2012</w:t>
      </w:r>
      <w:r w:rsidRPr="0086624D">
        <w:t>.45 This year the Senate did not include U Visa expansion proposals in the VAWA 2013 bill.</w:t>
      </w:r>
    </w:p>
    <w:p w:rsidR="003A4773" w:rsidRDefault="003A4773" w:rsidP="003A4773"/>
    <w:p w:rsidR="00B37D84" w:rsidRPr="00B37D84" w:rsidRDefault="00B37D84" w:rsidP="00B37D84"/>
    <w:p w:rsidR="00C11F7A" w:rsidRDefault="003A4773" w:rsidP="003A4773">
      <w:pPr>
        <w:pStyle w:val="Heading1"/>
      </w:pPr>
      <w:r>
        <w:t>Topicality</w:t>
      </w:r>
    </w:p>
    <w:p w:rsidR="003A4773" w:rsidRDefault="003A4773" w:rsidP="003A4773"/>
    <w:p w:rsidR="003A4773" w:rsidRDefault="003A4773" w:rsidP="003A4773">
      <w:pPr>
        <w:pStyle w:val="Heading3"/>
      </w:pPr>
      <w:r>
        <w:t>1nc – topicality</w:t>
      </w:r>
    </w:p>
    <w:p w:rsidR="003A4773" w:rsidRDefault="003A4773" w:rsidP="003A4773"/>
    <w:p w:rsidR="003A4773" w:rsidRDefault="003A4773" w:rsidP="003A4773">
      <w:pPr>
        <w:pStyle w:val="Heading4"/>
      </w:pPr>
      <w:r>
        <w:t>Legal immigration refers to persons admitted under LPR status – it excludes nonimmigrants</w:t>
      </w:r>
    </w:p>
    <w:p w:rsidR="003A4773" w:rsidRPr="00BF7233" w:rsidRDefault="003A4773" w:rsidP="003A4773">
      <w:pPr>
        <w:rPr>
          <w:b/>
        </w:rPr>
      </w:pPr>
      <w:r>
        <w:rPr>
          <w:b/>
        </w:rPr>
        <w:t xml:space="preserve">Wilcox, 5 - </w:t>
      </w:r>
      <w:r w:rsidRPr="00BF7233">
        <w:t>professor of philosophy at San Francisco State University. (Shelley, Feminist Interventions in Ethics and Politics: Feminist Ethics and Social Theory edited by Barbara S. Andrew, Jean Keller, Lisa H. Schwartzman, p. 228</w:t>
      </w:r>
      <w:r>
        <w:t xml:space="preserve"> – thanks to JMP</w:t>
      </w:r>
    </w:p>
    <w:p w:rsidR="003A4773" w:rsidRDefault="003A4773" w:rsidP="003A4773"/>
    <w:p w:rsidR="003A4773" w:rsidRDefault="003A4773" w:rsidP="003A4773">
      <w:r>
        <w:t>10</w:t>
      </w:r>
      <w:r w:rsidRPr="001A288A">
        <w:rPr>
          <w:rStyle w:val="StyleUnderline"/>
          <w:u w:val="none"/>
        </w:rPr>
        <w:t xml:space="preserve">. </w:t>
      </w:r>
      <w:r w:rsidRPr="00BF7233">
        <w:rPr>
          <w:rStyle w:val="StyleUnderline"/>
        </w:rPr>
        <w:t>Legal immigration, as defined by U.S. immigration law, includes persons who have been admitted under legal permanent resident status</w:t>
      </w:r>
      <w:r>
        <w:t xml:space="preserve">. Legal immigrants may remain in the United States permanently under this status unless they relinquish it by living abroad for lengthy periods or by committing a crime that subjects them to de- portation. After five years of residence, permanent residents have the right to petition for naturalized U.S. citizenship. The category of </w:t>
      </w:r>
      <w:r w:rsidRPr="00BF7233">
        <w:rPr>
          <w:rStyle w:val="StyleUnderline"/>
        </w:rPr>
        <w:t>legal immigration excludes noncitizens who are authorized to enter and remain in the U</w:t>
      </w:r>
      <w:r>
        <w:t xml:space="preserve">nited </w:t>
      </w:r>
      <w:r w:rsidRPr="00BF7233">
        <w:rPr>
          <w:rStyle w:val="StyleUnderline"/>
        </w:rPr>
        <w:t>S</w:t>
      </w:r>
      <w:r>
        <w:t xml:space="preserve">tates </w:t>
      </w:r>
      <w:r w:rsidRPr="00BF7233">
        <w:rPr>
          <w:rStyle w:val="StyleUnderline"/>
        </w:rPr>
        <w:t>for short periods of time for</w:t>
      </w:r>
      <w:r>
        <w:t xml:space="preserve"> the purposes of </w:t>
      </w:r>
      <w:r w:rsidRPr="00BF7233">
        <w:rPr>
          <w:rStyle w:val="StyleUnderline"/>
        </w:rPr>
        <w:t>employment, education, tourism, and commerce without the right to reside permanently</w:t>
      </w:r>
      <w:r>
        <w:t xml:space="preserve"> or petition for citizenship.</w:t>
      </w:r>
    </w:p>
    <w:p w:rsidR="003A4773" w:rsidRDefault="003A4773" w:rsidP="003A4773">
      <w:pPr>
        <w:pStyle w:val="Heading4"/>
      </w:pPr>
      <w:r>
        <w:t>Expanding the U visa does not guarantee LPR status</w:t>
      </w:r>
    </w:p>
    <w:p w:rsidR="003A4773" w:rsidRDefault="003A4773" w:rsidP="003A4773">
      <w:r>
        <w:rPr>
          <w:b/>
        </w:rPr>
        <w:t xml:space="preserve">Awad, 14 </w:t>
      </w:r>
      <w:r>
        <w:t>- Second-year student, Georgia State University College School of Law (Ali Awad, The Social Injustice of Discretion from an Immigration Perspective: How Law Enforcement Agencies Illegally De-Americanize Visa Applicants, 8 S. J. of Pol. &amp; Just. L.J. 2 (2014), Hein Online)</w:t>
      </w:r>
    </w:p>
    <w:p w:rsidR="003A4773" w:rsidRPr="00C0390F" w:rsidRDefault="003A4773" w:rsidP="003A4773"/>
    <w:p w:rsidR="003A4773" w:rsidRDefault="003A4773" w:rsidP="003A4773">
      <w:r>
        <w:t xml:space="preserve">It is important to note that </w:t>
      </w:r>
      <w:r w:rsidRPr="00C0390F">
        <w:rPr>
          <w:rStyle w:val="Emphasis"/>
        </w:rPr>
        <w:t>a U Visa is not permanent residency</w:t>
      </w:r>
      <w:r>
        <w:t xml:space="preserve"> or citizenship. When an immigrant is approved for a U Visa, that immigrant is issued a permit to work legally in the United States for four years. </w:t>
      </w:r>
      <w:r w:rsidRPr="00C0390F">
        <w:rPr>
          <w:rStyle w:val="StyleUnderline"/>
        </w:rPr>
        <w:t>Three years after the U Visa is granted, the</w:t>
      </w:r>
      <w:r>
        <w:rPr>
          <w:rStyle w:val="StyleUnderline"/>
        </w:rPr>
        <w:t xml:space="preserve"> </w:t>
      </w:r>
      <w:r w:rsidRPr="00C0390F">
        <w:rPr>
          <w:rStyle w:val="StyleUnderline"/>
        </w:rPr>
        <w:t>immigrant can apply for permanent residenc</w:t>
      </w:r>
      <w:r>
        <w:t xml:space="preserve">y. </w:t>
      </w:r>
      <w:r w:rsidRPr="00C0390F">
        <w:rPr>
          <w:rStyle w:val="StyleUnderline"/>
        </w:rPr>
        <w:t>At that point, USCIS mandates additional qualifications</w:t>
      </w:r>
      <w:r>
        <w:t xml:space="preserve"> on the immigrant, such as good moral character, consistent physical presence in the U.S. for three years, and continued helpfulness in the investigation or prosecution of the crime. 17 Therefore, </w:t>
      </w:r>
      <w:r w:rsidRPr="00C0390F">
        <w:rPr>
          <w:rStyle w:val="StyleUnderline"/>
        </w:rPr>
        <w:t>the U Visa is simply a work</w:t>
      </w:r>
      <w:r>
        <w:rPr>
          <w:rStyle w:val="StyleUnderline"/>
        </w:rPr>
        <w:t xml:space="preserve"> </w:t>
      </w:r>
      <w:r w:rsidRPr="00C0390F">
        <w:rPr>
          <w:rStyle w:val="StyleUnderline"/>
        </w:rPr>
        <w:t xml:space="preserve">permit- with </w:t>
      </w:r>
      <w:r w:rsidRPr="00C0390F">
        <w:rPr>
          <w:rStyle w:val="Emphasis"/>
        </w:rPr>
        <w:t>no guarantee</w:t>
      </w:r>
      <w:r w:rsidRPr="00C0390F">
        <w:rPr>
          <w:rStyle w:val="StyleUnderline"/>
        </w:rPr>
        <w:t xml:space="preserve"> of lawful permanent residency</w:t>
      </w:r>
      <w:r>
        <w:t xml:space="preserve"> or citizenship.</w:t>
      </w:r>
    </w:p>
    <w:p w:rsidR="003A4773" w:rsidRDefault="003A4773" w:rsidP="003A4773"/>
    <w:p w:rsidR="003A4773" w:rsidRDefault="003A4773" w:rsidP="003A4773">
      <w:pPr>
        <w:pStyle w:val="Heading4"/>
      </w:pPr>
      <w:r>
        <w:t xml:space="preserve">Voting issue for limits and ground.  Including non-immigrants opens the floodgates – there are dozens of non-immigrant visas and each new visa category creates dozens of affirmatives since each one could be applied to specific countries, subgroups, or particular restrictions governing that visa </w:t>
      </w:r>
    </w:p>
    <w:p w:rsidR="003A4773" w:rsidRPr="006B7110" w:rsidRDefault="003A4773" w:rsidP="003A4773"/>
    <w:p w:rsidR="003A4773" w:rsidRDefault="003A4773" w:rsidP="003A4773">
      <w:pPr>
        <w:pStyle w:val="Heading3"/>
      </w:pPr>
      <w:r>
        <w:t>U visa = nonimmigrant</w:t>
      </w:r>
    </w:p>
    <w:p w:rsidR="003A4773" w:rsidRDefault="003A4773" w:rsidP="003A4773"/>
    <w:p w:rsidR="003A4773" w:rsidRDefault="003A4773" w:rsidP="003A4773">
      <w:pPr>
        <w:pStyle w:val="Heading4"/>
      </w:pPr>
      <w:r>
        <w:t>U visa is a nonimmigrant visa</w:t>
      </w:r>
    </w:p>
    <w:p w:rsidR="003A4773" w:rsidRPr="001032D4" w:rsidRDefault="003A4773" w:rsidP="003A4773">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3A4773" w:rsidRPr="00825FCD" w:rsidRDefault="003A4773" w:rsidP="003A4773"/>
    <w:p w:rsidR="003A4773" w:rsidRDefault="003A4773" w:rsidP="003A4773">
      <w:r>
        <w:t>3. The U Visa</w:t>
      </w:r>
    </w:p>
    <w:p w:rsidR="003A4773" w:rsidRDefault="003A4773" w:rsidP="003A4773">
      <w:r>
        <w:t>VAWA has remained a work-in-progress with periodic amendments made over the years to improve the law as it pertains to battered immigrants. n82 Congress reauthorized VAWA in 2000 as part of the Victims of Trafficking and Violence Protection Act of 2000, n83 which also included the Battered Immigrant Women Protection Act of 2000. n84 The stated purpose of Battered Immigrant Women Protection Act was:</w:t>
      </w:r>
    </w:p>
    <w:p w:rsidR="003A4773" w:rsidRDefault="003A4773" w:rsidP="003A4773">
      <w:r>
        <w:t>(1) to remove barriers to criminal prosecutions of persons who commit acts of battery or extreme cruelty against immigrant  [*1763]  women and children; and (2) to offer protection against domestic violence occurring in family and intimate relationships that are covered in State and tribal protection orders, domestic violence, and family law statutes. n85</w:t>
      </w:r>
    </w:p>
    <w:p w:rsidR="003A4773" w:rsidRDefault="003A4773" w:rsidP="003A4773">
      <w:r>
        <w:t>In explaining the need for Battered Immigrant Women's Protection Act, Congress noted that:</w:t>
      </w:r>
    </w:p>
    <w:p w:rsidR="003A4773" w:rsidRDefault="003A4773" w:rsidP="003A4773">
      <w:r>
        <w:t>There are several groups of battered immigrant women and children who do not have access to the immigration protections of the Violence Against Women Act of 1994 which means that their abusers are virtually immune from prosecution because their victims can be deported as a result of actions by their abusers and the Immigration and Naturalization Service cannot offer them protection no matter how compelling their case under existing law. n86</w:t>
      </w:r>
    </w:p>
    <w:p w:rsidR="003A4773" w:rsidRDefault="003A4773" w:rsidP="003A4773">
      <w:r>
        <w:t xml:space="preserve">One of the provisions of </w:t>
      </w:r>
      <w:r w:rsidRPr="00825FCD">
        <w:rPr>
          <w:rStyle w:val="StyleUnderline"/>
        </w:rPr>
        <w:t>the Battered Immigrant Women's Protection Act created the U nonimmigrant status, or the U visa</w:t>
      </w:r>
      <w:r>
        <w:t>. n87 Because relief under VAWA is only available to the battered spouse of a U.S. citizen or lawful permanent resident, there is no protection under VAWA for an unmarried victim of domestic violence, or for a victim whose spouse is not a U.S. citizen or lawful permanent resident. The U visa filled this gap.</w:t>
      </w:r>
    </w:p>
    <w:p w:rsidR="003A4773" w:rsidRDefault="003A4773" w:rsidP="003A4773">
      <w:pPr>
        <w:pStyle w:val="Heading4"/>
      </w:pPr>
      <w:r>
        <w:t>U visa is temporary</w:t>
      </w:r>
    </w:p>
    <w:p w:rsidR="003A4773" w:rsidRDefault="003A4773" w:rsidP="003A4773">
      <w:pPr>
        <w:rPr>
          <w:b/>
        </w:rPr>
      </w:pPr>
      <w:r>
        <w:rPr>
          <w:b/>
        </w:rPr>
        <w:t xml:space="preserve">Shaw, 9 - </w:t>
      </w:r>
      <w:r w:rsidRPr="00825FCD">
        <w:t>J.D. Candidate, Benjamin N. Cardozo School of Law (Katerine Shaw, Barriers to Freedom: Continued Failure of U.S. Immigration Laws to Offer Equal Protection to Immigrant Battered Women, 15 Cardozo J.L. &amp; Gender 663 (2009), Hein Online)</w:t>
      </w:r>
    </w:p>
    <w:p w:rsidR="003A4773" w:rsidRPr="00825FCD" w:rsidRDefault="003A4773" w:rsidP="003A4773">
      <w:pPr>
        <w:rPr>
          <w:b/>
        </w:rPr>
      </w:pPr>
    </w:p>
    <w:p w:rsidR="003A4773" w:rsidRDefault="003A4773" w:rsidP="003A4773">
      <w:r>
        <w:t xml:space="preserve">Additionally, VAWA of 2000 created a new visa category, called the "U" visa, designed to confer a legal residency status on individuals who aid in investigation and prosecution of cases of domestic violence as well as other crimes. 80 The creation of the U visa is particularly important because it allows a different pathway to a lawful immigration status for those immigrant battered women who would otherwise be unable to obtain such status through VAWA selfpetition.8 1 </w:t>
      </w:r>
      <w:r w:rsidRPr="00825FCD">
        <w:rPr>
          <w:rStyle w:val="StyleUnderline"/>
        </w:rPr>
        <w:t>A U visa</w:t>
      </w:r>
      <w:r>
        <w:t xml:space="preserve">, however, </w:t>
      </w:r>
      <w:r w:rsidRPr="00825FCD">
        <w:rPr>
          <w:rStyle w:val="StyleUnderline"/>
        </w:rPr>
        <w:t>is a temporary nonimmigrant visa and does not lead to lawful permanent residency status</w:t>
      </w:r>
      <w:r>
        <w:t>. 82 Also, despite the initial introduction of the legislation in 2000, Congress did not authorize the issuance of the U visas until October 17, 2007.83</w:t>
      </w:r>
    </w:p>
    <w:p w:rsidR="003A4773" w:rsidRDefault="003A4773" w:rsidP="003A4773"/>
    <w:p w:rsidR="003A4773" w:rsidRDefault="003A4773" w:rsidP="003A4773"/>
    <w:p w:rsidR="003A4773" w:rsidRDefault="003A4773" w:rsidP="003A4773">
      <w:pPr>
        <w:pStyle w:val="Heading3"/>
      </w:pPr>
      <w:r>
        <w:t>U visa unlimits</w:t>
      </w:r>
    </w:p>
    <w:p w:rsidR="003A4773" w:rsidRDefault="003A4773" w:rsidP="003A4773"/>
    <w:p w:rsidR="003A4773" w:rsidRPr="00B95191" w:rsidRDefault="003A4773" w:rsidP="003A4773">
      <w:pPr>
        <w:pStyle w:val="Heading4"/>
      </w:pPr>
      <w:r>
        <w:t xml:space="preserve">Unlimits – they could do the plan for </w:t>
      </w:r>
      <w:r>
        <w:rPr>
          <w:u w:val="single"/>
        </w:rPr>
        <w:t>other crimes</w:t>
      </w:r>
      <w:r>
        <w:t xml:space="preserve"> under the U visa</w:t>
      </w:r>
    </w:p>
    <w:p w:rsidR="003A4773" w:rsidRPr="001032D4" w:rsidRDefault="003A4773" w:rsidP="003A4773">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3A4773" w:rsidRPr="00825FCD" w:rsidRDefault="003A4773" w:rsidP="003A4773"/>
    <w:p w:rsidR="003A4773" w:rsidRDefault="003A4773" w:rsidP="003A4773">
      <w:r>
        <w:t xml:space="preserve">The U visa provides a form of immigration relief for battered immigrants not eligible for VAWA. However, </w:t>
      </w:r>
      <w:r w:rsidRPr="00825FCD">
        <w:rPr>
          <w:rStyle w:val="StyleUnderline"/>
        </w:rPr>
        <w:t>the U visa does not just provide relief to immigrant victims of domestic violence: it also provides relief to immigrant victims of a variety of enumerated crimes regardless of the immigration status of the perpetrator</w:t>
      </w:r>
      <w:r>
        <w:t xml:space="preserve">. n88 </w:t>
      </w:r>
      <w:r w:rsidRPr="00825FCD">
        <w:rPr>
          <w:rStyle w:val="StyleUnderline"/>
        </w:rPr>
        <w:t xml:space="preserve">These crimes range from murder to fraud in foreign labor contracting. </w:t>
      </w:r>
      <w:r>
        <w:t xml:space="preserve">n89 Under the U visa,  [*1764]  </w:t>
      </w:r>
      <w:r w:rsidRPr="00825FCD">
        <w:rPr>
          <w:rStyle w:val="StyleUnderline"/>
        </w:rPr>
        <w:t>domestic violence is simply one of the many qualifying criminal activities</w:t>
      </w:r>
      <w:r>
        <w:t xml:space="preserve"> that might apply to a battered immigrant. n90</w:t>
      </w:r>
    </w:p>
    <w:p w:rsidR="003A4773" w:rsidRDefault="003A4773" w:rsidP="003A4773">
      <w:pPr>
        <w:pStyle w:val="Heading4"/>
      </w:pPr>
      <w:r>
        <w:t>There are many</w:t>
      </w:r>
    </w:p>
    <w:p w:rsidR="003A4773" w:rsidRDefault="003A4773" w:rsidP="003A4773">
      <w:r w:rsidRPr="0090695E">
        <w:rPr>
          <w:b/>
        </w:rPr>
        <w:t>Cade, 18</w:t>
      </w:r>
      <w:r>
        <w:t xml:space="preserve"> - Jason A. Cade is an Associate Professor at the University of Georgia School of Law where he directs the Community Health Law Partnership Clinic. Meghan L. Flanagan is a Fellow in the Wilbanks Child Endangerment and Sexual Exploitation Clinic at the University of Georgia School of Law (“Five Steps to a Better U: Improving the Crime Fighting Visa”, 21 Rich. Pub. Int. L. Rev. 85, Hein Online)</w:t>
      </w:r>
    </w:p>
    <w:p w:rsidR="003A4773" w:rsidRPr="00C709C0" w:rsidRDefault="003A4773" w:rsidP="003A4773"/>
    <w:p w:rsidR="003A4773" w:rsidRPr="00C709C0" w:rsidRDefault="003A4773" w:rsidP="003A4773">
      <w:pPr>
        <w:rPr>
          <w:rStyle w:val="StyleUnderline"/>
        </w:rPr>
      </w:pPr>
      <w:r w:rsidRPr="00C709C0">
        <w:rPr>
          <w:rStyle w:val="StyleUnderline"/>
        </w:rPr>
        <w:t>The U visa statute</w:t>
      </w:r>
      <w:r>
        <w:t xml:space="preserve"> defines a qualifying noncitizen as an "alien [who] has suffered substantial physical or mental abuse as a result of having been a victim of criminal activity.",, The </w:t>
      </w:r>
      <w:r w:rsidRPr="00C709C0">
        <w:rPr>
          <w:rStyle w:val="StyleUnderline"/>
        </w:rPr>
        <w:t>statute defines qualifying "criminal activity" as:</w:t>
      </w:r>
    </w:p>
    <w:p w:rsidR="003A4773" w:rsidRDefault="003A4773" w:rsidP="003A4773">
      <w:pPr>
        <w:ind w:left="720"/>
      </w:pPr>
      <w:r w:rsidRPr="00C709C0">
        <w:rPr>
          <w:rStyle w:val="StyleUnderline"/>
        </w:rPr>
        <w:t>[Activity] involving one or more of</w:t>
      </w:r>
      <w:r>
        <w:t xml:space="preserve"> the following or any similar activity in violation of Federal, State, or local criminal law: </w:t>
      </w:r>
      <w:r w:rsidRPr="00C709C0">
        <w:rPr>
          <w:rStyle w:val="StyleUnderline"/>
        </w:rPr>
        <w:t>rape; torture; trafficking; incest; domestic violence; sexual assault; abusive sexual contact; prostitution; sexual exploitation; female genital mutilation; being held hostage; peonage; involuntary servitude; slave trade; kidnapping; abduction; unlawful criminal restraint; false imprisonment; blackmail; extortion; manslaughter; murder; felonious assault; witness tampering; obstruction of justice; perjury; or attempt, conspiracy, or solicitation</w:t>
      </w:r>
      <w:r>
        <w:t xml:space="preserve"> to commit any of the above mentioned crimes.</w:t>
      </w:r>
    </w:p>
    <w:p w:rsidR="003A4773" w:rsidRDefault="003A4773" w:rsidP="003A4773">
      <w:r w:rsidRPr="00C709C0">
        <w:rPr>
          <w:rStyle w:val="StyleUnderline"/>
        </w:rPr>
        <w:t>The breadth of this list shows that Congress intended that victims of a wide variety of criminal activity would meet this part of the criteria for U status</w:t>
      </w:r>
      <w:r>
        <w:t>. Three types of noncitizens are within the scope of the U visa. The most prototypical group consists of individuals who suffered direct harm as result of criminal activity. - But the agency has also clarified that the statute contemplates U status for bystander victims in certain cases-defined as persons who are not direct targets, but who experience proximate and "unusually direct injury" as a result of qualifying crime.- This would include, for example, a pregnant woman who suffers a miscarriage from the trauma of witnessing violent crime.-- Indirect victims, consisting of certain family members of direct victims who are incompetent, incapacitated, or deceased, also may qualify for U status.- Federal regulations specify that the qualifying family members who can be indirect victims include: spouses; unmarried children under 21-years-old; parents, if the victim is under 21-yearsold; or siblings under the age of 18, where the victim is under 21-years-old.-</w:t>
      </w:r>
    </w:p>
    <w:p w:rsidR="003A4773" w:rsidRPr="00B95191" w:rsidRDefault="003A4773" w:rsidP="003A4773">
      <w:pPr>
        <w:pStyle w:val="Heading4"/>
        <w:rPr>
          <w:u w:val="single"/>
        </w:rPr>
      </w:pPr>
      <w:r>
        <w:t xml:space="preserve">Or they could elminate any of </w:t>
      </w:r>
      <w:r>
        <w:rPr>
          <w:u w:val="single"/>
        </w:rPr>
        <w:t>4 other restrictions</w:t>
      </w:r>
    </w:p>
    <w:p w:rsidR="003A4773" w:rsidRDefault="003A4773" w:rsidP="003A4773">
      <w:pPr>
        <w:rPr>
          <w:b/>
        </w:rPr>
      </w:pPr>
      <w:r>
        <w:rPr>
          <w:b/>
        </w:rPr>
        <w:t xml:space="preserve">Settlage, 16 - </w:t>
      </w:r>
      <w:r w:rsidRPr="000C01DF">
        <w:t>Assistant Professor and Director of the Asylum and Immigration Law Clinic, Wayne State Law School (“Uniquely Unhelpful: The U Visa's Disparate Treatment of Immigrant Victims of Domestic Violence” 68 Rutgers L. Rev. 1747, Summer, lexis)</w:t>
      </w:r>
      <w:r>
        <w:t xml:space="preserve"> </w:t>
      </w:r>
      <w:r>
        <w:rPr>
          <w:b/>
        </w:rPr>
        <w:t>LEC = Law Enforcement Certification</w:t>
      </w:r>
    </w:p>
    <w:p w:rsidR="003A4773" w:rsidRPr="00535D54" w:rsidRDefault="003A4773" w:rsidP="003A4773"/>
    <w:p w:rsidR="003A4773" w:rsidRDefault="003A4773" w:rsidP="003A4773">
      <w:r w:rsidRPr="00535D54">
        <w:rPr>
          <w:rStyle w:val="StyleUnderline"/>
        </w:rPr>
        <w:t>In order to qualify for a U visa, the immigrant must demonstrate that: (1) she was a victim of qualifying criminal activity; (2) the criminal activity violated U.S. law or occurred in the U</w:t>
      </w:r>
      <w:r>
        <w:t xml:space="preserve">nited </w:t>
      </w:r>
      <w:r w:rsidRPr="00535D54">
        <w:rPr>
          <w:rStyle w:val="StyleUnderline"/>
        </w:rPr>
        <w:t>S</w:t>
      </w:r>
      <w:r>
        <w:t xml:space="preserve">tates; </w:t>
      </w:r>
      <w:r w:rsidRPr="00535D54">
        <w:rPr>
          <w:rStyle w:val="StyleUnderline"/>
        </w:rPr>
        <w:t>(3) she possessed information concerning that criminal activity; (4) she suffered substantial mental or physical abuse</w:t>
      </w:r>
      <w:r>
        <w:t xml:space="preserve"> as a result of having been a victim of the criminal activity; </w:t>
      </w:r>
      <w:r w:rsidRPr="00535D54">
        <w:rPr>
          <w:rStyle w:val="StyleUnderline"/>
        </w:rPr>
        <w:t>and (5) she has been helpful</w:t>
      </w:r>
      <w:r>
        <w:t>, is being helpful, or is likely to be helpful to a Federal, State or local authority investigating or prosecuting the criminal activity. n105 The U visa's "helpfulness" requirement reflects Congress's intent to promote law enforcement cooperation.</w:t>
      </w:r>
    </w:p>
    <w:p w:rsidR="003A4773" w:rsidRPr="00B95191" w:rsidRDefault="003A4773" w:rsidP="003A4773"/>
    <w:p w:rsidR="003A4773" w:rsidRDefault="003A4773" w:rsidP="003A4773">
      <w:pPr>
        <w:pStyle w:val="Heading3"/>
      </w:pPr>
      <w:r>
        <w:t>AT: Dual intent visas</w:t>
      </w:r>
    </w:p>
    <w:p w:rsidR="003A4773" w:rsidRDefault="003A4773" w:rsidP="003A4773"/>
    <w:p w:rsidR="003A4773" w:rsidRDefault="003A4773" w:rsidP="003A4773">
      <w:pPr>
        <w:pStyle w:val="Heading4"/>
      </w:pPr>
      <w:r>
        <w:t>Dual intent visas are unlimited</w:t>
      </w:r>
    </w:p>
    <w:p w:rsidR="003A4773" w:rsidRDefault="003A4773" w:rsidP="003A4773">
      <w:r>
        <w:rPr>
          <w:b/>
        </w:rPr>
        <w:t xml:space="preserve">Lancen, 14 </w:t>
      </w:r>
      <w:r>
        <w:t xml:space="preserve">– National Immigrant Women’s Advocacy Project, American University, Washington College of Law (Joyce, “The Categories of “Dual Intent” Nonimmigrant Visas Anticipate That Immigrants Can Permanently Remain in the United States” 3/25, </w:t>
      </w:r>
      <w:hyperlink r:id="rId64" w:history="1">
        <w:r w:rsidRPr="0014512C">
          <w:rPr>
            <w:rStyle w:val="Hyperlink"/>
          </w:rPr>
          <w:t>http://library.niwap.org/wp-content/uploads/U-visas-as-Dual-Intent_FINAL-3.26.14-1.pdf</w:t>
        </w:r>
      </w:hyperlink>
    </w:p>
    <w:p w:rsidR="003A4773" w:rsidRPr="00913B5D" w:rsidRDefault="003A4773" w:rsidP="003A4773"/>
    <w:p w:rsidR="003A4773" w:rsidRDefault="003A4773" w:rsidP="003A4773">
      <w:r>
        <w:t>All but a very small percentage (between .02% and .54%) of U visa holders will qualify for and will attain lawful permanent residency through the U visa program.18 Further, in 99.45% of the U visa cases the applicants had either provided ongoing cooperation (70%) or were willing to provide additional cooperation beyond the helpfulness provided prior to attaining certification, but were not being asked for additional cooperation (29.45%).19 Since the overwhelming majority of U visa holders will apply for and will qualify to receive lawful permanent residency through the U visa program, U visa holders are excellent examples of immigrants with dual intent to remain in the U.S. despite the fact that their U visa is a nonimmigrant visa. The U visa holder like other dual intent visa holders, they have a path to and in all but a few cases the intent to pursue lawful permanent residency</w:t>
      </w:r>
      <w:r w:rsidRPr="00913B5D">
        <w:rPr>
          <w:rStyle w:val="StyleUnderline"/>
        </w:rPr>
        <w:t>. The U visa holders’ case is similar to the most common dual intent visas which are employment-based visas -- the E,</w:t>
      </w:r>
      <w:r w:rsidRPr="00913B5D">
        <w:rPr>
          <w:rStyle w:val="StyleUnderline"/>
          <w:sz w:val="8"/>
          <w:szCs w:val="8"/>
        </w:rPr>
        <w:t>20</w:t>
      </w:r>
      <w:r w:rsidRPr="00913B5D">
        <w:rPr>
          <w:rStyle w:val="StyleUnderline"/>
        </w:rPr>
        <w:t xml:space="preserve"> H,</w:t>
      </w:r>
      <w:r w:rsidRPr="00913B5D">
        <w:rPr>
          <w:rStyle w:val="StyleUnderline"/>
          <w:sz w:val="8"/>
          <w:szCs w:val="8"/>
        </w:rPr>
        <w:t>21</w:t>
      </w:r>
      <w:r w:rsidRPr="00913B5D">
        <w:rPr>
          <w:rStyle w:val="StyleUnderline"/>
        </w:rPr>
        <w:t xml:space="preserve"> L,</w:t>
      </w:r>
      <w:r w:rsidRPr="00913B5D">
        <w:rPr>
          <w:rStyle w:val="StyleUnderline"/>
          <w:sz w:val="8"/>
          <w:szCs w:val="8"/>
        </w:rPr>
        <w:t>22</w:t>
      </w:r>
      <w:r w:rsidRPr="00913B5D">
        <w:rPr>
          <w:rStyle w:val="StyleUnderline"/>
        </w:rPr>
        <w:t xml:space="preserve"> O,</w:t>
      </w:r>
      <w:r w:rsidRPr="00913B5D">
        <w:rPr>
          <w:rStyle w:val="StyleUnderline"/>
          <w:sz w:val="8"/>
          <w:szCs w:val="8"/>
        </w:rPr>
        <w:t>23</w:t>
      </w:r>
      <w:r w:rsidRPr="00913B5D">
        <w:rPr>
          <w:rStyle w:val="StyleUnderline"/>
        </w:rPr>
        <w:t xml:space="preserve"> P,</w:t>
      </w:r>
      <w:r w:rsidRPr="00913B5D">
        <w:rPr>
          <w:rStyle w:val="StyleUnderline"/>
          <w:sz w:val="8"/>
          <w:szCs w:val="8"/>
        </w:rPr>
        <w:t>24</w:t>
      </w:r>
      <w:r w:rsidRPr="00913B5D">
        <w:rPr>
          <w:rStyle w:val="StyleUnderline"/>
        </w:rPr>
        <w:t xml:space="preserve"> and R</w:t>
      </w:r>
      <w:r>
        <w:rPr>
          <w:rStyle w:val="StyleUnderline"/>
        </w:rPr>
        <w:t xml:space="preserve"> </w:t>
      </w:r>
      <w:r w:rsidRPr="00913B5D">
        <w:rPr>
          <w:rStyle w:val="StyleUnderline"/>
          <w:sz w:val="8"/>
          <w:szCs w:val="8"/>
        </w:rPr>
        <w:t>25</w:t>
      </w:r>
      <w:r w:rsidRPr="00913B5D">
        <w:rPr>
          <w:rStyle w:val="StyleUnderline"/>
        </w:rPr>
        <w:t xml:space="preserve"> visas</w:t>
      </w:r>
      <w:r>
        <w:t xml:space="preserve">. </w:t>
      </w:r>
      <w:r w:rsidRPr="00F12639">
        <w:rPr>
          <w:rStyle w:val="StyleUnderline"/>
        </w:rPr>
        <w:t>These visa holders may pursue permanent residency while maintaining their nonimmigrant status</w:t>
      </w:r>
      <w:r>
        <w:t xml:space="preserve">.26 </w:t>
      </w:r>
    </w:p>
    <w:p w:rsidR="003A4773" w:rsidRDefault="003A4773" w:rsidP="003A4773"/>
    <w:p w:rsidR="003A4773" w:rsidRDefault="003A4773" w:rsidP="003A4773">
      <w:pPr>
        <w:pStyle w:val="Heading4"/>
      </w:pPr>
      <w:r>
        <w:t>Dual-intent visas are 7 more categories of nonimmigrant visas, not including U or T</w:t>
      </w:r>
    </w:p>
    <w:p w:rsidR="003A4773" w:rsidRDefault="003A4773" w:rsidP="003A4773">
      <w:r>
        <w:rPr>
          <w:b/>
        </w:rPr>
        <w:t xml:space="preserve">Lancen, 14 </w:t>
      </w:r>
      <w:r>
        <w:t xml:space="preserve">– National Immigrant Women’s Advocacy Project, American University, Washington College of Law (Joyce, “The Categories of “Dual Intent” Nonimmigrant Visas Anticipate That Immigrants Can Permanently Remain in the United States” 3/25, </w:t>
      </w:r>
      <w:hyperlink r:id="rId65" w:history="1">
        <w:r w:rsidRPr="0014512C">
          <w:rPr>
            <w:rStyle w:val="Hyperlink"/>
          </w:rPr>
          <w:t>http://library.niwap.org/wp-content/uploads/U-visas-as-Dual-Intent_FINAL-3.26.14-1.pdf</w:t>
        </w:r>
      </w:hyperlink>
    </w:p>
    <w:p w:rsidR="003A4773" w:rsidRPr="00913B5D" w:rsidRDefault="003A4773" w:rsidP="003A4773"/>
    <w:p w:rsidR="003A4773" w:rsidRDefault="003A4773" w:rsidP="003A4773">
      <w:r w:rsidRPr="00F12639">
        <w:rPr>
          <w:rStyle w:val="StyleUnderline"/>
        </w:rPr>
        <w:t>Current dual intent visas include O</w:t>
      </w:r>
      <w:r>
        <w:t>,</w:t>
      </w:r>
      <w:r w:rsidRPr="00F12639">
        <w:rPr>
          <w:sz w:val="8"/>
          <w:szCs w:val="8"/>
        </w:rPr>
        <w:t>40</w:t>
      </w:r>
      <w:r>
        <w:t xml:space="preserve"> </w:t>
      </w:r>
      <w:r w:rsidRPr="00F12639">
        <w:rPr>
          <w:rStyle w:val="StyleUnderline"/>
        </w:rPr>
        <w:t>P</w:t>
      </w:r>
      <w:r>
        <w:t>,</w:t>
      </w:r>
      <w:r w:rsidRPr="00F12639">
        <w:rPr>
          <w:sz w:val="8"/>
          <w:szCs w:val="8"/>
        </w:rPr>
        <w:t>41</w:t>
      </w:r>
      <w:r>
        <w:t xml:space="preserve"> </w:t>
      </w:r>
      <w:r w:rsidRPr="00F12639">
        <w:rPr>
          <w:rStyle w:val="StyleUnderline"/>
        </w:rPr>
        <w:t>K</w:t>
      </w:r>
      <w:r>
        <w:t>,</w:t>
      </w:r>
      <w:r w:rsidRPr="00F12639">
        <w:rPr>
          <w:sz w:val="8"/>
          <w:szCs w:val="8"/>
        </w:rPr>
        <w:t>42</w:t>
      </w:r>
      <w:r>
        <w:t xml:space="preserve"> </w:t>
      </w:r>
      <w:r w:rsidRPr="00F12639">
        <w:rPr>
          <w:rStyle w:val="StyleUnderline"/>
        </w:rPr>
        <w:t>H</w:t>
      </w:r>
      <w:r>
        <w:t>,</w:t>
      </w:r>
      <w:r w:rsidRPr="00F12639">
        <w:rPr>
          <w:sz w:val="8"/>
          <w:szCs w:val="8"/>
        </w:rPr>
        <w:t>43</w:t>
      </w:r>
      <w:r>
        <w:t xml:space="preserve"> </w:t>
      </w:r>
      <w:r w:rsidRPr="00F12639">
        <w:rPr>
          <w:rStyle w:val="StyleUnderline"/>
        </w:rPr>
        <w:t>L</w:t>
      </w:r>
      <w:r>
        <w:t>,</w:t>
      </w:r>
      <w:r w:rsidRPr="00F12639">
        <w:rPr>
          <w:sz w:val="8"/>
          <w:szCs w:val="8"/>
        </w:rPr>
        <w:t>44</w:t>
      </w:r>
      <w:r>
        <w:t xml:space="preserve"> </w:t>
      </w:r>
      <w:r w:rsidRPr="00F12639">
        <w:rPr>
          <w:rStyle w:val="StyleUnderline"/>
        </w:rPr>
        <w:t>R</w:t>
      </w:r>
      <w:r>
        <w:t>,</w:t>
      </w:r>
      <w:r w:rsidRPr="00F12639">
        <w:rPr>
          <w:sz w:val="8"/>
          <w:szCs w:val="8"/>
        </w:rPr>
        <w:t>45</w:t>
      </w:r>
      <w:r>
        <w:t xml:space="preserve"> </w:t>
      </w:r>
      <w:r w:rsidRPr="00F12639">
        <w:rPr>
          <w:rStyle w:val="StyleUnderline"/>
        </w:rPr>
        <w:t>and E</w:t>
      </w:r>
      <w:r w:rsidRPr="00F12639">
        <w:rPr>
          <w:sz w:val="8"/>
          <w:szCs w:val="8"/>
        </w:rPr>
        <w:t>46</w:t>
      </w:r>
      <w:r>
        <w:t xml:space="preserve"> </w:t>
      </w:r>
      <w:r w:rsidRPr="00F12639">
        <w:rPr>
          <w:rStyle w:val="StyleUnderline"/>
        </w:rPr>
        <w:t>visas.</w:t>
      </w:r>
      <w:r>
        <w:t xml:space="preserve"> </w:t>
      </w:r>
    </w:p>
    <w:p w:rsidR="003A4773" w:rsidRDefault="003A4773" w:rsidP="003A4773">
      <w:r>
        <w:t>The O-1 visa is for temporary workers or trainees with extraordinary ability who are authorized to only work for a specific employer.47 O visa recipients may also qualify as priority workers.48 Most O-1 visa holders self-petition for lawful permanent residency as EB-1 immigrant visa holders.49 O-1 visa holders who self-petition EB-1 based lawful permanent residency are generally the O-1s who are at the top of their field and can show extraordinary ability.50 They have to have attained national acclaim in their home country in field of arts, sciences, sports, television – they are the very top of their field and they are able to self-petition based upon their extraordinary ability.51 Some O-1’s can have an employer sponsor them to get LPR status – but this is rare.52</w:t>
      </w:r>
    </w:p>
    <w:p w:rsidR="003A4773" w:rsidRDefault="003A4773" w:rsidP="003A4773">
      <w:r>
        <w:t>Examples of persons who have held O-1 visas and self-petitioned for lawful permanent residency under the EB-1 program are Dallas Mavericks forward Dirk Nowitzki, Canadian author Jennifer Gould Keil, Israeli concert pianist Inon Barnatan, and members of the New York dance companies Merce Cunningham and Bill T. Jones/Arnie Zane.53 The Department of Homeland Security generally accepts that these types of workers enter on a temporary visa, despite the fact that that they intend to stay permanently. This category of O-1 visa holders would qualify for postsecondary grants and loans because they are dual intent visa holders who can self-petition for lawful permanent residency.54 However, the nature of their work, their income and having already excelled in their careers makes them highly unlikely to need or to qualify to apply for such grants or loans based upon their economic status.</w:t>
      </w:r>
    </w:p>
    <w:p w:rsidR="003A4773" w:rsidRDefault="003A4773" w:rsidP="003A4773">
      <w:r>
        <w:t>Another dual intent visa is for individuals with P-1 visa.55 This is for athletes or entertainers who may qualify as priority workers.56 Generally, these visa holders need a sponsoring employer to apply for a visa that will eventually result in lawful permanent residency.57 If a worker in P-1 status can show extraordinary ability, they may be able to self-petition using the EB-1 visa program; however, this is rare.58 Usually P visa holders do not stay in the U.S. and do not file for lawful permanent residency.59 If they do, they have usually shown extraordinary ability (EB-1) and will self-petition.60 This category of visa holders may have dual intent, but would not qualify for postsecondary educational grants and loans under the Education Act because, as a group, they are highly unlikely to attain lawful permanent residency and, when they do qualify, they must rely on a sponsor and only in rare circumstances do they self-petition through the EB-1 program.</w:t>
      </w:r>
    </w:p>
    <w:p w:rsidR="003A4773" w:rsidRDefault="003A4773" w:rsidP="003A4773">
      <w:r>
        <w:t>H-1B visa holders are temporary specialized workers who are authorized to work for only a specific employer.61 Many H-1B workers work for technology companies (e.g. Dell, Texas Instruments, Microsoft).62 These workers also qualify under the dual intent visa category.63 Most of these workers attain lawful permanent residency through employer sponsorship through the EB-2 and EB-3 visa programs.64 A small number of these visa holders may attain lawful permanent residency through family sponsorship. H-1B visa holders must have family or employment based sponsorship and they must wait for a visa to become available before they can apply for lawful permanent residency. As a result, H-1B visa holders would not qualify under the Education Act for postsecondary educational grants or loans, because although they are dual intent visa holders they cannot self-petition and cannot control when or whether they will attain lawful permanent residency.</w:t>
      </w:r>
    </w:p>
    <w:p w:rsidR="003A4773" w:rsidRDefault="003A4773" w:rsidP="003A4773">
      <w:r>
        <w:t xml:space="preserve">Spouses and fiancés of U.S. citizens are excellent examples of dual intent visas that can be quite similar to the domestic violence victims possessing the U visa. Fiancés and spouses of U.S. citizens, like U visa family violence victims whose perpetrators are U.S. citizens, legal permanent residents, or visa holding family members, receive temporary nonimmigrant visas that include a path to lawful permanent residency. Fiancées of U.S. citizens and their children receive K-1 and K-2 nonimmigrant visas.65 The fiancé visa is a temporary nonimmigrant visa that allows a foreign-born fiancé of a U.S. citizen to enter the United States and requires that they marry the sponsoring spouse within 90 days.66 Following the marriage, the U.S. citizen spouse must file a family-based visa petition sponsoring the foreign-born spouse for lawful permanent residency.67 Spouses of U.S. citizens and their children entering the U.S. from abroad receive K-3 and K-4 nonimmigrant visas.68 For a K visa nonimmigrant spouse to obtain lawful permanent residency the citizen spouse must file a family-based visa petition for the spouse.69 The nonimmigrant visa allows the immigrant spouse or fiancé to enter the U.S. and remain in the U.S. while her partner files and receives approval of her application for lawful permanent residency for a family-based visa petition.70 For K visa holders to become lawful permanent residents they must be sponsored by the U.S. citizen or lawful permanent resident spouse or parent.71 Therefore, K visa holders do not control when or whether their application for lawful permanent residency is filed and are another example of dual intent visa holders who would not qualify to postsecondary educational grants and loans until their lawful permanent residency application has been filed. </w:t>
      </w:r>
    </w:p>
    <w:p w:rsidR="003A4773" w:rsidRDefault="003A4773" w:rsidP="003A4773">
      <w:r>
        <w:t xml:space="preserve">An L-1 visa holder is a foreign worker who is an intercompany transferee authorized to work for only a specific employer.72 To qualify under this category the employee must work for a global company that has at least one office abroad.73 These are specifically international companies such as Exxon, Mobil, Samsung, Toyota who sponsor the L visa holder. L visas are dual intent visas in which the employee first receives a temporary L visa and later can obtain sponsorship from an employer or family member to receive lawful permanent residency.74 Since the L visa holder could have dual intent to remain in the United States but would not be able to self-petition for lawful permanent residency, she would not be eligible to receive post secondary educational grants or loans under the Education Act. </w:t>
      </w:r>
    </w:p>
    <w:p w:rsidR="003A4773" w:rsidRDefault="003A4773" w:rsidP="003A4773">
      <w:r>
        <w:t xml:space="preserve">Religious workers can receive R-1 nonimmigrant visas that are considered dual intent visas.75 These individuals are authorized to work for specific faith based employers.76 For religious worker visa holders to attain lawful permanent residency they must be sponsored by an employer or family member.77 Dual intent religious workers would only qualify for postsecondary educational grants or loans if and when their employer or family member sponsored them and filed a lawful permanent residency application on their behalf. </w:t>
      </w:r>
    </w:p>
    <w:p w:rsidR="003A4773" w:rsidRDefault="003A4773" w:rsidP="003A4773">
      <w:r>
        <w:t xml:space="preserve">Some visa holders are classified as having limited dual intent.78 This means that these individuals must keep ties in their home country, but may intend to stay in the U.S. permanently. E-1 and E-2 visa holders for treaty investors and traders are limited dual intent visas.79 For lawful permanent residency E-1 and E-2 visa holders need sponsorship by an employer or family member and as a result they would not qualify for postsecondary educational grants or loans under the Education Act. </w:t>
      </w:r>
    </w:p>
    <w:p w:rsidR="003A4773" w:rsidRDefault="003A4773" w:rsidP="003A4773"/>
    <w:p w:rsidR="003A4773" w:rsidRDefault="003A4773" w:rsidP="003A4773"/>
    <w:p w:rsidR="003A4773" w:rsidRDefault="003A4773" w:rsidP="003A4773">
      <w:pPr>
        <w:pStyle w:val="Heading3"/>
      </w:pPr>
      <w:r>
        <w:t>T - substantial link</w:t>
      </w:r>
    </w:p>
    <w:p w:rsidR="003A4773" w:rsidRDefault="003A4773" w:rsidP="003A4773"/>
    <w:p w:rsidR="003A4773" w:rsidRDefault="003A4773" w:rsidP="003A4773">
      <w:pPr>
        <w:pStyle w:val="Heading4"/>
      </w:pPr>
      <w:r>
        <w:t>U visas only apply to tiny number of immigrants</w:t>
      </w:r>
    </w:p>
    <w:p w:rsidR="003A4773" w:rsidRDefault="003A4773" w:rsidP="003A4773">
      <w:r>
        <w:rPr>
          <w:b/>
        </w:rPr>
        <w:t xml:space="preserve">Kandel, 17 – </w:t>
      </w:r>
      <w:r>
        <w:t xml:space="preserve">specialist in Immigration Policy at the Congressional Research Service (William, “A Primer on U.S. Immigration Policy” CRS Report for Congress, 11/14, </w:t>
      </w:r>
      <w:hyperlink r:id="rId66" w:history="1">
        <w:r w:rsidRPr="00387785">
          <w:rPr>
            <w:rStyle w:val="Hyperlink"/>
          </w:rPr>
          <w:t>https://fas.org/sgp/crs/homesec/R45020.pdf</w:t>
        </w:r>
      </w:hyperlink>
    </w:p>
    <w:p w:rsidR="003A4773" w:rsidRDefault="003A4773" w:rsidP="003A4773"/>
    <w:p w:rsidR="003A4773" w:rsidRDefault="003A4773" w:rsidP="003A4773">
      <w:r w:rsidRPr="00F21203">
        <w:rPr>
          <w:rStyle w:val="StyleUnderline"/>
        </w:rPr>
        <w:t>In addition to the primary components of permanent immigration</w:t>
      </w:r>
      <w:r>
        <w:t xml:space="preserve"> discussed above, </w:t>
      </w:r>
      <w:r w:rsidRPr="00F21203">
        <w:rPr>
          <w:rStyle w:val="StyleUnderline"/>
        </w:rPr>
        <w:t>there are several other pathways to LPR status, though they account for</w:t>
      </w:r>
      <w:r>
        <w:t xml:space="preserve"> relatively </w:t>
      </w:r>
      <w:r w:rsidRPr="00F21203">
        <w:rPr>
          <w:rStyle w:val="Emphasis"/>
        </w:rPr>
        <w:t>few immigrants</w:t>
      </w:r>
      <w:r>
        <w:t xml:space="preserve">. </w:t>
      </w:r>
      <w:r w:rsidRPr="00F21203">
        <w:rPr>
          <w:rStyle w:val="StyleUnderline"/>
        </w:rPr>
        <w:t>The most prominent</w:t>
      </w:r>
      <w:r>
        <w:t xml:space="preserve"> among these </w:t>
      </w:r>
      <w:r w:rsidRPr="00F21203">
        <w:rPr>
          <w:rStyle w:val="StyleUnderline"/>
        </w:rPr>
        <w:t>are cancellation of removal, U nonimmigrant visas, and T status</w:t>
      </w:r>
      <w:r>
        <w:t>. 20</w:t>
      </w:r>
    </w:p>
    <w:p w:rsidR="003A4773" w:rsidRDefault="003A4773" w:rsidP="003A4773">
      <w:r>
        <w:t>Cancellation of removal is a discretionary, case-by-case form of relief granted by an immigration judge to aliens in removal proceedings. To receive it, an alien must demonstrate substantial ties to the United States, be of good moral character, and not have been convicted of a crime that makes him or her removable. More specific requirements differ by legal status.21 Because an immigration judge grants cancellation of removal at his or her discretion, no fixed standard exists for who merits relief. The alien must show that he or she is eligible for and deserves the relief. Grants of cancellation of removal are limited to 4,000 LPRs and 4,000 nonpermanent residents per year.22</w:t>
      </w:r>
    </w:p>
    <w:p w:rsidR="003A4773" w:rsidRPr="006B7110" w:rsidRDefault="003A4773" w:rsidP="003A4773">
      <w:r w:rsidRPr="006B7110">
        <w:t>U nonimmigrant visas are granted to certain victims who help law enforcement agencies investigate and prosecute domestic violence, sexual assault, human trafficking, and other crimes. After meeting specific requirements, U visa recipients, as well as their immediate family members, can acquire LPR status. The INA limits U visas to 10,000 per year.</w:t>
      </w:r>
    </w:p>
    <w:p w:rsidR="003A4773" w:rsidRPr="006B7110" w:rsidRDefault="003A4773" w:rsidP="003A4773">
      <w:r w:rsidRPr="006B7110">
        <w:t>T status is granted to alien victims of severe forms of human trafficking.23 T status recipients may remain in the United States for four years and apply for LPR status after three. To qualify for T status, trafficking victims must also (1) be physically present in the United States, its territories, or a U.S. port of entry either because of such trafficking or to participate in related investigations or prosecutions; (2) have complied with requests to assist law enforcement investigating or prosecuting trafficking acts; and (3) be likely to suffer unusual and severe harm upon removal. Such aliens must also be admissible to the United States or obtain a waiver of inadmissibility. The INA limits T status to 5,000 principal aliens annually.</w:t>
      </w:r>
    </w:p>
    <w:p w:rsidR="003A4773" w:rsidRDefault="003A4773" w:rsidP="003A4773">
      <w:pPr>
        <w:rPr>
          <w:b/>
        </w:rPr>
      </w:pPr>
      <w:r>
        <w:rPr>
          <w:b/>
        </w:rPr>
        <w:t>Footnote 20</w:t>
      </w:r>
    </w:p>
    <w:p w:rsidR="003A4773" w:rsidRPr="001D1792" w:rsidRDefault="003A4773" w:rsidP="003A4773">
      <w:r w:rsidRPr="001D1792">
        <w:t>20 For a detailed and complete list of categories of foreign nationals receiving LPR status, see DHS Office of</w:t>
      </w:r>
      <w:r>
        <w:t xml:space="preserve"> </w:t>
      </w:r>
      <w:r w:rsidRPr="001D1792">
        <w:t>Immigration Statistics, 2015 Yearbook of Immigration Statistics, Table 7.</w:t>
      </w:r>
    </w:p>
    <w:p w:rsidR="003A4773" w:rsidRPr="00D93BFB" w:rsidRDefault="003A4773" w:rsidP="003A4773"/>
    <w:p w:rsidR="003A4773" w:rsidRPr="003A4773" w:rsidRDefault="003A4773" w:rsidP="003A4773"/>
    <w:p w:rsidR="00C11F7A" w:rsidRPr="00E93713" w:rsidRDefault="00C11F7A" w:rsidP="00C11F7A"/>
    <w:sectPr w:rsidR="00C11F7A" w:rsidRPr="00E9371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547462513104"/>
    <w:docVar w:name="VerbatimMac" w:val="True"/>
    <w:docVar w:name="VerbatimVersion" w:val="5.0"/>
  </w:docVars>
  <w:rsids>
    <w:rsidRoot w:val="00DF6E0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0115"/>
    <w:rsid w:val="001C316D"/>
    <w:rsid w:val="001D1A0D"/>
    <w:rsid w:val="001D36BF"/>
    <w:rsid w:val="001D4C28"/>
    <w:rsid w:val="001E0B1F"/>
    <w:rsid w:val="001E0C0F"/>
    <w:rsid w:val="001E1E0B"/>
    <w:rsid w:val="001F1173"/>
    <w:rsid w:val="001F1F0F"/>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67FB"/>
    <w:rsid w:val="0027729E"/>
    <w:rsid w:val="002843B2"/>
    <w:rsid w:val="00284ED6"/>
    <w:rsid w:val="00290C5A"/>
    <w:rsid w:val="00290C92"/>
    <w:rsid w:val="0029647A"/>
    <w:rsid w:val="00296504"/>
    <w:rsid w:val="002B5511"/>
    <w:rsid w:val="002B7ACF"/>
    <w:rsid w:val="002D642F"/>
    <w:rsid w:val="002E0643"/>
    <w:rsid w:val="002E392E"/>
    <w:rsid w:val="002E6BBC"/>
    <w:rsid w:val="002F1BA9"/>
    <w:rsid w:val="002F6E74"/>
    <w:rsid w:val="003106B3"/>
    <w:rsid w:val="0031385D"/>
    <w:rsid w:val="003171AB"/>
    <w:rsid w:val="003223B2"/>
    <w:rsid w:val="00322558"/>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773"/>
    <w:rsid w:val="003A4D9C"/>
    <w:rsid w:val="003B1668"/>
    <w:rsid w:val="003C5F4C"/>
    <w:rsid w:val="003D5EA8"/>
    <w:rsid w:val="003D7B28"/>
    <w:rsid w:val="003E2DF0"/>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35BE"/>
    <w:rsid w:val="00496BB2"/>
    <w:rsid w:val="004B37B4"/>
    <w:rsid w:val="004B6876"/>
    <w:rsid w:val="004B72B4"/>
    <w:rsid w:val="004C0314"/>
    <w:rsid w:val="004C0D3D"/>
    <w:rsid w:val="004C213E"/>
    <w:rsid w:val="004C376C"/>
    <w:rsid w:val="004C657F"/>
    <w:rsid w:val="004D17D8"/>
    <w:rsid w:val="004D52D8"/>
    <w:rsid w:val="004E355B"/>
    <w:rsid w:val="004E4C01"/>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1C38"/>
    <w:rsid w:val="005B21FA"/>
    <w:rsid w:val="005B3244"/>
    <w:rsid w:val="005B6EE8"/>
    <w:rsid w:val="005B7731"/>
    <w:rsid w:val="005C4515"/>
    <w:rsid w:val="005C5602"/>
    <w:rsid w:val="005C74A6"/>
    <w:rsid w:val="005D3B4D"/>
    <w:rsid w:val="005D615C"/>
    <w:rsid w:val="005E1860"/>
    <w:rsid w:val="005E5840"/>
    <w:rsid w:val="005F063B"/>
    <w:rsid w:val="005F192D"/>
    <w:rsid w:val="005F24C8"/>
    <w:rsid w:val="005F26AF"/>
    <w:rsid w:val="00605F15"/>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032D"/>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2A71"/>
    <w:rsid w:val="00920E6A"/>
    <w:rsid w:val="00931816"/>
    <w:rsid w:val="00932C71"/>
    <w:rsid w:val="009509D5"/>
    <w:rsid w:val="00950E2F"/>
    <w:rsid w:val="009538F5"/>
    <w:rsid w:val="00957187"/>
    <w:rsid w:val="00960255"/>
    <w:rsid w:val="009603E1"/>
    <w:rsid w:val="00961C9D"/>
    <w:rsid w:val="00963065"/>
    <w:rsid w:val="0097151F"/>
    <w:rsid w:val="00973777"/>
    <w:rsid w:val="0097456A"/>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13CB"/>
    <w:rsid w:val="00A54315"/>
    <w:rsid w:val="00A60FBC"/>
    <w:rsid w:val="00A65C0B"/>
    <w:rsid w:val="00A776BA"/>
    <w:rsid w:val="00A81FD2"/>
    <w:rsid w:val="00A8441A"/>
    <w:rsid w:val="00A8674A"/>
    <w:rsid w:val="00A96E24"/>
    <w:rsid w:val="00AA6F6E"/>
    <w:rsid w:val="00AB122B"/>
    <w:rsid w:val="00AB21B0"/>
    <w:rsid w:val="00AB48D3"/>
    <w:rsid w:val="00AE0243"/>
    <w:rsid w:val="00AE127E"/>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37D84"/>
    <w:rsid w:val="00B43676"/>
    <w:rsid w:val="00B5602D"/>
    <w:rsid w:val="00B60125"/>
    <w:rsid w:val="00B64F6D"/>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1F7A"/>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198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E01"/>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3713"/>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53D2"/>
    <w:rsid w:val="00F57FFB"/>
    <w:rsid w:val="00F601E6"/>
    <w:rsid w:val="00F6576D"/>
    <w:rsid w:val="00F659DC"/>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EFD30"/>
  <w14:defaultImageDpi w14:val="300"/>
  <w15:docId w15:val="{9CECACBA-7582-594A-80A3-EAAB0BE75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E127E"/>
    <w:rPr>
      <w:rFonts w:ascii="Calibri" w:eastAsiaTheme="minorHAnsi" w:hAnsi="Calibri" w:cs="Calibri"/>
      <w:sz w:val="22"/>
      <w:szCs w:val="22"/>
    </w:rPr>
  </w:style>
  <w:style w:type="paragraph" w:styleId="Heading1">
    <w:name w:val="heading 1"/>
    <w:aliases w:val="Pocket"/>
    <w:basedOn w:val="Normal"/>
    <w:next w:val="Normal"/>
    <w:link w:val="Heading1Char"/>
    <w:qFormat/>
    <w:rsid w:val="00AE12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E127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E127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E127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AE12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127E"/>
  </w:style>
  <w:style w:type="character" w:customStyle="1" w:styleId="Heading1Char">
    <w:name w:val="Heading 1 Char"/>
    <w:aliases w:val="Pocket Char"/>
    <w:basedOn w:val="DefaultParagraphFont"/>
    <w:link w:val="Heading1"/>
    <w:rsid w:val="00AE12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12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E127E"/>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E127E"/>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AE127E"/>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AE127E"/>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AE127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E127E"/>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AE127E"/>
    <w:rPr>
      <w:color w:val="auto"/>
      <w:u w:val="none"/>
    </w:rPr>
  </w:style>
  <w:style w:type="paragraph" w:styleId="DocumentMap">
    <w:name w:val="Document Map"/>
    <w:basedOn w:val="Normal"/>
    <w:link w:val="DocumentMapChar"/>
    <w:uiPriority w:val="99"/>
    <w:semiHidden/>
    <w:unhideWhenUsed/>
    <w:rsid w:val="00C11F7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1F7A"/>
    <w:rPr>
      <w:rFonts w:ascii="Lucida Grande" w:hAnsi="Lucida Grande" w:cs="Lucida Grande"/>
    </w:rPr>
  </w:style>
  <w:style w:type="character" w:styleId="UnresolvedMention">
    <w:name w:val="Unresolved Mention"/>
    <w:basedOn w:val="DefaultParagraphFont"/>
    <w:uiPriority w:val="99"/>
    <w:semiHidden/>
    <w:unhideWhenUsed/>
    <w:rsid w:val="00902A71"/>
    <w:rPr>
      <w:color w:val="605E5C"/>
      <w:shd w:val="clear" w:color="auto" w:fill="E1DFDD"/>
    </w:rPr>
  </w:style>
  <w:style w:type="paragraph" w:customStyle="1" w:styleId="textbold">
    <w:name w:val="text bold"/>
    <w:basedOn w:val="Normal"/>
    <w:link w:val="Emphasis"/>
    <w:uiPriority w:val="7"/>
    <w:qFormat/>
    <w:rsid w:val="003E2DF0"/>
    <w:pPr>
      <w:ind w:left="720"/>
      <w:jc w:val="both"/>
    </w:pPr>
    <w:rPr>
      <w:rFonts w:eastAsiaTheme="minorEastAsia"/>
      <w:b/>
      <w:iCs/>
      <w:szCs w:val="24"/>
      <w:u w:val="single"/>
      <w:bdr w:val="single" w:sz="8" w:space="0" w:color="auto"/>
    </w:rPr>
  </w:style>
  <w:style w:type="character" w:styleId="CommentReference">
    <w:name w:val="annotation reference"/>
    <w:basedOn w:val="DefaultParagraphFont"/>
    <w:uiPriority w:val="99"/>
    <w:semiHidden/>
    <w:unhideWhenUsed/>
    <w:rsid w:val="003E2DF0"/>
    <w:rPr>
      <w:sz w:val="16"/>
      <w:szCs w:val="16"/>
    </w:rPr>
  </w:style>
  <w:style w:type="paragraph" w:styleId="CommentText">
    <w:name w:val="annotation text"/>
    <w:basedOn w:val="Normal"/>
    <w:link w:val="CommentTextChar"/>
    <w:uiPriority w:val="99"/>
    <w:semiHidden/>
    <w:unhideWhenUsed/>
    <w:rsid w:val="003E2DF0"/>
    <w:rPr>
      <w:sz w:val="20"/>
      <w:szCs w:val="20"/>
    </w:rPr>
  </w:style>
  <w:style w:type="character" w:customStyle="1" w:styleId="CommentTextChar">
    <w:name w:val="Comment Text Char"/>
    <w:basedOn w:val="DefaultParagraphFont"/>
    <w:link w:val="CommentText"/>
    <w:uiPriority w:val="99"/>
    <w:semiHidden/>
    <w:rsid w:val="003E2DF0"/>
    <w:rPr>
      <w:rFonts w:ascii="Calibri" w:eastAsiaTheme="minorHAnsi" w:hAnsi="Calibri" w:cs="Calibri"/>
      <w:sz w:val="20"/>
      <w:szCs w:val="20"/>
    </w:rPr>
  </w:style>
  <w:style w:type="paragraph" w:styleId="NormalWeb">
    <w:name w:val="Normal (Web)"/>
    <w:basedOn w:val="Normal"/>
    <w:uiPriority w:val="99"/>
    <w:semiHidden/>
    <w:unhideWhenUsed/>
    <w:rsid w:val="003E2DF0"/>
    <w:pPr>
      <w:spacing w:before="100" w:beforeAutospacing="1" w:after="100" w:afterAutospacing="1"/>
    </w:pPr>
    <w:rPr>
      <w:rFonts w:ascii="Times New Roman" w:eastAsia="Times New Roman" w:hAnsi="Times New Roman" w:cs="Times New Roman"/>
      <w:sz w:val="24"/>
    </w:rPr>
  </w:style>
  <w:style w:type="paragraph" w:styleId="BalloonText">
    <w:name w:val="Balloon Text"/>
    <w:basedOn w:val="Normal"/>
    <w:link w:val="BalloonTextChar"/>
    <w:uiPriority w:val="99"/>
    <w:semiHidden/>
    <w:unhideWhenUsed/>
    <w:rsid w:val="003E2DF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E2DF0"/>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3E2DF0"/>
    <w:rPr>
      <w:rFonts w:ascii="Georgia" w:eastAsiaTheme="minorEastAsia" w:hAnsi="Georgia" w:cstheme="minorBidi"/>
      <w:b/>
      <w:bCs/>
    </w:rPr>
  </w:style>
  <w:style w:type="character" w:customStyle="1" w:styleId="CommentSubjectChar">
    <w:name w:val="Comment Subject Char"/>
    <w:basedOn w:val="CommentTextChar"/>
    <w:link w:val="CommentSubject"/>
    <w:uiPriority w:val="99"/>
    <w:semiHidden/>
    <w:rsid w:val="003E2DF0"/>
    <w:rPr>
      <w:rFonts w:ascii="Georgia" w:eastAsiaTheme="minorHAnsi" w:hAnsi="Georgia" w:cs="Calibri"/>
      <w:b/>
      <w:bCs/>
      <w:sz w:val="20"/>
      <w:szCs w:val="20"/>
    </w:rPr>
  </w:style>
  <w:style w:type="paragraph" w:customStyle="1" w:styleId="Card">
    <w:name w:val="Card"/>
    <w:aliases w:val="No Spacing31,No Spacing22,No Spacing3"/>
    <w:basedOn w:val="Heading1"/>
    <w:link w:val="Hyperlink"/>
    <w:autoRedefine/>
    <w:uiPriority w:val="99"/>
    <w:qFormat/>
    <w:rsid w:val="00C11F7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6095161">
      <w:bodyDiv w:val="1"/>
      <w:marLeft w:val="0"/>
      <w:marRight w:val="0"/>
      <w:marTop w:val="0"/>
      <w:marBottom w:val="0"/>
      <w:divBdr>
        <w:top w:val="none" w:sz="0" w:space="0" w:color="auto"/>
        <w:left w:val="none" w:sz="0" w:space="0" w:color="auto"/>
        <w:bottom w:val="none" w:sz="0" w:space="0" w:color="auto"/>
        <w:right w:val="none" w:sz="0" w:space="0" w:color="auto"/>
      </w:divBdr>
      <w:divsChild>
        <w:div w:id="1971395701">
          <w:marLeft w:val="150"/>
          <w:marRight w:val="0"/>
          <w:marTop w:val="150"/>
          <w:marBottom w:val="150"/>
          <w:divBdr>
            <w:top w:val="single" w:sz="18" w:space="5" w:color="868686"/>
            <w:left w:val="none" w:sz="0" w:space="5" w:color="auto"/>
            <w:bottom w:val="single" w:sz="18" w:space="5" w:color="868686"/>
            <w:right w:val="none" w:sz="0" w:space="5"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asslegalhelp.org/domestic-violence/legal-status-for-immigrant-survivors-of-domestic-violence" TargetMode="External"/><Relationship Id="rId21" Type="http://schemas.openxmlformats.org/officeDocument/2006/relationships/hyperlink" Target="https://www.motherjones.com/politics/2018/04/married-immigrants-seeking-green-cards-are-now-targets-for-deportation/" TargetMode="External"/><Relationship Id="rId34" Type="http://schemas.openxmlformats.org/officeDocument/2006/relationships/hyperlink" Target="https://www.justice.gov/sites/default/files/eoir/legacy/2014/07/25/3640.pdf" TargetMode="External"/><Relationship Id="rId42" Type="http://schemas.openxmlformats.org/officeDocument/2006/relationships/hyperlink" Target="https://www.hrw.org/report/2018/07/03/immigrant-crime-fighters/how-u-visa-program-makes-us-communities-safer" TargetMode="External"/><Relationship Id="rId47" Type="http://schemas.openxmlformats.org/officeDocument/2006/relationships/hyperlink" Target="https://medium.com/@MyAttorneyUSA/u-visa-law-enforcement-certification-9201be76c31" TargetMode="External"/><Relationship Id="rId50" Type="http://schemas.openxmlformats.org/officeDocument/2006/relationships/hyperlink" Target="http://www.ohiostatelawjournal.org/wp-content/uploads/2017/10/78-3-Nanasi.pdf" TargetMode="External"/><Relationship Id="rId55" Type="http://schemas.openxmlformats.org/officeDocument/2006/relationships/hyperlink" Target="https://web.archive.org/web/20160913150515/https://www.dhs.gov/sites/default/files/publications/cisomb-u-parole-recommendation-061616.pdf" TargetMode="External"/><Relationship Id="rId63" Type="http://schemas.openxmlformats.org/officeDocument/2006/relationships/hyperlink" Target="https://scholarsbank.uoregon.edu/xmlui/bitstream/handle/1794/19356/Miller_oregon_0171A_11385.pdf?sequence=1"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immigrationimpact.com/2014/09/02/landmark-decision-on-asylum-claims-recognizes-domestic-violence-victims/" TargetMode="External"/><Relationship Id="rId29" Type="http://schemas.openxmlformats.org/officeDocument/2006/relationships/hyperlink" Target="https://www.politico.com/magazine/story/2018/04/17/trump-administration-wants-to-shut-door-on-abused-women-218005" TargetMode="External"/><Relationship Id="rId11" Type="http://schemas.openxmlformats.org/officeDocument/2006/relationships/hyperlink" Target="https://themigrationist.net/2018/04/26/trump-administration-undermines-protections-for-domestic-violence-survivors/" TargetMode="External"/><Relationship Id="rId24" Type="http://schemas.openxmlformats.org/officeDocument/2006/relationships/hyperlink" Target="https://theoutline.com/post/1195/undocumented-victims-of-domestic-violence-less-likely-to-report-abuse-under-trump-immigration?zd=2&amp;zi=ps65zixw" TargetMode="External"/><Relationship Id="rId32" Type="http://schemas.openxmlformats.org/officeDocument/2006/relationships/hyperlink" Target="https://www.huffingtonpost.com/entry/sessions-asylum-deportations_us_5aa9729fe4b0600b82ff93b4" TargetMode="External"/><Relationship Id="rId37" Type="http://schemas.openxmlformats.org/officeDocument/2006/relationships/hyperlink" Target="http://www.brownpoliticalreview.org/2017/10/trump-administration-eliminates-options-for-undocumented-survivors-of-abuse/" TargetMode="External"/><Relationship Id="rId40" Type="http://schemas.openxmlformats.org/officeDocument/2006/relationships/hyperlink" Target="http://www.sjcl.edu/images/stories/sjalr/volumes/V22N1C5.pdf" TargetMode="External"/><Relationship Id="rId45" Type="http://schemas.openxmlformats.org/officeDocument/2006/relationships/hyperlink" Target="https://www.hrw.org/report/2018/07/03/immigrant-crime-fighters/how-u-visa-program-makes-us-communities-safer" TargetMode="External"/><Relationship Id="rId53" Type="http://schemas.openxmlformats.org/officeDocument/2006/relationships/hyperlink" Target="http://www.law.unc.edu/documents/clinicalprograms/uvisa/fullreport.pdf" TargetMode="External"/><Relationship Id="rId58" Type="http://schemas.openxmlformats.org/officeDocument/2006/relationships/hyperlink" Target="https://muse-jhu-edu.proxy.lib.umich.edu/search?action=browse&amp;limit=publisher_id:1" TargetMode="External"/><Relationship Id="rId66" Type="http://schemas.openxmlformats.org/officeDocument/2006/relationships/hyperlink" Target="https://fas.org/sgp/crs/homesec/R45020.pdf" TargetMode="External"/><Relationship Id="rId5" Type="http://schemas.openxmlformats.org/officeDocument/2006/relationships/numbering" Target="numbering.xml"/><Relationship Id="rId61" Type="http://schemas.openxmlformats.org/officeDocument/2006/relationships/hyperlink" Target="https://scholarship.law.uci.edu/cgi/viewcontent.cgi?article=1571&amp;context=faculty_scholarship" TargetMode="External"/><Relationship Id="rId19" Type="http://schemas.openxmlformats.org/officeDocument/2006/relationships/hyperlink" Target="https://www.northeastern.edu/law/pdfs/clinics/ijc/courthouse-report.pdf" TargetMode="External"/><Relationship Id="rId14" Type="http://schemas.openxmlformats.org/officeDocument/2006/relationships/hyperlink" Target="https://www.americanimmigrationcouncil.org/research/violence-against-women-act-vawa-provides-protections-immigrant-women-and-victims-crime" TargetMode="External"/><Relationship Id="rId22" Type="http://schemas.openxmlformats.org/officeDocument/2006/relationships/hyperlink" Target="https://theoutline.com/post/1195/undocumented-victims-of-domestic-violence-less-likely-to-report-abuse-under-trump-immigration?zd=2&amp;zi=ps65zixw" TargetMode="External"/><Relationship Id="rId27" Type="http://schemas.openxmlformats.org/officeDocument/2006/relationships/hyperlink" Target="http://thinkimmigration.org/blog/2017/01/13/why-all-the-worry-over-senator-sessions-as-attorney-general/" TargetMode="External"/><Relationship Id="rId30" Type="http://schemas.openxmlformats.org/officeDocument/2006/relationships/hyperlink" Target="https://www.huffingtonpost.com/entry/sessions-asylum-deportations_us_5aa9729fe4b0600b82ff93b4" TargetMode="External"/><Relationship Id="rId35" Type="http://schemas.openxmlformats.org/officeDocument/2006/relationships/hyperlink" Target="https://cliniclegal.org/resources/immigration-and-nationality-act-limited-number-u-visas-fiscal-year-2017" TargetMode="External"/><Relationship Id="rId43" Type="http://schemas.openxmlformats.org/officeDocument/2006/relationships/hyperlink" Target="https://www.hrw.org/report/2018/07/03/immigrant-crime-fighters/how-u-visa-program-makes-us-communities-safer" TargetMode="External"/><Relationship Id="rId48" Type="http://schemas.openxmlformats.org/officeDocument/2006/relationships/hyperlink" Target="http://library.niwap.org/wp-content/uploads/2015/IMM-Qref-UVisaPracticeBrief-10.11.pdf" TargetMode="External"/><Relationship Id="rId56" Type="http://schemas.openxmlformats.org/officeDocument/2006/relationships/hyperlink" Target="https://scholarsbank.uoregon.edu/xmlui/bitstream/handle/1794/19356/Miller_oregon_0171A_11385.pdf?sequence=1" TargetMode="External"/><Relationship Id="rId64" Type="http://schemas.openxmlformats.org/officeDocument/2006/relationships/hyperlink" Target="http://library.niwap.org/wp-content/uploads/U-visas-as-Dual-Intent_FINAL-3.26.14-1.pdf" TargetMode="External"/><Relationship Id="rId8" Type="http://schemas.openxmlformats.org/officeDocument/2006/relationships/webSettings" Target="webSettings.xml"/><Relationship Id="rId51" Type="http://schemas.openxmlformats.org/officeDocument/2006/relationships/hyperlink" Target="http://www.mncasa.org/assets/PDFs/FBI_Bulletin_U_Visa.pdf" TargetMode="External"/><Relationship Id="rId3" Type="http://schemas.openxmlformats.org/officeDocument/2006/relationships/customXml" Target="../customXml/item3.xml"/><Relationship Id="rId12" Type="http://schemas.openxmlformats.org/officeDocument/2006/relationships/hyperlink" Target="https://www.uscis.gov/humanitarian/battered-spouse-children-parents" TargetMode="External"/><Relationship Id="rId17" Type="http://schemas.openxmlformats.org/officeDocument/2006/relationships/hyperlink" Target="https://scholarship.law.berkeley.edu/cgi/viewcontent.cgi?article=1266&amp;context=blrlj" TargetMode="External"/><Relationship Id="rId25" Type="http://schemas.openxmlformats.org/officeDocument/2006/relationships/hyperlink" Target="http://www.latimes.com/local/lanow/la-me-ln-undocumented-crime-reporting-20171009-story.html" TargetMode="External"/><Relationship Id="rId33" Type="http://schemas.openxmlformats.org/officeDocument/2006/relationships/hyperlink" Target="http://blog.cyrusmehta.com/2018/03/making-the-law-up-as-he-goes-sessions-refers-another-case-to-himself-this-time-on-motions-for-continuance.html" TargetMode="External"/><Relationship Id="rId38" Type="http://schemas.openxmlformats.org/officeDocument/2006/relationships/hyperlink" Target="https://www.hrw.org/report/2018/07/03/immigrant-crime-fighters/how-u-visa-program-makes-us-communities-safer" TargetMode="External"/><Relationship Id="rId46" Type="http://schemas.openxmlformats.org/officeDocument/2006/relationships/hyperlink" Target="http://www.law.unc.edu/documents/clinicalprograms/uvisa/fullreport.pdf" TargetMode="External"/><Relationship Id="rId59" Type="http://schemas.openxmlformats.org/officeDocument/2006/relationships/hyperlink" Target="https://muse-jhu-edu.proxy.lib.umich.edu/article/629696/summary" TargetMode="External"/><Relationship Id="rId67" Type="http://schemas.openxmlformats.org/officeDocument/2006/relationships/fontTable" Target="fontTable.xml"/><Relationship Id="rId20" Type="http://schemas.openxmlformats.org/officeDocument/2006/relationships/hyperlink" Target="https://www.bostonglobe.com/metro/2017/03/31/five-arrested-lawrence-immigration-office/SUeBGCVTiNxKerc1C84nhM/story.html" TargetMode="External"/><Relationship Id="rId41" Type="http://schemas.openxmlformats.org/officeDocument/2006/relationships/hyperlink" Target="http://www.sjcl.edu/images/stories/sjalr/volumes/V22N1C5.pdf" TargetMode="External"/><Relationship Id="rId54" Type="http://schemas.openxmlformats.org/officeDocument/2006/relationships/hyperlink" Target="https://web.archive.org/web/20160913150515/https://www.dhs.gov/sites/default/files/publications/cisomb-u-parole-recommendation-061616.pdf" TargetMode="External"/><Relationship Id="rId62" Type="http://schemas.openxmlformats.org/officeDocument/2006/relationships/hyperlink" Target="https://scholarsbank.uoregon.edu/xmlui/bitstream/handle/1794/19356/Miller_oregon_0171A_11385.pdf?sequence=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futureswithoutviolence.org/userfiles/file/ImmigrantWomen/IPV_Report_March_2009.pdf" TargetMode="External"/><Relationship Id="rId23" Type="http://schemas.openxmlformats.org/officeDocument/2006/relationships/hyperlink" Target="https://theoutline.com/post/1195/undocumented-victims-of-domestic-violence-less-likely-to-report-abuse-under-trump-immigration?zd=2&amp;zi=ps65zixw" TargetMode="External"/><Relationship Id="rId28" Type="http://schemas.openxmlformats.org/officeDocument/2006/relationships/hyperlink" Target="https://www.politico.com/magazine/story/2018/04/17/trump-administration-wants-to-shut-door-on-abused-women-218005" TargetMode="External"/><Relationship Id="rId36" Type="http://schemas.openxmlformats.org/officeDocument/2006/relationships/hyperlink" Target="https://www.politico.com/magazine/story/2018/04/17/trump-administration-wants-to-shut-door-on-abused-women-218005" TargetMode="External"/><Relationship Id="rId49" Type="http://schemas.openxmlformats.org/officeDocument/2006/relationships/hyperlink" Target="http://thehill.com/opinion/immigration/373808-eliminating-the-u-visa-cap-will-help-catch-criminals" TargetMode="External"/><Relationship Id="rId57" Type="http://schemas.openxmlformats.org/officeDocument/2006/relationships/hyperlink" Target="https://muse-jhu-edu.proxy.lib.umich.edu/journal/146" TargetMode="External"/><Relationship Id="rId10" Type="http://schemas.openxmlformats.org/officeDocument/2006/relationships/hyperlink" Target="https://www.hrw.org/report/2018/07/03/immigrant-crime-fighters/how-u-visa-program-makes-us-communities-safer" TargetMode="External"/><Relationship Id="rId31" Type="http://schemas.openxmlformats.org/officeDocument/2006/relationships/hyperlink" Target="https://www.politico.com/magazine/story/2018/04/17/trump-administration-wants-to-shut-door-on-abused-women-218005" TargetMode="External"/><Relationship Id="rId44" Type="http://schemas.openxmlformats.org/officeDocument/2006/relationships/hyperlink" Target="https://www.hrw.org/report/2018/07/03/immigrant-crime-fighters/how-u-visa-program-makes-us-communities-safer" TargetMode="External"/><Relationship Id="rId52" Type="http://schemas.openxmlformats.org/officeDocument/2006/relationships/hyperlink" Target="https://www.hrw.org/report/2018/07/03/immigrant-crime-fighters/how-u-visa-program-makes-us-communities-safer" TargetMode="External"/><Relationship Id="rId60" Type="http://schemas.openxmlformats.org/officeDocument/2006/relationships/hyperlink" Target="https://scholarsbank.uoregon.edu/xmlui/bitstream/handle/1794/19356/Miller_oregon_0171A_11385.pdf?sequence=1" TargetMode="External"/><Relationship Id="rId65" Type="http://schemas.openxmlformats.org/officeDocument/2006/relationships/hyperlink" Target="http://library.niwap.org/wp-content/uploads/U-visas-as-Dual-Intent_FINAL-3.26.14-1.pdf" TargetMode="External"/><Relationship Id="rId4" Type="http://schemas.openxmlformats.org/officeDocument/2006/relationships/customXml" Target="../customXml/item4.xml"/><Relationship Id="rId9" Type="http://schemas.openxmlformats.org/officeDocument/2006/relationships/hyperlink" Target="https://scholarsbank.uoregon.edu/xmlui/bitstream/handle/1794/19356/Miller_oregon_0171A_11385.pdf?sequence=1" TargetMode="External"/><Relationship Id="rId13" Type="http://schemas.openxmlformats.org/officeDocument/2006/relationships/hyperlink" Target="https://www.americanimmigrationcouncil.org/research/violence-against-women-act-vawa-provides-protections-immigrant-women-and-victims-crime" TargetMode="External"/><Relationship Id="rId18" Type="http://schemas.openxmlformats.org/officeDocument/2006/relationships/hyperlink" Target="https://www.northeastern.edu/law/pdfs/clinics/ijc/courthouse-report.pdf" TargetMode="External"/><Relationship Id="rId39" Type="http://schemas.openxmlformats.org/officeDocument/2006/relationships/hyperlink" Target="https://www.hrw.org/report/2018/07/03/immigrant-crime-fighters/how-u-visa-program-makes-us-communities-saf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A85A59E-BA35-425F-A4C4-0D28D5202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36422</Words>
  <Characters>207608</Characters>
  <Application>Microsoft Office Word</Application>
  <DocSecurity>0</DocSecurity>
  <Lines>1730</Lines>
  <Paragraphs>487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243543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Heidt, David</cp:lastModifiedBy>
  <cp:revision>3</cp:revision>
  <dcterms:created xsi:type="dcterms:W3CDTF">2018-07-13T13:07:00Z</dcterms:created>
  <dcterms:modified xsi:type="dcterms:W3CDTF">2018-07-13T13:37:00Z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