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0C4B" w:rsidRDefault="00DC4D13" w:rsidP="00A702EC">
      <w:pPr>
        <w:pStyle w:val="Heading1"/>
      </w:pPr>
      <w:r>
        <w:t xml:space="preserve"> “</w:t>
      </w:r>
      <w:r w:rsidR="00A702EC">
        <w:t>2020 – Updates – Neg</w:t>
      </w:r>
    </w:p>
    <w:p w:rsidR="00D278BC" w:rsidRDefault="00D278BC" w:rsidP="00D278BC">
      <w:pPr>
        <w:pStyle w:val="Heading3"/>
      </w:pPr>
      <w:bookmarkStart w:id="0" w:name="_GoBack"/>
      <w:bookmarkEnd w:id="0"/>
      <w:r>
        <w:lastRenderedPageBreak/>
        <w:t xml:space="preserve">UQ – Trump Loses </w:t>
      </w:r>
    </w:p>
    <w:p w:rsidR="00D278BC" w:rsidRPr="00D278BC" w:rsidRDefault="00D278BC" w:rsidP="00D278BC">
      <w:pPr>
        <w:pStyle w:val="Heading4"/>
      </w:pPr>
      <w:r>
        <w:t xml:space="preserve">Trump loses – he trails all major dem candidates </w:t>
      </w:r>
    </w:p>
    <w:p w:rsidR="00D278BC" w:rsidRPr="00D278BC" w:rsidRDefault="00D278BC" w:rsidP="00D278BC">
      <w:r w:rsidRPr="00D278BC">
        <w:rPr>
          <w:rStyle w:val="Style13ptBold"/>
        </w:rPr>
        <w:t>Bouie 6-22</w:t>
      </w:r>
      <w:r>
        <w:t xml:space="preserve"> (Jamelle Bouie became a New York Times Opinion columnist in 2019. Before that he was the chief political correspondent for Slate magazine; </w:t>
      </w:r>
      <w:hyperlink r:id="rId6" w:history="1">
        <w:r w:rsidRPr="008A7A4D">
          <w:rPr>
            <w:rStyle w:val="Hyperlink"/>
          </w:rPr>
          <w:t>https://www.nytimes.com/2019/06/22/opinion/trump-2020-win.html</w:t>
        </w:r>
      </w:hyperlink>
      <w:r>
        <w:t>; Will America Make Trump Great Again?; 6-22-19)</w:t>
      </w:r>
    </w:p>
    <w:p w:rsidR="00D278BC" w:rsidRPr="00D278BC" w:rsidRDefault="00D278BC" w:rsidP="00D278BC">
      <w:pPr>
        <w:rPr>
          <w:sz w:val="16"/>
        </w:rPr>
      </w:pPr>
      <w:r w:rsidRPr="00D278BC">
        <w:rPr>
          <w:sz w:val="16"/>
        </w:rPr>
        <w:t xml:space="preserve">I’m inclined to believe that President </w:t>
      </w:r>
      <w:r w:rsidRPr="00D278BC">
        <w:rPr>
          <w:rStyle w:val="Emphasis"/>
        </w:rPr>
        <w:t>Trump is on the path to defeat</w:t>
      </w:r>
      <w:r w:rsidRPr="00D278BC">
        <w:rPr>
          <w:sz w:val="16"/>
        </w:rPr>
        <w:t xml:space="preserve">. </w:t>
      </w:r>
      <w:r w:rsidRPr="00D278BC">
        <w:rPr>
          <w:rStyle w:val="StyleUnderline"/>
        </w:rPr>
        <w:t>He trails his most well-known rivals</w:t>
      </w:r>
      <w:r w:rsidRPr="00D278BC">
        <w:rPr>
          <w:sz w:val="16"/>
        </w:rPr>
        <w:t xml:space="preserve">. </w:t>
      </w:r>
      <w:r w:rsidRPr="00D278BC">
        <w:rPr>
          <w:rStyle w:val="StyleUnderline"/>
        </w:rPr>
        <w:t xml:space="preserve">He’s down </w:t>
      </w:r>
      <w:r w:rsidRPr="00D278BC">
        <w:rPr>
          <w:sz w:val="16"/>
        </w:rPr>
        <w:t xml:space="preserve">nearly </w:t>
      </w:r>
      <w:r w:rsidRPr="00D278BC">
        <w:rPr>
          <w:rStyle w:val="StyleUnderline"/>
        </w:rPr>
        <w:t xml:space="preserve">9 points against </w:t>
      </w:r>
      <w:r w:rsidRPr="00D278BC">
        <w:rPr>
          <w:sz w:val="16"/>
        </w:rPr>
        <w:t xml:space="preserve">Joe </w:t>
      </w:r>
      <w:r w:rsidRPr="00D278BC">
        <w:rPr>
          <w:rStyle w:val="StyleUnderline"/>
        </w:rPr>
        <w:t>Biden</w:t>
      </w:r>
      <w:r w:rsidRPr="00D278BC">
        <w:rPr>
          <w:sz w:val="16"/>
        </w:rPr>
        <w:t xml:space="preserve">, </w:t>
      </w:r>
      <w:r w:rsidRPr="00D278BC">
        <w:rPr>
          <w:rStyle w:val="StyleUnderline"/>
        </w:rPr>
        <w:t xml:space="preserve">6 points against </w:t>
      </w:r>
      <w:r w:rsidRPr="00D278BC">
        <w:rPr>
          <w:sz w:val="16"/>
        </w:rPr>
        <w:t xml:space="preserve">Bernie </w:t>
      </w:r>
      <w:r w:rsidRPr="00D278BC">
        <w:rPr>
          <w:rStyle w:val="StyleUnderline"/>
        </w:rPr>
        <w:t>Sanders</w:t>
      </w:r>
      <w:r w:rsidRPr="00D278BC">
        <w:rPr>
          <w:sz w:val="16"/>
        </w:rPr>
        <w:t xml:space="preserve">, </w:t>
      </w:r>
      <w:r w:rsidRPr="00D278BC">
        <w:rPr>
          <w:rStyle w:val="StyleUnderline"/>
        </w:rPr>
        <w:t>and</w:t>
      </w:r>
      <w:r w:rsidRPr="00D278BC">
        <w:rPr>
          <w:sz w:val="16"/>
        </w:rPr>
        <w:t xml:space="preserve"> roughly </w:t>
      </w:r>
      <w:r w:rsidRPr="00D278BC">
        <w:rPr>
          <w:rStyle w:val="StyleUnderline"/>
        </w:rPr>
        <w:t xml:space="preserve">3 points for </w:t>
      </w:r>
      <w:r w:rsidRPr="00D278BC">
        <w:rPr>
          <w:sz w:val="16"/>
        </w:rPr>
        <w:t xml:space="preserve">Elizabeth </w:t>
      </w:r>
      <w:r w:rsidRPr="00D278BC">
        <w:rPr>
          <w:rStyle w:val="StyleUnderline"/>
        </w:rPr>
        <w:t xml:space="preserve">Warren and </w:t>
      </w:r>
      <w:r w:rsidRPr="00D278BC">
        <w:rPr>
          <w:sz w:val="16"/>
        </w:rPr>
        <w:t xml:space="preserve">Kamala </w:t>
      </w:r>
      <w:r w:rsidRPr="00D278BC">
        <w:rPr>
          <w:rStyle w:val="StyleUnderline"/>
        </w:rPr>
        <w:t>Harris</w:t>
      </w:r>
      <w:r w:rsidRPr="00D278BC">
        <w:rPr>
          <w:sz w:val="16"/>
        </w:rPr>
        <w:t xml:space="preserve">. </w:t>
      </w:r>
      <w:r w:rsidRPr="00D278BC">
        <w:rPr>
          <w:rStyle w:val="StyleUnderline"/>
        </w:rPr>
        <w:t>These matchups</w:t>
      </w:r>
      <w:r w:rsidRPr="00D278BC">
        <w:rPr>
          <w:sz w:val="16"/>
        </w:rPr>
        <w:t xml:space="preserve">, in which </w:t>
      </w:r>
      <w:r w:rsidRPr="00D278BC">
        <w:rPr>
          <w:rStyle w:val="StyleUnderline"/>
        </w:rPr>
        <w:t>he rarely lands above the low 40s</w:t>
      </w:r>
      <w:r w:rsidRPr="00D278BC">
        <w:rPr>
          <w:sz w:val="16"/>
        </w:rPr>
        <w:t xml:space="preserve">, reflect Trump’s job approval. </w:t>
      </w:r>
      <w:r w:rsidRPr="00D278BC">
        <w:rPr>
          <w:rStyle w:val="StyleUnderline"/>
        </w:rPr>
        <w:t>More than 53 percent of Americans disapprove of his job performance</w:t>
      </w:r>
      <w:r w:rsidRPr="00D278BC">
        <w:rPr>
          <w:sz w:val="16"/>
        </w:rPr>
        <w:t xml:space="preserve">; 42.5 percent of Americans give him good marks. That’s a relative high for a president who has never reached 50 percent approval, but </w:t>
      </w:r>
      <w:r w:rsidRPr="00D278BC">
        <w:rPr>
          <w:rStyle w:val="StyleUnderline"/>
        </w:rPr>
        <w:t>it’s low compared with most of his predecessors at this point in their first terms</w:t>
      </w:r>
      <w:r w:rsidRPr="00D278BC">
        <w:rPr>
          <w:sz w:val="16"/>
        </w:rPr>
        <w:t xml:space="preserve">. </w:t>
      </w:r>
      <w:r w:rsidRPr="00D278BC">
        <w:rPr>
          <w:rStyle w:val="Emphasis"/>
        </w:rPr>
        <w:t>Political elites are also acting as if Trump won’t glide into a second term</w:t>
      </w:r>
      <w:r w:rsidRPr="00D278BC">
        <w:rPr>
          <w:sz w:val="16"/>
        </w:rPr>
        <w:t>. As they debate the future of their movement, many conservatives seem to think that Trump won’t last long or leave a permanent mark on conservative politics. If House Speaker Nancy Pelosi would rather face the president in an election than try to impeach him, it’s because she — and other more cautious Democratic leaders — believe they’re likely to win.</w:t>
      </w:r>
    </w:p>
    <w:p w:rsidR="00D278BC" w:rsidRDefault="008775F9" w:rsidP="008775F9">
      <w:pPr>
        <w:pStyle w:val="Heading4"/>
      </w:pPr>
      <w:r>
        <w:t xml:space="preserve">Trump will lose if dems don’t screw up </w:t>
      </w:r>
    </w:p>
    <w:p w:rsidR="008775F9" w:rsidRDefault="008775F9" w:rsidP="00D278BC">
      <w:r w:rsidRPr="008775F9">
        <w:rPr>
          <w:rStyle w:val="Style13ptBold"/>
        </w:rPr>
        <w:t>Longman 6-25</w:t>
      </w:r>
      <w:r>
        <w:t xml:space="preserve"> (Martin Longman; web editor of the Washington Monthly. He is also the founder Progress Pond where you can all his writing. Before joining the Monthly, Martin was a county coordinator for ACORN/Project Vote and a political consultant; </w:t>
      </w:r>
      <w:hyperlink r:id="rId7" w:history="1">
        <w:r w:rsidRPr="008A7A4D">
          <w:rPr>
            <w:rStyle w:val="Hyperlink"/>
          </w:rPr>
          <w:t>https://washingtonmonthly.com/2019/06/25/how-not-to-blow-the-2020-election/</w:t>
        </w:r>
      </w:hyperlink>
      <w:r>
        <w:t>; How Not to Blow the 2020 Election; 6-25-19)</w:t>
      </w:r>
    </w:p>
    <w:p w:rsidR="008775F9" w:rsidRDefault="008775F9" w:rsidP="008775F9">
      <w:pPr>
        <w:rPr>
          <w:sz w:val="14"/>
        </w:rPr>
      </w:pPr>
      <w:r w:rsidRPr="008775F9">
        <w:rPr>
          <w:rStyle w:val="StyleUnderline"/>
        </w:rPr>
        <w:t>There are many possible mistakes the Democrats could make</w:t>
      </w:r>
      <w:r w:rsidRPr="008775F9">
        <w:rPr>
          <w:sz w:val="14"/>
        </w:rPr>
        <w:t xml:space="preserve">. They could decide that Clinton was too moderate and did too little to engage the base, without realizing that the base is going to be engaged this time no matter who the nominee is or what they espouse. </w:t>
      </w:r>
      <w:r w:rsidRPr="008775F9">
        <w:rPr>
          <w:rStyle w:val="StyleUnderline"/>
        </w:rPr>
        <w:t>They could take the suburbs for granted and pursue policies that make them deeply uncomfortable and willing to stay home, vote third party, or even go for Trump. They could write off all of small-town and rural America as hopelessly and irredeemably deplorable and let Trump roll up even bigger numbers in those areas</w:t>
      </w:r>
      <w:r w:rsidRPr="008775F9">
        <w:rPr>
          <w:sz w:val="14"/>
        </w:rPr>
        <w:t xml:space="preserve">. I don’t normally take advice from Charlie Sykes, but he’s not wrong about this: …Trump could still win reelection, because he has one essential dynamic working in his favor: You. Trump’s numbers are unmovable, but yours are not. He doesn’t need to win this thing; he needs for you to lose it. There are millions of swing voters who regard Trump as an abomination but might vote for him again if they think you are scarier, more extreme, dangerous, or just annoyingly out of touch. There are some indicators that can be taken to support and rebut what I am saying here. For example, new survey results from Emerson Polling show that both Joe </w:t>
      </w:r>
      <w:r w:rsidRPr="008775F9">
        <w:rPr>
          <w:rStyle w:val="StyleUnderline"/>
        </w:rPr>
        <w:t>Biden and</w:t>
      </w:r>
      <w:r w:rsidRPr="008775F9">
        <w:rPr>
          <w:sz w:val="14"/>
        </w:rPr>
        <w:t xml:space="preserve"> Bernie </w:t>
      </w:r>
      <w:r w:rsidRPr="008775F9">
        <w:rPr>
          <w:rStyle w:val="StyleUnderline"/>
        </w:rPr>
        <w:t>Sanders are leading</w:t>
      </w:r>
      <w:r w:rsidRPr="008775F9">
        <w:rPr>
          <w:sz w:val="14"/>
        </w:rPr>
        <w:t xml:space="preserve"> Donald </w:t>
      </w:r>
      <w:r w:rsidRPr="008775F9">
        <w:rPr>
          <w:rStyle w:val="StyleUnderline"/>
        </w:rPr>
        <w:t>Trump nationally by a wide ten-point margin</w:t>
      </w:r>
      <w:r w:rsidRPr="008775F9">
        <w:rPr>
          <w:sz w:val="14"/>
        </w:rPr>
        <w:t xml:space="preserve">. This supports my contention that ideology is overrated for motivating the base while undermining my contention that ideology can depress the middle. What I think it really shows, however, is that </w:t>
      </w:r>
      <w:r w:rsidRPr="008775F9">
        <w:rPr>
          <w:rStyle w:val="Emphasis"/>
        </w:rPr>
        <w:t>Trump is a dead man walking and his only hope is for the Democrats to screw up</w:t>
      </w:r>
      <w:r w:rsidRPr="008775F9">
        <w:rPr>
          <w:sz w:val="14"/>
        </w:rPr>
        <w:t xml:space="preserve">. So, the question then is, “how can the Democrats blow this election?” Clinton’s loss can most easily be explained as a failed experiment in swapping votes. She took millions of votes away from the Republicans in the suburbs but lost even more in small towns and rural areas. It’s a realignment that has continued during Trump’s presidency and could be seen in the results of the midterm elections. What changed is that </w:t>
      </w:r>
      <w:r w:rsidRPr="008775F9">
        <w:rPr>
          <w:rStyle w:val="StyleUnderline"/>
        </w:rPr>
        <w:t>Trump’s rural advantage contracted while the Democrat’s suburban advantage exploded.</w:t>
      </w:r>
      <w:r w:rsidRPr="008775F9">
        <w:rPr>
          <w:sz w:val="14"/>
        </w:rPr>
        <w:t xml:space="preserve"> </w:t>
      </w:r>
      <w:r w:rsidRPr="008775F9">
        <w:rPr>
          <w:rStyle w:val="StyleUnderline"/>
        </w:rPr>
        <w:t>If the trend continues, the Democratic nominee really could win by an almost unheard of ten points</w:t>
      </w:r>
      <w:r w:rsidRPr="008775F9">
        <w:rPr>
          <w:sz w:val="14"/>
        </w:rPr>
        <w:t xml:space="preserve">, or even more. </w:t>
      </w:r>
      <w:r w:rsidRPr="008775F9">
        <w:rPr>
          <w:rStyle w:val="StyleUnderline"/>
        </w:rPr>
        <w:t>If the Democrats continue to eat away at Trump’s areas of strength while maintaining their suburban advantage</w:t>
      </w:r>
      <w:r w:rsidRPr="008775F9">
        <w:rPr>
          <w:sz w:val="14"/>
        </w:rPr>
        <w:t xml:space="preserve">, </w:t>
      </w:r>
      <w:r w:rsidRPr="008775F9">
        <w:rPr>
          <w:rStyle w:val="StyleUnderline"/>
        </w:rPr>
        <w:t>they should be successful in 2020</w:t>
      </w:r>
      <w:r w:rsidRPr="008775F9">
        <w:rPr>
          <w:sz w:val="14"/>
        </w:rPr>
        <w:t>, but their base is not rural and the base still considers itself urban even if it’s really now an unnatural urban/suburban alliance.</w:t>
      </w:r>
    </w:p>
    <w:p w:rsidR="00BD03A7" w:rsidRDefault="00BD03A7" w:rsidP="008775F9">
      <w:pPr>
        <w:rPr>
          <w:sz w:val="14"/>
        </w:rPr>
      </w:pPr>
    </w:p>
    <w:p w:rsidR="00BD03A7" w:rsidRDefault="00BD03A7" w:rsidP="00BD03A7">
      <w:pPr>
        <w:pStyle w:val="Heading3"/>
      </w:pPr>
      <w:r>
        <w:t xml:space="preserve">AT UQ O/W </w:t>
      </w:r>
    </w:p>
    <w:p w:rsidR="00BD03A7" w:rsidRPr="00BD03A7" w:rsidRDefault="00BD03A7" w:rsidP="00BD03A7">
      <w:pPr>
        <w:pStyle w:val="Heading4"/>
      </w:pPr>
      <w:r>
        <w:t xml:space="preserve">Trump will lose now – but reelection isn’t impossible </w:t>
      </w:r>
    </w:p>
    <w:p w:rsidR="00BD03A7" w:rsidRPr="00BD03A7" w:rsidRDefault="00BD03A7" w:rsidP="00BD03A7">
      <w:r w:rsidRPr="00BD03A7">
        <w:rPr>
          <w:rStyle w:val="Style13ptBold"/>
        </w:rPr>
        <w:t>Pettypiece and Dorning 6-18</w:t>
      </w:r>
      <w:r>
        <w:t xml:space="preserve"> (Shannon Pettypiece  and Mike Dorning; Reporters at Bloomberg; </w:t>
      </w:r>
      <w:hyperlink r:id="rId8" w:history="1">
        <w:r>
          <w:rPr>
            <w:rStyle w:val="Hyperlink"/>
          </w:rPr>
          <w:t>https://www.bloomberg.com/news/articles/2019-06-18/trump-should-be-shoo-in-for-2020-but-low-approval-holds-him-back</w:t>
        </w:r>
      </w:hyperlink>
      <w:r>
        <w:t>; Trump Should Be a Shoo-in for 2020, But Low Approval Holds Him Back; 6-18-19)</w:t>
      </w:r>
    </w:p>
    <w:p w:rsidR="00BD03A7" w:rsidRPr="00BD03A7" w:rsidRDefault="00BD03A7" w:rsidP="008775F9">
      <w:pPr>
        <w:rPr>
          <w:sz w:val="12"/>
        </w:rPr>
      </w:pPr>
      <w:r w:rsidRPr="00BD03A7">
        <w:rPr>
          <w:sz w:val="12"/>
        </w:rPr>
        <w:t xml:space="preserve">Still, </w:t>
      </w:r>
      <w:r w:rsidRPr="00BD03A7">
        <w:rPr>
          <w:rStyle w:val="StyleUnderline"/>
        </w:rPr>
        <w:t>no president since 1952 has been re-elected with a</w:t>
      </w:r>
      <w:r w:rsidRPr="00BD03A7">
        <w:rPr>
          <w:sz w:val="12"/>
        </w:rPr>
        <w:t xml:space="preserve"> Gallup job </w:t>
      </w:r>
      <w:r w:rsidRPr="00BD03A7">
        <w:rPr>
          <w:rStyle w:val="StyleUnderline"/>
        </w:rPr>
        <w:t>approval rating below 48%,</w:t>
      </w:r>
      <w:r w:rsidRPr="00BD03A7">
        <w:rPr>
          <w:sz w:val="12"/>
        </w:rPr>
        <w:t xml:space="preserve"> the last reading for George W. Bush before his 2004 re-election. </w:t>
      </w:r>
      <w:r w:rsidRPr="00BD03A7">
        <w:rPr>
          <w:rStyle w:val="Emphasis"/>
        </w:rPr>
        <w:t>Trump has never exceeded 46%</w:t>
      </w:r>
      <w:r w:rsidRPr="00BD03A7">
        <w:rPr>
          <w:sz w:val="12"/>
        </w:rPr>
        <w:t xml:space="preserve"> in the poll since he took office. Trump's approval rating “</w:t>
      </w:r>
      <w:r w:rsidRPr="00BD03A7">
        <w:rPr>
          <w:rStyle w:val="StyleUnderline"/>
        </w:rPr>
        <w:t>If you go into an election with more than 50% disapproval, it’s very hard to win re-election. Not very many of them are going to vote for you</w:t>
      </w:r>
      <w:r w:rsidRPr="00BD03A7">
        <w:rPr>
          <w:sz w:val="12"/>
        </w:rPr>
        <w:t xml:space="preserve">,” said Alan Abramowitz, a political science professor at Emory University who has developed one of the more accurate election prediction models. “Trump is just stuck, and stuck well below 50%.” A strong economy usually benefits incumbent presidents, but it isn’t always decisive and public perceptions of the nation’s trajectory are more important. Barack Obama won re-election with Election Day unemployment at 7.7% and gross domestic product growth an anemic 0.5%. Lyndon Johnson withdrew his nomination in March 1968 with unemployment at 3.7% and GDP growing at 8.4% -- but with thousands of American men killed at the height of the Vietnam War. George H.W. Bush was defeated in 1992 despite economic growth of 4% or better for four consecutive quarters. He suffered from perceptions he was disconnected from the public after a six-month recession in 1990-91, and the unemployment rate was still 7.4% on Election Day. Trailing Rivals At the moment, </w:t>
      </w:r>
      <w:r w:rsidRPr="00BD03A7">
        <w:rPr>
          <w:rStyle w:val="StyleUnderline"/>
        </w:rPr>
        <w:t>Trump trails six of his top Democratic rivals in hypothetical head-to-head match-ups</w:t>
      </w:r>
      <w:r w:rsidRPr="00BD03A7">
        <w:rPr>
          <w:sz w:val="12"/>
        </w:rPr>
        <w:t>, according to a Quinnipiac University poll released last week</w:t>
      </w:r>
      <w:r w:rsidRPr="00BD03A7">
        <w:rPr>
          <w:rStyle w:val="StyleUnderline"/>
        </w:rPr>
        <w:t>. He doesn’t exceed 42 percent of the vote against any of them</w:t>
      </w:r>
      <w:r w:rsidRPr="00BD03A7">
        <w:rPr>
          <w:sz w:val="12"/>
        </w:rPr>
        <w:t xml:space="preserve">, and loses by 13 points to former Vice President Joe Biden, the poll found. According to a Quinnipiac poll released Tuesday, Trump trails Biden and Senator Bernie Sanders in Florida. Biden leads Trump 50%-41%, while Sanders is ahead of the president 48%-42%, according to the poll. </w:t>
      </w:r>
      <w:r w:rsidRPr="00BD03A7">
        <w:rPr>
          <w:rStyle w:val="Emphasis"/>
        </w:rPr>
        <w:t>Internal Trump campaign polling has also shown Biden leading Trump or within the margin of error in a number of key states for several months</w:t>
      </w:r>
      <w:r w:rsidRPr="00BD03A7">
        <w:rPr>
          <w:sz w:val="12"/>
        </w:rPr>
        <w:t xml:space="preserve">, according to a person familiar with the data. Trump has publicly insisted that all of his campaign’s internal polling shows him winning re-election. “Looking at everything together right now, </w:t>
      </w:r>
      <w:r w:rsidRPr="00BD03A7">
        <w:rPr>
          <w:rStyle w:val="Emphasis"/>
        </w:rPr>
        <w:t>his prospects for another term are pretty dicey, though not inconceivable</w:t>
      </w:r>
      <w:r w:rsidRPr="00BD03A7">
        <w:rPr>
          <w:sz w:val="12"/>
        </w:rPr>
        <w:t>,” Abramowitz said.</w:t>
      </w:r>
    </w:p>
    <w:p w:rsidR="008775F9" w:rsidRDefault="008775F9" w:rsidP="009B2BBD">
      <w:pPr>
        <w:pStyle w:val="Heading3"/>
      </w:pPr>
      <w:r>
        <w:t xml:space="preserve">AT FoPo Link Turn </w:t>
      </w:r>
    </w:p>
    <w:p w:rsidR="008775F9" w:rsidRDefault="00396DF5" w:rsidP="00396DF5">
      <w:pPr>
        <w:pStyle w:val="Heading4"/>
      </w:pPr>
      <w:r>
        <w:t xml:space="preserve">Foreign policy doesn’t matter and isn’t a win for dems </w:t>
      </w:r>
    </w:p>
    <w:p w:rsidR="00396DF5" w:rsidRPr="008775F9" w:rsidRDefault="00396DF5" w:rsidP="008775F9">
      <w:r w:rsidRPr="00396DF5">
        <w:rPr>
          <w:rStyle w:val="Style13ptBold"/>
        </w:rPr>
        <w:t>Wright 19</w:t>
      </w:r>
      <w:r>
        <w:t xml:space="preserve"> (Thomas Wright; Director - Center on the United States and Europe Senior Fellow - Foreign Policy, Project on International Order and Strategy; </w:t>
      </w:r>
      <w:hyperlink r:id="rId9" w:history="1">
        <w:r w:rsidRPr="008A7A4D">
          <w:rPr>
            <w:rStyle w:val="Hyperlink"/>
          </w:rPr>
          <w:t>https://www.brookings.edu/blog/order-from-chaos/2019/05/15/democrats-need-to-place-china-at-the-center-of-their-foreign-policy/</w:t>
        </w:r>
      </w:hyperlink>
      <w:r>
        <w:t>; 5-15-19)</w:t>
      </w:r>
    </w:p>
    <w:p w:rsidR="008775F9" w:rsidRDefault="008775F9" w:rsidP="008775F9">
      <w:pPr>
        <w:rPr>
          <w:sz w:val="16"/>
        </w:rPr>
      </w:pPr>
      <w:r w:rsidRPr="008775F9">
        <w:rPr>
          <w:sz w:val="16"/>
        </w:rPr>
        <w:t xml:space="preserve">That leaves </w:t>
      </w:r>
      <w:r w:rsidRPr="008775F9">
        <w:rPr>
          <w:rStyle w:val="StyleUnderline"/>
        </w:rPr>
        <w:t>Dem</w:t>
      </w:r>
      <w:r w:rsidRPr="008775F9">
        <w:rPr>
          <w:sz w:val="16"/>
        </w:rPr>
        <w:t>ocrat</w:t>
      </w:r>
      <w:r w:rsidRPr="008775F9">
        <w:rPr>
          <w:rStyle w:val="StyleUnderline"/>
        </w:rPr>
        <w:t>s</w:t>
      </w:r>
      <w:r w:rsidRPr="008775F9">
        <w:rPr>
          <w:sz w:val="16"/>
        </w:rPr>
        <w:t xml:space="preserve"> with international cooperation as their </w:t>
      </w:r>
      <w:r w:rsidRPr="008775F9">
        <w:rPr>
          <w:rStyle w:val="StyleUnderline"/>
        </w:rPr>
        <w:t>best hope of distinguishing their foreign-policy message</w:t>
      </w:r>
      <w:r w:rsidRPr="008775F9">
        <w:rPr>
          <w:sz w:val="16"/>
        </w:rPr>
        <w:t xml:space="preserve"> from Trump’s. But a recent study of public opinion by the Center for American Progress found that this </w:t>
      </w:r>
      <w:r w:rsidRPr="008775F9">
        <w:rPr>
          <w:rStyle w:val="StyleUnderline"/>
        </w:rPr>
        <w:t>will prove a tough sell</w:t>
      </w:r>
      <w:r w:rsidRPr="008775F9">
        <w:rPr>
          <w:sz w:val="16"/>
        </w:rPr>
        <w:t>: “</w:t>
      </w:r>
      <w:r w:rsidRPr="008775F9">
        <w:rPr>
          <w:rStyle w:val="Emphasis"/>
        </w:rPr>
        <w:t>Language from foreign policy experts about ‘fighting authoritarianism and dictatorship,’ ‘promoting democracy,’ or ‘working with allies and the international community’ uniformly fell flat with voters in our groups</w:t>
      </w:r>
      <w:r w:rsidRPr="008775F9">
        <w:rPr>
          <w:sz w:val="16"/>
        </w:rPr>
        <w:t xml:space="preserve">. Some participants questioned the idea that an international community actually exists. Democracy promotion reminded others of the 2003 Iraq War and the failures of the George W. Bush administration. </w:t>
      </w:r>
      <w:r w:rsidRPr="008775F9">
        <w:rPr>
          <w:rStyle w:val="Emphasis"/>
        </w:rPr>
        <w:t>When asked what the phrase ‘maintaining the liberal international order’ indicated to them</w:t>
      </w:r>
      <w:r w:rsidRPr="008775F9">
        <w:rPr>
          <w:sz w:val="16"/>
        </w:rPr>
        <w:t xml:space="preserve">, </w:t>
      </w:r>
      <w:r w:rsidRPr="008775F9">
        <w:rPr>
          <w:rStyle w:val="Emphasis"/>
        </w:rPr>
        <w:t>all but one of the participants in our focus groups drew a blank</w:t>
      </w:r>
      <w:r w:rsidRPr="008775F9">
        <w:rPr>
          <w:sz w:val="16"/>
        </w:rPr>
        <w:t xml:space="preserve">. </w:t>
      </w:r>
      <w:r w:rsidRPr="008775F9">
        <w:rPr>
          <w:rStyle w:val="Emphasis"/>
        </w:rPr>
        <w:t>Voters across educational lines simply did not understand what any of these phrases and ideas meant or implied</w:t>
      </w:r>
      <w:r w:rsidRPr="008775F9">
        <w:rPr>
          <w:sz w:val="16"/>
        </w:rPr>
        <w:t>.”</w:t>
      </w:r>
    </w:p>
    <w:p w:rsidR="00F95858" w:rsidRPr="00E27CE3" w:rsidRDefault="00F95858" w:rsidP="00F95858">
      <w:pPr>
        <w:pStyle w:val="Heading4"/>
      </w:pPr>
      <w:r>
        <w:t xml:space="preserve">We are inserting a chart – economy is the top concerns for voters, only 5% of voters care about FoPo </w:t>
      </w:r>
    </w:p>
    <w:p w:rsidR="00F95858" w:rsidRPr="00B31530" w:rsidRDefault="00F95858" w:rsidP="00F95858">
      <w:pPr>
        <w:rPr>
          <w:rFonts w:asciiTheme="minorHAnsi" w:hAnsiTheme="minorHAnsi" w:cstheme="minorHAnsi"/>
        </w:rPr>
      </w:pPr>
      <w:r w:rsidRPr="00B31530">
        <w:rPr>
          <w:rStyle w:val="Style13ptBold"/>
          <w:rFonts w:asciiTheme="minorHAnsi" w:hAnsiTheme="minorHAnsi" w:cstheme="minorHAnsi"/>
        </w:rPr>
        <w:t>HP 3/26</w:t>
      </w:r>
      <w:r w:rsidRPr="00B31530">
        <w:rPr>
          <w:rFonts w:asciiTheme="minorHAnsi" w:hAnsiTheme="minorHAnsi" w:cstheme="minorHAnsi"/>
        </w:rPr>
        <w:t xml:space="preserve"> (Huffington Post, March 26, 2018, “HuffPost: Midterm elections”, </w:t>
      </w:r>
      <w:hyperlink r:id="rId10" w:history="1">
        <w:r w:rsidRPr="00B31530">
          <w:rPr>
            <w:rStyle w:val="Hyperlink"/>
            <w:rFonts w:asciiTheme="minorHAnsi" w:hAnsiTheme="minorHAnsi" w:cstheme="minorHAnsi"/>
          </w:rPr>
          <w:t>http://big.assets.huffingtonpost.com/tabsHPMidtermelections20180323.pdf</w:t>
        </w:r>
      </w:hyperlink>
      <w:r w:rsidRPr="00B31530">
        <w:rPr>
          <w:rFonts w:asciiTheme="minorHAnsi" w:hAnsiTheme="minorHAnsi" w:cstheme="minorHAnsi"/>
        </w:rPr>
        <w:t>)</w:t>
      </w:r>
    </w:p>
    <w:p w:rsidR="00F95858" w:rsidRPr="008775F9" w:rsidRDefault="00F95858" w:rsidP="00F95858">
      <w:pPr>
        <w:rPr>
          <w:sz w:val="16"/>
        </w:rPr>
      </w:pPr>
      <w:r w:rsidRPr="002E64D2">
        <w:rPr>
          <w:rFonts w:asciiTheme="minorHAnsi" w:hAnsiTheme="minorHAnsi" w:cstheme="minorHAnsi"/>
          <w:noProof/>
        </w:rPr>
        <w:drawing>
          <wp:inline distT="0" distB="0" distL="0" distR="0" wp14:anchorId="3C001F82" wp14:editId="6BC581A9">
            <wp:extent cx="5181600" cy="3277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7223" t="18519" r="18888" b="9630"/>
                    <a:stretch/>
                  </pic:blipFill>
                  <pic:spPr bwMode="auto">
                    <a:xfrm>
                      <a:off x="0" y="0"/>
                      <a:ext cx="5186154" cy="3280806"/>
                    </a:xfrm>
                    <a:prstGeom prst="rect">
                      <a:avLst/>
                    </a:prstGeom>
                    <a:ln>
                      <a:noFill/>
                    </a:ln>
                    <a:extLst>
                      <a:ext uri="{53640926-AAD7-44D8-BBD7-CCE9431645EC}">
                        <a14:shadowObscured xmlns:a14="http://schemas.microsoft.com/office/drawing/2010/main"/>
                      </a:ext>
                    </a:extLst>
                  </pic:spPr>
                </pic:pic>
              </a:graphicData>
            </a:graphic>
          </wp:inline>
        </w:drawing>
      </w:r>
    </w:p>
    <w:p w:rsidR="008775F9" w:rsidRDefault="008775F9" w:rsidP="008775F9"/>
    <w:p w:rsidR="009B2BBD" w:rsidRPr="009B2BBD" w:rsidRDefault="009B2BBD" w:rsidP="009B2BBD">
      <w:pPr>
        <w:pStyle w:val="Heading3"/>
      </w:pPr>
      <w:r>
        <w:t>AT Electoral College win</w:t>
      </w:r>
    </w:p>
    <w:p w:rsidR="00A84BFA" w:rsidRPr="00A84BFA" w:rsidRDefault="00A84BFA" w:rsidP="00A84BFA">
      <w:pPr>
        <w:pStyle w:val="Heading4"/>
      </w:pPr>
      <w:r>
        <w:t xml:space="preserve">Trump won’t win the electoral college </w:t>
      </w:r>
    </w:p>
    <w:p w:rsidR="00A84BFA" w:rsidRDefault="00A84BFA" w:rsidP="00A84BFA">
      <w:r w:rsidRPr="00A84BFA">
        <w:rPr>
          <w:rStyle w:val="Style13ptBold"/>
        </w:rPr>
        <w:t>Mullaney 6-20</w:t>
      </w:r>
      <w:r w:rsidRPr="00A84BFA">
        <w:t xml:space="preserve"> (Tim Mullaney; CNBC reporter on economics, health carem and tech, former USA Today economics correspondent; </w:t>
      </w:r>
      <w:hyperlink r:id="rId12" w:history="1">
        <w:r w:rsidRPr="00A84BFA">
          <w:rPr>
            <w:rStyle w:val="Hyperlink"/>
          </w:rPr>
          <w:t>https://www.marketwatch.com/story/five-reasons-trump-wont-win-in-2020-2019-06-19</w:t>
        </w:r>
      </w:hyperlink>
      <w:r w:rsidRPr="00A84BFA">
        <w:t>; Five reasons Trump won’t win in 2020</w:t>
      </w:r>
      <w:r>
        <w:t xml:space="preserve"> </w:t>
      </w:r>
      <w:r w:rsidRPr="00A84BFA">
        <w:t>; 6-20-2019)</w:t>
      </w:r>
    </w:p>
    <w:p w:rsidR="00A84BFA" w:rsidRPr="00A84BFA" w:rsidRDefault="00A84BFA" w:rsidP="00A84BFA">
      <w:pPr>
        <w:rPr>
          <w:sz w:val="14"/>
        </w:rPr>
      </w:pPr>
      <w:r w:rsidRPr="00A84BFA">
        <w:rPr>
          <w:rStyle w:val="StyleUnderline"/>
        </w:rPr>
        <w:t>His state numbers are</w:t>
      </w:r>
      <w:r w:rsidRPr="00A84BFA">
        <w:rPr>
          <w:sz w:val="14"/>
        </w:rPr>
        <w:t xml:space="preserve"> just as </w:t>
      </w:r>
      <w:r w:rsidRPr="00A84BFA">
        <w:rPr>
          <w:rStyle w:val="StyleUnderline"/>
        </w:rPr>
        <w:t>bad</w:t>
      </w:r>
      <w:r w:rsidRPr="00A84BFA">
        <w:rPr>
          <w:sz w:val="14"/>
        </w:rPr>
        <w:t xml:space="preserve"> </w:t>
      </w:r>
      <w:r w:rsidRPr="00A84BFA">
        <w:rPr>
          <w:rStyle w:val="StyleUnderline"/>
        </w:rPr>
        <w:t>Oh, but the Electoral College</w:t>
      </w:r>
      <w:r w:rsidRPr="00A84BFA">
        <w:rPr>
          <w:sz w:val="14"/>
        </w:rPr>
        <w:t xml:space="preserve">! says Twitter, where confident young people educate me about their hero’s resilience in Midwestern battlegrounds where he snatched victory from popular-vote defeat in 2016. Thanks for that. Really. Like, </w:t>
      </w:r>
      <w:r w:rsidRPr="00A84BFA">
        <w:rPr>
          <w:rStyle w:val="StyleUnderline"/>
        </w:rPr>
        <w:t>in Michigan</w:t>
      </w:r>
      <w:r w:rsidRPr="00A84BFA">
        <w:rPr>
          <w:sz w:val="14"/>
        </w:rPr>
        <w:t xml:space="preserve">, where </w:t>
      </w:r>
      <w:hyperlink r:id="rId13" w:tgtFrame="_new" w:history="1">
        <w:r w:rsidRPr="00A84BFA">
          <w:rPr>
            <w:rStyle w:val="Hyperlink"/>
            <w:sz w:val="14"/>
          </w:rPr>
          <w:t xml:space="preserve">Morning Consult puts Trump’s net approval </w:t>
        </w:r>
      </w:hyperlink>
      <w:r w:rsidRPr="00A84BFA">
        <w:rPr>
          <w:sz w:val="14"/>
        </w:rPr>
        <w:t xml:space="preserve">at minus 12? </w:t>
      </w:r>
      <w:r w:rsidRPr="00A84BFA">
        <w:rPr>
          <w:rStyle w:val="StyleUnderline"/>
        </w:rPr>
        <w:t>Trump’s</w:t>
      </w:r>
      <w:r w:rsidRPr="00A84BFA">
        <w:rPr>
          <w:sz w:val="14"/>
        </w:rPr>
        <w:t xml:space="preserve"> Michigan </w:t>
      </w:r>
      <w:r w:rsidRPr="00A84BFA">
        <w:rPr>
          <w:rStyle w:val="StyleUnderline"/>
        </w:rPr>
        <w:t>numbers haven’t been green in 26 months</w:t>
      </w:r>
      <w:r w:rsidRPr="00A84BFA">
        <w:rPr>
          <w:sz w:val="14"/>
        </w:rPr>
        <w:t xml:space="preserve">. Morning Consult says </w:t>
      </w:r>
      <w:r w:rsidRPr="00A84BFA">
        <w:rPr>
          <w:rStyle w:val="StyleUnderline"/>
        </w:rPr>
        <w:t>he’s doing two points worse than in October</w:t>
      </w:r>
      <w:r w:rsidRPr="00A84BFA">
        <w:rPr>
          <w:sz w:val="14"/>
        </w:rPr>
        <w:t xml:space="preserve">, before Republicans lost two House seats there and the governorship. </w:t>
      </w:r>
      <w:r w:rsidRPr="00A84BFA">
        <w:rPr>
          <w:rStyle w:val="StyleUnderline"/>
        </w:rPr>
        <w:t>Trump’s polling in Wisconsin</w:t>
      </w:r>
      <w:r w:rsidRPr="00A84BFA">
        <w:rPr>
          <w:sz w:val="14"/>
        </w:rPr>
        <w:t xml:space="preserve">? </w:t>
      </w:r>
      <w:r w:rsidRPr="00A84BFA">
        <w:rPr>
          <w:rStyle w:val="StyleUnderline"/>
        </w:rPr>
        <w:t>He’s minus 13</w:t>
      </w:r>
      <w:r w:rsidRPr="00A84BFA">
        <w:rPr>
          <w:sz w:val="14"/>
        </w:rPr>
        <w:t xml:space="preserve">. </w:t>
      </w:r>
      <w:r w:rsidRPr="00A84BFA">
        <w:rPr>
          <w:rStyle w:val="StyleUnderline"/>
        </w:rPr>
        <w:t>In Iowa, minus 12</w:t>
      </w:r>
      <w:r w:rsidRPr="00A84BFA">
        <w:rPr>
          <w:sz w:val="14"/>
        </w:rPr>
        <w:t xml:space="preserve">, </w:t>
      </w:r>
      <w:r w:rsidRPr="00A84BFA">
        <w:rPr>
          <w:rStyle w:val="StyleUnderline"/>
        </w:rPr>
        <w:t>and his party lost two of its three House seats.</w:t>
      </w:r>
      <w:r>
        <w:rPr>
          <w:rStyle w:val="StyleUnderline"/>
        </w:rPr>
        <w:t xml:space="preserve"> </w:t>
      </w:r>
      <w:r w:rsidRPr="00A84BFA">
        <w:rPr>
          <w:rStyle w:val="StyleUnderline"/>
        </w:rPr>
        <w:t>In Pennsylvania</w:t>
      </w:r>
      <w:r w:rsidRPr="00A84BFA">
        <w:rPr>
          <w:sz w:val="14"/>
        </w:rPr>
        <w:t xml:space="preserve">, birthplace of former Vice President and possible 2020 rival Joe Biden, </w:t>
      </w:r>
      <w:r w:rsidRPr="00A84BFA">
        <w:rPr>
          <w:rStyle w:val="StyleUnderline"/>
        </w:rPr>
        <w:t>Trump is minus 7</w:t>
      </w:r>
      <w:r w:rsidRPr="00A84BFA">
        <w:rPr>
          <w:sz w:val="14"/>
        </w:rPr>
        <w:t xml:space="preserve">, a point worse than last fall. Democrats won the generic House vote in Pennsylvania by 10 points. Just on those four, </w:t>
      </w:r>
      <w:r w:rsidRPr="00A84BFA">
        <w:rPr>
          <w:rStyle w:val="StyleUnderline"/>
        </w:rPr>
        <w:t>Trump’s 306 2016 electoral votes fall to 254</w:t>
      </w:r>
      <w:r w:rsidRPr="00A84BFA">
        <w:rPr>
          <w:sz w:val="14"/>
        </w:rPr>
        <w:t xml:space="preserve"> (270 needed to win) </w:t>
      </w:r>
      <w:r w:rsidRPr="00A84BFA">
        <w:rPr>
          <w:rStyle w:val="StyleUnderline"/>
        </w:rPr>
        <w:t>and it’s over</w:t>
      </w:r>
      <w:r w:rsidRPr="00A84BFA">
        <w:rPr>
          <w:sz w:val="14"/>
        </w:rPr>
        <w:t xml:space="preserve">. </w:t>
      </w:r>
      <w:r w:rsidRPr="00A84BFA">
        <w:rPr>
          <w:rStyle w:val="StyleUnderline"/>
        </w:rPr>
        <w:t>But as many as 215 Trump electoral votes could be in play</w:t>
      </w:r>
      <w:r w:rsidRPr="00A84BFA">
        <w:rPr>
          <w:sz w:val="14"/>
        </w:rPr>
        <w:t>, based on state-by-state polls.</w:t>
      </w:r>
    </w:p>
    <w:p w:rsidR="00AB72CD" w:rsidRDefault="00AB72CD" w:rsidP="009B2BBD">
      <w:pPr>
        <w:pStyle w:val="Heading3"/>
      </w:pPr>
      <w:r>
        <w:t xml:space="preserve">Economy Key </w:t>
      </w:r>
    </w:p>
    <w:p w:rsidR="00AB72CD" w:rsidRDefault="00AB72CD" w:rsidP="00AB72CD">
      <w:pPr>
        <w:pStyle w:val="Heading4"/>
      </w:pPr>
      <w:r>
        <w:t xml:space="preserve">Both parties are homing in on the economy – its just a question of who can latch onto it </w:t>
      </w:r>
    </w:p>
    <w:p w:rsidR="00AB72CD" w:rsidRPr="00AB72CD" w:rsidRDefault="00AB72CD" w:rsidP="00AB72CD">
      <w:r w:rsidRPr="00AB72CD">
        <w:rPr>
          <w:rStyle w:val="Style13ptBold"/>
        </w:rPr>
        <w:t>Brownstein 6-20</w:t>
      </w:r>
      <w:r>
        <w:t xml:space="preserve"> (RONALD BROWNSTEIN is a senior editor at The Atlantic; </w:t>
      </w:r>
      <w:hyperlink r:id="rId14" w:history="1">
        <w:r w:rsidRPr="00D3404F">
          <w:rPr>
            <w:rStyle w:val="Hyperlink"/>
          </w:rPr>
          <w:t>https://www.theatlantic.com/politics/archive/2019/06/trump-may-need-talk-economy-win-2020/592153/</w:t>
        </w:r>
      </w:hyperlink>
      <w:r>
        <w:t>; The Biggest Obstacle to Trump’s Victory in 2020; 6-20-19)</w:t>
      </w:r>
    </w:p>
    <w:p w:rsidR="00AB72CD" w:rsidRPr="00AB72CD" w:rsidRDefault="00AB72CD" w:rsidP="00AB72CD">
      <w:pPr>
        <w:rPr>
          <w:sz w:val="16"/>
        </w:rPr>
      </w:pPr>
      <w:r w:rsidRPr="00AB72CD">
        <w:rPr>
          <w:rStyle w:val="StyleUnderline"/>
        </w:rPr>
        <w:t>Trump’s underperformance among economically satisfied voters represents both a vulnerability and an opportunity</w:t>
      </w:r>
      <w:r w:rsidRPr="00AB72CD">
        <w:rPr>
          <w:sz w:val="16"/>
        </w:rPr>
        <w:t xml:space="preserve"> for him. Even Republican strategists generally unsympathetic to Trump believe </w:t>
      </w:r>
      <w:r w:rsidRPr="00AB72CD">
        <w:rPr>
          <w:rStyle w:val="Emphasis"/>
        </w:rPr>
        <w:t>that those voters may be open to supporting him in 2020 if he can focus the election on the economic results</w:t>
      </w:r>
      <w:r w:rsidRPr="00AB72CD">
        <w:rPr>
          <w:sz w:val="16"/>
        </w:rPr>
        <w:t xml:space="preserve"> they like, not the personal characteristics they don’t. </w:t>
      </w:r>
      <w:r w:rsidRPr="00AB72CD">
        <w:rPr>
          <w:rStyle w:val="StyleUnderline"/>
        </w:rPr>
        <w:t>Dem</w:t>
      </w:r>
      <w:r w:rsidRPr="00AB72CD">
        <w:rPr>
          <w:sz w:val="16"/>
        </w:rPr>
        <w:t xml:space="preserve">ocratic </w:t>
      </w:r>
      <w:r w:rsidRPr="00AB72CD">
        <w:rPr>
          <w:rStyle w:val="StyleUnderline"/>
        </w:rPr>
        <w:t>strategists</w:t>
      </w:r>
      <w:r w:rsidRPr="00AB72CD">
        <w:rPr>
          <w:sz w:val="16"/>
        </w:rPr>
        <w:t xml:space="preserve">, such as those plotting the campaign for Priorities USA, a leading Democratic super PAC, </w:t>
      </w:r>
      <w:r w:rsidRPr="00AB72CD">
        <w:rPr>
          <w:rStyle w:val="StyleUnderline"/>
        </w:rPr>
        <w:t>also consider it essential to shift the economic debate away from the positive national numbers to the sense of financial insecurity</w:t>
      </w:r>
      <w:r w:rsidRPr="00AB72CD">
        <w:rPr>
          <w:sz w:val="16"/>
        </w:rPr>
        <w:t xml:space="preserve"> that many families across the income ladder still feel.</w:t>
      </w:r>
    </w:p>
    <w:p w:rsidR="00A84BFA" w:rsidRPr="00A84BFA" w:rsidRDefault="009B2BBD" w:rsidP="009B2BBD">
      <w:pPr>
        <w:pStyle w:val="Heading3"/>
      </w:pPr>
      <w:r>
        <w:t>Swing Voters Link Mod</w:t>
      </w:r>
    </w:p>
    <w:p w:rsidR="00A95652" w:rsidRDefault="00280C4B" w:rsidP="00280C4B">
      <w:pPr>
        <w:pStyle w:val="Heading4"/>
      </w:pPr>
      <w:r>
        <w:t xml:space="preserve">Swing voters key to 2020 </w:t>
      </w:r>
    </w:p>
    <w:p w:rsidR="00280C4B" w:rsidRPr="00280C4B" w:rsidRDefault="00280C4B" w:rsidP="00280C4B">
      <w:r w:rsidRPr="00280C4B">
        <w:rPr>
          <w:rStyle w:val="Style13ptBold"/>
        </w:rPr>
        <w:t>Sosnik 6-23</w:t>
      </w:r>
      <w:r>
        <w:t xml:space="preserve"> (</w:t>
      </w:r>
      <w:r w:rsidRPr="00280C4B">
        <w:t xml:space="preserve">Doug Sosnik, a Democratic political strategist, was a senior adviser to President Bill Clinton from 1994 to 2000; Swing voters hold the key to 2020; </w:t>
      </w:r>
      <w:hyperlink r:id="rId15" w:history="1">
        <w:r w:rsidRPr="00280C4B">
          <w:rPr>
            <w:rStyle w:val="Hyperlink"/>
          </w:rPr>
          <w:t>https://www.macombdaily.com/opinion/swing-voters-hold-the-key-to/article_d41f05ad-e3dc-521a-be21-cd7060fcd2b4.html</w:t>
        </w:r>
      </w:hyperlink>
      <w:r w:rsidRPr="00280C4B">
        <w:t>; 6-23-19)</w:t>
      </w:r>
    </w:p>
    <w:p w:rsidR="00280C4B" w:rsidRPr="00280C4B" w:rsidRDefault="00280C4B" w:rsidP="00280C4B">
      <w:pPr>
        <w:rPr>
          <w:sz w:val="14"/>
        </w:rPr>
      </w:pPr>
      <w:r w:rsidRPr="00280C4B">
        <w:rPr>
          <w:rStyle w:val="StyleUnderline"/>
        </w:rPr>
        <w:t>Conventional wisdom says that the winner of</w:t>
      </w:r>
      <w:r w:rsidRPr="00280C4B">
        <w:rPr>
          <w:sz w:val="14"/>
        </w:rPr>
        <w:t xml:space="preserve"> the </w:t>
      </w:r>
      <w:r w:rsidRPr="00280C4B">
        <w:rPr>
          <w:rStyle w:val="StyleUnderline"/>
        </w:rPr>
        <w:t>2020</w:t>
      </w:r>
      <w:r w:rsidRPr="00280C4B">
        <w:rPr>
          <w:sz w:val="14"/>
        </w:rPr>
        <w:t xml:space="preserve"> presidential race </w:t>
      </w:r>
      <w:r w:rsidRPr="00280C4B">
        <w:rPr>
          <w:rStyle w:val="StyleUnderline"/>
        </w:rPr>
        <w:t>will be the candidate who best turns out his or her base voters</w:t>
      </w:r>
      <w:r w:rsidRPr="00280C4B">
        <w:rPr>
          <w:sz w:val="14"/>
        </w:rPr>
        <w:t xml:space="preserve">. Sounds utterly sensible and, to my ear, </w:t>
      </w:r>
      <w:r w:rsidRPr="00280C4B">
        <w:rPr>
          <w:rStyle w:val="StyleUnderline"/>
        </w:rPr>
        <w:t>utterly wrong</w:t>
      </w:r>
      <w:r w:rsidRPr="00280C4B">
        <w:rPr>
          <w:sz w:val="14"/>
        </w:rPr>
        <w:t xml:space="preserve">. Just remember the outcome of the 2016 election, when swing voters - many of whom had voted for Barack Obama - helped put Donald Trump in the White House. </w:t>
      </w:r>
      <w:r w:rsidRPr="00280C4B">
        <w:rPr>
          <w:rStyle w:val="StyleUnderline"/>
        </w:rPr>
        <w:t>Swing voters hold the key in 2020</w:t>
      </w:r>
      <w:r w:rsidRPr="00280C4B">
        <w:rPr>
          <w:sz w:val="14"/>
        </w:rPr>
        <w:t xml:space="preserve">. Which is surprising, in a way, because Trump is now the defining figure in American politics, and most voters decided a long time ago to either love him or hate him. Most voters. But not all. And </w:t>
      </w:r>
      <w:r w:rsidRPr="00280C4B">
        <w:rPr>
          <w:rStyle w:val="StyleUnderline"/>
        </w:rPr>
        <w:t>those few Americans who are still ambivalent about the president are likely to be the ones who will pick the winner</w:t>
      </w:r>
      <w:r w:rsidRPr="00280C4B">
        <w:rPr>
          <w:sz w:val="14"/>
        </w:rPr>
        <w:t>.</w:t>
      </w:r>
    </w:p>
    <w:p w:rsidR="00280C4B" w:rsidRDefault="00280C4B" w:rsidP="00280C4B">
      <w:pPr>
        <w:rPr>
          <w:rFonts w:ascii="Arial" w:hAnsi="Arial" w:cs="Arial"/>
          <w:color w:val="000000"/>
          <w:shd w:val="clear" w:color="auto" w:fill="FFFFFF"/>
        </w:rPr>
      </w:pPr>
    </w:p>
    <w:p w:rsidR="00280C4B" w:rsidRDefault="00280C4B" w:rsidP="00280C4B">
      <w:pPr>
        <w:pStyle w:val="Heading4"/>
      </w:pPr>
      <w:r>
        <w:t xml:space="preserve">Trump isn’t going to turn out swing voters now </w:t>
      </w:r>
    </w:p>
    <w:p w:rsidR="00280C4B" w:rsidRDefault="00280C4B" w:rsidP="00280C4B">
      <w:r w:rsidRPr="00280C4B">
        <w:rPr>
          <w:rStyle w:val="Style13ptBold"/>
        </w:rPr>
        <w:t>Forgey 6-20</w:t>
      </w:r>
      <w:r>
        <w:t xml:space="preserve"> (Quint Forgey; Reporter @ Politico; “</w:t>
      </w:r>
      <w:r w:rsidRPr="00280C4B">
        <w:t>Trump says he may not reach out to 2020 swing voters</w:t>
      </w:r>
      <w:r>
        <w:t xml:space="preserve">”; </w:t>
      </w:r>
      <w:hyperlink r:id="rId16" w:history="1">
        <w:r w:rsidRPr="00D43112">
          <w:rPr>
            <w:rStyle w:val="Hyperlink"/>
          </w:rPr>
          <w:t>https://www.politico.com/story/2019/06/20/trump-2020-swing-voters-1372703</w:t>
        </w:r>
      </w:hyperlink>
      <w:r>
        <w:t>; 6-20-19)</w:t>
      </w:r>
    </w:p>
    <w:p w:rsidR="00280C4B" w:rsidRPr="00280C4B" w:rsidRDefault="00280C4B" w:rsidP="00280C4B">
      <w:pPr>
        <w:rPr>
          <w:sz w:val="14"/>
        </w:rPr>
      </w:pPr>
      <w:r w:rsidRPr="00280C4B">
        <w:rPr>
          <w:sz w:val="14"/>
        </w:rPr>
        <w:t xml:space="preserve">Donald </w:t>
      </w:r>
      <w:r w:rsidRPr="00280C4B">
        <w:rPr>
          <w:rStyle w:val="StyleUnderline"/>
        </w:rPr>
        <w:t>Trump is confident his core coalition of die-hard supporters can propel him to a second term</w:t>
      </w:r>
      <w:r w:rsidRPr="00280C4B">
        <w:rPr>
          <w:sz w:val="14"/>
        </w:rPr>
        <w:t xml:space="preserve"> in the White House, </w:t>
      </w:r>
      <w:r w:rsidRPr="00280C4B">
        <w:rPr>
          <w:rStyle w:val="StyleUnderline"/>
        </w:rPr>
        <w:t>asserting</w:t>
      </w:r>
      <w:r w:rsidRPr="00280C4B">
        <w:rPr>
          <w:sz w:val="14"/>
        </w:rPr>
        <w:t xml:space="preserve"> in a new interview that </w:t>
      </w:r>
      <w:r w:rsidRPr="00280C4B">
        <w:rPr>
          <w:rStyle w:val="StyleUnderline"/>
        </w:rPr>
        <w:t>he may not even bother reaching out to swing voters</w:t>
      </w:r>
      <w:r w:rsidRPr="00280C4B">
        <w:rPr>
          <w:sz w:val="14"/>
        </w:rPr>
        <w:t xml:space="preserve"> in his reelection campaign. “I think my base is so strong, I’m not sure that I have to do that,” Trump told </w:t>
      </w:r>
      <w:hyperlink r:id="rId17" w:tgtFrame="_blank" w:history="1">
        <w:r w:rsidRPr="00280C4B">
          <w:rPr>
            <w:rStyle w:val="Hyperlink"/>
            <w:sz w:val="14"/>
          </w:rPr>
          <w:t>Time magazine</w:t>
        </w:r>
      </w:hyperlink>
      <w:r w:rsidRPr="00280C4B">
        <w:rPr>
          <w:sz w:val="14"/>
        </w:rPr>
        <w:t xml:space="preserve"> for a cover story published Thursday. Brad </w:t>
      </w:r>
      <w:r w:rsidRPr="00280C4B">
        <w:rPr>
          <w:rStyle w:val="StyleUnderline"/>
        </w:rPr>
        <w:t>Parscale</w:t>
      </w:r>
      <w:r w:rsidRPr="00280C4B">
        <w:rPr>
          <w:sz w:val="14"/>
        </w:rPr>
        <w:t xml:space="preserve">, Trump’s campaign manager, </w:t>
      </w:r>
      <w:r w:rsidRPr="00280C4B">
        <w:rPr>
          <w:rStyle w:val="StyleUnderline"/>
        </w:rPr>
        <w:t>echoed that sentiment</w:t>
      </w:r>
      <w:r w:rsidRPr="00280C4B">
        <w:rPr>
          <w:sz w:val="14"/>
        </w:rPr>
        <w:t xml:space="preserve">, telling Time that </w:t>
      </w:r>
      <w:r w:rsidRPr="00280C4B">
        <w:rPr>
          <w:rStyle w:val="StyleUnderline"/>
        </w:rPr>
        <w:t>the president’s 2020 bid would prioritize turning out the already converted</w:t>
      </w:r>
      <w:r w:rsidRPr="00280C4B">
        <w:rPr>
          <w:sz w:val="14"/>
        </w:rPr>
        <w:t xml:space="preserve">. “People all think you have to change people’s minds. You have to get people to show up that believe in you,” Parscale said. Ahead of the upcoming election, </w:t>
      </w:r>
      <w:r w:rsidRPr="00280C4B">
        <w:rPr>
          <w:rStyle w:val="StyleUnderline"/>
        </w:rPr>
        <w:t>pollsters and political commentators have cast doubt on whether Trump's bloc of devoted followers will be able to secure him another four years</w:t>
      </w:r>
      <w:r w:rsidRPr="00280C4B">
        <w:rPr>
          <w:sz w:val="14"/>
        </w:rPr>
        <w:t xml:space="preserve"> in the Oval Office. And </w:t>
      </w:r>
      <w:r w:rsidRPr="00280C4B">
        <w:rPr>
          <w:rStyle w:val="StyleUnderline"/>
        </w:rPr>
        <w:t>it remains unclear whether the president can maintain his tenuous grasp on some historically blue-leaning battleground states</w:t>
      </w:r>
      <w:r w:rsidRPr="00280C4B">
        <w:rPr>
          <w:sz w:val="14"/>
        </w:rPr>
        <w:t xml:space="preserve"> he captured in 2016.</w:t>
      </w:r>
    </w:p>
    <w:p w:rsidR="00280C4B" w:rsidRDefault="00280C4B" w:rsidP="00280C4B"/>
    <w:p w:rsidR="00DC4D13" w:rsidRDefault="00DC4D13" w:rsidP="009B2BBD">
      <w:pPr>
        <w:pStyle w:val="Heading3"/>
      </w:pPr>
      <w:r>
        <w:t xml:space="preserve">Taiwan Link </w:t>
      </w:r>
    </w:p>
    <w:p w:rsidR="00CE7C00" w:rsidRDefault="00CE7C00" w:rsidP="00CE7C00">
      <w:pPr>
        <w:pStyle w:val="Heading4"/>
      </w:pPr>
      <w:r>
        <w:t>The plan gives republicans a chance to China bash – slays dems in 2020</w:t>
      </w:r>
    </w:p>
    <w:p w:rsidR="00CE7C00" w:rsidRPr="00CE7C00" w:rsidRDefault="00CE7C00" w:rsidP="00CE7C00">
      <w:r w:rsidRPr="00CE7C00">
        <w:rPr>
          <w:rStyle w:val="Style13ptBold"/>
        </w:rPr>
        <w:t>Brands 18</w:t>
      </w:r>
      <w:r>
        <w:t xml:space="preserve"> (</w:t>
      </w:r>
      <w:r w:rsidRPr="00CE7C00">
        <w:t>Hal Brands is a Bloomberg Views columnist</w:t>
      </w:r>
      <w:r>
        <w:t xml:space="preserve">; </w:t>
      </w:r>
      <w:r w:rsidRPr="00CE7C00">
        <w:t>How China became enemy no. 1 for the US</w:t>
      </w:r>
      <w:r>
        <w:t xml:space="preserve">; </w:t>
      </w:r>
      <w:hyperlink r:id="rId18" w:history="1">
        <w:r>
          <w:rPr>
            <w:rStyle w:val="Hyperlink"/>
          </w:rPr>
          <w:t>https://www.livemint.com/Opinion/1K07XgxAxH25O8va7r1z0M/Opinion--How-China-became-enemy-no-1-for-the-US.html</w:t>
        </w:r>
      </w:hyperlink>
      <w:r>
        <w:t>; 9-10-18)</w:t>
      </w:r>
    </w:p>
    <w:p w:rsidR="00CE7C00" w:rsidRPr="00CE7C00" w:rsidRDefault="00CE7C00" w:rsidP="00CE7C00">
      <w:pPr>
        <w:rPr>
          <w:sz w:val="12"/>
        </w:rPr>
      </w:pPr>
      <w:r w:rsidRPr="00CE7C00">
        <w:rPr>
          <w:sz w:val="12"/>
        </w:rPr>
        <w:t xml:space="preserve">In 2016, </w:t>
      </w:r>
      <w:r w:rsidRPr="00CE7C00">
        <w:rPr>
          <w:rStyle w:val="StyleUnderline"/>
        </w:rPr>
        <w:t>82% of Americans saw China's military buildup as serious or very serious concern</w:t>
      </w:r>
      <w:r w:rsidRPr="00CE7C00">
        <w:rPr>
          <w:sz w:val="12"/>
        </w:rPr>
        <w:t xml:space="preserve">. </w:t>
      </w:r>
      <w:r w:rsidRPr="00CE7C00">
        <w:rPr>
          <w:rStyle w:val="StyleUnderline"/>
        </w:rPr>
        <w:t>The number considering Beijing the greatest immediate threat tripled from 2017 to 2018</w:t>
      </w:r>
      <w:r w:rsidRPr="00CE7C00">
        <w:rPr>
          <w:sz w:val="12"/>
        </w:rPr>
        <w:t xml:space="preserve">. </w:t>
      </w:r>
      <w:r w:rsidRPr="00CE7C00">
        <w:rPr>
          <w:rStyle w:val="StyleUnderline"/>
        </w:rPr>
        <w:t>One of the remarkable things about the</w:t>
      </w:r>
      <w:r w:rsidRPr="00CE7C00">
        <w:rPr>
          <w:sz w:val="12"/>
        </w:rPr>
        <w:t xml:space="preserve"> Donald </w:t>
      </w:r>
      <w:r w:rsidRPr="00CE7C00">
        <w:rPr>
          <w:rStyle w:val="StyleUnderline"/>
        </w:rPr>
        <w:t>Trump era is how significantly the American conversation about China has changed</w:t>
      </w:r>
      <w:r w:rsidRPr="00CE7C00">
        <w:rPr>
          <w:sz w:val="12"/>
        </w:rPr>
        <w:t xml:space="preserve">. As recently as 2016, Barack Obama argued that a weak China that could not contribute to solving global problems was more dangerous than a strong and potentially aggressive China. The Trump administration, by contrast, has identified China as the biggest long-term threat to US geopolitical and geo-economic interests. Amid the chaos of the Trump presidency, it can be hard to tell what has changed permanently and what has shifted only temporarily. Yet </w:t>
      </w:r>
      <w:r w:rsidRPr="00CE7C00">
        <w:rPr>
          <w:rStyle w:val="Emphasis"/>
        </w:rPr>
        <w:t>this transformation in US views of China seems likely to outlast Trump’s tenure</w:t>
      </w:r>
      <w:r w:rsidRPr="00CE7C00">
        <w:rPr>
          <w:sz w:val="12"/>
        </w:rPr>
        <w:t xml:space="preserve">. </w:t>
      </w:r>
      <w:r w:rsidRPr="00CE7C00">
        <w:rPr>
          <w:rStyle w:val="StyleUnderline"/>
        </w:rPr>
        <w:t>Polls show that the American public has grown more skeptical of Beijing’s intentions</w:t>
      </w:r>
      <w:r w:rsidRPr="00CE7C00">
        <w:rPr>
          <w:sz w:val="12"/>
        </w:rPr>
        <w:t xml:space="preserve">. In 2016, 82% of Americans saw China’s ongoing military buildup as a somewhat serious or very serious concern. More recently, the number of Americans considering China the greatest immediate threat tripled from 2017 to 2018. For nearly 25 years, there was a bipartisan consensus on the need for intensive engagement with Beijing. Now, one can see the outlines of a nascent—if still incomplete—consensus stressing the need for stiffer competition. That consensus begins with intensifying concern about the national security risks a rising China poses. Although the foreign policy establishment often finds itself at odds with Trump and his America First agenda, when it comes to China most members of that establishment broadly agree with the way the Trump administration defines the China threat. As Xi has reached for power and influence on the global stage, the perception that China is determined to unseat the US as the dominant actor in the Asia-Pacific—and perhaps globally—has become more widespread among informed observers of US policy. So has the belief that efforts to change Beijing’s behaviour and limit its ambitions through persistent economic and diplomatic engagement have failed to produce the desired results. Earlier this year, two former high-ranking Democratic foreign-policy officials — Kurt Campbell and Ely Ratner — wrote an article describing the China challenge in roughly the same terms as Trump’s National Security Strategy. It is hard to imagine the next administration’s strategy identifying China as anything other than the most formidable great-power challenger the US has faced in decades. The nascent consensus on China also reflects that fact that Beijing has come to represent a major ideological threat. In the 1990s and early 2000s, it was widely assumed that ideological conflict was a thing of the past, because Beijing would eventually liberalize both economically and politically. Now, that rosy scenario has largely been abandoned. China is becoming steadily more autocratic under Xi; it is also seeking to expand its influence and ensure its security by promoting authoritarianism abroad. As the Chinese regime undermines democratic rule in Hong Kong and Taiwan, undertakes horrific repression against Muslims in Xinjiang, supports autocrats in countries from Cambodia to Venezuela, and seeks to stifle free speech even in Europe and the US, it is earning itself a reputation as the leader of an authoritarian resurgence that is promoting repression and undermining democratic values around the world. Then there is the third driver of rising American hostility to China: the threat to US economic competitiveness. To be clear, organized labour was always skeptical of engagement with China, out of fears—justified, as it turned out—that increased trade with Beijing would accelerate the hollowing out of American manufacturing. Yet that concern has become more politically salient, as Trump harnessed frustration with the dislocations of globalization in his 2016 campaign—with China as the poster child for all that had gone wrong. As Trump showed, </w:t>
      </w:r>
      <w:r w:rsidRPr="00CE7C00">
        <w:rPr>
          <w:rStyle w:val="Emphasis"/>
        </w:rPr>
        <w:t>there are votes in China-bashing</w:t>
      </w:r>
      <w:r w:rsidRPr="00CE7C00">
        <w:rPr>
          <w:sz w:val="12"/>
        </w:rPr>
        <w:t xml:space="preserve">. More broadly, the past few years have produced growing evidence that China is not simply labour’s problem. It now represents a larger economic threat, through practices such as forced technology transfer, deliberate efforts to weaken the US industrial and technological base, and its Made in China 2025 project that aims to make Beijing dominant in numerous critical sectors. Americans are becoming less likely to see China as a massive market for US goods and debt, and more as a predatory competitor. Yet the economic realm is where the emerging consensus on China remains most tenuous, because the US business community is still of two minds on the matter. On the one hand, there are plenty of American firms that have experienced rampant intellectual property theft, bullying and censorship, and other abusive Chinese practices. On the other hand, there are still gobs of money to be made in China, and the Chinese are experts at employing the divide-and-conquer tactics that prevent US firms from more effectively asserting their interests. These factors are sometimes exacerbated by the mix of techno-utopianism and post-nationalism that prevails in key parts of the business community, namely Silicon Valley. There remain companies like Google, which refuses to continue cooperating with Uncle Sam to use AI to enhance the performance of American drones, but is willing to secretly work with the Chinese government to build a search engine more conducive to censorship. </w:t>
      </w:r>
      <w:r w:rsidRPr="00CE7C00">
        <w:rPr>
          <w:rStyle w:val="Emphasis"/>
        </w:rPr>
        <w:t>There is a stronger consensus today on the need to get tough with China than there has been in decades</w:t>
      </w:r>
      <w:r w:rsidRPr="00CE7C00">
        <w:rPr>
          <w:sz w:val="12"/>
        </w:rPr>
        <w:t>. But that consensus is still not broad or strong enough as it must be to meet the China challenge.</w:t>
      </w:r>
    </w:p>
    <w:p w:rsidR="00DC4D13" w:rsidRDefault="00DC4D13" w:rsidP="00DC4D13">
      <w:pPr>
        <w:pStyle w:val="Heading4"/>
      </w:pPr>
      <w:r>
        <w:t xml:space="preserve">The plan will be spun as being soft on China – voters view them as a threat </w:t>
      </w:r>
    </w:p>
    <w:p w:rsidR="00DC4D13" w:rsidRPr="00DC4D13" w:rsidRDefault="00DC4D13" w:rsidP="00DC4D13">
      <w:r w:rsidRPr="00DC4D13">
        <w:rPr>
          <w:rStyle w:val="Style13ptBold"/>
        </w:rPr>
        <w:t>Panda 6-28</w:t>
      </w:r>
      <w:r>
        <w:t xml:space="preserve"> (Ankit Panda; </w:t>
      </w:r>
      <w:r w:rsidRPr="00DC4D13">
        <w:t>editor at The Diplomat. He writes on security, politics, economics, and culture</w:t>
      </w:r>
      <w:r>
        <w:t xml:space="preserve">; </w:t>
      </w:r>
      <w:r w:rsidRPr="00DC4D13">
        <w:t>Poll: Majority of Americans See US and China as Rivals</w:t>
      </w:r>
      <w:r>
        <w:t xml:space="preserve">; </w:t>
      </w:r>
      <w:hyperlink r:id="rId19" w:history="1">
        <w:r w:rsidRPr="00483990">
          <w:rPr>
            <w:rStyle w:val="Hyperlink"/>
          </w:rPr>
          <w:t>https://thediplomat.com/2019/06/poll-majority-of-americans-see-us-and-china-as-rivals/</w:t>
        </w:r>
      </w:hyperlink>
      <w:r>
        <w:t>; 6-28-19)</w:t>
      </w:r>
    </w:p>
    <w:p w:rsidR="00DC4D13" w:rsidRPr="00DC4D13" w:rsidRDefault="00DC4D13" w:rsidP="00DC4D13">
      <w:pPr>
        <w:rPr>
          <w:sz w:val="14"/>
        </w:rPr>
      </w:pPr>
      <w:r w:rsidRPr="00DC4D13">
        <w:rPr>
          <w:rStyle w:val="Emphasis"/>
        </w:rPr>
        <w:t>For the first time</w:t>
      </w:r>
      <w:r w:rsidRPr="00DC4D13">
        <w:rPr>
          <w:sz w:val="14"/>
        </w:rPr>
        <w:t xml:space="preserve"> in a survey conducted on the question </w:t>
      </w:r>
      <w:r w:rsidRPr="00DC4D13">
        <w:rPr>
          <w:rStyle w:val="Emphasis"/>
        </w:rPr>
        <w:t>since 2006</w:t>
      </w:r>
      <w:r w:rsidRPr="00DC4D13">
        <w:rPr>
          <w:sz w:val="14"/>
        </w:rPr>
        <w:t xml:space="preserve">, </w:t>
      </w:r>
      <w:r w:rsidRPr="00DC4D13">
        <w:rPr>
          <w:rStyle w:val="Emphasis"/>
        </w:rPr>
        <w:t>a majority of U.S. respondents have said that they see the United States and China as “mostly rivals.”</w:t>
      </w:r>
      <w:r w:rsidRPr="00DC4D13">
        <w:rPr>
          <w:sz w:val="14"/>
        </w:rPr>
        <w:t xml:space="preserve"> The Chicago Council on Global Affairs, a U.S. think tank, released the results of polling it conducted in February 2019 on the question, finding that </w:t>
      </w:r>
      <w:r w:rsidRPr="00DC4D13">
        <w:rPr>
          <w:rStyle w:val="StyleUnderline"/>
        </w:rPr>
        <w:t xml:space="preserve">63 percent </w:t>
      </w:r>
      <w:r w:rsidRPr="00DC4D13">
        <w:rPr>
          <w:sz w:val="14"/>
        </w:rPr>
        <w:t xml:space="preserve">of all respondents </w:t>
      </w:r>
      <w:hyperlink r:id="rId20" w:tgtFrame="_blank" w:history="1">
        <w:r w:rsidRPr="00DC4D13">
          <w:rPr>
            <w:rStyle w:val="StyleUnderline"/>
          </w:rPr>
          <w:t>rated the two powers as rivals</w:t>
        </w:r>
      </w:hyperlink>
      <w:r w:rsidRPr="00DC4D13">
        <w:rPr>
          <w:rStyle w:val="StyleUnderline"/>
        </w:rPr>
        <w:t>.</w:t>
      </w:r>
      <w:r w:rsidRPr="00DC4D13">
        <w:rPr>
          <w:sz w:val="14"/>
        </w:rPr>
        <w:t xml:space="preserve"> In the past, results of the survey had found that across some political affiliations, Americans were willing to rate China and the United States as rivals by a slim majority. For instance, in March 2018, 51 percent of Democrats and 50 percent of Republican respondents answered “mostly rivals” to the question, “At present, are the following countries mostly rivals or mostly partners?” That year, only 48 percent of independent respondents — those without a self-reported partisan identity — said the same. This year, </w:t>
      </w:r>
      <w:r w:rsidRPr="00DC4D13">
        <w:rPr>
          <w:rStyle w:val="StyleUnderline"/>
        </w:rPr>
        <w:t>across partisan lines and independents</w:t>
      </w:r>
      <w:r w:rsidRPr="00DC4D13">
        <w:rPr>
          <w:sz w:val="14"/>
        </w:rPr>
        <w:t xml:space="preserve">, the view is quite different: </w:t>
      </w:r>
      <w:r w:rsidRPr="00DC4D13">
        <w:rPr>
          <w:rStyle w:val="StyleUnderline"/>
        </w:rPr>
        <w:t>65 percent of Republican respondents, 64 percent of Democratic respondents, and 61 percent of independents agreed that the two countries were mostly rivals</w:t>
      </w:r>
      <w:r w:rsidRPr="00DC4D13">
        <w:rPr>
          <w:sz w:val="14"/>
        </w:rPr>
        <w:t xml:space="preserve">. </w:t>
      </w:r>
      <w:r w:rsidRPr="00DC4D13">
        <w:rPr>
          <w:rStyle w:val="Emphasis"/>
        </w:rPr>
        <w:t>The results reflect a hardening perception toward China among the U.S. public, mirroring shifting views among policymakers and foreign policy thinkers across partisan lines as well</w:t>
      </w:r>
      <w:r w:rsidRPr="00DC4D13">
        <w:rPr>
          <w:sz w:val="14"/>
        </w:rPr>
        <w:t>. The finding also comes in the aftermath of the Trump administration, in its December 2017 National Security Strategy, recognizing China, along with Russia, as a great power competitor.</w:t>
      </w:r>
    </w:p>
    <w:p w:rsidR="00280C4B" w:rsidRPr="00280C4B" w:rsidRDefault="009B2BBD" w:rsidP="009B2BBD">
      <w:pPr>
        <w:pStyle w:val="Heading3"/>
      </w:pPr>
      <w:r>
        <w:t>Policies Key</w:t>
      </w:r>
    </w:p>
    <w:p w:rsidR="00382566" w:rsidRDefault="00382566" w:rsidP="00382566">
      <w:pPr>
        <w:pStyle w:val="Heading4"/>
      </w:pPr>
      <w:r>
        <w:t>Policies are critical to assessments of candidates</w:t>
      </w:r>
    </w:p>
    <w:p w:rsidR="00382566" w:rsidRPr="00AE1346" w:rsidRDefault="00382566" w:rsidP="00382566">
      <w:r>
        <w:rPr>
          <w:rStyle w:val="Style13ptBold"/>
        </w:rPr>
        <w:t xml:space="preserve">Wattenberg 4 </w:t>
      </w:r>
      <w:r w:rsidRPr="00AE1346">
        <w:rPr>
          <w:sz w:val="18"/>
        </w:rPr>
        <w:t>(Martin, poli sci @ UC Irvine, “Elections: Personal Popularity in U.S. Presidential Elections”, Presidential Studies Quarterly, 34(1), http://onlinelibrary.wiley.com/doi/10.1111/j.1741-5705.2004.00040.x/full)</w:t>
      </w:r>
    </w:p>
    <w:p w:rsidR="00382566" w:rsidRPr="00280C4B" w:rsidRDefault="00382566" w:rsidP="00382566">
      <w:pPr>
        <w:rPr>
          <w:b/>
          <w:iCs/>
          <w:u w:val="single"/>
          <w:bdr w:val="single" w:sz="18" w:space="0" w:color="auto"/>
        </w:rPr>
      </w:pPr>
      <w:r w:rsidRPr="002716C2">
        <w:rPr>
          <w:sz w:val="16"/>
        </w:rPr>
        <w:t xml:space="preserve">A commonly held view is that presidential elections are largely personality contests, and that the candidate with the best-liked personality wins. But is this really the case? </w:t>
      </w:r>
      <w:r w:rsidRPr="00280C4B">
        <w:rPr>
          <w:rStyle w:val="StyleUnderline"/>
        </w:rPr>
        <w:t>Based on a careful analysis of national survey</w:t>
      </w:r>
      <w:r w:rsidRPr="00280C4B">
        <w:rPr>
          <w:sz w:val="16"/>
        </w:rPr>
        <w:t xml:space="preserve"> </w:t>
      </w:r>
      <w:r w:rsidRPr="002716C2">
        <w:rPr>
          <w:sz w:val="16"/>
        </w:rPr>
        <w:t xml:space="preserve">data from the last 11 presidential elections, </w:t>
      </w:r>
      <w:r w:rsidRPr="00280C4B">
        <w:rPr>
          <w:rStyle w:val="StyleUnderline"/>
        </w:rPr>
        <w:t>this article concludes</w:t>
      </w:r>
      <w:r w:rsidRPr="00280C4B">
        <w:rPr>
          <w:sz w:val="16"/>
        </w:rPr>
        <w:t xml:space="preserve"> </w:t>
      </w:r>
      <w:r w:rsidRPr="002716C2">
        <w:rPr>
          <w:sz w:val="16"/>
        </w:rPr>
        <w:t xml:space="preserve">that such a view is unfounded. </w:t>
      </w:r>
      <w:r w:rsidRPr="00280C4B">
        <w:rPr>
          <w:rStyle w:val="StyleUnderline"/>
        </w:rPr>
        <w:t>The most personally popular candidate does not always win</w:t>
      </w:r>
      <w:r w:rsidRPr="00280C4B">
        <w:rPr>
          <w:sz w:val="16"/>
        </w:rPr>
        <w:t xml:space="preserve"> </w:t>
      </w:r>
      <w:r w:rsidRPr="002716C2">
        <w:rPr>
          <w:sz w:val="16"/>
        </w:rPr>
        <w:t xml:space="preserve">in the U.S.—indeed, in recent elections, </w:t>
      </w:r>
      <w:r w:rsidRPr="00280C4B">
        <w:rPr>
          <w:rStyle w:val="StyleUnderline"/>
        </w:rPr>
        <w:t>the most personally popular candidate has generally lost</w:t>
      </w:r>
      <w:r w:rsidRPr="002716C2">
        <w:rPr>
          <w:sz w:val="16"/>
        </w:rPr>
        <w:t xml:space="preserve">. </w:t>
      </w:r>
      <w:r w:rsidRPr="00280C4B">
        <w:rPr>
          <w:rStyle w:val="StyleUnderline"/>
        </w:rPr>
        <w:t>Much more central to candidate evaluations</w:t>
      </w:r>
      <w:r w:rsidRPr="002716C2">
        <w:rPr>
          <w:sz w:val="16"/>
        </w:rPr>
        <w:t xml:space="preserve">, </w:t>
      </w:r>
      <w:r w:rsidRPr="00280C4B">
        <w:rPr>
          <w:rStyle w:val="Emphasis"/>
        </w:rPr>
        <w:t>and to who emerges victorious, are perceptions of candidates’ stands on the issues.</w:t>
      </w:r>
    </w:p>
    <w:p w:rsidR="00382566" w:rsidRDefault="00382566" w:rsidP="00382566">
      <w:pPr>
        <w:pStyle w:val="Heading4"/>
      </w:pPr>
      <w:r w:rsidRPr="00B17DDA">
        <w:rPr>
          <w:u w:val="single"/>
        </w:rPr>
        <w:t>Overwhelming statistical ev</w:t>
      </w:r>
      <w:r>
        <w:t xml:space="preserve"> proves our argument – roll call votes on fed legislation key</w:t>
      </w:r>
    </w:p>
    <w:p w:rsidR="00382566" w:rsidRPr="00BD2DFC" w:rsidRDefault="00382566" w:rsidP="00382566">
      <w:r w:rsidRPr="00BD2DFC">
        <w:rPr>
          <w:rStyle w:val="Style13ptBold"/>
        </w:rPr>
        <w:t xml:space="preserve">Jones and McDermott 9 </w:t>
      </w:r>
      <w:r>
        <w:t>– David R. Jones, MA, PhD, University of California, Los Angeles, specializes in American politics, the U.S. Congress, and methodology Monika L. McDermott, Professor of Political Science at Fordham University, (‘Americans, Congress, and Democratic Responsiveness: Public Evaluations of Congress and Electoral Consequences” Copyright Date: 2009 Published by: University of Michigan Press Pg 18-21 EAKJ)</w:t>
      </w:r>
    </w:p>
    <w:p w:rsidR="00382566" w:rsidRPr="002F67E4" w:rsidRDefault="00382566" w:rsidP="00382566">
      <w:pPr>
        <w:rPr>
          <w:sz w:val="14"/>
        </w:rPr>
      </w:pPr>
      <w:r w:rsidRPr="00EF00B8">
        <w:rPr>
          <w:rStyle w:val="StyleUnderline"/>
        </w:rPr>
        <w:t xml:space="preserve">One of our main arguments in this book is that </w:t>
      </w:r>
      <w:r w:rsidRPr="00B17DDA">
        <w:rPr>
          <w:rStyle w:val="StyleUnderline"/>
        </w:rPr>
        <w:t xml:space="preserve">the public responds to congressional policy behavior </w:t>
      </w:r>
      <w:r w:rsidRPr="00CE0CE1">
        <w:rPr>
          <w:rStyle w:val="StyleUnderline"/>
        </w:rPr>
        <w:t>when evaluating the performance of Congress.</w:t>
      </w:r>
      <w:r w:rsidRPr="002F67E4">
        <w:rPr>
          <w:sz w:val="14"/>
        </w:rPr>
        <w:t xml:space="preserve"> As we discussed in the introduction, </w:t>
      </w:r>
      <w:r w:rsidRPr="00CE0CE1">
        <w:rPr>
          <w:rStyle w:val="StyleUnderline"/>
        </w:rPr>
        <w:t>this argument is consistent with the thinking of many political commentators and members</w:t>
      </w:r>
      <w:r w:rsidRPr="00DC3484">
        <w:rPr>
          <w:rStyle w:val="StyleUnderline"/>
        </w:rPr>
        <w:t xml:space="preserve"> of Congress themselves</w:t>
      </w:r>
      <w:r w:rsidRPr="002F67E4">
        <w:rPr>
          <w:sz w:val="14"/>
        </w:rPr>
        <w:t>, but key elements of the argument may raise some eyebrows in the scholarly community. The first such element is our argument that</w:t>
      </w:r>
      <w:r w:rsidRPr="00DC3484">
        <w:rPr>
          <w:rStyle w:val="StyleUnderline"/>
        </w:rPr>
        <w:t xml:space="preserve"> </w:t>
      </w:r>
      <w:r w:rsidRPr="00280C4B">
        <w:rPr>
          <w:rStyle w:val="StyleUnderline"/>
        </w:rPr>
        <w:t>Americans desire policy representation</w:t>
      </w:r>
      <w:r w:rsidRPr="00DC3484">
        <w:rPr>
          <w:rStyle w:val="StyleUnderline"/>
        </w:rPr>
        <w:t xml:space="preserve"> from Congress</w:t>
      </w:r>
      <w:r w:rsidRPr="002F67E4">
        <w:rPr>
          <w:sz w:val="14"/>
        </w:rPr>
        <w:t xml:space="preserve">. The second is our argument that </w:t>
      </w:r>
      <w:r w:rsidRPr="00DC3484">
        <w:rPr>
          <w:rStyle w:val="StyleUnderline"/>
        </w:rPr>
        <w:t xml:space="preserve">Americans are able to </w:t>
      </w:r>
      <w:r w:rsidRPr="00280C4B">
        <w:rPr>
          <w:rStyle w:val="StyleUnderline"/>
        </w:rPr>
        <w:t>obtain reasonable information</w:t>
      </w:r>
      <w:r w:rsidRPr="00DC3484">
        <w:rPr>
          <w:rStyle w:val="StyleUnderline"/>
        </w:rPr>
        <w:t xml:space="preserve"> regarding Congress’s</w:t>
      </w:r>
      <w:r w:rsidRPr="002F67E4">
        <w:rPr>
          <w:sz w:val="14"/>
        </w:rPr>
        <w:t xml:space="preserve"> general </w:t>
      </w:r>
      <w:r w:rsidRPr="00DC3484">
        <w:rPr>
          <w:rStyle w:val="StyleUnderline"/>
        </w:rPr>
        <w:t>policy leanings.</w:t>
      </w:r>
      <w:r w:rsidRPr="002F67E4">
        <w:rPr>
          <w:sz w:val="14"/>
        </w:rPr>
        <w:t xml:space="preserve"> </w:t>
      </w:r>
      <w:r w:rsidRPr="00CE0CE1">
        <w:rPr>
          <w:rStyle w:val="StyleUnderline"/>
        </w:rPr>
        <w:t xml:space="preserve">The final element is our contention that Americans </w:t>
      </w:r>
      <w:r w:rsidRPr="00280C4B">
        <w:rPr>
          <w:rStyle w:val="StyleUnderline"/>
        </w:rPr>
        <w:t xml:space="preserve">are capable of processing </w:t>
      </w:r>
      <w:r w:rsidRPr="002F67E4">
        <w:rPr>
          <w:rStyle w:val="StyleUnderline"/>
        </w:rPr>
        <w:t xml:space="preserve">this information </w:t>
      </w:r>
      <w:r w:rsidRPr="00280C4B">
        <w:rPr>
          <w:rStyle w:val="StyleUnderline"/>
        </w:rPr>
        <w:t xml:space="preserve">and using it </w:t>
      </w:r>
      <w:r w:rsidRPr="00394478">
        <w:rPr>
          <w:rStyle w:val="StyleUnderline"/>
        </w:rPr>
        <w:t>in a reasonable way to</w:t>
      </w:r>
      <w:r w:rsidRPr="00CE0CE1">
        <w:rPr>
          <w:rStyle w:val="StyleUnderline"/>
        </w:rPr>
        <w:t xml:space="preserve"> judge Congress</w:t>
      </w:r>
      <w:r w:rsidRPr="002F67E4">
        <w:rPr>
          <w:sz w:val="14"/>
        </w:rPr>
        <w:t xml:space="preserve">. To demonstrate that </w:t>
      </w:r>
      <w:r w:rsidRPr="00DC3484">
        <w:rPr>
          <w:rStyle w:val="StyleUnderline"/>
        </w:rPr>
        <w:t>our overall argument regarding policy concerns is valid</w:t>
      </w:r>
      <w:r w:rsidRPr="002F67E4">
        <w:rPr>
          <w:sz w:val="14"/>
        </w:rPr>
        <w:t xml:space="preserve">, we need to provide evidence in support of each of these particular points. In this chapter, we momentarily put aside questions of Americans’ informational capabilities (addressed in chap. 3) and precisely how Americans process policy information (addressed in chap. 4). </w:t>
      </w:r>
      <w:r w:rsidRPr="00DC3484">
        <w:rPr>
          <w:rStyle w:val="StyleUnderline"/>
        </w:rPr>
        <w:t>We</w:t>
      </w:r>
      <w:r w:rsidRPr="002F67E4">
        <w:rPr>
          <w:sz w:val="14"/>
        </w:rPr>
        <w:t xml:space="preserve"> here </w:t>
      </w:r>
      <w:r w:rsidRPr="00DC3484">
        <w:rPr>
          <w:rStyle w:val="StyleUnderline"/>
        </w:rPr>
        <w:t>focus specific attention on the first question: do Americans care about policy representation by Congress</w:t>
      </w:r>
      <w:r w:rsidRPr="002F67E4">
        <w:rPr>
          <w:sz w:val="14"/>
        </w:rPr>
        <w:t xml:space="preserve">? </w:t>
      </w:r>
      <w:r w:rsidRPr="00DC3484">
        <w:rPr>
          <w:rStyle w:val="StyleUnderline"/>
        </w:rPr>
        <w:t>We review existing evidence and discuss some of the difficulties past studies have had in attempting to address this particular issue. We then introduce our own methodological approach: a controlled survey experiment. By specifically providing individuals with select policy information about</w:t>
      </w:r>
      <w:r w:rsidRPr="00BD2DFC">
        <w:rPr>
          <w:rStyle w:val="StyleUnderline"/>
        </w:rPr>
        <w:t xml:space="preserve"> Congress, we are able to isolate</w:t>
      </w:r>
      <w:r>
        <w:rPr>
          <w:rStyle w:val="StyleUnderline"/>
        </w:rPr>
        <w:t xml:space="preserve"> </w:t>
      </w:r>
      <w:r w:rsidRPr="00BD2DFC">
        <w:rPr>
          <w:rStyle w:val="StyleUnderline"/>
        </w:rPr>
        <w:t>the question of whether or not they choose to use that policy information</w:t>
      </w:r>
      <w:r>
        <w:rPr>
          <w:rStyle w:val="StyleUnderline"/>
        </w:rPr>
        <w:t xml:space="preserve"> </w:t>
      </w:r>
      <w:r w:rsidRPr="00BD2DFC">
        <w:rPr>
          <w:rStyle w:val="StyleUnderline"/>
        </w:rPr>
        <w:t>when evaluating Congress</w:t>
      </w:r>
      <w:r w:rsidRPr="002F67E4">
        <w:rPr>
          <w:sz w:val="14"/>
        </w:rPr>
        <w:t xml:space="preserve">. After presenting the results, </w:t>
      </w:r>
      <w:r w:rsidRPr="00BD2DFC">
        <w:rPr>
          <w:rStyle w:val="StyleUnderline"/>
        </w:rPr>
        <w:t>we conclude</w:t>
      </w:r>
      <w:r>
        <w:rPr>
          <w:rStyle w:val="StyleUnderline"/>
        </w:rPr>
        <w:t xml:space="preserve"> </w:t>
      </w:r>
      <w:r w:rsidRPr="00BD2DFC">
        <w:rPr>
          <w:rStyle w:val="StyleUnderline"/>
        </w:rPr>
        <w:t>with a discussion of what we have (and have not) learned from this exercise,</w:t>
      </w:r>
      <w:r>
        <w:rPr>
          <w:rStyle w:val="StyleUnderline"/>
        </w:rPr>
        <w:t xml:space="preserve"> </w:t>
      </w:r>
      <w:r w:rsidRPr="00BD2DFC">
        <w:rPr>
          <w:rStyle w:val="StyleUnderline"/>
        </w:rPr>
        <w:t>placing it in the larger context of our overall argument and our pluralistic</w:t>
      </w:r>
      <w:r>
        <w:rPr>
          <w:rStyle w:val="StyleUnderline"/>
        </w:rPr>
        <w:t xml:space="preserve"> </w:t>
      </w:r>
      <w:r w:rsidRPr="00BD2DFC">
        <w:rPr>
          <w:rStyle w:val="StyleUnderline"/>
        </w:rPr>
        <w:t>research strategy.</w:t>
      </w:r>
      <w:r>
        <w:rPr>
          <w:rStyle w:val="StyleUnderline"/>
        </w:rPr>
        <w:t xml:space="preserve"> </w:t>
      </w:r>
      <w:r w:rsidRPr="002F67E4">
        <w:rPr>
          <w:sz w:val="14"/>
        </w:rPr>
        <w:t xml:space="preserve">existing studies Existing research demonstrates that </w:t>
      </w:r>
      <w:r w:rsidRPr="00DC3484">
        <w:rPr>
          <w:rStyle w:val="StyleUnderline"/>
        </w:rPr>
        <w:t>Americans use multiple criteria to evaluate the job performance of Congress</w:t>
      </w:r>
      <w:r w:rsidRPr="002F67E4">
        <w:rPr>
          <w:sz w:val="14"/>
        </w:rPr>
        <w:t xml:space="preserve">. In particular, many studies find that citizens consider the state of the national economy when making their judgments about how well Congress is doing its job (Durr, Gilmour, and Wolbrecht 1997; Parker 1977; Patterson and Caldeira 1990; Rudolph 2003; Stimson 2004). Positive perceptions of the national economy can help to boost approval of Congress, while negative perceptions can lead to disapproval. At the same time, many studies find that citizens also at least partly base their evaluations of Congress on the way in which Congress does its job (Hibbing and Theiss-Morse 1995, 2002; see also Fenno 1975; Parker and Davidson 1979). If people perceive congressional processes to be too inefficient or too unfair (biased toward special interests), they are less likely to approve of Congress’s job performance. Overall, there is strong evidence that both of these factors—economic concerns and process concerns—contribute to Americans’ evaluations of Congress. </w:t>
      </w:r>
      <w:r w:rsidRPr="00394478">
        <w:rPr>
          <w:rStyle w:val="StyleUnderline"/>
        </w:rPr>
        <w:t>While we do not dispute the significant role played by economic and process concerns, w</w:t>
      </w:r>
      <w:r w:rsidRPr="002F67E4">
        <w:rPr>
          <w:sz w:val="14"/>
        </w:rPr>
        <w:t xml:space="preserve">e believe that there is </w:t>
      </w:r>
      <w:r w:rsidRPr="00394478">
        <w:rPr>
          <w:rStyle w:val="StyleUnderline"/>
        </w:rPr>
        <w:t>another important factor</w:t>
      </w:r>
      <w:r w:rsidRPr="002F67E4">
        <w:rPr>
          <w:sz w:val="14"/>
        </w:rPr>
        <w:t xml:space="preserve"> </w:t>
      </w:r>
      <w:r w:rsidRPr="00394478">
        <w:rPr>
          <w:rStyle w:val="StyleUnderline"/>
        </w:rPr>
        <w:t>contributing to Americans’ judgments of Congress</w:t>
      </w:r>
      <w:r w:rsidRPr="002F67E4">
        <w:rPr>
          <w:sz w:val="14"/>
        </w:rPr>
        <w:t xml:space="preserve">: </w:t>
      </w:r>
      <w:r w:rsidRPr="00394478">
        <w:rPr>
          <w:rStyle w:val="Emphasis"/>
        </w:rPr>
        <w:t>a desire for policy representation.</w:t>
      </w:r>
      <w:r>
        <w:rPr>
          <w:rStyle w:val="Emphasis"/>
        </w:rPr>
        <w:t xml:space="preserve"> </w:t>
      </w:r>
      <w:r w:rsidRPr="002F67E4">
        <w:rPr>
          <w:sz w:val="14"/>
        </w:rPr>
        <w:t xml:space="preserve">The idea that Americans might want their policy views to be represented in government is not new to scholars. As discussed in chapter 1, it is featured prominently in classic theoretical treatments of politics, such as in the work of Anthony Downs (1957). </w:t>
      </w:r>
      <w:r w:rsidRPr="00280C4B">
        <w:rPr>
          <w:rStyle w:val="Emphasis"/>
        </w:rPr>
        <w:t>Empirical studies</w:t>
      </w:r>
      <w:r w:rsidRPr="00280C4B">
        <w:rPr>
          <w:rStyle w:val="StyleUnderline"/>
        </w:rPr>
        <w:t xml:space="preserve"> have confirmed</w:t>
      </w:r>
      <w:r w:rsidRPr="00DC3484">
        <w:rPr>
          <w:rStyle w:val="StyleUnderline"/>
        </w:rPr>
        <w:t xml:space="preserve"> that </w:t>
      </w:r>
      <w:r w:rsidRPr="00280C4B">
        <w:rPr>
          <w:rStyle w:val="StyleUnderline"/>
        </w:rPr>
        <w:t xml:space="preserve">policy compatibility </w:t>
      </w:r>
      <w:r w:rsidRPr="00280C4B">
        <w:rPr>
          <w:rStyle w:val="Emphasis"/>
        </w:rPr>
        <w:t>significantly affects</w:t>
      </w:r>
      <w:r w:rsidRPr="00280C4B">
        <w:rPr>
          <w:rStyle w:val="StyleUnderline"/>
        </w:rPr>
        <w:t xml:space="preserve"> </w:t>
      </w:r>
      <w:r w:rsidRPr="00394478">
        <w:rPr>
          <w:rStyle w:val="StyleUnderline"/>
        </w:rPr>
        <w:t xml:space="preserve">public </w:t>
      </w:r>
      <w:r w:rsidRPr="00280C4B">
        <w:rPr>
          <w:rStyle w:val="StyleUnderline"/>
        </w:rPr>
        <w:t>evaluations of</w:t>
      </w:r>
      <w:r w:rsidRPr="00DC3484">
        <w:rPr>
          <w:rStyle w:val="StyleUnderline"/>
        </w:rPr>
        <w:t xml:space="preserve"> the </w:t>
      </w:r>
      <w:r w:rsidRPr="00280C4B">
        <w:rPr>
          <w:rStyle w:val="StyleUnderline"/>
        </w:rPr>
        <w:t>job performance of</w:t>
      </w:r>
      <w:r w:rsidRPr="002F67E4">
        <w:rPr>
          <w:sz w:val="14"/>
        </w:rPr>
        <w:t xml:space="preserve"> other political actors, including the president (Ragsdale 1991) and </w:t>
      </w:r>
      <w:r w:rsidRPr="00280C4B">
        <w:rPr>
          <w:rStyle w:val="StyleUnderline"/>
        </w:rPr>
        <w:t xml:space="preserve">individual members </w:t>
      </w:r>
      <w:r w:rsidRPr="00394478">
        <w:rPr>
          <w:rStyle w:val="StyleUnderline"/>
        </w:rPr>
        <w:t>of Congress</w:t>
      </w:r>
      <w:r w:rsidRPr="002F67E4">
        <w:rPr>
          <w:sz w:val="14"/>
        </w:rPr>
        <w:t xml:space="preserve"> (Binder, Maltzman, Sigelman 1998). Similarly, we believe that </w:t>
      </w:r>
      <w:r w:rsidRPr="00BD2DFC">
        <w:rPr>
          <w:rStyle w:val="StyleUnderline"/>
        </w:rPr>
        <w:t>a desire for policy</w:t>
      </w:r>
      <w:r>
        <w:rPr>
          <w:rStyle w:val="StyleUnderline"/>
        </w:rPr>
        <w:t xml:space="preserve"> </w:t>
      </w:r>
      <w:r w:rsidRPr="00BD2DFC">
        <w:rPr>
          <w:rStyle w:val="StyleUnderline"/>
        </w:rPr>
        <w:t xml:space="preserve">compatibility </w:t>
      </w:r>
      <w:r w:rsidRPr="00651DE8">
        <w:rPr>
          <w:rStyle w:val="StyleUnderline"/>
        </w:rPr>
        <w:t>also contributes to public attitudes toward the collective Congress</w:t>
      </w:r>
      <w:r w:rsidRPr="00BD2DFC">
        <w:rPr>
          <w:rStyle w:val="StyleUnderline"/>
        </w:rPr>
        <w:t xml:space="preserve">. </w:t>
      </w:r>
      <w:r w:rsidRPr="00DC3484">
        <w:rPr>
          <w:rStyle w:val="StyleUnderline"/>
        </w:rPr>
        <w:t>The more information a citizen receives indicating that Congress is acting contrary to his or her own policy preferences, the less likely that citizen will be to approve</w:t>
      </w:r>
      <w:r w:rsidRPr="002F67E4">
        <w:rPr>
          <w:sz w:val="14"/>
        </w:rPr>
        <w:t xml:space="preserve"> of Congress, all else being equal. The feature of our theory that distinguishes it from other theories of congressional evaluation is its focus on policy content. </w:t>
      </w:r>
      <w:r w:rsidRPr="00DC3484">
        <w:rPr>
          <w:rStyle w:val="StyleUnderline"/>
        </w:rPr>
        <w:t>The idea is</w:t>
      </w:r>
      <w:r w:rsidRPr="002F67E4">
        <w:rPr>
          <w:sz w:val="14"/>
        </w:rPr>
        <w:t xml:space="preserve"> somewhat </w:t>
      </w:r>
      <w:r w:rsidRPr="00DC3484">
        <w:rPr>
          <w:rStyle w:val="StyleUnderline"/>
        </w:rPr>
        <w:t>analogous to</w:t>
      </w:r>
      <w:r w:rsidRPr="002F67E4">
        <w:rPr>
          <w:sz w:val="14"/>
        </w:rPr>
        <w:t xml:space="preserve"> Mayhew’s (1974) discussion of </w:t>
      </w:r>
      <w:r w:rsidRPr="00DC3484">
        <w:rPr>
          <w:rStyle w:val="StyleUnderline"/>
        </w:rPr>
        <w:t>the public’s interest in position taking on the part of their own individual member of Congress</w:t>
      </w:r>
      <w:r w:rsidRPr="002F67E4">
        <w:rPr>
          <w:sz w:val="14"/>
        </w:rPr>
        <w:t xml:space="preserve">. Mayhew says that </w:t>
      </w:r>
      <w:r w:rsidRPr="00280C4B">
        <w:rPr>
          <w:rStyle w:val="StyleUnderline"/>
        </w:rPr>
        <w:t xml:space="preserve">the </w:t>
      </w:r>
      <w:r w:rsidRPr="00280C4B">
        <w:rPr>
          <w:rStyle w:val="Emphasis"/>
        </w:rPr>
        <w:t>most important</w:t>
      </w:r>
      <w:r w:rsidRPr="00280C4B">
        <w:rPr>
          <w:rStyle w:val="StyleUnderline"/>
        </w:rPr>
        <w:t xml:space="preserve"> aspect</w:t>
      </w:r>
      <w:r w:rsidRPr="00BD2DFC">
        <w:rPr>
          <w:rStyle w:val="StyleUnderline"/>
        </w:rPr>
        <w:t xml:space="preserve"> of position </w:t>
      </w:r>
      <w:r w:rsidRPr="00394478">
        <w:rPr>
          <w:rStyle w:val="StyleUnderline"/>
        </w:rPr>
        <w:t xml:space="preserve">taking </w:t>
      </w:r>
      <w:r w:rsidRPr="00280C4B">
        <w:rPr>
          <w:rStyle w:val="StyleUnderline"/>
        </w:rPr>
        <w:t xml:space="preserve">is </w:t>
      </w:r>
      <w:r w:rsidRPr="00394478">
        <w:rPr>
          <w:rStyle w:val="StyleUnderline"/>
        </w:rPr>
        <w:t xml:space="preserve">that a member takes </w:t>
      </w:r>
      <w:r w:rsidRPr="00280C4B">
        <w:rPr>
          <w:rStyle w:val="Emphasis"/>
        </w:rPr>
        <w:t>policy positions</w:t>
      </w:r>
      <w:r w:rsidRPr="00280C4B">
        <w:rPr>
          <w:rStyle w:val="StyleUnderline"/>
        </w:rPr>
        <w:t xml:space="preserve"> that align with</w:t>
      </w:r>
      <w:r w:rsidRPr="00BD2DFC">
        <w:rPr>
          <w:rStyle w:val="StyleUnderline"/>
        </w:rPr>
        <w:t xml:space="preserve"> the positions of his or her</w:t>
      </w:r>
      <w:r>
        <w:rPr>
          <w:rStyle w:val="StyleUnderline"/>
        </w:rPr>
        <w:t xml:space="preserve"> </w:t>
      </w:r>
      <w:r w:rsidRPr="00280C4B">
        <w:rPr>
          <w:rStyle w:val="StyleUnderline"/>
        </w:rPr>
        <w:t>constituents</w:t>
      </w:r>
      <w:r w:rsidRPr="002F67E4">
        <w:rPr>
          <w:sz w:val="14"/>
        </w:rPr>
        <w:t xml:space="preserve">, not that a member’s positions necessarily carry the day or that a member devotes a great deal of effort during the legislative process: </w:t>
      </w:r>
      <w:r w:rsidRPr="00BD2DFC">
        <w:rPr>
          <w:rStyle w:val="Emphasis"/>
        </w:rPr>
        <w:t>“</w:t>
      </w:r>
      <w:r w:rsidRPr="00394478">
        <w:rPr>
          <w:rStyle w:val="Emphasis"/>
        </w:rPr>
        <w:t>The position itself is the political commodity</w:t>
      </w:r>
      <w:r w:rsidRPr="002F67E4">
        <w:rPr>
          <w:sz w:val="14"/>
        </w:rPr>
        <w:t xml:space="preserve">” (62). In a similar fashion, we argue that </w:t>
      </w:r>
      <w:r w:rsidRPr="00CE0CE1">
        <w:rPr>
          <w:rStyle w:val="StyleUnderline"/>
        </w:rPr>
        <w:t xml:space="preserve">citizens care about the policy representativeness of the actions of the collective Congress, </w:t>
      </w:r>
      <w:r w:rsidRPr="002F67E4">
        <w:rPr>
          <w:sz w:val="14"/>
        </w:rPr>
        <w:t xml:space="preserve">independent of their other concerns about particular outcomes achieved or the manner in which those decisions are reached. As we also noted in chapter 1, aspects of </w:t>
      </w:r>
      <w:r w:rsidRPr="00DC3484">
        <w:rPr>
          <w:rStyle w:val="StyleUnderline"/>
        </w:rPr>
        <w:t>our argument about Americans’ desire for policy representation by Congress appear to contrast with the basic thrust of earlier and more general research on the formation of political attitudes among the American public—in particular, the long-standing impression that Americans are not much concerned with policy</w:t>
      </w:r>
      <w:r w:rsidRPr="002F67E4">
        <w:rPr>
          <w:sz w:val="14"/>
        </w:rPr>
        <w:t xml:space="preserve"> (e.g., A. Campbell et al. 1960). However, other </w:t>
      </w:r>
      <w:r w:rsidRPr="00DC3484">
        <w:rPr>
          <w:rStyle w:val="StyleUnderline"/>
        </w:rPr>
        <w:t>existing research suggests that the public does care about policy representation from Congress</w:t>
      </w:r>
      <w:r w:rsidRPr="002F67E4">
        <w:rPr>
          <w:sz w:val="14"/>
        </w:rPr>
        <w:t xml:space="preserve">. While scholars have performed very few direct tests that are appropriate for evaluating our particular theory, what little </w:t>
      </w:r>
      <w:r w:rsidRPr="00CE0CE1">
        <w:rPr>
          <w:rStyle w:val="StyleUnderline"/>
        </w:rPr>
        <w:t>evidence</w:t>
      </w:r>
      <w:r w:rsidRPr="002F67E4">
        <w:rPr>
          <w:sz w:val="14"/>
        </w:rPr>
        <w:t xml:space="preserve"> does exist </w:t>
      </w:r>
      <w:r w:rsidRPr="00CE0CE1">
        <w:rPr>
          <w:rStyle w:val="StyleUnderline"/>
        </w:rPr>
        <w:t>is surprisingly supportive of our argument, given the skeptical tone of the prevailing scholarly wisdom</w:t>
      </w:r>
      <w:r w:rsidRPr="002F67E4">
        <w:rPr>
          <w:sz w:val="14"/>
        </w:rPr>
        <w:t xml:space="preserve">. In Congress as Public Enemy, Hibbing and Theiss-Morse (1995) pre - sent a regression analysis of congressional job approval. In a footnote to their analysis, the authors also report that in an alternative specification, a variable measuring a person’s ideological difference from Congress behaves precisely as our argument would predict—with greater ideological difference from Congress leading to lower approval.1 In a subsequent </w:t>
      </w:r>
      <w:r w:rsidRPr="00280C4B">
        <w:rPr>
          <w:rStyle w:val="StyleUnderline"/>
        </w:rPr>
        <w:t>analysis</w:t>
      </w:r>
      <w:r w:rsidRPr="00CE0CE1">
        <w:rPr>
          <w:rStyle w:val="StyleUnderline"/>
        </w:rPr>
        <w:t xml:space="preserve"> of congressional approval</w:t>
      </w:r>
      <w:r w:rsidRPr="002F67E4">
        <w:rPr>
          <w:sz w:val="14"/>
        </w:rPr>
        <w:t xml:space="preserve">, Hibbing and Theiss-Morse (2002) </w:t>
      </w:r>
      <w:r w:rsidRPr="00CE0CE1">
        <w:rPr>
          <w:rStyle w:val="StyleUnderline"/>
        </w:rPr>
        <w:t>use a citizen’s perceived difference from recent national policies as an explanatory variable</w:t>
      </w:r>
      <w:r w:rsidRPr="002F67E4">
        <w:rPr>
          <w:sz w:val="14"/>
        </w:rPr>
        <w:t xml:space="preserve">.2 Here again, </w:t>
      </w:r>
      <w:r w:rsidRPr="00CE0CE1">
        <w:rPr>
          <w:rStyle w:val="StyleUnderline"/>
        </w:rPr>
        <w:t xml:space="preserve">consistent with our argument, they </w:t>
      </w:r>
      <w:r w:rsidRPr="00280C4B">
        <w:rPr>
          <w:rStyle w:val="StyleUnderline"/>
        </w:rPr>
        <w:t>find</w:t>
      </w:r>
      <w:r w:rsidRPr="00CE0CE1">
        <w:rPr>
          <w:rStyle w:val="StyleUnderline"/>
        </w:rPr>
        <w:t xml:space="preserve"> this measure of </w:t>
      </w:r>
      <w:r w:rsidRPr="00280C4B">
        <w:rPr>
          <w:rStyle w:val="StyleUnderline"/>
        </w:rPr>
        <w:t>policy difference to have a “</w:t>
      </w:r>
      <w:r w:rsidRPr="00280C4B">
        <w:rPr>
          <w:rStyle w:val="Emphasis"/>
        </w:rPr>
        <w:t>highly significant” negative effect</w:t>
      </w:r>
      <w:r w:rsidRPr="00280C4B">
        <w:rPr>
          <w:rStyle w:val="StyleUnderline"/>
        </w:rPr>
        <w:t xml:space="preserve"> on approval</w:t>
      </w:r>
      <w:r w:rsidRPr="00CE0CE1">
        <w:rPr>
          <w:rStyle w:val="StyleUnderline"/>
        </w:rPr>
        <w:t xml:space="preserve"> of Congress. </w:t>
      </w:r>
      <w:r w:rsidRPr="00280C4B">
        <w:rPr>
          <w:rStyle w:val="StyleUnderline"/>
        </w:rPr>
        <w:t>The effect is</w:t>
      </w:r>
      <w:r w:rsidRPr="00CE0CE1">
        <w:rPr>
          <w:rStyle w:val="StyleUnderline"/>
        </w:rPr>
        <w:t xml:space="preserve"> also </w:t>
      </w:r>
      <w:r w:rsidRPr="00280C4B">
        <w:rPr>
          <w:rStyle w:val="Emphasis"/>
        </w:rPr>
        <w:t>quite substantive</w:t>
      </w:r>
      <w:r w:rsidRPr="002F67E4">
        <w:rPr>
          <w:sz w:val="14"/>
        </w:rPr>
        <w:t xml:space="preserve">. While the authors’ central focus is on the effect of their process variable (also significant), the results show that </w:t>
      </w:r>
      <w:r w:rsidRPr="00280C4B">
        <w:rPr>
          <w:rStyle w:val="StyleUnderline"/>
        </w:rPr>
        <w:t xml:space="preserve">policy concerns have the </w:t>
      </w:r>
      <w:r w:rsidRPr="00280C4B">
        <w:rPr>
          <w:rStyle w:val="Emphasis"/>
        </w:rPr>
        <w:t>strongest effect of any variable</w:t>
      </w:r>
      <w:r w:rsidRPr="00280C4B">
        <w:rPr>
          <w:rStyle w:val="StyleUnderline"/>
        </w:rPr>
        <w:t xml:space="preserve"> i</w:t>
      </w:r>
      <w:r w:rsidRPr="00CE0CE1">
        <w:rPr>
          <w:rStyle w:val="StyleUnderline"/>
        </w:rPr>
        <w:t xml:space="preserve">n their model, </w:t>
      </w:r>
      <w:r w:rsidRPr="00280C4B">
        <w:rPr>
          <w:rStyle w:val="StyleUnderline"/>
        </w:rPr>
        <w:t>including party identification, economic concerns</w:t>
      </w:r>
      <w:r w:rsidRPr="00CE0CE1">
        <w:rPr>
          <w:rStyle w:val="StyleUnderline"/>
        </w:rPr>
        <w:t>, and process concerns</w:t>
      </w:r>
      <w:r w:rsidRPr="002F67E4">
        <w:rPr>
          <w:sz w:val="14"/>
        </w:rPr>
        <w:t xml:space="preserve">. Using a different model specification, Hibbing and Larimer (2005) find that </w:t>
      </w:r>
      <w:r w:rsidRPr="00BD2DFC">
        <w:rPr>
          <w:rStyle w:val="StyleUnderline"/>
        </w:rPr>
        <w:t>a variable measuring whether respondents like recent policies</w:t>
      </w:r>
      <w:r>
        <w:rPr>
          <w:rStyle w:val="StyleUnderline"/>
        </w:rPr>
        <w:t xml:space="preserve"> </w:t>
      </w:r>
      <w:r w:rsidRPr="00BD2DFC">
        <w:rPr>
          <w:rStyle w:val="StyleUnderline"/>
        </w:rPr>
        <w:t>has the most powerful effect in the model</w:t>
      </w:r>
      <w:r w:rsidRPr="002F67E4">
        <w:rPr>
          <w:sz w:val="14"/>
        </w:rPr>
        <w:t>—greater than party identi- fication or concern with processes. The authors conclude that “</w:t>
      </w:r>
      <w:r w:rsidRPr="00CE0CE1">
        <w:rPr>
          <w:rStyle w:val="StyleUnderline"/>
        </w:rPr>
        <w:t>approval is undeniably connected to policy satisfaction”</w:t>
      </w:r>
      <w:r w:rsidRPr="002F67E4">
        <w:rPr>
          <w:sz w:val="14"/>
        </w:rPr>
        <w:t xml:space="preserve"> (73). Thus, </w:t>
      </w:r>
      <w:r w:rsidRPr="00B17DDA">
        <w:rPr>
          <w:rStyle w:val="Emphasis"/>
        </w:rPr>
        <w:t xml:space="preserve">even in studies that focus on elements other than policy concerns, the </w:t>
      </w:r>
      <w:r w:rsidRPr="00280C4B">
        <w:rPr>
          <w:rStyle w:val="Emphasis"/>
        </w:rPr>
        <w:t xml:space="preserve">empirical evidence supports </w:t>
      </w:r>
      <w:r w:rsidRPr="00B17DDA">
        <w:rPr>
          <w:rStyle w:val="Emphasis"/>
        </w:rPr>
        <w:t xml:space="preserve">the idea </w:t>
      </w:r>
      <w:r w:rsidRPr="00280C4B">
        <w:rPr>
          <w:rStyle w:val="Emphasis"/>
        </w:rPr>
        <w:t>that Americans care about policy representation</w:t>
      </w:r>
      <w:r w:rsidRPr="002F67E4">
        <w:rPr>
          <w:sz w:val="14"/>
        </w:rPr>
        <w:t xml:space="preserve">. </w:t>
      </w:r>
      <w:r w:rsidRPr="00BD2DFC">
        <w:rPr>
          <w:rStyle w:val="StyleUnderline"/>
        </w:rPr>
        <w:t>Other cross-sectional analyses of congressional evaluations have</w:t>
      </w:r>
      <w:r>
        <w:rPr>
          <w:rStyle w:val="StyleUnderline"/>
        </w:rPr>
        <w:t xml:space="preserve"> </w:t>
      </w:r>
      <w:r w:rsidRPr="00BD2DFC">
        <w:rPr>
          <w:rStyle w:val="StyleUnderline"/>
        </w:rPr>
        <w:t xml:space="preserve">tested different measures of policy compatibility </w:t>
      </w:r>
      <w:r w:rsidRPr="00280C4B">
        <w:rPr>
          <w:rStyle w:val="StyleUnderline"/>
        </w:rPr>
        <w:t xml:space="preserve">and found </w:t>
      </w:r>
      <w:r w:rsidRPr="00280C4B">
        <w:rPr>
          <w:rStyle w:val="Emphasis"/>
        </w:rPr>
        <w:t>strong effects</w:t>
      </w:r>
      <w:r w:rsidRPr="002F67E4">
        <w:rPr>
          <w:sz w:val="14"/>
        </w:rPr>
        <w:t xml:space="preserve">. Wlezien and Carman (2001) find that the distance between a person’s ideological self-rating and the entire sample’s mean ideological rating of Congress significantly affects that person’s favorability toward Congress on a hundred-point scale.3 In previously published work (on which we expand in chap. 4), we have found that an individual’s ideological distance from the majority party in Congress significantly contributes to disapproval of Congress (Jones and McDermott 2002; Jones 2003). That </w:t>
      </w:r>
      <w:r w:rsidRPr="00280C4B">
        <w:rPr>
          <w:rStyle w:val="StyleUnderline"/>
        </w:rPr>
        <w:t xml:space="preserve">results from </w:t>
      </w:r>
      <w:r w:rsidRPr="00280C4B">
        <w:rPr>
          <w:rStyle w:val="Emphasis"/>
        </w:rPr>
        <w:t>multiple empirical studies</w:t>
      </w:r>
      <w:r w:rsidRPr="00CE0CE1">
        <w:rPr>
          <w:rStyle w:val="StyleUnderline"/>
        </w:rPr>
        <w:t xml:space="preserve">—each using different data sources, different model specifications, and different measures of policy compatibility—all tend to find the same pattern of positive results </w:t>
      </w:r>
      <w:r w:rsidRPr="00280C4B">
        <w:rPr>
          <w:rStyle w:val="StyleUnderline"/>
        </w:rPr>
        <w:t xml:space="preserve">provides </w:t>
      </w:r>
      <w:r w:rsidRPr="00280C4B">
        <w:rPr>
          <w:rStyle w:val="Emphasis"/>
        </w:rPr>
        <w:t>solid support</w:t>
      </w:r>
      <w:r w:rsidRPr="00CE0CE1">
        <w:rPr>
          <w:rStyle w:val="StyleUnderline"/>
        </w:rPr>
        <w:t xml:space="preserve"> for our argument</w:t>
      </w:r>
      <w:r w:rsidRPr="002F67E4">
        <w:rPr>
          <w:sz w:val="14"/>
        </w:rPr>
        <w:t>. At a minimum, one can safely conclude that policy compatibility with Congress, variously measured, significantly and consistently correlates with an individual’s approval of Congress. These empirical results should not, however, be viewed as the last word on this question.</w:t>
      </w:r>
    </w:p>
    <w:p w:rsidR="00382566" w:rsidRPr="00382566" w:rsidRDefault="009B2BBD" w:rsidP="009B2BBD">
      <w:pPr>
        <w:pStyle w:val="Heading3"/>
      </w:pPr>
      <w:r>
        <w:t xml:space="preserve">Turnout is key </w:t>
      </w:r>
    </w:p>
    <w:p w:rsidR="004614C4" w:rsidRPr="004614C4" w:rsidRDefault="004614C4" w:rsidP="004614C4">
      <w:pPr>
        <w:pStyle w:val="Heading4"/>
      </w:pPr>
      <w:r>
        <w:t xml:space="preserve">Turnout is the best predictor – dems are motivated </w:t>
      </w:r>
    </w:p>
    <w:p w:rsidR="004614C4" w:rsidRPr="004614C4" w:rsidRDefault="004614C4" w:rsidP="004614C4">
      <w:r w:rsidRPr="004614C4">
        <w:rPr>
          <w:rStyle w:val="Style13ptBold"/>
        </w:rPr>
        <w:t>Clayton 6-23</w:t>
      </w:r>
      <w:r>
        <w:t xml:space="preserve"> (</w:t>
      </w:r>
      <w:r w:rsidRPr="004614C4">
        <w:t xml:space="preserve">Cornell W. Clayton is the director of the Thomas S. Foley Institute for Public Policy and Public Service at Washington State University, where he also serves as the Thomas S. Foley Distinguished Professor of Government; </w:t>
      </w:r>
      <w:hyperlink r:id="rId21" w:history="1">
        <w:r w:rsidRPr="004614C4">
          <w:rPr>
            <w:rStyle w:val="Hyperlink"/>
          </w:rPr>
          <w:t>https://www.seattletimes.com/opinion/what-to-look-for-in-the-2020-presidential-election/</w:t>
        </w:r>
      </w:hyperlink>
      <w:r w:rsidRPr="004614C4">
        <w:t>; 6-23-19)</w:t>
      </w:r>
    </w:p>
    <w:p w:rsidR="004614C4" w:rsidRDefault="004614C4" w:rsidP="004614C4">
      <w:pPr>
        <w:rPr>
          <w:rStyle w:val="Emphasis"/>
        </w:rPr>
      </w:pPr>
      <w:r w:rsidRPr="004614C4">
        <w:rPr>
          <w:rStyle w:val="StyleUnderline"/>
        </w:rPr>
        <w:t>The most important predictor of future voting</w:t>
      </w:r>
      <w:r w:rsidRPr="004614C4">
        <w:rPr>
          <w:sz w:val="14"/>
        </w:rPr>
        <w:t xml:space="preserve"> — </w:t>
      </w:r>
      <w:r w:rsidRPr="004614C4">
        <w:rPr>
          <w:rStyle w:val="StyleUnderline"/>
        </w:rPr>
        <w:t>partisan identification</w:t>
      </w:r>
      <w:r w:rsidRPr="004614C4">
        <w:rPr>
          <w:sz w:val="14"/>
        </w:rPr>
        <w:t xml:space="preserve"> — </w:t>
      </w:r>
      <w:r w:rsidRPr="004614C4">
        <w:rPr>
          <w:rStyle w:val="StyleUnderline"/>
        </w:rPr>
        <w:t>is also shifting</w:t>
      </w:r>
      <w:r w:rsidRPr="004614C4">
        <w:rPr>
          <w:sz w:val="14"/>
        </w:rPr>
        <w:t xml:space="preserve">. According to the Pew Research Center, </w:t>
      </w:r>
      <w:r w:rsidRPr="004614C4">
        <w:rPr>
          <w:rStyle w:val="StyleUnderline"/>
        </w:rPr>
        <w:t>50% of Americans</w:t>
      </w:r>
      <w:r w:rsidRPr="004614C4">
        <w:rPr>
          <w:sz w:val="14"/>
        </w:rPr>
        <w:t xml:space="preserve"> today </w:t>
      </w:r>
      <w:r w:rsidRPr="004614C4">
        <w:rPr>
          <w:rStyle w:val="StyleUnderline"/>
        </w:rPr>
        <w:t>identify</w:t>
      </w:r>
      <w:r w:rsidRPr="004614C4">
        <w:rPr>
          <w:sz w:val="14"/>
        </w:rPr>
        <w:t xml:space="preserve"> themselves </w:t>
      </w:r>
      <w:r w:rsidRPr="004614C4">
        <w:rPr>
          <w:rStyle w:val="StyleUnderline"/>
        </w:rPr>
        <w:t>as Democrat</w:t>
      </w:r>
      <w:r w:rsidRPr="004614C4">
        <w:rPr>
          <w:sz w:val="14"/>
        </w:rPr>
        <w:t xml:space="preserve"> or lean-Democrat, while </w:t>
      </w:r>
      <w:r w:rsidRPr="004614C4">
        <w:rPr>
          <w:rStyle w:val="StyleUnderline"/>
        </w:rPr>
        <w:t>42% are Republican</w:t>
      </w:r>
      <w:r w:rsidRPr="004614C4">
        <w:rPr>
          <w:sz w:val="14"/>
        </w:rPr>
        <w:t xml:space="preserve"> or lean-Republican. That 8-point Democratic advantage is wider than it’s been in a decade, and twice as large as in 2016. The gap is greatest among groups with growing demographics, such as millennials, 59% to 32%; Hispanics, 63% to 28%; Asians, 65% to 27%. Among African Americans it’s 84% to 8%, and among women it’s 56% to 37%. What does this means for 2020? </w:t>
      </w:r>
      <w:r w:rsidRPr="004614C4">
        <w:rPr>
          <w:rStyle w:val="StyleUnderline"/>
        </w:rPr>
        <w:t>Regardless of who the Dem</w:t>
      </w:r>
      <w:r w:rsidRPr="004614C4">
        <w:rPr>
          <w:sz w:val="14"/>
        </w:rPr>
        <w:t>ocrat</w:t>
      </w:r>
      <w:r w:rsidRPr="004614C4">
        <w:rPr>
          <w:rStyle w:val="StyleUnderline"/>
        </w:rPr>
        <w:t>s</w:t>
      </w:r>
      <w:r w:rsidRPr="004614C4">
        <w:rPr>
          <w:sz w:val="14"/>
        </w:rPr>
        <w:t xml:space="preserve"> </w:t>
      </w:r>
      <w:r w:rsidRPr="004614C4">
        <w:rPr>
          <w:rStyle w:val="StyleUnderline"/>
        </w:rPr>
        <w:t>nominate</w:t>
      </w:r>
      <w:r w:rsidRPr="004614C4">
        <w:rPr>
          <w:sz w:val="14"/>
        </w:rPr>
        <w:t xml:space="preserve">, </w:t>
      </w:r>
      <w:r w:rsidRPr="004614C4">
        <w:rPr>
          <w:rStyle w:val="Emphasis"/>
        </w:rPr>
        <w:t>turnout will</w:t>
      </w:r>
      <w:r w:rsidRPr="004614C4">
        <w:rPr>
          <w:sz w:val="14"/>
        </w:rPr>
        <w:t xml:space="preserve"> probably </w:t>
      </w:r>
      <w:r w:rsidRPr="004614C4">
        <w:rPr>
          <w:rStyle w:val="Emphasis"/>
        </w:rPr>
        <w:t>determine who wins the election</w:t>
      </w:r>
      <w:r w:rsidRPr="004614C4">
        <w:rPr>
          <w:sz w:val="14"/>
        </w:rPr>
        <w:t xml:space="preserve">. </w:t>
      </w:r>
      <w:r w:rsidRPr="004614C4">
        <w:rPr>
          <w:rStyle w:val="StyleUnderline"/>
        </w:rPr>
        <w:t>Republicans do well in low-turnout elections</w:t>
      </w:r>
      <w:r w:rsidRPr="004614C4">
        <w:rPr>
          <w:sz w:val="14"/>
        </w:rPr>
        <w:t xml:space="preserve"> because their older, whiter base votes more dependably and because our electoral institutions — especially the Electoral College — favor rural states. Democrats do well in high-turnout elections because, well, more Americans are Democrats, and that percentage is growing. Democrats have won the popular vote in six of the last seven presidential elections (when turnout is higher) since 1992 but lost seats in all but two midterm elections (when turnout is lower). </w:t>
      </w:r>
      <w:r w:rsidRPr="004614C4">
        <w:rPr>
          <w:rStyle w:val="StyleUnderline"/>
        </w:rPr>
        <w:t>Dem</w:t>
      </w:r>
      <w:r w:rsidRPr="004614C4">
        <w:rPr>
          <w:sz w:val="14"/>
        </w:rPr>
        <w:t>ocrat</w:t>
      </w:r>
      <w:r w:rsidRPr="004614C4">
        <w:rPr>
          <w:rStyle w:val="StyleUnderline"/>
        </w:rPr>
        <w:t>s</w:t>
      </w:r>
      <w:r w:rsidRPr="004614C4">
        <w:rPr>
          <w:sz w:val="14"/>
        </w:rPr>
        <w:t xml:space="preserve"> </w:t>
      </w:r>
      <w:r w:rsidRPr="004614C4">
        <w:rPr>
          <w:rStyle w:val="StyleUnderline"/>
        </w:rPr>
        <w:t>did well in 2018 because turnout was the highest for a midterm election in more than a century</w:t>
      </w:r>
      <w:r w:rsidRPr="004614C4">
        <w:rPr>
          <w:sz w:val="14"/>
        </w:rPr>
        <w:t xml:space="preserve">, 50.3%. </w:t>
      </w:r>
      <w:r w:rsidRPr="004614C4">
        <w:rPr>
          <w:rStyle w:val="StyleUnderline"/>
        </w:rPr>
        <w:t>This bodes well for Dem</w:t>
      </w:r>
      <w:r w:rsidRPr="004614C4">
        <w:rPr>
          <w:sz w:val="14"/>
        </w:rPr>
        <w:t>ocrat</w:t>
      </w:r>
      <w:r w:rsidRPr="004614C4">
        <w:rPr>
          <w:rStyle w:val="StyleUnderline"/>
        </w:rPr>
        <w:t>s</w:t>
      </w:r>
      <w:r w:rsidRPr="004614C4">
        <w:rPr>
          <w:sz w:val="14"/>
        </w:rPr>
        <w:t xml:space="preserve"> </w:t>
      </w:r>
      <w:r w:rsidRPr="004614C4">
        <w:rPr>
          <w:rStyle w:val="StyleUnderline"/>
        </w:rPr>
        <w:t>in 2020</w:t>
      </w:r>
      <w:r w:rsidRPr="004614C4">
        <w:rPr>
          <w:sz w:val="14"/>
        </w:rPr>
        <w:t xml:space="preserve">. </w:t>
      </w:r>
      <w:r w:rsidRPr="004614C4">
        <w:rPr>
          <w:rStyle w:val="StyleUnderline"/>
        </w:rPr>
        <w:t>The electorate appears motivated and eager to vote</w:t>
      </w:r>
      <w:r w:rsidRPr="004614C4">
        <w:rPr>
          <w:sz w:val="14"/>
        </w:rPr>
        <w:t xml:space="preserve">. Of course, </w:t>
      </w:r>
      <w:r w:rsidRPr="004614C4">
        <w:rPr>
          <w:rStyle w:val="StyleUnderline"/>
        </w:rPr>
        <w:t>there could be a repeat of 2016</w:t>
      </w:r>
      <w:r w:rsidRPr="004614C4">
        <w:rPr>
          <w:sz w:val="14"/>
        </w:rPr>
        <w:t xml:space="preserve">, when the Democratic candidate wins the popular vote but loses the Electoral College. </w:t>
      </w:r>
      <w:r w:rsidRPr="004614C4">
        <w:rPr>
          <w:rStyle w:val="StyleUnderline"/>
        </w:rPr>
        <w:t xml:space="preserve">But </w:t>
      </w:r>
      <w:r w:rsidRPr="004614C4">
        <w:rPr>
          <w:rStyle w:val="Emphasis"/>
        </w:rPr>
        <w:t>that is statistically unlikely to happen again.</w:t>
      </w:r>
    </w:p>
    <w:p w:rsidR="00FE3A79" w:rsidRDefault="00FE0B0E" w:rsidP="009B2BBD">
      <w:pPr>
        <w:pStyle w:val="Heading3"/>
      </w:pPr>
      <w:r>
        <w:t>AT Climate Change Key</w:t>
      </w:r>
    </w:p>
    <w:p w:rsidR="00FE3A79" w:rsidRDefault="00FE3A79" w:rsidP="00FE3A79">
      <w:pPr>
        <w:pStyle w:val="Heading4"/>
      </w:pPr>
      <w:r>
        <w:t xml:space="preserve">Climate change is purely partisan – only the dem base cares – most voters don’t </w:t>
      </w:r>
    </w:p>
    <w:p w:rsidR="00FE0B0E" w:rsidRDefault="00FE0B0E" w:rsidP="00FE3A79">
      <w:r w:rsidRPr="00FE3A79">
        <w:rPr>
          <w:rStyle w:val="Style13ptBold"/>
        </w:rPr>
        <w:t xml:space="preserve"> </w:t>
      </w:r>
      <w:r w:rsidR="00FE3A79" w:rsidRPr="00FE3A79">
        <w:rPr>
          <w:rStyle w:val="Style13ptBold"/>
        </w:rPr>
        <w:t>Manchester 18</w:t>
      </w:r>
      <w:r w:rsidR="00FE3A79">
        <w:t xml:space="preserve"> (Julia Manchester; writer at The Hill; </w:t>
      </w:r>
      <w:hyperlink r:id="rId22" w:history="1">
        <w:r w:rsidR="00FE3A79" w:rsidRPr="00D3404F">
          <w:rPr>
            <w:rStyle w:val="Hyperlink"/>
          </w:rPr>
          <w:t>https://thehill.com/hilltv/what-americas-thinking/397927-pollster-climate-change-is-not-a-priority-issue-for-voters</w:t>
        </w:r>
      </w:hyperlink>
      <w:r w:rsidR="00FE3A79">
        <w:t>; Pollster: Climate change not a top issue for voters; 7-19-18)</w:t>
      </w:r>
    </w:p>
    <w:p w:rsidR="00FE0B0E" w:rsidRPr="00FE3A79" w:rsidRDefault="00FE0B0E" w:rsidP="00FE0B0E">
      <w:pPr>
        <w:rPr>
          <w:sz w:val="14"/>
        </w:rPr>
      </w:pPr>
      <w:r w:rsidRPr="00FE3A79">
        <w:rPr>
          <w:sz w:val="14"/>
        </w:rPr>
        <w:t>Pollster</w:t>
      </w:r>
      <w:r w:rsidR="00FE3A79" w:rsidRPr="00FE3A79">
        <w:rPr>
          <w:sz w:val="14"/>
        </w:rPr>
        <w:t xml:space="preserve"> </w:t>
      </w:r>
      <w:r w:rsidRPr="00FE3A79">
        <w:rPr>
          <w:sz w:val="14"/>
        </w:rPr>
        <w:t xml:space="preserve">Lee Miringoff said Thursday that </w:t>
      </w:r>
      <w:r w:rsidRPr="00FE0B0E">
        <w:rPr>
          <w:rStyle w:val="Emphasis"/>
        </w:rPr>
        <w:t>climate change is not at the top of voters' priority lists</w:t>
      </w:r>
      <w:r w:rsidRPr="00FE3A79">
        <w:rPr>
          <w:sz w:val="14"/>
        </w:rPr>
        <w:t xml:space="preserve"> heading into the November midterm elections.</w:t>
      </w:r>
      <w:r w:rsidR="00FE3A79" w:rsidRPr="00FE3A79">
        <w:rPr>
          <w:sz w:val="14"/>
        </w:rPr>
        <w:t xml:space="preserve"> </w:t>
      </w:r>
      <w:r w:rsidRPr="00FE3A79">
        <w:rPr>
          <w:sz w:val="14"/>
        </w:rPr>
        <w:t>"Climate change is not a real intense issue for a lot of people," Miringoff, director of the Marist Institute for Public Opinion, told Hill.TV's Joe Concha on "What America's Thinking."</w:t>
      </w:r>
      <w:r w:rsidR="00FE3A79" w:rsidRPr="00FE3A79">
        <w:rPr>
          <w:sz w:val="14"/>
        </w:rPr>
        <w:t xml:space="preserve"> </w:t>
      </w:r>
      <w:r w:rsidRPr="00FE3A79">
        <w:rPr>
          <w:sz w:val="14"/>
        </w:rPr>
        <w:t>"The fear is, of course, is that if people who don't believe in it are wrong...trouble," he said.</w:t>
      </w:r>
      <w:r w:rsidR="00FE3A79" w:rsidRPr="00FE3A79">
        <w:rPr>
          <w:sz w:val="14"/>
        </w:rPr>
        <w:t xml:space="preserve"> </w:t>
      </w:r>
      <w:r w:rsidRPr="00FE3A79">
        <w:rPr>
          <w:sz w:val="14"/>
        </w:rPr>
        <w:t>Morning Consult senior polling reporter Cameron Easley agreed with Miringoff, noting that climate change didn't appear to be among the top issues for voters.</w:t>
      </w:r>
      <w:r w:rsidR="00FE3A79" w:rsidRPr="00FE3A79">
        <w:rPr>
          <w:sz w:val="14"/>
        </w:rPr>
        <w:t xml:space="preserve"> </w:t>
      </w:r>
      <w:r w:rsidRPr="00FE3A79">
        <w:rPr>
          <w:sz w:val="14"/>
        </w:rPr>
        <w:t>"We've already missed a window to meaningfully slow this thing [climate change] down, but you know, you certainly don't see reflected in voters' concerns," Easley said.</w:t>
      </w:r>
      <w:r w:rsidR="00FE3A79" w:rsidRPr="00FE3A79">
        <w:rPr>
          <w:sz w:val="14"/>
        </w:rPr>
        <w:t xml:space="preserve"> </w:t>
      </w:r>
      <w:r w:rsidRPr="00FE3A79">
        <w:rPr>
          <w:rStyle w:val="StyleUnderline"/>
        </w:rPr>
        <w:t>Climate change has dominated headlines</w:t>
      </w:r>
      <w:r w:rsidRPr="00FE3A79">
        <w:rPr>
          <w:sz w:val="14"/>
        </w:rPr>
        <w:t xml:space="preserve"> during the Trump administration, due to the president's decision to pull the U.S. from the Paris</w:t>
      </w:r>
      <w:r w:rsidR="00FE3A79" w:rsidRPr="00FE3A79">
        <w:rPr>
          <w:sz w:val="14"/>
        </w:rPr>
        <w:t xml:space="preserve"> </w:t>
      </w:r>
      <w:r w:rsidRPr="00FE3A79">
        <w:rPr>
          <w:sz w:val="14"/>
        </w:rPr>
        <w:t>climate accord and the rollback of various Obama-era environmental regulations.</w:t>
      </w:r>
      <w:r w:rsidR="00FE3A79" w:rsidRPr="00FE3A79">
        <w:rPr>
          <w:sz w:val="14"/>
        </w:rPr>
        <w:t xml:space="preserve"> </w:t>
      </w:r>
      <w:r w:rsidRPr="00FE3A79">
        <w:rPr>
          <w:sz w:val="14"/>
        </w:rPr>
        <w:t>A Yale University survey released earlier this year</w:t>
      </w:r>
      <w:r w:rsidR="00FE3A79" w:rsidRPr="00FE3A79">
        <w:rPr>
          <w:sz w:val="14"/>
        </w:rPr>
        <w:t xml:space="preserve"> </w:t>
      </w:r>
      <w:hyperlink r:id="rId23" w:tgtFrame="_blank" w:history="1">
        <w:r w:rsidRPr="00FE3A79">
          <w:rPr>
            <w:rStyle w:val="Hyperlink"/>
            <w:sz w:val="14"/>
          </w:rPr>
          <w:t>found</w:t>
        </w:r>
      </w:hyperlink>
      <w:r w:rsidR="00FE3A79" w:rsidRPr="00FE3A79">
        <w:rPr>
          <w:sz w:val="14"/>
        </w:rPr>
        <w:t xml:space="preserve"> </w:t>
      </w:r>
      <w:r w:rsidRPr="00FE3A79">
        <w:rPr>
          <w:sz w:val="14"/>
        </w:rPr>
        <w:t xml:space="preserve">that </w:t>
      </w:r>
      <w:r w:rsidRPr="00FE3A79">
        <w:rPr>
          <w:rStyle w:val="StyleUnderline"/>
        </w:rPr>
        <w:t>38 percent of voters said a candidate's position on climate change will be "very important" when they go to the polls</w:t>
      </w:r>
      <w:r w:rsidRPr="00FE3A79">
        <w:rPr>
          <w:sz w:val="14"/>
        </w:rPr>
        <w:t xml:space="preserve"> for the midterm elections.</w:t>
      </w:r>
      <w:r w:rsidR="00FE3A79" w:rsidRPr="00FE3A79">
        <w:rPr>
          <w:sz w:val="14"/>
        </w:rPr>
        <w:t xml:space="preserve"> </w:t>
      </w:r>
      <w:r w:rsidRPr="00FE3A79">
        <w:rPr>
          <w:rStyle w:val="Emphasis"/>
        </w:rPr>
        <w:t>Voters ranked</w:t>
      </w:r>
      <w:r w:rsidR="00FE3A79">
        <w:rPr>
          <w:rStyle w:val="Emphasis"/>
        </w:rPr>
        <w:t xml:space="preserve"> </w:t>
      </w:r>
      <w:r w:rsidRPr="00FE3A79">
        <w:rPr>
          <w:rStyle w:val="Emphasis"/>
        </w:rPr>
        <w:t>climate change as the</w:t>
      </w:r>
      <w:r w:rsidR="00FE3A79">
        <w:rPr>
          <w:rStyle w:val="Emphasis"/>
        </w:rPr>
        <w:t xml:space="preserve"> </w:t>
      </w:r>
      <w:r w:rsidRPr="00FE3A79">
        <w:rPr>
          <w:rStyle w:val="Emphasis"/>
        </w:rPr>
        <w:t>15th</w:t>
      </w:r>
      <w:r w:rsidR="00FE3A79">
        <w:rPr>
          <w:rStyle w:val="Emphasis"/>
        </w:rPr>
        <w:t xml:space="preserve"> </w:t>
      </w:r>
      <w:r w:rsidRPr="00FE3A79">
        <w:rPr>
          <w:rStyle w:val="Emphasis"/>
        </w:rPr>
        <w:t>most important issue in voting when asked about a total of 28 voting issues in the poll</w:t>
      </w:r>
      <w:r w:rsidRPr="00FE3A79">
        <w:rPr>
          <w:sz w:val="14"/>
        </w:rPr>
        <w:t>.</w:t>
      </w:r>
    </w:p>
    <w:p w:rsidR="00FE0B0E" w:rsidRPr="00FE0B0E" w:rsidRDefault="00FE0B0E" w:rsidP="00FE0B0E"/>
    <w:p w:rsidR="003F1380" w:rsidRDefault="003F1380" w:rsidP="009B2BBD">
      <w:pPr>
        <w:pStyle w:val="Heading3"/>
      </w:pPr>
      <w:r>
        <w:t xml:space="preserve">AT Healthcare key </w:t>
      </w:r>
    </w:p>
    <w:p w:rsidR="003F1380" w:rsidRPr="003F1380" w:rsidRDefault="003F1380" w:rsidP="003F1380"/>
    <w:p w:rsidR="003F1380" w:rsidRDefault="003F1380" w:rsidP="003F1380">
      <w:pPr>
        <w:pStyle w:val="Heading4"/>
      </w:pPr>
      <w:r>
        <w:t>Healthcare swings a tiny number of votes</w:t>
      </w:r>
    </w:p>
    <w:p w:rsidR="003F1380" w:rsidRPr="003F1380" w:rsidRDefault="003F1380" w:rsidP="003F1380">
      <w:r w:rsidRPr="00F231EB">
        <w:rPr>
          <w:rStyle w:val="Style13ptBold"/>
        </w:rPr>
        <w:t>Blendon 16</w:t>
      </w:r>
      <w:r>
        <w:rPr>
          <w:rStyle w:val="Style13ptBold"/>
        </w:rPr>
        <w:t xml:space="preserve"> </w:t>
      </w:r>
      <w:r w:rsidRPr="003F1380">
        <w:t>(Robert, Sc. D, Department of Health Policy and Management, Harvard, “Health Care in the 2016 Election — A View through Voters’ Polarized Lenses”, N Engl J Med 2016; 375:e37, 10/27)</w:t>
      </w:r>
    </w:p>
    <w:p w:rsidR="003F1380" w:rsidRPr="003F1380" w:rsidRDefault="003F1380" w:rsidP="003F1380">
      <w:pPr>
        <w:rPr>
          <w:sz w:val="12"/>
        </w:rPr>
      </w:pPr>
      <w:r w:rsidRPr="003F1380">
        <w:rPr>
          <w:sz w:val="12"/>
        </w:rPr>
        <w:t xml:space="preserve">In the 2016 election, polls show that </w:t>
      </w:r>
      <w:r w:rsidRPr="003F1380">
        <w:rPr>
          <w:rStyle w:val="StyleUnderline"/>
        </w:rPr>
        <w:t xml:space="preserve">health care </w:t>
      </w:r>
      <w:r w:rsidRPr="00946CDC">
        <w:rPr>
          <w:rStyle w:val="StyleUnderline"/>
        </w:rPr>
        <w:t>matters</w:t>
      </w:r>
      <w:r w:rsidRPr="003F1380">
        <w:rPr>
          <w:sz w:val="12"/>
        </w:rPr>
        <w:t xml:space="preserve"> as a voting issue, </w:t>
      </w:r>
      <w:r w:rsidRPr="00946CDC">
        <w:rPr>
          <w:rStyle w:val="StyleUnderline"/>
        </w:rPr>
        <w:t xml:space="preserve">but it </w:t>
      </w:r>
      <w:r w:rsidRPr="003F1380">
        <w:rPr>
          <w:rStyle w:val="StyleUnderline"/>
        </w:rPr>
        <w:t xml:space="preserve">is a second-tier issue </w:t>
      </w:r>
      <w:r w:rsidRPr="00946CDC">
        <w:rPr>
          <w:rStyle w:val="StyleUnderline"/>
        </w:rPr>
        <w:t>to voters</w:t>
      </w:r>
      <w:r w:rsidRPr="003F1380">
        <w:rPr>
          <w:sz w:val="12"/>
        </w:rPr>
        <w:t xml:space="preserve">. </w:t>
      </w:r>
      <w:r w:rsidRPr="003F1380">
        <w:rPr>
          <w:rStyle w:val="StyleUnderline"/>
        </w:rPr>
        <w:t xml:space="preserve">When </w:t>
      </w:r>
      <w:r w:rsidRPr="00946CDC">
        <w:rPr>
          <w:rStyle w:val="StyleUnderline"/>
        </w:rPr>
        <w:t xml:space="preserve">registered voters </w:t>
      </w:r>
      <w:r w:rsidRPr="003F1380">
        <w:rPr>
          <w:rStyle w:val="StyleUnderline"/>
        </w:rPr>
        <w:t xml:space="preserve">are asked which issue they consider most important </w:t>
      </w:r>
      <w:r w:rsidRPr="003F1380">
        <w:rPr>
          <w:sz w:val="12"/>
        </w:rPr>
        <w:t xml:space="preserve">to their 2016 presidential choice, </w:t>
      </w:r>
      <w:r w:rsidRPr="003F1380">
        <w:rPr>
          <w:rStyle w:val="StyleUnderline"/>
        </w:rPr>
        <w:t>16% identify health care</w:t>
      </w:r>
      <w:r w:rsidRPr="003F1380">
        <w:rPr>
          <w:sz w:val="12"/>
        </w:rPr>
        <w:t xml:space="preserve">, </w:t>
      </w:r>
      <w:r w:rsidRPr="00946CDC">
        <w:rPr>
          <w:rStyle w:val="StyleUnderline"/>
        </w:rPr>
        <w:t>making it the third-ranked issue</w:t>
      </w:r>
      <w:r w:rsidRPr="003F1380">
        <w:rPr>
          <w:sz w:val="12"/>
        </w:rPr>
        <w:t xml:space="preserve">. </w:t>
      </w:r>
      <w:r w:rsidRPr="003F1380">
        <w:rPr>
          <w:rStyle w:val="StyleUnderline"/>
        </w:rPr>
        <w:t xml:space="preserve">It falls well behind </w:t>
      </w:r>
      <w:r w:rsidRPr="00946CDC">
        <w:rPr>
          <w:rStyle w:val="StyleUnderline"/>
        </w:rPr>
        <w:t xml:space="preserve">the </w:t>
      </w:r>
      <w:r w:rsidRPr="003F1380">
        <w:rPr>
          <w:rStyle w:val="StyleUnderline"/>
        </w:rPr>
        <w:t xml:space="preserve">economy </w:t>
      </w:r>
      <w:r w:rsidRPr="00946CDC">
        <w:rPr>
          <w:rStyle w:val="StyleUnderline"/>
        </w:rPr>
        <w:t xml:space="preserve">and </w:t>
      </w:r>
      <w:r w:rsidRPr="003F1380">
        <w:rPr>
          <w:rStyle w:val="StyleUnderline"/>
        </w:rPr>
        <w:t>jobs</w:t>
      </w:r>
      <w:r w:rsidRPr="003F1380">
        <w:rPr>
          <w:sz w:val="12"/>
        </w:rPr>
        <w:t xml:space="preserve"> (32%) </w:t>
      </w:r>
      <w:r w:rsidRPr="00946CDC">
        <w:rPr>
          <w:rStyle w:val="StyleUnderline"/>
        </w:rPr>
        <w:t xml:space="preserve">and </w:t>
      </w:r>
      <w:r w:rsidRPr="003F1380">
        <w:rPr>
          <w:rStyle w:val="StyleUnderline"/>
        </w:rPr>
        <w:t>national security and terrorism</w:t>
      </w:r>
      <w:r w:rsidRPr="003F1380">
        <w:rPr>
          <w:sz w:val="12"/>
        </w:rPr>
        <w:t xml:space="preserve"> (29%).3 In the 2012 presidential election, health care (18%) was similarly a second-tier issue, again far behind the economy (59%) in the percentage of voters naming it as their most important voting issue.</w:t>
      </w:r>
    </w:p>
    <w:p w:rsidR="003F1380" w:rsidRPr="003F1380" w:rsidRDefault="003F1380" w:rsidP="003F1380"/>
    <w:p w:rsidR="009B2BBD" w:rsidRPr="009B2BBD" w:rsidRDefault="009B2BBD" w:rsidP="009B2BBD">
      <w:pPr>
        <w:pStyle w:val="Heading3"/>
      </w:pPr>
      <w:r w:rsidRPr="009B2BBD">
        <w:t xml:space="preserve">AT Too Early </w:t>
      </w:r>
    </w:p>
    <w:p w:rsidR="00A702EC" w:rsidRPr="00BF3851" w:rsidRDefault="00A702EC" w:rsidP="00A702EC">
      <w:pPr>
        <w:pStyle w:val="Heading4"/>
      </w:pPr>
      <w:r w:rsidRPr="00BF3851">
        <w:t>Polling now is an accurate prediction – Trump can</w:t>
      </w:r>
      <w:r w:rsidR="009B2BBD">
        <w:t>’</w:t>
      </w:r>
      <w:r w:rsidRPr="00BF3851">
        <w:t xml:space="preserve">t flip votes even when Dems are looking chaotic </w:t>
      </w:r>
    </w:p>
    <w:p w:rsidR="00A702EC" w:rsidRPr="00BF3851" w:rsidRDefault="00A702EC" w:rsidP="00A702EC">
      <w:r w:rsidRPr="00BF3851">
        <w:rPr>
          <w:rStyle w:val="Style13ptBold"/>
        </w:rPr>
        <w:t>Sobhani 6-15</w:t>
      </w:r>
      <w:r w:rsidRPr="00BF3851">
        <w:t xml:space="preserve"> (Saeed Sobhani; Tehran Times; </w:t>
      </w:r>
      <w:hyperlink r:id="rId24" w:history="1">
        <w:r w:rsidRPr="00BF3851">
          <w:rPr>
            <w:rStyle w:val="Hyperlink"/>
          </w:rPr>
          <w:t>https://www.tehrantimes.com/news/436977/The-probability-of-defeat-of-Trump-in-the-upcoming-presidential</w:t>
        </w:r>
      </w:hyperlink>
      <w:r w:rsidRPr="00BF3851">
        <w:t>; 6-15-19)</w:t>
      </w:r>
    </w:p>
    <w:p w:rsidR="00A702EC" w:rsidRPr="00BF3851" w:rsidRDefault="00A702EC" w:rsidP="00A702EC">
      <w:pPr>
        <w:rPr>
          <w:sz w:val="14"/>
        </w:rPr>
      </w:pPr>
      <w:r w:rsidRPr="00BF3851">
        <w:rPr>
          <w:sz w:val="14"/>
        </w:rPr>
        <w:t xml:space="preserve">Looking at the results of recent polls and analyzing Western media from the latest trump status, we can help us understand the current political situation in the United States: </w:t>
      </w:r>
      <w:r w:rsidRPr="00A702EC">
        <w:rPr>
          <w:rStyle w:val="StyleUnderline"/>
        </w:rPr>
        <w:t>Trump’s big problem is that he’s unpopular</w:t>
      </w:r>
      <w:r>
        <w:rPr>
          <w:rStyle w:val="StyleUnderline"/>
        </w:rPr>
        <w:t xml:space="preserve"> </w:t>
      </w:r>
      <w:r w:rsidRPr="00BF3851">
        <w:rPr>
          <w:sz w:val="14"/>
        </w:rPr>
        <w:t xml:space="preserve">Matthew Yglesias wrote in Vox that If you look at Donald Trump’s polling lately, it sure looks like he’s in trouble for reelection. A June 11 Quinnipiac poll showed Trump losing 40-53 to Joe Biden. He’s also down 51-42 to Bernie Sanders, 41-49 to Kamala Harris, 42-49 to Elizabeth Warren, 42-47 to Pete Buttigieg, and 42-47 to Cory Booker. </w:t>
      </w:r>
      <w:r w:rsidRPr="00A702EC">
        <w:rPr>
          <w:rStyle w:val="StyleUnderline"/>
        </w:rPr>
        <w:t>All plausible contenders at this moment can take heart in the fact that just 40 to 42 percent of the population feels like voting for Trump’s reelection</w:t>
      </w:r>
      <w:r w:rsidRPr="00BF3851">
        <w:rPr>
          <w:sz w:val="14"/>
        </w:rPr>
        <w:t xml:space="preserve">. </w:t>
      </w:r>
      <w:r w:rsidRPr="00A702EC">
        <w:rPr>
          <w:rStyle w:val="Emphasis"/>
        </w:rPr>
        <w:t>The public is mostly saying they want to vote for any Democrat</w:t>
      </w:r>
      <w:r w:rsidRPr="00BF3851">
        <w:rPr>
          <w:sz w:val="14"/>
        </w:rPr>
        <w:t xml:space="preserve">, and the strongest pattern so far indicates better-known Democrats do better than the more obscure ones.None of this means that Trump is a sure bet to lose the election in 2020 — public opinion can change fast and there’s nothing particularly predictive about polling this far out — but it’s a pretty clear snapshot of public opinion right now. Trump, for now, is unpopular. FiveThirtyEight’s’s polling average shows Trump currently has a 42 percent approval rating. </w:t>
      </w:r>
      <w:r w:rsidRPr="00A702EC">
        <w:rPr>
          <w:rStyle w:val="StyleUnderline"/>
        </w:rPr>
        <w:t>He’s unpopular and losing despite the huge field arrayed against him</w:t>
      </w:r>
      <w:r w:rsidRPr="00BF3851">
        <w:rPr>
          <w:sz w:val="14"/>
        </w:rPr>
        <w:t xml:space="preserve">; </w:t>
      </w:r>
      <w:r w:rsidRPr="00A702EC">
        <w:rPr>
          <w:rStyle w:val="StyleUnderline"/>
        </w:rPr>
        <w:t>he’s unpopular and losing despite Democrats’ confused message on impeachment</w:t>
      </w:r>
      <w:r w:rsidRPr="00BF3851">
        <w:rPr>
          <w:sz w:val="14"/>
        </w:rPr>
        <w:t xml:space="preserve">, </w:t>
      </w:r>
      <w:r w:rsidRPr="00A702EC">
        <w:rPr>
          <w:rStyle w:val="StyleUnderline"/>
        </w:rPr>
        <w:t xml:space="preserve">and he’s unpopular and losing despite some very real continued ability to successfully manipulate the media. </w:t>
      </w:r>
      <w:r w:rsidRPr="00BF3851">
        <w:rPr>
          <w:sz w:val="14"/>
        </w:rPr>
        <w:t xml:space="preserve">The </w:t>
      </w:r>
      <w:r w:rsidRPr="00A702EC">
        <w:rPr>
          <w:rStyle w:val="Emphasis"/>
        </w:rPr>
        <w:t>head-to-head polling</w:t>
      </w:r>
      <w:r w:rsidRPr="00A702EC">
        <w:rPr>
          <w:sz w:val="14"/>
        </w:rPr>
        <w:t xml:space="preserve"> </w:t>
      </w:r>
      <w:r w:rsidRPr="00BF3851">
        <w:rPr>
          <w:sz w:val="14"/>
        </w:rPr>
        <w:t xml:space="preserve">doesn’t really tell us much about events 18 months in the future, but it </w:t>
      </w:r>
      <w:r w:rsidRPr="00A702EC">
        <w:rPr>
          <w:rStyle w:val="Emphasis"/>
        </w:rPr>
        <w:t>does tell us there’s no counterintuitive process whereby Trump secures the votes of tons of people who say he’s doing a bad job as president</w:t>
      </w:r>
      <w:r w:rsidRPr="00BF3851">
        <w:rPr>
          <w:sz w:val="14"/>
        </w:rPr>
        <w:t>. He is getting the votes of basically the exact same share of the population as thinks he’s doing a good job. And as of now, that doesn’t look like it’s nearly enough people to win.</w:t>
      </w:r>
    </w:p>
    <w:p w:rsidR="00A702EC" w:rsidRDefault="00A702EC" w:rsidP="00A702EC">
      <w:pPr>
        <w:rPr>
          <w:sz w:val="16"/>
        </w:rPr>
      </w:pPr>
    </w:p>
    <w:p w:rsidR="00A702EC" w:rsidRDefault="00A702EC" w:rsidP="00A702EC">
      <w:pPr>
        <w:pStyle w:val="Heading4"/>
      </w:pPr>
      <w:r>
        <w:t xml:space="preserve">Approval ratings are the most accurate hisotorical predictor of reelection </w:t>
      </w:r>
    </w:p>
    <w:p w:rsidR="00A702EC" w:rsidRDefault="00A702EC" w:rsidP="00A702EC">
      <w:r w:rsidRPr="00D34ED6">
        <w:rPr>
          <w:rStyle w:val="Style13ptBold"/>
        </w:rPr>
        <w:t>Vittert 6-10</w:t>
      </w:r>
      <w:r>
        <w:t xml:space="preserve"> (Liberty Vittert, Professor of the Practice of Data Science, Washington University in St Louis and Brendan Lind, JD/MBA Candidate, Harvard Business School; </w:t>
      </w:r>
      <w:hyperlink r:id="rId25" w:history="1">
        <w:r w:rsidRPr="002B6F85">
          <w:rPr>
            <w:rStyle w:val="Hyperlink"/>
          </w:rPr>
          <w:t>https://www.rawstory.com/2019/06/think-he-wont-win-again-heres-why-you-shouldnt-take-comfort-in-trumps-low-approval-rating/</w:t>
        </w:r>
      </w:hyperlink>
      <w:r>
        <w:t>; 6-10-19)</w:t>
      </w:r>
    </w:p>
    <w:p w:rsidR="00AF7689" w:rsidRPr="009B2BBD" w:rsidRDefault="00A702EC" w:rsidP="00AF7689">
      <w:pPr>
        <w:rPr>
          <w:sz w:val="14"/>
        </w:rPr>
      </w:pPr>
      <w:r w:rsidRPr="00D34ED6">
        <w:rPr>
          <w:sz w:val="14"/>
        </w:rPr>
        <w:t xml:space="preserve">Pretty soon, Americans will start to hear nothing but polls, predictions and political forecasts in the news cycle for the 2020 elections. But, as a statistician and political polling expert, we think that there is one polling prediction device that will be overlooked and misunderstood: approval ratings.Winning without the popular vote History has been rather kind to presidents who didn’t win the popular vote. Trump is the fifth U.S. president to lose the popular vote and win the Electoral College. All presidents have experienced a bump in popularity between election and Inauguration Day. But only Trump still found his approval rating – the percent of Americans who approve of the way the president is handling his job – below 50% upon entering office. According to FiveThirtyEight, </w:t>
      </w:r>
      <w:r w:rsidRPr="00A702EC">
        <w:rPr>
          <w:rStyle w:val="StyleUnderline"/>
        </w:rPr>
        <w:t>the day Trump stepped into the White House</w:t>
      </w:r>
      <w:r w:rsidRPr="00D34ED6">
        <w:rPr>
          <w:sz w:val="14"/>
        </w:rPr>
        <w:t xml:space="preserve">, </w:t>
      </w:r>
      <w:r w:rsidRPr="00A702EC">
        <w:rPr>
          <w:rStyle w:val="StyleUnderline"/>
        </w:rPr>
        <w:t>he had only a 45.5% approval rating</w:t>
      </w:r>
      <w:r w:rsidRPr="00D34ED6">
        <w:rPr>
          <w:sz w:val="14"/>
        </w:rPr>
        <w:t xml:space="preserve">. This stands in stark contrast to Barack Obama, for example, who took office with a 68% approval rating. Moreover, </w:t>
      </w:r>
      <w:r w:rsidRPr="00A702EC">
        <w:rPr>
          <w:rStyle w:val="Emphasis"/>
        </w:rPr>
        <w:t>Trump has the lowest approval average in history</w:t>
      </w:r>
      <w:r w:rsidRPr="00D34ED6">
        <w:rPr>
          <w:sz w:val="14"/>
        </w:rPr>
        <w:t xml:space="preserve">, </w:t>
      </w:r>
      <w:r w:rsidRPr="00A702EC">
        <w:rPr>
          <w:rStyle w:val="Emphasis"/>
        </w:rPr>
        <w:t>at only 40%.</w:t>
      </w:r>
      <w:r w:rsidRPr="00D34ED6">
        <w:rPr>
          <w:sz w:val="14"/>
        </w:rPr>
        <w:t xml:space="preserve"> The next lowest is Harry Truman at 45.4%. These data clearly show that Trump is the least-liked president in American history. With such unpopularity, how could he possibly win again? Approval ratings and reelection While election forecasting has become increasingly complex with new prediction models and techniques, </w:t>
      </w:r>
      <w:r w:rsidRPr="00A702EC">
        <w:rPr>
          <w:rStyle w:val="Emphasis"/>
        </w:rPr>
        <w:t>there is an unsung hero of polling predictions: the approval ratings.</w:t>
      </w:r>
      <w:r>
        <w:rPr>
          <w:rStyle w:val="Emphasis"/>
        </w:rPr>
        <w:t xml:space="preserve"> </w:t>
      </w:r>
      <w:r w:rsidRPr="00D34ED6">
        <w:rPr>
          <w:sz w:val="14"/>
        </w:rPr>
        <w:t xml:space="preserve">Introduced by George Gallup in the late 1920s, presidential approval ratings aimed to gauge the level of public support for the sitting president at any given time during his presidency. </w:t>
      </w:r>
      <w:r w:rsidRPr="00A702EC">
        <w:rPr>
          <w:rStyle w:val="StyleUnderline"/>
        </w:rPr>
        <w:t>Every single reelected president since approval rating polls began has had over a 50% approval rating when reelected</w:t>
      </w:r>
      <w:r w:rsidRPr="00D34ED6">
        <w:rPr>
          <w:sz w:val="14"/>
        </w:rPr>
        <w:t xml:space="preserve">, </w:t>
      </w:r>
      <w:r w:rsidRPr="00A702EC">
        <w:rPr>
          <w:rStyle w:val="StyleUnderline"/>
        </w:rPr>
        <w:t>or been on an upward approval rating trend</w:t>
      </w:r>
      <w:r w:rsidRPr="00A702EC">
        <w:rPr>
          <w:sz w:val="14"/>
        </w:rPr>
        <w:t xml:space="preserve"> </w:t>
      </w:r>
      <w:r w:rsidRPr="00D34ED6">
        <w:rPr>
          <w:sz w:val="14"/>
        </w:rPr>
        <w:t xml:space="preserve">over 30 days before the election. </w:t>
      </w:r>
      <w:r w:rsidRPr="00A702EC">
        <w:rPr>
          <w:rStyle w:val="StyleUnderline"/>
        </w:rPr>
        <w:t xml:space="preserve">If neither of those is satisfied, the incumbent loses. </w:t>
      </w:r>
      <w:r w:rsidRPr="00D34ED6">
        <w:rPr>
          <w:sz w:val="14"/>
        </w:rPr>
        <w:t xml:space="preserve">It has been that simple. As with any statistical analysis, the </w:t>
      </w:r>
      <w:r w:rsidRPr="00A702EC">
        <w:rPr>
          <w:rStyle w:val="Emphasis"/>
        </w:rPr>
        <w:t>trends are more important than the raw numbers</w:t>
      </w:r>
      <w:r w:rsidRPr="00D34ED6">
        <w:rPr>
          <w:sz w:val="14"/>
        </w:rPr>
        <w:t>. The 2016 election was historically unprecedented in terms of favorability of the candidates, as is the political polarization of the U.S.</w:t>
      </w:r>
    </w:p>
    <w:p w:rsidR="00A702EC" w:rsidRDefault="00A702EC" w:rsidP="00A702EC">
      <w:pPr>
        <w:pStyle w:val="Heading2"/>
      </w:pPr>
      <w:r>
        <w:t xml:space="preserve">! – Warming </w:t>
      </w:r>
    </w:p>
    <w:p w:rsidR="00A702EC" w:rsidRDefault="00A702EC" w:rsidP="00A702EC">
      <w:pPr>
        <w:pStyle w:val="Heading3"/>
      </w:pPr>
      <w:r>
        <w:t>I/L</w:t>
      </w:r>
    </w:p>
    <w:p w:rsidR="00A702EC" w:rsidRDefault="00A702EC" w:rsidP="00A702EC">
      <w:pPr>
        <w:pStyle w:val="Heading4"/>
      </w:pPr>
      <w:r>
        <w:t xml:space="preserve">2020 key to climate change </w:t>
      </w:r>
    </w:p>
    <w:p w:rsidR="00A702EC" w:rsidRDefault="00A702EC" w:rsidP="00A702EC">
      <w:r w:rsidRPr="00E01965">
        <w:rPr>
          <w:rStyle w:val="Style13ptBold"/>
        </w:rPr>
        <w:t>Starr 19</w:t>
      </w:r>
      <w:r w:rsidRPr="00E01965">
        <w:t xml:space="preserve"> (PAUL STARR is a professor of sociology and public affairs at Princeton and a winner of the Pulitzer Prize for General Nonfiction. He is the author of Entrenchment: Wealth, Power, and the Constitution of Democratic Societies; </w:t>
      </w:r>
      <w:hyperlink r:id="rId26" w:history="1">
        <w:r w:rsidRPr="00E01965">
          <w:rPr>
            <w:rStyle w:val="Hyperlink"/>
          </w:rPr>
          <w:t>https://www.theatlantic.com/magazine/archive/2019/05/trump-2020-second-term/585994/</w:t>
        </w:r>
      </w:hyperlink>
      <w:r w:rsidRPr="00E01965">
        <w:t>; May 2019)</w:t>
      </w:r>
    </w:p>
    <w:p w:rsidR="00A702EC" w:rsidRPr="00E01965" w:rsidRDefault="00A702EC" w:rsidP="00A702EC">
      <w:pPr>
        <w:rPr>
          <w:sz w:val="16"/>
        </w:rPr>
      </w:pPr>
      <w:r w:rsidRPr="00E01965">
        <w:rPr>
          <w:sz w:val="16"/>
        </w:rPr>
        <w:t xml:space="preserve">In short, </w:t>
      </w:r>
      <w:r w:rsidRPr="00A702EC">
        <w:rPr>
          <w:rStyle w:val="StyleUnderline"/>
        </w:rPr>
        <w:t xml:space="preserve">the biggest difference between electing Trump </w:t>
      </w:r>
      <w:r w:rsidRPr="00E01965">
        <w:rPr>
          <w:sz w:val="16"/>
        </w:rPr>
        <w:t xml:space="preserve">in 2016 </w:t>
      </w:r>
      <w:r w:rsidRPr="00A702EC">
        <w:rPr>
          <w:rStyle w:val="StyleUnderline"/>
        </w:rPr>
        <w:t xml:space="preserve">and reelecting </w:t>
      </w:r>
      <w:r w:rsidRPr="00E01965">
        <w:rPr>
          <w:sz w:val="16"/>
        </w:rPr>
        <w:t xml:space="preserve">Trump in </w:t>
      </w:r>
      <w:r w:rsidRPr="00A702EC">
        <w:rPr>
          <w:rStyle w:val="StyleUnderline"/>
        </w:rPr>
        <w:t>2020 would be irreversibility</w:t>
      </w:r>
      <w:r w:rsidRPr="00E01965">
        <w:rPr>
          <w:sz w:val="16"/>
        </w:rPr>
        <w:t xml:space="preserve">. </w:t>
      </w:r>
      <w:r w:rsidRPr="00A702EC">
        <w:rPr>
          <w:rStyle w:val="StyleUnderline"/>
        </w:rPr>
        <w:t>Climate policy is</w:t>
      </w:r>
      <w:r w:rsidRPr="00E01965">
        <w:rPr>
          <w:sz w:val="16"/>
        </w:rPr>
        <w:t xml:space="preserve"> now </w:t>
      </w:r>
      <w:r w:rsidRPr="00A702EC">
        <w:rPr>
          <w:rStyle w:val="StyleUnderline"/>
        </w:rPr>
        <w:t>the most obvious example</w:t>
      </w:r>
      <w:r w:rsidRPr="00E01965">
        <w:rPr>
          <w:sz w:val="16"/>
        </w:rPr>
        <w:t xml:space="preserve">. For a long time, even many of the people who acknowledged the reality of climate change thought of it as a slow process that did not demand immediate action. But today, </w:t>
      </w:r>
      <w:r w:rsidRPr="00A702EC">
        <w:rPr>
          <w:rStyle w:val="Emphasis"/>
        </w:rPr>
        <w:t xml:space="preserve">amid extreme weather events and worsening scientific forecasts, the costs of our delay are </w:t>
      </w:r>
      <w:r w:rsidRPr="00E01965">
        <w:rPr>
          <w:sz w:val="16"/>
        </w:rPr>
        <w:t xml:space="preserve">clearly </w:t>
      </w:r>
      <w:r w:rsidRPr="00A702EC">
        <w:rPr>
          <w:rStyle w:val="Emphasis"/>
        </w:rPr>
        <w:t>mounting</w:t>
      </w:r>
      <w:r w:rsidRPr="00E01965">
        <w:rPr>
          <w:sz w:val="16"/>
        </w:rPr>
        <w:t xml:space="preserve">, as are the associated dangers. To have a chance at keeping global warming below 1.5 degrees Celsius—the objective of the Paris climate agreement—the Intergovernmental Panel on Climate Change says that by 2030, CO2 emissions must drop some 45 percent from 2010 levels. Instead of declining, however, they are rising. In his first term, </w:t>
      </w:r>
      <w:r w:rsidRPr="00A702EC">
        <w:rPr>
          <w:rStyle w:val="StyleUnderline"/>
        </w:rPr>
        <w:t>Trump has announced plans to cancel existing climate reforms</w:t>
      </w:r>
      <w:r w:rsidRPr="00E01965">
        <w:rPr>
          <w:sz w:val="16"/>
        </w:rPr>
        <w:t xml:space="preserve">, such as higher fuel-efficiency standards and limits on emissions from new coal-fired power plants, and </w:t>
      </w:r>
      <w:r w:rsidRPr="00A702EC">
        <w:rPr>
          <w:rStyle w:val="StyleUnderline"/>
        </w:rPr>
        <w:t>he has pledged to pull the U</w:t>
      </w:r>
      <w:r w:rsidRPr="00E01965">
        <w:rPr>
          <w:sz w:val="16"/>
        </w:rPr>
        <w:t xml:space="preserve">nited </w:t>
      </w:r>
      <w:r w:rsidRPr="00A702EC">
        <w:rPr>
          <w:rStyle w:val="StyleUnderline"/>
        </w:rPr>
        <w:t>S</w:t>
      </w:r>
      <w:r w:rsidRPr="00E01965">
        <w:rPr>
          <w:sz w:val="16"/>
        </w:rPr>
        <w:t xml:space="preserve">tates </w:t>
      </w:r>
      <w:r w:rsidRPr="00A702EC">
        <w:rPr>
          <w:rStyle w:val="StyleUnderline"/>
        </w:rPr>
        <w:t>out of the Paris</w:t>
      </w:r>
      <w:r w:rsidRPr="00A702EC">
        <w:rPr>
          <w:sz w:val="16"/>
        </w:rPr>
        <w:t xml:space="preserve"> </w:t>
      </w:r>
      <w:r w:rsidRPr="00E01965">
        <w:rPr>
          <w:sz w:val="16"/>
        </w:rPr>
        <w:t xml:space="preserve">Agreement. </w:t>
      </w:r>
      <w:r w:rsidRPr="00A702EC">
        <w:rPr>
          <w:rStyle w:val="Emphasis"/>
        </w:rPr>
        <w:t>His reelection would put off a national commitment to decarbonization</w:t>
      </w:r>
      <w:r w:rsidRPr="00E01965">
        <w:rPr>
          <w:sz w:val="16"/>
        </w:rPr>
        <w:t xml:space="preserve"> until at least the second half of the 2020s, </w:t>
      </w:r>
      <w:r w:rsidRPr="00A702EC">
        <w:rPr>
          <w:rStyle w:val="Emphasis"/>
        </w:rPr>
        <w:t>while encouraging other countries to do nothing</w:t>
      </w:r>
      <w:r w:rsidRPr="00E01965">
        <w:rPr>
          <w:sz w:val="16"/>
        </w:rPr>
        <w:t xml:space="preserve"> as well. And change that is delayed becomes more economically and politically difficult.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w:t>
      </w:r>
      <w:r w:rsidRPr="00A702EC">
        <w:rPr>
          <w:rStyle w:val="StyleUnderline"/>
        </w:rPr>
        <w:t>No one knows</w:t>
      </w:r>
      <w:r w:rsidRPr="00E01965">
        <w:rPr>
          <w:sz w:val="16"/>
        </w:rPr>
        <w:t xml:space="preserve">, moreover, </w:t>
      </w:r>
      <w:r w:rsidRPr="00A702EC">
        <w:rPr>
          <w:rStyle w:val="StyleUnderline"/>
        </w:rPr>
        <w:t>when the world might hit irreversible tipping points</w:t>
      </w:r>
      <w:r w:rsidRPr="00A702EC">
        <w:rPr>
          <w:sz w:val="16"/>
        </w:rPr>
        <w:t xml:space="preserve"> </w:t>
      </w:r>
      <w:r w:rsidRPr="00E01965">
        <w:rPr>
          <w:sz w:val="16"/>
        </w:rPr>
        <w:t>such as the collapse of the West Antarctic Ice Sheet, which would likely doom us to a catastrophic sea-level rise.</w:t>
      </w:r>
    </w:p>
    <w:p w:rsidR="00A702EC" w:rsidRDefault="00A702EC" w:rsidP="00A702EC">
      <w:pPr>
        <w:pStyle w:val="Heading2"/>
      </w:pPr>
      <w:r>
        <w:t xml:space="preserve">! – Japan Prolif </w:t>
      </w:r>
    </w:p>
    <w:p w:rsidR="00A702EC" w:rsidRPr="00A702EC" w:rsidRDefault="00A702EC" w:rsidP="00A702EC">
      <w:pPr>
        <w:pStyle w:val="Heading3"/>
      </w:pPr>
      <w:r>
        <w:t xml:space="preserve">1NC – Prolif mod </w:t>
      </w:r>
    </w:p>
    <w:p w:rsidR="00A702EC" w:rsidRDefault="00A702EC" w:rsidP="00A702EC">
      <w:pPr>
        <w:pStyle w:val="Heading4"/>
      </w:pPr>
      <w:r>
        <w:t xml:space="preserve">2020 is key to stop </w:t>
      </w:r>
      <w:r w:rsidR="009B2BBD">
        <w:t>Asian</w:t>
      </w:r>
      <w:r>
        <w:t xml:space="preserve"> prolif </w:t>
      </w:r>
    </w:p>
    <w:p w:rsidR="00A702EC" w:rsidRPr="00E01965" w:rsidRDefault="00A702EC" w:rsidP="00A702EC">
      <w:r w:rsidRPr="00E01965">
        <w:rPr>
          <w:rStyle w:val="Style13ptBold"/>
        </w:rPr>
        <w:t>Starr 19</w:t>
      </w:r>
      <w:r w:rsidRPr="00E01965">
        <w:t xml:space="preserve"> (PAUL STARR is a professor of sociology and public affairs at Princeton and a winner of the Pulitzer Prize for General Nonfiction. He is the author of Entrenchment: Wealth, Power, and the Constitution of Democratic Societies; </w:t>
      </w:r>
      <w:hyperlink r:id="rId27" w:history="1">
        <w:r w:rsidRPr="00E01965">
          <w:rPr>
            <w:rStyle w:val="Hyperlink"/>
          </w:rPr>
          <w:t>https://www.theatlantic.com/magazine/archive/2019/05/trump-2020-second-term/585994/</w:t>
        </w:r>
      </w:hyperlink>
      <w:r w:rsidRPr="00E01965">
        <w:t>; May 2019)</w:t>
      </w:r>
    </w:p>
    <w:p w:rsidR="00A702EC" w:rsidRDefault="00A702EC" w:rsidP="00A702EC">
      <w:pPr>
        <w:rPr>
          <w:sz w:val="16"/>
        </w:rPr>
      </w:pPr>
      <w:r w:rsidRPr="00E01965">
        <w:rPr>
          <w:sz w:val="16"/>
        </w:rPr>
        <w:t xml:space="preserve">The </w:t>
      </w:r>
      <w:r w:rsidRPr="00A702EC">
        <w:rPr>
          <w:rStyle w:val="StyleUnderline"/>
        </w:rPr>
        <w:t>2020</w:t>
      </w:r>
      <w:r w:rsidRPr="00E01965">
        <w:rPr>
          <w:sz w:val="16"/>
        </w:rPr>
        <w:t xml:space="preserve"> election </w:t>
      </w:r>
      <w:r w:rsidRPr="00A702EC">
        <w:rPr>
          <w:rStyle w:val="StyleUnderline"/>
        </w:rPr>
        <w:t>will</w:t>
      </w:r>
      <w:r w:rsidRPr="00E01965">
        <w:rPr>
          <w:sz w:val="16"/>
        </w:rPr>
        <w:t xml:space="preserve"> also </w:t>
      </w:r>
      <w:r w:rsidRPr="00A702EC">
        <w:rPr>
          <w:rStyle w:val="StyleUnderline"/>
        </w:rPr>
        <w:t>determine whether the U.S. continues on a course that</w:t>
      </w:r>
      <w:r w:rsidRPr="00E01965">
        <w:rPr>
          <w:sz w:val="16"/>
        </w:rPr>
        <w:t xml:space="preserve"> all but </w:t>
      </w:r>
      <w:r w:rsidRPr="00A702EC">
        <w:rPr>
          <w:rStyle w:val="StyleUnderline"/>
        </w:rPr>
        <w:t>guarantees</w:t>
      </w:r>
      <w:r w:rsidRPr="00E01965">
        <w:rPr>
          <w:sz w:val="16"/>
        </w:rPr>
        <w:t xml:space="preserve"> another kind of runaway global change—a stepped-up </w:t>
      </w:r>
      <w:r w:rsidRPr="00A702EC">
        <w:rPr>
          <w:rStyle w:val="StyleUnderline"/>
        </w:rPr>
        <w:t>arms race</w:t>
      </w:r>
      <w:r w:rsidRPr="00E01965">
        <w:rPr>
          <w:sz w:val="16"/>
        </w:rPr>
        <w:t xml:space="preserve">, and </w:t>
      </w:r>
      <w:r w:rsidRPr="00A702EC">
        <w:rPr>
          <w:rStyle w:val="StyleUnderline"/>
        </w:rPr>
        <w:t>with</w:t>
      </w:r>
      <w:r w:rsidRPr="00E01965">
        <w:rPr>
          <w:sz w:val="16"/>
        </w:rPr>
        <w:t xml:space="preserve"> it </w:t>
      </w:r>
      <w:r w:rsidRPr="00A702EC">
        <w:rPr>
          <w:rStyle w:val="StyleUnderline"/>
        </w:rPr>
        <w:t>a heightened risk of nuclear accidents and nuclear war</w:t>
      </w:r>
      <w:r w:rsidRPr="00E01965">
        <w:rPr>
          <w:sz w:val="16"/>
        </w:rPr>
        <w:t xml:space="preserve">. </w:t>
      </w:r>
      <w:r w:rsidRPr="00A702EC">
        <w:rPr>
          <w:rStyle w:val="StyleUnderline"/>
        </w:rPr>
        <w:t>Trump’s</w:t>
      </w:r>
      <w:r w:rsidRPr="00E01965">
        <w:rPr>
          <w:sz w:val="16"/>
        </w:rPr>
        <w:t xml:space="preserve"> “America first” doctrine, </w:t>
      </w:r>
      <w:r w:rsidRPr="00A702EC">
        <w:rPr>
          <w:rStyle w:val="StyleUnderline"/>
        </w:rPr>
        <w:t xml:space="preserve">attacks on </w:t>
      </w:r>
      <w:r w:rsidRPr="00E01965">
        <w:rPr>
          <w:sz w:val="16"/>
        </w:rPr>
        <w:t xml:space="preserve">America’s </w:t>
      </w:r>
      <w:r w:rsidRPr="00A702EC">
        <w:rPr>
          <w:rStyle w:val="StyleUnderline"/>
        </w:rPr>
        <w:t>alliances</w:t>
      </w:r>
      <w:r w:rsidRPr="00E01965">
        <w:rPr>
          <w:sz w:val="16"/>
        </w:rPr>
        <w:t xml:space="preserve">, </w:t>
      </w:r>
      <w:r w:rsidRPr="00A702EC">
        <w:rPr>
          <w:rStyle w:val="StyleUnderline"/>
        </w:rPr>
        <w:t>and unilateral withdrawal from arms-control treaties have made the world</w:t>
      </w:r>
      <w:r w:rsidRPr="00A702EC">
        <w:rPr>
          <w:sz w:val="16"/>
        </w:rPr>
        <w:t xml:space="preserve"> </w:t>
      </w:r>
      <w:r w:rsidRPr="00E01965">
        <w:rPr>
          <w:sz w:val="16"/>
        </w:rPr>
        <w:t xml:space="preserve">far </w:t>
      </w:r>
      <w:r w:rsidRPr="00A702EC">
        <w:rPr>
          <w:rStyle w:val="StyleUnderline"/>
        </w:rPr>
        <w:t>more dangerous</w:t>
      </w:r>
      <w:r w:rsidRPr="00E01965">
        <w:rPr>
          <w:sz w:val="16"/>
        </w:rPr>
        <w:t xml:space="preserve">.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w:t>
      </w:r>
      <w:r w:rsidRPr="00A702EC">
        <w:rPr>
          <w:rStyle w:val="Emphasis"/>
        </w:rPr>
        <w:t>Many world leaders are hoping that Trump’s presidency is a blip</w:t>
      </w:r>
      <w:r w:rsidRPr="00E01965">
        <w:rPr>
          <w:sz w:val="16"/>
        </w:rPr>
        <w:t xml:space="preserve">—that he will lose in 2020, and that his successor will renew America’s commitments to its allies and to the principles of multilateralism and nonproliferation. </w:t>
      </w:r>
      <w:r w:rsidRPr="00A702EC">
        <w:rPr>
          <w:rStyle w:val="Emphasis"/>
        </w:rPr>
        <w:t>If he is reelected</w:t>
      </w:r>
      <w:r w:rsidRPr="00E01965">
        <w:rPr>
          <w:sz w:val="16"/>
        </w:rPr>
        <w:t xml:space="preserve">, however, </w:t>
      </w:r>
      <w:r w:rsidRPr="00A702EC">
        <w:rPr>
          <w:rStyle w:val="Emphasis"/>
        </w:rPr>
        <w:t>several countries may opt to pursue nuclear weapons</w:t>
      </w:r>
      <w:r w:rsidRPr="00E01965">
        <w:rPr>
          <w:sz w:val="16"/>
        </w:rPr>
        <w:t xml:space="preserve">, </w:t>
      </w:r>
      <w:r w:rsidRPr="00A702EC">
        <w:rPr>
          <w:rStyle w:val="Emphasis"/>
        </w:rPr>
        <w:t>especially</w:t>
      </w:r>
      <w:r w:rsidRPr="00E01965">
        <w:rPr>
          <w:sz w:val="16"/>
        </w:rPr>
        <w:t xml:space="preserve"> those in regions that have relied on American security guarantees, such as the Middle East and </w:t>
      </w:r>
      <w:r w:rsidRPr="00A702EC">
        <w:rPr>
          <w:rStyle w:val="Emphasis"/>
        </w:rPr>
        <w:t>Northeast Asia</w:t>
      </w:r>
      <w:r w:rsidRPr="00E01965">
        <w:rPr>
          <w:sz w:val="16"/>
        </w:rPr>
        <w:t xml:space="preserve">. </w:t>
      </w:r>
      <w:r w:rsidRPr="00A702EC">
        <w:rPr>
          <w:rStyle w:val="StyleUnderline"/>
        </w:rPr>
        <w:t>At stake is the global nonproliferation regime</w:t>
      </w:r>
      <w:r w:rsidRPr="00E01965">
        <w:rPr>
          <w:sz w:val="16"/>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 The prospect of a new nuclear arms race is suddenly very real.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w:t>
      </w:r>
      <w:r w:rsidRPr="00A702EC">
        <w:rPr>
          <w:rStyle w:val="StyleUnderline"/>
        </w:rPr>
        <w:t>Trump’s “America first” approach causes countries such as Japan</w:t>
      </w:r>
      <w:r w:rsidRPr="00A702EC">
        <w:rPr>
          <w:sz w:val="16"/>
        </w:rPr>
        <w:t xml:space="preserve"> </w:t>
      </w:r>
      <w:r w:rsidRPr="00E01965">
        <w:rPr>
          <w:sz w:val="16"/>
        </w:rPr>
        <w:t xml:space="preserve">and Saudi Arabia </w:t>
      </w:r>
      <w:r w:rsidRPr="00A702EC">
        <w:rPr>
          <w:rStyle w:val="StyleUnderline"/>
        </w:rPr>
        <w:t>to question the durability of U.S. security guarantees</w:t>
      </w:r>
      <w:r w:rsidRPr="00E01965">
        <w:rPr>
          <w:sz w:val="16"/>
        </w:rPr>
        <w:t>—</w:t>
      </w:r>
      <w:r w:rsidRPr="00A702EC">
        <w:rPr>
          <w:rStyle w:val="Emphasis"/>
        </w:rPr>
        <w:t>the stage is being set for more states to go nuclear</w:t>
      </w:r>
      <w:r w:rsidRPr="00E01965">
        <w:rPr>
          <w:sz w:val="16"/>
        </w:rPr>
        <w:t xml:space="preserve"> and for the U.S. and Russia to ramp up weapons development. This breathtaking historical reversal would, like global warming, likely feed on itself, becoming more and more difficult to undo.</w:t>
      </w:r>
    </w:p>
    <w:p w:rsidR="00A702EC" w:rsidRDefault="00A702EC" w:rsidP="00A702EC">
      <w:pPr>
        <w:rPr>
          <w:sz w:val="16"/>
        </w:rPr>
      </w:pPr>
    </w:p>
    <w:p w:rsidR="009B2BBD" w:rsidRPr="001C6F96" w:rsidRDefault="009B2BBD" w:rsidP="009B2BBD">
      <w:pPr>
        <w:pStyle w:val="Heading4"/>
      </w:pPr>
      <w:r>
        <w:t>Allied prolif causes nuke war</w:t>
      </w:r>
    </w:p>
    <w:p w:rsidR="009B2BBD" w:rsidRPr="00415E5C" w:rsidRDefault="009B2BBD" w:rsidP="009B2BBD">
      <w:pPr>
        <w:rPr>
          <w:rStyle w:val="Style13ptBold"/>
        </w:rPr>
      </w:pPr>
      <w:r>
        <w:rPr>
          <w:rStyle w:val="Style13ptBold"/>
        </w:rPr>
        <w:t>Brands 17</w:t>
      </w:r>
      <w:r>
        <w:t xml:space="preserve"> (</w:t>
      </w:r>
      <w:r w:rsidRPr="00BC413E">
        <w:rPr>
          <w:u w:val="single"/>
        </w:rPr>
        <w:t>Hal Brands</w:t>
      </w:r>
      <w:r>
        <w:t xml:space="preserve"> – PhD in History @ Yale, Henry A. Kissinger Distinguished Professor of Global Affairs at the Johns Hopkins University School of Advanced International Studies, Senior Fellow at the Center for Strategic and Budgetary Assessments and the Foreign Policy Research Institute. </w:t>
      </w:r>
      <w:r w:rsidRPr="00BC413E">
        <w:rPr>
          <w:u w:val="single"/>
        </w:rPr>
        <w:t>Peter D. Feaver</w:t>
      </w:r>
      <w:r>
        <w:t xml:space="preserve"> – PhD @ Harvard, Professor of Political Science and Public Policy at Duke University, Director of the Triangle Institute for Security Studies, Director of the Duke Program in American Grand Strategy. “What Are America’s Alliances Good For?” Summer 2017, </w:t>
      </w:r>
      <w:r>
        <w:rPr>
          <w:i/>
        </w:rPr>
        <w:t>The US Army War College Quarterly Parameters</w:t>
      </w:r>
      <w:r>
        <w:t xml:space="preserve">, </w:t>
      </w:r>
      <w:r w:rsidRPr="00415E5C">
        <w:t>https://www.hsdl.org/?view&amp;did=803998</w:t>
      </w:r>
      <w:r>
        <w:t>)</w:t>
      </w:r>
    </w:p>
    <w:p w:rsidR="009B2BBD" w:rsidRDefault="009B2BBD" w:rsidP="009B2BBD">
      <w:pPr>
        <w:rPr>
          <w:sz w:val="14"/>
        </w:rPr>
      </w:pPr>
      <w:r w:rsidRPr="00415E5C">
        <w:rPr>
          <w:sz w:val="16"/>
        </w:rPr>
        <w:t>Geostrategic Influence and Global Stability</w:t>
      </w:r>
      <w:r>
        <w:rPr>
          <w:sz w:val="16"/>
        </w:rPr>
        <w:t xml:space="preserve"> </w:t>
      </w:r>
      <w:r w:rsidRPr="004F1BDE">
        <w:rPr>
          <w:sz w:val="14"/>
        </w:rPr>
        <w:t xml:space="preserve">If </w:t>
      </w:r>
      <w:r w:rsidRPr="009B2BBD">
        <w:rPr>
          <w:rStyle w:val="TitleChar"/>
        </w:rPr>
        <w:t>alliances</w:t>
      </w:r>
      <w:r w:rsidRPr="004F1BDE">
        <w:rPr>
          <w:sz w:val="14"/>
        </w:rPr>
        <w:t xml:space="preserve"> are thus helpful in terms of the conflicts America wages, they </w:t>
      </w:r>
      <w:r w:rsidRPr="009B2BBD">
        <w:rPr>
          <w:rStyle w:val="TitleChar"/>
        </w:rPr>
        <w:t>are</w:t>
      </w:r>
      <w:r w:rsidRPr="004F1BDE">
        <w:rPr>
          <w:sz w:val="14"/>
        </w:rPr>
        <w:t xml:space="preserve"> </w:t>
      </w:r>
      <w:r w:rsidRPr="00415E5C">
        <w:rPr>
          <w:rStyle w:val="TitleChar"/>
        </w:rPr>
        <w:t xml:space="preserve">more </w:t>
      </w:r>
      <w:r w:rsidRPr="009B2BBD">
        <w:rPr>
          <w:rStyle w:val="TitleChar"/>
        </w:rPr>
        <w:t>helpful</w:t>
      </w:r>
      <w:r w:rsidRPr="00415E5C">
        <w:rPr>
          <w:rStyle w:val="TitleChar"/>
        </w:rPr>
        <w:t xml:space="preserve"> still </w:t>
      </w:r>
      <w:r w:rsidRPr="009B2BBD">
        <w:rPr>
          <w:rStyle w:val="TitleChar"/>
        </w:rPr>
        <w:t>in terms</w:t>
      </w:r>
      <w:r w:rsidRPr="004F1BDE">
        <w:rPr>
          <w:sz w:val="14"/>
        </w:rPr>
        <w:t xml:space="preserve"> </w:t>
      </w:r>
      <w:r w:rsidRPr="009B2BBD">
        <w:rPr>
          <w:rStyle w:val="TitleChar"/>
        </w:rPr>
        <w:t>of the</w:t>
      </w:r>
      <w:r w:rsidRPr="004F1BDE">
        <w:rPr>
          <w:sz w:val="14"/>
        </w:rPr>
        <w:t xml:space="preserve"> </w:t>
      </w:r>
      <w:r w:rsidRPr="009B2BBD">
        <w:rPr>
          <w:rStyle w:val="Emphasis"/>
        </w:rPr>
        <w:t>conflicts they prevent</w:t>
      </w:r>
      <w:r w:rsidRPr="004F1BDE">
        <w:rPr>
          <w:sz w:val="14"/>
        </w:rPr>
        <w:t xml:space="preserve"> </w:t>
      </w:r>
      <w:r w:rsidRPr="00415E5C">
        <w:rPr>
          <w:rStyle w:val="TitleChar"/>
        </w:rPr>
        <w:t>and the</w:t>
      </w:r>
      <w:r w:rsidRPr="004F1BDE">
        <w:rPr>
          <w:sz w:val="14"/>
        </w:rPr>
        <w:t xml:space="preserve"> </w:t>
      </w:r>
      <w:r w:rsidRPr="00415E5C">
        <w:rPr>
          <w:rStyle w:val="Emphasis"/>
        </w:rPr>
        <w:t>broader geostrategic influence</w:t>
      </w:r>
      <w:r w:rsidRPr="004F1BDE">
        <w:rPr>
          <w:sz w:val="14"/>
        </w:rPr>
        <w:t xml:space="preserve"> </w:t>
      </w:r>
      <w:r w:rsidRPr="00415E5C">
        <w:rPr>
          <w:rStyle w:val="TitleChar"/>
        </w:rPr>
        <w:t>they confer</w:t>
      </w:r>
      <w:r w:rsidRPr="004F1BDE">
        <w:rPr>
          <w:sz w:val="14"/>
        </w:rPr>
        <w:t xml:space="preserve">. Indeed, although the ultimate test of America’s alliances lies in their efficacy as warfighting coalitions, </w:t>
      </w:r>
      <w:r w:rsidRPr="00415E5C">
        <w:rPr>
          <w:rStyle w:val="TitleChar"/>
        </w:rPr>
        <w:t>the most powerful benefits</w:t>
      </w:r>
      <w:r w:rsidRPr="004F1BDE">
        <w:rPr>
          <w:sz w:val="14"/>
        </w:rPr>
        <w:t xml:space="preserve"> </w:t>
      </w:r>
      <w:r w:rsidRPr="00415E5C">
        <w:rPr>
          <w:rStyle w:val="TitleChar"/>
        </w:rPr>
        <w:t>they provide come in the</w:t>
      </w:r>
      <w:r w:rsidRPr="004F1BDE">
        <w:rPr>
          <w:sz w:val="14"/>
        </w:rPr>
        <w:t xml:space="preserve"> </w:t>
      </w:r>
      <w:r w:rsidRPr="00415E5C">
        <w:rPr>
          <w:rStyle w:val="TitleChar"/>
        </w:rPr>
        <w:t>normal course of</w:t>
      </w:r>
      <w:r w:rsidRPr="004F1BDE">
        <w:rPr>
          <w:sz w:val="14"/>
        </w:rPr>
        <w:t xml:space="preserve"> </w:t>
      </w:r>
      <w:r w:rsidRPr="00415E5C">
        <w:rPr>
          <w:rStyle w:val="Emphasis"/>
        </w:rPr>
        <w:t>peacetime geostrategic management</w:t>
      </w:r>
      <w:r w:rsidRPr="004F1BDE">
        <w:rPr>
          <w:sz w:val="14"/>
        </w:rPr>
        <w:t xml:space="preserve"> </w:t>
      </w:r>
      <w:r w:rsidRPr="00415E5C">
        <w:rPr>
          <w:rStyle w:val="TitleChar"/>
        </w:rPr>
        <w:t>and competition</w:t>
      </w:r>
      <w:r w:rsidRPr="004F1BDE">
        <w:rPr>
          <w:sz w:val="14"/>
        </w:rPr>
        <w:t xml:space="preserve">. First, </w:t>
      </w:r>
      <w:r w:rsidRPr="00415E5C">
        <w:rPr>
          <w:rStyle w:val="TitleChar"/>
        </w:rPr>
        <w:t>US alliances bind many of the</w:t>
      </w:r>
      <w:r w:rsidRPr="004F1BDE">
        <w:rPr>
          <w:sz w:val="14"/>
        </w:rPr>
        <w:t xml:space="preserve"> </w:t>
      </w:r>
      <w:r w:rsidRPr="00415E5C">
        <w:rPr>
          <w:rStyle w:val="TitleChar"/>
        </w:rPr>
        <w:t>richest and most militarily capable countries in the world to</w:t>
      </w:r>
      <w:r w:rsidRPr="004F1BDE">
        <w:rPr>
          <w:sz w:val="14"/>
        </w:rPr>
        <w:t xml:space="preserve"> </w:t>
      </w:r>
      <w:r w:rsidRPr="00415E5C">
        <w:rPr>
          <w:rStyle w:val="TitleChar"/>
        </w:rPr>
        <w:t>Washington</w:t>
      </w:r>
      <w:r w:rsidRPr="004F1BDE">
        <w:rPr>
          <w:sz w:val="14"/>
        </w:rPr>
        <w:t xml:space="preserve"> </w:t>
      </w:r>
      <w:r w:rsidRPr="00415E5C">
        <w:rPr>
          <w:rStyle w:val="TitleChar"/>
        </w:rPr>
        <w:t>through</w:t>
      </w:r>
      <w:r w:rsidRPr="004F1BDE">
        <w:rPr>
          <w:sz w:val="14"/>
        </w:rPr>
        <w:t xml:space="preserve"> </w:t>
      </w:r>
      <w:r w:rsidRPr="00415E5C">
        <w:rPr>
          <w:rStyle w:val="Emphasis"/>
        </w:rPr>
        <w:t>enduring relationships of deep cooperation</w:t>
      </w:r>
      <w:r w:rsidRPr="004F1BDE">
        <w:rPr>
          <w:sz w:val="14"/>
        </w:rPr>
        <w:t xml:space="preserve">. </w:t>
      </w:r>
      <w:r w:rsidRPr="00415E5C">
        <w:rPr>
          <w:rStyle w:val="TitleChar"/>
        </w:rPr>
        <w:t>Alliances reflect</w:t>
      </w:r>
      <w:r w:rsidRPr="004F1BDE">
        <w:rPr>
          <w:sz w:val="14"/>
        </w:rPr>
        <w:t xml:space="preserve"> </w:t>
      </w:r>
      <w:r w:rsidRPr="00415E5C">
        <w:rPr>
          <w:rStyle w:val="TitleChar"/>
        </w:rPr>
        <w:t>shared interests</w:t>
      </w:r>
      <w:r w:rsidRPr="004F1BDE">
        <w:rPr>
          <w:sz w:val="14"/>
        </w:rPr>
        <w:t xml:space="preserve"> rather than creating them, of course, </w:t>
      </w:r>
      <w:r w:rsidRPr="00415E5C">
        <w:rPr>
          <w:rStyle w:val="TitleChar"/>
        </w:rPr>
        <w:t>and</w:t>
      </w:r>
      <w:r w:rsidRPr="004F1BDE">
        <w:rPr>
          <w:sz w:val="14"/>
        </w:rPr>
        <w:t xml:space="preserve"> </w:t>
      </w:r>
      <w:r w:rsidRPr="00415E5C">
        <w:rPr>
          <w:rStyle w:val="TitleChar"/>
        </w:rPr>
        <w:t>the</w:t>
      </w:r>
      <w:r w:rsidRPr="004F1BDE">
        <w:rPr>
          <w:sz w:val="14"/>
        </w:rPr>
        <w:t xml:space="preserve"> </w:t>
      </w:r>
      <w:r w:rsidRPr="00415E5C">
        <w:rPr>
          <w:rStyle w:val="Emphasis"/>
        </w:rPr>
        <w:t>U</w:t>
      </w:r>
      <w:r w:rsidRPr="004F1BDE">
        <w:rPr>
          <w:sz w:val="14"/>
        </w:rPr>
        <w:t xml:space="preserve">nited </w:t>
      </w:r>
      <w:r w:rsidRPr="00415E5C">
        <w:rPr>
          <w:rStyle w:val="Emphasis"/>
        </w:rPr>
        <w:t>S</w:t>
      </w:r>
      <w:r w:rsidRPr="004F1BDE">
        <w:rPr>
          <w:sz w:val="14"/>
        </w:rPr>
        <w:t xml:space="preserve">tates </w:t>
      </w:r>
      <w:r w:rsidRPr="00415E5C">
        <w:rPr>
          <w:rStyle w:val="TitleChar"/>
        </w:rPr>
        <w:t>would</w:t>
      </w:r>
      <w:r w:rsidRPr="004F1BDE">
        <w:rPr>
          <w:sz w:val="14"/>
        </w:rPr>
        <w:t xml:space="preserve"> presumably </w:t>
      </w:r>
      <w:r w:rsidRPr="00415E5C">
        <w:rPr>
          <w:rStyle w:val="TitleChar"/>
        </w:rPr>
        <w:t>have close ties to</w:t>
      </w:r>
      <w:r w:rsidRPr="004F1BDE">
        <w:rPr>
          <w:sz w:val="14"/>
        </w:rPr>
        <w:t xml:space="preserve"> </w:t>
      </w:r>
      <w:r w:rsidRPr="00415E5C">
        <w:rPr>
          <w:rStyle w:val="TitleChar"/>
        </w:rPr>
        <w:t>countries such as</w:t>
      </w:r>
      <w:r w:rsidRPr="004F1BDE">
        <w:rPr>
          <w:sz w:val="14"/>
        </w:rPr>
        <w:t xml:space="preserve"> </w:t>
      </w:r>
      <w:r w:rsidRPr="00415E5C">
        <w:rPr>
          <w:rStyle w:val="TitleChar"/>
        </w:rPr>
        <w:t>the</w:t>
      </w:r>
      <w:r w:rsidRPr="004F1BDE">
        <w:rPr>
          <w:sz w:val="14"/>
        </w:rPr>
        <w:t xml:space="preserve"> </w:t>
      </w:r>
      <w:r w:rsidRPr="00415E5C">
        <w:rPr>
          <w:rStyle w:val="Emphasis"/>
        </w:rPr>
        <w:t>U</w:t>
      </w:r>
      <w:r w:rsidRPr="004F1BDE">
        <w:rPr>
          <w:sz w:val="14"/>
        </w:rPr>
        <w:t xml:space="preserve">nited </w:t>
      </w:r>
      <w:r w:rsidRPr="00415E5C">
        <w:rPr>
          <w:rStyle w:val="Emphasis"/>
        </w:rPr>
        <w:t>K</w:t>
      </w:r>
      <w:r w:rsidRPr="004F1BDE">
        <w:rPr>
          <w:sz w:val="14"/>
        </w:rPr>
        <w:t xml:space="preserve">ingdom </w:t>
      </w:r>
      <w:r w:rsidRPr="00415E5C">
        <w:rPr>
          <w:rStyle w:val="TitleChar"/>
        </w:rPr>
        <w:t>even without formal alliances</w:t>
      </w:r>
      <w:r w:rsidRPr="004F1BDE">
        <w:rPr>
          <w:sz w:val="14"/>
        </w:rPr>
        <w:t xml:space="preserve">. </w:t>
      </w:r>
      <w:r w:rsidRPr="00415E5C">
        <w:rPr>
          <w:rStyle w:val="Emphasis"/>
        </w:rPr>
        <w:t>But</w:t>
      </w:r>
      <w:r w:rsidRPr="004F1BDE">
        <w:rPr>
          <w:sz w:val="14"/>
        </w:rPr>
        <w:t xml:space="preserve"> </w:t>
      </w:r>
      <w:r w:rsidRPr="009B2BBD">
        <w:rPr>
          <w:rStyle w:val="TitleChar"/>
        </w:rPr>
        <w:t>alliances</w:t>
      </w:r>
      <w:r w:rsidRPr="004F1BDE">
        <w:rPr>
          <w:sz w:val="14"/>
        </w:rPr>
        <w:t xml:space="preserve"> nonetheless </w:t>
      </w:r>
      <w:r w:rsidRPr="009B2BBD">
        <w:rPr>
          <w:rStyle w:val="TitleChar"/>
        </w:rPr>
        <w:t>serve</w:t>
      </w:r>
      <w:r w:rsidRPr="004F1BDE">
        <w:rPr>
          <w:sz w:val="14"/>
        </w:rPr>
        <w:t xml:space="preserve"> </w:t>
      </w:r>
      <w:r w:rsidRPr="009B2BBD">
        <w:rPr>
          <w:rStyle w:val="TitleChar"/>
        </w:rPr>
        <w:t>as</w:t>
      </w:r>
      <w:r w:rsidRPr="004F1BDE">
        <w:rPr>
          <w:sz w:val="14"/>
        </w:rPr>
        <w:t xml:space="preserve"> </w:t>
      </w:r>
      <w:r w:rsidRPr="009B2BBD">
        <w:rPr>
          <w:rStyle w:val="Emphasis"/>
        </w:rPr>
        <w:t>“hoops of steel.”</w:t>
      </w:r>
      <w:r w:rsidRPr="004F1BDE">
        <w:rPr>
          <w:sz w:val="14"/>
        </w:rPr>
        <w:t xml:space="preserve"> </w:t>
      </w:r>
      <w:r w:rsidRPr="00415E5C">
        <w:rPr>
          <w:rStyle w:val="TitleChar"/>
        </w:rPr>
        <w:t>They</w:t>
      </w:r>
      <w:r w:rsidRPr="004F1BDE">
        <w:rPr>
          <w:sz w:val="14"/>
        </w:rPr>
        <w:t xml:space="preserve"> </w:t>
      </w:r>
      <w:r w:rsidRPr="00415E5C">
        <w:rPr>
          <w:rStyle w:val="TitleChar"/>
        </w:rPr>
        <w:t xml:space="preserve">help </w:t>
      </w:r>
      <w:r w:rsidRPr="009B2BBD">
        <w:rPr>
          <w:rStyle w:val="TitleChar"/>
        </w:rPr>
        <w:t>create</w:t>
      </w:r>
      <w:r w:rsidRPr="004F1BDE">
        <w:rPr>
          <w:sz w:val="14"/>
        </w:rPr>
        <w:t xml:space="preserve"> a sense of </w:t>
      </w:r>
      <w:r w:rsidRPr="009B2BBD">
        <w:rPr>
          <w:rStyle w:val="Emphasis"/>
        </w:rPr>
        <w:t>permanence</w:t>
      </w:r>
      <w:r w:rsidRPr="004F1BDE">
        <w:rPr>
          <w:sz w:val="14"/>
        </w:rPr>
        <w:t xml:space="preserve"> and shared purpose in key relationships; they </w:t>
      </w:r>
      <w:r w:rsidRPr="009B2BBD">
        <w:rPr>
          <w:rStyle w:val="TitleChar"/>
        </w:rPr>
        <w:t>provide forums for</w:t>
      </w:r>
      <w:r w:rsidRPr="004F1BDE">
        <w:rPr>
          <w:sz w:val="14"/>
        </w:rPr>
        <w:t xml:space="preserve"> regular interaction and </w:t>
      </w:r>
      <w:r w:rsidRPr="009B2BBD">
        <w:rPr>
          <w:rStyle w:val="Emphasis"/>
        </w:rPr>
        <w:t>cooperation</w:t>
      </w:r>
      <w:r w:rsidRPr="004F1BDE">
        <w:rPr>
          <w:sz w:val="14"/>
        </w:rPr>
        <w:t xml:space="preserve">; they </w:t>
      </w:r>
      <w:r w:rsidRPr="009B2BBD">
        <w:rPr>
          <w:rStyle w:val="TitleChar"/>
        </w:rPr>
        <w:t>conduce to</w:t>
      </w:r>
      <w:r w:rsidRPr="004F1BDE">
        <w:rPr>
          <w:sz w:val="14"/>
        </w:rPr>
        <w:t xml:space="preserve"> </w:t>
      </w:r>
      <w:r w:rsidRPr="00415E5C">
        <w:rPr>
          <w:rStyle w:val="Emphasis"/>
        </w:rPr>
        <w:t xml:space="preserve">deeply </w:t>
      </w:r>
      <w:r w:rsidRPr="009B2BBD">
        <w:rPr>
          <w:rStyle w:val="Emphasis"/>
        </w:rPr>
        <w:t>institutionalized exchanges</w:t>
      </w:r>
      <w:r w:rsidRPr="004F1BDE">
        <w:rPr>
          <w:sz w:val="14"/>
        </w:rPr>
        <w:t xml:space="preserve"> (of intelligence, personnel, and other assets) </w:t>
      </w:r>
      <w:r w:rsidRPr="00415E5C">
        <w:rPr>
          <w:rStyle w:val="TitleChar"/>
        </w:rPr>
        <w:t>that</w:t>
      </w:r>
      <w:r w:rsidRPr="004F1BDE">
        <w:rPr>
          <w:sz w:val="14"/>
        </w:rPr>
        <w:t xml:space="preserve"> </w:t>
      </w:r>
      <w:r w:rsidRPr="00415E5C">
        <w:rPr>
          <w:rStyle w:val="TitleChar"/>
        </w:rPr>
        <w:t>insulate and perpetuate friendly associations</w:t>
      </w:r>
      <w:r w:rsidRPr="004F1BDE">
        <w:rPr>
          <w:sz w:val="14"/>
        </w:rPr>
        <w:t xml:space="preserve"> </w:t>
      </w:r>
      <w:r w:rsidRPr="009B2BBD">
        <w:rPr>
          <w:rStyle w:val="Emphasis"/>
        </w:rPr>
        <w:t>even when</w:t>
      </w:r>
      <w:r w:rsidRPr="00415E5C">
        <w:rPr>
          <w:rStyle w:val="Emphasis"/>
        </w:rPr>
        <w:t xml:space="preserve"> political </w:t>
      </w:r>
      <w:r w:rsidRPr="009B2BBD">
        <w:rPr>
          <w:rStyle w:val="Emphasis"/>
        </w:rPr>
        <w:t>leaders clash</w:t>
      </w:r>
      <w:r w:rsidRPr="004F1BDE">
        <w:rPr>
          <w:sz w:val="14"/>
        </w:rPr>
        <w:t xml:space="preserve">.38 </w:t>
      </w:r>
      <w:r w:rsidRPr="00415E5C">
        <w:rPr>
          <w:rStyle w:val="TitleChar"/>
        </w:rPr>
        <w:t>And</w:t>
      </w:r>
      <w:r w:rsidRPr="004F1BDE">
        <w:rPr>
          <w:sz w:val="14"/>
        </w:rPr>
        <w:t xml:space="preserve"> </w:t>
      </w:r>
      <w:r w:rsidRPr="00415E5C">
        <w:rPr>
          <w:rStyle w:val="TitleChar"/>
        </w:rPr>
        <w:t>insofar as US alliances serve these purposes with respect to</w:t>
      </w:r>
      <w:r w:rsidRPr="004F1BDE">
        <w:rPr>
          <w:sz w:val="14"/>
        </w:rPr>
        <w:t xml:space="preserve"> immensely influential countries in </w:t>
      </w:r>
      <w:r w:rsidRPr="00415E5C">
        <w:rPr>
          <w:rStyle w:val="TitleChar"/>
        </w:rPr>
        <w:t>Europe and the Asia-Pacific</w:t>
      </w:r>
      <w:r w:rsidRPr="004F1BDE">
        <w:rPr>
          <w:sz w:val="14"/>
        </w:rPr>
        <w:t xml:space="preserve">, </w:t>
      </w:r>
      <w:r w:rsidRPr="00415E5C">
        <w:rPr>
          <w:rStyle w:val="TitleChar"/>
        </w:rPr>
        <w:t>they help Washington preserve a significant</w:t>
      </w:r>
      <w:r w:rsidRPr="004F1BDE">
        <w:rPr>
          <w:sz w:val="14"/>
        </w:rPr>
        <w:t xml:space="preserve"> </w:t>
      </w:r>
      <w:r w:rsidRPr="00415E5C">
        <w:rPr>
          <w:rStyle w:val="Emphasis"/>
        </w:rPr>
        <w:t>overbalance of power</w:t>
      </w:r>
      <w:r w:rsidRPr="004F1BDE">
        <w:rPr>
          <w:sz w:val="14"/>
        </w:rPr>
        <w:t xml:space="preserve"> </w:t>
      </w:r>
      <w:r w:rsidRPr="00415E5C">
        <w:rPr>
          <w:rStyle w:val="TitleChar"/>
        </w:rPr>
        <w:t>vis-à-vis any competitor</w:t>
      </w:r>
      <w:r w:rsidRPr="004F1BDE">
        <w:rPr>
          <w:sz w:val="14"/>
        </w:rPr>
        <w:t xml:space="preserve">. Second, </w:t>
      </w:r>
      <w:r w:rsidRPr="009B2BBD">
        <w:rPr>
          <w:rStyle w:val="TitleChar"/>
        </w:rPr>
        <w:t>alliances</w:t>
      </w:r>
      <w:r w:rsidRPr="004F1BDE">
        <w:rPr>
          <w:sz w:val="14"/>
        </w:rPr>
        <w:t xml:space="preserve"> </w:t>
      </w:r>
      <w:r w:rsidRPr="009B2BBD">
        <w:rPr>
          <w:rStyle w:val="TitleChar"/>
        </w:rPr>
        <w:t>have a</w:t>
      </w:r>
      <w:r w:rsidRPr="004F1BDE">
        <w:rPr>
          <w:sz w:val="14"/>
        </w:rPr>
        <w:t xml:space="preserve"> </w:t>
      </w:r>
      <w:r w:rsidRPr="009B2BBD">
        <w:rPr>
          <w:rStyle w:val="Emphasis"/>
        </w:rPr>
        <w:t>strong deterrent effect</w:t>
      </w:r>
      <w:r w:rsidRPr="004F1BDE">
        <w:rPr>
          <w:sz w:val="14"/>
        </w:rPr>
        <w:t xml:space="preserve"> </w:t>
      </w:r>
      <w:r w:rsidRPr="009B2BBD">
        <w:rPr>
          <w:rStyle w:val="TitleChar"/>
        </w:rPr>
        <w:t>on</w:t>
      </w:r>
      <w:r w:rsidRPr="004F1BDE">
        <w:rPr>
          <w:sz w:val="14"/>
        </w:rPr>
        <w:t xml:space="preserve"> </w:t>
      </w:r>
      <w:r w:rsidRPr="00415E5C">
        <w:rPr>
          <w:rStyle w:val="TitleChar"/>
        </w:rPr>
        <w:t xml:space="preserve">would-be </w:t>
      </w:r>
      <w:r w:rsidRPr="009B2BBD">
        <w:rPr>
          <w:rStyle w:val="TitleChar"/>
        </w:rPr>
        <w:t>aggressors</w:t>
      </w:r>
      <w:r w:rsidRPr="004F1BDE">
        <w:rPr>
          <w:sz w:val="14"/>
        </w:rPr>
        <w:t xml:space="preserve">. </w:t>
      </w:r>
      <w:r w:rsidRPr="00415E5C">
        <w:rPr>
          <w:rStyle w:val="TitleChar"/>
        </w:rPr>
        <w:t>American alliances</w:t>
      </w:r>
      <w:r w:rsidRPr="004F1BDE">
        <w:rPr>
          <w:sz w:val="14"/>
        </w:rPr>
        <w:t xml:space="preserve"> </w:t>
      </w:r>
      <w:r w:rsidRPr="009B2BBD">
        <w:rPr>
          <w:rStyle w:val="Emphasis"/>
        </w:rPr>
        <w:t>lay down “redlines”</w:t>
      </w:r>
      <w:r w:rsidRPr="004F1BDE">
        <w:rPr>
          <w:sz w:val="14"/>
        </w:rPr>
        <w:t xml:space="preserve"> </w:t>
      </w:r>
      <w:r w:rsidRPr="00415E5C">
        <w:rPr>
          <w:rStyle w:val="TitleChar"/>
        </w:rPr>
        <w:t xml:space="preserve">regarding areas </w:t>
      </w:r>
      <w:r w:rsidRPr="009B2BBD">
        <w:rPr>
          <w:rStyle w:val="TitleChar"/>
        </w:rPr>
        <w:t>in which territorial aggression is impermissible</w:t>
      </w:r>
      <w:r w:rsidRPr="004F1BDE">
        <w:rPr>
          <w:sz w:val="14"/>
        </w:rPr>
        <w:t xml:space="preserve">; </w:t>
      </w:r>
      <w:r w:rsidRPr="00415E5C">
        <w:rPr>
          <w:rStyle w:val="TitleChar"/>
        </w:rPr>
        <w:t>they complicate the calculus of</w:t>
      </w:r>
      <w:r w:rsidRPr="004F1BDE">
        <w:rPr>
          <w:sz w:val="14"/>
        </w:rPr>
        <w:t xml:space="preserve"> </w:t>
      </w:r>
      <w:r w:rsidRPr="00415E5C">
        <w:rPr>
          <w:rStyle w:val="TitleChar"/>
        </w:rPr>
        <w:t>any potential aggressor</w:t>
      </w:r>
      <w:r w:rsidRPr="004F1BDE">
        <w:rPr>
          <w:sz w:val="14"/>
        </w:rPr>
        <w:t xml:space="preserve"> </w:t>
      </w:r>
      <w:r w:rsidRPr="00415E5C">
        <w:rPr>
          <w:rStyle w:val="TitleChar"/>
        </w:rPr>
        <w:t>by</w:t>
      </w:r>
      <w:r w:rsidRPr="004F1BDE">
        <w:rPr>
          <w:sz w:val="14"/>
        </w:rPr>
        <w:t xml:space="preserve"> </w:t>
      </w:r>
      <w:r w:rsidRPr="00415E5C">
        <w:rPr>
          <w:rStyle w:val="TitleChar"/>
        </w:rPr>
        <w:t>raising</w:t>
      </w:r>
      <w:r w:rsidRPr="004F1BDE">
        <w:rPr>
          <w:sz w:val="14"/>
        </w:rPr>
        <w:t xml:space="preserve"> </w:t>
      </w:r>
      <w:r w:rsidRPr="00415E5C">
        <w:rPr>
          <w:rStyle w:val="TitleChar"/>
        </w:rPr>
        <w:t>the</w:t>
      </w:r>
      <w:r w:rsidRPr="004F1BDE">
        <w:rPr>
          <w:sz w:val="14"/>
        </w:rPr>
        <w:t xml:space="preserve"> strong </w:t>
      </w:r>
      <w:r w:rsidRPr="00415E5C">
        <w:rPr>
          <w:rStyle w:val="TitleChar"/>
        </w:rPr>
        <w:t>possibility that an attack on a US ally</w:t>
      </w:r>
      <w:r w:rsidRPr="004F1BDE">
        <w:rPr>
          <w:sz w:val="14"/>
        </w:rPr>
        <w:t xml:space="preserve"> </w:t>
      </w:r>
      <w:r w:rsidRPr="00415E5C">
        <w:rPr>
          <w:rStyle w:val="TitleChar"/>
        </w:rPr>
        <w:t>will</w:t>
      </w:r>
      <w:r w:rsidRPr="004F1BDE">
        <w:rPr>
          <w:sz w:val="14"/>
        </w:rPr>
        <w:t xml:space="preserve"> </w:t>
      </w:r>
      <w:r w:rsidRPr="00415E5C">
        <w:rPr>
          <w:rStyle w:val="TitleChar"/>
        </w:rPr>
        <w:t>mean a fight with the world’s most formidable military</w:t>
      </w:r>
      <w:r w:rsidRPr="004F1BDE">
        <w:rPr>
          <w:sz w:val="14"/>
        </w:rPr>
        <w:t xml:space="preserve">. </w:t>
      </w:r>
      <w:r w:rsidRPr="00415E5C">
        <w:rPr>
          <w:rStyle w:val="TitleChar"/>
        </w:rPr>
        <w:t>The proposition that</w:t>
      </w:r>
      <w:r w:rsidRPr="004F1BDE">
        <w:rPr>
          <w:sz w:val="14"/>
        </w:rPr>
        <w:t xml:space="preserve"> “</w:t>
      </w:r>
      <w:r w:rsidRPr="00415E5C">
        <w:rPr>
          <w:rStyle w:val="Emphasis"/>
        </w:rPr>
        <w:t xml:space="preserve">defensive </w:t>
      </w:r>
      <w:r w:rsidRPr="00AA5285">
        <w:rPr>
          <w:rStyle w:val="Emphasis"/>
        </w:rPr>
        <w:t xml:space="preserve">alliances </w:t>
      </w:r>
      <w:r w:rsidRPr="009B2BBD">
        <w:rPr>
          <w:rStyle w:val="Emphasis"/>
        </w:rPr>
        <w:t>deter the</w:t>
      </w:r>
      <w:r w:rsidRPr="00415E5C">
        <w:rPr>
          <w:rStyle w:val="Emphasis"/>
        </w:rPr>
        <w:t xml:space="preserve"> </w:t>
      </w:r>
      <w:r w:rsidRPr="009B2BBD">
        <w:rPr>
          <w:rStyle w:val="Emphasis"/>
        </w:rPr>
        <w:t>initiation of disputes</w:t>
      </w:r>
      <w:r w:rsidRPr="004F1BDE">
        <w:rPr>
          <w:sz w:val="14"/>
        </w:rPr>
        <w:t xml:space="preserve">” </w:t>
      </w:r>
      <w:r w:rsidRPr="009B2BBD">
        <w:rPr>
          <w:rStyle w:val="TitleChar"/>
        </w:rPr>
        <w:t>is</w:t>
      </w:r>
      <w:r w:rsidRPr="004F1BDE">
        <w:rPr>
          <w:sz w:val="14"/>
        </w:rPr>
        <w:t xml:space="preserve">, in fact, </w:t>
      </w:r>
      <w:r w:rsidRPr="009B2BBD">
        <w:rPr>
          <w:rStyle w:val="Emphasis"/>
        </w:rPr>
        <w:t>supported by empirical evidence</w:t>
      </w:r>
      <w:r w:rsidRPr="004F1BDE">
        <w:rPr>
          <w:sz w:val="14"/>
        </w:rPr>
        <w:t xml:space="preserve">, and the forward deployment of troops strengthens this deterrence further still.39 </w:t>
      </w:r>
      <w:r w:rsidRPr="00415E5C">
        <w:rPr>
          <w:rStyle w:val="TitleChar"/>
        </w:rPr>
        <w:t>NATO</w:t>
      </w:r>
      <w:r w:rsidRPr="004F1BDE">
        <w:rPr>
          <w:sz w:val="14"/>
        </w:rPr>
        <w:t xml:space="preserve"> clearly </w:t>
      </w:r>
      <w:r w:rsidRPr="00415E5C">
        <w:rPr>
          <w:rStyle w:val="TitleChar"/>
        </w:rPr>
        <w:t>had an important deterrent effect on Soviet calculations</w:t>
      </w:r>
      <w:r w:rsidRPr="004F1BDE">
        <w:rPr>
          <w:sz w:val="14"/>
        </w:rPr>
        <w:t xml:space="preserve"> </w:t>
      </w:r>
      <w:r w:rsidRPr="00415E5C">
        <w:rPr>
          <w:rStyle w:val="TitleChar"/>
        </w:rPr>
        <w:t>during the Cold War</w:t>
      </w:r>
      <w:r w:rsidRPr="004F1BDE">
        <w:rPr>
          <w:sz w:val="14"/>
        </w:rPr>
        <w:t xml:space="preserve">, for instance; </w:t>
      </w:r>
      <w:r w:rsidRPr="00415E5C">
        <w:rPr>
          <w:rStyle w:val="TitleChar"/>
        </w:rPr>
        <w:t>more recently</w:t>
      </w:r>
      <w:r w:rsidRPr="004F1BDE">
        <w:rPr>
          <w:sz w:val="14"/>
        </w:rPr>
        <w:t xml:space="preserve">, </w:t>
      </w:r>
      <w:r w:rsidRPr="00415E5C">
        <w:rPr>
          <w:rStyle w:val="TitleChar"/>
        </w:rPr>
        <w:t>Russia</w:t>
      </w:r>
      <w:r w:rsidRPr="004F1BDE">
        <w:rPr>
          <w:sz w:val="14"/>
        </w:rPr>
        <w:t xml:space="preserve"> has </w:t>
      </w:r>
      <w:r w:rsidRPr="00415E5C">
        <w:rPr>
          <w:rStyle w:val="TitleChar"/>
        </w:rPr>
        <w:t>behaved most aggressively toward</w:t>
      </w:r>
      <w:r w:rsidRPr="004F1BDE">
        <w:rPr>
          <w:sz w:val="14"/>
        </w:rPr>
        <w:t xml:space="preserve"> </w:t>
      </w:r>
      <w:r w:rsidRPr="00415E5C">
        <w:rPr>
          <w:rStyle w:val="TitleChar"/>
        </w:rPr>
        <w:t>countries</w:t>
      </w:r>
      <w:r w:rsidRPr="004F1BDE">
        <w:rPr>
          <w:sz w:val="14"/>
        </w:rPr>
        <w:t xml:space="preserve"> </w:t>
      </w:r>
      <w:r w:rsidRPr="00415E5C">
        <w:rPr>
          <w:rStyle w:val="TitleChar"/>
        </w:rPr>
        <w:t>lacking US alliance guarantee</w:t>
      </w:r>
      <w:r w:rsidRPr="004F1BDE">
        <w:rPr>
          <w:sz w:val="14"/>
        </w:rPr>
        <w:t xml:space="preserve">s (Georgia and Ukraine), </w:t>
      </w:r>
      <w:r w:rsidRPr="00415E5C">
        <w:rPr>
          <w:rStyle w:val="TitleChar"/>
        </w:rPr>
        <w:t>rather than toward those countries possessing them</w:t>
      </w:r>
      <w:r w:rsidRPr="004F1BDE">
        <w:rPr>
          <w:sz w:val="14"/>
        </w:rPr>
        <w:t xml:space="preserve"> (the Baltic states or Poland). In other words, </w:t>
      </w:r>
      <w:r w:rsidRPr="00415E5C">
        <w:rPr>
          <w:rStyle w:val="TitleChar"/>
        </w:rPr>
        <w:t>alliances make the geostrategic status quo</w:t>
      </w:r>
      <w:r w:rsidRPr="004F1BDE">
        <w:rPr>
          <w:sz w:val="14"/>
        </w:rPr>
        <w:t>—</w:t>
      </w:r>
      <w:r w:rsidRPr="00415E5C">
        <w:rPr>
          <w:rStyle w:val="TitleChar"/>
        </w:rPr>
        <w:t xml:space="preserve">which is enormously favorable to the </w:t>
      </w:r>
      <w:r w:rsidRPr="00415E5C">
        <w:rPr>
          <w:rStyle w:val="Emphasis"/>
        </w:rPr>
        <w:t>U</w:t>
      </w:r>
      <w:r w:rsidRPr="004F1BDE">
        <w:rPr>
          <w:sz w:val="14"/>
        </w:rPr>
        <w:t xml:space="preserve">nited </w:t>
      </w:r>
      <w:r w:rsidRPr="00415E5C">
        <w:rPr>
          <w:rStyle w:val="Emphasis"/>
        </w:rPr>
        <w:t>S</w:t>
      </w:r>
      <w:r w:rsidRPr="004F1BDE">
        <w:rPr>
          <w:sz w:val="14"/>
        </w:rPr>
        <w:t>tates—</w:t>
      </w:r>
      <w:r w:rsidRPr="00415E5C">
        <w:rPr>
          <w:rStyle w:val="TitleChar"/>
        </w:rPr>
        <w:t>far</w:t>
      </w:r>
      <w:r w:rsidRPr="004F1BDE">
        <w:rPr>
          <w:sz w:val="14"/>
        </w:rPr>
        <w:t xml:space="preserve"> </w:t>
      </w:r>
      <w:r w:rsidRPr="00415E5C">
        <w:rPr>
          <w:rStyle w:val="Emphasis"/>
        </w:rPr>
        <w:t>“stickier”</w:t>
      </w:r>
      <w:r w:rsidRPr="004F1BDE">
        <w:rPr>
          <w:sz w:val="14"/>
        </w:rPr>
        <w:t xml:space="preserve"> </w:t>
      </w:r>
      <w:r w:rsidRPr="00415E5C">
        <w:rPr>
          <w:rStyle w:val="TitleChar"/>
        </w:rPr>
        <w:t>than it might otherwise be</w:t>
      </w:r>
      <w:r w:rsidRPr="004F1BDE">
        <w:rPr>
          <w:sz w:val="14"/>
        </w:rPr>
        <w:t xml:space="preserve">. Third, and related to this second benefit, </w:t>
      </w:r>
      <w:r w:rsidRPr="009B2BBD">
        <w:rPr>
          <w:rStyle w:val="TitleChar"/>
        </w:rPr>
        <w:t>alliances</w:t>
      </w:r>
      <w:r w:rsidRPr="004F1BDE">
        <w:rPr>
          <w:sz w:val="14"/>
        </w:rPr>
        <w:t xml:space="preserve"> </w:t>
      </w:r>
      <w:r w:rsidRPr="003766AE">
        <w:rPr>
          <w:rStyle w:val="Emphasis"/>
        </w:rPr>
        <w:t>tamp down international instability</w:t>
      </w:r>
      <w:r w:rsidRPr="004F1BDE">
        <w:rPr>
          <w:sz w:val="14"/>
        </w:rPr>
        <w:t xml:space="preserve"> </w:t>
      </w:r>
      <w:r w:rsidRPr="00415E5C">
        <w:rPr>
          <w:rStyle w:val="TitleChar"/>
        </w:rPr>
        <w:t>more broadly</w:t>
      </w:r>
      <w:r w:rsidRPr="004F1BDE">
        <w:rPr>
          <w:sz w:val="14"/>
        </w:rPr>
        <w:t xml:space="preserve">. </w:t>
      </w:r>
      <w:r w:rsidRPr="00415E5C">
        <w:rPr>
          <w:rStyle w:val="TitleChar"/>
        </w:rPr>
        <w:t>American security guarantees</w:t>
      </w:r>
      <w:r w:rsidRPr="004F1BDE">
        <w:rPr>
          <w:sz w:val="14"/>
        </w:rPr>
        <w:t xml:space="preserve"> </w:t>
      </w:r>
      <w:r w:rsidRPr="009B2BBD">
        <w:rPr>
          <w:rStyle w:val="TitleChar"/>
        </w:rPr>
        <w:t>allow</w:t>
      </w:r>
      <w:r w:rsidRPr="00415E5C">
        <w:rPr>
          <w:rStyle w:val="TitleChar"/>
        </w:rPr>
        <w:t xml:space="preserve"> US </w:t>
      </w:r>
      <w:r w:rsidRPr="009B2BBD">
        <w:rPr>
          <w:rStyle w:val="TitleChar"/>
        </w:rPr>
        <w:t>allies to</w:t>
      </w:r>
      <w:r w:rsidRPr="004F1BDE">
        <w:rPr>
          <w:sz w:val="14"/>
        </w:rPr>
        <w:t xml:space="preserve"> </w:t>
      </w:r>
      <w:r w:rsidRPr="009B2BBD">
        <w:rPr>
          <w:rStyle w:val="Emphasis"/>
        </w:rPr>
        <w:t>underbuild their</w:t>
      </w:r>
      <w:r w:rsidRPr="00415E5C">
        <w:rPr>
          <w:rStyle w:val="Emphasis"/>
        </w:rPr>
        <w:t xml:space="preserve"> own </w:t>
      </w:r>
      <w:r w:rsidRPr="009B2BBD">
        <w:rPr>
          <w:rStyle w:val="Emphasis"/>
        </w:rPr>
        <w:t>militaries</w:t>
      </w:r>
      <w:r w:rsidRPr="004F1BDE">
        <w:rPr>
          <w:sz w:val="14"/>
        </w:rPr>
        <w:t xml:space="preserve">; while always annoying and problematic when taken to extremes, </w:t>
      </w:r>
      <w:r w:rsidRPr="009B2BBD">
        <w:rPr>
          <w:rStyle w:val="TitleChar"/>
        </w:rPr>
        <w:t>this</w:t>
      </w:r>
      <w:r w:rsidRPr="004F1BDE">
        <w:rPr>
          <w:sz w:val="14"/>
        </w:rPr>
        <w:t xml:space="preserve"> </w:t>
      </w:r>
      <w:r w:rsidRPr="00415E5C">
        <w:rPr>
          <w:rStyle w:val="TitleChar"/>
        </w:rPr>
        <w:t>phenomenon also</w:t>
      </w:r>
      <w:r w:rsidRPr="004F1BDE">
        <w:rPr>
          <w:sz w:val="14"/>
        </w:rPr>
        <w:t xml:space="preserve"> </w:t>
      </w:r>
      <w:r w:rsidRPr="009B2BBD">
        <w:rPr>
          <w:rStyle w:val="Emphasis"/>
        </w:rPr>
        <w:t>helps avert the arms races</w:t>
      </w:r>
      <w:r w:rsidRPr="004F1BDE">
        <w:rPr>
          <w:sz w:val="14"/>
        </w:rPr>
        <w:t xml:space="preserve"> </w:t>
      </w:r>
      <w:r w:rsidRPr="00415E5C">
        <w:rPr>
          <w:rStyle w:val="TitleChar"/>
        </w:rPr>
        <w:t>and</w:t>
      </w:r>
      <w:r w:rsidRPr="004F1BDE">
        <w:rPr>
          <w:sz w:val="14"/>
        </w:rPr>
        <w:t xml:space="preserve"> </w:t>
      </w:r>
      <w:r w:rsidRPr="00415E5C">
        <w:rPr>
          <w:rStyle w:val="Emphasis"/>
        </w:rPr>
        <w:t>febrile security competitions</w:t>
      </w:r>
      <w:r w:rsidRPr="004F1BDE">
        <w:rPr>
          <w:sz w:val="14"/>
        </w:rPr>
        <w:t xml:space="preserve"> </w:t>
      </w:r>
      <w:r w:rsidRPr="00415E5C">
        <w:rPr>
          <w:rStyle w:val="TitleChar"/>
        </w:rPr>
        <w:t>that plagued Europe and East Asia in earlier eras</w:t>
      </w:r>
      <w:r w:rsidRPr="004F1BDE">
        <w:rPr>
          <w:sz w:val="14"/>
        </w:rPr>
        <w:t xml:space="preserve">. In fact, </w:t>
      </w:r>
      <w:r w:rsidRPr="00415E5C">
        <w:rPr>
          <w:rStyle w:val="TitleChar"/>
        </w:rPr>
        <w:t>US alliances are as useful in managing tensions among America’s allies as they are in constraining America’s adversaries</w:t>
      </w:r>
      <w:r w:rsidRPr="004F1BDE">
        <w:rPr>
          <w:sz w:val="14"/>
        </w:rPr>
        <w:t xml:space="preserve">. NATO was always intended to keep the “Americans in” and the “Germans down” as well as the “Russians out”; </w:t>
      </w:r>
      <w:r w:rsidRPr="00415E5C">
        <w:rPr>
          <w:rStyle w:val="TitleChar"/>
        </w:rPr>
        <w:t>US presence</w:t>
      </w:r>
      <w:r w:rsidRPr="004F1BDE">
        <w:rPr>
          <w:sz w:val="14"/>
        </w:rPr>
        <w:t xml:space="preserve">, along with the creation of a framework in which France and Germany were incentivized to cooperate rather than compete with one another, </w:t>
      </w:r>
      <w:r w:rsidRPr="00415E5C">
        <w:rPr>
          <w:rStyle w:val="TitleChar"/>
        </w:rPr>
        <w:t>would help stifle any resurgence of tensions between these historical rivals</w:t>
      </w:r>
      <w:r w:rsidRPr="004F1BDE">
        <w:rPr>
          <w:sz w:val="14"/>
        </w:rPr>
        <w:t xml:space="preserve">.40 Similarly, </w:t>
      </w:r>
      <w:r w:rsidRPr="00415E5C">
        <w:rPr>
          <w:rStyle w:val="TitleChar"/>
        </w:rPr>
        <w:t>US alliance guarantees in the Asia-Pacific</w:t>
      </w:r>
      <w:r w:rsidRPr="004F1BDE">
        <w:rPr>
          <w:sz w:val="14"/>
        </w:rPr>
        <w:t xml:space="preserve"> </w:t>
      </w:r>
      <w:r w:rsidRPr="00415E5C">
        <w:rPr>
          <w:rStyle w:val="TitleChar"/>
        </w:rPr>
        <w:t>were designed</w:t>
      </w:r>
      <w:r w:rsidRPr="004F1BDE">
        <w:rPr>
          <w:sz w:val="14"/>
        </w:rPr>
        <w:t xml:space="preserve">, in part, </w:t>
      </w:r>
      <w:r w:rsidRPr="00415E5C">
        <w:rPr>
          <w:rStyle w:val="TitleChar"/>
        </w:rPr>
        <w:t>to create a</w:t>
      </w:r>
      <w:r w:rsidRPr="004F1BDE">
        <w:rPr>
          <w:sz w:val="14"/>
        </w:rPr>
        <w:t xml:space="preserve"> </w:t>
      </w:r>
      <w:r w:rsidRPr="00415E5C">
        <w:rPr>
          <w:rStyle w:val="Emphasis"/>
        </w:rPr>
        <w:t>climate of security</w:t>
      </w:r>
      <w:r w:rsidRPr="004F1BDE">
        <w:rPr>
          <w:sz w:val="14"/>
        </w:rPr>
        <w:t xml:space="preserve"> </w:t>
      </w:r>
      <w:r w:rsidRPr="00415E5C">
        <w:rPr>
          <w:rStyle w:val="TitleChar"/>
        </w:rPr>
        <w:t>in which Japan could be revived economically</w:t>
      </w:r>
      <w:r w:rsidRPr="004F1BDE">
        <w:rPr>
          <w:sz w:val="14"/>
        </w:rPr>
        <w:t xml:space="preserve"> </w:t>
      </w:r>
      <w:r w:rsidRPr="00415E5C">
        <w:rPr>
          <w:rStyle w:val="TitleChar"/>
        </w:rPr>
        <w:t>without threatening its neighbors</w:t>
      </w:r>
      <w:r w:rsidRPr="004F1BDE">
        <w:rPr>
          <w:sz w:val="14"/>
        </w:rPr>
        <w:t xml:space="preserve">, </w:t>
      </w:r>
      <w:r w:rsidRPr="00415E5C">
        <w:rPr>
          <w:rStyle w:val="TitleChar"/>
        </w:rPr>
        <w:t>just as</w:t>
      </w:r>
      <w:r w:rsidRPr="004F1BDE">
        <w:rPr>
          <w:sz w:val="14"/>
        </w:rPr>
        <w:t xml:space="preserve"> the expansion of </w:t>
      </w:r>
      <w:r w:rsidRPr="00415E5C">
        <w:rPr>
          <w:rStyle w:val="TitleChar"/>
        </w:rPr>
        <w:t>NATO</w:t>
      </w:r>
      <w:r w:rsidRPr="004F1BDE">
        <w:rPr>
          <w:sz w:val="14"/>
        </w:rPr>
        <w:t xml:space="preserve"> after the Cold War </w:t>
      </w:r>
      <w:r w:rsidRPr="00415E5C">
        <w:rPr>
          <w:rStyle w:val="TitleChar"/>
        </w:rPr>
        <w:t>helped prevent incipient rivalries and territorial irredentism</w:t>
      </w:r>
      <w:r w:rsidRPr="004F1BDE">
        <w:rPr>
          <w:sz w:val="14"/>
        </w:rPr>
        <w:t xml:space="preserve"> among former members of the Warsaw Pact.41 </w:t>
      </w:r>
      <w:r w:rsidRPr="00415E5C">
        <w:rPr>
          <w:rStyle w:val="TitleChar"/>
        </w:rPr>
        <w:t>US alliances</w:t>
      </w:r>
      <w:r w:rsidRPr="004F1BDE">
        <w:rPr>
          <w:sz w:val="14"/>
        </w:rPr>
        <w:t xml:space="preserve"> </w:t>
      </w:r>
      <w:r w:rsidRPr="00415E5C">
        <w:rPr>
          <w:rStyle w:val="Emphasis"/>
        </w:rPr>
        <w:t>keep things quiet</w:t>
      </w:r>
      <w:r w:rsidRPr="004F1BDE">
        <w:rPr>
          <w:sz w:val="14"/>
        </w:rPr>
        <w:t xml:space="preserve"> </w:t>
      </w:r>
      <w:r w:rsidRPr="00415E5C">
        <w:rPr>
          <w:rStyle w:val="TitleChar"/>
        </w:rPr>
        <w:t>in regions Washington cannot ignore</w:t>
      </w:r>
      <w:r w:rsidRPr="004F1BDE">
        <w:rPr>
          <w:sz w:val="14"/>
        </w:rPr>
        <w:t xml:space="preserve">, thereby </w:t>
      </w:r>
      <w:r w:rsidRPr="00415E5C">
        <w:rPr>
          <w:rStyle w:val="TitleChar"/>
        </w:rPr>
        <w:t>fostering a</w:t>
      </w:r>
      <w:r w:rsidRPr="004F1BDE">
        <w:rPr>
          <w:sz w:val="14"/>
        </w:rPr>
        <w:t xml:space="preserve"> </w:t>
      </w:r>
      <w:r w:rsidRPr="00415E5C">
        <w:rPr>
          <w:rStyle w:val="Emphasis"/>
        </w:rPr>
        <w:t>climate of peace</w:t>
      </w:r>
      <w:r w:rsidRPr="004F1BDE">
        <w:rPr>
          <w:sz w:val="14"/>
        </w:rPr>
        <w:t xml:space="preserve"> in which America and its partners can flourish. Fourth, </w:t>
      </w:r>
      <w:r w:rsidRPr="00415E5C">
        <w:rPr>
          <w:rStyle w:val="TitleChar"/>
        </w:rPr>
        <w:t xml:space="preserve">US </w:t>
      </w:r>
      <w:r w:rsidRPr="009B2BBD">
        <w:rPr>
          <w:rStyle w:val="TitleChar"/>
        </w:rPr>
        <w:t>alliances</w:t>
      </w:r>
      <w:r w:rsidRPr="004F1BDE">
        <w:rPr>
          <w:sz w:val="14"/>
        </w:rPr>
        <w:t xml:space="preserve"> </w:t>
      </w:r>
      <w:r w:rsidRPr="009B2BBD">
        <w:rPr>
          <w:rStyle w:val="TitleChar"/>
        </w:rPr>
        <w:t>impede</w:t>
      </w:r>
      <w:r w:rsidRPr="004F1BDE">
        <w:rPr>
          <w:sz w:val="14"/>
        </w:rPr>
        <w:t xml:space="preserve"> </w:t>
      </w:r>
      <w:r w:rsidRPr="00415E5C">
        <w:rPr>
          <w:rStyle w:val="Emphasis"/>
        </w:rPr>
        <w:t>dangerous geostrategic phenomena</w:t>
      </w:r>
      <w:r w:rsidRPr="004F1BDE">
        <w:rPr>
          <w:sz w:val="14"/>
        </w:rPr>
        <w:t xml:space="preserve"> </w:t>
      </w:r>
      <w:r w:rsidRPr="00415E5C">
        <w:rPr>
          <w:rStyle w:val="TitleChar"/>
        </w:rPr>
        <w:t>such as</w:t>
      </w:r>
      <w:r w:rsidRPr="004F1BDE">
        <w:rPr>
          <w:sz w:val="14"/>
        </w:rPr>
        <w:t xml:space="preserve"> </w:t>
      </w:r>
      <w:r w:rsidRPr="009B2BBD">
        <w:rPr>
          <w:rStyle w:val="Emphasis"/>
        </w:rPr>
        <w:t>nuclear proliferation</w:t>
      </w:r>
      <w:r w:rsidRPr="004F1BDE">
        <w:rPr>
          <w:sz w:val="14"/>
        </w:rPr>
        <w:t xml:space="preserve">. As scholars such as Francis Gavin have emphasized, </w:t>
      </w:r>
      <w:r w:rsidRPr="00415E5C">
        <w:rPr>
          <w:rStyle w:val="TitleChar"/>
        </w:rPr>
        <w:t xml:space="preserve">US </w:t>
      </w:r>
      <w:r w:rsidRPr="009B2BBD">
        <w:rPr>
          <w:rStyle w:val="TitleChar"/>
        </w:rPr>
        <w:t>security guarantees</w:t>
      </w:r>
      <w:r w:rsidRPr="004F1BDE">
        <w:rPr>
          <w:sz w:val="14"/>
        </w:rPr>
        <w:t xml:space="preserve"> and forward deployments </w:t>
      </w:r>
      <w:r w:rsidRPr="00415E5C">
        <w:rPr>
          <w:rStyle w:val="TitleChar"/>
        </w:rPr>
        <w:t xml:space="preserve">have </w:t>
      </w:r>
      <w:r w:rsidRPr="009B2BBD">
        <w:rPr>
          <w:rStyle w:val="TitleChar"/>
        </w:rPr>
        <w:t>played a</w:t>
      </w:r>
      <w:r w:rsidRPr="004F1BDE">
        <w:rPr>
          <w:sz w:val="14"/>
        </w:rPr>
        <w:t xml:space="preserve"> </w:t>
      </w:r>
      <w:r w:rsidRPr="009B2BBD">
        <w:rPr>
          <w:rStyle w:val="Emphasis"/>
        </w:rPr>
        <w:t>critical role</w:t>
      </w:r>
      <w:r w:rsidRPr="004F1BDE">
        <w:rPr>
          <w:sz w:val="14"/>
        </w:rPr>
        <w:t xml:space="preserve"> </w:t>
      </w:r>
      <w:r w:rsidRPr="009B2BBD">
        <w:rPr>
          <w:rStyle w:val="TitleChar"/>
        </w:rPr>
        <w:t>in convincing</w:t>
      </w:r>
      <w:r w:rsidRPr="004F1BDE">
        <w:rPr>
          <w:sz w:val="14"/>
        </w:rPr>
        <w:t xml:space="preserve"> </w:t>
      </w:r>
      <w:r w:rsidRPr="00415E5C">
        <w:rPr>
          <w:rStyle w:val="TitleChar"/>
        </w:rPr>
        <w:t>historically insecure, technologically advanced countries</w:t>
      </w:r>
      <w:r w:rsidRPr="004F1BDE">
        <w:rPr>
          <w:sz w:val="14"/>
        </w:rPr>
        <w:t>—</w:t>
      </w:r>
      <w:r w:rsidRPr="009B2BBD">
        <w:rPr>
          <w:rStyle w:val="Emphasis"/>
        </w:rPr>
        <w:t>Germany</w:t>
      </w:r>
      <w:r w:rsidRPr="004F1BDE">
        <w:rPr>
          <w:sz w:val="14"/>
        </w:rPr>
        <w:t xml:space="preserve">, </w:t>
      </w:r>
      <w:r w:rsidRPr="009B2BBD">
        <w:rPr>
          <w:rStyle w:val="Emphasis"/>
        </w:rPr>
        <w:t>Japan</w:t>
      </w:r>
      <w:r w:rsidRPr="004F1BDE">
        <w:rPr>
          <w:sz w:val="14"/>
        </w:rPr>
        <w:t xml:space="preserve">, </w:t>
      </w:r>
      <w:r w:rsidRPr="009B2BBD">
        <w:rPr>
          <w:rStyle w:val="Emphasis"/>
        </w:rPr>
        <w:t>Taiwan</w:t>
      </w:r>
      <w:r w:rsidRPr="004F1BDE">
        <w:rPr>
          <w:sz w:val="14"/>
        </w:rPr>
        <w:t xml:space="preserve">, </w:t>
      </w:r>
      <w:r w:rsidRPr="009B2BBD">
        <w:rPr>
          <w:rStyle w:val="Emphasis"/>
        </w:rPr>
        <w:t>South Korea</w:t>
      </w:r>
      <w:r w:rsidRPr="004F1BDE">
        <w:rPr>
          <w:sz w:val="14"/>
        </w:rPr>
        <w:t>, among others—</w:t>
      </w:r>
      <w:r w:rsidRPr="009B2BBD">
        <w:rPr>
          <w:rStyle w:val="TitleChar"/>
        </w:rPr>
        <w:t>to</w:t>
      </w:r>
      <w:r w:rsidRPr="004F1BDE">
        <w:rPr>
          <w:sz w:val="14"/>
        </w:rPr>
        <w:t xml:space="preserve"> </w:t>
      </w:r>
      <w:r w:rsidRPr="009B2BBD">
        <w:rPr>
          <w:rStyle w:val="Emphasis"/>
        </w:rPr>
        <w:t>forego possession</w:t>
      </w:r>
      <w:r w:rsidRPr="004F1BDE">
        <w:rPr>
          <w:sz w:val="14"/>
        </w:rPr>
        <w:t xml:space="preserve"> </w:t>
      </w:r>
      <w:r w:rsidRPr="00415E5C">
        <w:rPr>
          <w:rStyle w:val="TitleChar"/>
        </w:rPr>
        <w:t>of the world’s absolute weapon</w:t>
      </w:r>
      <w:r w:rsidRPr="004F1BDE">
        <w:rPr>
          <w:sz w:val="14"/>
        </w:rPr>
        <w:t xml:space="preserve">. In several of these cases, moreover, </w:t>
      </w:r>
      <w:r w:rsidRPr="00415E5C">
        <w:rPr>
          <w:rStyle w:val="TitleChar"/>
        </w:rPr>
        <w:t>the</w:t>
      </w:r>
      <w:r w:rsidRPr="004F1BDE">
        <w:rPr>
          <w:sz w:val="14"/>
        </w:rPr>
        <w:t xml:space="preserve"> </w:t>
      </w:r>
      <w:r w:rsidRPr="00415E5C">
        <w:rPr>
          <w:rStyle w:val="Emphasis"/>
        </w:rPr>
        <w:t>U</w:t>
      </w:r>
      <w:r w:rsidRPr="004F1BDE">
        <w:rPr>
          <w:sz w:val="14"/>
        </w:rPr>
        <w:t xml:space="preserve">nited </w:t>
      </w:r>
      <w:r w:rsidRPr="00415E5C">
        <w:rPr>
          <w:rStyle w:val="Emphasis"/>
        </w:rPr>
        <w:t>S</w:t>
      </w:r>
      <w:r w:rsidRPr="004F1BDE">
        <w:rPr>
          <w:sz w:val="14"/>
        </w:rPr>
        <w:t xml:space="preserve">tates </w:t>
      </w:r>
      <w:r w:rsidRPr="00415E5C">
        <w:rPr>
          <w:rStyle w:val="TitleChar"/>
        </w:rPr>
        <w:t xml:space="preserve">has used the security leverage provided by </w:t>
      </w:r>
      <w:r w:rsidRPr="009B2BBD">
        <w:rPr>
          <w:rStyle w:val="TitleChar"/>
        </w:rPr>
        <w:t>alliance guarantees</w:t>
      </w:r>
      <w:r w:rsidRPr="004F1BDE">
        <w:rPr>
          <w:sz w:val="14"/>
        </w:rPr>
        <w:t xml:space="preserve"> </w:t>
      </w:r>
      <w:r w:rsidRPr="00415E5C">
        <w:rPr>
          <w:rStyle w:val="TitleChar"/>
        </w:rPr>
        <w:t>to</w:t>
      </w:r>
      <w:r w:rsidRPr="004F1BDE">
        <w:rPr>
          <w:sz w:val="14"/>
        </w:rPr>
        <w:t xml:space="preserve"> </w:t>
      </w:r>
      <w:r w:rsidRPr="009B2BBD">
        <w:rPr>
          <w:rStyle w:val="Emphasis"/>
        </w:rPr>
        <w:t>dissuade allies from pursuing the bomb</w:t>
      </w:r>
      <w:r w:rsidRPr="004F1BDE">
        <w:rPr>
          <w:sz w:val="14"/>
        </w:rPr>
        <w:t xml:space="preserve"> </w:t>
      </w:r>
      <w:r w:rsidRPr="009B2BBD">
        <w:rPr>
          <w:rStyle w:val="TitleChar"/>
        </w:rPr>
        <w:t>after they</w:t>
      </w:r>
      <w:r w:rsidRPr="00415E5C">
        <w:rPr>
          <w:rStyle w:val="TitleChar"/>
        </w:rPr>
        <w:t xml:space="preserve"> had given indications of their intent to </w:t>
      </w:r>
      <w:r w:rsidRPr="009B2BBD">
        <w:rPr>
          <w:rStyle w:val="TitleChar"/>
        </w:rPr>
        <w:t>start</w:t>
      </w:r>
      <w:r w:rsidRPr="00415E5C">
        <w:rPr>
          <w:rStyle w:val="TitleChar"/>
        </w:rPr>
        <w:t xml:space="preserve"> down that path</w:t>
      </w:r>
      <w:r w:rsidRPr="004F1BDE">
        <w:rPr>
          <w:sz w:val="14"/>
        </w:rPr>
        <w:t xml:space="preserve">.42 </w:t>
      </w:r>
      <w:r w:rsidRPr="00415E5C">
        <w:rPr>
          <w:rStyle w:val="TitleChar"/>
        </w:rPr>
        <w:t>If</w:t>
      </w:r>
      <w:r w:rsidRPr="004F1BDE">
        <w:rPr>
          <w:sz w:val="14"/>
        </w:rPr>
        <w:t xml:space="preserve">, as seems likely, </w:t>
      </w:r>
      <w:r w:rsidRPr="00415E5C">
        <w:rPr>
          <w:rStyle w:val="TitleChar"/>
        </w:rPr>
        <w:t>a world with more nuclear powers is likely to be a more dangerous world</w:t>
      </w:r>
      <w:r w:rsidRPr="004F1BDE">
        <w:rPr>
          <w:sz w:val="14"/>
        </w:rPr>
        <w:t xml:space="preserve"> </w:t>
      </w:r>
      <w:r w:rsidRPr="00415E5C">
        <w:rPr>
          <w:rStyle w:val="TitleChar"/>
        </w:rPr>
        <w:t>in which</w:t>
      </w:r>
      <w:r w:rsidRPr="004F1BDE">
        <w:rPr>
          <w:sz w:val="14"/>
        </w:rPr>
        <w:t xml:space="preserve"> </w:t>
      </w:r>
      <w:r w:rsidRPr="00415E5C">
        <w:rPr>
          <w:rStyle w:val="Emphasis"/>
        </w:rPr>
        <w:t>crises more frequently take on a nuclear dimension</w:t>
      </w:r>
      <w:r w:rsidRPr="004F1BDE">
        <w:rPr>
          <w:sz w:val="14"/>
        </w:rPr>
        <w:t xml:space="preserve"> </w:t>
      </w:r>
      <w:r w:rsidRPr="00415E5C">
        <w:rPr>
          <w:rStyle w:val="TitleChar"/>
        </w:rPr>
        <w:t>and</w:t>
      </w:r>
      <w:r w:rsidRPr="004F1BDE">
        <w:rPr>
          <w:sz w:val="14"/>
        </w:rPr>
        <w:t xml:space="preserve"> </w:t>
      </w:r>
      <w:r w:rsidRPr="009B2BBD">
        <w:rPr>
          <w:rStyle w:val="Emphasis"/>
        </w:rPr>
        <w:t>the risk of nuclear conflict is higher</w:t>
      </w:r>
      <w:r w:rsidRPr="004F1BDE">
        <w:rPr>
          <w:sz w:val="14"/>
        </w:rPr>
        <w:t xml:space="preserve">, </w:t>
      </w:r>
      <w:r w:rsidRPr="009B2BBD">
        <w:rPr>
          <w:rStyle w:val="TitleChar"/>
        </w:rPr>
        <w:t>then the</w:t>
      </w:r>
      <w:r w:rsidRPr="004F1BDE">
        <w:rPr>
          <w:sz w:val="14"/>
        </w:rPr>
        <w:t xml:space="preserve"> </w:t>
      </w:r>
      <w:r w:rsidRPr="009B2BBD">
        <w:rPr>
          <w:rStyle w:val="TitleChar"/>
        </w:rPr>
        <w:t>value of</w:t>
      </w:r>
      <w:r w:rsidRPr="00415E5C">
        <w:rPr>
          <w:rStyle w:val="TitleChar"/>
        </w:rPr>
        <w:t xml:space="preserve"> </w:t>
      </w:r>
      <w:r w:rsidRPr="009B2BBD">
        <w:rPr>
          <w:rStyle w:val="TitleChar"/>
        </w:rPr>
        <w:t>American alliances looms large</w:t>
      </w:r>
      <w:r w:rsidRPr="00415E5C">
        <w:rPr>
          <w:rStyle w:val="TitleChar"/>
        </w:rPr>
        <w:t xml:space="preserve"> indeed</w:t>
      </w:r>
      <w:r w:rsidRPr="004F1BDE">
        <w:rPr>
          <w:sz w:val="14"/>
        </w:rPr>
        <w:t xml:space="preserve">. In sum, </w:t>
      </w:r>
      <w:r w:rsidRPr="00415E5C">
        <w:rPr>
          <w:rStyle w:val="TitleChar"/>
        </w:rPr>
        <w:t>as the framers of the</w:t>
      </w:r>
      <w:r w:rsidRPr="004F1BDE">
        <w:rPr>
          <w:sz w:val="14"/>
        </w:rPr>
        <w:t xml:space="preserve"> </w:t>
      </w:r>
      <w:r w:rsidRPr="00415E5C">
        <w:rPr>
          <w:rStyle w:val="TitleChar"/>
        </w:rPr>
        <w:t>post-World War II order understood</w:t>
      </w:r>
      <w:r w:rsidRPr="004F1BDE">
        <w:rPr>
          <w:sz w:val="14"/>
        </w:rPr>
        <w:t xml:space="preserve">, </w:t>
      </w:r>
      <w:r w:rsidRPr="00415E5C">
        <w:rPr>
          <w:rStyle w:val="TitleChar"/>
        </w:rPr>
        <w:t>phenomena such as</w:t>
      </w:r>
      <w:r w:rsidRPr="004F1BDE">
        <w:rPr>
          <w:sz w:val="14"/>
        </w:rPr>
        <w:t xml:space="preserve"> </w:t>
      </w:r>
      <w:r w:rsidRPr="00415E5C">
        <w:rPr>
          <w:rStyle w:val="Emphasis"/>
        </w:rPr>
        <w:t xml:space="preserve">massive </w:t>
      </w:r>
      <w:r w:rsidRPr="003766AE">
        <w:rPr>
          <w:rStyle w:val="Emphasis"/>
        </w:rPr>
        <w:t>instability</w:t>
      </w:r>
      <w:r w:rsidRPr="004F1BDE">
        <w:rPr>
          <w:sz w:val="14"/>
        </w:rPr>
        <w:t xml:space="preserve">, </w:t>
      </w:r>
      <w:r w:rsidRPr="003766AE">
        <w:rPr>
          <w:rStyle w:val="Emphasis"/>
        </w:rPr>
        <w:t>arms racing</w:t>
      </w:r>
      <w:r w:rsidRPr="004F1BDE">
        <w:rPr>
          <w:sz w:val="14"/>
        </w:rPr>
        <w:t xml:space="preserve">, </w:t>
      </w:r>
      <w:r w:rsidRPr="003766AE">
        <w:rPr>
          <w:rStyle w:val="TitleChar"/>
        </w:rPr>
        <w:t>and</w:t>
      </w:r>
      <w:r w:rsidRPr="004F1BDE">
        <w:rPr>
          <w:sz w:val="14"/>
        </w:rPr>
        <w:t xml:space="preserve"> </w:t>
      </w:r>
      <w:r w:rsidRPr="003766AE">
        <w:rPr>
          <w:rStyle w:val="Emphasis"/>
        </w:rPr>
        <w:t>violence</w:t>
      </w:r>
      <w:r w:rsidRPr="004F1BDE">
        <w:rPr>
          <w:sz w:val="14"/>
        </w:rPr>
        <w:t xml:space="preserve"> in key regions </w:t>
      </w:r>
      <w:r w:rsidRPr="003766AE">
        <w:rPr>
          <w:rStyle w:val="TitleChar"/>
        </w:rPr>
        <w:t>would eventually imperil the</w:t>
      </w:r>
      <w:r w:rsidRPr="004F1BDE">
        <w:rPr>
          <w:sz w:val="14"/>
        </w:rPr>
        <w:t xml:space="preserve"> </w:t>
      </w:r>
      <w:r w:rsidRPr="003766AE">
        <w:rPr>
          <w:rStyle w:val="Emphasis"/>
        </w:rPr>
        <w:t>U</w:t>
      </w:r>
      <w:r w:rsidRPr="004F1BDE">
        <w:rPr>
          <w:sz w:val="14"/>
        </w:rPr>
        <w:t xml:space="preserve">nited </w:t>
      </w:r>
      <w:r w:rsidRPr="003766AE">
        <w:rPr>
          <w:rStyle w:val="Emphasis"/>
        </w:rPr>
        <w:t>S</w:t>
      </w:r>
      <w:r w:rsidRPr="004F1BDE">
        <w:rPr>
          <w:sz w:val="14"/>
        </w:rPr>
        <w:t xml:space="preserve">tates </w:t>
      </w:r>
      <w:r w:rsidRPr="003766AE">
        <w:rPr>
          <w:rStyle w:val="TitleChar"/>
        </w:rPr>
        <w:t>itself</w:t>
      </w:r>
      <w:r w:rsidRPr="004F1BDE">
        <w:rPr>
          <w:sz w:val="14"/>
        </w:rPr>
        <w:t xml:space="preserve">.43 Whatever modest reduction in short-term costs might come from pursuing a “free hand” or isolationist strategy was thus more than lost by the expense of fighting and winning a major war to restore order. </w:t>
      </w:r>
      <w:r w:rsidRPr="003766AE">
        <w:rPr>
          <w:rStyle w:val="TitleChar"/>
        </w:rPr>
        <w:t>Accordingly</w:t>
      </w:r>
      <w:r w:rsidRPr="004F1BDE">
        <w:rPr>
          <w:sz w:val="14"/>
        </w:rPr>
        <w:t xml:space="preserve">, </w:t>
      </w:r>
      <w:r w:rsidRPr="003766AE">
        <w:rPr>
          <w:rStyle w:val="TitleChar"/>
        </w:rPr>
        <w:t>America’s peacetime alliance system represents a</w:t>
      </w:r>
      <w:r w:rsidRPr="004F1BDE">
        <w:rPr>
          <w:sz w:val="14"/>
        </w:rPr>
        <w:t xml:space="preserve"> cheaper, more prudent </w:t>
      </w:r>
      <w:r w:rsidRPr="003766AE">
        <w:rPr>
          <w:rStyle w:val="TitleChar"/>
        </w:rPr>
        <w:t>alternative for maximizing</w:t>
      </w:r>
      <w:r w:rsidRPr="00415E5C">
        <w:rPr>
          <w:rStyle w:val="TitleChar"/>
        </w:rPr>
        <w:t xml:space="preserve"> US influence while</w:t>
      </w:r>
      <w:r w:rsidRPr="004F1BDE">
        <w:rPr>
          <w:sz w:val="14"/>
        </w:rPr>
        <w:t xml:space="preserve"> also </w:t>
      </w:r>
      <w:r w:rsidRPr="00415E5C">
        <w:rPr>
          <w:rStyle w:val="Emphasis"/>
        </w:rPr>
        <w:t>preventing raging instability</w:t>
      </w:r>
      <w:r w:rsidRPr="004F1BDE">
        <w:rPr>
          <w:sz w:val="14"/>
        </w:rPr>
        <w:t xml:space="preserve"> </w:t>
      </w:r>
      <w:r w:rsidRPr="00415E5C">
        <w:rPr>
          <w:rStyle w:val="TitleChar"/>
        </w:rPr>
        <w:t>by</w:t>
      </w:r>
      <w:r w:rsidRPr="004F1BDE">
        <w:rPr>
          <w:sz w:val="14"/>
        </w:rPr>
        <w:t xml:space="preserve"> </w:t>
      </w:r>
      <w:r w:rsidRPr="00415E5C">
        <w:rPr>
          <w:rStyle w:val="Emphasis"/>
        </w:rPr>
        <w:t>deterring aggression</w:t>
      </w:r>
      <w:r w:rsidRPr="004F1BDE">
        <w:rPr>
          <w:sz w:val="14"/>
        </w:rPr>
        <w:t xml:space="preserve"> </w:t>
      </w:r>
      <w:r w:rsidRPr="00415E5C">
        <w:rPr>
          <w:rStyle w:val="TitleChar"/>
        </w:rPr>
        <w:t>and</w:t>
      </w:r>
      <w:r w:rsidRPr="004F1BDE">
        <w:rPr>
          <w:sz w:val="14"/>
        </w:rPr>
        <w:t xml:space="preserve"> </w:t>
      </w:r>
      <w:r w:rsidRPr="00415E5C">
        <w:rPr>
          <w:rStyle w:val="Emphasis"/>
        </w:rPr>
        <w:t>managing rivalries</w:t>
      </w:r>
      <w:r w:rsidRPr="004F1BDE">
        <w:rPr>
          <w:sz w:val="14"/>
        </w:rPr>
        <w:t xml:space="preserve"> </w:t>
      </w:r>
      <w:r w:rsidRPr="00415E5C">
        <w:rPr>
          <w:rStyle w:val="TitleChar"/>
        </w:rPr>
        <w:t>among friends</w:t>
      </w:r>
      <w:r w:rsidRPr="004F1BDE">
        <w:rPr>
          <w:sz w:val="14"/>
        </w:rPr>
        <w:t>. The fact that so many observers seem to have forgotten why, precisely, America has alliances in the first place is an ironic testament to just how well the system has succeeded.</w:t>
      </w:r>
    </w:p>
    <w:p w:rsidR="009B2BBD" w:rsidRDefault="009B2BBD" w:rsidP="009B2BBD">
      <w:pPr>
        <w:pStyle w:val="Heading3"/>
      </w:pPr>
      <w:r>
        <w:t xml:space="preserve">AT No Prolif </w:t>
      </w:r>
    </w:p>
    <w:p w:rsidR="009B2BBD" w:rsidRPr="009F7B26" w:rsidRDefault="009B2BBD" w:rsidP="009B2BBD">
      <w:pPr>
        <w:pStyle w:val="Heading4"/>
      </w:pPr>
      <w:r w:rsidRPr="009F7B26">
        <w:t>Anti-prolif args are culturally outdated and ignore internal politics – Japan is shifting towards militarization, has the capacity, and are bypassing legal restraints</w:t>
      </w:r>
    </w:p>
    <w:p w:rsidR="009B2BBD" w:rsidRPr="002D0B4D" w:rsidRDefault="009B2BBD" w:rsidP="009B2BBD">
      <w:pPr>
        <w:rPr>
          <w:rFonts w:eastAsia="Calibri"/>
          <w:bCs/>
          <w:sz w:val="24"/>
        </w:rPr>
      </w:pPr>
      <w:r w:rsidRPr="002D0B4D">
        <w:rPr>
          <w:rFonts w:eastAsia="Calibri"/>
          <w:b/>
          <w:bCs/>
          <w:sz w:val="24"/>
        </w:rPr>
        <w:t>Hunt 15</w:t>
      </w:r>
      <w:r w:rsidRPr="002D0B4D">
        <w:rPr>
          <w:rFonts w:eastAsia="Calibri"/>
          <w:bCs/>
          <w:sz w:val="24"/>
        </w:rPr>
        <w:t xml:space="preserve"> </w:t>
      </w:r>
      <w:r>
        <w:rPr>
          <w:rFonts w:eastAsia="Calibri"/>
        </w:rPr>
        <w:t>(</w:t>
      </w:r>
      <w:r w:rsidRPr="002D0B4D">
        <w:rPr>
          <w:rFonts w:eastAsia="Calibri"/>
        </w:rPr>
        <w:t>Jonathan Hunt (Post-Doctoral Fellow @ Stanton Nuclear Security Program, fellow @ Center for International Security and Cooperation at Stanford University, Visiting Professor @ Emory University), “Out of the Mushroom Cloud’s Shadow”, Foreign Policy, 8/5/15, http://foreignpolicy.com/2015/08/05/japans-nuclear-obsession-hiroshima-nagasaki/</w:t>
      </w:r>
      <w:r>
        <w:rPr>
          <w:rFonts w:eastAsia="Calibri"/>
        </w:rPr>
        <w:t>)</w:t>
      </w:r>
    </w:p>
    <w:p w:rsidR="009B2BBD" w:rsidRDefault="009B2BBD" w:rsidP="009B2BBD">
      <w:pPr>
        <w:rPr>
          <w:rFonts w:eastAsia="Calibri"/>
          <w:bCs/>
          <w:sz w:val="20"/>
          <w:u w:val="single"/>
        </w:rPr>
      </w:pPr>
      <w:r w:rsidRPr="009B2BBD">
        <w:rPr>
          <w:rFonts w:eastAsia="Calibri"/>
          <w:bCs/>
          <w:sz w:val="20"/>
          <w:u w:val="single"/>
        </w:rPr>
        <w:t>With the average age of the hibakusha</w:t>
      </w:r>
      <w:r w:rsidRPr="00D21B48">
        <w:rPr>
          <w:rFonts w:eastAsia="Calibri"/>
          <w:sz w:val="14"/>
        </w:rPr>
        <w:t xml:space="preserve"> now </w:t>
      </w:r>
      <w:r w:rsidRPr="009B2BBD">
        <w:rPr>
          <w:rFonts w:eastAsia="Calibri"/>
          <w:bCs/>
          <w:sz w:val="20"/>
          <w:u w:val="single"/>
        </w:rPr>
        <w:t>over 80, and Japanese society</w:t>
      </w:r>
      <w:r w:rsidRPr="002D0B4D">
        <w:rPr>
          <w:rFonts w:eastAsia="Calibri"/>
          <w:bCs/>
          <w:sz w:val="20"/>
          <w:u w:val="single"/>
        </w:rPr>
        <w:t xml:space="preserve"> gradually </w:t>
      </w:r>
      <w:r w:rsidRPr="009B2BBD">
        <w:rPr>
          <w:rFonts w:eastAsia="Calibri"/>
          <w:bCs/>
          <w:sz w:val="20"/>
          <w:u w:val="single"/>
        </w:rPr>
        <w:t xml:space="preserve">leaving </w:t>
      </w:r>
      <w:r w:rsidRPr="002D0B4D">
        <w:rPr>
          <w:rFonts w:eastAsia="Calibri"/>
          <w:bCs/>
          <w:sz w:val="20"/>
          <w:u w:val="single"/>
        </w:rPr>
        <w:t xml:space="preserve">its </w:t>
      </w:r>
      <w:r w:rsidRPr="009B2BBD">
        <w:rPr>
          <w:rFonts w:eastAsia="Calibri"/>
          <w:bCs/>
          <w:sz w:val="20"/>
          <w:u w:val="single"/>
        </w:rPr>
        <w:t>pacifist</w:t>
      </w:r>
      <w:r w:rsidRPr="002D0B4D">
        <w:rPr>
          <w:rFonts w:eastAsia="Calibri"/>
          <w:bCs/>
          <w:sz w:val="20"/>
          <w:u w:val="single"/>
        </w:rPr>
        <w:t xml:space="preserve"> and anti-nuclear </w:t>
      </w:r>
      <w:r w:rsidRPr="009B2BBD">
        <w:rPr>
          <w:rFonts w:eastAsia="Calibri"/>
          <w:bCs/>
          <w:sz w:val="20"/>
          <w:u w:val="single"/>
        </w:rPr>
        <w:t>roots behind</w:t>
      </w:r>
      <w:r w:rsidRPr="00D21B48">
        <w:rPr>
          <w:rFonts w:eastAsia="Calibri"/>
          <w:sz w:val="14"/>
        </w:rPr>
        <w:t xml:space="preserve">, however, </w:t>
      </w:r>
      <w:r w:rsidRPr="009B2BBD">
        <w:rPr>
          <w:rFonts w:eastAsia="Calibri"/>
          <w:bCs/>
          <w:sz w:val="20"/>
          <w:u w:val="single"/>
        </w:rPr>
        <w:t>the security alliance</w:t>
      </w:r>
      <w:r w:rsidRPr="002D0B4D">
        <w:rPr>
          <w:rFonts w:eastAsia="Calibri"/>
          <w:bCs/>
          <w:sz w:val="20"/>
          <w:u w:val="single"/>
        </w:rPr>
        <w:t xml:space="preserve"> with the United States </w:t>
      </w:r>
      <w:r w:rsidRPr="00D21B48">
        <w:rPr>
          <w:rFonts w:eastAsia="Calibri"/>
          <w:sz w:val="14"/>
        </w:rPr>
        <w:t xml:space="preserve">and the nuclear umbrella that it affords </w:t>
      </w:r>
      <w:r w:rsidRPr="009B2BBD">
        <w:rPr>
          <w:rFonts w:eastAsia="Calibri"/>
          <w:bCs/>
          <w:sz w:val="20"/>
          <w:u w:val="single"/>
        </w:rPr>
        <w:t>are increasingly crucial backstops for Japan’s commitments to nonprolif</w:t>
      </w:r>
      <w:r w:rsidRPr="002D0B4D">
        <w:rPr>
          <w:rFonts w:eastAsia="Calibri"/>
          <w:bCs/>
          <w:sz w:val="20"/>
          <w:u w:val="single"/>
        </w:rPr>
        <w:t>eration</w:t>
      </w:r>
      <w:r w:rsidRPr="00D21B48">
        <w:rPr>
          <w:rFonts w:eastAsia="Calibri"/>
          <w:sz w:val="14"/>
        </w:rPr>
        <w:t xml:space="preserve"> and disarmament. </w:t>
      </w:r>
      <w:r w:rsidRPr="002D0B4D">
        <w:rPr>
          <w:rFonts w:eastAsia="Calibri"/>
          <w:bCs/>
          <w:sz w:val="20"/>
          <w:u w:val="single"/>
        </w:rPr>
        <w:t>Without them, a nuclear arms race could ensue in East Asia</w:t>
      </w:r>
      <w:r w:rsidRPr="009B2BBD">
        <w:rPr>
          <w:rFonts w:eastAsia="Calibri"/>
          <w:bCs/>
          <w:sz w:val="20"/>
          <w:u w:val="single"/>
        </w:rPr>
        <w:t>. If Japan pursued nuclear weapons, it would upend efforts to restrict their spread</w:t>
      </w:r>
      <w:r w:rsidRPr="009B2BBD">
        <w:rPr>
          <w:rFonts w:eastAsia="Calibri"/>
          <w:sz w:val="14"/>
        </w:rPr>
        <w:t>,</w:t>
      </w:r>
      <w:r w:rsidRPr="00D21B48">
        <w:rPr>
          <w:rFonts w:eastAsia="Calibri"/>
          <w:sz w:val="14"/>
        </w:rPr>
        <w:t xml:space="preserve"> especially </w:t>
      </w:r>
      <w:r w:rsidRPr="002D0B4D">
        <w:rPr>
          <w:rFonts w:eastAsia="Calibri"/>
          <w:bCs/>
          <w:sz w:val="20"/>
          <w:u w:val="single"/>
        </w:rPr>
        <w:t>in East Asia.</w:t>
      </w:r>
      <w:r w:rsidRPr="00D21B48">
        <w:rPr>
          <w:rFonts w:eastAsia="Calibri"/>
          <w:sz w:val="14"/>
        </w:rPr>
        <w:t xml:space="preserve"> With the largest nuclear program of any state outside the 9-member nuclear club, </w:t>
      </w:r>
      <w:r w:rsidRPr="002D0B4D">
        <w:rPr>
          <w:rFonts w:eastAsia="Calibri"/>
          <w:bCs/>
          <w:sz w:val="20"/>
          <w:u w:val="single"/>
        </w:rPr>
        <w:t>Japan has long been a poster child for nonproliferation.</w:t>
      </w:r>
      <w:r w:rsidRPr="00D21B48">
        <w:rPr>
          <w:rFonts w:eastAsia="Calibri"/>
          <w:sz w:val="14"/>
        </w:rPr>
        <w:t xml:space="preserve"> Besides its NPT membership, it accepts the safeguards of the International Atomic Energy Agency — the global nuclear watchdog — on activities ranging from uranium imports to plutonium reprocessing.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 </w:t>
      </w:r>
      <w:r w:rsidRPr="002D0B4D">
        <w:rPr>
          <w:rFonts w:eastAsia="Calibri"/>
          <w:bCs/>
          <w:sz w:val="20"/>
          <w:u w:val="single"/>
        </w:rPr>
        <w:t>These attitudes</w:t>
      </w:r>
      <w:r w:rsidRPr="00D21B48">
        <w:rPr>
          <w:rFonts w:eastAsia="Calibri"/>
          <w:sz w:val="14"/>
        </w:rPr>
        <w:t xml:space="preserve"> and behaviors </w:t>
      </w:r>
      <w:r w:rsidRPr="002D0B4D">
        <w:rPr>
          <w:rFonts w:eastAsia="Calibri"/>
          <w:bCs/>
          <w:sz w:val="20"/>
          <w:u w:val="single"/>
        </w:rPr>
        <w:t>are often ascribed to the bombs’ enduring impact on Japanese culture and politics.</w:t>
      </w:r>
      <w:r w:rsidRPr="00D21B48">
        <w:rPr>
          <w:rFonts w:eastAsia="Calibri"/>
          <w:sz w:val="14"/>
        </w:rPr>
        <w:t xml:space="preserve">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Eisaku Sato further reinforced in 1967, when he introduced his Three Non-Nuclear Principles: non-possession, non-manufacture, and non-introduction of nuclear weapons. </w:t>
      </w:r>
      <w:r w:rsidRPr="002D0B4D">
        <w:rPr>
          <w:rFonts w:eastAsia="Calibri"/>
          <w:bCs/>
          <w:sz w:val="20"/>
          <w:u w:val="single"/>
        </w:rPr>
        <w:t xml:space="preserve">Yet Japanese leaders’ </w:t>
      </w:r>
      <w:r w:rsidRPr="009B2BBD">
        <w:rPr>
          <w:rFonts w:eastAsia="Calibri"/>
          <w:bCs/>
          <w:sz w:val="20"/>
          <w:u w:val="single"/>
        </w:rPr>
        <w:t xml:space="preserve">renunciation </w:t>
      </w:r>
      <w:r w:rsidRPr="002D0B4D">
        <w:rPr>
          <w:rFonts w:eastAsia="Calibri"/>
          <w:bCs/>
          <w:sz w:val="20"/>
          <w:u w:val="single"/>
        </w:rPr>
        <w:t xml:space="preserve">of nuclear weapons </w:t>
      </w:r>
      <w:r w:rsidRPr="009B2BBD">
        <w:rPr>
          <w:rFonts w:eastAsia="Calibri"/>
          <w:bCs/>
          <w:sz w:val="20"/>
          <w:u w:val="single"/>
        </w:rPr>
        <w:t>has never been absolute. In private remarks,</w:t>
      </w:r>
      <w:r w:rsidRPr="002D0B4D">
        <w:rPr>
          <w:rFonts w:eastAsia="Calibri"/>
          <w:bCs/>
          <w:sz w:val="20"/>
          <w:u w:val="single"/>
        </w:rPr>
        <w:t xml:space="preserve"> many of Japan’s </w:t>
      </w:r>
      <w:r w:rsidRPr="009B2BBD">
        <w:rPr>
          <w:rFonts w:eastAsia="Calibri"/>
          <w:bCs/>
          <w:sz w:val="20"/>
          <w:u w:val="single"/>
        </w:rPr>
        <w:t>prime ministers</w:t>
      </w:r>
      <w:r w:rsidRPr="00D21B48">
        <w:rPr>
          <w:rFonts w:eastAsia="Calibri"/>
          <w:sz w:val="14"/>
        </w:rPr>
        <w:t xml:space="preserve"> in the 1950s and 1960s </w:t>
      </w:r>
      <w:r w:rsidRPr="009B2BBD">
        <w:rPr>
          <w:rFonts w:eastAsia="Calibri"/>
          <w:bCs/>
          <w:sz w:val="20"/>
          <w:u w:val="single"/>
        </w:rPr>
        <w:t>asserted</w:t>
      </w:r>
      <w:r w:rsidRPr="002D0B4D">
        <w:rPr>
          <w:rFonts w:eastAsia="Calibri"/>
          <w:bCs/>
          <w:sz w:val="20"/>
          <w:u w:val="single"/>
        </w:rPr>
        <w:t xml:space="preserve"> that the </w:t>
      </w:r>
      <w:r w:rsidRPr="009B2BBD">
        <w:rPr>
          <w:rFonts w:eastAsia="Calibri"/>
          <w:bCs/>
          <w:sz w:val="20"/>
          <w:u w:val="single"/>
        </w:rPr>
        <w:t>weapons would enhance</w:t>
      </w:r>
      <w:r w:rsidRPr="002D0B4D">
        <w:rPr>
          <w:rFonts w:eastAsia="Calibri"/>
          <w:bCs/>
          <w:sz w:val="20"/>
          <w:u w:val="single"/>
        </w:rPr>
        <w:t xml:space="preserve"> their country’s national </w:t>
      </w:r>
      <w:r w:rsidRPr="009B2BBD">
        <w:rPr>
          <w:rFonts w:eastAsia="Calibri"/>
          <w:bCs/>
          <w:sz w:val="20"/>
          <w:u w:val="single"/>
        </w:rPr>
        <w:t>security</w:t>
      </w:r>
      <w:r w:rsidRPr="002D0B4D">
        <w:rPr>
          <w:rFonts w:eastAsia="Calibri"/>
          <w:bCs/>
          <w:sz w:val="20"/>
          <w:u w:val="single"/>
        </w:rPr>
        <w:t xml:space="preserve"> and international standing.</w:t>
      </w:r>
      <w:r w:rsidRPr="00D21B48">
        <w:rPr>
          <w:rFonts w:eastAsia="Calibri"/>
          <w:sz w:val="14"/>
        </w:rPr>
        <w:t xml:space="preserve"> (This was partly a mark of the era, when President Dwight Eisenhower insisted that he saw “no reason why [nuclear weapons] shouldn’t be used just exactly as you would use a bullet or anything else.”) </w:t>
      </w:r>
      <w:r w:rsidRPr="009B2BBD">
        <w:rPr>
          <w:rFonts w:eastAsia="Calibri"/>
          <w:bCs/>
          <w:sz w:val="20"/>
          <w:u w:val="single"/>
        </w:rPr>
        <w:t>After China’s first nuclear test</w:t>
      </w:r>
      <w:r w:rsidRPr="002D0B4D">
        <w:rPr>
          <w:rFonts w:eastAsia="Calibri"/>
          <w:bCs/>
          <w:sz w:val="20"/>
          <w:u w:val="single"/>
        </w:rPr>
        <w:t xml:space="preserve"> in 1964, </w:t>
      </w:r>
      <w:r w:rsidRPr="009B2BBD">
        <w:rPr>
          <w:rFonts w:eastAsia="Calibri"/>
          <w:bCs/>
          <w:sz w:val="20"/>
          <w:u w:val="single"/>
        </w:rPr>
        <w:t>Sato</w:t>
      </w:r>
      <w:r w:rsidRPr="00D21B48">
        <w:rPr>
          <w:rFonts w:eastAsia="Calibri"/>
          <w:sz w:val="14"/>
        </w:rPr>
        <w:t xml:space="preserve"> informed U.S. President Lyndon Johnson “that if the [Chinese] had nuclear weapons, the Japanese also should have them.” He later </w:t>
      </w:r>
      <w:r w:rsidRPr="009B2BBD">
        <w:rPr>
          <w:rFonts w:eastAsia="Calibri"/>
          <w:bCs/>
          <w:sz w:val="20"/>
          <w:u w:val="single"/>
        </w:rPr>
        <w:t>confided</w:t>
      </w:r>
      <w:r w:rsidRPr="002D0B4D">
        <w:rPr>
          <w:rFonts w:eastAsia="Calibri"/>
          <w:bCs/>
          <w:sz w:val="20"/>
          <w:u w:val="single"/>
        </w:rPr>
        <w:t xml:space="preserve"> to the U.S. ambassador </w:t>
      </w:r>
      <w:r w:rsidRPr="00D21B48">
        <w:rPr>
          <w:rFonts w:eastAsia="Calibri"/>
          <w:sz w:val="14"/>
        </w:rPr>
        <w:t xml:space="preserve">to Japan U. Alexis Johnson </w:t>
      </w:r>
      <w:r w:rsidRPr="009B2BBD">
        <w:rPr>
          <w:rFonts w:eastAsia="Calibri"/>
          <w:bCs/>
          <w:sz w:val="20"/>
          <w:u w:val="single"/>
        </w:rPr>
        <w:t>that</w:t>
      </w:r>
      <w:r w:rsidRPr="002D0B4D">
        <w:rPr>
          <w:rFonts w:eastAsia="Calibri"/>
          <w:bCs/>
          <w:sz w:val="20"/>
          <w:u w:val="single"/>
        </w:rPr>
        <w:t xml:space="preserve"> the Three </w:t>
      </w:r>
      <w:r w:rsidRPr="009B2BBD">
        <w:rPr>
          <w:rFonts w:eastAsia="Calibri"/>
          <w:bCs/>
          <w:sz w:val="20"/>
          <w:u w:val="single"/>
        </w:rPr>
        <w:t>Non-Nuclear Principles were “nonsense</w:t>
      </w:r>
      <w:r w:rsidRPr="002D0B4D">
        <w:rPr>
          <w:rFonts w:eastAsia="Calibri"/>
          <w:bCs/>
          <w:sz w:val="20"/>
          <w:u w:val="single"/>
        </w:rPr>
        <w:t xml:space="preserve">.” </w:t>
      </w:r>
      <w:r w:rsidRPr="00D21B48">
        <w:rPr>
          <w:rFonts w:eastAsia="Calibri"/>
          <w:sz w:val="14"/>
        </w:rPr>
        <w:t xml:space="preserve">Why then did Japan not build atomic bombs in the 1960s? Mainly because the United States offered to share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9B2BBD">
        <w:rPr>
          <w:rFonts w:eastAsia="Calibri"/>
          <w:bCs/>
          <w:sz w:val="20"/>
          <w:u w:val="single"/>
        </w:rPr>
        <w:t xml:space="preserve">Optimists claim </w:t>
      </w:r>
      <w:r w:rsidRPr="002D0B4D">
        <w:rPr>
          <w:rFonts w:eastAsia="Calibri"/>
          <w:bCs/>
          <w:sz w:val="20"/>
          <w:u w:val="single"/>
        </w:rPr>
        <w:t xml:space="preserve">that </w:t>
      </w:r>
      <w:r w:rsidRPr="009B2BBD">
        <w:rPr>
          <w:rFonts w:eastAsia="Calibri"/>
          <w:bCs/>
          <w:sz w:val="20"/>
          <w:u w:val="single"/>
        </w:rPr>
        <w:t xml:space="preserve">nuclear aversion, political checks, and international commitments </w:t>
      </w:r>
      <w:r w:rsidRPr="002D0B4D">
        <w:rPr>
          <w:rFonts w:eastAsia="Calibri"/>
          <w:bCs/>
          <w:sz w:val="20"/>
          <w:u w:val="single"/>
        </w:rPr>
        <w:t xml:space="preserve">will </w:t>
      </w:r>
      <w:r w:rsidRPr="009B2BBD">
        <w:rPr>
          <w:rFonts w:eastAsia="Calibri"/>
          <w:bCs/>
          <w:sz w:val="20"/>
          <w:u w:val="single"/>
        </w:rPr>
        <w:t xml:space="preserve">prevent </w:t>
      </w:r>
      <w:r w:rsidRPr="002D0B4D">
        <w:rPr>
          <w:rFonts w:eastAsia="Calibri"/>
          <w:bCs/>
          <w:sz w:val="20"/>
          <w:u w:val="single"/>
        </w:rPr>
        <w:t xml:space="preserve">a Japanese </w:t>
      </w:r>
      <w:r w:rsidRPr="009B2BBD">
        <w:rPr>
          <w:rFonts w:eastAsia="Calibri"/>
          <w:bCs/>
          <w:sz w:val="20"/>
          <w:u w:val="single"/>
        </w:rPr>
        <w:t>nuclear breakout</w:t>
      </w:r>
      <w:r w:rsidRPr="002D0B4D">
        <w:rPr>
          <w:rFonts w:eastAsia="Calibri"/>
          <w:bCs/>
          <w:sz w:val="20"/>
          <w:u w:val="single"/>
        </w:rPr>
        <w:t xml:space="preserve"> in the future.</w:t>
      </w:r>
      <w:r w:rsidRPr="00D21B48">
        <w:rPr>
          <w:rFonts w:eastAsia="Calibri"/>
          <w:sz w:val="14"/>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2D0B4D">
        <w:rPr>
          <w:rFonts w:eastAsia="Calibri"/>
          <w:bCs/>
          <w:sz w:val="20"/>
          <w:u w:val="single"/>
        </w:rPr>
        <w:t xml:space="preserve">And yet, </w:t>
      </w:r>
      <w:r w:rsidRPr="009B2BBD">
        <w:rPr>
          <w:rFonts w:eastAsia="Calibri"/>
          <w:bCs/>
          <w:sz w:val="20"/>
          <w:u w:val="single"/>
        </w:rPr>
        <w:t xml:space="preserve">Japan is </w:t>
      </w:r>
      <w:r w:rsidRPr="002D0B4D">
        <w:rPr>
          <w:rFonts w:eastAsia="Calibri"/>
          <w:bCs/>
          <w:sz w:val="20"/>
          <w:u w:val="single"/>
        </w:rPr>
        <w:t xml:space="preserve">becoming </w:t>
      </w:r>
      <w:r w:rsidRPr="009B2BBD">
        <w:rPr>
          <w:rFonts w:eastAsia="Calibri"/>
          <w:bCs/>
          <w:sz w:val="20"/>
          <w:u w:val="single"/>
        </w:rPr>
        <w:t>increasingly ambivalent about</w:t>
      </w:r>
      <w:r w:rsidRPr="002D0B4D">
        <w:rPr>
          <w:rFonts w:eastAsia="Calibri"/>
          <w:bCs/>
          <w:sz w:val="20"/>
          <w:u w:val="single"/>
        </w:rPr>
        <w:t xml:space="preserve"> its military </w:t>
      </w:r>
      <w:r w:rsidRPr="009B2BBD">
        <w:rPr>
          <w:rFonts w:eastAsia="Calibri"/>
          <w:bCs/>
          <w:sz w:val="20"/>
          <w:u w:val="single"/>
        </w:rPr>
        <w:t>restraint</w:t>
      </w:r>
      <w:r w:rsidRPr="002D0B4D">
        <w:rPr>
          <w:rFonts w:eastAsia="Calibri"/>
          <w:bCs/>
          <w:sz w:val="20"/>
          <w:u w:val="single"/>
        </w:rPr>
        <w:t>.</w:t>
      </w:r>
      <w:r w:rsidRPr="00D21B48">
        <w:rPr>
          <w:rFonts w:eastAsia="Calibri"/>
          <w:sz w:val="14"/>
        </w:rPr>
        <w:t xml:space="preserve"> Before his speech in New York, Kishida finalized new arrangements with the United States that encourage Japan to function “more proactively” in East Asia. Prime Minister Shinzo </w:t>
      </w:r>
      <w:r w:rsidRPr="009B2BBD">
        <w:rPr>
          <w:rFonts w:eastAsia="Calibri"/>
          <w:bCs/>
          <w:sz w:val="20"/>
          <w:u w:val="single"/>
        </w:rPr>
        <w:t>Abe is brushing aside</w:t>
      </w:r>
      <w:r w:rsidRPr="002D0B4D">
        <w:rPr>
          <w:rFonts w:eastAsia="Calibri"/>
          <w:bCs/>
          <w:sz w:val="20"/>
          <w:u w:val="single"/>
        </w:rPr>
        <w:t xml:space="preserve"> widespread public </w:t>
      </w:r>
      <w:r w:rsidRPr="009B2BBD">
        <w:rPr>
          <w:rFonts w:eastAsia="Calibri"/>
          <w:bCs/>
          <w:sz w:val="20"/>
          <w:u w:val="single"/>
        </w:rPr>
        <w:t>resistance to a</w:t>
      </w:r>
      <w:r w:rsidRPr="002D0B4D">
        <w:rPr>
          <w:rFonts w:eastAsia="Calibri"/>
          <w:bCs/>
          <w:sz w:val="20"/>
          <w:u w:val="single"/>
        </w:rPr>
        <w:t xml:space="preserve"> Diet </w:t>
      </w:r>
      <w:r w:rsidRPr="009B2BBD">
        <w:rPr>
          <w:rFonts w:eastAsia="Calibri"/>
          <w:bCs/>
          <w:sz w:val="20"/>
          <w:u w:val="single"/>
        </w:rPr>
        <w:t xml:space="preserve">resolution that would authorize </w:t>
      </w:r>
      <w:r w:rsidRPr="002D0B4D">
        <w:rPr>
          <w:rFonts w:eastAsia="Calibri"/>
          <w:bCs/>
          <w:sz w:val="20"/>
          <w:u w:val="single"/>
        </w:rPr>
        <w:t xml:space="preserve">the Japanese </w:t>
      </w:r>
      <w:r w:rsidRPr="009B2BBD">
        <w:rPr>
          <w:rFonts w:eastAsia="Calibri"/>
          <w:bCs/>
          <w:sz w:val="20"/>
          <w:u w:val="single"/>
        </w:rPr>
        <w:t>S</w:t>
      </w:r>
      <w:r w:rsidRPr="002D0B4D">
        <w:rPr>
          <w:rFonts w:eastAsia="Calibri"/>
          <w:bCs/>
          <w:sz w:val="20"/>
          <w:u w:val="single"/>
        </w:rPr>
        <w:t>elf</w:t>
      </w:r>
      <w:r w:rsidRPr="009B2BBD">
        <w:rPr>
          <w:rFonts w:eastAsia="Calibri"/>
          <w:bCs/>
          <w:sz w:val="20"/>
          <w:u w:val="single"/>
        </w:rPr>
        <w:t>-D</w:t>
      </w:r>
      <w:r w:rsidRPr="002D0B4D">
        <w:rPr>
          <w:rFonts w:eastAsia="Calibri"/>
          <w:bCs/>
          <w:sz w:val="20"/>
          <w:u w:val="single"/>
        </w:rPr>
        <w:t>efense</w:t>
      </w:r>
      <w:r w:rsidRPr="009B2BBD">
        <w:rPr>
          <w:rFonts w:eastAsia="Calibri"/>
          <w:bCs/>
          <w:sz w:val="20"/>
          <w:u w:val="single"/>
        </w:rPr>
        <w:t xml:space="preserve"> F</w:t>
      </w:r>
      <w:r w:rsidRPr="002D0B4D">
        <w:rPr>
          <w:rFonts w:eastAsia="Calibri"/>
          <w:bCs/>
          <w:sz w:val="20"/>
          <w:u w:val="single"/>
        </w:rPr>
        <w:t>orces</w:t>
      </w:r>
      <w:r w:rsidRPr="009B2BBD">
        <w:rPr>
          <w:rFonts w:eastAsia="Calibri"/>
          <w:bCs/>
          <w:sz w:val="20"/>
          <w:u w:val="single"/>
        </w:rPr>
        <w:t xml:space="preserve"> to operate overseas</w:t>
      </w:r>
      <w:r w:rsidRPr="00D21B48">
        <w:rPr>
          <w:rFonts w:eastAsia="Calibri"/>
          <w:sz w:val="14"/>
        </w:rPr>
        <w:t xml:space="preserve"> for the first time since World War II. During his first administration, in the wake of the first North Korean nuclear test </w:t>
      </w:r>
      <w:r w:rsidRPr="009B2BBD">
        <w:rPr>
          <w:rFonts w:eastAsia="Calibri"/>
          <w:bCs/>
          <w:sz w:val="20"/>
          <w:u w:val="single"/>
        </w:rPr>
        <w:t xml:space="preserve">in </w:t>
      </w:r>
      <w:r w:rsidRPr="002D0B4D">
        <w:rPr>
          <w:rFonts w:eastAsia="Calibri"/>
          <w:bCs/>
          <w:sz w:val="20"/>
          <w:u w:val="single"/>
        </w:rPr>
        <w:t>20</w:t>
      </w:r>
      <w:r w:rsidRPr="009B2BBD">
        <w:rPr>
          <w:rFonts w:eastAsia="Calibri"/>
          <w:bCs/>
          <w:sz w:val="20"/>
          <w:u w:val="single"/>
        </w:rPr>
        <w:t xml:space="preserve">06, Abe declared </w:t>
      </w:r>
      <w:r w:rsidRPr="002D0B4D">
        <w:rPr>
          <w:rFonts w:eastAsia="Calibri"/>
          <w:bCs/>
          <w:sz w:val="20"/>
          <w:u w:val="single"/>
        </w:rPr>
        <w:t xml:space="preserve">that </w:t>
      </w:r>
      <w:r w:rsidRPr="009B2BBD">
        <w:rPr>
          <w:rFonts w:eastAsia="Calibri"/>
          <w:bCs/>
          <w:sz w:val="20"/>
          <w:u w:val="single"/>
        </w:rPr>
        <w:t xml:space="preserve">a </w:t>
      </w:r>
      <w:r w:rsidRPr="002D0B4D">
        <w:rPr>
          <w:rFonts w:eastAsia="Calibri"/>
          <w:bCs/>
          <w:sz w:val="20"/>
          <w:u w:val="single"/>
        </w:rPr>
        <w:t xml:space="preserve">limited </w:t>
      </w:r>
      <w:r w:rsidRPr="009B2BBD">
        <w:rPr>
          <w:rFonts w:eastAsia="Calibri"/>
          <w:bCs/>
          <w:sz w:val="20"/>
          <w:u w:val="single"/>
        </w:rPr>
        <w:t xml:space="preserve">nuclear arsenal “would not necessarily violate” the </w:t>
      </w:r>
      <w:r w:rsidRPr="002D0B4D">
        <w:rPr>
          <w:rFonts w:eastAsia="Calibri"/>
          <w:bCs/>
          <w:sz w:val="20"/>
          <w:u w:val="single"/>
        </w:rPr>
        <w:t xml:space="preserve">pacifist </w:t>
      </w:r>
      <w:r w:rsidRPr="009B2BBD">
        <w:rPr>
          <w:rFonts w:eastAsia="Calibri"/>
          <w:bCs/>
          <w:sz w:val="20"/>
          <w:u w:val="single"/>
        </w:rPr>
        <w:t>constitution</w:t>
      </w:r>
      <w:r w:rsidRPr="002D0B4D">
        <w:rPr>
          <w:rFonts w:eastAsia="Calibri"/>
          <w:bCs/>
          <w:sz w:val="20"/>
          <w:u w:val="single"/>
        </w:rPr>
        <w:t>.</w:t>
      </w:r>
      <w:r w:rsidRPr="00D21B48">
        <w:rPr>
          <w:rFonts w:eastAsia="Calibri"/>
          <w:sz w:val="14"/>
        </w:rPr>
        <w:t xml:space="preserve"> Tokyo affirmed its non-nuclear status in 2006, but </w:t>
      </w:r>
      <w:r w:rsidRPr="009B2BBD">
        <w:rPr>
          <w:rFonts w:eastAsia="Calibri"/>
          <w:bCs/>
          <w:sz w:val="20"/>
          <w:u w:val="single"/>
        </w:rPr>
        <w:t>with</w:t>
      </w:r>
      <w:r w:rsidRPr="002D0B4D">
        <w:rPr>
          <w:rFonts w:eastAsia="Calibri"/>
          <w:bCs/>
          <w:sz w:val="20"/>
          <w:u w:val="single"/>
        </w:rPr>
        <w:t xml:space="preserve"> North </w:t>
      </w:r>
      <w:r w:rsidRPr="009B2BBD">
        <w:rPr>
          <w:rFonts w:eastAsia="Calibri"/>
          <w:bCs/>
          <w:sz w:val="20"/>
          <w:u w:val="single"/>
        </w:rPr>
        <w:t>Korea testing</w:t>
      </w:r>
      <w:r w:rsidRPr="002D0B4D">
        <w:rPr>
          <w:rFonts w:eastAsia="Calibri"/>
          <w:bCs/>
          <w:sz w:val="20"/>
          <w:u w:val="single"/>
        </w:rPr>
        <w:t xml:space="preserve"> medium-range ballistic </w:t>
      </w:r>
      <w:r w:rsidRPr="009B2BBD">
        <w:rPr>
          <w:rFonts w:eastAsia="Calibri"/>
          <w:bCs/>
          <w:sz w:val="20"/>
          <w:u w:val="single"/>
        </w:rPr>
        <w:t xml:space="preserve">missiles, and China enhancing </w:t>
      </w:r>
      <w:r w:rsidRPr="002D0B4D">
        <w:rPr>
          <w:rFonts w:eastAsia="Calibri"/>
          <w:bCs/>
          <w:sz w:val="20"/>
          <w:u w:val="single"/>
        </w:rPr>
        <w:t xml:space="preserve">its conventional and nuclear </w:t>
      </w:r>
      <w:r w:rsidRPr="009B2BBD">
        <w:rPr>
          <w:rFonts w:eastAsia="Calibri"/>
          <w:bCs/>
          <w:sz w:val="20"/>
          <w:u w:val="single"/>
        </w:rPr>
        <w:t xml:space="preserve">forces amid </w:t>
      </w:r>
      <w:r w:rsidRPr="002D0B4D">
        <w:rPr>
          <w:rFonts w:eastAsia="Calibri"/>
          <w:bCs/>
          <w:sz w:val="20"/>
          <w:u w:val="single"/>
        </w:rPr>
        <w:t xml:space="preserve">the </w:t>
      </w:r>
      <w:r w:rsidRPr="009B2BBD">
        <w:rPr>
          <w:rFonts w:eastAsia="Calibri"/>
          <w:bCs/>
          <w:sz w:val="20"/>
          <w:u w:val="single"/>
        </w:rPr>
        <w:t>contest</w:t>
      </w:r>
      <w:r w:rsidRPr="00D21B48">
        <w:rPr>
          <w:rFonts w:eastAsia="Calibri"/>
          <w:sz w:val="14"/>
        </w:rPr>
        <w:t xml:space="preserve"> of wills </w:t>
      </w:r>
      <w:r w:rsidRPr="009B2BBD">
        <w:rPr>
          <w:rFonts w:eastAsia="Calibri"/>
          <w:bCs/>
          <w:sz w:val="20"/>
          <w:u w:val="single"/>
        </w:rPr>
        <w:t>over</w:t>
      </w:r>
      <w:r w:rsidRPr="00D21B48">
        <w:rPr>
          <w:rFonts w:eastAsia="Calibri"/>
          <w:sz w:val="14"/>
        </w:rPr>
        <w:t xml:space="preserve"> the disputed </w:t>
      </w:r>
      <w:r w:rsidRPr="009B2BBD">
        <w:rPr>
          <w:rFonts w:eastAsia="Calibri"/>
          <w:bCs/>
          <w:sz w:val="20"/>
          <w:u w:val="single"/>
        </w:rPr>
        <w:t>Senkaku</w:t>
      </w:r>
      <w:r w:rsidRPr="009B2BBD">
        <w:rPr>
          <w:rFonts w:eastAsia="Calibri"/>
          <w:sz w:val="14"/>
        </w:rPr>
        <w:t>/</w:t>
      </w:r>
      <w:r w:rsidRPr="00D21B48">
        <w:rPr>
          <w:rFonts w:eastAsia="Calibri"/>
          <w:sz w:val="14"/>
        </w:rPr>
        <w:t>Diaoyu Islands</w:t>
      </w:r>
      <w:r w:rsidRPr="009B2BBD">
        <w:rPr>
          <w:rFonts w:eastAsia="Calibri"/>
          <w:sz w:val="14"/>
        </w:rPr>
        <w:t xml:space="preserve">, </w:t>
      </w:r>
      <w:r w:rsidRPr="009B2BBD">
        <w:rPr>
          <w:rFonts w:eastAsia="Calibri"/>
          <w:bCs/>
          <w:sz w:val="20"/>
          <w:u w:val="single"/>
        </w:rPr>
        <w:t xml:space="preserve">another review seems inevitable. </w:t>
      </w:r>
      <w:r w:rsidRPr="002D0B4D">
        <w:rPr>
          <w:rFonts w:eastAsia="Calibri"/>
          <w:bCs/>
          <w:sz w:val="20"/>
          <w:u w:val="single"/>
        </w:rPr>
        <w:t xml:space="preserve">In 2011, Shintaro Ishihara, the then powerful governor of Tokyo, even called for Japan to build its own nuclear arsenal. </w:t>
      </w:r>
      <w:r w:rsidRPr="00D21B48">
        <w:rPr>
          <w:rFonts w:eastAsia="Calibri"/>
          <w:sz w:val="14"/>
        </w:rPr>
        <w:t xml:space="preserve">A key variable will be how Seoul reacts to Pyongyang’s provocations. South Korea is even more exposed to North Korean threats, and possesses an advanced civilian nuclear program of its own. If it took the radical step of nuclearizing, Japan would likely follow. And </w:t>
      </w:r>
      <w:r w:rsidRPr="002D0B4D">
        <w:rPr>
          <w:rFonts w:eastAsia="Calibri"/>
          <w:bCs/>
          <w:sz w:val="20"/>
          <w:u w:val="single"/>
        </w:rPr>
        <w:t xml:space="preserve">if </w:t>
      </w:r>
      <w:r w:rsidRPr="009B2BBD">
        <w:rPr>
          <w:rFonts w:eastAsia="Calibri"/>
          <w:bCs/>
          <w:sz w:val="20"/>
          <w:u w:val="single"/>
        </w:rPr>
        <w:t>Tokyo</w:t>
      </w:r>
      <w:r w:rsidRPr="002D0B4D">
        <w:rPr>
          <w:rFonts w:eastAsia="Calibri"/>
          <w:bCs/>
          <w:sz w:val="20"/>
          <w:u w:val="single"/>
        </w:rPr>
        <w:t xml:space="preserve"> invoked North Korea’s nuclear arsenal to withdraw from the NPT</w:t>
      </w:r>
      <w:r w:rsidRPr="00D21B48">
        <w:rPr>
          <w:rFonts w:eastAsia="Calibri"/>
          <w:sz w:val="14"/>
        </w:rPr>
        <w:t xml:space="preserve">, which has a 90-day waiting period, </w:t>
      </w:r>
      <w:r w:rsidRPr="002D0B4D">
        <w:rPr>
          <w:rFonts w:eastAsia="Calibri"/>
          <w:bCs/>
          <w:sz w:val="20"/>
          <w:u w:val="single"/>
        </w:rPr>
        <w:t xml:space="preserve">it could build its own in short order. It </w:t>
      </w:r>
      <w:r w:rsidRPr="009B2BBD">
        <w:rPr>
          <w:rFonts w:eastAsia="Calibri"/>
          <w:bCs/>
          <w:sz w:val="20"/>
          <w:u w:val="single"/>
        </w:rPr>
        <w:t xml:space="preserve">has a growing defense industry </w:t>
      </w:r>
      <w:r w:rsidRPr="002D0B4D">
        <w:rPr>
          <w:rFonts w:eastAsia="Calibri"/>
          <w:bCs/>
          <w:sz w:val="20"/>
          <w:u w:val="single"/>
        </w:rPr>
        <w:t xml:space="preserve">recently </w:t>
      </w:r>
      <w:r w:rsidRPr="009B2BBD">
        <w:rPr>
          <w:rFonts w:eastAsia="Calibri"/>
          <w:bCs/>
          <w:sz w:val="20"/>
          <w:u w:val="single"/>
        </w:rPr>
        <w:t>freed from export restrictions, mastery over missile tech</w:t>
      </w:r>
      <w:r w:rsidRPr="002D0B4D">
        <w:rPr>
          <w:rFonts w:eastAsia="Calibri"/>
          <w:bCs/>
          <w:sz w:val="20"/>
          <w:u w:val="single"/>
        </w:rPr>
        <w:t xml:space="preserve">nology thanks to its space program, </w:t>
      </w:r>
      <w:r w:rsidRPr="009B2BBD">
        <w:rPr>
          <w:rFonts w:eastAsia="Calibri"/>
          <w:bCs/>
          <w:sz w:val="20"/>
          <w:u w:val="single"/>
        </w:rPr>
        <w:t>and a reprocessing facility capable of producing enough</w:t>
      </w:r>
      <w:r w:rsidRPr="002D0B4D">
        <w:rPr>
          <w:rFonts w:eastAsia="Calibri"/>
          <w:bCs/>
          <w:sz w:val="20"/>
          <w:u w:val="single"/>
        </w:rPr>
        <w:t xml:space="preserve"> weapons-useable </w:t>
      </w:r>
      <w:r w:rsidRPr="009B2BBD">
        <w:rPr>
          <w:rFonts w:eastAsia="Calibri"/>
          <w:bCs/>
          <w:sz w:val="20"/>
          <w:u w:val="single"/>
        </w:rPr>
        <w:t>plutonium to fuel</w:t>
      </w:r>
      <w:r w:rsidRPr="002D0B4D">
        <w:rPr>
          <w:rFonts w:eastAsia="Calibri"/>
          <w:bCs/>
          <w:sz w:val="20"/>
          <w:u w:val="single"/>
        </w:rPr>
        <w:t xml:space="preserve"> more than </w:t>
      </w:r>
      <w:r w:rsidRPr="009B2BBD">
        <w:rPr>
          <w:rFonts w:eastAsia="Calibri"/>
          <w:bCs/>
          <w:sz w:val="20"/>
          <w:u w:val="single"/>
        </w:rPr>
        <w:t>1000 bombs</w:t>
      </w:r>
      <w:r w:rsidRPr="00D21B48">
        <w:rPr>
          <w:rFonts w:eastAsia="Calibri"/>
          <w:sz w:val="14"/>
        </w:rPr>
        <w:t xml:space="preserve"> like the one that leveled Nagasaki. Indeed, </w:t>
      </w:r>
      <w:r w:rsidRPr="002D0B4D">
        <w:rPr>
          <w:rFonts w:eastAsia="Calibri"/>
          <w:bCs/>
          <w:sz w:val="20"/>
          <w:u w:val="single"/>
        </w:rPr>
        <w:t xml:space="preserve">if </w:t>
      </w:r>
      <w:r w:rsidRPr="009B2BBD">
        <w:rPr>
          <w:rFonts w:eastAsia="Calibri"/>
          <w:bCs/>
          <w:sz w:val="20"/>
          <w:u w:val="single"/>
        </w:rPr>
        <w:t>Japan</w:t>
      </w:r>
      <w:r w:rsidRPr="002D0B4D">
        <w:rPr>
          <w:rFonts w:eastAsia="Calibri"/>
          <w:bCs/>
          <w:sz w:val="20"/>
          <w:u w:val="single"/>
        </w:rPr>
        <w:t xml:space="preserve"> wanted to, it </w:t>
      </w:r>
      <w:r w:rsidRPr="009B2BBD">
        <w:rPr>
          <w:rFonts w:eastAsia="Calibri"/>
          <w:bCs/>
          <w:sz w:val="20"/>
          <w:u w:val="single"/>
        </w:rPr>
        <w:t>could</w:t>
      </w:r>
      <w:r w:rsidRPr="002D0B4D">
        <w:rPr>
          <w:rFonts w:eastAsia="Calibri"/>
          <w:bCs/>
          <w:sz w:val="20"/>
          <w:u w:val="single"/>
        </w:rPr>
        <w:t xml:space="preserve"> probably </w:t>
      </w:r>
      <w:r w:rsidRPr="009B2BBD">
        <w:rPr>
          <w:rFonts w:eastAsia="Calibri"/>
          <w:bCs/>
          <w:sz w:val="20"/>
          <w:u w:val="single"/>
        </w:rPr>
        <w:t xml:space="preserve">develop basic explosives in less than a year and a sophisticated arsenal in three </w:t>
      </w:r>
      <w:r w:rsidRPr="002D0B4D">
        <w:rPr>
          <w:rFonts w:eastAsia="Calibri"/>
          <w:bCs/>
          <w:sz w:val="20"/>
          <w:u w:val="single"/>
        </w:rPr>
        <w:t xml:space="preserve">to five </w:t>
      </w:r>
      <w:r w:rsidRPr="009B2BBD">
        <w:rPr>
          <w:rFonts w:eastAsia="Calibri"/>
          <w:bCs/>
          <w:sz w:val="20"/>
          <w:u w:val="single"/>
        </w:rPr>
        <w:t>years</w:t>
      </w:r>
      <w:r w:rsidRPr="002D0B4D">
        <w:rPr>
          <w:rFonts w:eastAsia="Calibri"/>
          <w:bCs/>
          <w:sz w:val="20"/>
          <w:u w:val="single"/>
        </w:rPr>
        <w:t xml:space="preserve">. </w:t>
      </w:r>
      <w:r w:rsidRPr="009B2BBD">
        <w:rPr>
          <w:rFonts w:eastAsia="Calibri"/>
          <w:bCs/>
          <w:sz w:val="20"/>
          <w:u w:val="single"/>
        </w:rPr>
        <w:t>Faced with</w:t>
      </w:r>
      <w:r w:rsidRPr="002D0B4D">
        <w:rPr>
          <w:rFonts w:eastAsia="Calibri"/>
          <w:bCs/>
          <w:sz w:val="20"/>
          <w:u w:val="single"/>
        </w:rPr>
        <w:t xml:space="preserve"> an existential </w:t>
      </w:r>
      <w:r w:rsidRPr="009B2BBD">
        <w:rPr>
          <w:rFonts w:eastAsia="Calibri"/>
          <w:bCs/>
          <w:sz w:val="20"/>
          <w:u w:val="single"/>
        </w:rPr>
        <w:t>crisis</w:t>
      </w:r>
      <w:r w:rsidRPr="00D21B48">
        <w:rPr>
          <w:rFonts w:eastAsia="Calibri"/>
          <w:sz w:val="14"/>
        </w:rPr>
        <w:t xml:space="preserve">, however, </w:t>
      </w:r>
      <w:r w:rsidRPr="009B2BBD">
        <w:rPr>
          <w:rFonts w:eastAsia="Calibri"/>
          <w:bCs/>
          <w:sz w:val="20"/>
          <w:u w:val="single"/>
        </w:rPr>
        <w:t>those numbers would plummet</w:t>
      </w:r>
      <w:r w:rsidRPr="002D0B4D">
        <w:rPr>
          <w:rFonts w:eastAsia="Calibri"/>
          <w:bCs/>
          <w:sz w:val="20"/>
          <w:u w:val="single"/>
        </w:rPr>
        <w:t xml:space="preserve">, as Tokyo fast-tracked a national undertaking. </w:t>
      </w:r>
      <w:r w:rsidRPr="00D21B48">
        <w:rPr>
          <w:rFonts w:eastAsia="Calibri"/>
          <w:sz w:val="14"/>
        </w:rPr>
        <w:t xml:space="preserve">For all of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 </w:t>
      </w:r>
      <w:r w:rsidRPr="002D0B4D">
        <w:rPr>
          <w:rFonts w:eastAsia="Calibri"/>
          <w:bCs/>
          <w:sz w:val="20"/>
          <w:u w:val="single"/>
        </w:rPr>
        <w:t>Hibakusha have educated Japan and humanity about the lifelong harm that nuclear weapons can inflict. Their advancing age is representative of the generational changes facing Japan</w:t>
      </w:r>
      <w:r w:rsidRPr="00D21B48">
        <w:rPr>
          <w:rFonts w:eastAsia="Calibri"/>
          <w:sz w:val="14"/>
        </w:rPr>
        <w:t xml:space="preserve">, however, </w:t>
      </w:r>
      <w:r w:rsidRPr="002D0B4D">
        <w:rPr>
          <w:rFonts w:eastAsia="Calibri"/>
          <w:bCs/>
          <w:sz w:val="20"/>
          <w:u w:val="single"/>
        </w:rPr>
        <w:t xml:space="preserve">with profound implications for its foreign policies. </w:t>
      </w:r>
      <w:r w:rsidRPr="009B2BBD">
        <w:rPr>
          <w:rFonts w:eastAsia="Calibri"/>
          <w:bCs/>
          <w:sz w:val="20"/>
          <w:u w:val="single"/>
        </w:rPr>
        <w:t xml:space="preserve">As Japan assumes a more active security role in East Asia, it may be tempted to rethink </w:t>
      </w:r>
      <w:r w:rsidRPr="002D0B4D">
        <w:rPr>
          <w:rFonts w:eastAsia="Calibri"/>
          <w:bCs/>
          <w:sz w:val="20"/>
          <w:u w:val="single"/>
        </w:rPr>
        <w:t xml:space="preserve">its </w:t>
      </w:r>
      <w:r w:rsidRPr="009B2BBD">
        <w:rPr>
          <w:rFonts w:eastAsia="Calibri"/>
          <w:bCs/>
          <w:sz w:val="20"/>
          <w:u w:val="single"/>
        </w:rPr>
        <w:t>nuclear options</w:t>
      </w:r>
      <w:r w:rsidRPr="002D0B4D">
        <w:rPr>
          <w:rFonts w:eastAsia="Calibri"/>
          <w:bCs/>
          <w:sz w:val="20"/>
          <w:u w:val="single"/>
        </w:rPr>
        <w:t>.</w:t>
      </w:r>
      <w:r w:rsidRPr="00D21B48">
        <w:rPr>
          <w:rFonts w:eastAsia="Calibri"/>
          <w:sz w:val="14"/>
        </w:rPr>
        <w:t xml:space="preserve"> With some experts promoting “tailored” proliferation to U.S. allies to counter China’s rise, </w:t>
      </w:r>
      <w:r w:rsidRPr="002D0B4D">
        <w:rPr>
          <w:rFonts w:eastAsia="Calibri"/>
          <w:bCs/>
          <w:sz w:val="20"/>
          <w:u w:val="single"/>
        </w:rPr>
        <w:t xml:space="preserve">U.S.-Japanese </w:t>
      </w:r>
      <w:r w:rsidRPr="009B2BBD">
        <w:rPr>
          <w:rFonts w:eastAsia="Calibri"/>
          <w:bCs/>
          <w:sz w:val="20"/>
          <w:u w:val="single"/>
        </w:rPr>
        <w:t>efforts to reduce nuclear risks regionally and worldwide appear increasingly in jeopardy</w:t>
      </w:r>
      <w:r w:rsidRPr="002D0B4D">
        <w:rPr>
          <w:rFonts w:eastAsia="Calibri"/>
          <w:bCs/>
          <w:sz w:val="20"/>
          <w:u w:val="single"/>
        </w:rPr>
        <w:t xml:space="preserve">. </w:t>
      </w:r>
      <w:r w:rsidRPr="00D21B48">
        <w:rPr>
          <w:rFonts w:eastAsia="Calibri"/>
          <w:sz w:val="14"/>
        </w:rPr>
        <w:t xml:space="preserve">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2D0B4D">
        <w:rPr>
          <w:rFonts w:eastAsia="Calibri"/>
          <w:bCs/>
          <w:sz w:val="20"/>
          <w:u w:val="single"/>
        </w:rPr>
        <w:t>With Japan’s nuclear restraint no longer the article of faith it once was, the significance of</w:t>
      </w:r>
      <w:r w:rsidRPr="00D21B48">
        <w:rPr>
          <w:rFonts w:eastAsia="Calibri"/>
          <w:sz w:val="14"/>
        </w:rPr>
        <w:t xml:space="preserve"> the nuclear </w:t>
      </w:r>
      <w:r w:rsidRPr="002D0B4D">
        <w:rPr>
          <w:rFonts w:eastAsia="Calibri"/>
          <w:bCs/>
          <w:sz w:val="20"/>
          <w:u w:val="single"/>
        </w:rPr>
        <w:t>pacts struck decades ago will become ever more consequential.</w:t>
      </w:r>
    </w:p>
    <w:p w:rsidR="009B2BBD" w:rsidRDefault="009B2BBD" w:rsidP="009B2BBD">
      <w:pPr>
        <w:pStyle w:val="Heading3"/>
      </w:pPr>
      <w:r>
        <w:t>AT Tech Barriers</w:t>
      </w:r>
    </w:p>
    <w:p w:rsidR="009B2BBD" w:rsidRDefault="009B2BBD" w:rsidP="009B2BBD">
      <w:pPr>
        <w:pStyle w:val="Heading4"/>
      </w:pPr>
      <w:r>
        <w:t>No tech barriers to proliferation---centrifuges are easy</w:t>
      </w:r>
    </w:p>
    <w:p w:rsidR="009B2BBD" w:rsidRPr="009B2BBD" w:rsidRDefault="009B2BBD" w:rsidP="009B2BBD">
      <w:r w:rsidRPr="009B2BBD">
        <w:rPr>
          <w:rStyle w:val="Style13ptBold"/>
        </w:rPr>
        <w:t>Dizikes 14</w:t>
      </w:r>
      <w:r w:rsidRPr="009B2BBD">
        <w:t xml:space="preserve"> (Peter Dizikes, citing Scott Kemp, Professor at MIT, “3 Questions: Scott Kemp on rethinking nuclear security efforts,” 5/21/14, </w:t>
      </w:r>
      <w:hyperlink r:id="rId28" w:history="1">
        <w:r w:rsidRPr="009B2BBD">
          <w:rPr>
            <w:rStyle w:val="Hyperlink"/>
          </w:rPr>
          <w:t>http://newsoffice.mit.edu/2014/3-questions-scott-kemp-rethinking-nuclear-security-efforts-0521</w:t>
        </w:r>
      </w:hyperlink>
      <w:r w:rsidRPr="009B2BBD">
        <w:t xml:space="preserve">; 2014) </w:t>
      </w:r>
    </w:p>
    <w:p w:rsidR="009B2BBD" w:rsidRPr="009B2BBD" w:rsidRDefault="009B2BBD" w:rsidP="009B2BBD">
      <w:pPr>
        <w:rPr>
          <w:sz w:val="12"/>
        </w:rPr>
      </w:pPr>
      <w:r w:rsidRPr="009B2BBD">
        <w:rPr>
          <w:sz w:val="12"/>
        </w:rPr>
        <w:t xml:space="preserve">What is the best way to prevent countries from acquiring nuclear weapons? The </w:t>
      </w:r>
      <w:r w:rsidRPr="00AE1B7F">
        <w:rPr>
          <w:rStyle w:val="StyleUnderline"/>
        </w:rPr>
        <w:t xml:space="preserve">vast </w:t>
      </w:r>
      <w:r w:rsidRPr="009B2BBD">
        <w:rPr>
          <w:rStyle w:val="StyleUnderline"/>
        </w:rPr>
        <w:t>majority of nonprolif</w:t>
      </w:r>
      <w:r w:rsidRPr="009B2BBD">
        <w:rPr>
          <w:sz w:val="12"/>
        </w:rPr>
        <w:t xml:space="preserve">eration </w:t>
      </w:r>
      <w:r w:rsidRPr="009B2BBD">
        <w:rPr>
          <w:rStyle w:val="StyleUnderline"/>
        </w:rPr>
        <w:t>efforts attempt to control</w:t>
      </w:r>
      <w:r w:rsidRPr="00AE1B7F">
        <w:rPr>
          <w:rStyle w:val="StyleUnderline"/>
        </w:rPr>
        <w:t xml:space="preserve"> access to</w:t>
      </w:r>
      <w:r w:rsidRPr="009B2BBD">
        <w:rPr>
          <w:sz w:val="12"/>
        </w:rPr>
        <w:t xml:space="preserve"> sensitive </w:t>
      </w:r>
      <w:r w:rsidRPr="009B2BBD">
        <w:rPr>
          <w:rStyle w:val="StyleUnderline"/>
        </w:rPr>
        <w:t>tech</w:t>
      </w:r>
      <w:r w:rsidRPr="009B2BBD">
        <w:rPr>
          <w:sz w:val="12"/>
        </w:rPr>
        <w:t xml:space="preserve">nologies. However, </w:t>
      </w:r>
      <w:r w:rsidRPr="009B2BBD">
        <w:rPr>
          <w:rStyle w:val="StyleUnderline"/>
        </w:rPr>
        <w:t>a new study by</w:t>
      </w:r>
      <w:r w:rsidRPr="00AE1B7F">
        <w:rPr>
          <w:rStyle w:val="StyleUnderline"/>
        </w:rPr>
        <w:t xml:space="preserve"> Scott </w:t>
      </w:r>
      <w:r w:rsidRPr="009B2BBD">
        <w:rPr>
          <w:rStyle w:val="StyleUnderline"/>
        </w:rPr>
        <w:t>Kemp</w:t>
      </w:r>
      <w:r w:rsidRPr="00571C35">
        <w:rPr>
          <w:rStyle w:val="StyleUnderline"/>
        </w:rPr>
        <w:t>,</w:t>
      </w:r>
      <w:r w:rsidRPr="00AE1B7F">
        <w:rPr>
          <w:rStyle w:val="StyleUnderline"/>
        </w:rPr>
        <w:t xml:space="preserve"> an </w:t>
      </w:r>
      <w:r w:rsidRPr="00571C35">
        <w:rPr>
          <w:rStyle w:val="StyleUnderline"/>
        </w:rPr>
        <w:t>assistant professor in MIT’s Department of Nuclear Science</w:t>
      </w:r>
      <w:r w:rsidRPr="00AE1B7F">
        <w:rPr>
          <w:rStyle w:val="StyleUnderline"/>
        </w:rPr>
        <w:t xml:space="preserve"> and Engineering, </w:t>
      </w:r>
      <w:r w:rsidRPr="009B2BBD">
        <w:rPr>
          <w:rStyle w:val="StyleUnderline"/>
        </w:rPr>
        <w:t>suggests</w:t>
      </w:r>
      <w:r w:rsidRPr="00AE1B7F">
        <w:rPr>
          <w:rStyle w:val="StyleUnderline"/>
        </w:rPr>
        <w:t xml:space="preserve"> that </w:t>
      </w:r>
      <w:r w:rsidRPr="009B2BBD">
        <w:rPr>
          <w:rStyle w:val="StyleUnderline"/>
        </w:rPr>
        <w:t xml:space="preserve">this approach </w:t>
      </w:r>
      <w:r w:rsidRPr="009B2BBD">
        <w:rPr>
          <w:rStyle w:val="Emphasis"/>
        </w:rPr>
        <w:t>might not be working</w:t>
      </w:r>
      <w:r w:rsidRPr="009B2BBD">
        <w:rPr>
          <w:sz w:val="12"/>
        </w:rPr>
        <w:t xml:space="preserve">. In an article published tomorrow in the journal International Security, </w:t>
      </w:r>
      <w:r w:rsidRPr="009B2BBD">
        <w:rPr>
          <w:rStyle w:val="StyleUnderline"/>
        </w:rPr>
        <w:t xml:space="preserve">Kemp examines the history of </w:t>
      </w:r>
      <w:r w:rsidRPr="00571C35">
        <w:rPr>
          <w:rStyle w:val="StyleUnderline"/>
        </w:rPr>
        <w:t>the</w:t>
      </w:r>
      <w:r w:rsidRPr="00AE1B7F">
        <w:rPr>
          <w:rStyle w:val="StyleUnderline"/>
        </w:rPr>
        <w:t xml:space="preserve"> most common </w:t>
      </w:r>
      <w:r w:rsidRPr="009B2BBD">
        <w:rPr>
          <w:rStyle w:val="StyleUnderline"/>
        </w:rPr>
        <w:t>prolif</w:t>
      </w:r>
      <w:r w:rsidRPr="00AE1B7F">
        <w:rPr>
          <w:rStyle w:val="StyleUnderline"/>
        </w:rPr>
        <w:t xml:space="preserve">eration </w:t>
      </w:r>
      <w:r w:rsidRPr="009B2BBD">
        <w:rPr>
          <w:rStyle w:val="StyleUnderline"/>
        </w:rPr>
        <w:t>tech</w:t>
      </w:r>
      <w:r w:rsidRPr="00AE1B7F">
        <w:rPr>
          <w:rStyle w:val="StyleUnderline"/>
        </w:rPr>
        <w:t xml:space="preserve">nology — </w:t>
      </w:r>
      <w:r w:rsidRPr="00571C35">
        <w:rPr>
          <w:rStyle w:val="StyleUnderline"/>
        </w:rPr>
        <w:t>the gas centrifuge, used to extract a weapon-suitable isotope of uranium</w:t>
      </w:r>
      <w:r w:rsidRPr="00AE1B7F">
        <w:rPr>
          <w:rStyle w:val="StyleUnderline"/>
        </w:rPr>
        <w:t xml:space="preserve"> from a larger supply of that elemen</w:t>
      </w:r>
      <w:r w:rsidRPr="009B2BBD">
        <w:rPr>
          <w:sz w:val="12"/>
        </w:rPr>
        <w:t xml:space="preserve">t — and finds that </w:t>
      </w:r>
      <w:r w:rsidRPr="00AE1B7F">
        <w:rPr>
          <w:rStyle w:val="StyleUnderline"/>
        </w:rPr>
        <w:t xml:space="preserve">existing nonproliferation policies would not have stopped historical instances of its </w:t>
      </w:r>
      <w:r w:rsidRPr="00571C35">
        <w:rPr>
          <w:rStyle w:val="StyleUnderline"/>
        </w:rPr>
        <w:t>developmen</w:t>
      </w:r>
      <w:r w:rsidRPr="009B2BBD">
        <w:rPr>
          <w:sz w:val="12"/>
        </w:rPr>
        <w:t xml:space="preserve">t. </w:t>
      </w:r>
      <w:r w:rsidRPr="00571C35">
        <w:rPr>
          <w:rStyle w:val="StyleUnderline"/>
        </w:rPr>
        <w:t>Kemp</w:t>
      </w:r>
      <w:r w:rsidRPr="009B2BBD">
        <w:rPr>
          <w:sz w:val="12"/>
        </w:rPr>
        <w:t xml:space="preserve">, a former science advisor for nonproliferation in the U.S. State Department, </w:t>
      </w:r>
      <w:r w:rsidRPr="00571C35">
        <w:rPr>
          <w:rStyle w:val="StyleUnderline"/>
        </w:rPr>
        <w:t xml:space="preserve">argues that governments need to reinvent how they look at </w:t>
      </w:r>
      <w:r w:rsidRPr="009B2BBD">
        <w:rPr>
          <w:sz w:val="12"/>
        </w:rPr>
        <w:t>nuclear</w:t>
      </w:r>
      <w:r w:rsidRPr="00571C35">
        <w:rPr>
          <w:rStyle w:val="StyleUnderline"/>
        </w:rPr>
        <w:t xml:space="preserve"> prolif</w:t>
      </w:r>
      <w:r w:rsidRPr="009B2BBD">
        <w:rPr>
          <w:sz w:val="12"/>
        </w:rPr>
        <w:t xml:space="preserve">eration in the modern age, turning their attention to the security threats and status symbols that motivate states to seek nuclear weapons in the first place. He talked with MIT News recently. Q. Why should nuclear nonproliferation efforts no longer focus on the technological hurdles to weapons production? A. </w:t>
      </w:r>
      <w:r w:rsidRPr="00AE1B7F">
        <w:rPr>
          <w:rStyle w:val="StyleUnderline"/>
        </w:rPr>
        <w:t>The study looks primarily at the gas centrifuge</w:t>
      </w:r>
      <w:r w:rsidRPr="009B2BBD">
        <w:rPr>
          <w:sz w:val="12"/>
        </w:rPr>
        <w:t xml:space="preserve">, which has become the proliferation technology of choice. </w:t>
      </w:r>
      <w:r w:rsidRPr="009B2BBD">
        <w:rPr>
          <w:rStyle w:val="StyleUnderline"/>
        </w:rPr>
        <w:t xml:space="preserve">We studied </w:t>
      </w:r>
      <w:r w:rsidRPr="009B2BBD">
        <w:rPr>
          <w:rStyle w:val="Emphasis"/>
        </w:rPr>
        <w:t>the history of 21 centrifuge programs</w:t>
      </w:r>
      <w:r w:rsidRPr="00571C35">
        <w:rPr>
          <w:rStyle w:val="StyleUnderline"/>
        </w:rPr>
        <w:t xml:space="preserve">; interviewed program technical directors from nearly a dozen nations, including Pakistan and Iran; and studied the technology requirements behind the centrifuge itself. </w:t>
      </w:r>
      <w:r w:rsidRPr="009B2BBD">
        <w:rPr>
          <w:sz w:val="12"/>
        </w:rPr>
        <w:t xml:space="preserve">We concluded that </w:t>
      </w:r>
      <w:r w:rsidRPr="009B2BBD">
        <w:rPr>
          <w:rStyle w:val="StyleUnderline"/>
        </w:rPr>
        <w:t>while tech</w:t>
      </w:r>
      <w:r w:rsidRPr="00AE1B7F">
        <w:rPr>
          <w:rStyle w:val="StyleUnderline"/>
        </w:rPr>
        <w:t xml:space="preserve">nology </w:t>
      </w:r>
      <w:r w:rsidRPr="009B2BBD">
        <w:rPr>
          <w:rStyle w:val="StyleUnderline"/>
        </w:rPr>
        <w:t>was once a barrier, that barrier</w:t>
      </w:r>
      <w:r w:rsidRPr="00AE1B7F">
        <w:rPr>
          <w:rStyle w:val="StyleUnderline"/>
        </w:rPr>
        <w:t xml:space="preserve"> slowly </w:t>
      </w:r>
      <w:r w:rsidRPr="009B2BBD">
        <w:rPr>
          <w:rStyle w:val="StyleUnderline"/>
        </w:rPr>
        <w:t>disappeared in the</w:t>
      </w:r>
      <w:r w:rsidRPr="00AE1B7F">
        <w:rPr>
          <w:rStyle w:val="StyleUnderline"/>
        </w:rPr>
        <w:t xml:space="preserve"> </w:t>
      </w:r>
      <w:r w:rsidRPr="009B2BBD">
        <w:rPr>
          <w:sz w:val="12"/>
        </w:rPr>
        <w:t>19</w:t>
      </w:r>
      <w:r w:rsidRPr="009B2BBD">
        <w:rPr>
          <w:rStyle w:val="StyleUnderline"/>
        </w:rPr>
        <w:t>70s and</w:t>
      </w:r>
      <w:r w:rsidRPr="00AE1B7F">
        <w:rPr>
          <w:rStyle w:val="StyleUnderline"/>
        </w:rPr>
        <w:t xml:space="preserve"> </w:t>
      </w:r>
      <w:r w:rsidRPr="009B2BBD">
        <w:rPr>
          <w:sz w:val="12"/>
        </w:rPr>
        <w:t>19</w:t>
      </w:r>
      <w:r w:rsidRPr="009B2BBD">
        <w:rPr>
          <w:rStyle w:val="StyleUnderline"/>
        </w:rPr>
        <w:t>80s,</w:t>
      </w:r>
      <w:r w:rsidRPr="009B2BBD">
        <w:rPr>
          <w:sz w:val="12"/>
        </w:rPr>
        <w:t xml:space="preserve"> and </w:t>
      </w:r>
      <w:r w:rsidRPr="009B2BBD">
        <w:rPr>
          <w:rStyle w:val="StyleUnderline"/>
        </w:rPr>
        <w:t>today there is</w:t>
      </w:r>
      <w:r w:rsidRPr="00AE1B7F">
        <w:rPr>
          <w:rStyle w:val="StyleUnderline"/>
        </w:rPr>
        <w:t xml:space="preserve"> really </w:t>
      </w:r>
      <w:r w:rsidRPr="009B2BBD">
        <w:rPr>
          <w:rStyle w:val="Emphasis"/>
        </w:rPr>
        <w:t>no way</w:t>
      </w:r>
      <w:r w:rsidRPr="009B2BBD">
        <w:rPr>
          <w:rStyle w:val="StyleUnderline"/>
        </w:rPr>
        <w:t xml:space="preserve"> to stop countries from producing centrifuges suitable for making nuclear weapons</w:t>
      </w:r>
      <w:r w:rsidRPr="00AE1B7F">
        <w:rPr>
          <w:rStyle w:val="StyleUnderline"/>
        </w:rPr>
        <w:t>.</w:t>
      </w:r>
      <w:r>
        <w:rPr>
          <w:rStyle w:val="StyleUnderline"/>
        </w:rPr>
        <w:t xml:space="preserve"> </w:t>
      </w:r>
      <w:r w:rsidRPr="009B2BBD">
        <w:rPr>
          <w:sz w:val="12"/>
        </w:rPr>
        <w:t xml:space="preserve">This is a very different conclusion than the premise upon which the United States built its nonproliferation policies back in the 1950s. </w:t>
      </w:r>
      <w:r w:rsidRPr="00AE1B7F">
        <w:rPr>
          <w:rStyle w:val="StyleUnderline"/>
        </w:rPr>
        <w:t>The engineering and manufacturing tools needed for proliferation were state of the art</w:t>
      </w:r>
      <w:r w:rsidRPr="009B2BBD">
        <w:rPr>
          <w:sz w:val="12"/>
        </w:rPr>
        <w:t xml:space="preserve"> back then, but </w:t>
      </w:r>
      <w:r w:rsidRPr="009B2BBD">
        <w:rPr>
          <w:rStyle w:val="StyleUnderline"/>
        </w:rPr>
        <w:t>modern tech</w:t>
      </w:r>
      <w:r w:rsidRPr="00AE1B7F">
        <w:rPr>
          <w:rStyle w:val="StyleUnderline"/>
        </w:rPr>
        <w:t xml:space="preserve">nology </w:t>
      </w:r>
      <w:r w:rsidRPr="009B2BBD">
        <w:rPr>
          <w:rStyle w:val="StyleUnderline"/>
        </w:rPr>
        <w:t>has moved</w:t>
      </w:r>
      <w:r w:rsidRPr="009B2BBD">
        <w:rPr>
          <w:sz w:val="12"/>
        </w:rPr>
        <w:t xml:space="preserve"> well </w:t>
      </w:r>
      <w:r w:rsidRPr="009B2BBD">
        <w:rPr>
          <w:rStyle w:val="StyleUnderline"/>
        </w:rPr>
        <w:t>beyond those requirements</w:t>
      </w:r>
      <w:r w:rsidRPr="009B2BBD">
        <w:rPr>
          <w:sz w:val="12"/>
        </w:rPr>
        <w:t>, and what was once difficult is now surprisingly easy.</w:t>
      </w:r>
    </w:p>
    <w:p w:rsidR="009B2BBD" w:rsidRDefault="009B2BBD" w:rsidP="009B2BBD">
      <w:pPr>
        <w:pStyle w:val="Heading3"/>
      </w:pPr>
      <w:r>
        <w:t>! = Fast</w:t>
      </w:r>
    </w:p>
    <w:p w:rsidR="009B2BBD" w:rsidRPr="00D03975" w:rsidRDefault="009B2BBD" w:rsidP="009B2BBD">
      <w:pPr>
        <w:pStyle w:val="Heading4"/>
      </w:pPr>
      <w:r>
        <w:t>Japan impact is fast</w:t>
      </w:r>
    </w:p>
    <w:p w:rsidR="009B2BBD" w:rsidRPr="00BE6666" w:rsidRDefault="009B2BBD" w:rsidP="009B2BBD">
      <w:pPr>
        <w:rPr>
          <w:rStyle w:val="Style13ptBold"/>
          <w:b w:val="0"/>
          <w:bCs w:val="0"/>
        </w:rPr>
      </w:pPr>
      <w:r>
        <w:rPr>
          <w:rStyle w:val="Style13ptBold"/>
        </w:rPr>
        <w:t>Windrem 14</w:t>
      </w:r>
      <w:r>
        <w:t xml:space="preserve"> (Robert Windrem, MA in American Studies @ Seton Hall University, research fellow at the Center on Law and National Security at NYU, Fellow at the Fordham School of Law’s Center on National Security, “Japan Has Nuclear 'Bomb in the Basement,' and China Isn't Happy,” 11 March 2014, http://www.nbcnews.com/storyline/fukushima-anniversary/japan-has-nuclear-bomb-basement-china-isnt-happy-n48976)</w:t>
      </w:r>
    </w:p>
    <w:p w:rsidR="009B2BBD" w:rsidRPr="009B2BBD" w:rsidRDefault="009B2BBD" w:rsidP="009B2BBD">
      <w:r w:rsidRPr="00BE6666">
        <w:rPr>
          <w:sz w:val="16"/>
        </w:rPr>
        <w:t xml:space="preserve">But government officials and proliferation experts say </w:t>
      </w:r>
      <w:r w:rsidRPr="009B2BBD">
        <w:rPr>
          <w:rStyle w:val="TitleChar"/>
        </w:rPr>
        <w:t>Japan</w:t>
      </w:r>
      <w:r w:rsidRPr="00BE6666">
        <w:rPr>
          <w:sz w:val="16"/>
        </w:rPr>
        <w:t xml:space="preserve"> is happy to let neighbors like China and North Korea believe it is part of the nuclear club, because it </w:t>
      </w:r>
      <w:r w:rsidRPr="009B2BBD">
        <w:rPr>
          <w:rStyle w:val="TitleChar"/>
        </w:rPr>
        <w:t xml:space="preserve">has a </w:t>
      </w:r>
      <w:r w:rsidRPr="009B2BBD">
        <w:rPr>
          <w:rStyle w:val="Emphasis"/>
        </w:rPr>
        <w:t>“bomb in the basement”</w:t>
      </w:r>
      <w:r w:rsidRPr="00BE6666">
        <w:rPr>
          <w:sz w:val="16"/>
        </w:rPr>
        <w:t xml:space="preserve"> -– </w:t>
      </w:r>
      <w:r w:rsidRPr="00BE6666">
        <w:rPr>
          <w:rStyle w:val="TitleChar"/>
        </w:rPr>
        <w:t xml:space="preserve">the material and the </w:t>
      </w:r>
      <w:r w:rsidRPr="009B2BBD">
        <w:rPr>
          <w:rStyle w:val="TitleChar"/>
        </w:rPr>
        <w:t xml:space="preserve">means to produce nuclear weapons </w:t>
      </w:r>
      <w:r w:rsidRPr="009B2BBD">
        <w:rPr>
          <w:rStyle w:val="Emphasis"/>
        </w:rPr>
        <w:t>within six months</w:t>
      </w:r>
      <w:r w:rsidRPr="00BE6666">
        <w:rPr>
          <w:sz w:val="16"/>
        </w:rPr>
        <w:t>, according to some estimates. And with tensions rising in the region, China’s belief in the “bomb in the basement” is strong enough that it has demanded Japan get rid of its massive stockpile of plutonium and drop plans to open a new breeder reactor this fall. Japan signed the international Nuclear Non-Proliferation Treaty, which bans it from developing nuclear weapons, more than 40 years ago. But according to a senior Japanese government official deeply involved in the country’s nuclear energy program, Japan has been able to build nuclear weapons ever since it launched a plutonium breeder reactor and a uranium enrichment plant 30 years ago. “</w:t>
      </w:r>
      <w:r w:rsidRPr="009B2BBD">
        <w:rPr>
          <w:rStyle w:val="TitleChar"/>
        </w:rPr>
        <w:t>Japan already</w:t>
      </w:r>
      <w:r w:rsidRPr="00BE6666">
        <w:rPr>
          <w:rStyle w:val="TitleChar"/>
        </w:rPr>
        <w:t xml:space="preserve"> has the </w:t>
      </w:r>
      <w:r w:rsidRPr="009B2BBD">
        <w:rPr>
          <w:rStyle w:val="TitleChar"/>
        </w:rPr>
        <w:t>technical capability</w:t>
      </w:r>
      <w:r w:rsidRPr="00BE6666">
        <w:rPr>
          <w:sz w:val="16"/>
        </w:rPr>
        <w:t xml:space="preserve">, and has had it since the 1980s,” said the official. He said that once Japan had more than five to 10 kilograms of plutonium, the amount needed for a single weapon, it had “already gone over the threshold,” and had a nuclear deterrent. </w:t>
      </w:r>
      <w:r w:rsidRPr="009B2BBD">
        <w:rPr>
          <w:rStyle w:val="TitleChar"/>
        </w:rPr>
        <w:t>Japan</w:t>
      </w:r>
      <w:r w:rsidRPr="00CF4326">
        <w:rPr>
          <w:rStyle w:val="TitleChar"/>
        </w:rPr>
        <w:t xml:space="preserve"> now</w:t>
      </w:r>
      <w:r w:rsidRPr="00BE6666">
        <w:rPr>
          <w:rStyle w:val="TitleChar"/>
        </w:rPr>
        <w:t xml:space="preserve"> has </w:t>
      </w:r>
      <w:r w:rsidRPr="009B2BBD">
        <w:rPr>
          <w:rStyle w:val="TitleChar"/>
        </w:rPr>
        <w:t>9 tons of plutonium</w:t>
      </w:r>
      <w:r w:rsidRPr="00BE6666">
        <w:rPr>
          <w:rStyle w:val="TitleChar"/>
        </w:rPr>
        <w:t xml:space="preserve"> stockpiled at several locations in Japan </w:t>
      </w:r>
      <w:r w:rsidRPr="009B2BBD">
        <w:rPr>
          <w:rStyle w:val="TitleChar"/>
        </w:rPr>
        <w:t>and</w:t>
      </w:r>
      <w:r w:rsidRPr="00BE6666">
        <w:rPr>
          <w:rStyle w:val="TitleChar"/>
        </w:rPr>
        <w:t xml:space="preserve"> another </w:t>
      </w:r>
      <w:r w:rsidRPr="009B2BBD">
        <w:rPr>
          <w:rStyle w:val="TitleChar"/>
        </w:rPr>
        <w:t>35 tons stored in France and</w:t>
      </w:r>
      <w:r w:rsidRPr="00BE6666">
        <w:rPr>
          <w:rStyle w:val="TitleChar"/>
        </w:rPr>
        <w:t xml:space="preserve"> the </w:t>
      </w:r>
      <w:r w:rsidRPr="009B2BBD">
        <w:rPr>
          <w:rStyle w:val="TitleChar"/>
        </w:rPr>
        <w:t>U.K</w:t>
      </w:r>
      <w:r w:rsidRPr="00BE6666">
        <w:rPr>
          <w:rStyle w:val="TitleChar"/>
        </w:rPr>
        <w:t xml:space="preserve">. The </w:t>
      </w:r>
      <w:r w:rsidRPr="009B2BBD">
        <w:rPr>
          <w:rStyle w:val="Emphasis"/>
        </w:rPr>
        <w:t>material is enough to create</w:t>
      </w:r>
      <w:r w:rsidRPr="00BE6666">
        <w:rPr>
          <w:rStyle w:val="Emphasis"/>
        </w:rPr>
        <w:t xml:space="preserve"> </w:t>
      </w:r>
      <w:r w:rsidRPr="009B2BBD">
        <w:rPr>
          <w:rStyle w:val="Emphasis"/>
        </w:rPr>
        <w:t>5,000</w:t>
      </w:r>
      <w:r w:rsidRPr="00CF4326">
        <w:rPr>
          <w:rStyle w:val="Emphasis"/>
        </w:rPr>
        <w:t xml:space="preserve"> nuclear</w:t>
      </w:r>
      <w:r w:rsidRPr="00BE6666">
        <w:rPr>
          <w:rStyle w:val="Emphasis"/>
        </w:rPr>
        <w:t xml:space="preserve"> </w:t>
      </w:r>
      <w:r w:rsidRPr="009B2BBD">
        <w:rPr>
          <w:rStyle w:val="Emphasis"/>
        </w:rPr>
        <w:t>bombs</w:t>
      </w:r>
      <w:r w:rsidRPr="00BE6666">
        <w:rPr>
          <w:sz w:val="16"/>
        </w:rPr>
        <w:t xml:space="preserve">. </w:t>
      </w:r>
      <w:r w:rsidRPr="00BE6666">
        <w:rPr>
          <w:rStyle w:val="TitleChar"/>
        </w:rPr>
        <w:t xml:space="preserve">The </w:t>
      </w:r>
      <w:r w:rsidRPr="002E5F2C">
        <w:rPr>
          <w:rStyle w:val="TitleChar"/>
        </w:rPr>
        <w:t xml:space="preserve">country also has </w:t>
      </w:r>
      <w:r w:rsidRPr="002E5F2C">
        <w:rPr>
          <w:rStyle w:val="Emphasis"/>
        </w:rPr>
        <w:t>1.2 tons of enriched uranium</w:t>
      </w:r>
      <w:r w:rsidRPr="002E5F2C">
        <w:rPr>
          <w:rStyle w:val="TitleChar"/>
        </w:rPr>
        <w:t>. Technical ability doesn’t equate to a bomb, but experts suggest getting from raw plutonium to a nuclear weapon could</w:t>
      </w:r>
      <w:r w:rsidRPr="00CF4326">
        <w:rPr>
          <w:rStyle w:val="TitleChar"/>
        </w:rPr>
        <w:t xml:space="preserve"> take </w:t>
      </w:r>
      <w:r w:rsidRPr="00CF4326">
        <w:rPr>
          <w:rStyle w:val="Emphasis"/>
        </w:rPr>
        <w:t>as little as six months</w:t>
      </w:r>
      <w:r w:rsidRPr="00CF4326">
        <w:rPr>
          <w:rStyle w:val="TitleChar"/>
        </w:rPr>
        <w:t xml:space="preserve"> after the political decision to go forward</w:t>
      </w:r>
      <w:r w:rsidRPr="00CF4326">
        <w:rPr>
          <w:sz w:val="16"/>
        </w:rPr>
        <w:t xml:space="preserve">. </w:t>
      </w:r>
      <w:r w:rsidRPr="00CF4326">
        <w:rPr>
          <w:rStyle w:val="TitleChar"/>
        </w:rPr>
        <w:t>A senior U.S. official familiar with Japanese nuclear strategy said the six-month figure for</w:t>
      </w:r>
      <w:r w:rsidRPr="00CF4326">
        <w:rPr>
          <w:sz w:val="16"/>
        </w:rPr>
        <w:t xml:space="preserve"> a country with </w:t>
      </w:r>
      <w:r w:rsidRPr="00CF4326">
        <w:rPr>
          <w:rStyle w:val="TitleChar"/>
        </w:rPr>
        <w:t>Japan</w:t>
      </w:r>
      <w:r w:rsidRPr="00CF4326">
        <w:rPr>
          <w:sz w:val="16"/>
        </w:rPr>
        <w:t xml:space="preserve">’s advanced nuclear engineering infrastructure </w:t>
      </w:r>
      <w:r w:rsidRPr="00CF4326">
        <w:rPr>
          <w:rStyle w:val="TitleChar"/>
        </w:rPr>
        <w:t>was not out of the ballpark</w:t>
      </w:r>
      <w:r w:rsidRPr="00CF4326">
        <w:rPr>
          <w:sz w:val="16"/>
        </w:rPr>
        <w:t>, and no expert gave an estimate of more than two years. In fact, many of Japan’s conservative politicians have long supported Japan’s nuclear power program because of its military potential. “The hawks love nuclear weapons, so they like the nuclear power program as the best they can do,” said Jeffrey Lewis, director of the East Asia Non-Proliferation Program at the Monterey Institute of International Studies in California. “They don’t want to</w:t>
      </w:r>
      <w:r w:rsidRPr="00BE6666">
        <w:rPr>
          <w:sz w:val="16"/>
        </w:rPr>
        <w:t xml:space="preserve"> give up the idea they have, to use it as a deterrent.” Many </w:t>
      </w:r>
      <w:r w:rsidRPr="002E5F2C">
        <w:rPr>
          <w:sz w:val="16"/>
        </w:rPr>
        <w:t xml:space="preserve">experts now see statements by Japanese politicians about the potential military use of the nation’s nuclear stores as part of the “bomb in the basement” strategy, at least as much about celebrating Japan’s abilities and keeping its neighbors guessing as actually building weapons. But pressure has been growing on Japan to dump some of the trappings of its deterrent regardless. The U.S. wants Japan to return 331 kilos of weapons grade plutonium – enough for between 40 and 50 weapons – that it supplied during the Cold War. Japan and the U.S. are expected to sign a deal for the return at a nuclear security summit next week in the Netherlands. Yet </w:t>
      </w:r>
      <w:r w:rsidRPr="002E5F2C">
        <w:rPr>
          <w:rStyle w:val="TitleChar"/>
        </w:rPr>
        <w:t>Japan</w:t>
      </w:r>
      <w:r w:rsidRPr="002E5F2C">
        <w:rPr>
          <w:sz w:val="16"/>
        </w:rPr>
        <w:t xml:space="preserve"> is sending mixed signals. It </w:t>
      </w:r>
      <w:r w:rsidRPr="002E5F2C">
        <w:rPr>
          <w:rStyle w:val="TitleChar"/>
        </w:rPr>
        <w:t>also has plans to open a new fast-breeder plutonium reactor</w:t>
      </w:r>
      <w:r w:rsidRPr="002E5F2C">
        <w:rPr>
          <w:sz w:val="16"/>
        </w:rPr>
        <w:t xml:space="preserve"> in Rokkasho in October. </w:t>
      </w:r>
      <w:r w:rsidRPr="002E5F2C">
        <w:rPr>
          <w:rStyle w:val="TitleChar"/>
        </w:rPr>
        <w:t xml:space="preserve">The reactor would be able to produce 8 tons of plutonium </w:t>
      </w:r>
      <w:r w:rsidRPr="002E5F2C">
        <w:rPr>
          <w:rStyle w:val="Emphasis"/>
        </w:rPr>
        <w:t>a year</w:t>
      </w:r>
      <w:r w:rsidRPr="002E5F2C">
        <w:rPr>
          <w:rStyle w:val="TitleChar"/>
        </w:rPr>
        <w:t xml:space="preserve">, or enough for </w:t>
      </w:r>
      <w:r w:rsidRPr="002E5F2C">
        <w:rPr>
          <w:rStyle w:val="Emphasis"/>
        </w:rPr>
        <w:t>1,000 Nagasaki-sized weapons</w:t>
      </w:r>
      <w:r w:rsidRPr="002E5F2C">
        <w:rPr>
          <w:sz w:val="16"/>
        </w:rPr>
        <w:t>.</w:t>
      </w:r>
      <w:r w:rsidRPr="009B2BBD">
        <w:t xml:space="preserve"> </w:t>
      </w:r>
    </w:p>
    <w:p w:rsidR="009B2BBD" w:rsidRPr="009B2BBD" w:rsidRDefault="009B2BBD" w:rsidP="009B2BBD">
      <w:r w:rsidRPr="009B2BBD">
        <w:t xml:space="preserve"> </w:t>
      </w:r>
    </w:p>
    <w:p w:rsidR="00A84BFA" w:rsidRDefault="00A702EC" w:rsidP="00A702EC">
      <w:pPr>
        <w:pStyle w:val="Heading1"/>
      </w:pPr>
      <w:r>
        <w:t>2020 – Updates – Aff</w:t>
      </w:r>
    </w:p>
    <w:p w:rsidR="00703979" w:rsidRPr="004614C4" w:rsidRDefault="00703979" w:rsidP="00703979">
      <w:pPr>
        <w:pStyle w:val="Heading3"/>
      </w:pPr>
      <w:r>
        <w:t xml:space="preserve">UQ – Trump Wins </w:t>
      </w:r>
    </w:p>
    <w:p w:rsidR="00703979" w:rsidRPr="004614C4" w:rsidRDefault="00703979" w:rsidP="00703979"/>
    <w:p w:rsidR="00703979" w:rsidRPr="004614C4" w:rsidRDefault="00703979" w:rsidP="00703979">
      <w:pPr>
        <w:pStyle w:val="Heading4"/>
      </w:pPr>
      <w:r>
        <w:t xml:space="preserve">Trump will win 2020 – best models prove </w:t>
      </w:r>
    </w:p>
    <w:p w:rsidR="00703979" w:rsidRPr="004614C4" w:rsidRDefault="00703979" w:rsidP="00703979">
      <w:r w:rsidRPr="004614C4">
        <w:rPr>
          <w:rStyle w:val="Style13ptBold"/>
        </w:rPr>
        <w:t>Clayton 6-23</w:t>
      </w:r>
      <w:r>
        <w:t xml:space="preserve"> (</w:t>
      </w:r>
      <w:r w:rsidRPr="004614C4">
        <w:t xml:space="preserve">Cornell W. Clayton is the director of the Thomas S. Foley Institute for Public Policy and Public Service at Washington State University, where he also serves as the Thomas S. Foley Distinguished Professor of Government; </w:t>
      </w:r>
      <w:hyperlink r:id="rId29" w:history="1">
        <w:r w:rsidRPr="004614C4">
          <w:rPr>
            <w:rStyle w:val="Hyperlink"/>
          </w:rPr>
          <w:t>https://www.seattletimes.com/opinion/what-to-look-for-in-the-2020-presidential-election/</w:t>
        </w:r>
      </w:hyperlink>
      <w:r w:rsidRPr="004614C4">
        <w:t>; 6-23-19)</w:t>
      </w:r>
    </w:p>
    <w:p w:rsidR="00703979" w:rsidRDefault="00703979" w:rsidP="00703979">
      <w:pPr>
        <w:rPr>
          <w:rStyle w:val="StyleUnderline"/>
        </w:rPr>
      </w:pPr>
      <w:r w:rsidRPr="004614C4">
        <w:rPr>
          <w:sz w:val="14"/>
        </w:rPr>
        <w:t xml:space="preserve">So, what about 2020? Political scientists have developed a variety of econometric models for predicting presidential elections without knowing anything about the candidates. One of the best is </w:t>
      </w:r>
      <w:r w:rsidRPr="004614C4">
        <w:rPr>
          <w:rStyle w:val="StyleUnderline"/>
        </w:rPr>
        <w:t>Alan Abramowitz</w:t>
      </w:r>
      <w:r w:rsidRPr="004614C4">
        <w:rPr>
          <w:sz w:val="14"/>
        </w:rPr>
        <w:t xml:space="preserve">’s from Emory University. </w:t>
      </w:r>
      <w:r w:rsidRPr="004614C4">
        <w:rPr>
          <w:rStyle w:val="StyleUnderline"/>
        </w:rPr>
        <w:t>Using</w:t>
      </w:r>
      <w:r w:rsidRPr="004614C4">
        <w:rPr>
          <w:sz w:val="14"/>
        </w:rPr>
        <w:t xml:space="preserve"> the </w:t>
      </w:r>
      <w:r w:rsidRPr="004614C4">
        <w:rPr>
          <w:rStyle w:val="StyleUnderline"/>
        </w:rPr>
        <w:t>incumbent president’s net approval/disapproval rating and GDP figures the summer before the election</w:t>
      </w:r>
      <w:r w:rsidRPr="004614C4">
        <w:rPr>
          <w:sz w:val="14"/>
        </w:rPr>
        <w:t xml:space="preserve">, he </w:t>
      </w:r>
      <w:r w:rsidRPr="004614C4">
        <w:rPr>
          <w:rStyle w:val="StyleUnderline"/>
        </w:rPr>
        <w:t>has accurately predicted every election back to 1948.</w:t>
      </w:r>
      <w:r>
        <w:rPr>
          <w:rStyle w:val="StyleUnderline"/>
        </w:rPr>
        <w:t xml:space="preserve"> </w:t>
      </w:r>
      <w:r w:rsidRPr="004614C4">
        <w:rPr>
          <w:rStyle w:val="StyleUnderline"/>
        </w:rPr>
        <w:t>Using this model, if Trump’s net approval/disapproval remains where it is today</w:t>
      </w:r>
      <w:r w:rsidRPr="004614C4">
        <w:rPr>
          <w:sz w:val="14"/>
        </w:rPr>
        <w:t xml:space="preserve"> (about -10 points), </w:t>
      </w:r>
      <w:r w:rsidRPr="004614C4">
        <w:rPr>
          <w:rStyle w:val="StyleUnderline"/>
        </w:rPr>
        <w:t>Trump should be reelected</w:t>
      </w:r>
      <w:r w:rsidRPr="004614C4">
        <w:rPr>
          <w:sz w:val="14"/>
        </w:rPr>
        <w:t xml:space="preserve"> if GDP growth next summer is above 2%. If GDP growth falls below that, or Trump’s disapproval rating gets worse, he is in jeopardy. So, </w:t>
      </w:r>
      <w:r w:rsidRPr="004614C4">
        <w:rPr>
          <w:rStyle w:val="StyleUnderline"/>
        </w:rPr>
        <w:t>this looks good for Trump.</w:t>
      </w:r>
    </w:p>
    <w:p w:rsidR="00AB72CD" w:rsidRPr="00AB72CD" w:rsidRDefault="00AB72CD" w:rsidP="00AB72CD">
      <w:pPr>
        <w:pStyle w:val="Heading4"/>
      </w:pPr>
      <w:r w:rsidRPr="00AB72CD">
        <w:t xml:space="preserve">Trump will win – he doesn’t need much </w:t>
      </w:r>
    </w:p>
    <w:p w:rsidR="00AB72CD" w:rsidRPr="00AB72CD" w:rsidRDefault="00AB72CD" w:rsidP="00AB72CD">
      <w:r w:rsidRPr="00AB72CD">
        <w:rPr>
          <w:rStyle w:val="Style13ptBold"/>
        </w:rPr>
        <w:t>Vittert 6-22</w:t>
      </w:r>
      <w:r>
        <w:t xml:space="preserve"> (</w:t>
      </w:r>
      <w:hyperlink r:id="rId30" w:history="1">
        <w:r w:rsidRPr="00AB72CD">
          <w:rPr>
            <w:rStyle w:val="Hyperlink"/>
          </w:rPr>
          <w:t>Liberty Vittert</w:t>
        </w:r>
      </w:hyperlink>
      <w:r w:rsidRPr="00AB72CD">
        <w:t>, Professor of the Practice of Data Science, </w:t>
      </w:r>
      <w:hyperlink r:id="rId31" w:history="1">
        <w:r w:rsidRPr="00AB72CD">
          <w:rPr>
            <w:rStyle w:val="Hyperlink"/>
          </w:rPr>
          <w:t>Washington University in St Louis</w:t>
        </w:r>
      </w:hyperlink>
      <w:r w:rsidRPr="00AB72CD">
        <w:t> and </w:t>
      </w:r>
      <w:hyperlink r:id="rId32" w:history="1">
        <w:r w:rsidRPr="00AB72CD">
          <w:rPr>
            <w:rStyle w:val="Hyperlink"/>
          </w:rPr>
          <w:t>Brendan Lind</w:t>
        </w:r>
      </w:hyperlink>
      <w:r w:rsidRPr="00AB72CD">
        <w:t>, JD/MBA Candidate, </w:t>
      </w:r>
      <w:hyperlink r:id="rId33" w:history="1">
        <w:r w:rsidRPr="00AB72CD">
          <w:rPr>
            <w:rStyle w:val="Hyperlink"/>
          </w:rPr>
          <w:t>Harvard Business School</w:t>
        </w:r>
      </w:hyperlink>
      <w:r w:rsidRPr="00AB72CD">
        <w:t xml:space="preserve">; Trump’s Unpopular But Base Is Growing and He Likely Will Win Again; </w:t>
      </w:r>
      <w:hyperlink r:id="rId34" w:history="1">
        <w:r w:rsidRPr="00AB72CD">
          <w:rPr>
            <w:rStyle w:val="Hyperlink"/>
          </w:rPr>
          <w:t>https://gvwire.com/2019/06/22/trumps-unpopular-but-his-base-is-growing-and-he-likely-will-win-again/</w:t>
        </w:r>
      </w:hyperlink>
      <w:r w:rsidRPr="00AB72CD">
        <w:t>; 6-22-19)</w:t>
      </w:r>
    </w:p>
    <w:p w:rsidR="00AB72CD" w:rsidRDefault="00AB72CD" w:rsidP="00AB72CD">
      <w:pPr>
        <w:rPr>
          <w:rStyle w:val="StyleUnderline"/>
        </w:rPr>
      </w:pPr>
      <w:r w:rsidRPr="00AB72CD">
        <w:rPr>
          <w:sz w:val="14"/>
        </w:rPr>
        <w:t xml:space="preserve">There are still nine months to go until the first ballots will be cast in the race to the White House for 2020, and the Democratic nominee’s identity will most likely not be known for almost a year. Still, Trump’s chances of reelection are being discussed daily. </w:t>
      </w:r>
      <w:r w:rsidRPr="00AB72CD">
        <w:rPr>
          <w:rStyle w:val="StyleUnderline"/>
        </w:rPr>
        <w:t>Trump’s approval</w:t>
      </w:r>
      <w:r w:rsidRPr="00AB72CD">
        <w:rPr>
          <w:sz w:val="14"/>
        </w:rPr>
        <w:t xml:space="preserve"> ratings </w:t>
      </w:r>
      <w:r w:rsidRPr="00AB72CD">
        <w:rPr>
          <w:rStyle w:val="StyleUnderline"/>
        </w:rPr>
        <w:t>are unlikely to go over 50%,</w:t>
      </w:r>
      <w:r w:rsidRPr="00AB72CD">
        <w:rPr>
          <w:sz w:val="14"/>
        </w:rPr>
        <w:t xml:space="preserve"> given his lackluster starting point. So </w:t>
      </w:r>
      <w:r w:rsidRPr="00AB72CD">
        <w:rPr>
          <w:rStyle w:val="Emphasis"/>
        </w:rPr>
        <w:t>what does he actually need to win</w:t>
      </w:r>
      <w:r w:rsidRPr="00AB72CD">
        <w:rPr>
          <w:sz w:val="14"/>
        </w:rPr>
        <w:t xml:space="preserve">? A simple statistical model applied to recorded approval ratings shows Trump has been garnering higher and higher approval ratings since taking office. Put simply, </w:t>
      </w:r>
      <w:r w:rsidRPr="00AB72CD">
        <w:rPr>
          <w:rStyle w:val="StyleUnderline"/>
        </w:rPr>
        <w:t>his base is staying strong and even growing</w:t>
      </w:r>
      <w:r w:rsidRPr="00AB72CD">
        <w:rPr>
          <w:sz w:val="14"/>
        </w:rPr>
        <w:t xml:space="preserve">. This is in direct contrast to all presidents except Bill Clinton. </w:t>
      </w:r>
      <w:r w:rsidRPr="00AB72CD">
        <w:rPr>
          <w:rStyle w:val="Emphasis"/>
        </w:rPr>
        <w:t>Past incumbent presidents followed the rule that 49% approval and above means winning reelection</w:t>
      </w:r>
      <w:r w:rsidRPr="00AB72CD">
        <w:rPr>
          <w:sz w:val="14"/>
        </w:rPr>
        <w:t xml:space="preserve">, and anything below meant no second term. But Trump did not start at, nor will most likely ever reach, that level of approval. Americans may again see something that, statistically speaking, has never been seen before. </w:t>
      </w:r>
      <w:r w:rsidRPr="00AB72CD">
        <w:rPr>
          <w:rStyle w:val="StyleUnderline"/>
        </w:rPr>
        <w:t>Approval ratings have high correlations with predicting the next president, but with Trump, the numbers are outside any historical trends.</w:t>
      </w:r>
      <w:r>
        <w:rPr>
          <w:rStyle w:val="StyleUnderline"/>
        </w:rPr>
        <w:t xml:space="preserve"> </w:t>
      </w:r>
      <w:r w:rsidRPr="00AB72CD">
        <w:rPr>
          <w:rStyle w:val="Emphasis"/>
        </w:rPr>
        <w:t>The most unpopular winner ever may very likely win again</w:t>
      </w:r>
      <w:r>
        <w:rPr>
          <w:rStyle w:val="StyleUnderline"/>
        </w:rPr>
        <w:t>.</w:t>
      </w:r>
    </w:p>
    <w:p w:rsidR="00BD03A7" w:rsidRPr="00BD03A7" w:rsidRDefault="00BD03A7" w:rsidP="00BD03A7">
      <w:pPr>
        <w:pStyle w:val="Heading4"/>
      </w:pPr>
      <w:r w:rsidRPr="00BD03A7">
        <w:t xml:space="preserve">Trump wins – incumbency and no dem strategy now </w:t>
      </w:r>
    </w:p>
    <w:p w:rsidR="00BD03A7" w:rsidRPr="00BD03A7" w:rsidRDefault="00BD03A7" w:rsidP="00BD03A7">
      <w:r w:rsidRPr="00BD03A7">
        <w:rPr>
          <w:rStyle w:val="Style13ptBold"/>
        </w:rPr>
        <w:t>Pettypiece and Dorning 6-18</w:t>
      </w:r>
      <w:r>
        <w:t xml:space="preserve"> (Shannon Pettypiece  and Mike Dorning; Reporters at Bloomberg; </w:t>
      </w:r>
      <w:hyperlink r:id="rId35" w:history="1">
        <w:r>
          <w:rPr>
            <w:rStyle w:val="Hyperlink"/>
          </w:rPr>
          <w:t>https://www.bloomberg.com/news/articles/2019-06-18/trump-should-be-shoo-in-for-2020-but-low-approval-holds-him-back</w:t>
        </w:r>
      </w:hyperlink>
      <w:r>
        <w:t>; Trump Should Be a Shoo-in for 2020, But Low Approval Holds Him Back; 6-18-19)</w:t>
      </w:r>
    </w:p>
    <w:p w:rsidR="00BD03A7" w:rsidRPr="00BD03A7" w:rsidRDefault="00AB72CD" w:rsidP="00AB72CD">
      <w:pPr>
        <w:rPr>
          <w:sz w:val="14"/>
        </w:rPr>
      </w:pPr>
      <w:r w:rsidRPr="00BD03A7">
        <w:rPr>
          <w:rStyle w:val="StyleUnderline"/>
        </w:rPr>
        <w:t>Set aside his sagging approval ratings, the Mueller report and other controversies that have surrounded Trump</w:t>
      </w:r>
      <w:r w:rsidRPr="00BD03A7">
        <w:rPr>
          <w:sz w:val="14"/>
        </w:rPr>
        <w:t xml:space="preserve">’s Oval Office. The bottom line is that </w:t>
      </w:r>
      <w:r w:rsidRPr="00BD03A7">
        <w:rPr>
          <w:rStyle w:val="Emphasis"/>
        </w:rPr>
        <w:t>incumbent presidents seldom lose re-election, especially with a peacetime economy as strong as the U.S. presently enjoys</w:t>
      </w:r>
      <w:r w:rsidRPr="00BD03A7">
        <w:rPr>
          <w:sz w:val="14"/>
        </w:rPr>
        <w:t xml:space="preserve">. And </w:t>
      </w:r>
      <w:r w:rsidRPr="00BD03A7">
        <w:rPr>
          <w:rStyle w:val="StyleUnderline"/>
        </w:rPr>
        <w:t>Trump has made clear that he wants voters thinking only of dollar signs when they go to the polls</w:t>
      </w:r>
      <w:r w:rsidRPr="00BD03A7">
        <w:rPr>
          <w:sz w:val="14"/>
        </w:rPr>
        <w:t>.</w:t>
      </w:r>
      <w:r w:rsidR="00BD03A7" w:rsidRPr="00BD03A7">
        <w:rPr>
          <w:sz w:val="14"/>
        </w:rPr>
        <w:t xml:space="preserve"> Sustained economic growth and low unemployment have failed to bump Trump’s low approval rating, just 40% in the most recent Gallup poll. But </w:t>
      </w:r>
      <w:r w:rsidR="00BD03A7" w:rsidRPr="00BD03A7">
        <w:rPr>
          <w:rStyle w:val="StyleUnderline"/>
        </w:rPr>
        <w:t>his most ardent supporters</w:t>
      </w:r>
      <w:r w:rsidR="00BD03A7" w:rsidRPr="00BD03A7">
        <w:rPr>
          <w:sz w:val="14"/>
        </w:rPr>
        <w:t xml:space="preserve"> -- including rural areas where farmers have been hit hard by his trade war with China -- </w:t>
      </w:r>
      <w:r w:rsidR="00BD03A7" w:rsidRPr="00BD03A7">
        <w:rPr>
          <w:rStyle w:val="StyleUnderline"/>
        </w:rPr>
        <w:t>are as enthusiastic as ever</w:t>
      </w:r>
      <w:r w:rsidR="00BD03A7" w:rsidRPr="00BD03A7">
        <w:rPr>
          <w:sz w:val="14"/>
        </w:rPr>
        <w:t xml:space="preserve">. “Right now, </w:t>
      </w:r>
      <w:r w:rsidR="00BD03A7" w:rsidRPr="00BD03A7">
        <w:rPr>
          <w:rStyle w:val="StyleUnderline"/>
        </w:rPr>
        <w:t>Trump is much better positioned than the Democrats or the conventional wisdom would have us believe</w:t>
      </w:r>
      <w:r w:rsidR="00BD03A7" w:rsidRPr="00BD03A7">
        <w:rPr>
          <w:sz w:val="14"/>
        </w:rPr>
        <w:t xml:space="preserve">,” said Allan Lichtman, a political historian at American University in Washington who has predicted eight of the last nine elections, including Trump’s 2016 victory. “The </w:t>
      </w:r>
      <w:r w:rsidR="00BD03A7" w:rsidRPr="00BD03A7">
        <w:rPr>
          <w:rStyle w:val="Emphasis"/>
        </w:rPr>
        <w:t>Democrats, just like in 2016, are making the immense mistake that the way to win in 2020 is to play it safe</w:t>
      </w:r>
      <w:r w:rsidR="00BD03A7" w:rsidRPr="00BD03A7">
        <w:rPr>
          <w:sz w:val="14"/>
        </w:rPr>
        <w:t>.”</w:t>
      </w:r>
    </w:p>
    <w:p w:rsidR="00BD03A7" w:rsidRPr="00AB72CD" w:rsidRDefault="00BD03A7" w:rsidP="00AB72CD"/>
    <w:p w:rsidR="00703979" w:rsidRPr="00382566" w:rsidRDefault="00703979" w:rsidP="00703979">
      <w:pPr>
        <w:pStyle w:val="Heading3"/>
      </w:pPr>
      <w:r>
        <w:t>UQ – Too early</w:t>
      </w:r>
    </w:p>
    <w:p w:rsidR="00703979" w:rsidRPr="004614C4" w:rsidRDefault="00703979" w:rsidP="00703979">
      <w:pPr>
        <w:pStyle w:val="Heading4"/>
      </w:pPr>
      <w:r>
        <w:t xml:space="preserve">Too far out and can’t trust polling </w:t>
      </w:r>
    </w:p>
    <w:p w:rsidR="00703979" w:rsidRPr="004614C4" w:rsidRDefault="00703979" w:rsidP="00703979">
      <w:r w:rsidRPr="004614C4">
        <w:rPr>
          <w:rStyle w:val="Style13ptBold"/>
        </w:rPr>
        <w:t>Nather 6-23</w:t>
      </w:r>
      <w:r w:rsidRPr="004614C4">
        <w:t xml:space="preserve"> (David Nather; Managing Editor at Axios; </w:t>
      </w:r>
      <w:hyperlink r:id="rId36" w:history="1">
        <w:r w:rsidRPr="004614C4">
          <w:rPr>
            <w:rStyle w:val="Hyperlink"/>
          </w:rPr>
          <w:t>https://www.axios.com/2020-election-polling-guide-95e74faf-fcc3-4d43-8c39-49b8daa83f3a.html</w:t>
        </w:r>
      </w:hyperlink>
      <w:r w:rsidRPr="004614C4">
        <w:t>; “There's no election polling makeover for 2020</w:t>
      </w:r>
      <w:r>
        <w:t>”; 6-23-19)</w:t>
      </w:r>
    </w:p>
    <w:p w:rsidR="00703979" w:rsidRPr="004614C4" w:rsidRDefault="00703979" w:rsidP="00703979">
      <w:pPr>
        <w:rPr>
          <w:sz w:val="12"/>
        </w:rPr>
      </w:pPr>
      <w:r w:rsidRPr="004614C4">
        <w:rPr>
          <w:sz w:val="12"/>
        </w:rPr>
        <w:t xml:space="preserve">Pollsters spent a lot of time figuring out why Donald Trump's win was such a surprise in 2016 — but the reality is that </w:t>
      </w:r>
      <w:r w:rsidRPr="004614C4">
        <w:rPr>
          <w:rStyle w:val="Emphasis"/>
        </w:rPr>
        <w:t>there isn't going to be a radical change in most election polling for 2020.</w:t>
      </w:r>
      <w:r>
        <w:rPr>
          <w:rStyle w:val="Emphasis"/>
        </w:rPr>
        <w:t xml:space="preserve"> </w:t>
      </w:r>
      <w:r w:rsidRPr="004614C4">
        <w:rPr>
          <w:sz w:val="12"/>
        </w:rPr>
        <w:t>Why it matters</w:t>
      </w:r>
      <w:r w:rsidRPr="004614C4">
        <w:rPr>
          <w:rStyle w:val="StyleUnderline"/>
        </w:rPr>
        <w:t>:</w:t>
      </w:r>
      <w:r>
        <w:rPr>
          <w:rStyle w:val="StyleUnderline"/>
        </w:rPr>
        <w:t xml:space="preserve"> </w:t>
      </w:r>
      <w:r w:rsidRPr="004614C4">
        <w:rPr>
          <w:rStyle w:val="StyleUnderline"/>
        </w:rPr>
        <w:t>Everyone should be</w:t>
      </w:r>
      <w:r w:rsidRPr="004614C4">
        <w:rPr>
          <w:sz w:val="12"/>
        </w:rPr>
        <w:t xml:space="preserve"> more </w:t>
      </w:r>
      <w:r w:rsidRPr="004614C4">
        <w:rPr>
          <w:rStyle w:val="StyleUnderline"/>
        </w:rPr>
        <w:t>cautious in 2020 about</w:t>
      </w:r>
      <w:r w:rsidRPr="004614C4">
        <w:rPr>
          <w:sz w:val="12"/>
        </w:rPr>
        <w:t xml:space="preserve"> what the </w:t>
      </w:r>
      <w:r w:rsidRPr="004614C4">
        <w:rPr>
          <w:rStyle w:val="StyleUnderline"/>
        </w:rPr>
        <w:t>polls</w:t>
      </w:r>
      <w:r w:rsidRPr="004614C4">
        <w:rPr>
          <w:sz w:val="12"/>
        </w:rPr>
        <w:t xml:space="preserve"> can tell us and what they can't. There will be some improvements in state polls, which is what really mattered in 2016. But polling experts warn that </w:t>
      </w:r>
      <w:r w:rsidRPr="004614C4">
        <w:rPr>
          <w:rStyle w:val="StyleUnderline"/>
        </w:rPr>
        <w:t>state surveys</w:t>
      </w:r>
      <w:r w:rsidRPr="004614C4">
        <w:rPr>
          <w:sz w:val="12"/>
        </w:rPr>
        <w:t xml:space="preserve"> in general </w:t>
      </w:r>
      <w:r w:rsidRPr="004614C4">
        <w:rPr>
          <w:rStyle w:val="StyleUnderline"/>
        </w:rPr>
        <w:t>are still a weak spot</w:t>
      </w:r>
      <w:r w:rsidRPr="004614C4">
        <w:rPr>
          <w:sz w:val="12"/>
        </w:rPr>
        <w:t xml:space="preserve">, and </w:t>
      </w:r>
      <w:r w:rsidRPr="004614C4">
        <w:rPr>
          <w:rStyle w:val="StyleUnderline"/>
        </w:rPr>
        <w:t>other aspects of election polling are still a challenge.</w:t>
      </w:r>
      <w:r>
        <w:rPr>
          <w:rStyle w:val="StyleUnderline"/>
        </w:rPr>
        <w:t xml:space="preserve"> </w:t>
      </w:r>
      <w:r w:rsidRPr="004614C4">
        <w:rPr>
          <w:sz w:val="12"/>
        </w:rPr>
        <w:t xml:space="preserve">"The jury's out for 2020. Everyone's smarter after the fact," said Republican pollster Glen Bolger. Context: Most pollsters agree that the national polls weren't wrong in 2016. They showed Clinton ahead by a few percentage points, and she </w:t>
      </w:r>
      <w:hyperlink r:id="rId37" w:history="1">
        <w:r w:rsidRPr="004614C4">
          <w:rPr>
            <w:rStyle w:val="Hyperlink"/>
            <w:sz w:val="12"/>
          </w:rPr>
          <w:t>won the popular vote</w:t>
        </w:r>
      </w:hyperlink>
      <w:r w:rsidRPr="004614C4">
        <w:rPr>
          <w:sz w:val="12"/>
        </w:rPr>
        <w:t xml:space="preserve"> by about 2 percentage points. But, of course, Trump won in the Electoral College by squeezing out victories in the upper Midwest — which you're not going to see in national polls. You need reliable state polls to tell you that. The three main reasons the Trump win was a surprise, according to a </w:t>
      </w:r>
      <w:hyperlink r:id="rId38" w:history="1">
        <w:r w:rsidRPr="004614C4">
          <w:rPr>
            <w:rStyle w:val="Hyperlink"/>
            <w:sz w:val="12"/>
          </w:rPr>
          <w:t>postmortem report</w:t>
        </w:r>
      </w:hyperlink>
      <w:r w:rsidRPr="004614C4">
        <w:rPr>
          <w:sz w:val="12"/>
        </w:rPr>
        <w:t xml:space="preserve"> on the 2016 election polls by a committee of pollsters: Some </w:t>
      </w:r>
      <w:r w:rsidRPr="004614C4">
        <w:rPr>
          <w:rStyle w:val="StyleUnderline"/>
        </w:rPr>
        <w:t>state polls weren't weighted to get the right mix of educational levels</w:t>
      </w:r>
      <w:r w:rsidRPr="004614C4">
        <w:rPr>
          <w:sz w:val="12"/>
        </w:rPr>
        <w:t xml:space="preserve">. (They had too many college graduates, who were more likely to support Hillary Clinton.) </w:t>
      </w:r>
      <w:r w:rsidRPr="004614C4">
        <w:rPr>
          <w:rStyle w:val="StyleUnderline"/>
        </w:rPr>
        <w:t>There was a late break for Trump among voters in Wisconsin, Florida and Pennsylvania</w:t>
      </w:r>
      <w:r w:rsidRPr="004614C4">
        <w:rPr>
          <w:sz w:val="12"/>
        </w:rPr>
        <w:t xml:space="preserve"> in the last week of the campaign. Some </w:t>
      </w:r>
      <w:r w:rsidRPr="004614C4">
        <w:rPr>
          <w:rStyle w:val="StyleUnderline"/>
        </w:rPr>
        <w:t>people didn't identify themselves as Trump voters until after the election</w:t>
      </w:r>
      <w:r w:rsidRPr="004614C4">
        <w:rPr>
          <w:sz w:val="12"/>
        </w:rPr>
        <w:t xml:space="preserve"> (which could have included some who decided late). What's changed and what hasn't: State polls are more likely to weight their samples for education — but it won't be all of them. </w:t>
      </w:r>
      <w:r w:rsidRPr="004614C4">
        <w:rPr>
          <w:rStyle w:val="Emphasis"/>
        </w:rPr>
        <w:t>It's still hard to predict</w:t>
      </w:r>
      <w:r>
        <w:rPr>
          <w:rStyle w:val="Emphasis"/>
        </w:rPr>
        <w:t xml:space="preserve"> </w:t>
      </w:r>
      <w:r w:rsidRPr="004614C4">
        <w:rPr>
          <w:rStyle w:val="Emphasis"/>
        </w:rPr>
        <w:t>who will actually vote, and it may be getting harder. "In pre-Trumpian times, one side would surge and the other side wouldn't. Now both sides surge</w:t>
      </w:r>
      <w:r w:rsidRPr="004614C4">
        <w:rPr>
          <w:sz w:val="12"/>
        </w:rPr>
        <w:t>," said Democratic pollster Celinda Lake.</w:t>
      </w:r>
    </w:p>
    <w:p w:rsidR="00703979" w:rsidRPr="00D92D14" w:rsidRDefault="00703979" w:rsidP="00703979">
      <w:pPr>
        <w:pStyle w:val="Heading4"/>
      </w:pPr>
      <w:r w:rsidRPr="00D92D14">
        <w:t xml:space="preserve">Too far out/Cant trust Quinnipiac </w:t>
      </w:r>
    </w:p>
    <w:p w:rsidR="00703979" w:rsidRPr="00D92D14" w:rsidRDefault="00703979" w:rsidP="00703979">
      <w:r w:rsidRPr="00D92D14">
        <w:rPr>
          <w:rStyle w:val="Style13ptBold"/>
        </w:rPr>
        <w:t>Bacon Jr. 6-14</w:t>
      </w:r>
      <w:r w:rsidRPr="00D92D14">
        <w:t xml:space="preserve"> (Perry Bacon Jr.; 538; </w:t>
      </w:r>
      <w:hyperlink r:id="rId39" w:history="1">
        <w:r w:rsidRPr="00D92D14">
          <w:rPr>
            <w:rStyle w:val="Hyperlink"/>
          </w:rPr>
          <w:t>https://fivethirtyeight.com/features/should-we-take-these-early-general-election-polls-seriously-no/</w:t>
        </w:r>
      </w:hyperlink>
      <w:r w:rsidRPr="00D92D14">
        <w:t>; 6-14-19)</w:t>
      </w:r>
    </w:p>
    <w:p w:rsidR="00703979" w:rsidRDefault="00703979" w:rsidP="00703979">
      <w:r w:rsidRPr="00D92D14">
        <w:rPr>
          <w:sz w:val="16"/>
        </w:rPr>
        <w:t xml:space="preserve">A lot of people are talking about hypothetical 2020 general election polls, including the president of the United States. </w:t>
      </w:r>
      <w:r w:rsidRPr="00A702EC">
        <w:rPr>
          <w:rStyle w:val="StyleUnderline"/>
        </w:rPr>
        <w:t>A</w:t>
      </w:r>
      <w:r w:rsidRPr="00D92D14">
        <w:rPr>
          <w:sz w:val="16"/>
        </w:rPr>
        <w:t xml:space="preserve"> </w:t>
      </w:r>
      <w:hyperlink r:id="rId40" w:history="1">
        <w:r w:rsidRPr="00D92D14">
          <w:rPr>
            <w:rStyle w:val="Hyperlink"/>
            <w:sz w:val="16"/>
          </w:rPr>
          <w:t xml:space="preserve">national </w:t>
        </w:r>
        <w:r w:rsidRPr="00A702EC">
          <w:rPr>
            <w:rStyle w:val="StyleUnderline"/>
            <w:sz w:val="16"/>
          </w:rPr>
          <w:t>Quinnipiac</w:t>
        </w:r>
        <w:r w:rsidRPr="00D92D14">
          <w:rPr>
            <w:rStyle w:val="Hyperlink"/>
            <w:sz w:val="16"/>
          </w:rPr>
          <w:t xml:space="preserve"> University </w:t>
        </w:r>
        <w:r w:rsidRPr="00A702EC">
          <w:rPr>
            <w:rStyle w:val="StyleUnderline"/>
            <w:sz w:val="16"/>
          </w:rPr>
          <w:t>poll</w:t>
        </w:r>
        <w:r w:rsidRPr="00A702EC">
          <w:rPr>
            <w:rStyle w:val="Hyperlink"/>
            <w:sz w:val="16"/>
          </w:rPr>
          <w:t xml:space="preserve"> </w:t>
        </w:r>
        <w:r w:rsidRPr="00D92D14">
          <w:rPr>
            <w:rStyle w:val="Hyperlink"/>
            <w:sz w:val="16"/>
          </w:rPr>
          <w:t>released this week</w:t>
        </w:r>
      </w:hyperlink>
      <w:r w:rsidRPr="00D92D14">
        <w:rPr>
          <w:sz w:val="16"/>
        </w:rPr>
        <w:t xml:space="preserve">, for example, </w:t>
      </w:r>
      <w:r w:rsidRPr="00A702EC">
        <w:rPr>
          <w:rStyle w:val="StyleUnderline"/>
        </w:rPr>
        <w:t>showed</w:t>
      </w:r>
      <w:r w:rsidRPr="00D92D14">
        <w:rPr>
          <w:sz w:val="16"/>
        </w:rPr>
        <w:t xml:space="preserve"> Joe Biden with a 53-40 lead against President Trump. But it wasn’t just Biden — </w:t>
      </w:r>
      <w:r w:rsidRPr="00A702EC">
        <w:rPr>
          <w:rStyle w:val="StyleUnderline"/>
        </w:rPr>
        <w:t>all</w:t>
      </w:r>
      <w:r w:rsidRPr="00D92D14">
        <w:rPr>
          <w:sz w:val="16"/>
        </w:rPr>
        <w:t xml:space="preserve"> the </w:t>
      </w:r>
      <w:r w:rsidRPr="00A702EC">
        <w:rPr>
          <w:rStyle w:val="StyleUnderline"/>
        </w:rPr>
        <w:t>Dem</w:t>
      </w:r>
      <w:r w:rsidRPr="00D92D14">
        <w:rPr>
          <w:sz w:val="16"/>
        </w:rPr>
        <w:t xml:space="preserve">ocratic </w:t>
      </w:r>
      <w:r w:rsidRPr="00A702EC">
        <w:rPr>
          <w:rStyle w:val="StyleUnderline"/>
        </w:rPr>
        <w:t>contenders</w:t>
      </w:r>
      <w:r w:rsidRPr="00D92D14">
        <w:rPr>
          <w:sz w:val="16"/>
        </w:rPr>
        <w:t xml:space="preserve"> Quinnipiac included in matchups with Trump were significantly </w:t>
      </w:r>
      <w:r w:rsidRPr="00A702EC">
        <w:rPr>
          <w:rStyle w:val="StyleUnderline"/>
        </w:rPr>
        <w:t>ahead of the president</w:t>
      </w:r>
      <w:r w:rsidRPr="00D92D14">
        <w:rPr>
          <w:sz w:val="16"/>
        </w:rPr>
        <w:t xml:space="preserve">: Bernie Sanders 51-42, Kamala Harris 49-41, Elizabeth Warren 49-42, Cory Booker 47-42 and Pete Buttigieg 47-42. Meanwhile, in </w:t>
      </w:r>
      <w:hyperlink r:id="rId41" w:history="1">
        <w:r w:rsidRPr="00D92D14">
          <w:rPr>
            <w:rStyle w:val="Hyperlink"/>
            <w:sz w:val="16"/>
          </w:rPr>
          <w:t>an interview with ABC News’s George Stephanopoulos</w:t>
        </w:r>
      </w:hyperlink>
      <w:r w:rsidRPr="00D92D14">
        <w:rPr>
          <w:sz w:val="16"/>
        </w:rPr>
        <w:t>, Trump dismissed any polls that showed him trailing the Democrats.</w:t>
      </w:r>
      <w:hyperlink r:id="rId42" w:anchor="fn-1" w:history="1">
        <w:r w:rsidRPr="00D92D14">
          <w:rPr>
            <w:rStyle w:val="Hyperlink"/>
            <w:sz w:val="16"/>
          </w:rPr>
          <w:t>1</w:t>
        </w:r>
      </w:hyperlink>
      <w:r w:rsidRPr="00D92D14">
        <w:rPr>
          <w:sz w:val="16"/>
        </w:rPr>
        <w:t xml:space="preserve">“No, my polls show that I’m winning everywhere,” Trump said. So, just </w:t>
      </w:r>
      <w:r w:rsidRPr="00A702EC">
        <w:rPr>
          <w:rStyle w:val="StyleUnderline"/>
        </w:rPr>
        <w:t>how seriously should we take</w:t>
      </w:r>
      <w:r w:rsidRPr="00A702EC">
        <w:rPr>
          <w:sz w:val="16"/>
        </w:rPr>
        <w:t xml:space="preserve"> </w:t>
      </w:r>
      <w:r w:rsidRPr="00D92D14">
        <w:rPr>
          <w:sz w:val="16"/>
        </w:rPr>
        <w:t xml:space="preserve">hypothetical </w:t>
      </w:r>
      <w:r w:rsidRPr="00A702EC">
        <w:rPr>
          <w:rStyle w:val="StyleUnderline"/>
        </w:rPr>
        <w:t>general election polls more than a year out</w:t>
      </w:r>
      <w:r w:rsidRPr="00A702EC">
        <w:rPr>
          <w:sz w:val="16"/>
        </w:rPr>
        <w:t xml:space="preserve"> </w:t>
      </w:r>
      <w:r w:rsidRPr="00D92D14">
        <w:rPr>
          <w:sz w:val="16"/>
        </w:rPr>
        <w:t xml:space="preserve">and before the Democratic nominee has been selected? </w:t>
      </w:r>
      <w:r w:rsidRPr="00A702EC">
        <w:rPr>
          <w:rStyle w:val="Emphasis"/>
        </w:rPr>
        <w:t>Not seriously</w:t>
      </w:r>
      <w:r w:rsidRPr="00D92D14">
        <w:rPr>
          <w:rStyle w:val="Emphasis"/>
        </w:rPr>
        <w:t>.</w:t>
      </w:r>
      <w:r>
        <w:rPr>
          <w:rStyle w:val="Emphasis"/>
        </w:rPr>
        <w:t xml:space="preserve"> </w:t>
      </w:r>
      <w:r w:rsidRPr="00D92D14">
        <w:rPr>
          <w:sz w:val="16"/>
        </w:rPr>
        <w:t xml:space="preserve">In the runup to the 2016 presidential election, this same question came up, and FiveThirtyEight </w:t>
      </w:r>
      <w:hyperlink r:id="rId43" w:history="1">
        <w:r w:rsidRPr="00D92D14">
          <w:rPr>
            <w:rStyle w:val="Hyperlink"/>
            <w:sz w:val="16"/>
          </w:rPr>
          <w:t>analyzed general election polls from 1944 to 2012</w:t>
        </w:r>
      </w:hyperlink>
      <w:r w:rsidRPr="00D92D14">
        <w:rPr>
          <w:sz w:val="16"/>
        </w:rPr>
        <w:t xml:space="preserve"> that tested the eventual nominees and were conducted in the last two months of the year before the election (so for 2012, that would be November and December of 2011). On average, these polls missed the final result by 11 percentage points.</w:t>
      </w:r>
      <w:hyperlink r:id="rId44" w:anchor="fn-2" w:history="1">
        <w:r w:rsidRPr="00D92D14">
          <w:rPr>
            <w:rStyle w:val="Hyperlink"/>
            <w:sz w:val="16"/>
          </w:rPr>
          <w:t>2</w:t>
        </w:r>
      </w:hyperlink>
      <w:r w:rsidRPr="00D92D14">
        <w:rPr>
          <w:sz w:val="16"/>
        </w:rPr>
        <w:t xml:space="preserve"> The last presidential election featured one of the more accurate sets of early polls for this point in the cycle: Hillary Clinton led Donald Trump 46.2 percent to 41.2 percent in an average of all polls conducted in November and December 2015, missing the eventual national popular vote margin by about 3 points.</w:t>
      </w:r>
      <w:hyperlink r:id="rId45" w:anchor="fn-3" w:history="1">
        <w:r w:rsidRPr="00D92D14">
          <w:rPr>
            <w:rStyle w:val="Hyperlink"/>
            <w:sz w:val="16"/>
          </w:rPr>
          <w:t>3</w:t>
        </w:r>
      </w:hyperlink>
      <w:r w:rsidRPr="00D92D14">
        <w:rPr>
          <w:sz w:val="16"/>
        </w:rPr>
        <w:t xml:space="preserve"> (The </w:t>
      </w:r>
      <w:hyperlink r:id="rId46" w:history="1">
        <w:r w:rsidRPr="00D92D14">
          <w:rPr>
            <w:rStyle w:val="Hyperlink"/>
            <w:sz w:val="16"/>
          </w:rPr>
          <w:t>actual result</w:t>
        </w:r>
      </w:hyperlink>
      <w:r w:rsidRPr="00D92D14">
        <w:rPr>
          <w:sz w:val="16"/>
        </w:rPr>
        <w:t xml:space="preserve">was Clinton 48.0 percent, Trump 46.0 percent.) But that’s more the exception than the rule, as the table above shows. And remember, these are polls conducted at least five months later in the cycle than where we are now. Jump back to roughly this point in the 2016 cycle, for example, and Clinton was ahead of all eight of her hypothetical GOP opponents in a </w:t>
      </w:r>
      <w:hyperlink r:id="rId47" w:history="1">
        <w:r w:rsidRPr="00D92D14">
          <w:rPr>
            <w:rStyle w:val="Hyperlink"/>
            <w:sz w:val="16"/>
          </w:rPr>
          <w:t>May 2015 Quinnipiac poll</w:t>
        </w:r>
      </w:hyperlink>
      <w:r w:rsidRPr="00D92D14">
        <w:rPr>
          <w:sz w:val="16"/>
        </w:rPr>
        <w:t xml:space="preserve">, with a whopping 50-32 advantage over Trump. </w:t>
      </w:r>
      <w:r w:rsidRPr="00A702EC">
        <w:rPr>
          <w:rStyle w:val="StyleUnderline"/>
        </w:rPr>
        <w:t>There’s</w:t>
      </w:r>
      <w:r w:rsidRPr="00D92D14">
        <w:rPr>
          <w:sz w:val="16"/>
        </w:rPr>
        <w:t xml:space="preserve"> just </w:t>
      </w:r>
      <w:r w:rsidRPr="00A702EC">
        <w:rPr>
          <w:rStyle w:val="StyleUnderline"/>
        </w:rPr>
        <w:t>soooo much that can and will change</w:t>
      </w:r>
      <w:r w:rsidRPr="00D92D14">
        <w:rPr>
          <w:sz w:val="16"/>
        </w:rPr>
        <w:t xml:space="preserve">. To take the two biggest ones: </w:t>
      </w:r>
      <w:r w:rsidRPr="00A702EC">
        <w:rPr>
          <w:rStyle w:val="StyleUnderline"/>
        </w:rPr>
        <w:t>Dem</w:t>
      </w:r>
      <w:r w:rsidRPr="00D92D14">
        <w:rPr>
          <w:sz w:val="16"/>
        </w:rPr>
        <w:t>ocrat</w:t>
      </w:r>
      <w:r w:rsidRPr="00A702EC">
        <w:rPr>
          <w:rStyle w:val="StyleUnderline"/>
        </w:rPr>
        <w:t>s</w:t>
      </w:r>
      <w:r w:rsidRPr="00D92D14">
        <w:rPr>
          <w:sz w:val="16"/>
        </w:rPr>
        <w:t xml:space="preserve"> </w:t>
      </w:r>
      <w:r w:rsidRPr="00A702EC">
        <w:rPr>
          <w:rStyle w:val="StyleUnderline"/>
        </w:rPr>
        <w:t>have an entire primary to</w:t>
      </w:r>
      <w:r w:rsidRPr="00A702EC">
        <w:rPr>
          <w:sz w:val="16"/>
        </w:rPr>
        <w:t xml:space="preserve"> </w:t>
      </w:r>
      <w:r w:rsidRPr="00A702EC">
        <w:rPr>
          <w:rStyle w:val="StyleUnderline"/>
        </w:rPr>
        <w:t>get through and a nominee to pick</w:t>
      </w:r>
      <w:r w:rsidRPr="00D92D14">
        <w:rPr>
          <w:sz w:val="16"/>
        </w:rPr>
        <w:t xml:space="preserve">. And </w:t>
      </w:r>
      <w:r w:rsidRPr="00A702EC">
        <w:rPr>
          <w:rStyle w:val="StyleUnderline"/>
        </w:rPr>
        <w:t>we</w:t>
      </w:r>
      <w:r w:rsidRPr="00D92D14">
        <w:rPr>
          <w:sz w:val="16"/>
        </w:rPr>
        <w:t xml:space="preserve"> really </w:t>
      </w:r>
      <w:r w:rsidRPr="00A702EC">
        <w:rPr>
          <w:rStyle w:val="StyleUnderline"/>
        </w:rPr>
        <w:t xml:space="preserve">have </w:t>
      </w:r>
      <w:hyperlink r:id="rId48" w:history="1">
        <w:r w:rsidRPr="00A702EC">
          <w:rPr>
            <w:rStyle w:val="StyleUnderline"/>
          </w:rPr>
          <w:t>no idea what the economy will look like</w:t>
        </w:r>
      </w:hyperlink>
      <w:r w:rsidRPr="00A702EC">
        <w:rPr>
          <w:rStyle w:val="StyleUnderline"/>
        </w:rPr>
        <w:t xml:space="preserve"> by Election Day</w:t>
      </w:r>
      <w:r w:rsidRPr="00A702EC">
        <w:rPr>
          <w:sz w:val="16"/>
        </w:rPr>
        <w:t xml:space="preserve"> </w:t>
      </w:r>
      <w:r w:rsidRPr="00D92D14">
        <w:rPr>
          <w:sz w:val="16"/>
        </w:rPr>
        <w:t>2020.</w:t>
      </w:r>
      <w:r>
        <w:t xml:space="preserve"> </w:t>
      </w:r>
    </w:p>
    <w:p w:rsidR="00703979" w:rsidRDefault="00703979" w:rsidP="00703979"/>
    <w:p w:rsidR="00703979" w:rsidRPr="00703979" w:rsidRDefault="00703979" w:rsidP="00703979">
      <w:pPr>
        <w:pStyle w:val="Heading3"/>
      </w:pPr>
      <w:r>
        <w:t>Defense spending link turn</w:t>
      </w:r>
    </w:p>
    <w:p w:rsidR="00B07355" w:rsidRPr="00B07355" w:rsidRDefault="00B07355" w:rsidP="00B07355">
      <w:pPr>
        <w:pStyle w:val="Heading4"/>
      </w:pPr>
      <w:r w:rsidRPr="00B07355">
        <w:t xml:space="preserve">The plan hands dems a win – voters want to cut defense spending </w:t>
      </w:r>
    </w:p>
    <w:p w:rsidR="00B07355" w:rsidRDefault="00B07355" w:rsidP="00B07355">
      <w:r w:rsidRPr="00B07355">
        <w:rPr>
          <w:rStyle w:val="Style13ptBold"/>
        </w:rPr>
        <w:t>Cirincione and Saperstein 18</w:t>
      </w:r>
      <w:r>
        <w:t xml:space="preserve"> (Joe Cirincione is the president of Ploughshares Fund, a global-security foundation; Guy T. Saperstein is the former president of the Sierra Club Foundation and founder of the New Ideas Fund, a national-security think tank; Progressives Need a New Way to Talk About National Security; </w:t>
      </w:r>
      <w:hyperlink r:id="rId49" w:history="1">
        <w:r w:rsidRPr="00D45466">
          <w:rPr>
            <w:rStyle w:val="Hyperlink"/>
          </w:rPr>
          <w:t>https://www.thenation.com/article/progressives-need-a-new-way-to-talk-about-national-security/</w:t>
        </w:r>
      </w:hyperlink>
      <w:r>
        <w:t>; 5-11-18)</w:t>
      </w:r>
    </w:p>
    <w:p w:rsidR="00B07355" w:rsidRDefault="00B07355" w:rsidP="00B07355">
      <w:pPr>
        <w:rPr>
          <w:sz w:val="16"/>
        </w:rPr>
      </w:pPr>
      <w:r w:rsidRPr="00B07355">
        <w:rPr>
          <w:sz w:val="16"/>
        </w:rPr>
        <w:t xml:space="preserve">By lavishing billions of dollars on hundreds of weapon systems, the defense budget has itself become a weapon of mass destruction, decimating our social programs and infrastructure. Republicans have no problem with this arrangement. </w:t>
      </w:r>
      <w:r w:rsidRPr="00B07355">
        <w:rPr>
          <w:rStyle w:val="StyleUnderline"/>
        </w:rPr>
        <w:t>Dem</w:t>
      </w:r>
      <w:r w:rsidRPr="00B07355">
        <w:rPr>
          <w:sz w:val="16"/>
        </w:rPr>
        <w:t>ocrat</w:t>
      </w:r>
      <w:r w:rsidRPr="00B07355">
        <w:rPr>
          <w:rStyle w:val="StyleUnderline"/>
        </w:rPr>
        <w:t>s</w:t>
      </w:r>
      <w:r w:rsidRPr="00B07355">
        <w:rPr>
          <w:sz w:val="16"/>
        </w:rPr>
        <w:t xml:space="preserve">, though, </w:t>
      </w:r>
      <w:r w:rsidRPr="00B07355">
        <w:rPr>
          <w:rStyle w:val="StyleUnderline"/>
        </w:rPr>
        <w:t xml:space="preserve">are afraid to challenge </w:t>
      </w:r>
      <w:r w:rsidRPr="00B07355">
        <w:rPr>
          <w:sz w:val="16"/>
        </w:rPr>
        <w:t xml:space="preserve">these </w:t>
      </w:r>
      <w:r w:rsidRPr="00B07355">
        <w:rPr>
          <w:rStyle w:val="StyleUnderline"/>
        </w:rPr>
        <w:t>military costs for fear of being labeled “soft on defense.”</w:t>
      </w:r>
      <w:r w:rsidRPr="00B07355">
        <w:rPr>
          <w:sz w:val="16"/>
        </w:rPr>
        <w:t xml:space="preserve"> </w:t>
      </w:r>
      <w:r w:rsidRPr="00B07355">
        <w:rPr>
          <w:rStyle w:val="Emphasis"/>
        </w:rPr>
        <w:t>They need not worry</w:t>
      </w:r>
      <w:r w:rsidRPr="00B07355">
        <w:rPr>
          <w:sz w:val="16"/>
        </w:rPr>
        <w:t xml:space="preserve">. </w:t>
      </w:r>
      <w:r w:rsidRPr="00B07355">
        <w:rPr>
          <w:rStyle w:val="Emphasis"/>
        </w:rPr>
        <w:t>Our latest research shows that not only can Dem</w:t>
      </w:r>
      <w:r w:rsidRPr="00B07355">
        <w:rPr>
          <w:sz w:val="16"/>
        </w:rPr>
        <w:t>ocrat</w:t>
      </w:r>
      <w:r w:rsidRPr="00B07355">
        <w:rPr>
          <w:rStyle w:val="Emphasis"/>
        </w:rPr>
        <w:t>s</w:t>
      </w:r>
      <w:r w:rsidRPr="00B07355">
        <w:rPr>
          <w:sz w:val="16"/>
        </w:rPr>
        <w:t xml:space="preserve"> </w:t>
      </w:r>
      <w:r w:rsidRPr="00B07355">
        <w:rPr>
          <w:rStyle w:val="Emphasis"/>
        </w:rPr>
        <w:t>oppose excessive defense spending, but they will benefit politically by doing so.</w:t>
      </w:r>
      <w:r w:rsidRPr="00B07355">
        <w:rPr>
          <w:sz w:val="16"/>
        </w:rPr>
        <w:t xml:space="preserve"> The progressive position on America’s wars, military spending, and nuclear weapons outpolls the conservative position as much as three to one. We, not the conservatives, have the winning message. Right now, the United States spends an estimated $1.2 trillion per year on defense. This includes the Pentagon budget, supplemental appropriations for hot wars, nuclear weapons hidden in the Energy Department budget, homeland security, 17 intelligence agencies, the Department of Veterans Affairs, and interest on the debt created by our modern habit of financing wars on a credit card.</w:t>
      </w:r>
    </w:p>
    <w:p w:rsidR="00703979" w:rsidRPr="00B07355" w:rsidRDefault="00703979" w:rsidP="00703979">
      <w:pPr>
        <w:pStyle w:val="Heading3"/>
      </w:pPr>
      <w:r>
        <w:t xml:space="preserve">Arms sales link turn </w:t>
      </w:r>
    </w:p>
    <w:p w:rsidR="00B07355" w:rsidRDefault="00B07355" w:rsidP="00B07355">
      <w:pPr>
        <w:pStyle w:val="Heading4"/>
      </w:pPr>
      <w:r>
        <w:t xml:space="preserve">Plan is a win for dems – voters want to end arms sales </w:t>
      </w:r>
    </w:p>
    <w:p w:rsidR="00B07355" w:rsidRDefault="00B07355" w:rsidP="00B07355">
      <w:r w:rsidRPr="00B07355">
        <w:rPr>
          <w:rStyle w:val="Style13ptBold"/>
        </w:rPr>
        <w:t>Cirincione and Saperstein 18</w:t>
      </w:r>
      <w:r>
        <w:t xml:space="preserve"> (Joe Cirincione is the president of Ploughshares Fund, a global-security foundation; Guy T. Saperstein is the former president of the Sierra Club Foundation and founder of the New Ideas Fund, a national-security think tank; Progressives Need a New Way to Talk About National Security; </w:t>
      </w:r>
      <w:hyperlink r:id="rId50" w:history="1">
        <w:r w:rsidRPr="00D45466">
          <w:rPr>
            <w:rStyle w:val="Hyperlink"/>
          </w:rPr>
          <w:t>https://www.thenation.com/article/progressives-need-a-new-way-to-talk-about-national-security/</w:t>
        </w:r>
      </w:hyperlink>
      <w:r>
        <w:t>; 5-11-18)</w:t>
      </w:r>
    </w:p>
    <w:p w:rsidR="00B07355" w:rsidRDefault="00B07355" w:rsidP="00B07355">
      <w:pPr>
        <w:rPr>
          <w:sz w:val="16"/>
        </w:rPr>
      </w:pPr>
      <w:r w:rsidRPr="00B07355">
        <w:rPr>
          <w:sz w:val="16"/>
        </w:rPr>
        <w:t xml:space="preserve">The </w:t>
      </w:r>
      <w:r w:rsidRPr="00B07355">
        <w:rPr>
          <w:rStyle w:val="StyleUnderline"/>
        </w:rPr>
        <w:t>Trump</w:t>
      </w:r>
      <w:r w:rsidRPr="00B07355">
        <w:rPr>
          <w:sz w:val="16"/>
        </w:rPr>
        <w:t xml:space="preserve"> administration has </w:t>
      </w:r>
      <w:r w:rsidRPr="00B07355">
        <w:rPr>
          <w:rStyle w:val="StyleUnderline"/>
        </w:rPr>
        <w:t>recently announced plans to dramatically expand its arms sales abroad</w:t>
      </w:r>
      <w:r w:rsidRPr="00B07355">
        <w:rPr>
          <w:sz w:val="16"/>
        </w:rPr>
        <w:t xml:space="preserve">. </w:t>
      </w:r>
      <w:r w:rsidRPr="00B07355">
        <w:rPr>
          <w:rStyle w:val="StyleUnderline"/>
        </w:rPr>
        <w:t>We asked voters if they agreed</w:t>
      </w:r>
      <w:r w:rsidRPr="00B07355">
        <w:rPr>
          <w:sz w:val="16"/>
        </w:rPr>
        <w:t xml:space="preserve"> that the United States should continue to sell arms to the world. Again, </w:t>
      </w:r>
      <w:r w:rsidRPr="00B07355">
        <w:rPr>
          <w:rStyle w:val="Emphasis"/>
        </w:rPr>
        <w:t>by more than two to one, voters said no</w:t>
      </w:r>
      <w:r w:rsidRPr="00B07355">
        <w:rPr>
          <w:sz w:val="16"/>
        </w:rPr>
        <w:t>. We probed voters’ beliefs on nuclear weapons, as the government plans to spend some $1.7 trillion on nuclear weapons over the next few decades. What do voters think: more or fewer nuclear weapons? If you guessed fewer, you are correct, and by a more than two-to-one margin, 47 percent to 23 percent. Even 32 percent of Trump voters wanted to cut nuclear arms.</w:t>
      </w:r>
    </w:p>
    <w:p w:rsidR="00703979" w:rsidRPr="002E797B" w:rsidRDefault="00703979" w:rsidP="00703979">
      <w:pPr>
        <w:pStyle w:val="Heading3"/>
      </w:pPr>
      <w:r>
        <w:t xml:space="preserve">AT Economy key </w:t>
      </w:r>
    </w:p>
    <w:p w:rsidR="00A84BFA" w:rsidRDefault="00A84BFA" w:rsidP="00A84BFA">
      <w:pPr>
        <w:pStyle w:val="Heading4"/>
      </w:pPr>
      <w:r>
        <w:t xml:space="preserve">The economy doesn’t matter </w:t>
      </w:r>
    </w:p>
    <w:p w:rsidR="00A702EC" w:rsidRPr="00A84BFA" w:rsidRDefault="00A84BFA" w:rsidP="00A84BFA">
      <w:r w:rsidRPr="00A84BFA">
        <w:rPr>
          <w:rStyle w:val="Style13ptBold"/>
        </w:rPr>
        <w:t>Mullaney 6-20</w:t>
      </w:r>
      <w:r w:rsidRPr="00A84BFA">
        <w:t xml:space="preserve"> (Tim Mullaney; CNBC reporter on economics, health carem and tech, former USA Today economics correspondent; </w:t>
      </w:r>
      <w:hyperlink r:id="rId51" w:history="1">
        <w:r w:rsidRPr="00A84BFA">
          <w:rPr>
            <w:rStyle w:val="Hyperlink"/>
          </w:rPr>
          <w:t>https://www.marketwatch.com/story/five-reasons-trump-wont-win-in-2020-2019-06-19</w:t>
        </w:r>
      </w:hyperlink>
      <w:r w:rsidRPr="00A84BFA">
        <w:t>; Five reasons Trump won’t win in 2020</w:t>
      </w:r>
      <w:r>
        <w:t xml:space="preserve"> </w:t>
      </w:r>
      <w:r w:rsidRPr="00A84BFA">
        <w:t>; 6-20-2019)</w:t>
      </w:r>
    </w:p>
    <w:p w:rsidR="00A84BFA" w:rsidRDefault="00A84BFA" w:rsidP="00A84BFA">
      <w:pPr>
        <w:rPr>
          <w:sz w:val="14"/>
        </w:rPr>
      </w:pPr>
      <w:r w:rsidRPr="00A84BFA">
        <w:rPr>
          <w:rStyle w:val="Emphasis"/>
        </w:rPr>
        <w:t>Trump isn’t getting credit for the economy — and he won’t, either</w:t>
      </w:r>
      <w:r>
        <w:rPr>
          <w:rStyle w:val="Emphasis"/>
        </w:rPr>
        <w:t xml:space="preserve"> </w:t>
      </w:r>
      <w:r w:rsidRPr="00A84BFA">
        <w:rPr>
          <w:sz w:val="14"/>
        </w:rPr>
        <w:t xml:space="preserve">When the unemployment rate goes to 3.6% from 10%, the guy who came along at 4.7% doesn’t get the credit. Trump’s whole case on the economy is that he should. But </w:t>
      </w:r>
      <w:r w:rsidRPr="00A84BFA">
        <w:rPr>
          <w:rStyle w:val="StyleUnderline"/>
        </w:rPr>
        <w:t>wage growth</w:t>
      </w:r>
      <w:r w:rsidRPr="00A84BFA">
        <w:rPr>
          <w:sz w:val="14"/>
        </w:rPr>
        <w:t xml:space="preserve"> — already unexceptional — </w:t>
      </w:r>
      <w:r w:rsidRPr="00A84BFA">
        <w:rPr>
          <w:rStyle w:val="StyleUnderline"/>
        </w:rPr>
        <w:t>is slowing</w:t>
      </w:r>
      <w:r w:rsidRPr="00A84BFA">
        <w:rPr>
          <w:sz w:val="14"/>
        </w:rPr>
        <w:t xml:space="preserve">. </w:t>
      </w:r>
      <w:r w:rsidRPr="00A84BFA">
        <w:rPr>
          <w:rStyle w:val="StyleUnderline"/>
        </w:rPr>
        <w:t>So is job growth</w:t>
      </w:r>
      <w:r w:rsidRPr="00A84BFA">
        <w:rPr>
          <w:sz w:val="14"/>
        </w:rPr>
        <w:t xml:space="preserve">, </w:t>
      </w:r>
      <w:r w:rsidRPr="00A84BFA">
        <w:rPr>
          <w:rStyle w:val="StyleUnderline"/>
        </w:rPr>
        <w:t>at</w:t>
      </w:r>
      <w:r w:rsidRPr="00A84BFA">
        <w:rPr>
          <w:sz w:val="14"/>
        </w:rPr>
        <w:t xml:space="preserve"> a year-to-date monthly average </w:t>
      </w:r>
      <w:r w:rsidRPr="00A84BFA">
        <w:rPr>
          <w:rStyle w:val="StyleUnderline"/>
        </w:rPr>
        <w:t>26% below 2015</w:t>
      </w:r>
      <w:r w:rsidRPr="00A84BFA">
        <w:rPr>
          <w:sz w:val="14"/>
        </w:rPr>
        <w:t xml:space="preserve">, the third year of the last presidential term. </w:t>
      </w:r>
      <w:r w:rsidRPr="00A84BFA">
        <w:rPr>
          <w:rStyle w:val="StyleUnderline"/>
        </w:rPr>
        <w:t xml:space="preserve">Manufacturing job growth has slowed </w:t>
      </w:r>
      <w:r w:rsidRPr="00A84BFA">
        <w:rPr>
          <w:sz w:val="14"/>
        </w:rPr>
        <w:t xml:space="preserve">too. </w:t>
      </w:r>
      <w:r w:rsidRPr="00A84BFA">
        <w:rPr>
          <w:rStyle w:val="StyleUnderline"/>
        </w:rPr>
        <w:t xml:space="preserve">The stock market </w:t>
      </w:r>
      <w:r w:rsidRPr="00A84BFA">
        <w:rPr>
          <w:sz w:val="14"/>
        </w:rPr>
        <w:t xml:space="preserve">(Trump’s favorite indicator) </w:t>
      </w:r>
      <w:r w:rsidRPr="00A84BFA">
        <w:rPr>
          <w:rStyle w:val="StyleUnderline"/>
        </w:rPr>
        <w:t xml:space="preserve">has stalled </w:t>
      </w:r>
      <w:r w:rsidRPr="00A84BFA">
        <w:rPr>
          <w:sz w:val="14"/>
        </w:rPr>
        <w:t xml:space="preserve">— the Standard &amp; Poor’s 500 index </w:t>
      </w:r>
      <w:hyperlink r:id="rId52" w:history="1">
        <w:r w:rsidRPr="00A84BFA">
          <w:rPr>
            <w:rStyle w:val="Hyperlink"/>
            <w:sz w:val="14"/>
          </w:rPr>
          <w:t>SPX, +0.23%</w:t>
        </w:r>
      </w:hyperlink>
      <w:r w:rsidRPr="00A84BFA">
        <w:rPr>
          <w:sz w:val="14"/>
        </w:rPr>
        <w:t xml:space="preserve"> and Dow Jones Industrial Average </w:t>
      </w:r>
      <w:hyperlink r:id="rId53" w:history="1">
        <w:r w:rsidRPr="00A84BFA">
          <w:rPr>
            <w:rStyle w:val="Hyperlink"/>
            <w:sz w:val="14"/>
          </w:rPr>
          <w:t>DJIA, +0.18%</w:t>
        </w:r>
      </w:hyperlink>
      <w:r w:rsidRPr="00A84BFA">
        <w:rPr>
          <w:sz w:val="14"/>
        </w:rPr>
        <w:t xml:space="preserve"> have bounced around, </w:t>
      </w:r>
      <w:r w:rsidRPr="00A84BFA">
        <w:rPr>
          <w:rStyle w:val="StyleUnderline"/>
        </w:rPr>
        <w:t>driven by Trump’s on-again-off-again tariff wars</w:t>
      </w:r>
      <w:r w:rsidRPr="00A84BFA">
        <w:rPr>
          <w:sz w:val="14"/>
        </w:rPr>
        <w:t>. The Dow peaked in January 2018, the S&amp;P last September. That we are back near the peaks shows only that</w:t>
      </w:r>
      <w:hyperlink r:id="rId54" w:history="1">
        <w:r w:rsidRPr="00A84BFA">
          <w:rPr>
            <w:rStyle w:val="Hyperlink"/>
            <w:sz w:val="14"/>
          </w:rPr>
          <w:t xml:space="preserve"> the Federal Reserve has taken the wheel</w:t>
        </w:r>
      </w:hyperlink>
      <w:r w:rsidRPr="00A84BFA">
        <w:rPr>
          <w:sz w:val="14"/>
        </w:rPr>
        <w:t>, moving toward more interest-rate cuts. It’s not confidence in Trump. Twitter’s ranter-in- chief turns it off to coolly assess economics, and economics alone? Sure.</w:t>
      </w:r>
    </w:p>
    <w:p w:rsidR="00F71A52" w:rsidRPr="00331B00" w:rsidRDefault="00F71A52" w:rsidP="00F71A52">
      <w:pPr>
        <w:pStyle w:val="Heading4"/>
      </w:pPr>
      <w:r w:rsidRPr="00331B00">
        <w:t xml:space="preserve">The economy doesn’t matter </w:t>
      </w:r>
    </w:p>
    <w:p w:rsidR="00F71A52" w:rsidRDefault="00F71A52" w:rsidP="00F71A52">
      <w:pPr>
        <w:rPr>
          <w:sz w:val="16"/>
        </w:rPr>
      </w:pPr>
      <w:r w:rsidRPr="00331B00">
        <w:rPr>
          <w:rStyle w:val="Style13ptBold"/>
        </w:rPr>
        <w:t>Scott 3-22</w:t>
      </w:r>
      <w:r>
        <w:rPr>
          <w:sz w:val="16"/>
        </w:rPr>
        <w:t xml:space="preserve"> (Dylan Scott; VOX; </w:t>
      </w:r>
      <w:hyperlink r:id="rId55" w:history="1">
        <w:r>
          <w:rPr>
            <w:rStyle w:val="Hyperlink"/>
          </w:rPr>
          <w:t>https://www.vox.com/policy-and-politics/2019/3/22/18276155/donald-trump-2020-presidential-election-odds</w:t>
        </w:r>
      </w:hyperlink>
      <w:r>
        <w:t>; 3-29-19)</w:t>
      </w:r>
    </w:p>
    <w:p w:rsidR="00F71A52" w:rsidRDefault="00F71A52" w:rsidP="00F71A52">
      <w:pPr>
        <w:rPr>
          <w:sz w:val="14"/>
        </w:rPr>
      </w:pPr>
      <w:r w:rsidRPr="00331B00">
        <w:rPr>
          <w:sz w:val="14"/>
        </w:rPr>
        <w:t xml:space="preserve">For Democrats, there is one big fear heading into the 2020 election: A booming economy could save Donald Trump. The adage “it’s the economy, stupid” condensed this conventional wisdom to four words: Voters (rightly or wrongly) hold the president accountable America’s financial health and their perceptions of how they and the country are doing economically should be the most important factor when they vote. Politico recently covered how, using economically based predictors, Trump actually seems “on track for a landslide.” But </w:t>
      </w:r>
      <w:r w:rsidRPr="00F71A52">
        <w:rPr>
          <w:rStyle w:val="Emphasis"/>
        </w:rPr>
        <w:t>the link between the economy and presidential approval has become “increasingly untethered</w:t>
      </w:r>
      <w:r w:rsidRPr="00331B00">
        <w:rPr>
          <w:sz w:val="14"/>
        </w:rPr>
        <w:t xml:space="preserve">,” as several political scientists writing at Political Behavior put it. The break began during the Clinton administration and weakened considerably under George W. Bush. </w:t>
      </w:r>
      <w:r w:rsidRPr="00F71A52">
        <w:rPr>
          <w:rStyle w:val="StyleUnderline"/>
        </w:rPr>
        <w:t>By the time Obama took office</w:t>
      </w:r>
      <w:r w:rsidRPr="00331B00">
        <w:rPr>
          <w:sz w:val="14"/>
        </w:rPr>
        <w:t xml:space="preserve">, </w:t>
      </w:r>
      <w:r w:rsidRPr="00F71A52">
        <w:rPr>
          <w:rStyle w:val="StyleUnderline"/>
        </w:rPr>
        <w:t>the two became completely severed</w:t>
      </w:r>
      <w:r w:rsidRPr="00331B00">
        <w:rPr>
          <w:sz w:val="14"/>
        </w:rPr>
        <w:t xml:space="preserve">: Under Obama’s tenure, neither in- nor out-partisans responded to the economy; the two groups had made up their mind and </w:t>
      </w:r>
      <w:r w:rsidRPr="00F71A52">
        <w:rPr>
          <w:rStyle w:val="StyleUnderline"/>
        </w:rPr>
        <w:t>the economy had not statistical impact on presidential approval for Dem</w:t>
      </w:r>
      <w:r w:rsidRPr="00331B00">
        <w:rPr>
          <w:sz w:val="14"/>
        </w:rPr>
        <w:t>ocrat</w:t>
      </w:r>
      <w:r w:rsidRPr="00F71A52">
        <w:rPr>
          <w:rStyle w:val="StyleUnderline"/>
        </w:rPr>
        <w:t>s</w:t>
      </w:r>
      <w:r w:rsidRPr="00331B00">
        <w:rPr>
          <w:sz w:val="14"/>
        </w:rPr>
        <w:t xml:space="preserve"> </w:t>
      </w:r>
      <w:r w:rsidRPr="00F71A52">
        <w:rPr>
          <w:rStyle w:val="StyleUnderline"/>
        </w:rPr>
        <w:t>or Republicans</w:t>
      </w:r>
      <w:r w:rsidRPr="00331B00">
        <w:rPr>
          <w:sz w:val="14"/>
        </w:rPr>
        <w:t xml:space="preserve">. Preliminary signs indicate that </w:t>
      </w:r>
      <w:r w:rsidRPr="00F71A52">
        <w:rPr>
          <w:rStyle w:val="StyleUnderline"/>
        </w:rPr>
        <w:t>the same is true of</w:t>
      </w:r>
      <w:r w:rsidRPr="00331B00">
        <w:rPr>
          <w:sz w:val="14"/>
        </w:rPr>
        <w:t xml:space="preserve"> the </w:t>
      </w:r>
      <w:r w:rsidRPr="00F71A52">
        <w:rPr>
          <w:rStyle w:val="StyleUnderline"/>
        </w:rPr>
        <w:t>Trump</w:t>
      </w:r>
      <w:r w:rsidRPr="00331B00">
        <w:rPr>
          <w:sz w:val="14"/>
        </w:rPr>
        <w:t xml:space="preserve"> presidency. CNN’s Harry Enten captured it this way, “Turns out </w:t>
      </w:r>
      <w:r w:rsidRPr="00F71A52">
        <w:rPr>
          <w:rStyle w:val="Emphasis"/>
        </w:rPr>
        <w:t>for incumbent presidents, overall approval ratings are far more telling of fates.”</w:t>
      </w:r>
      <w:r>
        <w:rPr>
          <w:rStyle w:val="Emphasis"/>
        </w:rPr>
        <w:t xml:space="preserve"> </w:t>
      </w:r>
      <w:r w:rsidRPr="00331B00">
        <w:rPr>
          <w:sz w:val="14"/>
        </w:rPr>
        <w:t xml:space="preserve">John Sides, the political scientist who with Lynn Vavreck wrote the seminal book The Gamble about the 2012 presidential election, told me over email, “This could complicate an election forecast.” In other words, does the economy really tell us anything at all about whether Trump will be reelected in 2020? Who knows! We’re in uncharted territory. Nevertheless, it is worth remembering that factors beyond which Democrat prevails in the primary to face Trump will be in play during the 2020 campaign. We should start here, as Vavreck emphasized to me: Trump is the incumbent, and incumbency is a proven advantage in presidential elections. Its degree and its reasons are the source of debate, but a table via David Mayhew’s research published in Political Science Quarterly in 2008 makes this obvious (and was only bolstered by Barack Obama’s win in 2012): So Trump starts with one obvious edge heading into the 2020 campaign. Let’s consider then what we can learn — and what we can’t — from some of these other indicators about what might happen in 2020. After consulting with Sides, I elected to focus on four of them: Trump’s approval rating, consumer confidence, the US gross domestic product, and the unemployment rate. </w:t>
      </w:r>
      <w:r w:rsidRPr="00F71A52">
        <w:rPr>
          <w:rStyle w:val="StyleUnderline"/>
        </w:rPr>
        <w:t>Trump’s</w:t>
      </w:r>
      <w:r w:rsidRPr="00F71A52">
        <w:rPr>
          <w:sz w:val="14"/>
        </w:rPr>
        <w:t xml:space="preserve"> </w:t>
      </w:r>
      <w:r w:rsidRPr="00331B00">
        <w:rPr>
          <w:sz w:val="14"/>
        </w:rPr>
        <w:t xml:space="preserve">presidential </w:t>
      </w:r>
      <w:r w:rsidRPr="00F71A52">
        <w:rPr>
          <w:rStyle w:val="StyleUnderline"/>
        </w:rPr>
        <w:t>approval rating has been stubbornly low</w:t>
      </w:r>
      <w:r w:rsidRPr="00331B00">
        <w:rPr>
          <w:sz w:val="14"/>
        </w:rPr>
        <w:t xml:space="preserve"> Head-to-head polling between Trump and any prospective Democratic nominee seems nearly useless at this point. Aside from Joe Biden (who isn’t running yet) and Bernie Sanders, many Americans haven’t yet formed their opinions on the various Democrats seeking their party’s nomination. But presidential approval ratings have always been strongly linked to voting behavior, and everybody knows Trump. Here is the RealClearPolitics average of the president’s approval rating, from the start of his presidency to now: Trump has been consistently unpopular throughout his first two years. </w:t>
      </w:r>
      <w:r w:rsidRPr="00F71A52">
        <w:rPr>
          <w:rStyle w:val="StyleUnderline"/>
        </w:rPr>
        <w:t>At his best</w:t>
      </w:r>
      <w:r w:rsidRPr="00331B00">
        <w:rPr>
          <w:sz w:val="14"/>
        </w:rPr>
        <w:t xml:space="preserve">, so far, </w:t>
      </w:r>
      <w:r w:rsidRPr="00F71A52">
        <w:rPr>
          <w:rStyle w:val="StyleUnderline"/>
        </w:rPr>
        <w:t>he was 7 points more</w:t>
      </w:r>
      <w:r w:rsidRPr="00F71A52">
        <w:rPr>
          <w:sz w:val="14"/>
        </w:rPr>
        <w:t xml:space="preserve"> </w:t>
      </w:r>
      <w:r w:rsidRPr="00F71A52">
        <w:rPr>
          <w:rStyle w:val="StyleUnderline"/>
        </w:rPr>
        <w:t>unpopular than popular</w:t>
      </w:r>
      <w:r w:rsidRPr="00331B00">
        <w:rPr>
          <w:sz w:val="14"/>
        </w:rPr>
        <w:t xml:space="preserve">. A recent uptick has swiftly eroded. And as Vox’s Ezra Klein wrote last summer, </w:t>
      </w:r>
      <w:r w:rsidRPr="00F71A52">
        <w:rPr>
          <w:rStyle w:val="Emphasis"/>
        </w:rPr>
        <w:t>this has been in defiance of a relatively solid economy</w:t>
      </w:r>
      <w:r w:rsidRPr="00331B00">
        <w:rPr>
          <w:sz w:val="14"/>
        </w:rPr>
        <w:t xml:space="preserve">: “Trump’s poll numbers are probably 20 points below where a president would typically be with consumer sentiment as high as it is now,” says John Sides, a political scientist at George Washington University who has done work benchmarking presidential approval to economic indicators. So here, then, is what we can say: Judged on the economy, which is the traditional driver of presidential approval, Donald Trump’s poll numbers should be much, much higher than they are now. </w:t>
      </w:r>
      <w:r w:rsidRPr="00F71A52">
        <w:rPr>
          <w:rStyle w:val="Emphasis"/>
        </w:rPr>
        <w:t>Far from finding a winning strategy, he seems to have found a losing one despite holding a winning hand.</w:t>
      </w:r>
      <w:r>
        <w:rPr>
          <w:rStyle w:val="Emphasis"/>
        </w:rPr>
        <w:t xml:space="preserve"> </w:t>
      </w:r>
      <w:r w:rsidRPr="00331B00">
        <w:rPr>
          <w:sz w:val="14"/>
        </w:rPr>
        <w:t>Trump’s approval rating is the metric to watch as we endure all the unpredictable twists and turns that might precede the 2020 election. House Democrats could uncover more scandals as they investigate the Trump administration. The outcome of Robert Mueller’s investigation will surely register. An international crisis would also likely affect how the voters feel about the president. Consumer sentiment doesn’t actually look all that strong either Before we dive into the economic data, a word of warning from Sides: The debate in political science circles is whether voters care about the year preceding an election or if they look back over the previous two years. Either way, when thinking about November 2020, we have either barely entered the economic period voters will be using to evaluate the state of the country and Trump’s presidency or we aren’t even there yet and none of what’s happened so far will actually matter by the time people head to the polls. “Changes in economic indicators matter more closer to the election,” Sides told me. “So the consequential economic trends, if there are any, probably haven’t happened yet.” But we will press on, starting with consumer sentiment, a useful way to understand how the American people are feeling about the economy. The University of Michigan provides a snapshot every month, drawing from a survey that asks US consumers if they feel better or worse off than they did a year ago, whether they expect to be better or worse off in a year, whether they expect good or bad times for the country as a whole in the next year and longer, and whether they think it’s a good or bad time to make major household purchases. Here is how UM’s consumer sentiment index has shifted during Trump’s presidency: This is a noisy metric, as you can see. Early March data shows consumer sentiment continuing to rebound. But taking the long view, American consumers are feeling either a little less rosy than when Trump came into office or about the same. That is still a notable improvement on how the citizenry felt for the bulk of the Obama presidency, as pessimism persisted in the wake of the Great Recession. But it’s hardly the American renaissance Trump likes to pretend he is overseeing.</w:t>
      </w:r>
    </w:p>
    <w:p w:rsidR="00F71A52" w:rsidRPr="009F5E0E" w:rsidRDefault="00F71A52" w:rsidP="00F71A52">
      <w:pPr>
        <w:pStyle w:val="Heading4"/>
      </w:pPr>
      <w:r>
        <w:t xml:space="preserve">The </w:t>
      </w:r>
      <w:r w:rsidRPr="009F5E0E">
        <w:t xml:space="preserve">economy doesn’t matter </w:t>
      </w:r>
    </w:p>
    <w:p w:rsidR="00F71A52" w:rsidRPr="009F5E0E" w:rsidRDefault="00F71A52" w:rsidP="00F71A52">
      <w:r w:rsidRPr="009F5E0E">
        <w:rPr>
          <w:rStyle w:val="Style13ptBold"/>
        </w:rPr>
        <w:t>Rubin 5-17</w:t>
      </w:r>
      <w:r w:rsidRPr="009F5E0E">
        <w:t xml:space="preserve"> (Jennifer Rubin; Opinion writer covering politics and policy, foreign and domestic; </w:t>
      </w:r>
      <w:hyperlink r:id="rId56" w:history="1">
        <w:r w:rsidRPr="009F5E0E">
          <w:rPr>
            <w:rStyle w:val="Hyperlink"/>
          </w:rPr>
          <w:t>https://www.washingtonpost.com/opinions/2019/05/17/trumps-biggest-problem-biden-women/?utm_term=.6bc6970156c2</w:t>
        </w:r>
      </w:hyperlink>
      <w:r w:rsidRPr="009F5E0E">
        <w:t>; 5-17-19)</w:t>
      </w:r>
    </w:p>
    <w:p w:rsidR="00F71A52" w:rsidRPr="009F5E0E" w:rsidRDefault="00F71A52" w:rsidP="00F71A52">
      <w:pPr>
        <w:rPr>
          <w:sz w:val="14"/>
        </w:rPr>
      </w:pPr>
      <w:r w:rsidRPr="00F71A52">
        <w:rPr>
          <w:rStyle w:val="StyleUnderline"/>
        </w:rPr>
        <w:t>Considering the economy and voters’ positive perception of the economy</w:t>
      </w:r>
      <w:r w:rsidRPr="009F5E0E">
        <w:rPr>
          <w:sz w:val="14"/>
        </w:rPr>
        <w:t xml:space="preserve">, virtually </w:t>
      </w:r>
      <w:r w:rsidRPr="00F71A52">
        <w:rPr>
          <w:rStyle w:val="StyleUnderline"/>
        </w:rPr>
        <w:t>any other incumbent</w:t>
      </w:r>
      <w:r w:rsidRPr="00F71A52">
        <w:rPr>
          <w:sz w:val="14"/>
        </w:rPr>
        <w:t xml:space="preserve"> </w:t>
      </w:r>
      <w:r w:rsidRPr="009F5E0E">
        <w:rPr>
          <w:sz w:val="14"/>
        </w:rPr>
        <w:t xml:space="preserve">president </w:t>
      </w:r>
      <w:r w:rsidRPr="00F71A52">
        <w:rPr>
          <w:rStyle w:val="StyleUnderline"/>
        </w:rPr>
        <w:t>would be a lock</w:t>
      </w:r>
      <w:r w:rsidRPr="009F5E0E">
        <w:rPr>
          <w:sz w:val="14"/>
        </w:rPr>
        <w:t xml:space="preserve"> for reelection. </w:t>
      </w:r>
      <w:r w:rsidRPr="00F71A52">
        <w:rPr>
          <w:rStyle w:val="StyleUnderline"/>
        </w:rPr>
        <w:t>But</w:t>
      </w:r>
      <w:r w:rsidRPr="009F5E0E">
        <w:rPr>
          <w:sz w:val="14"/>
        </w:rPr>
        <w:t xml:space="preserve"> President </w:t>
      </w:r>
      <w:r w:rsidRPr="00F71A52">
        <w:rPr>
          <w:rStyle w:val="StyleUnderline"/>
        </w:rPr>
        <w:t>Trump still looks</w:t>
      </w:r>
      <w:r w:rsidRPr="00F71A52">
        <w:rPr>
          <w:sz w:val="14"/>
        </w:rPr>
        <w:t xml:space="preserve"> </w:t>
      </w:r>
      <w:r w:rsidRPr="009F5E0E">
        <w:rPr>
          <w:sz w:val="14"/>
        </w:rPr>
        <w:t xml:space="preserve">exceptionally </w:t>
      </w:r>
      <w:r w:rsidRPr="00F71A52">
        <w:rPr>
          <w:rStyle w:val="StyleUnderline"/>
        </w:rPr>
        <w:t>vulnerable,</w:t>
      </w:r>
      <w:r w:rsidRPr="009F5E0E">
        <w:rPr>
          <w:sz w:val="14"/>
        </w:rPr>
        <w:t xml:space="preserve"> </w:t>
      </w:r>
      <w:r w:rsidRPr="00F71A52">
        <w:rPr>
          <w:rStyle w:val="StyleUnderline"/>
        </w:rPr>
        <w:t>particularly if</w:t>
      </w:r>
      <w:r w:rsidRPr="00F71A52">
        <w:rPr>
          <w:sz w:val="14"/>
        </w:rPr>
        <w:t xml:space="preserve"> </w:t>
      </w:r>
      <w:r w:rsidRPr="009F5E0E">
        <w:rPr>
          <w:sz w:val="14"/>
        </w:rPr>
        <w:t xml:space="preserve">former vice president </w:t>
      </w:r>
      <w:hyperlink r:id="rId57" w:tgtFrame="_blank" w:history="1">
        <w:r w:rsidRPr="00F71A52">
          <w:rPr>
            <w:rStyle w:val="StyleUnderline"/>
          </w:rPr>
          <w:t>Joe Biden</w:t>
        </w:r>
      </w:hyperlink>
      <w:r w:rsidRPr="00F71A52">
        <w:rPr>
          <w:rStyle w:val="StyleUnderline"/>
        </w:rPr>
        <w:t xml:space="preserve"> is the Dem</w:t>
      </w:r>
      <w:r w:rsidRPr="009F5E0E">
        <w:rPr>
          <w:sz w:val="14"/>
        </w:rPr>
        <w:t xml:space="preserve">ocratic </w:t>
      </w:r>
      <w:r w:rsidRPr="00F71A52">
        <w:rPr>
          <w:rStyle w:val="StyleUnderline"/>
        </w:rPr>
        <w:t>nominee</w:t>
      </w:r>
      <w:r w:rsidRPr="009F5E0E">
        <w:rPr>
          <w:sz w:val="14"/>
        </w:rPr>
        <w:t xml:space="preserve"> — </w:t>
      </w:r>
      <w:r w:rsidRPr="00F71A52">
        <w:rPr>
          <w:rStyle w:val="StyleUnderline"/>
        </w:rPr>
        <w:t>and if women turn out in big numbers</w:t>
      </w:r>
      <w:r w:rsidRPr="009F5E0E">
        <w:rPr>
          <w:sz w:val="14"/>
        </w:rPr>
        <w:t>. Indeed, the latter may be the ones to put a stake through Trump’s presidency. According to the latest</w:t>
      </w:r>
      <w:hyperlink r:id="rId58" w:tgtFrame="_blank" w:history="1">
        <w:r w:rsidRPr="009F5E0E">
          <w:rPr>
            <w:rStyle w:val="Hyperlink"/>
            <w:sz w:val="14"/>
          </w:rPr>
          <w:t xml:space="preserve"> Fox News poll</w:t>
        </w:r>
      </w:hyperlink>
      <w:r w:rsidRPr="009F5E0E">
        <w:rPr>
          <w:sz w:val="14"/>
        </w:rPr>
        <w:t xml:space="preserve">, </w:t>
      </w:r>
      <w:r w:rsidRPr="00F71A52">
        <w:rPr>
          <w:rStyle w:val="StyleUnderline"/>
        </w:rPr>
        <w:t>Biden is running away with the nomination with 35 percent</w:t>
      </w:r>
      <w:r w:rsidRPr="00F71A52">
        <w:rPr>
          <w:sz w:val="14"/>
        </w:rPr>
        <w:t xml:space="preserve"> </w:t>
      </w:r>
      <w:r w:rsidRPr="009F5E0E">
        <w:rPr>
          <w:sz w:val="14"/>
        </w:rPr>
        <w:t xml:space="preserve">(up 4 percentage points from the previous poll), with Sen. Bernie </w:t>
      </w:r>
      <w:r w:rsidRPr="00F71A52">
        <w:rPr>
          <w:rStyle w:val="StyleUnderline"/>
        </w:rPr>
        <w:t>Sanders</w:t>
      </w:r>
      <w:r w:rsidRPr="009F5E0E">
        <w:rPr>
          <w:sz w:val="14"/>
        </w:rPr>
        <w:t xml:space="preserve"> (I-Vt.) </w:t>
      </w:r>
      <w:r w:rsidRPr="00F71A52">
        <w:rPr>
          <w:rStyle w:val="StyleUnderline"/>
        </w:rPr>
        <w:t>in a distant second</w:t>
      </w:r>
      <w:r w:rsidRPr="00F71A52">
        <w:rPr>
          <w:sz w:val="14"/>
        </w:rPr>
        <w:t xml:space="preserve"> </w:t>
      </w:r>
      <w:r w:rsidRPr="009F5E0E">
        <w:rPr>
          <w:sz w:val="14"/>
        </w:rPr>
        <w:t xml:space="preserve">place at 17 percent, </w:t>
      </w:r>
      <w:r w:rsidRPr="00F71A52">
        <w:rPr>
          <w:rStyle w:val="StyleUnderline"/>
        </w:rPr>
        <w:t>followed by</w:t>
      </w:r>
      <w:r w:rsidRPr="00F71A52">
        <w:rPr>
          <w:sz w:val="14"/>
        </w:rPr>
        <w:t xml:space="preserve"> </w:t>
      </w:r>
      <w:r w:rsidRPr="009F5E0E">
        <w:rPr>
          <w:sz w:val="14"/>
        </w:rPr>
        <w:t xml:space="preserve">Sen. Elizabeth </w:t>
      </w:r>
      <w:r w:rsidRPr="00F71A52">
        <w:rPr>
          <w:rStyle w:val="StyleUnderline"/>
        </w:rPr>
        <w:t>Warren</w:t>
      </w:r>
      <w:r w:rsidRPr="009F5E0E">
        <w:rPr>
          <w:sz w:val="14"/>
        </w:rPr>
        <w:t xml:space="preserve"> (Mass.) at 9 percent. This is roughly consistent with the </w:t>
      </w:r>
      <w:hyperlink r:id="rId59" w:tgtFrame="_blank" w:history="1">
        <w:r w:rsidRPr="009F5E0E">
          <w:rPr>
            <w:rStyle w:val="Hyperlink"/>
            <w:sz w:val="14"/>
          </w:rPr>
          <w:t>RealClearPolitics</w:t>
        </w:r>
      </w:hyperlink>
      <w:r w:rsidRPr="009F5E0E">
        <w:rPr>
          <w:sz w:val="14"/>
        </w:rPr>
        <w:t xml:space="preserve"> average that has Biden (39.1 percent), Sanders (16.4) and Warren (8.4). Warren seems on the verge of creating her own “tier," leaving behind candidates such as Sen. Kamala D. Harris (Calif.), South Bend, Ind., Mayor Pete Buttigieg and former representative Beto O’Rourke in the low-to-mid single digits. (O’Rourke is at 4 percent in both Fox News poll and the RCP average, and with his reboot this week devolving into an “</w:t>
      </w:r>
      <w:hyperlink r:id="rId60" w:tgtFrame="_blank" w:history="1">
        <w:r w:rsidRPr="009F5E0E">
          <w:rPr>
            <w:rStyle w:val="Hyperlink"/>
            <w:sz w:val="14"/>
          </w:rPr>
          <w:t>apology tour</w:t>
        </w:r>
      </w:hyperlink>
      <w:r w:rsidRPr="009F5E0E">
        <w:rPr>
          <w:sz w:val="14"/>
        </w:rPr>
        <w:t xml:space="preserve">,” his prospects look poor.) </w:t>
      </w:r>
      <w:r w:rsidRPr="00F71A52">
        <w:rPr>
          <w:rStyle w:val="StyleUnderline"/>
        </w:rPr>
        <w:t>All of this should worry the president</w:t>
      </w:r>
      <w:r w:rsidRPr="009F5E0E">
        <w:rPr>
          <w:sz w:val="14"/>
        </w:rPr>
        <w:t xml:space="preserve">, since the Fox News poll finds that Biden would trounce Trump in a general election, 49 percent to 38 percent. Sanders has only a 5 point lead, which is close to being within the margin of error. Interestingly, </w:t>
      </w:r>
      <w:r w:rsidRPr="00F71A52">
        <w:rPr>
          <w:rStyle w:val="Emphasis"/>
        </w:rPr>
        <w:t>in none of the head-to-head match-ups listed in the poll</w:t>
      </w:r>
      <w:r w:rsidRPr="00F71A52">
        <w:rPr>
          <w:sz w:val="14"/>
        </w:rPr>
        <w:t xml:space="preserve"> </w:t>
      </w:r>
      <w:r w:rsidRPr="009F5E0E">
        <w:rPr>
          <w:sz w:val="14"/>
        </w:rPr>
        <w:t xml:space="preserve">(vs. Biden, Sanders, Harris, Warren or Buttigieg) </w:t>
      </w:r>
      <w:r w:rsidRPr="00F71A52">
        <w:rPr>
          <w:rStyle w:val="Emphasis"/>
        </w:rPr>
        <w:t>does Trump get more than 41 percent of the vote</w:t>
      </w:r>
      <w:r w:rsidRPr="009F5E0E">
        <w:rPr>
          <w:rStyle w:val="Emphasis"/>
        </w:rPr>
        <w:t xml:space="preserve">. </w:t>
      </w:r>
      <w:r w:rsidRPr="00F71A52">
        <w:rPr>
          <w:rStyle w:val="Emphasis"/>
        </w:rPr>
        <w:t>If that remains his ceiling, he’s in deep</w:t>
      </w:r>
      <w:r w:rsidRPr="009F5E0E">
        <w:rPr>
          <w:sz w:val="14"/>
        </w:rPr>
        <w:t xml:space="preserve">, deep </w:t>
      </w:r>
      <w:r w:rsidRPr="00F71A52">
        <w:rPr>
          <w:rStyle w:val="Emphasis"/>
        </w:rPr>
        <w:t xml:space="preserve">trouble. </w:t>
      </w:r>
      <w:r w:rsidRPr="009F5E0E">
        <w:rPr>
          <w:sz w:val="14"/>
        </w:rPr>
        <w:t xml:space="preserve">Trump has problems with all sorts of voters — college graduates, women, suburbanites, urbanites, young voters, etc. Overall, 38 percent say they will vote for him (only 28 percent definitely will), and 53 percent say they’ll vote for someone else. (46 percent definitely will.) If you look at various subsections of female voters, you see how especially toxic he has become with a group that votes in greater numbers than their male counterparts. (In 2016, women made up nearly 53 percent of the electorate.) Looking at the reelection numbers, women overall (32 for/59 against), white women (38/55, when Trump won this group with 52 percent in 2016), white college-educated women (32/63, after Trump got </w:t>
      </w:r>
      <w:hyperlink r:id="rId61" w:tgtFrame="_blank" w:history="1">
        <w:r w:rsidRPr="009F5E0E">
          <w:rPr>
            <w:rStyle w:val="Hyperlink"/>
            <w:sz w:val="14"/>
          </w:rPr>
          <w:t>44 percent</w:t>
        </w:r>
      </w:hyperlink>
      <w:r w:rsidRPr="009F5E0E">
        <w:rPr>
          <w:sz w:val="14"/>
        </w:rPr>
        <w:t xml:space="preserve"> of them in 2016) and, most of all, suburban women (28/62) are among the voters least likely to support him/most likely to support the Democratic nominee. The most stunning number may be among non-college-educated white women, who supported Trump over Hillary Clinton 61 percent to 34 percent in 2016. Now, only 42 percent would reelect him while 49 percent would not. </w:t>
      </w:r>
      <w:r w:rsidRPr="00F71A52">
        <w:rPr>
          <w:rStyle w:val="StyleUnderline"/>
        </w:rPr>
        <w:t>Trump has lost ground with</w:t>
      </w:r>
      <w:r w:rsidRPr="009F5E0E">
        <w:rPr>
          <w:sz w:val="14"/>
        </w:rPr>
        <w:t xml:space="preserve"> other key </w:t>
      </w:r>
      <w:r w:rsidRPr="00F71A52">
        <w:rPr>
          <w:rStyle w:val="StyleUnderline"/>
        </w:rPr>
        <w:t>parts of his base</w:t>
      </w:r>
      <w:r w:rsidRPr="009F5E0E">
        <w:rPr>
          <w:sz w:val="14"/>
        </w:rPr>
        <w:t xml:space="preserve">. For example, </w:t>
      </w:r>
      <w:r w:rsidRPr="00F71A52">
        <w:rPr>
          <w:rStyle w:val="StyleUnderline"/>
        </w:rPr>
        <w:t>white non-college-educated men</w:t>
      </w:r>
      <w:r w:rsidRPr="009F5E0E">
        <w:rPr>
          <w:sz w:val="14"/>
        </w:rPr>
        <w:t xml:space="preserve">, a group he won in </w:t>
      </w:r>
      <w:hyperlink r:id="rId62" w:tgtFrame="_blank" w:history="1">
        <w:r w:rsidRPr="009F5E0E">
          <w:rPr>
            <w:rStyle w:val="Hyperlink"/>
            <w:sz w:val="14"/>
          </w:rPr>
          <w:t>2016</w:t>
        </w:r>
      </w:hyperlink>
      <w:r w:rsidRPr="009F5E0E">
        <w:rPr>
          <w:sz w:val="14"/>
        </w:rPr>
        <w:t xml:space="preserve"> by 71 percent to 23 percent, </w:t>
      </w:r>
      <w:r w:rsidRPr="00F71A52">
        <w:rPr>
          <w:rStyle w:val="StyleUnderline"/>
        </w:rPr>
        <w:t>now back him only by a 49 percent to 44 percent</w:t>
      </w:r>
      <w:r w:rsidRPr="00F71A52">
        <w:rPr>
          <w:sz w:val="14"/>
        </w:rPr>
        <w:t xml:space="preserve"> </w:t>
      </w:r>
      <w:r w:rsidRPr="009F5E0E">
        <w:rPr>
          <w:sz w:val="14"/>
        </w:rPr>
        <w:t xml:space="preserve">margin. (So don’t let anyone tell you that "nothing matters because his base is still with him.”) However, </w:t>
      </w:r>
      <w:r w:rsidRPr="00F71A52">
        <w:rPr>
          <w:rStyle w:val="StyleUnderline"/>
        </w:rPr>
        <w:t>they were only 16 percent of the electorate</w:t>
      </w:r>
      <w:r w:rsidRPr="00F71A52">
        <w:rPr>
          <w:sz w:val="14"/>
        </w:rPr>
        <w:t xml:space="preserve"> </w:t>
      </w:r>
      <w:r w:rsidRPr="009F5E0E">
        <w:rPr>
          <w:sz w:val="14"/>
        </w:rPr>
        <w:t xml:space="preserve">in </w:t>
      </w:r>
      <w:hyperlink r:id="rId63" w:tgtFrame="_blank" w:history="1">
        <w:r w:rsidRPr="009F5E0E">
          <w:rPr>
            <w:rStyle w:val="Hyperlink"/>
            <w:sz w:val="14"/>
          </w:rPr>
          <w:t>2016</w:t>
        </w:r>
      </w:hyperlink>
      <w:r w:rsidRPr="009F5E0E">
        <w:rPr>
          <w:sz w:val="14"/>
        </w:rPr>
        <w:t>, contrary to the view that they are the key demographic that Democrats absolutely have to win over to win back the White House. In short, Trump, as things stand, would lose badly to the candidate currently running away with the Democratic primary. If he does, women voters appalled by his practice of playing on white male grievances through abject misogyny, his cruel immigration policies, his bullying and general bigotry may be the reason. Now, that’s political karma.</w:t>
      </w:r>
    </w:p>
    <w:p w:rsidR="00F71A52" w:rsidRPr="00A84BFA" w:rsidRDefault="00F71A52" w:rsidP="00A84BFA">
      <w:pPr>
        <w:rPr>
          <w:sz w:val="14"/>
        </w:rPr>
      </w:pPr>
    </w:p>
    <w:p w:rsidR="00A84BFA" w:rsidRDefault="00703979" w:rsidP="00703979">
      <w:pPr>
        <w:pStyle w:val="Heading3"/>
      </w:pPr>
      <w:r>
        <w:t xml:space="preserve">AT Swing Voters </w:t>
      </w:r>
    </w:p>
    <w:p w:rsidR="00382566" w:rsidRDefault="00382566" w:rsidP="00382566">
      <w:pPr>
        <w:pStyle w:val="Heading4"/>
      </w:pPr>
      <w:r>
        <w:t xml:space="preserve">No such thing as a swing voter – studies </w:t>
      </w:r>
    </w:p>
    <w:p w:rsidR="00382566" w:rsidRDefault="00382566" w:rsidP="00382566">
      <w:r w:rsidRPr="00B210C4">
        <w:rPr>
          <w:rStyle w:val="Style13ptBold"/>
        </w:rPr>
        <w:t>Sides 15</w:t>
      </w:r>
      <w:r>
        <w:t xml:space="preserve"> (John Sides; Washington Post; </w:t>
      </w:r>
      <w:hyperlink r:id="rId64" w:history="1">
        <w:r w:rsidRPr="00BB7F62">
          <w:rPr>
            <w:rStyle w:val="Hyperlink"/>
          </w:rPr>
          <w:t>https://www.washingtonpost.com/news/monkey-cage/wp/2015/11/03/the-astonishing-decline-of-the-american-swing-voter/?utm_term=.b462aaf51769</w:t>
        </w:r>
      </w:hyperlink>
      <w:r>
        <w:t xml:space="preserve">; 11-3-15) </w:t>
      </w:r>
    </w:p>
    <w:p w:rsidR="00382566" w:rsidRDefault="00382566" w:rsidP="00382566">
      <w:pPr>
        <w:rPr>
          <w:sz w:val="12"/>
        </w:rPr>
      </w:pPr>
      <w:r w:rsidRPr="00280C4B">
        <w:rPr>
          <w:rStyle w:val="StyleUnderline"/>
        </w:rPr>
        <w:t>American voters are</w:t>
      </w:r>
      <w:r w:rsidRPr="00280C4B">
        <w:rPr>
          <w:sz w:val="12"/>
        </w:rPr>
        <w:t xml:space="preserve"> </w:t>
      </w:r>
      <w:r w:rsidRPr="00B210C4">
        <w:rPr>
          <w:sz w:val="12"/>
        </w:rPr>
        <w:t xml:space="preserve">becoming more </w:t>
      </w:r>
      <w:r w:rsidRPr="00280C4B">
        <w:rPr>
          <w:rStyle w:val="StyleUnderline"/>
        </w:rPr>
        <w:t>reliably partisan</w:t>
      </w:r>
      <w:r w:rsidRPr="00B210C4">
        <w:rPr>
          <w:sz w:val="12"/>
        </w:rPr>
        <w:t xml:space="preserve">. This is visible in </w:t>
      </w:r>
      <w:hyperlink r:id="rId65" w:history="1">
        <w:r w:rsidRPr="00B210C4">
          <w:rPr>
            <w:rStyle w:val="Hyperlink"/>
            <w:sz w:val="12"/>
          </w:rPr>
          <w:t>lots</w:t>
        </w:r>
      </w:hyperlink>
      <w:r w:rsidRPr="00B210C4">
        <w:rPr>
          <w:sz w:val="12"/>
        </w:rPr>
        <w:t xml:space="preserve"> </w:t>
      </w:r>
      <w:hyperlink r:id="rId66" w:history="1">
        <w:r w:rsidRPr="00B210C4">
          <w:rPr>
            <w:rStyle w:val="Hyperlink"/>
            <w:sz w:val="12"/>
          </w:rPr>
          <w:t>of different</w:t>
        </w:r>
      </w:hyperlink>
      <w:r w:rsidRPr="00B210C4">
        <w:rPr>
          <w:sz w:val="12"/>
        </w:rPr>
        <w:t xml:space="preserve"> </w:t>
      </w:r>
      <w:hyperlink r:id="rId67" w:history="1">
        <w:r w:rsidRPr="00B210C4">
          <w:rPr>
            <w:rStyle w:val="Hyperlink"/>
            <w:sz w:val="12"/>
          </w:rPr>
          <w:t>evidence</w:t>
        </w:r>
      </w:hyperlink>
      <w:r w:rsidRPr="00B210C4">
        <w:rPr>
          <w:sz w:val="12"/>
        </w:rPr>
        <w:t xml:space="preserve">. Now, new research has nicely captured a logical consequence: </w:t>
      </w:r>
      <w:r w:rsidRPr="00280C4B">
        <w:rPr>
          <w:rStyle w:val="Emphasis"/>
        </w:rPr>
        <w:t>the decline of the swing voter</w:t>
      </w:r>
      <w:r w:rsidRPr="00B210C4">
        <w:rPr>
          <w:sz w:val="12"/>
        </w:rPr>
        <w:t xml:space="preserve">. The research — </w:t>
      </w:r>
      <w:hyperlink r:id="rId68" w:history="1">
        <w:r w:rsidRPr="00B210C4">
          <w:rPr>
            <w:rStyle w:val="Hyperlink"/>
            <w:sz w:val="12"/>
          </w:rPr>
          <w:t>“Polarization and the Decline of the American Floating Voter”</w:t>
        </w:r>
      </w:hyperlink>
      <w:r w:rsidRPr="00B210C4">
        <w:rPr>
          <w:sz w:val="12"/>
        </w:rPr>
        <w:t xml:space="preserve"> — is from Michigan State political scientist </w:t>
      </w:r>
      <w:hyperlink r:id="rId69" w:history="1">
        <w:r w:rsidRPr="00B210C4">
          <w:rPr>
            <w:rStyle w:val="Hyperlink"/>
            <w:sz w:val="12"/>
          </w:rPr>
          <w:t>Corwin Smidt</w:t>
        </w:r>
      </w:hyperlink>
      <w:r w:rsidRPr="00B210C4">
        <w:rPr>
          <w:sz w:val="12"/>
        </w:rPr>
        <w:t>. “Floating voter” is analogous to what many people mean by “swing voter”: someone who votes consistently but swings back and forth between the two major parties. The graph below compares the fraction of floating voters in consecutive pairs of elections to those who voted in both elections but stuck with the same party (“stand-patters”), who voted only in one of each pair of elections (“surge and decliners”), and those who didn’t vote in either election (“repeat nonvoters”).</w:t>
      </w:r>
    </w:p>
    <w:p w:rsidR="00382566" w:rsidRDefault="00382566" w:rsidP="00382566">
      <w:pPr>
        <w:rPr>
          <w:sz w:val="12"/>
        </w:rPr>
      </w:pPr>
      <w:r w:rsidRPr="00B210C4">
        <w:rPr>
          <w:sz w:val="12"/>
        </w:rPr>
        <w:t xml:space="preserve"> </w:t>
      </w:r>
      <w:r w:rsidRPr="00B210C4">
        <w:rPr>
          <w:noProof/>
          <w:sz w:val="12"/>
        </w:rPr>
        <w:drawing>
          <wp:inline distT="0" distB="0" distL="0" distR="0" wp14:anchorId="2511A10A" wp14:editId="305BD26D">
            <wp:extent cx="4714613" cy="3710103"/>
            <wp:effectExtent l="0" t="0" r="0" b="5080"/>
            <wp:docPr id="42" name="Picture 42" descr="https://img.washingtonpost.com/wp-apps/imrs.php?src=https://img.washingtonpost.com/blogs/monkey-cage/files/2015/11/smidt1.png&amp;w=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washingtonpost.com/wp-apps/imrs.php?src=https://img.washingtonpost.com/blogs/monkey-cage/files/2015/11/smidt1.png&amp;w=148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738536" cy="3728929"/>
                    </a:xfrm>
                    <a:prstGeom prst="rect">
                      <a:avLst/>
                    </a:prstGeom>
                    <a:noFill/>
                    <a:ln>
                      <a:noFill/>
                    </a:ln>
                  </pic:spPr>
                </pic:pic>
              </a:graphicData>
            </a:graphic>
          </wp:inline>
        </w:drawing>
      </w:r>
      <w:r w:rsidRPr="00B210C4">
        <w:rPr>
          <w:sz w:val="12"/>
        </w:rPr>
        <w:t xml:space="preserve"> </w:t>
      </w:r>
    </w:p>
    <w:p w:rsidR="00382566" w:rsidRPr="00B210C4" w:rsidRDefault="00382566" w:rsidP="00382566">
      <w:pPr>
        <w:rPr>
          <w:sz w:val="10"/>
        </w:rPr>
      </w:pPr>
      <w:r w:rsidRPr="00B210C4">
        <w:rPr>
          <w:sz w:val="10"/>
        </w:rPr>
        <w:t xml:space="preserve">As you can see from the circled trend, </w:t>
      </w:r>
      <w:r w:rsidRPr="00280C4B">
        <w:rPr>
          <w:rStyle w:val="Emphasis"/>
        </w:rPr>
        <w:t>the percentage of floating voters has declined from</w:t>
      </w:r>
      <w:r w:rsidRPr="00B210C4">
        <w:rPr>
          <w:sz w:val="10"/>
        </w:rPr>
        <w:t xml:space="preserve"> a high of </w:t>
      </w:r>
      <w:r w:rsidRPr="00280C4B">
        <w:rPr>
          <w:rStyle w:val="Emphasis"/>
        </w:rPr>
        <w:t>15 percent to 5 percent</w:t>
      </w:r>
      <w:r w:rsidRPr="00B210C4">
        <w:rPr>
          <w:sz w:val="10"/>
        </w:rPr>
        <w:t xml:space="preserve">. Meanwhile, the </w:t>
      </w:r>
      <w:r w:rsidRPr="00280C4B">
        <w:rPr>
          <w:rStyle w:val="StyleUnderline"/>
        </w:rPr>
        <w:t>consistent partisans</w:t>
      </w:r>
      <w:r w:rsidRPr="00B210C4">
        <w:rPr>
          <w:sz w:val="10"/>
        </w:rPr>
        <w:t xml:space="preserve">, or “stand-patters,” </w:t>
      </w:r>
      <w:r w:rsidRPr="00280C4B">
        <w:rPr>
          <w:rStyle w:val="StyleUnderline"/>
        </w:rPr>
        <w:t>have become more prevalent</w:t>
      </w:r>
      <w:r w:rsidRPr="00B210C4">
        <w:rPr>
          <w:sz w:val="10"/>
        </w:rPr>
        <w:t xml:space="preserve">. What is driving the decline in swing voters? Smidt shows that </w:t>
      </w:r>
      <w:r w:rsidRPr="00280C4B">
        <w:rPr>
          <w:rStyle w:val="Emphasis"/>
        </w:rPr>
        <w:t xml:space="preserve">voters are </w:t>
      </w:r>
      <w:r w:rsidRPr="00B210C4">
        <w:rPr>
          <w:sz w:val="10"/>
        </w:rPr>
        <w:t xml:space="preserve">increasingly </w:t>
      </w:r>
      <w:r w:rsidRPr="00280C4B">
        <w:rPr>
          <w:rStyle w:val="Emphasis"/>
        </w:rPr>
        <w:t>cognizant of the</w:t>
      </w:r>
      <w:r w:rsidRPr="00B210C4">
        <w:rPr>
          <w:sz w:val="10"/>
        </w:rPr>
        <w:t xml:space="preserve"> sharp</w:t>
      </w:r>
      <w:r w:rsidRPr="00280C4B">
        <w:rPr>
          <w:rStyle w:val="Emphasis"/>
        </w:rPr>
        <w:t xml:space="preserve"> differences between the Republican and Dem</w:t>
      </w:r>
      <w:r w:rsidRPr="00B210C4">
        <w:rPr>
          <w:sz w:val="10"/>
        </w:rPr>
        <w:t xml:space="preserve">ocratic parties. In fact, </w:t>
      </w:r>
      <w:r w:rsidRPr="00280C4B">
        <w:rPr>
          <w:rStyle w:val="StyleUnderline"/>
        </w:rPr>
        <w:t>a politically inattentive and unengaged American today is as likely to perceive important differences</w:t>
      </w:r>
      <w:r w:rsidRPr="00280C4B">
        <w:rPr>
          <w:sz w:val="10"/>
        </w:rPr>
        <w:t xml:space="preserve"> </w:t>
      </w:r>
      <w:r w:rsidRPr="00B210C4">
        <w:rPr>
          <w:sz w:val="10"/>
        </w:rPr>
        <w:t xml:space="preserve">between the parties </w:t>
      </w:r>
      <w:r w:rsidRPr="00280C4B">
        <w:rPr>
          <w:rStyle w:val="StyleUnderline"/>
        </w:rPr>
        <w:t>as a very engaged American</w:t>
      </w:r>
      <w:r w:rsidRPr="00280C4B">
        <w:rPr>
          <w:sz w:val="10"/>
        </w:rPr>
        <w:t xml:space="preserve"> </w:t>
      </w:r>
      <w:r w:rsidRPr="00B210C4">
        <w:rPr>
          <w:sz w:val="10"/>
        </w:rPr>
        <w:t>was in 1960. See this graph:</w:t>
      </w:r>
    </w:p>
    <w:p w:rsidR="00382566" w:rsidRDefault="00382566" w:rsidP="00382566">
      <w:pPr>
        <w:rPr>
          <w:sz w:val="12"/>
        </w:rPr>
      </w:pPr>
      <w:r w:rsidRPr="00B210C4">
        <w:rPr>
          <w:sz w:val="12"/>
        </w:rPr>
        <w:t xml:space="preserve"> </w:t>
      </w:r>
      <w:r w:rsidRPr="00B210C4">
        <w:rPr>
          <w:noProof/>
          <w:sz w:val="12"/>
        </w:rPr>
        <w:drawing>
          <wp:inline distT="0" distB="0" distL="0" distR="0" wp14:anchorId="4DA4789D" wp14:editId="39B3F0C8">
            <wp:extent cx="4289319" cy="386732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99027" cy="3876077"/>
                    </a:xfrm>
                    <a:prstGeom prst="rect">
                      <a:avLst/>
                    </a:prstGeom>
                  </pic:spPr>
                </pic:pic>
              </a:graphicData>
            </a:graphic>
          </wp:inline>
        </w:drawing>
      </w:r>
      <w:r w:rsidRPr="00B210C4">
        <w:rPr>
          <w:sz w:val="12"/>
        </w:rPr>
        <w:t xml:space="preserve"> </w:t>
      </w:r>
    </w:p>
    <w:p w:rsidR="00382566" w:rsidRPr="00B210C4" w:rsidRDefault="00382566" w:rsidP="00382566">
      <w:pPr>
        <w:rPr>
          <w:sz w:val="16"/>
        </w:rPr>
      </w:pPr>
      <w:r w:rsidRPr="00B210C4">
        <w:rPr>
          <w:sz w:val="16"/>
        </w:rPr>
        <w:t xml:space="preserve">In other words, the polarization of the two parties is so apparent that you can basically not follow politics and still perceive it. Smidt goes on to show that people who think the parties differ tend to have opinions, and more consistent opinions, about the presidential candidates. Taken together, all three of these factors — perceiving the parties as different, having opinions about the candidates, and having consistent opinions — are related to the decline of the swing voter. In short, there is less reason to “swing” when only one party is attractive to you. Smidt sums it up like this: By making it easy for Americans to recognize party differences, </w:t>
      </w:r>
      <w:r w:rsidRPr="00280C4B">
        <w:rPr>
          <w:rStyle w:val="Emphasis"/>
        </w:rPr>
        <w:t xml:space="preserve">polarization has reduced </w:t>
      </w:r>
      <w:r w:rsidRPr="00B210C4">
        <w:rPr>
          <w:sz w:val="16"/>
        </w:rPr>
        <w:t xml:space="preserve">ambivalence and </w:t>
      </w:r>
      <w:r w:rsidRPr="00280C4B">
        <w:rPr>
          <w:rStyle w:val="Emphasis"/>
        </w:rPr>
        <w:t>indecisiveness</w:t>
      </w:r>
      <w:r w:rsidRPr="00B210C4">
        <w:rPr>
          <w:sz w:val="16"/>
        </w:rPr>
        <w:t xml:space="preserve"> and provided a strong and consistent ideological anchor to Americans’ presidential preferences across time, even for independents and the less aware. One implication, Smidt notes, is that American voters should be less responsive to election-year forces, like shifts in the economy or other important events. Another is that politicians have less incentive to appeal to swing voters and more incentive to appeal to their loyal supporters.</w:t>
      </w:r>
    </w:p>
    <w:p w:rsidR="00703979" w:rsidRDefault="00703979" w:rsidP="00703979">
      <w:pPr>
        <w:pStyle w:val="Heading3"/>
      </w:pPr>
      <w:r>
        <w:t>Healthcare key</w:t>
      </w:r>
    </w:p>
    <w:p w:rsidR="00A702EC" w:rsidRPr="00331B00" w:rsidRDefault="00A702EC" w:rsidP="00A702EC">
      <w:pPr>
        <w:pStyle w:val="Heading4"/>
      </w:pPr>
      <w:r w:rsidRPr="00331B00">
        <w:t xml:space="preserve">Healthcare is a way bigger issue </w:t>
      </w:r>
    </w:p>
    <w:p w:rsidR="00A702EC" w:rsidRPr="00331B00" w:rsidRDefault="00A702EC" w:rsidP="00A702EC">
      <w:r w:rsidRPr="00331B00">
        <w:rPr>
          <w:rStyle w:val="Style13ptBold"/>
        </w:rPr>
        <w:t>Turner 4-29</w:t>
      </w:r>
      <w:r w:rsidRPr="00331B00">
        <w:t xml:space="preserve"> (Ashley Turner; CNBC Reporter; </w:t>
      </w:r>
      <w:hyperlink r:id="rId72" w:history="1">
        <w:r w:rsidRPr="00331B00">
          <w:rPr>
            <w:rStyle w:val="Hyperlink"/>
          </w:rPr>
          <w:t>https://www.cnbc.com/2019/04/29/more-americans-likely-to-oppose-trump-in-2020-citing-health-care-poll-says.html</w:t>
        </w:r>
      </w:hyperlink>
      <w:r w:rsidRPr="00331B00">
        <w:t>; 4-29-19)</w:t>
      </w:r>
    </w:p>
    <w:p w:rsidR="00A702EC" w:rsidRDefault="00A702EC" w:rsidP="00A702EC">
      <w:pPr>
        <w:rPr>
          <w:sz w:val="16"/>
        </w:rPr>
      </w:pPr>
      <w:r w:rsidRPr="00A702EC">
        <w:rPr>
          <w:rStyle w:val="StyleUnderline"/>
        </w:rPr>
        <w:t xml:space="preserve">More Americans say they are likely to oppose </w:t>
      </w:r>
      <w:r w:rsidRPr="00331B00">
        <w:rPr>
          <w:sz w:val="16"/>
        </w:rPr>
        <w:t xml:space="preserve">rather than support President Donald </w:t>
      </w:r>
      <w:r w:rsidRPr="00A702EC">
        <w:rPr>
          <w:rStyle w:val="StyleUnderline"/>
        </w:rPr>
        <w:t>Trump in</w:t>
      </w:r>
      <w:r w:rsidRPr="00331B00">
        <w:rPr>
          <w:sz w:val="16"/>
        </w:rPr>
        <w:t xml:space="preserve"> the </w:t>
      </w:r>
      <w:r w:rsidRPr="00A702EC">
        <w:rPr>
          <w:rStyle w:val="StyleUnderline"/>
        </w:rPr>
        <w:t xml:space="preserve">2020 </w:t>
      </w:r>
      <w:r w:rsidRPr="00331B00">
        <w:rPr>
          <w:sz w:val="16"/>
        </w:rPr>
        <w:t xml:space="preserve">presidential elections </w:t>
      </w:r>
      <w:r w:rsidRPr="00A702EC">
        <w:rPr>
          <w:rStyle w:val="Emphasis"/>
        </w:rPr>
        <w:t>because of his handling of health care</w:t>
      </w:r>
      <w:r w:rsidRPr="00331B00">
        <w:rPr>
          <w:sz w:val="16"/>
        </w:rPr>
        <w:t xml:space="preserve">, according to a new ABC/Washington Post poll. While 23% of those polled said Trump’s stance on health care would compel them to vote for his reelection, </w:t>
      </w:r>
      <w:r w:rsidRPr="00A702EC">
        <w:rPr>
          <w:rStyle w:val="StyleUnderline"/>
        </w:rPr>
        <w:t>40%</w:t>
      </w:r>
      <w:r w:rsidRPr="00331B00">
        <w:rPr>
          <w:sz w:val="16"/>
        </w:rPr>
        <w:t xml:space="preserve"> said they likely </w:t>
      </w:r>
      <w:r w:rsidRPr="00A702EC">
        <w:rPr>
          <w:rStyle w:val="StyleUnderline"/>
        </w:rPr>
        <w:t>will not support him next year because of it</w:t>
      </w:r>
      <w:r w:rsidRPr="00331B00">
        <w:rPr>
          <w:sz w:val="16"/>
        </w:rPr>
        <w:t>. Of the remaining voters, 33% said health care is not a factor in who they’ll vote for, while 5% said they had no opinion on Trump’s handling of health care.</w:t>
      </w:r>
      <w:r>
        <w:rPr>
          <w:sz w:val="16"/>
        </w:rPr>
        <w:t xml:space="preserve"> It’s not surprising that </w:t>
      </w:r>
      <w:r w:rsidRPr="00A702EC">
        <w:rPr>
          <w:rStyle w:val="Emphasis"/>
        </w:rPr>
        <w:t>health care has become a top priority for voters</w:t>
      </w:r>
      <w:r>
        <w:rPr>
          <w:sz w:val="16"/>
        </w:rPr>
        <w:t>, because the last few years have been “tumultuous” for the health-care system, said Rachel Nuzum, vice president for the Federal and State Health Policy initiative at The Commonwealth Fund.</w:t>
      </w:r>
    </w:p>
    <w:p w:rsidR="00703979" w:rsidRDefault="00703979" w:rsidP="00703979">
      <w:pPr>
        <w:pStyle w:val="Heading3"/>
      </w:pPr>
      <w:r>
        <w:t xml:space="preserve">Climate change key </w:t>
      </w:r>
    </w:p>
    <w:p w:rsidR="00A702EC" w:rsidRPr="00362347" w:rsidRDefault="00A702EC" w:rsidP="00A702EC">
      <w:pPr>
        <w:pStyle w:val="Heading4"/>
      </w:pPr>
      <w:r w:rsidRPr="00362347">
        <w:t xml:space="preserve">Climate change will decide the election </w:t>
      </w:r>
    </w:p>
    <w:p w:rsidR="00A702EC" w:rsidRPr="00362347" w:rsidRDefault="00A702EC" w:rsidP="00A702EC">
      <w:r w:rsidRPr="00362347">
        <w:rPr>
          <w:rStyle w:val="Style13ptBold"/>
        </w:rPr>
        <w:t>Sharman 5-17</w:t>
      </w:r>
      <w:r w:rsidRPr="00362347">
        <w:t xml:space="preserve"> (Jon Sharman; The Independent; </w:t>
      </w:r>
      <w:hyperlink r:id="rId73" w:history="1">
        <w:r w:rsidRPr="00362347">
          <w:rPr>
            <w:rStyle w:val="Hyperlink"/>
          </w:rPr>
          <w:t>https://www.independent.co.uk/news/world/americas/us-politics/2020-us-election-trump-climate-change-joe-biden-a8918351.html</w:t>
        </w:r>
      </w:hyperlink>
      <w:r w:rsidRPr="00362347">
        <w:t>; 5-17-19)</w:t>
      </w:r>
    </w:p>
    <w:p w:rsidR="00A702EC" w:rsidRDefault="00A702EC" w:rsidP="00A702EC">
      <w:pPr>
        <w:rPr>
          <w:sz w:val="14"/>
        </w:rPr>
      </w:pPr>
      <w:r w:rsidRPr="00A702EC">
        <w:rPr>
          <w:rStyle w:val="Emphasis"/>
        </w:rPr>
        <w:t xml:space="preserve">Two-fifths of American voters say climate change will influence how they cast their ballots in </w:t>
      </w:r>
      <w:r>
        <w:rPr>
          <w:sz w:val="14"/>
        </w:rPr>
        <w:t xml:space="preserve">the </w:t>
      </w:r>
      <w:r w:rsidRPr="00A702EC">
        <w:rPr>
          <w:rStyle w:val="Emphasis"/>
        </w:rPr>
        <w:t>2020</w:t>
      </w:r>
      <w:r>
        <w:rPr>
          <w:sz w:val="14"/>
        </w:rPr>
        <w:t xml:space="preserve"> presidential election, a poll has found. The burgeoning ranks of Democratic candidates are under particular pressure to offer solutions to environmental problems, according to researchers. “</w:t>
      </w:r>
      <w:r w:rsidRPr="00A702EC">
        <w:rPr>
          <w:rStyle w:val="StyleUnderline"/>
        </w:rPr>
        <w:t>This is truly a top-tier issue for the Democratic base</w:t>
      </w:r>
      <w:r>
        <w:rPr>
          <w:sz w:val="14"/>
        </w:rPr>
        <w:t>,” said Anthony Leiserowitz, director of the Yale Programme on Climate Change Communication, which put out the poll along with George Mason University. In the survey of more than 1,000 people, 38 per cent of respondents said a candidate’s position on global warming would be “very important” to them when polling opens in 18 months’ time, up five points from 2016. So far two presidential hopefuls – Beto O’Rourke and Jay Inslee – have rolled out detailed climate platforms while another, Elizabeth Warren, has offered a handful of specific proposals, experts said. Frontrunner Joe Biden is also feeling the heat.</w:t>
      </w:r>
    </w:p>
    <w:p w:rsidR="00703979" w:rsidRPr="00703979" w:rsidRDefault="00703979" w:rsidP="00703979">
      <w:pPr>
        <w:pStyle w:val="Heading3"/>
      </w:pPr>
      <w:r w:rsidRPr="00703979">
        <w:t>AT Policies Key</w:t>
      </w:r>
    </w:p>
    <w:p w:rsidR="00703979" w:rsidRPr="00827020" w:rsidRDefault="00703979" w:rsidP="00703979">
      <w:pPr>
        <w:pStyle w:val="Heading4"/>
      </w:pPr>
      <w:r>
        <w:t>Voters don’t care</w:t>
      </w:r>
    </w:p>
    <w:p w:rsidR="00703979" w:rsidRPr="009A4E08" w:rsidRDefault="00703979" w:rsidP="00703979">
      <w:r w:rsidRPr="009A4E08">
        <w:rPr>
          <w:rStyle w:val="Style13ptBold"/>
        </w:rPr>
        <w:t xml:space="preserve">Matthews </w:t>
      </w:r>
      <w:r>
        <w:rPr>
          <w:rStyle w:val="Style13ptBold"/>
        </w:rPr>
        <w:t>18</w:t>
      </w:r>
      <w:r>
        <w:t xml:space="preserve"> (</w:t>
      </w:r>
      <w:r w:rsidRPr="009A4E08">
        <w:t xml:space="preserve">Dylan Matthews 18. Correspondent for Vox. 7-18-2018. "The "do what you want" theory of politics." Vox. </w:t>
      </w:r>
      <w:hyperlink r:id="rId74" w:history="1">
        <w:r w:rsidRPr="009A4E08">
          <w:rPr>
            <w:rStyle w:val="Hyperlink"/>
          </w:rPr>
          <w:t>https://www.vox.com/2018/7/18/17501310/abolish-ice-single-payer-swing-voters-political-science-ideology</w:t>
        </w:r>
      </w:hyperlink>
      <w:r>
        <w:t>)</w:t>
      </w:r>
    </w:p>
    <w:p w:rsidR="00703979" w:rsidRPr="009A4E08" w:rsidRDefault="00703979" w:rsidP="00703979">
      <w:pPr>
        <w:rPr>
          <w:sz w:val="8"/>
        </w:rPr>
      </w:pPr>
      <w:r w:rsidRPr="009A4E08">
        <w:rPr>
          <w:sz w:val="8"/>
        </w:rPr>
        <w:t xml:space="preserve">This is the premise of basically every piece of commentary about, for example, Alexandria Ocasio-Cortez’s surprise victory in the Democratic primary for New York’s 14th District. To fellow democratic socialists, Ocasio-Cortez’s victory is evidence that ideas like Medicare-for-all or a job guarantee aren’t just popular in opinion surveys: They can win elections. </w:t>
      </w:r>
      <w:r w:rsidRPr="009A4E08">
        <w:rPr>
          <w:rStyle w:val="StyleUnderline"/>
        </w:rPr>
        <w:t>Even radical-sounding ideas like abolishing Immigration</w:t>
      </w:r>
      <w:r w:rsidRPr="009A4E08">
        <w:rPr>
          <w:sz w:val="8"/>
        </w:rPr>
        <w:t xml:space="preserve"> and Customs </w:t>
      </w:r>
      <w:r w:rsidRPr="009A4E08">
        <w:rPr>
          <w:rStyle w:val="StyleUnderline"/>
        </w:rPr>
        <w:t>Enforcement</w:t>
      </w:r>
      <w:r w:rsidRPr="009A4E08">
        <w:rPr>
          <w:sz w:val="8"/>
        </w:rPr>
        <w:t xml:space="preserve"> </w:t>
      </w:r>
      <w:r w:rsidRPr="009A4E08">
        <w:rPr>
          <w:rStyle w:val="StyleUnderline"/>
        </w:rPr>
        <w:t>might fly!</w:t>
      </w:r>
      <w:r w:rsidRPr="009A4E08">
        <w:rPr>
          <w:sz w:val="8"/>
        </w:rPr>
        <w:t xml:space="preserve"> </w:t>
      </w:r>
      <w:r w:rsidRPr="009A4E08">
        <w:rPr>
          <w:rStyle w:val="StyleUnderline"/>
        </w:rPr>
        <w:t>To conservatives</w:t>
      </w:r>
      <w:r w:rsidRPr="009A4E08">
        <w:rPr>
          <w:sz w:val="8"/>
        </w:rPr>
        <w:t xml:space="preserve"> and squishy moderates, Ocasio-Cortez’s defeat of a 10-term incumbent is proof that Democrats are willing to commit electoral suicide for the sake of ideological purity. Each of these </w:t>
      </w:r>
      <w:r w:rsidRPr="009A4E08">
        <w:rPr>
          <w:rStyle w:val="StyleUnderline"/>
        </w:rPr>
        <w:t>arguments</w:t>
      </w:r>
      <w:r w:rsidRPr="009A4E08">
        <w:rPr>
          <w:sz w:val="8"/>
        </w:rPr>
        <w:t xml:space="preserve"> has specific problems. But all of them share one big issue: They dramatically </w:t>
      </w:r>
      <w:r w:rsidRPr="009A4E08">
        <w:rPr>
          <w:rStyle w:val="StyleUnderline"/>
        </w:rPr>
        <w:t>overestimate how much the actual issue positioning of candidates matters for how people vote</w:t>
      </w:r>
      <w:r w:rsidRPr="009A4E08">
        <w:rPr>
          <w:sz w:val="8"/>
        </w:rPr>
        <w:t xml:space="preserve">. What I want to propose is a null hypothesis for political punditry: </w:t>
      </w:r>
      <w:r w:rsidRPr="009A4E08">
        <w:rPr>
          <w:rStyle w:val="StyleUnderline"/>
        </w:rPr>
        <w:t>Outside of truly extreme proposals</w:t>
      </w:r>
      <w:r w:rsidRPr="00827020">
        <w:rPr>
          <w:rStyle w:val="StyleUnderline"/>
        </w:rPr>
        <w:t xml:space="preserve">, </w:t>
      </w:r>
      <w:r w:rsidRPr="00366D67">
        <w:rPr>
          <w:rStyle w:val="StyleUnderline"/>
        </w:rPr>
        <w:t>there’s</w:t>
      </w:r>
      <w:r w:rsidRPr="00827020">
        <w:rPr>
          <w:rStyle w:val="StyleUnderline"/>
        </w:rPr>
        <w:t xml:space="preserve"> basically </w:t>
      </w:r>
      <w:r w:rsidRPr="00366D67">
        <w:rPr>
          <w:rStyle w:val="Emphasis"/>
        </w:rPr>
        <w:t>no plausible position a politician</w:t>
      </w:r>
      <w:r w:rsidRPr="00827020">
        <w:rPr>
          <w:rStyle w:val="StyleUnderline"/>
        </w:rPr>
        <w:t xml:space="preserve"> or political party </w:t>
      </w:r>
      <w:r w:rsidRPr="00366D67">
        <w:rPr>
          <w:rStyle w:val="StyleUnderline"/>
        </w:rPr>
        <w:t>can endorse</w:t>
      </w:r>
      <w:r w:rsidRPr="00827020">
        <w:rPr>
          <w:rStyle w:val="StyleUnderline"/>
        </w:rPr>
        <w:t xml:space="preserve"> or enact </w:t>
      </w:r>
      <w:r w:rsidRPr="00366D67">
        <w:rPr>
          <w:rStyle w:val="StyleUnderline"/>
        </w:rPr>
        <w:t>that will have</w:t>
      </w:r>
      <w:r w:rsidRPr="00827020">
        <w:rPr>
          <w:rStyle w:val="StyleUnderline"/>
        </w:rPr>
        <w:t xml:space="preserve"> a </w:t>
      </w:r>
      <w:r w:rsidRPr="00366D67">
        <w:rPr>
          <w:rStyle w:val="Emphasis"/>
        </w:rPr>
        <w:t>meaningful impact</w:t>
      </w:r>
      <w:r w:rsidRPr="00366D67">
        <w:rPr>
          <w:rStyle w:val="StyleUnderline"/>
        </w:rPr>
        <w:t xml:space="preserve"> </w:t>
      </w:r>
      <w:r w:rsidRPr="00366D67">
        <w:rPr>
          <w:rStyle w:val="Emphasis"/>
        </w:rPr>
        <w:t>on</w:t>
      </w:r>
      <w:r w:rsidRPr="00827020">
        <w:rPr>
          <w:rStyle w:val="StyleUnderline"/>
        </w:rPr>
        <w:t xml:space="preserve"> their </w:t>
      </w:r>
      <w:r w:rsidRPr="00827020">
        <w:rPr>
          <w:rStyle w:val="Emphasis"/>
        </w:rPr>
        <w:t xml:space="preserve">likelihood of retaking </w:t>
      </w:r>
      <w:r w:rsidRPr="00366D67">
        <w:rPr>
          <w:rStyle w:val="Emphasis"/>
        </w:rPr>
        <w:t>political power</w:t>
      </w:r>
      <w:r w:rsidRPr="00827020">
        <w:rPr>
          <w:rStyle w:val="StyleUnderline"/>
        </w:rPr>
        <w:t>. The US has for decades had a stable system where liberal and conservative policy coalitions</w:t>
      </w:r>
      <w:r w:rsidRPr="009A4E08">
        <w:rPr>
          <w:sz w:val="8"/>
        </w:rPr>
        <w:t xml:space="preserve"> (which have sorted out under the Democratic and Republican parties, respectively) </w:t>
      </w:r>
      <w:r w:rsidRPr="00827020">
        <w:rPr>
          <w:rStyle w:val="StyleUnderline"/>
        </w:rPr>
        <w:t>semi-regularly alternate in power, with long periods of divided rule and gridlock in the middle</w:t>
      </w:r>
      <w:r w:rsidRPr="009A4E08">
        <w:rPr>
          <w:sz w:val="8"/>
        </w:rPr>
        <w:t xml:space="preserve">. Dramatic shifts in the ideological makeup of both parties during that same period did not upset that alternation of power. It continued apace. The upshot of this phenomenon is that parties should be a little less nervous about sticking to their guns and arguing for what they believe, whether or not it polls well. Call it, if you like, the “do what you want” theory of politics. It’s possible to push the “do what you want” theory to ridiculous extremes. Obviously if the Democratic presidential candidate were to suddenly start calling for dissolving Congress in favor of decentralized rule by workers’ soviets, that would probably hurt them. And on certain issues, particularly race, American voters’ baseline apathy tends to fade. There’s a reason even the most left-wing Democrats don’t tend to emphasize the need to integrate public schools through busing anymore. That’s something that white voters will wake up to stop. But as a baseline position, I think assuming a null effect is a more reasonable guess than assuming that voter preferences are heavily influenced by candidates’ issue statements. </w:t>
      </w:r>
      <w:r w:rsidRPr="009A4E08">
        <w:rPr>
          <w:rStyle w:val="Emphasis"/>
        </w:rPr>
        <w:t>We</w:t>
      </w:r>
      <w:r w:rsidRPr="009A4E08">
        <w:rPr>
          <w:rStyle w:val="StyleUnderline"/>
        </w:rPr>
        <w:t xml:space="preserve"> just </w:t>
      </w:r>
      <w:r w:rsidRPr="009A4E08">
        <w:rPr>
          <w:rStyle w:val="Emphasis"/>
        </w:rPr>
        <w:t>have</w:t>
      </w:r>
      <w:r w:rsidRPr="009A4E08">
        <w:rPr>
          <w:rStyle w:val="StyleUnderline"/>
        </w:rPr>
        <w:t xml:space="preserve"> </w:t>
      </w:r>
      <w:r w:rsidRPr="009A4E08">
        <w:rPr>
          <w:rStyle w:val="Emphasis"/>
        </w:rPr>
        <w:t>too much evidence</w:t>
      </w:r>
      <w:r w:rsidRPr="009A4E08">
        <w:rPr>
          <w:sz w:val="8"/>
        </w:rPr>
        <w:t xml:space="preserve"> </w:t>
      </w:r>
      <w:r w:rsidRPr="009A4E08">
        <w:rPr>
          <w:rStyle w:val="StyleUnderline"/>
        </w:rPr>
        <w:t xml:space="preserve">that this </w:t>
      </w:r>
      <w:r w:rsidRPr="009A4E08">
        <w:rPr>
          <w:rStyle w:val="Emphasis"/>
        </w:rPr>
        <w:t>isn’t how voters really make their decisions</w:t>
      </w:r>
      <w:r w:rsidRPr="009A4E08">
        <w:rPr>
          <w:sz w:val="8"/>
        </w:rPr>
        <w:t xml:space="preserve">. </w:t>
      </w:r>
      <w:r w:rsidRPr="009A4E08">
        <w:rPr>
          <w:rStyle w:val="StyleUnderline"/>
        </w:rPr>
        <w:t xml:space="preserve">Instead, we see evidence that Democrats and Republicans exchange power at regular intervals, in spite of </w:t>
      </w:r>
      <w:r w:rsidRPr="009A4E08">
        <w:rPr>
          <w:rStyle w:val="Emphasis"/>
        </w:rPr>
        <w:t>massive changes in the beliefs</w:t>
      </w:r>
      <w:r w:rsidRPr="009A4E08">
        <w:rPr>
          <w:rStyle w:val="StyleUnderline"/>
        </w:rPr>
        <w:t xml:space="preserve"> of those parties’ elected representatives</w:t>
      </w:r>
      <w:r w:rsidRPr="009A4E08">
        <w:rPr>
          <w:sz w:val="8"/>
        </w:rPr>
        <w:t xml:space="preserve">. Maybe it’s time to argue that parties should adopt positions by arguing for those positions on the merits, not because they’re electorally useful or mandatory. What we know about American voters My basic mental model is that the typical American voter thinks about national politics and elections with roughly the frequency I think about professional football (I’m borrowing a bit here from the political scientist Jonathan Bernstein). I have a football team that I root for; I maybe check in on standings two or three times throughout a season. I watch the Super Bowl. But I don’t typically watch other games, I couldn’t name many players (even on the Seahawks), and if you asked specific questions about football strategy, about which players should be traded or whether the Seahawks should focus more on developing their wide receivers or their running backs, I wouldn’t really be prepared to give you an answer. And that’s fine! I have other stuff going on that it turns out I’d prefer to spend my time on. And </w:t>
      </w:r>
      <w:r w:rsidRPr="00827020">
        <w:rPr>
          <w:rStyle w:val="StyleUnderline"/>
        </w:rPr>
        <w:t>while the stakes of electoral politics feel startlingly real if you’re a naturalized citizen facing a vociferously anti-immigrant government</w:t>
      </w:r>
      <w:r w:rsidRPr="009A4E08">
        <w:rPr>
          <w:sz w:val="8"/>
        </w:rPr>
        <w:t xml:space="preserve">, or a black family in Flint, Michigan, whose water has been poisoned, or a trans woman forced by a state government to use men’s restrooms, </w:t>
      </w:r>
      <w:r w:rsidRPr="00827020">
        <w:rPr>
          <w:rStyle w:val="StyleUnderline"/>
        </w:rPr>
        <w:t xml:space="preserve">for Americans outside marginalized communities, politics can feel like a </w:t>
      </w:r>
      <w:r w:rsidRPr="00827020">
        <w:rPr>
          <w:rStyle w:val="Emphasis"/>
        </w:rPr>
        <w:t>game</w:t>
      </w:r>
      <w:r w:rsidRPr="009A4E08">
        <w:rPr>
          <w:sz w:val="8"/>
        </w:rPr>
        <w:t xml:space="preserve"> </w:t>
      </w:r>
      <w:r w:rsidRPr="00827020">
        <w:rPr>
          <w:rStyle w:val="StyleUnderline"/>
        </w:rPr>
        <w:t xml:space="preserve">to which you </w:t>
      </w:r>
      <w:r w:rsidRPr="00827020">
        <w:rPr>
          <w:rStyle w:val="Emphasis"/>
        </w:rPr>
        <w:t>can be indifferent</w:t>
      </w:r>
      <w:r w:rsidRPr="009A4E08">
        <w:rPr>
          <w:sz w:val="8"/>
        </w:rPr>
        <w:t>. Tufts University political scientist Eitan Hersh has described much political activism in 21st-century America as a kind of hobby. “</w:t>
      </w:r>
      <w:r w:rsidRPr="00827020">
        <w:rPr>
          <w:rStyle w:val="StyleUnderline"/>
        </w:rPr>
        <w:t xml:space="preserve">The </w:t>
      </w:r>
      <w:r w:rsidRPr="00366D67">
        <w:rPr>
          <w:rStyle w:val="StyleUnderline"/>
        </w:rPr>
        <w:t>stakes in political activity</w:t>
      </w:r>
      <w:r w:rsidRPr="00827020">
        <w:rPr>
          <w:rStyle w:val="StyleUnderline"/>
        </w:rPr>
        <w:t xml:space="preserve"> can sometimes </w:t>
      </w:r>
      <w:r w:rsidRPr="00366D67">
        <w:rPr>
          <w:rStyle w:val="Emphasis"/>
        </w:rPr>
        <w:t>seem low</w:t>
      </w:r>
      <w:r w:rsidRPr="009A4E08">
        <w:rPr>
          <w:sz w:val="8"/>
        </w:rPr>
        <w:t xml:space="preserve">. In a large republic, an individual’s contribution is almost always non-pivotal. Policy in the U.S. often changes very slowly,” Hersh writes. But that’s what makes it an ideal hobby for some people: “Low stakes are what make hobbies restorative … they are a release from the pressures of work and other obligations.” A natural corollary of something being treated as a hobby is that other people can simply choose to not have that hobby. This is the camp into which </w:t>
      </w:r>
      <w:r w:rsidRPr="00366D67">
        <w:rPr>
          <w:rStyle w:val="StyleUnderline"/>
        </w:rPr>
        <w:t>most American voters</w:t>
      </w:r>
      <w:r w:rsidRPr="009A4E08">
        <w:rPr>
          <w:sz w:val="8"/>
        </w:rPr>
        <w:t xml:space="preserve"> seem to fall, and if you’re in this category, then you’re [</w:t>
      </w:r>
      <w:r w:rsidRPr="00827020">
        <w:rPr>
          <w:rStyle w:val="StyleUnderline"/>
        </w:rPr>
        <w:t>are</w:t>
      </w:r>
      <w:r w:rsidRPr="009A4E08">
        <w:rPr>
          <w:sz w:val="8"/>
        </w:rPr>
        <w:t xml:space="preserve">] </w:t>
      </w:r>
      <w:r w:rsidRPr="00827020">
        <w:rPr>
          <w:rStyle w:val="Emphasis"/>
        </w:rPr>
        <w:t>not</w:t>
      </w:r>
      <w:r w:rsidRPr="009A4E08">
        <w:rPr>
          <w:sz w:val="8"/>
        </w:rPr>
        <w:t xml:space="preserve"> going to be obsessively </w:t>
      </w:r>
      <w:r w:rsidRPr="00827020">
        <w:rPr>
          <w:rStyle w:val="Emphasis"/>
        </w:rPr>
        <w:t>watching</w:t>
      </w:r>
      <w:r w:rsidRPr="009A4E08">
        <w:rPr>
          <w:sz w:val="8"/>
        </w:rPr>
        <w:t xml:space="preserve"> </w:t>
      </w:r>
      <w:r w:rsidRPr="00827020">
        <w:rPr>
          <w:rStyle w:val="StyleUnderline"/>
        </w:rPr>
        <w:t>to see if</w:t>
      </w:r>
      <w:r w:rsidRPr="009A4E08">
        <w:rPr>
          <w:sz w:val="8"/>
        </w:rPr>
        <w:t xml:space="preserve">, say, </w:t>
      </w:r>
      <w:r w:rsidRPr="00827020">
        <w:rPr>
          <w:rStyle w:val="StyleUnderline"/>
        </w:rPr>
        <w:t>a candidate</w:t>
      </w:r>
      <w:r w:rsidRPr="009A4E08">
        <w:rPr>
          <w:sz w:val="8"/>
        </w:rPr>
        <w:t xml:space="preserve"> </w:t>
      </w:r>
      <w:r w:rsidRPr="00827020">
        <w:rPr>
          <w:rStyle w:val="Emphasis"/>
        </w:rPr>
        <w:t>supports abolishing ICE</w:t>
      </w:r>
      <w:r w:rsidRPr="009A4E08">
        <w:rPr>
          <w:sz w:val="8"/>
        </w:rPr>
        <w:t xml:space="preserve"> or Medicare-for-all or what have you. </w:t>
      </w:r>
      <w:r w:rsidRPr="00827020">
        <w:rPr>
          <w:rStyle w:val="StyleUnderline"/>
        </w:rPr>
        <w:t>You just</w:t>
      </w:r>
      <w:r w:rsidRPr="009A4E08">
        <w:rPr>
          <w:sz w:val="8"/>
        </w:rPr>
        <w:t xml:space="preserve"> </w:t>
      </w:r>
      <w:r w:rsidRPr="00366D67">
        <w:rPr>
          <w:rStyle w:val="Emphasis"/>
        </w:rPr>
        <w:t>don’t care</w:t>
      </w:r>
      <w:r w:rsidRPr="00827020">
        <w:rPr>
          <w:rStyle w:val="Emphasis"/>
        </w:rPr>
        <w:t xml:space="preserve"> enough</w:t>
      </w:r>
      <w:r w:rsidRPr="009A4E08">
        <w:rPr>
          <w:sz w:val="8"/>
        </w:rPr>
        <w:t xml:space="preserve">. It’s not your hobby. “Most people have strong feelings on few if any of the issues the government needs to address and would much prefer to spend their time in nonpolitical pursuits,” University of Nebraska political scientists John Hibbing and Elizabeth Theiss-Morse write in their book Stealth Democracy: Americans’ Beliefs About How Government Should Work. “The </w:t>
      </w:r>
      <w:r w:rsidRPr="00366D67">
        <w:rPr>
          <w:rStyle w:val="StyleUnderline"/>
        </w:rPr>
        <w:t>people</w:t>
      </w:r>
      <w:r w:rsidRPr="00827020">
        <w:rPr>
          <w:rStyle w:val="StyleUnderline"/>
        </w:rPr>
        <w:t xml:space="preserve"> as a whole </w:t>
      </w:r>
      <w:r w:rsidRPr="00366D67">
        <w:rPr>
          <w:rStyle w:val="StyleUnderline"/>
        </w:rPr>
        <w:t>tend to be</w:t>
      </w:r>
      <w:r w:rsidRPr="00827020">
        <w:rPr>
          <w:rStyle w:val="StyleUnderline"/>
        </w:rPr>
        <w:t xml:space="preserve"> quite </w:t>
      </w:r>
      <w:r w:rsidRPr="00366D67">
        <w:rPr>
          <w:rStyle w:val="Emphasis"/>
        </w:rPr>
        <w:t>indifferent</w:t>
      </w:r>
      <w:r w:rsidRPr="00827020">
        <w:rPr>
          <w:rStyle w:val="Emphasis"/>
        </w:rPr>
        <w:t xml:space="preserve"> to policies</w:t>
      </w:r>
      <w:r w:rsidRPr="009A4E08">
        <w:rPr>
          <w:sz w:val="8"/>
        </w:rPr>
        <w:t xml:space="preserve"> </w:t>
      </w:r>
      <w:r w:rsidRPr="00827020">
        <w:rPr>
          <w:rStyle w:val="StyleUnderline"/>
        </w:rPr>
        <w:t xml:space="preserve">and therefore are </w:t>
      </w:r>
      <w:r w:rsidRPr="00827020">
        <w:rPr>
          <w:rStyle w:val="Emphasis"/>
        </w:rPr>
        <w:t>not eager to hold government accountable</w:t>
      </w:r>
      <w:r w:rsidRPr="00827020">
        <w:rPr>
          <w:rStyle w:val="StyleUnderline"/>
        </w:rPr>
        <w:t xml:space="preserve"> for the policies it produces</w:t>
      </w:r>
      <w:r w:rsidRPr="009A4E08">
        <w:rPr>
          <w:sz w:val="8"/>
        </w:rPr>
        <w:t xml:space="preserve">.” </w:t>
      </w:r>
      <w:r w:rsidRPr="00366D67">
        <w:rPr>
          <w:rStyle w:val="Emphasis"/>
        </w:rPr>
        <w:t>There’s tons of research reaffirming this finding</w:t>
      </w:r>
      <w:r w:rsidRPr="009A4E08">
        <w:rPr>
          <w:sz w:val="8"/>
        </w:rPr>
        <w:t xml:space="preserve">. The University of Michigan’s Donald Kinder and Louisiana State’s Nathan Kalmoe show in their book Neither Liberal nor Conservative: Ideological Innocence in the American Public that </w:t>
      </w:r>
      <w:r w:rsidRPr="00827020">
        <w:rPr>
          <w:rStyle w:val="StyleUnderline"/>
        </w:rPr>
        <w:t xml:space="preserve">most Americans </w:t>
      </w:r>
      <w:r w:rsidRPr="00827020">
        <w:rPr>
          <w:rStyle w:val="Emphasis"/>
        </w:rPr>
        <w:t>don’t really have stable ideologies</w:t>
      </w:r>
      <w:r w:rsidRPr="00827020">
        <w:rPr>
          <w:rStyle w:val="StyleUnderline"/>
        </w:rPr>
        <w:t xml:space="preserve"> in a way that matters</w:t>
      </w:r>
      <w:r w:rsidRPr="009A4E08">
        <w:rPr>
          <w:sz w:val="8"/>
        </w:rPr>
        <w:t xml:space="preserve">. This isn’t an original insight of theirs; they view themselves as replicating the work of Philip Converse, who laid out a similar argument in 1964. </w:t>
      </w:r>
      <w:r w:rsidRPr="00827020">
        <w:rPr>
          <w:rStyle w:val="StyleUnderline"/>
        </w:rPr>
        <w:t>American voters aren’t down-the-line liberals or conservatives the way the people they elect are.</w:t>
      </w:r>
      <w:r w:rsidRPr="009A4E08">
        <w:rPr>
          <w:sz w:val="8"/>
        </w:rPr>
        <w:t xml:space="preserve"> Astonishingly, </w:t>
      </w:r>
      <w:r w:rsidRPr="00827020">
        <w:rPr>
          <w:rStyle w:val="StyleUnderline"/>
        </w:rPr>
        <w:t>what a respondent said their ideology was — liberal, conservative, moderate, etc. — had “</w:t>
      </w:r>
      <w:r w:rsidRPr="00827020">
        <w:rPr>
          <w:rStyle w:val="Emphasis"/>
        </w:rPr>
        <w:t>little influence</w:t>
      </w:r>
      <w:r w:rsidRPr="009A4E08">
        <w:rPr>
          <w:sz w:val="8"/>
        </w:rPr>
        <w:t xml:space="preserve"> </w:t>
      </w:r>
      <w:r w:rsidRPr="00827020">
        <w:rPr>
          <w:rStyle w:val="StyleUnderline"/>
        </w:rPr>
        <w:t xml:space="preserve">over opinion on </w:t>
      </w:r>
      <w:r w:rsidRPr="00827020">
        <w:rPr>
          <w:rStyle w:val="Emphasis"/>
        </w:rPr>
        <w:t>immigration</w:t>
      </w:r>
      <w:r w:rsidRPr="009A4E08">
        <w:rPr>
          <w:sz w:val="8"/>
        </w:rPr>
        <w:t>, affirmative action, capital punishment, gun control, Social Security, health insurance, the deficit, foreign aid, tax reform, and the war on terrorism.” Ideology seemed to matter on LGBTQ rights and abortion, but even that went away after they controlled for religion. Kinder and Kalmoe looked at a study that asked the same people questions about politics in 2000 and 2002. The finding was even more astonishing. “If you asked an average voter in 2000 whether they were liberal, moderate, conservative, or none of the above, their answer was only 63 percent predictive of what they’d tell you two years later,” my colleague Ezra Klein summarizes. That’s wild. That’s a two-year period — if people have durable political beliefs, you should expect 90-plus percent of them to say they’re liberal in 2002 if they said they were liberal in 2000. That’s not what happens. Berkeley political scientists Sean Freeder, Gabriel Lenz, and Shad Turney conducted a related study measuring stability in views on individual policy questions, and examining whether voters were able to correctly match policies with politicians. They find that only 20 to 40 percent of Americans “hold stable preferences on salient economic public policies.” In one mid-’90s survey they review, only 19 percent of respondents could correctly answer five simple questions about where the parties stand on abortion, defense spending, government services/spending, guaranteed jobs, and whether the parties were liberal or conservative. Another 18 percent got four of the five right. Most respondents, however, were fairly ignorant. This perspective is not unanimous among political scientists; UChicago’s Anthony Fowler has issued a forceful paper arguing that policy voting — people holding coherent opinions about what policies they want and voting based on those opinions — is more common than the above research indicates. But the weight of the evidence suggests, to me, that voter ignorance is the norm and that relatively few voters have the kind of stable policy views you’d need to have to vote on the basis of candidates’ issue statements and voting record. “</w:t>
      </w:r>
      <w:r w:rsidRPr="00366D67">
        <w:rPr>
          <w:rStyle w:val="Emphasis"/>
        </w:rPr>
        <w:t>Numerous studies</w:t>
      </w:r>
      <w:r w:rsidRPr="009A4E08">
        <w:rPr>
          <w:sz w:val="8"/>
        </w:rPr>
        <w:t xml:space="preserve"> </w:t>
      </w:r>
      <w:r w:rsidRPr="00827020">
        <w:rPr>
          <w:rStyle w:val="StyleUnderline"/>
        </w:rPr>
        <w:t xml:space="preserve">have </w:t>
      </w:r>
      <w:r w:rsidRPr="00366D67">
        <w:rPr>
          <w:rStyle w:val="StyleUnderline"/>
        </w:rPr>
        <w:t>demonstrated</w:t>
      </w:r>
      <w:r w:rsidRPr="00827020">
        <w:rPr>
          <w:rStyle w:val="StyleUnderline"/>
        </w:rPr>
        <w:t xml:space="preserve"> that most </w:t>
      </w:r>
      <w:r w:rsidRPr="00366D67">
        <w:rPr>
          <w:rStyle w:val="StyleUnderline"/>
        </w:rPr>
        <w:t>residents</w:t>
      </w:r>
      <w:r w:rsidRPr="00827020">
        <w:rPr>
          <w:rStyle w:val="StyleUnderline"/>
        </w:rPr>
        <w:t xml:space="preserve"> of democratic countries have little interest in politics and </w:t>
      </w:r>
      <w:r w:rsidRPr="00366D67">
        <w:rPr>
          <w:rStyle w:val="Emphasis"/>
        </w:rPr>
        <w:t>do not follow news</w:t>
      </w:r>
      <w:r w:rsidRPr="00827020">
        <w:rPr>
          <w:rStyle w:val="StyleUnderline"/>
        </w:rPr>
        <w:t xml:space="preserve"> of public affairs beyond </w:t>
      </w:r>
      <w:r w:rsidRPr="00827020">
        <w:rPr>
          <w:rStyle w:val="Emphasis"/>
        </w:rPr>
        <w:t>browsing the headlines</w:t>
      </w:r>
      <w:r w:rsidRPr="009A4E08">
        <w:rPr>
          <w:sz w:val="8"/>
        </w:rPr>
        <w:t>,” Vanderbilt’s Larry Bartels and Princeton’s Christopher Achen conclude in their 2016 book Democracy for Realists. “</w:t>
      </w:r>
      <w:r w:rsidRPr="00366D67">
        <w:rPr>
          <w:rStyle w:val="StyleUnderline"/>
        </w:rPr>
        <w:t>They do not know</w:t>
      </w:r>
      <w:r w:rsidRPr="00827020">
        <w:rPr>
          <w:rStyle w:val="StyleUnderline"/>
        </w:rPr>
        <w:t xml:space="preserve"> the </w:t>
      </w:r>
      <w:r w:rsidRPr="00366D67">
        <w:rPr>
          <w:rStyle w:val="StyleUnderline"/>
        </w:rPr>
        <w:t>details of</w:t>
      </w:r>
      <w:r w:rsidRPr="00827020">
        <w:rPr>
          <w:rStyle w:val="StyleUnderline"/>
        </w:rPr>
        <w:t xml:space="preserve"> even </w:t>
      </w:r>
      <w:r w:rsidRPr="00366D67">
        <w:rPr>
          <w:rStyle w:val="Emphasis"/>
          <w:b w:val="0"/>
        </w:rPr>
        <w:t>salient</w:t>
      </w:r>
      <w:r w:rsidRPr="00366D67">
        <w:rPr>
          <w:rStyle w:val="StyleUnderline"/>
        </w:rPr>
        <w:t xml:space="preserve"> policy debates</w:t>
      </w:r>
      <w:r w:rsidRPr="00827020">
        <w:rPr>
          <w:rStyle w:val="StyleUnderline"/>
        </w:rPr>
        <w:t>, they do not have a firm understanding of what the political parties stand for, and they often vote for parties whose long-standing issue positions are at odds with their own</w:t>
      </w:r>
      <w:r w:rsidRPr="009A4E08">
        <w:rPr>
          <w:sz w:val="8"/>
        </w:rPr>
        <w:t xml:space="preserve">.” The best reason to think issue positions matter (and why I disagree) The finding that most voters don’t have stable opinions on policy questions is not, on its own, enough to prove that politicians can hold whatever policy opinions they want without any electoral consequences. </w:t>
      </w:r>
      <w:r w:rsidRPr="00827020">
        <w:rPr>
          <w:rStyle w:val="StyleUnderline"/>
        </w:rPr>
        <w:t xml:space="preserve">It could be the case that the 20 to 40 percent of people who do have stable opinions on economic issues are </w:t>
      </w:r>
      <w:r w:rsidRPr="009A4E08">
        <w:rPr>
          <w:rStyle w:val="StyleUnderline"/>
        </w:rPr>
        <w:t>swing voters</w:t>
      </w:r>
      <w:r w:rsidRPr="009A4E08">
        <w:rPr>
          <w:sz w:val="8"/>
        </w:rPr>
        <w:t xml:space="preserve"> who use those preferences to determine the outcomes of many elections. </w:t>
      </w:r>
      <w:r w:rsidRPr="00827020">
        <w:rPr>
          <w:rStyle w:val="StyleUnderline"/>
        </w:rPr>
        <w:t xml:space="preserve">But that </w:t>
      </w:r>
      <w:r w:rsidRPr="00827020">
        <w:rPr>
          <w:rStyle w:val="Emphasis"/>
        </w:rPr>
        <w:t>doesn’t seem to be what’s happening</w:t>
      </w:r>
      <w:r w:rsidRPr="009A4E08">
        <w:rPr>
          <w:sz w:val="8"/>
        </w:rPr>
        <w:t xml:space="preserve">. Michigan State professor Corwin Smidt has shown </w:t>
      </w:r>
      <w:r w:rsidRPr="00827020">
        <w:rPr>
          <w:rStyle w:val="StyleUnderline"/>
        </w:rPr>
        <w:t xml:space="preserve">that the </w:t>
      </w:r>
      <w:r w:rsidRPr="00366D67">
        <w:rPr>
          <w:rStyle w:val="StyleUnderline"/>
        </w:rPr>
        <w:t>share of</w:t>
      </w:r>
      <w:r w:rsidRPr="00827020">
        <w:rPr>
          <w:rStyle w:val="StyleUnderline"/>
        </w:rPr>
        <w:t xml:space="preserve"> “</w:t>
      </w:r>
      <w:r w:rsidRPr="00366D67">
        <w:rPr>
          <w:rStyle w:val="StyleUnderline"/>
        </w:rPr>
        <w:t>floating voters</w:t>
      </w:r>
      <w:r w:rsidRPr="00827020">
        <w:rPr>
          <w:rStyle w:val="StyleUnderline"/>
        </w:rPr>
        <w:t>”</w:t>
      </w:r>
      <w:r w:rsidRPr="009A4E08">
        <w:rPr>
          <w:sz w:val="8"/>
        </w:rPr>
        <w:t xml:space="preserve"> — voters who switch their party allegiance from one election to another — </w:t>
      </w:r>
      <w:r w:rsidRPr="00366D67">
        <w:rPr>
          <w:rStyle w:val="Emphasis"/>
        </w:rPr>
        <w:t>has plummeted</w:t>
      </w:r>
      <w:r w:rsidRPr="009A4E08">
        <w:rPr>
          <w:sz w:val="8"/>
        </w:rPr>
        <w:t xml:space="preserve"> </w:t>
      </w:r>
      <w:r w:rsidRPr="00827020">
        <w:rPr>
          <w:rStyle w:val="StyleUnderline"/>
        </w:rPr>
        <w:t>in recent decades</w:t>
      </w:r>
      <w:r w:rsidRPr="009A4E08">
        <w:rPr>
          <w:sz w:val="8"/>
        </w:rPr>
        <w:t xml:space="preserve">. In 2012, only 5.2 percent of Americans voted for a different major-party presidential nominee than they had in 2008; from 1952 to 1980, the average rate was 12 percent, indicating that swing voting has fallen by more than half (Smidt’s study predates the 2016 election, when there appears to have been a greater number of swing voters). Smidt doesn’t find that rates of floating voters were higher among the politically ignorant, but it’s still a quite small group, and the share of it that is highly informed and has stable preferences is smaller still. The best evidence I’ve seen that a critical mass of policy-sensitive voters exists, such that parties would be making a huge mistake by ignoring their candidates’ policy positions, comes from Stanford political scientist Andrew Hall. In two papers, one solo-authored and the other with Stanford’s Dan Thompson, Hall looked at a number of different closely contested primaries for US House elections, in the first paper from 1980 to 2010 and the second from 2006 to 2014. He specifically analyzed “coin flip” elections, where the moderate candidate barely defeated the extremist or vice versa. His big finding was that a party picking the extreme candidate hurts that party — a lot. In the 1980-2010 study, he found that nominating an extremist cost the party about 9 to 13 percentage points of the vote, and reduces the odds of victory by 35 to 54 percentage points. “These,” Hall writes with almost hilarious understatement, “are large effects.” His study with Thompson clarifies that this seems to happen not because swing voters are turned off by a candidate’s extreme positions, but because that candidate’s presence mobilizes the other party’s base more than it mobilizes that of the extreme candidate. These are extremely well-designed studies, and I learned a lot from them. But I’m not sure they prove that extreme positions on specific issues themselves hurt candidates. Hall estimates ideology by using candidates’ donors, assuming that candidates with similar donors have similar viewpoints. This is a clever methodology, pioneered by Stanford’s Adam Bonica, but it has its limits. As Hall and Thompson discuss, this measure doesn’t correlate perfectly, or even particularly well, with actual roll-call voting in Congress. The donor-based ideology measures might tell you something about which faction of donors are backing a candidate — whether, say, a Dem is getting Wall Street backing rather than union backing, or a Republican is getting Tea Party-linked money or more traditional business interest money — but that doesn’t always tell you precisely how they’re going to vote. That makes the data less than determinative when you’re trying to figure out if taking individual positions, of the kind that show up on roll-call votes, hurts or helps candidates. “The goal is not to isolate the ‘causal effect’ of candidate positions, themselves,” Hall and Thompson write. “In fact, </w:t>
      </w:r>
      <w:r w:rsidRPr="00366D67">
        <w:rPr>
          <w:rStyle w:val="StyleUnderline"/>
        </w:rPr>
        <w:t>it is not</w:t>
      </w:r>
      <w:r w:rsidRPr="00827020">
        <w:rPr>
          <w:rStyle w:val="StyleUnderline"/>
        </w:rPr>
        <w:t xml:space="preserve"> even </w:t>
      </w:r>
      <w:r w:rsidRPr="00366D67">
        <w:rPr>
          <w:rStyle w:val="StyleUnderline"/>
        </w:rPr>
        <w:t>clear</w:t>
      </w:r>
      <w:r w:rsidRPr="00827020">
        <w:rPr>
          <w:rStyle w:val="StyleUnderline"/>
        </w:rPr>
        <w:t xml:space="preserve"> that </w:t>
      </w:r>
      <w:r w:rsidRPr="00366D67">
        <w:rPr>
          <w:rStyle w:val="StyleUnderline"/>
        </w:rPr>
        <w:t>there is</w:t>
      </w:r>
      <w:r w:rsidRPr="00827020">
        <w:rPr>
          <w:rStyle w:val="StyleUnderline"/>
        </w:rPr>
        <w:t xml:space="preserve"> </w:t>
      </w:r>
      <w:r w:rsidRPr="00827020">
        <w:rPr>
          <w:rStyle w:val="Emphasis"/>
        </w:rPr>
        <w:t xml:space="preserve">such a thing as a </w:t>
      </w:r>
      <w:r w:rsidRPr="00366D67">
        <w:rPr>
          <w:rStyle w:val="Emphasis"/>
        </w:rPr>
        <w:t>causal effect of candidate positions</w:t>
      </w:r>
      <w:r w:rsidRPr="009A4E08">
        <w:rPr>
          <w:sz w:val="8"/>
        </w:rPr>
        <w:t xml:space="preserve">.” Moreover, these are studies about contested primaries. The finding that an extremist narrowly winning endangers a party in a general election jibes with examples like, say, Tea Party activist Christine O’Donnell defeating moderate Rep. Mike Castle in the 2010 Republican primary for Joe Biden’s Senate seat in Delaware. Given polling showing that Castle would almost certainly win if nominated, it makes sense to think that nominating O’Donnell caused the party’s defeat. But much current discussion concerns, instead, the choice of incumbents such as Sens. Kirsten Gillibrand (D-NY) and Elizabeth Warren (D-MA) to come out for controversial policies like a job guarantee or abolition of ICE or single-payer health care. It’s not clear to me that in the absence of a primary campaign that causes voters to learn to view such positions as “extreme,” such moves would have much of any electoral effect at all. Indeed, the micro evidence on voter behavior makes me guess there’d be little to no impact. Policymaking in a world of indifferent voters It’s less precise evidence than that limned above, but arguably the best case for the “do what you want” theory of politics is the mere fact of alternation of power. “In well-functioning democratic systems, parties that win office are inevitably defeated at a subsequent election,” Bartels and Achen write. “Moreover, voters seem increasingly likely to reject the incumbent party the longer it has held office, reinforcing the tendency for governmental power to change hands.” There are some exceptions to this rule, in which a party becomes dominant for extremely long periods in otherwise democratic countries — the longstanding dominance of the Liberal Democratic Party in Japan, the Social Democrats’ rule of Sweden from 1936 to 1976, the Conservative Party’s 1979-’97 period of control in the UK — but in the US, no party since World War II has ever held the White House, or even won the popular vote, for more than three terms in a row. That is despite the fact that from 1945 to the present, the Democratic Party underwent a dramatic shift toward a more egalitarian stance on race issues, shedding its Dixiecrat base in the process; that it largely abandoned traditional labor politics after the 1984 election; that the Republican Party moved right on race and very far right on economic issues toward a more stridently laissez-faire stance; and that the electorate itself has changed its composition dramatically in demographic terms. All that — the whole history of post-World War II American politics and the grand ideological shifts of parties it included — was not enough to disrupt the basic fact of power alternating hands. Even when the House was firmly under Democratic control, the presence of conservative Democrats meant that Republican presidents like Ronald Reagan could pass their agendas. That implies that </w:t>
      </w:r>
      <w:r w:rsidRPr="009A4E08">
        <w:rPr>
          <w:rStyle w:val="StyleUnderline"/>
        </w:rPr>
        <w:t>parties can undertake rather large ideological shifts without jeopardizing their chance</w:t>
      </w:r>
      <w:r w:rsidRPr="00827020">
        <w:rPr>
          <w:rStyle w:val="StyleUnderline"/>
        </w:rPr>
        <w:t xml:space="preserve"> of one day, eventually, taking over again</w:t>
      </w:r>
      <w:r w:rsidRPr="009A4E08">
        <w:rPr>
          <w:sz w:val="8"/>
        </w:rPr>
        <w:t xml:space="preserve">. </w:t>
      </w:r>
      <w:r w:rsidRPr="00827020">
        <w:rPr>
          <w:rStyle w:val="StyleUnderline"/>
        </w:rPr>
        <w:t xml:space="preserve">In a world where this is the reality, and where the public is </w:t>
      </w:r>
      <w:r w:rsidRPr="00827020">
        <w:rPr>
          <w:rStyle w:val="Emphasis"/>
        </w:rPr>
        <w:t>largely indifferent to public policy</w:t>
      </w:r>
      <w:r w:rsidRPr="00827020">
        <w:rPr>
          <w:rStyle w:val="StyleUnderline"/>
        </w:rPr>
        <w:t xml:space="preserve">, mass politics and attempts to affect public opinion become </w:t>
      </w:r>
      <w:r w:rsidRPr="00827020">
        <w:rPr>
          <w:rStyle w:val="Emphasis"/>
        </w:rPr>
        <w:t>a lot less important</w:t>
      </w:r>
      <w:r w:rsidRPr="00827020">
        <w:rPr>
          <w:rStyle w:val="StyleUnderline"/>
        </w:rPr>
        <w:t xml:space="preserve">. Instead, the main lever of influence is </w:t>
      </w:r>
      <w:r w:rsidRPr="00827020">
        <w:rPr>
          <w:rStyle w:val="Emphasis"/>
        </w:rPr>
        <w:t>lobbying of party elites</w:t>
      </w:r>
      <w:r w:rsidRPr="00827020">
        <w:rPr>
          <w:rStyle w:val="StyleUnderline"/>
        </w:rPr>
        <w:t xml:space="preserve">. Those elites might mistakenly believe that public opinion matters and so public opinion polls become a compelling way to lobby them, but ultimately, </w:t>
      </w:r>
      <w:r w:rsidRPr="00827020">
        <w:rPr>
          <w:rStyle w:val="Emphasis"/>
        </w:rPr>
        <w:t>if you want to abolish ICE, you don’t need to persuade the American people</w:t>
      </w:r>
      <w:r w:rsidRPr="00827020">
        <w:rPr>
          <w:rStyle w:val="StyleUnderline"/>
        </w:rPr>
        <w:t>. You need to persuade Nancy Pelosi and Chuck Schumer. Shifting public opinion might help</w:t>
      </w:r>
      <w:r w:rsidRPr="009A4E08">
        <w:rPr>
          <w:sz w:val="8"/>
        </w:rPr>
        <w:t xml:space="preserve"> with that, </w:t>
      </w:r>
      <w:r w:rsidRPr="00827020">
        <w:rPr>
          <w:rStyle w:val="StyleUnderline"/>
        </w:rPr>
        <w:t xml:space="preserve">but it’s only a means to an end. </w:t>
      </w:r>
      <w:r w:rsidRPr="009A4E08">
        <w:rPr>
          <w:sz w:val="8"/>
        </w:rPr>
        <w:t>Conversely, if you want to dramatically cut taxes on corporations, you don’t need the American people on your side — and by God, the Republican Party did not have the American people on their side when they cut corporate taxes in 2017. Insofar as Americans cared, they hated the idea of giving big companies a tax break. But Republicans did it anyway. Convincing Paul Ryan and Mitch McConnell to give it a go was, it turned out, enough for corporate tax cut advocates. Ryan and McConnell might or might not have thought that the cuts would be popular. They might not have cared at all. They probably knew that majority parties are always doomed in the midterms, and decided to do what they wanted anyway, since their time in power would be brief. Democrats could learn a lot from that example.</w:t>
      </w:r>
    </w:p>
    <w:p w:rsidR="00703979" w:rsidRPr="00A702EC" w:rsidRDefault="00703979" w:rsidP="00703979"/>
    <w:p w:rsidR="001335C9" w:rsidRDefault="001335C9" w:rsidP="00703979">
      <w:pPr>
        <w:pStyle w:val="Heading2"/>
      </w:pPr>
      <w:r>
        <w:t>AT WTO !</w:t>
      </w:r>
    </w:p>
    <w:p w:rsidR="001335C9" w:rsidRPr="001335C9" w:rsidRDefault="001335C9" w:rsidP="001335C9">
      <w:pPr>
        <w:pStyle w:val="Heading3"/>
      </w:pPr>
      <w:r>
        <w:t xml:space="preserve">AT Liberalizes trade </w:t>
      </w:r>
    </w:p>
    <w:p w:rsidR="001335C9" w:rsidRPr="00732340" w:rsidRDefault="001335C9" w:rsidP="001335C9">
      <w:pPr>
        <w:pStyle w:val="Heading4"/>
      </w:pPr>
      <w:r w:rsidRPr="00732340">
        <w:t xml:space="preserve">WTO doesn’t help trade liberalization </w:t>
      </w:r>
    </w:p>
    <w:p w:rsidR="001335C9" w:rsidRPr="00E252DF" w:rsidRDefault="001335C9" w:rsidP="001335C9">
      <w:r w:rsidRPr="00732340">
        <w:rPr>
          <w:rStyle w:val="Style13ptBold"/>
        </w:rPr>
        <w:t>Lozada 09</w:t>
      </w:r>
      <w:r>
        <w:t xml:space="preserve"> (Carlos Lozada; Researcher at National Bureau of Economic Research; </w:t>
      </w:r>
      <w:hyperlink r:id="rId75" w:history="1">
        <w:r w:rsidRPr="00BF12C1">
          <w:rPr>
            <w:rStyle w:val="Hyperlink"/>
          </w:rPr>
          <w:t>http://www.nber.org/digest/may03/w9347.html</w:t>
        </w:r>
      </w:hyperlink>
      <w:r>
        <w:t>; 2009)</w:t>
      </w:r>
    </w:p>
    <w:p w:rsidR="001335C9" w:rsidRDefault="001335C9" w:rsidP="001335C9">
      <w:pPr>
        <w:rPr>
          <w:sz w:val="16"/>
        </w:rPr>
      </w:pPr>
      <w:r w:rsidRPr="00732340">
        <w:rPr>
          <w:sz w:val="16"/>
        </w:rPr>
        <w:t xml:space="preserve">The World Trade Organization (WTO) has become one of the world's most controversial multilateral organizations, perhaps rivaling only the International Monetary Fund as the favorite target for anti-globalization activists, who argue that the body's policies and rules favor trade at the expense of workers and the environment. But, according to the research of NBER Research Associate Andrew Rose, maybe everyone should stop worrying so much about the Geneva-based agency. </w:t>
      </w:r>
      <w:r w:rsidRPr="001335C9">
        <w:rPr>
          <w:rStyle w:val="StyleUnderline"/>
        </w:rPr>
        <w:t>Not only does the WTO not increase trade by member countries; it doesn't even produce more open trade policies among member states.</w:t>
      </w:r>
      <w:r>
        <w:rPr>
          <w:rStyle w:val="StyleUnderline"/>
        </w:rPr>
        <w:t xml:space="preserve"> </w:t>
      </w:r>
      <w:r w:rsidRPr="00732340">
        <w:rPr>
          <w:sz w:val="16"/>
        </w:rPr>
        <w:t xml:space="preserve">In Do We Really Know that the WTO Increases Trade? (NBER Working Paper No. 9273) and Do WTO Members Have a More Liberal Trade Policy? (NBER Working Paper No. 9347) Rose offers compelling counterpoints to the common wisdom regarding the global impact and effectiveness of the WTO and of its predecessor organization, the General Agreement on Tariffs and Trade (GATT). In the first paper, Rose estimates the impact of multilateral trade agreements on international trade using a standard "gravity" model of bilateral trade, which explains trade with the distance between countries and their joint income. He takes into account various factors that can affect trade, including culture (whether a pair of countries shares a common language), geography (whether the countries are landlocked), and history (whether one nation colonized another). He also adds the key variable of GATT/WTO membership: as of April 2003, membership had risen from 23 original founding members to 146 countries. </w:t>
      </w:r>
      <w:r w:rsidRPr="001335C9">
        <w:rPr>
          <w:rStyle w:val="StyleUnderline"/>
        </w:rPr>
        <w:t>Rose concludes that</w:t>
      </w:r>
      <w:r w:rsidRPr="00732340">
        <w:rPr>
          <w:sz w:val="16"/>
        </w:rPr>
        <w:t xml:space="preserve">, taking all such factors into account, </w:t>
      </w:r>
      <w:r w:rsidRPr="001335C9">
        <w:rPr>
          <w:rStyle w:val="StyleUnderline"/>
        </w:rPr>
        <w:t>members in the trade body do not display significantly different trading patterns from countries outside the agency</w:t>
      </w:r>
      <w:r w:rsidRPr="00732340">
        <w:rPr>
          <w:sz w:val="16"/>
        </w:rPr>
        <w:t xml:space="preserve">. "Countries joining or belonging to the GATT/WTO do not have significantly different trade from non-members" he writes. </w:t>
      </w:r>
      <w:r w:rsidRPr="001335C9">
        <w:rPr>
          <w:rStyle w:val="StyleUnderline"/>
        </w:rPr>
        <w:t xml:space="preserve">Rose finds that traditional linkages among countries </w:t>
      </w:r>
      <w:r w:rsidRPr="00732340">
        <w:rPr>
          <w:sz w:val="16"/>
        </w:rPr>
        <w:t xml:space="preserve">-- such as belonging to the same regional trade pact or sharing languages, borders, and colonial histories -- </w:t>
      </w:r>
      <w:r w:rsidRPr="001335C9">
        <w:rPr>
          <w:rStyle w:val="StyleUnderline"/>
        </w:rPr>
        <w:t>account for nearly two-thirds of the variations in trade</w:t>
      </w:r>
      <w:r w:rsidRPr="00732340">
        <w:rPr>
          <w:sz w:val="16"/>
        </w:rPr>
        <w:t xml:space="preserve">. Above and beyond these gravity effects, membership in the GATT/WTO actually has a slightly negative (and statistically insignificant) impact on trade. "No reasonable person believes that membership in the GATT or WTO actually reduces trade," explains the author, "so I prefer to interpret the negative coefficient as a mystery rather than an indictment." Rose seeks to solve the mystery in the second paper, which examines whether WTO members indeed display more liberal and open trade policies than non-members. In order to skirt the massive debate over how to measure openness in trade policy, Rose decides against choosing a particular indicator and instead looks at more than 60 different measures of trade policy. The measures can be broken down into seven groups: outcome-based measures of openness (such as the ratio of trade to GDP); trade flows adjusted for country characteristics; tariffs; non-tariff barriers (NTBs); informal or qualitative measures (such as World Bank measures of "trade orientation"; composite indexes, such as the Heritage Foundation's index of economic freedom; and measures based on price outcomes. The different measures cover periods ranging from 1950 to 1998. </w:t>
      </w:r>
      <w:r w:rsidRPr="001335C9">
        <w:rPr>
          <w:rStyle w:val="StyleUnderline"/>
        </w:rPr>
        <w:t>Rose finds that very little happens to countries' trade openness upon joining the WTO</w:t>
      </w:r>
      <w:r w:rsidRPr="00732340">
        <w:rPr>
          <w:sz w:val="16"/>
        </w:rPr>
        <w:t xml:space="preserve">. A typical country acceding to the WTO has an openness ratio (imports plus exports/GDP) of 73.1 percent five years before joining the organization. Five years after accession, the joining countries display openness ratios of only 70.4 percent. By the same token, tariffs actually rise (insignificantly) from 12.5 percent to 13.1 percent. One example: When Mexico joined the GATT in 1986, its tariffs averaged 6.4 percent of imports. Five years later, tariffs stood at 7.1percent. (Indeed, Mexico's tariff rates did not really start dropping until it joined the North American Free Trade Agreement in the 1990s.) "It seems that </w:t>
      </w:r>
      <w:r w:rsidRPr="001335C9">
        <w:rPr>
          <w:rStyle w:val="Emphasis"/>
        </w:rPr>
        <w:t xml:space="preserve">none of the 64 measures of trade policy </w:t>
      </w:r>
      <w:r w:rsidRPr="00732340">
        <w:rPr>
          <w:sz w:val="16"/>
        </w:rPr>
        <w:t xml:space="preserve">[openness] </w:t>
      </w:r>
      <w:r w:rsidRPr="001335C9">
        <w:rPr>
          <w:rStyle w:val="Emphasis"/>
        </w:rPr>
        <w:t>is strongly and consistently tied to GATT/WTO membership,</w:t>
      </w:r>
      <w:r w:rsidRPr="00732340">
        <w:rPr>
          <w:sz w:val="16"/>
        </w:rPr>
        <w:t>" explains Rose, with the exception of the Heritage Foundation's index of economic freedom. (WTO members tend to enjoy more economic freedom, as measured by that index.) The author also finds that the GATT repeatedly admitted countries that are relatively closed to trade, and allowed them to remain so for long periods after joining. So, if the WTO neither increases trade by member states nor produces more liberal trade policy among members, then why does the organization exist? Rose cites other researchers who highlight various secondary WTO functions, such as "coordinating" trade policy among members (without necessarily liberalizing it) or serving as a disseminator of information. Finally, Rose leaves his readers with an intriguing possible explanation for the WTO's ineffectiveness. "Of course," he writes, "a weak international institution may be the deliberate result of its members."</w:t>
      </w:r>
    </w:p>
    <w:p w:rsidR="001335C9" w:rsidRPr="00380BB4" w:rsidRDefault="001335C9" w:rsidP="001335C9">
      <w:pPr>
        <w:pStyle w:val="Heading3"/>
      </w:pPr>
      <w:r>
        <w:t>! inevitable</w:t>
      </w:r>
    </w:p>
    <w:p w:rsidR="001335C9" w:rsidRDefault="001335C9" w:rsidP="001335C9">
      <w:pPr>
        <w:pStyle w:val="Heading4"/>
      </w:pPr>
      <w:r>
        <w:t xml:space="preserve">The US will use other measures to make the WTO useless </w:t>
      </w:r>
    </w:p>
    <w:p w:rsidR="001335C9" w:rsidRPr="00171257" w:rsidRDefault="001335C9" w:rsidP="001335C9">
      <w:r w:rsidRPr="00171257">
        <w:rPr>
          <w:rStyle w:val="Style13ptBold"/>
        </w:rPr>
        <w:t>Baschuk 18</w:t>
      </w:r>
      <w:r>
        <w:t xml:space="preserve"> (Bryce Baschuk; Financial Post writer; </w:t>
      </w:r>
      <w:hyperlink r:id="rId76" w:history="1">
        <w:r w:rsidRPr="00BF12C1">
          <w:rPr>
            <w:rStyle w:val="Hyperlink"/>
          </w:rPr>
          <w:t>https://business.financialpost.com/news/economy/five-big-threats-to-the-global-trade-cop-trump-deems-unfair</w:t>
        </w:r>
      </w:hyperlink>
      <w:r>
        <w:t>; 4-12-18)</w:t>
      </w:r>
    </w:p>
    <w:p w:rsidR="001335C9" w:rsidRDefault="001335C9" w:rsidP="001335C9">
      <w:pPr>
        <w:rPr>
          <w:sz w:val="16"/>
        </w:rPr>
      </w:pPr>
      <w:r>
        <w:rPr>
          <w:sz w:val="16"/>
        </w:rPr>
        <w:t xml:space="preserve">HEARINGS MAY BE PARALYZED Since August 2017 the </w:t>
      </w:r>
      <w:r w:rsidRPr="001335C9">
        <w:rPr>
          <w:rStyle w:val="StyleUnderline"/>
        </w:rPr>
        <w:t>U.S. has blocked nominees to the WTO’s appellate body</w:t>
      </w:r>
      <w:r>
        <w:rPr>
          <w:sz w:val="16"/>
        </w:rPr>
        <w:t xml:space="preserve"> — a key forum for mediating disputes — saying it has overstepped its mandate. “</w:t>
      </w:r>
      <w:r w:rsidRPr="001335C9">
        <w:rPr>
          <w:rStyle w:val="StyleUnderline"/>
        </w:rPr>
        <w:t>The WTO has not always worked as expected</w:t>
      </w:r>
      <w:r>
        <w:rPr>
          <w:sz w:val="16"/>
        </w:rPr>
        <w:t xml:space="preserve">,” the U.S. Trade Representative said in its annual report. “Instead of serving as a negotiating forum where countries can develop new and better rules, it has sometimes been dominated by a dispute settlement system where activist ‘judges’ try to impose their own policy preferences on member states.” </w:t>
      </w:r>
      <w:r w:rsidRPr="001335C9">
        <w:rPr>
          <w:rStyle w:val="StyleUnderline"/>
        </w:rPr>
        <w:t>If the U.S. continues its hold, the appellate body will be paralyzed in late 2019 because it won’t have the three panelists required to sign off on rulings</w:t>
      </w:r>
      <w:r>
        <w:rPr>
          <w:sz w:val="16"/>
        </w:rPr>
        <w:t xml:space="preserve">. Azevedo said </w:t>
      </w:r>
      <w:r w:rsidRPr="001335C9">
        <w:rPr>
          <w:rStyle w:val="Emphasis"/>
        </w:rPr>
        <w:t>the U.S. block could eliminate the WTO’s role as a trade dispute forum and lead to a “domino effect” of trade retaliation</w:t>
      </w:r>
      <w:r>
        <w:rPr>
          <w:sz w:val="16"/>
        </w:rPr>
        <w:t>.</w:t>
      </w:r>
    </w:p>
    <w:p w:rsidR="001335C9" w:rsidRPr="00171257" w:rsidRDefault="001335C9" w:rsidP="001335C9">
      <w:pPr>
        <w:pStyle w:val="Heading3"/>
      </w:pPr>
      <w:r>
        <w:t>No !</w:t>
      </w:r>
    </w:p>
    <w:p w:rsidR="001335C9" w:rsidRDefault="001335C9" w:rsidP="001335C9">
      <w:pPr>
        <w:pStyle w:val="Heading4"/>
      </w:pPr>
      <w:r>
        <w:t>Nothing will happen with WTO collapse</w:t>
      </w:r>
    </w:p>
    <w:p w:rsidR="001335C9" w:rsidRPr="00BE27BF" w:rsidRDefault="001335C9" w:rsidP="001335C9">
      <w:r w:rsidRPr="0022197E">
        <w:rPr>
          <w:rStyle w:val="Style13ptBold"/>
        </w:rPr>
        <w:t>Donnan 17</w:t>
      </w:r>
      <w:r>
        <w:t xml:space="preserve"> (Shawn Donnan; FT Reporter; </w:t>
      </w:r>
      <w:hyperlink r:id="rId77" w:history="1">
        <w:r w:rsidRPr="00BF12C1">
          <w:rPr>
            <w:rStyle w:val="Hyperlink"/>
          </w:rPr>
          <w:t>https://www.ft.com/content/38c56f52-d9a5-11e7-a039-c64b1c09b482</w:t>
        </w:r>
      </w:hyperlink>
      <w:r>
        <w:t>; 12-5-17)</w:t>
      </w:r>
    </w:p>
    <w:p w:rsidR="001335C9" w:rsidRDefault="001335C9" w:rsidP="001335C9">
      <w:pPr>
        <w:rPr>
          <w:sz w:val="16"/>
        </w:rPr>
      </w:pPr>
      <w:r w:rsidRPr="001335C9">
        <w:rPr>
          <w:rStyle w:val="StyleUnderline"/>
        </w:rPr>
        <w:t>Others have started to contemplate a WTO without the US</w:t>
      </w:r>
      <w:r w:rsidRPr="00415D63">
        <w:rPr>
          <w:sz w:val="16"/>
        </w:rPr>
        <w:t xml:space="preserve">. Should the Trump administration pull out altogether, the first move by other trade powers like China and the EU would probably be to push on without Washington. Even within the WTO </w:t>
      </w:r>
      <w:r w:rsidRPr="001335C9">
        <w:rPr>
          <w:rStyle w:val="StyleUnderline"/>
        </w:rPr>
        <w:t>there are already signs of change</w:t>
      </w:r>
      <w:r w:rsidRPr="00415D63">
        <w:rPr>
          <w:sz w:val="16"/>
        </w:rPr>
        <w:t xml:space="preserve">. While neither China nor the EU has fully replaced the US as a dominant power in the WTO’s Geneva negotiating rooms, </w:t>
      </w:r>
      <w:r w:rsidRPr="001335C9">
        <w:rPr>
          <w:rStyle w:val="StyleUnderline"/>
        </w:rPr>
        <w:t>diplomats say other countries have begun to play a more assertive role</w:t>
      </w:r>
      <w:r w:rsidRPr="00415D63">
        <w:rPr>
          <w:sz w:val="16"/>
        </w:rPr>
        <w:t xml:space="preserve">. And they argue that, long term, </w:t>
      </w:r>
      <w:r w:rsidRPr="001335C9">
        <w:rPr>
          <w:rStyle w:val="StyleUnderline"/>
        </w:rPr>
        <w:t>other WTO members would find a way forward.</w:t>
      </w:r>
      <w:r>
        <w:rPr>
          <w:rStyle w:val="StyleUnderline"/>
        </w:rPr>
        <w:t xml:space="preserve"> </w:t>
      </w:r>
      <w:r w:rsidRPr="00415D63">
        <w:rPr>
          <w:sz w:val="16"/>
        </w:rPr>
        <w:t>“</w:t>
      </w:r>
      <w:r w:rsidRPr="001335C9">
        <w:rPr>
          <w:rStyle w:val="StyleUnderline"/>
        </w:rPr>
        <w:t xml:space="preserve">If the US leaves </w:t>
      </w:r>
      <w:r w:rsidRPr="00415D63">
        <w:rPr>
          <w:sz w:val="16"/>
        </w:rPr>
        <w:t xml:space="preserve">that will be a colossal blow. But let us also keep in mind that the US [as a destination] right now accounts for just 14 per cent of global exports. Yes, </w:t>
      </w:r>
      <w:r w:rsidRPr="001335C9">
        <w:rPr>
          <w:rStyle w:val="StyleUnderline"/>
        </w:rPr>
        <w:t>it will be a terrible loss. But I don’t think it will be the end</w:t>
      </w:r>
      <w:r w:rsidRPr="00415D63">
        <w:rPr>
          <w:sz w:val="16"/>
        </w:rPr>
        <w:t xml:space="preserve">,” says one senior official in Geneva. Mr </w:t>
      </w:r>
      <w:r w:rsidRPr="001335C9">
        <w:rPr>
          <w:rStyle w:val="StyleUnderline"/>
        </w:rPr>
        <w:t>Lighthizer has also provided his own reasons for optimism</w:t>
      </w:r>
      <w:r w:rsidRPr="00415D63">
        <w:rPr>
          <w:sz w:val="16"/>
        </w:rPr>
        <w:t>, other officials say. In private discussions, they say, he has sought to reassure Mr Azevêdo and others about the US’s current intentions. “</w:t>
      </w:r>
      <w:r w:rsidRPr="001335C9">
        <w:rPr>
          <w:rStyle w:val="StyleUnderline"/>
        </w:rPr>
        <w:t>If the WTO didn’t exist, we would have to invent it</w:t>
      </w:r>
      <w:r w:rsidRPr="00415D63">
        <w:rPr>
          <w:sz w:val="16"/>
        </w:rPr>
        <w:t>,” he told them.</w:t>
      </w:r>
    </w:p>
    <w:p w:rsidR="001335C9" w:rsidRDefault="001335C9" w:rsidP="001335C9">
      <w:pPr>
        <w:pStyle w:val="Heading4"/>
      </w:pPr>
      <w:r>
        <w:t xml:space="preserve">The WTO is useless </w:t>
      </w:r>
    </w:p>
    <w:p w:rsidR="001335C9" w:rsidRPr="00B65EEE" w:rsidRDefault="001335C9" w:rsidP="001335C9">
      <w:r w:rsidRPr="005B4ABB">
        <w:rPr>
          <w:rStyle w:val="Style13ptBold"/>
        </w:rPr>
        <w:t>Hesse 18</w:t>
      </w:r>
      <w:r>
        <w:t xml:space="preserve"> (Martin Hesse; Reporter for Spiegal Online; </w:t>
      </w:r>
      <w:hyperlink r:id="rId78" w:history="1">
        <w:r w:rsidRPr="00BF12C1">
          <w:rPr>
            <w:rStyle w:val="Hyperlink"/>
          </w:rPr>
          <w:t>http://www.spiegel.de/international/world/world-trade-organization-in-trouble-amid-trump-trade-war-a-1215802.html#</w:t>
        </w:r>
      </w:hyperlink>
      <w:r>
        <w:t>; 7-30-18)</w:t>
      </w:r>
    </w:p>
    <w:p w:rsidR="001335C9" w:rsidRDefault="001335C9" w:rsidP="001335C9">
      <w:r w:rsidRPr="005C6BD9">
        <w:rPr>
          <w:sz w:val="16"/>
        </w:rPr>
        <w:t xml:space="preserve">The U.S. and other industrialized nations made several concessions to developing economies when the WTO was founded in 1995 and significantly reduced their tariffs. In return, they were able to push through stronger protections for intellectual property. They hoped that the strategy would help slow China's rise. But from the U.S. perspective, </w:t>
      </w:r>
      <w:r w:rsidRPr="001335C9">
        <w:rPr>
          <w:rStyle w:val="StyleUnderline"/>
        </w:rPr>
        <w:t>the system has not been beneficial</w:t>
      </w:r>
      <w:r w:rsidRPr="005C6BD9">
        <w:rPr>
          <w:sz w:val="16"/>
        </w:rPr>
        <w:t xml:space="preserve">. </w:t>
      </w:r>
      <w:r w:rsidRPr="001335C9">
        <w:rPr>
          <w:rStyle w:val="StyleUnderline"/>
        </w:rPr>
        <w:t>And once China joined</w:t>
      </w:r>
      <w:r w:rsidRPr="005C6BD9">
        <w:rPr>
          <w:sz w:val="16"/>
        </w:rPr>
        <w:t xml:space="preserve"> the WTO in 2001, that </w:t>
      </w:r>
      <w:r w:rsidRPr="001335C9">
        <w:rPr>
          <w:rStyle w:val="StyleUnderline"/>
        </w:rPr>
        <w:t>dissatisfaction</w:t>
      </w:r>
      <w:r w:rsidRPr="005C6BD9">
        <w:rPr>
          <w:sz w:val="16"/>
        </w:rPr>
        <w:t xml:space="preserve"> only </w:t>
      </w:r>
      <w:r w:rsidRPr="001335C9">
        <w:rPr>
          <w:rStyle w:val="StyleUnderline"/>
        </w:rPr>
        <w:t>grew</w:t>
      </w:r>
      <w:r w:rsidRPr="005C6BD9">
        <w:rPr>
          <w:sz w:val="16"/>
        </w:rPr>
        <w:t xml:space="preserve">, partly because the Chinese proved adept at taking advantage of the rules. Even today, </w:t>
      </w:r>
      <w:r w:rsidRPr="001335C9">
        <w:rPr>
          <w:rStyle w:val="StyleUnderline"/>
        </w:rPr>
        <w:t>there is significant dissent within the WTO because</w:t>
      </w:r>
      <w:r w:rsidRPr="005C6BD9">
        <w:rPr>
          <w:sz w:val="16"/>
        </w:rPr>
        <w:t xml:space="preserve"> the economic superpower </w:t>
      </w:r>
      <w:r w:rsidRPr="001335C9">
        <w:rPr>
          <w:rStyle w:val="StyleUnderline"/>
        </w:rPr>
        <w:t>China is still classified as a "developing nation</w:t>
      </w:r>
      <w:r w:rsidRPr="005C6BD9">
        <w:rPr>
          <w:sz w:val="16"/>
        </w:rPr>
        <w:t xml:space="preserve">" by the organization, which gives it certain privileges. On the other hand, China is fighting for recognition as a market economy, to which both the U.S. and the European Union are opposed because it would mean they could no longer defend themselves against state-subsidized Chinese exports with anti-dumping duties. On top of all that, </w:t>
      </w:r>
      <w:r w:rsidRPr="001335C9">
        <w:rPr>
          <w:rStyle w:val="StyleUnderline"/>
        </w:rPr>
        <w:t>the WTO is facing a more fundamental problem: its size and its sluggishness</w:t>
      </w:r>
      <w:r w:rsidRPr="005C6BD9">
        <w:rPr>
          <w:sz w:val="16"/>
        </w:rPr>
        <w:t xml:space="preserve">. </w:t>
      </w:r>
      <w:r w:rsidRPr="001335C9">
        <w:rPr>
          <w:rStyle w:val="StyleUnderline"/>
        </w:rPr>
        <w:t>Negotiating rounds focused on removing tariffs have become increasingly complex</w:t>
      </w:r>
      <w:r w:rsidRPr="005C6BD9">
        <w:rPr>
          <w:sz w:val="16"/>
        </w:rPr>
        <w:t xml:space="preserve">. And because everything is up for negotiation at the same time, every member state can paralyze the process by simply exercising its veto. The Doha Round, launched in 2001, is a perfect example: </w:t>
      </w:r>
      <w:r w:rsidRPr="001335C9">
        <w:rPr>
          <w:rStyle w:val="Emphasis"/>
        </w:rPr>
        <w:t>It never achieved any results and has become symbolic of the WTO's failure.</w:t>
      </w:r>
      <w:r>
        <w:t xml:space="preserve"> </w:t>
      </w:r>
    </w:p>
    <w:p w:rsidR="001335C9" w:rsidRPr="001335C9" w:rsidRDefault="001335C9" w:rsidP="001335C9"/>
    <w:p w:rsidR="00D5348F" w:rsidRDefault="00D5348F" w:rsidP="00703979">
      <w:pPr>
        <w:pStyle w:val="Heading2"/>
      </w:pPr>
      <w:r>
        <w:t xml:space="preserve">AT Paris ! </w:t>
      </w:r>
    </w:p>
    <w:p w:rsidR="00BC6F91" w:rsidRPr="00BC6F91" w:rsidRDefault="00BC6F91" w:rsidP="00BC6F91">
      <w:pPr>
        <w:pStyle w:val="Heading3"/>
      </w:pPr>
      <w:r>
        <w:t xml:space="preserve">Paris fails </w:t>
      </w:r>
    </w:p>
    <w:p w:rsidR="00D5348F" w:rsidRDefault="00D5348F" w:rsidP="00D5348F">
      <w:pPr>
        <w:pStyle w:val="Heading4"/>
      </w:pPr>
      <w:r>
        <w:t xml:space="preserve">Paris is insufficient to solve warming </w:t>
      </w:r>
    </w:p>
    <w:p w:rsidR="00D5348F" w:rsidRPr="00D5348F" w:rsidRDefault="00D5348F" w:rsidP="00D5348F">
      <w:r w:rsidRPr="00D5348F">
        <w:rPr>
          <w:rStyle w:val="Style13ptBold"/>
        </w:rPr>
        <w:t>Harvey 18</w:t>
      </w:r>
      <w:r w:rsidRPr="00D5348F">
        <w:t xml:space="preserve"> (Fiona Harvey; award-winning environment journalist for the Guardian. Prior to this, she worked for the Financial Times for more than a decade. She has reported on every major environmental issue, from as far afield as the Arctic and the Amazon, and her wide range of interviewees include Ban Ki-moon, Tony Blair, Al Gore and Jeff Immelt; “</w:t>
      </w:r>
      <w:r>
        <w:t xml:space="preserve"> </w:t>
      </w:r>
      <w:r w:rsidRPr="00D5348F">
        <w:t>UN climate accord 'inadequate' and lacks urgency, experts warn</w:t>
      </w:r>
      <w:r>
        <w:t xml:space="preserve"> </w:t>
      </w:r>
      <w:r w:rsidRPr="00D5348F">
        <w:t xml:space="preserve">“ </w:t>
      </w:r>
      <w:hyperlink r:id="rId79" w:history="1">
        <w:r w:rsidRPr="00D5348F">
          <w:rPr>
            <w:rStyle w:val="Hyperlink"/>
          </w:rPr>
          <w:t>https://www.theguardian.com/environment/2018/dec/16/un-climate-accord-inadequate-and-lacks-urgency-experts-warn</w:t>
        </w:r>
      </w:hyperlink>
      <w:r w:rsidRPr="00D5348F">
        <w:t>; 12-16-18)</w:t>
      </w:r>
    </w:p>
    <w:p w:rsidR="00D5348F" w:rsidRDefault="00D5348F" w:rsidP="00D5348F">
      <w:pPr>
        <w:rPr>
          <w:sz w:val="14"/>
        </w:rPr>
      </w:pPr>
      <w:r w:rsidRPr="00D5348F">
        <w:rPr>
          <w:sz w:val="14"/>
        </w:rPr>
        <w:t xml:space="preserve">The world has been put on notice that its best efforts so far will fail to halt the devastation of climate change, as countries came to a partial agreement at </w:t>
      </w:r>
      <w:r w:rsidRPr="00D5348F">
        <w:rPr>
          <w:rStyle w:val="Emphasis"/>
        </w:rPr>
        <w:t>UN talks</w:t>
      </w:r>
      <w:r w:rsidRPr="00D5348F">
        <w:rPr>
          <w:sz w:val="14"/>
        </w:rPr>
        <w:t xml:space="preserve"> that </w:t>
      </w:r>
      <w:r w:rsidRPr="00D5348F">
        <w:rPr>
          <w:rStyle w:val="Emphasis"/>
        </w:rPr>
        <w:t>failed to match up to the challenges faced</w:t>
      </w:r>
      <w:r w:rsidRPr="00D5348F">
        <w:rPr>
          <w:sz w:val="14"/>
        </w:rPr>
        <w:t xml:space="preserve">. </w:t>
      </w:r>
      <w:r w:rsidRPr="00D5348F">
        <w:rPr>
          <w:rStyle w:val="StyleUnderline"/>
        </w:rPr>
        <w:t>Leading figures in climate science and economics said much more must be done</w:t>
      </w:r>
      <w:r w:rsidRPr="00D5348F">
        <w:rPr>
          <w:sz w:val="14"/>
        </w:rPr>
        <w:t xml:space="preserve">, </w:t>
      </w:r>
      <w:r w:rsidRPr="00D5348F">
        <w:rPr>
          <w:rStyle w:val="StyleUnderline"/>
        </w:rPr>
        <w:t>and quickly</w:t>
      </w:r>
      <w:r w:rsidRPr="00D5348F">
        <w:rPr>
          <w:sz w:val="14"/>
        </w:rPr>
        <w:t xml:space="preserve">, </w:t>
      </w:r>
      <w:r w:rsidRPr="00D5348F">
        <w:rPr>
          <w:rStyle w:val="StyleUnderline"/>
        </w:rPr>
        <w:t>to stave off the prospect of dangerous levels of global warming</w:t>
      </w:r>
      <w:r w:rsidRPr="00D5348F">
        <w:rPr>
          <w:sz w:val="14"/>
        </w:rPr>
        <w:t xml:space="preserve">. Nicholas Stern, the former World Bank chief economist and author of a seminal review of the economics of climate change, said: “It is clear that </w:t>
      </w:r>
      <w:r w:rsidRPr="00D5348F">
        <w:rPr>
          <w:rStyle w:val="StyleUnderline"/>
        </w:rPr>
        <w:t>the progress we are making is inadequate, given the scale and urgency of the risks we face. The latest figures show carbon dioxide emissions are still rising</w:t>
      </w:r>
      <w:r w:rsidRPr="00D5348F">
        <w:rPr>
          <w:sz w:val="14"/>
        </w:rPr>
        <w:t xml:space="preserve">. A much more attractive, clean and efficient path for economic development and poverty reduction is in our hands.” Johan Rockstrom, director designate at the Potsdam Institute for Climate Impact Research, said: “My biggest concern is that the </w:t>
      </w:r>
      <w:r w:rsidRPr="00D5348F">
        <w:rPr>
          <w:rStyle w:val="StyleUnderline"/>
        </w:rPr>
        <w:t>UN talks failed to align ambitions with science. We continue to follow a path that will take us to a very dangerous 3-4C warmer world within this century. Extreme weather events hit people across the planet already, at only 1C of warming</w:t>
      </w:r>
      <w:r w:rsidRPr="00D5348F">
        <w:rPr>
          <w:sz w:val="14"/>
        </w:rPr>
        <w:t xml:space="preserve">.” </w:t>
      </w:r>
      <w:r w:rsidRPr="00D5348F">
        <w:rPr>
          <w:rStyle w:val="Emphasis"/>
        </w:rPr>
        <w:t xml:space="preserve">The two-week-long UN talks in Poland ended with clarity over the “rulebook” that will govern how the Paris agreement </w:t>
      </w:r>
      <w:r w:rsidRPr="00D5348F">
        <w:rPr>
          <w:sz w:val="14"/>
        </w:rPr>
        <w:t xml:space="preserve">of 2015 </w:t>
      </w:r>
      <w:r w:rsidRPr="00D5348F">
        <w:rPr>
          <w:rStyle w:val="Emphasis"/>
        </w:rPr>
        <w:t>is put into action, but the crucial question of how to lift governments’ targets to reduce greenhouse gas emissions was left unanswered.</w:t>
      </w:r>
      <w:r>
        <w:rPr>
          <w:rStyle w:val="Emphasis"/>
        </w:rPr>
        <w:t xml:space="preserve"> </w:t>
      </w:r>
      <w:r w:rsidRPr="00D5348F">
        <w:rPr>
          <w:sz w:val="14"/>
        </w:rPr>
        <w:t>Countries will meet again next year. The annual climate talks have been going on since 1992 when the UN framework convention on climate change was signed, binding governments to avoid dangerous levels of climate change. That agreement followed years of scientific predictions on global warming, culminating in a landmark report in 1988 that warned of the dangers. Since then, the warnings have grown clearer and scientists have eliminated the possibility that the global warming observed in recent decades has been due to natural forces. It is a manmade problem arising from the use of fossil fuels, which has poured the heat-trapping gas carbon dioxide into the atmosphere. On current national emissions-cutting targets, the world would reach more than 3C of warming, scientists say. Two months ago the world’s leading body of climate scientists, the Intergovernmental Panel on Climate Change, found that even 1.5C of warming would cause sea level rises, coral reef die-off, extinction of species and droughts, floods, storms and heatwaves that would threaten the world’s stability.</w:t>
      </w:r>
    </w:p>
    <w:p w:rsidR="00BC6F91" w:rsidRPr="00BC6F91" w:rsidRDefault="00BC6F91" w:rsidP="00BC6F91">
      <w:pPr>
        <w:pStyle w:val="Heading4"/>
      </w:pPr>
      <w:r w:rsidRPr="00BC6F91">
        <w:t xml:space="preserve">Paris fails – other countries cheat/no enforcement </w:t>
      </w:r>
    </w:p>
    <w:p w:rsidR="00BC6F91" w:rsidRDefault="00BC6F91" w:rsidP="00BC6F91">
      <w:r w:rsidRPr="00BC6F91">
        <w:rPr>
          <w:rStyle w:val="Style13ptBold"/>
        </w:rPr>
        <w:t>Rogan 18</w:t>
      </w:r>
      <w:r>
        <w:t xml:space="preserve"> (Tom Rogan; </w:t>
      </w:r>
      <w:hyperlink r:id="rId80" w:history="1">
        <w:r w:rsidRPr="00420922">
          <w:rPr>
            <w:rStyle w:val="Hyperlink"/>
          </w:rPr>
          <w:t>foreign policy focused commentary writer for the Washington Examiner. He holds a BA in War Studies from King's College London, an MSc in Middle East Politics from SOAS, and a GDL in law from the University of Law. Among others, he has previously written for National Review, The Telegraph, and The Guardian; https://www.washingtonexaminer.com/opinion/even-the-eu-is-treating-the-paris-climate-agreement-as-a-joke</w:t>
        </w:r>
      </w:hyperlink>
      <w:r>
        <w:t>; Even the EU is treating the Paris climate agreement as a joke; 12-28-18)</w:t>
      </w:r>
    </w:p>
    <w:p w:rsidR="00BC6F91" w:rsidRPr="00BC6F91" w:rsidRDefault="00BC6F91" w:rsidP="00BC6F91">
      <w:pPr>
        <w:rPr>
          <w:sz w:val="10"/>
        </w:rPr>
      </w:pPr>
      <w:r w:rsidRPr="00BC6F91">
        <w:rPr>
          <w:sz w:val="10"/>
        </w:rPr>
        <w:t xml:space="preserve">While the </w:t>
      </w:r>
      <w:r w:rsidRPr="00BC6F91">
        <w:rPr>
          <w:rStyle w:val="StyleUnderline"/>
        </w:rPr>
        <w:t>Paris</w:t>
      </w:r>
      <w:r w:rsidRPr="00BC6F91">
        <w:rPr>
          <w:sz w:val="10"/>
        </w:rPr>
        <w:t xml:space="preserve"> climate agreement </w:t>
      </w:r>
      <w:r w:rsidRPr="00BC6F91">
        <w:rPr>
          <w:rStyle w:val="StyleUnderline"/>
        </w:rPr>
        <w:t xml:space="preserve">has always been </w:t>
      </w:r>
      <w:r w:rsidRPr="00BC6F91">
        <w:rPr>
          <w:sz w:val="10"/>
        </w:rPr>
        <w:t xml:space="preserve">fundamentally </w:t>
      </w:r>
      <w:r w:rsidRPr="00BC6F91">
        <w:rPr>
          <w:rStyle w:val="StyleUnderline"/>
        </w:rPr>
        <w:t>flawed</w:t>
      </w:r>
      <w:r w:rsidRPr="00BC6F91">
        <w:rPr>
          <w:sz w:val="10"/>
        </w:rPr>
        <w:t xml:space="preserve">, we've just gained new evidence saying as much. According to a new United Nations report, just about </w:t>
      </w:r>
      <w:r w:rsidRPr="00BC6F91">
        <w:rPr>
          <w:rStyle w:val="Emphasis"/>
        </w:rPr>
        <w:t>every major nation is failing to achieve its carbon reduction target under the Paris accord</w:t>
      </w:r>
      <w:r w:rsidRPr="00BC6F91">
        <w:rPr>
          <w:sz w:val="10"/>
        </w:rPr>
        <w:t xml:space="preserve">. One of the key culprits? The European Union. The U.N. notes that three recent studies of EU emissions indicate that the political bloc will fail to reach its carbon reduction target. While the report offers optimism that the EU will take action to meet its obligations, increasing public anger over gas prices and other energy cost considerations make me far more skeptical of that. Germany, for example, continues to rely heavily on dirty coal. This situation is made worse by Chancellor Angela Merkel's rejection of nuclear energy. Then </w:t>
      </w:r>
      <w:r w:rsidRPr="00BC6F91">
        <w:rPr>
          <w:rStyle w:val="StyleUnderline"/>
        </w:rPr>
        <w:t>there are the familiar carbon emitter powerhouses: the U.S., China, India, and Russia</w:t>
      </w:r>
      <w:r w:rsidRPr="00BC6F91">
        <w:rPr>
          <w:sz w:val="10"/>
        </w:rPr>
        <w:t xml:space="preserve">. While all </w:t>
      </w:r>
      <w:r w:rsidRPr="00BC6F91">
        <w:rPr>
          <w:rStyle w:val="StyleUnderline"/>
        </w:rPr>
        <w:t>these nations continue to spray out carbon</w:t>
      </w:r>
      <w:r w:rsidRPr="00BC6F91">
        <w:rPr>
          <w:sz w:val="10"/>
        </w:rPr>
        <w:t xml:space="preserve">, I want to pay particular attention to China here. While </w:t>
      </w:r>
      <w:r w:rsidRPr="00BC6F91">
        <w:rPr>
          <w:rStyle w:val="StyleUnderline"/>
        </w:rPr>
        <w:t>China continues to emit twice as much carbon as any other nation</w:t>
      </w:r>
      <w:r w:rsidRPr="00BC6F91">
        <w:rPr>
          <w:sz w:val="10"/>
        </w:rPr>
        <w:t xml:space="preserve">, many Western observers now claim that China takes its pledge to reduce carbon emissions very seriously. But the facts patently do not bear this out. </w:t>
      </w:r>
      <w:r w:rsidRPr="00BC6F91">
        <w:rPr>
          <w:rStyle w:val="Emphasis"/>
        </w:rPr>
        <w:t>China systematically lies about its carbon emissions</w:t>
      </w:r>
      <w:r w:rsidRPr="00BC6F91">
        <w:rPr>
          <w:sz w:val="10"/>
        </w:rPr>
        <w:t xml:space="preserve">, </w:t>
      </w:r>
      <w:r w:rsidRPr="00BC6F91">
        <w:rPr>
          <w:rStyle w:val="Emphasis"/>
        </w:rPr>
        <w:t>and its economic model remains dependent on sustained growth at high rates</w:t>
      </w:r>
      <w:r w:rsidRPr="00BC6F91">
        <w:rPr>
          <w:sz w:val="10"/>
        </w:rPr>
        <w:t xml:space="preserve">. All of this conflicts with Xi Jinping's pledge to former President Barack Obama to attempt to reduce emissions from 2030 forwards. That pledge was held up by the Obama administration as a major foreign policy success. Sadly, as with many Obama foreign policy "accomplishments," it was actually a sad joke. So what's going on here? Ultimately </w:t>
      </w:r>
      <w:r w:rsidRPr="00BC6F91">
        <w:rPr>
          <w:rStyle w:val="StyleUnderline"/>
        </w:rPr>
        <w:t>it's a failure of compliance</w:t>
      </w:r>
      <w:r w:rsidRPr="00BC6F91">
        <w:rPr>
          <w:sz w:val="10"/>
        </w:rPr>
        <w:t xml:space="preserve">. In a most basic sense, it doesn’t take a genius to realize that if European democracies are willing to breach their formalized commitments, so too will authoritarian states like China and Russia. Until new technologies exist that can protect energy consumption with less damage to the environment, </w:t>
      </w:r>
      <w:r w:rsidRPr="00BC6F91">
        <w:rPr>
          <w:rStyle w:val="StyleUnderline"/>
        </w:rPr>
        <w:t>national governments will continue to be reluctant to pummel their populations with energy policies that raise costs and hurt the economy</w:t>
      </w:r>
      <w:r w:rsidRPr="00BC6F91">
        <w:rPr>
          <w:sz w:val="10"/>
        </w:rPr>
        <w:t xml:space="preserve">. Note here that </w:t>
      </w:r>
      <w:r w:rsidRPr="00BC6F91">
        <w:rPr>
          <w:rStyle w:val="StyleUnderline"/>
        </w:rPr>
        <w:t>the green energy economy remains a boondoggle</w:t>
      </w:r>
      <w:r w:rsidRPr="00BC6F91">
        <w:rPr>
          <w:sz w:val="10"/>
        </w:rPr>
        <w:t xml:space="preserve">, </w:t>
      </w:r>
      <w:r w:rsidRPr="00BC6F91">
        <w:rPr>
          <w:rStyle w:val="StyleUnderline"/>
        </w:rPr>
        <w:t>resting on government subsidies and inefficient employment structures</w:t>
      </w:r>
      <w:r w:rsidRPr="00BC6F91">
        <w:rPr>
          <w:sz w:val="10"/>
        </w:rPr>
        <w:t xml:space="preserve">. In short, </w:t>
      </w:r>
      <w:r w:rsidRPr="00BC6F91">
        <w:rPr>
          <w:rStyle w:val="Emphasis"/>
        </w:rPr>
        <w:t>the Paris climate accord is far less impressive than many would have us believe</w:t>
      </w:r>
      <w:r w:rsidRPr="00BC6F91">
        <w:rPr>
          <w:sz w:val="10"/>
        </w:rPr>
        <w:t>.</w:t>
      </w:r>
    </w:p>
    <w:p w:rsidR="00BC6F91" w:rsidRPr="00D5348F" w:rsidRDefault="00BC6F91" w:rsidP="00BC6F91">
      <w:pPr>
        <w:pStyle w:val="Heading3"/>
      </w:pPr>
      <w:r>
        <w:t>Warming = Locked</w:t>
      </w:r>
    </w:p>
    <w:p w:rsidR="00BC6F91" w:rsidRPr="006D601D" w:rsidRDefault="00BC6F91" w:rsidP="00BC6F91">
      <w:pPr>
        <w:pStyle w:val="Heading4"/>
      </w:pPr>
      <w:r>
        <w:t xml:space="preserve">Climate change is locked in </w:t>
      </w:r>
    </w:p>
    <w:p w:rsidR="00BC6F91" w:rsidRPr="0034183E" w:rsidRDefault="00BC6F91" w:rsidP="00BC6F91">
      <w:r w:rsidRPr="006D601D">
        <w:rPr>
          <w:rStyle w:val="Style13ptBold"/>
        </w:rPr>
        <w:t>McDonnel 16</w:t>
      </w:r>
      <w:r>
        <w:t xml:space="preserve"> (Tim McDonnel; Climate Desk associate producer; </w:t>
      </w:r>
      <w:hyperlink r:id="rId81" w:history="1">
        <w:r w:rsidRPr="00AC1AFA">
          <w:rPr>
            <w:rStyle w:val="Hyperlink"/>
          </w:rPr>
          <w:t>http://www.motherjones.com/environment/2016/03/did-fracking-ruin-obamas-climate-legacy</w:t>
        </w:r>
      </w:hyperlink>
      <w:r>
        <w:t xml:space="preserve">; 5-11-16; 9-24-16) </w:t>
      </w:r>
    </w:p>
    <w:p w:rsidR="00BC6F91" w:rsidRDefault="00BC6F91" w:rsidP="00BC6F91">
      <w:pPr>
        <w:rPr>
          <w:sz w:val="16"/>
        </w:rPr>
      </w:pPr>
      <w:r w:rsidRPr="00BC6F91">
        <w:rPr>
          <w:rStyle w:val="StyleUnderline"/>
        </w:rPr>
        <w:t xml:space="preserve">Even if we </w:t>
      </w:r>
      <w:r w:rsidRPr="00DE2CAB">
        <w:rPr>
          <w:sz w:val="16"/>
        </w:rPr>
        <w:t>managed to</w:t>
      </w:r>
      <w:r w:rsidRPr="00BC6F91">
        <w:rPr>
          <w:rStyle w:val="StyleUnderline"/>
        </w:rPr>
        <w:t xml:space="preserve"> eliminate</w:t>
      </w:r>
      <w:r w:rsidRPr="0034183E">
        <w:rPr>
          <w:rStyle w:val="IntenseEmphasis"/>
        </w:rPr>
        <w:t xml:space="preserve"> </w:t>
      </w:r>
      <w:r w:rsidRPr="00DE2CAB">
        <w:rPr>
          <w:sz w:val="16"/>
        </w:rPr>
        <w:t xml:space="preserve">methane emissions and leaks from the natural gas system, gas </w:t>
      </w:r>
      <w:r w:rsidRPr="00BC6F91">
        <w:rPr>
          <w:rStyle w:val="StyleUnderline"/>
        </w:rPr>
        <w:t>power plants will still emit</w:t>
      </w:r>
      <w:r w:rsidRPr="0034183E">
        <w:rPr>
          <w:rStyle w:val="IntenseEmphasis"/>
        </w:rPr>
        <w:t xml:space="preserve"> carbon dioxide</w:t>
      </w:r>
      <w:r w:rsidRPr="00DE2CAB">
        <w:rPr>
          <w:sz w:val="16"/>
        </w:rPr>
        <w:t xml:space="preserve">—less </w:t>
      </w:r>
      <w:r w:rsidRPr="00BC6F91">
        <w:rPr>
          <w:rStyle w:val="StyleUnderline"/>
        </w:rPr>
        <w:t xml:space="preserve">CO2 </w:t>
      </w:r>
      <w:r w:rsidRPr="00DE2CAB">
        <w:rPr>
          <w:sz w:val="16"/>
        </w:rPr>
        <w:t xml:space="preserve">than coal-fired plants, but a significant amount nonetheless. And </w:t>
      </w:r>
      <w:r w:rsidRPr="0034183E">
        <w:rPr>
          <w:rStyle w:val="IntenseEmphasis"/>
        </w:rPr>
        <w:t>the longer we continue sinking money into new fossil fuel infrastructure, the more challenging the transition to clean energy becomes</w:t>
      </w:r>
      <w:r w:rsidRPr="00DE2CAB">
        <w:rPr>
          <w:sz w:val="16"/>
        </w:rPr>
        <w:t xml:space="preserve">. That's because </w:t>
      </w:r>
      <w:r w:rsidRPr="00BC6F91">
        <w:rPr>
          <w:rStyle w:val="IntenseEmphasis"/>
        </w:rPr>
        <w:t>power plants have life spans of several decades</w:t>
      </w:r>
      <w:r w:rsidRPr="00DE2CAB">
        <w:rPr>
          <w:sz w:val="16"/>
        </w:rPr>
        <w:t xml:space="preserve">, as they slowly repay their massive upfront costs to investors. A new </w:t>
      </w:r>
      <w:hyperlink r:id="rId82" w:tgtFrame="_blank" w:history="1">
        <w:r w:rsidRPr="00DE2CAB">
          <w:rPr>
            <w:rStyle w:val="Hyperlink"/>
            <w:sz w:val="16"/>
          </w:rPr>
          <w:t>report</w:t>
        </w:r>
      </w:hyperlink>
      <w:r w:rsidRPr="00DE2CAB">
        <w:rPr>
          <w:sz w:val="16"/>
        </w:rPr>
        <w:t xml:space="preserve"> from the University of California-Berkeley finds that, on average, a gas plant built today—and, remember, Obama's Clean Power Plan hinges on the construction of more natural gas plants—will stay in operation until 2057. Each passing year in which new gas plants are built pushes that date back. </w:t>
      </w:r>
      <w:r w:rsidRPr="00BC6F91">
        <w:rPr>
          <w:rStyle w:val="IntenseEmphasis"/>
        </w:rPr>
        <w:t xml:space="preserve">The consequence of this </w:t>
      </w:r>
      <w:r w:rsidRPr="0034183E">
        <w:rPr>
          <w:rStyle w:val="IntenseEmphasis"/>
        </w:rPr>
        <w:t>so-called "</w:t>
      </w:r>
      <w:r w:rsidRPr="00BC6F91">
        <w:rPr>
          <w:rStyle w:val="IntenseEmphasis"/>
        </w:rPr>
        <w:t>lock-in effect</w:t>
      </w:r>
      <w:r w:rsidRPr="0034183E">
        <w:rPr>
          <w:rStyle w:val="IntenseEmphasis"/>
        </w:rPr>
        <w:t xml:space="preserve">" </w:t>
      </w:r>
      <w:r w:rsidRPr="00BC6F91">
        <w:rPr>
          <w:rStyle w:val="IntenseEmphasis"/>
        </w:rPr>
        <w:t xml:space="preserve">could be </w:t>
      </w:r>
      <w:r w:rsidRPr="0034183E">
        <w:rPr>
          <w:rStyle w:val="IntenseEmphasis"/>
        </w:rPr>
        <w:t xml:space="preserve">that </w:t>
      </w:r>
      <w:r w:rsidRPr="00BC6F91">
        <w:rPr>
          <w:rStyle w:val="IntenseEmphasis"/>
        </w:rPr>
        <w:t xml:space="preserve">renewable energy stays shut out of </w:t>
      </w:r>
      <w:r w:rsidRPr="0034183E">
        <w:rPr>
          <w:rStyle w:val="IntenseEmphasis"/>
        </w:rPr>
        <w:t xml:space="preserve">the </w:t>
      </w:r>
      <w:r w:rsidRPr="00BC6F91">
        <w:rPr>
          <w:rStyle w:val="IntenseEmphasis"/>
        </w:rPr>
        <w:t>electricity</w:t>
      </w:r>
      <w:r w:rsidRPr="0034183E">
        <w:rPr>
          <w:rStyle w:val="IntenseEmphasis"/>
        </w:rPr>
        <w:t xml:space="preserve"> mix</w:t>
      </w:r>
      <w:r w:rsidRPr="00DE2CAB">
        <w:rPr>
          <w:sz w:val="16"/>
        </w:rPr>
        <w:t xml:space="preserve">, instead of gradually filling the gap left by the decline in coal. A 2014 market forecast </w:t>
      </w:r>
      <w:hyperlink r:id="rId83" w:tgtFrame="_blank" w:history="1">
        <w:r w:rsidRPr="00DE2CAB">
          <w:rPr>
            <w:rStyle w:val="Hyperlink"/>
            <w:sz w:val="16"/>
          </w:rPr>
          <w:t>study</w:t>
        </w:r>
      </w:hyperlink>
      <w:r w:rsidRPr="00DE2CAB">
        <w:rPr>
          <w:sz w:val="16"/>
        </w:rPr>
        <w:t xml:space="preserve"> led by UC-Irvine projected that with a high supply of natural gas, </w:t>
      </w:r>
      <w:r w:rsidRPr="0034183E">
        <w:rPr>
          <w:rStyle w:val="IntenseEmphasis"/>
        </w:rPr>
        <w:t>renewables</w:t>
      </w:r>
      <w:r>
        <w:rPr>
          <w:rStyle w:val="IntenseEmphasis"/>
        </w:rPr>
        <w:t xml:space="preserve"> </w:t>
      </w:r>
      <w:r w:rsidRPr="0034183E">
        <w:rPr>
          <w:rStyle w:val="IntenseEmphasis"/>
        </w:rPr>
        <w:t>will produce just 26 percent of US electricity in 2050; with a lower gas supply, the share of renewables increases to 37 percent</w:t>
      </w:r>
      <w:r w:rsidRPr="00DE2CAB">
        <w:rPr>
          <w:sz w:val="16"/>
        </w:rPr>
        <w:t xml:space="preserve">. The upshot, according to the study, is that increased reliance on gas results in very little reduction in overall greenhouse gas emissions over the next few decades. </w:t>
      </w:r>
      <w:r w:rsidRPr="0034183E">
        <w:rPr>
          <w:rStyle w:val="IntenseEmphasis"/>
        </w:rPr>
        <w:t>The study found a similar outcome even when the methane leakage rate was assumed to be zero.</w:t>
      </w:r>
      <w:r w:rsidRPr="00DE2CAB">
        <w:rPr>
          <w:sz w:val="16"/>
        </w:rPr>
        <w:t xml:space="preserve"> </w:t>
      </w:r>
      <w:r w:rsidRPr="00BC6F91">
        <w:rPr>
          <w:rStyle w:val="IntenseEmphasis"/>
        </w:rPr>
        <w:t>This would create a situation in which the U</w:t>
      </w:r>
      <w:r w:rsidRPr="0034183E">
        <w:rPr>
          <w:rStyle w:val="IntenseEmphasis"/>
        </w:rPr>
        <w:t xml:space="preserve">nited </w:t>
      </w:r>
      <w:r w:rsidRPr="00BC6F91">
        <w:rPr>
          <w:rStyle w:val="IntenseEmphasis"/>
        </w:rPr>
        <w:t>S</w:t>
      </w:r>
      <w:r w:rsidRPr="0034183E">
        <w:rPr>
          <w:rStyle w:val="IntenseEmphasis"/>
        </w:rPr>
        <w:t xml:space="preserve">tates either </w:t>
      </w:r>
      <w:r w:rsidRPr="00BC6F91">
        <w:rPr>
          <w:rStyle w:val="IntenseEmphasis"/>
        </w:rPr>
        <w:t>blows past its climate targets</w:t>
      </w:r>
      <w:r w:rsidRPr="0034183E">
        <w:rPr>
          <w:rStyle w:val="IntenseEmphasis"/>
        </w:rPr>
        <w:t xml:space="preserve">, </w:t>
      </w:r>
      <w:r w:rsidRPr="00DE2CAB">
        <w:rPr>
          <w:sz w:val="16"/>
        </w:rPr>
        <w:t>has to somehow forcibly shut down gas plants before their planned expiration date, or hopes that renewables will get cheap enough to out-compete gas on their own—not exactly a savory choice for politicians and investors. But the UC-Irvine study based its forecast on the assumption that existing policies would remain unchanged: no regulation of methane emissions (a situation that, as of this week, will likely change), and no new incentives at the federal, state, or local levels for renewable energy, etc. In other words, there was no exit ramp from the "bridge." Once again, it will be up to the next president and Congress to design that exit ramp—or not.</w:t>
      </w:r>
    </w:p>
    <w:p w:rsidR="00BC6F91" w:rsidRPr="00DE2CAB" w:rsidRDefault="00430FF1" w:rsidP="00BC6F91">
      <w:pPr>
        <w:pStyle w:val="Heading3"/>
      </w:pPr>
      <w:r>
        <w:t xml:space="preserve">Can’t Solve </w:t>
      </w:r>
    </w:p>
    <w:p w:rsidR="00BC6F91" w:rsidRPr="001C43A5" w:rsidRDefault="00BC6F91" w:rsidP="00BC6F91">
      <w:pPr>
        <w:pStyle w:val="Heading4"/>
      </w:pPr>
      <w:r w:rsidRPr="001C43A5">
        <w:t xml:space="preserve">Studies show </w:t>
      </w:r>
      <w:r>
        <w:t>they can’t reach zero emissions fast enough</w:t>
      </w:r>
    </w:p>
    <w:p w:rsidR="00BC6F91" w:rsidRPr="001C43A5" w:rsidRDefault="00BC6F91" w:rsidP="00BC6F91">
      <w:r w:rsidRPr="001C43A5">
        <w:rPr>
          <w:rStyle w:val="Style13ptBold"/>
        </w:rPr>
        <w:t>Mandalia 16</w:t>
      </w:r>
      <w:r>
        <w:t xml:space="preserve"> (</w:t>
      </w:r>
      <w:r w:rsidRPr="001C43A5">
        <w:t>Ravi Mandalia, editorial capacity at DispatchTribunal.com and has an extensive experience in science, technology and health news.</w:t>
      </w:r>
      <w:r>
        <w:t xml:space="preserve"> </w:t>
      </w:r>
      <w:r w:rsidRPr="001C43A5">
        <w:t>, "Irreversible damage to Earth from climate chang</w:t>
      </w:r>
      <w:r>
        <w:t>e could last for 10,000 years,"2-10-16</w:t>
      </w:r>
      <w:r w:rsidRPr="001C43A5">
        <w:t>, http://www.dispatchtribunal.com/irreversible-damage-to-earth-from-climate-change-could-last-for-10000-years/14168/</w:t>
      </w:r>
      <w:r>
        <w:t>)</w:t>
      </w:r>
    </w:p>
    <w:p w:rsidR="00BC6F91" w:rsidRDefault="00BC6F91" w:rsidP="00BC6F91">
      <w:pPr>
        <w:rPr>
          <w:sz w:val="14"/>
        </w:rPr>
      </w:pPr>
      <w:r w:rsidRPr="00BC6F91">
        <w:rPr>
          <w:rStyle w:val="IntenseEmphasis"/>
        </w:rPr>
        <w:t>Carbon emissions from fossil</w:t>
      </w:r>
      <w:r w:rsidRPr="001C43A5">
        <w:rPr>
          <w:rStyle w:val="IntenseEmphasis"/>
        </w:rPr>
        <w:t xml:space="preserve"> fuels are not going to be just an immediate or a short-term problem, but its </w:t>
      </w:r>
      <w:r w:rsidRPr="00BC6F91">
        <w:rPr>
          <w:rStyle w:val="IntenseEmphasis"/>
        </w:rPr>
        <w:t>effects will last for tens of thousands of year</w:t>
      </w:r>
      <w:r w:rsidRPr="001C43A5">
        <w:rPr>
          <w:rStyle w:val="IntenseEmphasis"/>
        </w:rPr>
        <w:t>s,</w:t>
      </w:r>
      <w:r w:rsidRPr="001C43A5">
        <w:rPr>
          <w:sz w:val="14"/>
        </w:rPr>
        <w:t xml:space="preserve"> a new study has claimed. Researchers have suggested in the new study published in Nature Climate Change that </w:t>
      </w:r>
      <w:r w:rsidRPr="001C43A5">
        <w:rPr>
          <w:rStyle w:val="IntenseEmphasis"/>
        </w:rPr>
        <w:t xml:space="preserve">because of the rate at which we are causing the release of carbon in atmosphere because of our activities, </w:t>
      </w:r>
      <w:r w:rsidRPr="00BC6F91">
        <w:rPr>
          <w:rStyle w:val="IntenseEmphasis"/>
        </w:rPr>
        <w:t>Earth may suffer irreversible damage</w:t>
      </w:r>
      <w:r w:rsidRPr="001C43A5">
        <w:rPr>
          <w:rStyle w:val="IntenseEmphasis"/>
        </w:rPr>
        <w:t xml:space="preserve"> and it could last for thousand of years even 100,000 years</w:t>
      </w:r>
      <w:r w:rsidRPr="001C43A5">
        <w:rPr>
          <w:sz w:val="14"/>
        </w:rPr>
        <w:t xml:space="preserve">. Peter Clark, an Oregon State University paleoclimatologist and lead author on the article, said that we need to understand that the effects of climate change are short-term or medium-term, but something that would not go away for thousands of years and will affect thousands of generations to come. The study is the result of collaborative work by researchers at Oregon State University, Lawrence Livermore National Laboratory and other participating institutions. LLNL’s Benjamin Santer called for a shift in focus on climate change at the end of the 21st century towards a much longer-term perspective. Santer echoed the sentiments of Clark ans said that our actions and even inaction today will have a long-term effect on Earth and generations of our descendants. Thomas Stocker of the University of Bern in Switzerland, who is past-co-chair of the Intergovernmental Panel on Climate Change’s (IPCC) Working Group I added that the long-term view that they have shown in their research findings sends out a chilling message what the real risks and consequences are of the fossil fuel era.” </w:t>
      </w:r>
      <w:r w:rsidRPr="001C43A5">
        <w:rPr>
          <w:rStyle w:val="IntenseEmphasis"/>
        </w:rPr>
        <w:t>Sea level rise is one of the most noticeable impacts of global warming, yet its effects are just starting to be seen</w:t>
      </w:r>
      <w:r w:rsidRPr="001C43A5">
        <w:rPr>
          <w:sz w:val="14"/>
        </w:rPr>
        <w:t xml:space="preserve">, according to the article. The latest </w:t>
      </w:r>
      <w:r w:rsidRPr="001C43A5">
        <w:rPr>
          <w:rStyle w:val="IntenseEmphasis"/>
        </w:rPr>
        <w:t xml:space="preserve">IPCC report calls for sea level rise of one meter by the year 2100. </w:t>
      </w:r>
      <w:r w:rsidRPr="001C43A5">
        <w:rPr>
          <w:sz w:val="14"/>
        </w:rPr>
        <w:t xml:space="preserve">In the new study, however, the authors look at four different sea level-rise scenarios based on different rates of warming, from a low rate that could only be reached with massive efforts to eliminate fossil fuel use over the next few decades, to a higher rate based on the consumption of half the remaining fossil fuels over the next few centuries. </w:t>
      </w:r>
      <w:r w:rsidRPr="00BC6F91">
        <w:rPr>
          <w:rStyle w:val="IntenseEmphasis"/>
        </w:rPr>
        <w:t>With just two degrees (Celsius) warming in the low-end scenario, sea levels are predicted to eventually rise by about 25 meters</w:t>
      </w:r>
      <w:r w:rsidRPr="001C43A5">
        <w:rPr>
          <w:rStyle w:val="IntenseEmphasis"/>
        </w:rPr>
        <w:t>. With seven degrees warming at the high-end scenario, the rise is estimated at 50 meters, although over a period of several centuries to millennia.</w:t>
      </w:r>
      <w:r>
        <w:rPr>
          <w:rStyle w:val="IntenseEmphasis"/>
        </w:rPr>
        <w:t xml:space="preserve"> </w:t>
      </w:r>
      <w:r w:rsidRPr="001C43A5">
        <w:rPr>
          <w:sz w:val="14"/>
        </w:rPr>
        <w:t xml:space="preserve">“It takes sea level rise a very long time to react – on the order of centuries,” Clark said. “It’s like heating a pot of water on the stove; it doesn’t boil for quite a while after the heat is turned on – but then it will continue to boil as long as the heat persists. Once carbon is in the atmosphere, it will stay there for tens or hundreds of thousands of years, and the warming, as well as the higher seas, will remain.” For the low-end scenario, an estimated 122 countries have at least 10 percent of their population in areas that will be directly affected by rising sea levels, and some 1.3 billion people – or 20 percent of the global population – may be directly affected. The impacts become greater as the warming and sea level rise increases. </w:t>
      </w:r>
      <w:r w:rsidRPr="00BC6F91">
        <w:rPr>
          <w:rStyle w:val="IntenseEmphasis"/>
        </w:rPr>
        <w:t>The new paper makes the fundamental point that considering the long time scales of the carbon cycle and of climate change means that reducing emissions slightly or even significantly is not sufficient</w:t>
      </w:r>
      <w:r w:rsidRPr="001C43A5">
        <w:rPr>
          <w:rStyle w:val="IntenseEmphasis"/>
        </w:rPr>
        <w:t>. “</w:t>
      </w:r>
      <w:r w:rsidRPr="00BC6F91">
        <w:rPr>
          <w:rStyle w:val="IntenseEmphasis"/>
        </w:rPr>
        <w:t>To spare future generations from the worst impacts of climate change, the target must be zero – or even negative carbon emissions</w:t>
      </w:r>
      <w:r w:rsidRPr="001C43A5">
        <w:rPr>
          <w:rStyle w:val="IntenseEmphasis"/>
        </w:rPr>
        <w:t xml:space="preserve"> – as soon as possible,”</w:t>
      </w:r>
      <w:r w:rsidRPr="001C43A5">
        <w:rPr>
          <w:sz w:val="14"/>
        </w:rPr>
        <w:t xml:space="preserve"> Clark said.</w:t>
      </w:r>
    </w:p>
    <w:p w:rsidR="00703979" w:rsidRDefault="00703979" w:rsidP="00703979">
      <w:pPr>
        <w:pStyle w:val="Heading2"/>
      </w:pPr>
      <w:r>
        <w:t>AT NATO !</w:t>
      </w:r>
    </w:p>
    <w:p w:rsidR="00703979" w:rsidRPr="00703979" w:rsidRDefault="00703979" w:rsidP="00703979">
      <w:pPr>
        <w:pStyle w:val="Heading3"/>
      </w:pPr>
      <w:r>
        <w:t xml:space="preserve">NATO Bad – Russia war </w:t>
      </w:r>
    </w:p>
    <w:p w:rsidR="00AF7689" w:rsidRPr="00A9777A" w:rsidRDefault="00AF7689" w:rsidP="00AF7689">
      <w:pPr>
        <w:pStyle w:val="Heading4"/>
      </w:pPr>
      <w:r w:rsidRPr="00A9777A">
        <w:t xml:space="preserve">NATO </w:t>
      </w:r>
      <w:r>
        <w:t>bad -</w:t>
      </w:r>
      <w:r w:rsidRPr="00A9777A">
        <w:t xml:space="preserve"> makes Russia war inevitable </w:t>
      </w:r>
    </w:p>
    <w:p w:rsidR="00AF7689" w:rsidRPr="00A9777A" w:rsidRDefault="00AF7689" w:rsidP="00AF7689">
      <w:r w:rsidRPr="00A9777A">
        <w:rPr>
          <w:rStyle w:val="Style13ptBold"/>
        </w:rPr>
        <w:t>O’Hanlon 17</w:t>
      </w:r>
      <w:r>
        <w:t xml:space="preserve"> (</w:t>
      </w:r>
      <w:r w:rsidRPr="00A9777A">
        <w:t xml:space="preserve">Michael O'Hanlon, Opinion contributor; </w:t>
      </w:r>
      <w:hyperlink r:id="rId84" w:history="1">
        <w:r w:rsidRPr="00A9777A">
          <w:rPr>
            <w:rStyle w:val="Hyperlink"/>
          </w:rPr>
          <w:t>https://www.usatoday.com/story/opinion/2017/12/19/president-trump-wisdom-russia-collusion-investigation-election-column/960964001/</w:t>
        </w:r>
      </w:hyperlink>
      <w:r w:rsidRPr="00A9777A">
        <w:t xml:space="preserve">; 12-19-17) </w:t>
      </w:r>
    </w:p>
    <w:p w:rsidR="00AF7689" w:rsidRDefault="00AF7689" w:rsidP="00AF7689">
      <w:pPr>
        <w:rPr>
          <w:sz w:val="16"/>
        </w:rPr>
      </w:pPr>
      <w:r w:rsidRPr="00366D67">
        <w:rPr>
          <w:rStyle w:val="Emphasis"/>
        </w:rPr>
        <w:t>There is one way</w:t>
      </w:r>
      <w:r w:rsidRPr="00366D67">
        <w:rPr>
          <w:sz w:val="16"/>
        </w:rPr>
        <w:t xml:space="preserve"> </w:t>
      </w:r>
      <w:r w:rsidRPr="00A9777A">
        <w:rPr>
          <w:sz w:val="16"/>
        </w:rPr>
        <w:t xml:space="preserve">in which, without compromising our values or sacrificing the interests of any of our allies and friends, we may be able </w:t>
      </w:r>
      <w:r w:rsidRPr="00366D67">
        <w:rPr>
          <w:rStyle w:val="Emphasis"/>
        </w:rPr>
        <w:t>to help ratchet down the risks of NATO-Russia war</w:t>
      </w:r>
      <w:r w:rsidRPr="00A9777A">
        <w:rPr>
          <w:sz w:val="16"/>
        </w:rPr>
        <w:t xml:space="preserve">. It </w:t>
      </w:r>
      <w:r w:rsidRPr="00366D67">
        <w:rPr>
          <w:rStyle w:val="Emphasis"/>
        </w:rPr>
        <w:t>begins by recognizing that NATO expansion</w:t>
      </w:r>
      <w:r w:rsidRPr="00A9777A">
        <w:rPr>
          <w:sz w:val="16"/>
        </w:rPr>
        <w:t xml:space="preserve">, for all its past accomplishments, </w:t>
      </w:r>
      <w:r w:rsidRPr="00366D67">
        <w:rPr>
          <w:rStyle w:val="Emphasis"/>
        </w:rPr>
        <w:t>has gone far enough</w:t>
      </w:r>
      <w:r w:rsidRPr="00A9777A">
        <w:rPr>
          <w:sz w:val="16"/>
        </w:rPr>
        <w:t xml:space="preserve">. We should seek, if Putin will do his part, to create a new security architecture for eastern Europe that would explicitly rule out bringing countries like Ukraine and Georgia into the </w:t>
      </w:r>
      <w:hyperlink r:id="rId85" w:history="1">
        <w:r w:rsidRPr="00A9777A">
          <w:rPr>
            <w:rStyle w:val="Hyperlink"/>
            <w:sz w:val="16"/>
          </w:rPr>
          <w:t>29-member alliance</w:t>
        </w:r>
      </w:hyperlink>
      <w:r w:rsidRPr="00A9777A">
        <w:rPr>
          <w:sz w:val="16"/>
        </w:rPr>
        <w:t xml:space="preserve">. Putin would have to agree not only to solve territorial disputes with his neighbors and end his aggressions against them, but to acknowledge their rights to join other organizations including someday the European Union. </w:t>
      </w:r>
      <w:r w:rsidRPr="00366D67">
        <w:rPr>
          <w:rStyle w:val="StyleUnderline"/>
        </w:rPr>
        <w:t>This concept would address the crisis in U.S.-Russia relation</w:t>
      </w:r>
      <w:r w:rsidRPr="00A9777A">
        <w:rPr>
          <w:sz w:val="16"/>
        </w:rPr>
        <w:t xml:space="preserve">s, and Trump's own dilemma, by taking a page out of former president Eisenhower's playbook: If you have an insoluble problem, enlarge it. We should consider a big idea — a new way to improve that part of the relationship that it may be within our power to do something about — while we otherwise continue to push back hard against every other element of aggressive Russian behavior around the world. Why would an end to NATO expansion defuse tensions? We can’t be sure that it would, of course. But </w:t>
      </w:r>
      <w:r w:rsidRPr="00366D67">
        <w:rPr>
          <w:rStyle w:val="StyleUnderline"/>
        </w:rPr>
        <w:t>as Thucydides</w:t>
      </w:r>
      <w:r w:rsidRPr="00A9777A">
        <w:rPr>
          <w:sz w:val="16"/>
        </w:rPr>
        <w:t xml:space="preserve">, the great historian from antiquity, </w:t>
      </w:r>
      <w:r w:rsidRPr="00366D67">
        <w:rPr>
          <w:rStyle w:val="StyleUnderline"/>
        </w:rPr>
        <w:t>taught us</w:t>
      </w:r>
      <w:r w:rsidRPr="00A9777A">
        <w:rPr>
          <w:sz w:val="16"/>
        </w:rPr>
        <w:t xml:space="preserve">, </w:t>
      </w:r>
      <w:r w:rsidRPr="00366D67">
        <w:rPr>
          <w:rStyle w:val="StyleUnderline"/>
        </w:rPr>
        <w:t xml:space="preserve">people go to war for three reasons </w:t>
      </w:r>
      <w:r w:rsidRPr="00A9777A">
        <w:rPr>
          <w:sz w:val="16"/>
        </w:rPr>
        <w:t xml:space="preserve">— </w:t>
      </w:r>
      <w:r w:rsidRPr="00366D67">
        <w:rPr>
          <w:rStyle w:val="StyleUnderline"/>
        </w:rPr>
        <w:t>out of fear, out of interest or greed</w:t>
      </w:r>
      <w:r w:rsidRPr="00A9777A">
        <w:rPr>
          <w:sz w:val="16"/>
        </w:rPr>
        <w:t xml:space="preserve">, </w:t>
      </w:r>
      <w:r w:rsidRPr="00366D67">
        <w:rPr>
          <w:rStyle w:val="StyleUnderline"/>
        </w:rPr>
        <w:t>and to preserve honor.</w:t>
      </w:r>
      <w:r w:rsidRPr="00A9777A">
        <w:rPr>
          <w:sz w:val="16"/>
        </w:rPr>
        <w:t xml:space="preserve"> Russia has no good reason to fear NATO militarily, and it is probably not interested in controlling Ukraine, Georgia, Moldova, or other neutral states for their (generally meager) wealth. Many Russians have, however, felt that their honor has been insulted in various ways ever since the Cold War ended, and the </w:t>
      </w:r>
      <w:hyperlink r:id="rId86" w:history="1">
        <w:r w:rsidRPr="00A9777A">
          <w:rPr>
            <w:rStyle w:val="Hyperlink"/>
            <w:sz w:val="16"/>
          </w:rPr>
          <w:t>expansion of the very alliance</w:t>
        </w:r>
      </w:hyperlink>
      <w:r w:rsidRPr="00A9777A">
        <w:rPr>
          <w:sz w:val="16"/>
        </w:rPr>
        <w:t xml:space="preserve"> that defeated them in the Cold War </w:t>
      </w:r>
      <w:hyperlink r:id="rId87" w:history="1">
        <w:r w:rsidRPr="00A9777A">
          <w:rPr>
            <w:rStyle w:val="Hyperlink"/>
            <w:sz w:val="16"/>
          </w:rPr>
          <w:t>1,000 miles eastward</w:t>
        </w:r>
      </w:hyperlink>
      <w:r w:rsidRPr="00A9777A">
        <w:rPr>
          <w:sz w:val="16"/>
        </w:rPr>
        <w:t xml:space="preserve">, right up to their borders may be much of the reason. </w:t>
      </w:r>
      <w:r w:rsidRPr="00366D67">
        <w:rPr>
          <w:rStyle w:val="StyleUnderline"/>
        </w:rPr>
        <w:t>NATO</w:t>
      </w:r>
      <w:r w:rsidRPr="00A9777A">
        <w:rPr>
          <w:sz w:val="16"/>
        </w:rPr>
        <w:t xml:space="preserve">’s stated goal of </w:t>
      </w:r>
      <w:r w:rsidRPr="00366D67">
        <w:rPr>
          <w:rStyle w:val="StyleUnderline"/>
        </w:rPr>
        <w:t>expanding further</w:t>
      </w:r>
      <w:r w:rsidRPr="00366D67">
        <w:rPr>
          <w:sz w:val="16"/>
        </w:rPr>
        <w:t xml:space="preserve"> </w:t>
      </w:r>
      <w:r w:rsidRPr="00A9777A">
        <w:rPr>
          <w:sz w:val="16"/>
        </w:rPr>
        <w:t xml:space="preserve">to include </w:t>
      </w:r>
      <w:hyperlink r:id="rId88" w:history="1">
        <w:r w:rsidRPr="00A9777A">
          <w:rPr>
            <w:rStyle w:val="Hyperlink"/>
            <w:sz w:val="16"/>
          </w:rPr>
          <w:t>Ukraine</w:t>
        </w:r>
      </w:hyperlink>
      <w:r w:rsidRPr="00A9777A">
        <w:rPr>
          <w:sz w:val="16"/>
        </w:rPr>
        <w:t xml:space="preserve">, </w:t>
      </w:r>
      <w:hyperlink r:id="rId89" w:history="1">
        <w:r w:rsidRPr="00A9777A">
          <w:rPr>
            <w:rStyle w:val="Hyperlink"/>
            <w:sz w:val="16"/>
          </w:rPr>
          <w:t>Georgia</w:t>
        </w:r>
      </w:hyperlink>
      <w:r w:rsidRPr="00A9777A">
        <w:rPr>
          <w:sz w:val="16"/>
        </w:rPr>
        <w:t xml:space="preserve"> and other countries </w:t>
      </w:r>
      <w:r w:rsidRPr="00366D67">
        <w:rPr>
          <w:rStyle w:val="StyleUnderline"/>
        </w:rPr>
        <w:t>would exacerbate the</w:t>
      </w:r>
      <w:r w:rsidRPr="00A9777A">
        <w:rPr>
          <w:sz w:val="16"/>
        </w:rPr>
        <w:t xml:space="preserve"> perceived </w:t>
      </w:r>
      <w:r w:rsidRPr="00366D67">
        <w:rPr>
          <w:rStyle w:val="StyleUnderline"/>
        </w:rPr>
        <w:t>insult.</w:t>
      </w:r>
      <w:r w:rsidRPr="00A9777A">
        <w:rPr>
          <w:sz w:val="16"/>
        </w:rPr>
        <w:t xml:space="preserve"> Some will say this arrangement would abandon Ukraine and Georgia and other states to a Russian sphere of influence. Nonsense. It is current policy that has effectively abandoned them. At its 2008 summit, </w:t>
      </w:r>
      <w:hyperlink r:id="rId90" w:history="1">
        <w:r w:rsidRPr="00A9777A">
          <w:rPr>
            <w:rStyle w:val="Hyperlink"/>
            <w:sz w:val="16"/>
          </w:rPr>
          <w:t>NATO promised eventual membership to Ukraine and Georgia</w:t>
        </w:r>
      </w:hyperlink>
      <w:r w:rsidRPr="00A9777A">
        <w:rPr>
          <w:sz w:val="16"/>
        </w:rPr>
        <w:t>. But it did so without offering any specificity as to when they would get it, any roadmap for how to join, and any form of an interim security guarantee. Knowing of our eventual interest in bringing these nations into the alliance someday, Putin has also had every incentive to keep them weak and unstable to preclude their eligibility for membership.</w:t>
      </w:r>
    </w:p>
    <w:p w:rsidR="00AF7689" w:rsidRPr="00893A57" w:rsidRDefault="00AF7689" w:rsidP="00AF7689">
      <w:pPr>
        <w:pStyle w:val="Heading4"/>
      </w:pPr>
      <w:r w:rsidRPr="00893A57">
        <w:t xml:space="preserve">Any risk of the turn means err </w:t>
      </w:r>
      <w:r>
        <w:t>aff</w:t>
      </w:r>
    </w:p>
    <w:p w:rsidR="00AF7689" w:rsidRDefault="00AF7689" w:rsidP="00AF7689">
      <w:pPr>
        <w:rPr>
          <w:sz w:val="14"/>
        </w:rPr>
      </w:pPr>
      <w:r w:rsidRPr="00893A57">
        <w:rPr>
          <w:rStyle w:val="Style13ptBold"/>
        </w:rPr>
        <w:t>Khramchikhin  18</w:t>
      </w:r>
      <w:r w:rsidRPr="00893A57">
        <w:t xml:space="preserve"> (Aleksandr Khramchikhin is deputy director of the Institute for Political and Military Analysis in Moscow; </w:t>
      </w:r>
      <w:hyperlink r:id="rId91" w:history="1">
        <w:r w:rsidRPr="00893A57">
          <w:rPr>
            <w:rStyle w:val="Hyperlink"/>
          </w:rPr>
          <w:t>https://carnegieendowment.org/2018/01/25/rethinking-danger-of-escalation-russia-nato-military-balance-pub-75346</w:t>
        </w:r>
      </w:hyperlink>
      <w:r w:rsidRPr="00893A57">
        <w:t>; 1-25-18)</w:t>
      </w:r>
    </w:p>
    <w:p w:rsidR="00AF7689" w:rsidRDefault="00AF7689" w:rsidP="00AF7689">
      <w:pPr>
        <w:rPr>
          <w:sz w:val="16"/>
        </w:rPr>
      </w:pPr>
      <w:r w:rsidRPr="00366D67">
        <w:rPr>
          <w:rStyle w:val="StyleUnderline"/>
        </w:rPr>
        <w:t>Quantitatively and qualitatively</w:t>
      </w:r>
      <w:r w:rsidRPr="00893A57">
        <w:rPr>
          <w:sz w:val="16"/>
        </w:rPr>
        <w:t xml:space="preserve">, </w:t>
      </w:r>
      <w:r w:rsidRPr="00366D67">
        <w:rPr>
          <w:rStyle w:val="StyleUnderline"/>
        </w:rPr>
        <w:t>NATO forces are unprepared to wage war</w:t>
      </w:r>
      <w:r w:rsidRPr="00366D67">
        <w:rPr>
          <w:sz w:val="16"/>
        </w:rPr>
        <w:t xml:space="preserve"> </w:t>
      </w:r>
      <w:r w:rsidRPr="00893A57">
        <w:rPr>
          <w:sz w:val="16"/>
        </w:rPr>
        <w:t xml:space="preserve">against the modern armed forces of the Russian Federation. </w:t>
      </w:r>
      <w:r w:rsidRPr="00366D67">
        <w:rPr>
          <w:rStyle w:val="StyleUnderline"/>
        </w:rPr>
        <w:t>Even if NATO is able to successfully develop and deploy a P</w:t>
      </w:r>
      <w:r w:rsidRPr="00893A57">
        <w:rPr>
          <w:sz w:val="16"/>
        </w:rPr>
        <w:t xml:space="preserve">rompt </w:t>
      </w:r>
      <w:r w:rsidRPr="00366D67">
        <w:rPr>
          <w:rStyle w:val="StyleUnderline"/>
        </w:rPr>
        <w:t>G</w:t>
      </w:r>
      <w:r w:rsidRPr="00893A57">
        <w:rPr>
          <w:sz w:val="16"/>
        </w:rPr>
        <w:t xml:space="preserve">lobal </w:t>
      </w:r>
      <w:r w:rsidRPr="00366D67">
        <w:rPr>
          <w:rStyle w:val="StyleUnderline"/>
        </w:rPr>
        <w:t>S</w:t>
      </w:r>
      <w:r w:rsidRPr="00893A57">
        <w:rPr>
          <w:sz w:val="16"/>
        </w:rPr>
        <w:t>trike—similar to the concept of network-centric noncontact warfare in that it aims to destroy an adversary’s ability to retaliate against an attack—</w:t>
      </w:r>
      <w:r w:rsidRPr="00366D67">
        <w:rPr>
          <w:rStyle w:val="StyleUnderline"/>
        </w:rPr>
        <w:t>NATO will be unable to go to war against Russia</w:t>
      </w:r>
      <w:r w:rsidRPr="00893A57">
        <w:rPr>
          <w:sz w:val="16"/>
        </w:rPr>
        <w:t xml:space="preserve">. The arsenal of sea- and air-launched cruise missiles at the disposal of the </w:t>
      </w:r>
      <w:r w:rsidRPr="00366D67">
        <w:rPr>
          <w:rStyle w:val="StyleUnderline"/>
        </w:rPr>
        <w:t>U.S. Navy and Air Force is insufficient to</w:t>
      </w:r>
      <w:r w:rsidRPr="00366D67">
        <w:rPr>
          <w:sz w:val="16"/>
        </w:rPr>
        <w:t xml:space="preserve"> </w:t>
      </w:r>
      <w:r w:rsidRPr="00893A57">
        <w:rPr>
          <w:sz w:val="16"/>
        </w:rPr>
        <w:t xml:space="preserve">simultaneously </w:t>
      </w:r>
      <w:r w:rsidRPr="00366D67">
        <w:rPr>
          <w:rStyle w:val="StyleUnderline"/>
        </w:rPr>
        <w:t>destroy Russia’s strategic nuclear forces</w:t>
      </w:r>
      <w:r w:rsidRPr="00366D67">
        <w:rPr>
          <w:sz w:val="16"/>
        </w:rPr>
        <w:t xml:space="preserve"> </w:t>
      </w:r>
      <w:r w:rsidRPr="00893A57">
        <w:rPr>
          <w:sz w:val="16"/>
        </w:rPr>
        <w:t xml:space="preserve">and its aircraft defenses in a surprise attack. A partial success in this context is meaningless, inasmuch as it would result in an all-out nuclear exchange with mutually assured destruction. A sea- and air-launched cruise missile strike against Russian conventional forces only would not be successful either, if only because it would be impossible to achieve surprise in this situation. </w:t>
      </w:r>
      <w:r w:rsidRPr="00366D67">
        <w:rPr>
          <w:rStyle w:val="Emphasis"/>
        </w:rPr>
        <w:t>Such scenarios would be fraught with an extremely high risk of rapid nuclear escalation.</w:t>
      </w:r>
      <w:r w:rsidRPr="00893A57">
        <w:rPr>
          <w:sz w:val="16"/>
        </w:rPr>
        <w:t xml:space="preserve"> Russia would construe an attack using intercontinental ballistic missiles (ICBMs) or submarine-launched ballistic missiles (SLBMs) with conventional warheads as the beginning of a nuclear attack, which would trigger an immediate retaliatory strike. In all likelihood, </w:t>
      </w:r>
      <w:r w:rsidRPr="00366D67">
        <w:rPr>
          <w:rStyle w:val="StyleUnderline"/>
        </w:rPr>
        <w:t>the West will not be able to gain decisive technological superiority over the armed forces of the Russian Federation for the foreseeable future</w:t>
      </w:r>
      <w:r w:rsidRPr="00893A57">
        <w:rPr>
          <w:sz w:val="16"/>
        </w:rPr>
        <w:t>, a precondition for being able to wage war almost without losses, as its current operational approach seems to prefer.</w:t>
      </w:r>
    </w:p>
    <w:p w:rsidR="00703979" w:rsidRPr="00893A57" w:rsidRDefault="00703979" w:rsidP="00AF7689">
      <w:pPr>
        <w:rPr>
          <w:sz w:val="16"/>
        </w:rPr>
      </w:pPr>
    </w:p>
    <w:p w:rsidR="00AF7689" w:rsidRPr="001A0CC4" w:rsidRDefault="00AF7689" w:rsidP="00AF7689">
      <w:pPr>
        <w:pStyle w:val="Heading4"/>
      </w:pPr>
      <w:r w:rsidRPr="001A0CC4">
        <w:t xml:space="preserve">A strong NATO causes inevitable war </w:t>
      </w:r>
    </w:p>
    <w:p w:rsidR="00AF7689" w:rsidRDefault="00AF7689" w:rsidP="00AF7689">
      <w:r w:rsidRPr="001A0CC4">
        <w:rPr>
          <w:rStyle w:val="Style13ptBold"/>
        </w:rPr>
        <w:t>Crowley 18</w:t>
      </w:r>
      <w:r>
        <w:t xml:space="preserve"> (Sean T. Crowley is a graduate student at the University of Pittsburgh’s Graduate School of Public and International Affairs (GSPIA) where he is pursuing a Security and Intelligence Studies degree with a Russian Studies graduate certificate; </w:t>
      </w:r>
      <w:hyperlink r:id="rId92" w:history="1">
        <w:r w:rsidRPr="00833C1E">
          <w:rPr>
            <w:rStyle w:val="Hyperlink"/>
          </w:rPr>
          <w:t>https://nationalinterest.org/blog/skeptics/nato-encirclement-may-be-creating-new-crisis-russia-27617?page=0%2C1</w:t>
        </w:r>
      </w:hyperlink>
      <w:r>
        <w:t>; 8-2-18)</w:t>
      </w:r>
    </w:p>
    <w:p w:rsidR="00AF7689" w:rsidRPr="001A0CC4" w:rsidRDefault="00AF7689" w:rsidP="00AF7689">
      <w:pPr>
        <w:rPr>
          <w:sz w:val="12"/>
        </w:rPr>
      </w:pPr>
      <w:r w:rsidRPr="001A0CC4">
        <w:rPr>
          <w:sz w:val="12"/>
        </w:rPr>
        <w:t xml:space="preserve">Few American officials recognized the </w:t>
      </w:r>
      <w:r w:rsidRPr="00366D67">
        <w:rPr>
          <w:rStyle w:val="StyleUnderline"/>
        </w:rPr>
        <w:t>security concerns</w:t>
      </w:r>
      <w:r w:rsidRPr="001A0CC4">
        <w:rPr>
          <w:sz w:val="12"/>
        </w:rPr>
        <w:t xml:space="preserve"> that </w:t>
      </w:r>
      <w:r w:rsidRPr="00366D67">
        <w:rPr>
          <w:rStyle w:val="StyleUnderline"/>
        </w:rPr>
        <w:t>would develop in Moscow if NATO expanded</w:t>
      </w:r>
      <w:r w:rsidRPr="001A0CC4">
        <w:rPr>
          <w:sz w:val="12"/>
        </w:rPr>
        <w:t xml:space="preserve">. </w:t>
      </w:r>
      <w:r w:rsidRPr="00366D67">
        <w:rPr>
          <w:rStyle w:val="StyleUnderline"/>
        </w:rPr>
        <w:t>Some</w:t>
      </w:r>
      <w:r w:rsidRPr="001A0CC4">
        <w:rPr>
          <w:sz w:val="12"/>
        </w:rPr>
        <w:t xml:space="preserve"> outright </w:t>
      </w:r>
      <w:r w:rsidRPr="00366D67">
        <w:rPr>
          <w:rStyle w:val="StyleUnderline"/>
        </w:rPr>
        <w:t>dismissed Russia’s worries</w:t>
      </w:r>
      <w:r w:rsidRPr="00366D67">
        <w:rPr>
          <w:sz w:val="12"/>
        </w:rPr>
        <w:t xml:space="preserve"> </w:t>
      </w:r>
      <w:r w:rsidRPr="001A0CC4">
        <w:rPr>
          <w:sz w:val="12"/>
        </w:rPr>
        <w:t xml:space="preserve">about “NATO encirclement” by correctly citing that the United States withdrew the majority of its military forces from Europe in the years following the Cold War. However, </w:t>
      </w:r>
      <w:r w:rsidRPr="00366D67">
        <w:rPr>
          <w:rStyle w:val="StyleUnderline"/>
        </w:rPr>
        <w:t>such thinking overlooks other concerns</w:t>
      </w:r>
      <w:r w:rsidRPr="00366D67">
        <w:rPr>
          <w:sz w:val="12"/>
        </w:rPr>
        <w:t xml:space="preserve"> </w:t>
      </w:r>
      <w:r w:rsidRPr="001A0CC4">
        <w:rPr>
          <w:sz w:val="12"/>
        </w:rPr>
        <w:t xml:space="preserve">held by the Kremlin. As it withdrew conventional troops, </w:t>
      </w:r>
      <w:r w:rsidRPr="00366D67">
        <w:rPr>
          <w:rStyle w:val="StyleUnderline"/>
        </w:rPr>
        <w:t>the U</w:t>
      </w:r>
      <w:r w:rsidRPr="001A0CC4">
        <w:rPr>
          <w:sz w:val="12"/>
        </w:rPr>
        <w:t xml:space="preserve">nited </w:t>
      </w:r>
      <w:r w:rsidRPr="00366D67">
        <w:rPr>
          <w:rStyle w:val="StyleUnderline"/>
        </w:rPr>
        <w:t>S</w:t>
      </w:r>
      <w:r w:rsidRPr="001A0CC4">
        <w:rPr>
          <w:sz w:val="12"/>
        </w:rPr>
        <w:t xml:space="preserve">tates </w:t>
      </w:r>
      <w:r w:rsidRPr="00366D67">
        <w:rPr>
          <w:rStyle w:val="StyleUnderline"/>
        </w:rPr>
        <w:t>exited the</w:t>
      </w:r>
      <w:r w:rsidRPr="001A0CC4">
        <w:rPr>
          <w:sz w:val="12"/>
        </w:rPr>
        <w:t xml:space="preserve"> Anti-Ballistic Missile (</w:t>
      </w:r>
      <w:r w:rsidRPr="00366D67">
        <w:rPr>
          <w:rStyle w:val="StyleUnderline"/>
        </w:rPr>
        <w:t>ABM</w:t>
      </w:r>
      <w:r w:rsidRPr="001A0CC4">
        <w:rPr>
          <w:sz w:val="12"/>
        </w:rPr>
        <w:t xml:space="preserve">) Treaty in 2002 </w:t>
      </w:r>
      <w:r w:rsidRPr="00366D67">
        <w:rPr>
          <w:rStyle w:val="StyleUnderline"/>
        </w:rPr>
        <w:t>and promised</w:t>
      </w:r>
      <w:r w:rsidRPr="00366D67">
        <w:rPr>
          <w:sz w:val="12"/>
        </w:rPr>
        <w:t xml:space="preserve"> </w:t>
      </w:r>
      <w:r w:rsidRPr="001A0CC4">
        <w:rPr>
          <w:sz w:val="12"/>
        </w:rPr>
        <w:t>the establishment of a ballistic-missile defense (</w:t>
      </w:r>
      <w:r w:rsidRPr="00366D67">
        <w:rPr>
          <w:rStyle w:val="StyleUnderline"/>
        </w:rPr>
        <w:t>BMD</w:t>
      </w:r>
      <w:r w:rsidRPr="001A0CC4">
        <w:rPr>
          <w:sz w:val="12"/>
        </w:rPr>
        <w:t xml:space="preserve">) system in Europe </w:t>
      </w:r>
      <w:r w:rsidRPr="00366D67">
        <w:rPr>
          <w:rStyle w:val="StyleUnderline"/>
        </w:rPr>
        <w:t>which would leave Russia vulnerable in the event of nuclear war. Alliance expansion</w:t>
      </w:r>
      <w:r w:rsidRPr="00366D67">
        <w:rPr>
          <w:sz w:val="12"/>
        </w:rPr>
        <w:t xml:space="preserve"> </w:t>
      </w:r>
      <w:r w:rsidRPr="001A0CC4">
        <w:rPr>
          <w:sz w:val="12"/>
        </w:rPr>
        <w:t xml:space="preserve">into the near abroad </w:t>
      </w:r>
      <w:r w:rsidRPr="00366D67">
        <w:rPr>
          <w:rStyle w:val="StyleUnderline"/>
        </w:rPr>
        <w:t>also empowered some of the most historically anti-Russian elements in that region</w:t>
      </w:r>
      <w:r w:rsidRPr="001A0CC4">
        <w:rPr>
          <w:sz w:val="12"/>
        </w:rPr>
        <w:t xml:space="preserve">—Ukrainian Banderites, Polish nationalists, Balkan Islamists. American-led regime change efforts against Middle Eastern governments in Iraq, Libya, and Syria greatly concerned Russia given their empowerment of jihadist forces, and, for the longest time, the Russian Empire and the USSR considered Western Asia to be in their sphere of influence as explained by British historian Christopher Andrew and KGB defector Vasiliy Mitrokhin in The World Was Going Our Way . </w:t>
      </w:r>
      <w:r w:rsidRPr="00366D67">
        <w:rPr>
          <w:rStyle w:val="StyleUnderline"/>
        </w:rPr>
        <w:t>Fear of foreign intervention is a longstanding Russian historical concern</w:t>
      </w:r>
      <w:r w:rsidRPr="001A0CC4">
        <w:rPr>
          <w:sz w:val="12"/>
        </w:rPr>
        <w:t>. “At bottom of [the] Kremlin’s neurotic view of world affairs is [a] traditional and instinctive Russian sense of insecurity,” wrote George F. Kennan, father of the Cold War-era containment doctrine, in his famous Long Telegram. “Whereas the West sees Russia’s fear of invasion as groundless, history has shown Russian leaders that foreign intentions are typically hidden or fluid. Each age brings a new existential threat; there would always be another Napoleon or Hitler,” writes Benn Steil in Foreign Policy . Russia has historically sought a buffer to protect itself from foreign invaders. Stalin wanted territory from Turkey and Iran after World War II because of those states’ proximity to Georgia, Azerbaijan, and Armenia. Neither he nor Mikhail Gorbachev would accept a unified Germany given that country’s role in invading Russia twice in the twentieth century. (Gorbachev also supported Russian military intervention in Georgia and Crimea.) After the Cold War, the United States ignored Russia’s historical insecurity about foreign encirclement by expanding NATO. As Andrew and Mitrokhin note, this came at a time when Russia’s territory was the smallest it had been since the reign of Catherine the Great. Those in the U.S. foreign-policy establishment well-versed in Russian history were able to foresee the consequences of American meddling in the former Soviet space. Strobe Talbott, President William Jefferson Clinton’s point man for all things Russia , cautioned, “</w:t>
      </w:r>
      <w:r w:rsidRPr="00366D67">
        <w:rPr>
          <w:rStyle w:val="StyleUnderline"/>
        </w:rPr>
        <w:t>An expanded NATO</w:t>
      </w:r>
      <w:r w:rsidRPr="00366D67">
        <w:rPr>
          <w:sz w:val="12"/>
        </w:rPr>
        <w:t xml:space="preserve"> </w:t>
      </w:r>
      <w:r w:rsidRPr="001A0CC4">
        <w:rPr>
          <w:sz w:val="12"/>
        </w:rPr>
        <w:t xml:space="preserve">that excludes Russia </w:t>
      </w:r>
      <w:r w:rsidRPr="00366D67">
        <w:rPr>
          <w:rStyle w:val="StyleUnderline"/>
        </w:rPr>
        <w:t>will not serve to contain Russia’s</w:t>
      </w:r>
      <w:r w:rsidRPr="00366D67">
        <w:rPr>
          <w:sz w:val="12"/>
        </w:rPr>
        <w:t xml:space="preserve"> </w:t>
      </w:r>
      <w:r w:rsidRPr="00366D67">
        <w:rPr>
          <w:rStyle w:val="StyleUnderline"/>
        </w:rPr>
        <w:t>retrograde, expansionist impulses</w:t>
      </w:r>
      <w:r w:rsidRPr="001A0CC4">
        <w:rPr>
          <w:sz w:val="12"/>
        </w:rPr>
        <w:t xml:space="preserve">.” Kennan argued that </w:t>
      </w:r>
      <w:r w:rsidRPr="00366D67">
        <w:rPr>
          <w:rStyle w:val="Emphasis"/>
        </w:rPr>
        <w:t>NATO expansion would “inflame the nationalistic, anti-Western tendencies in Russian opinion</w:t>
      </w:r>
      <w:r w:rsidRPr="001A0CC4">
        <w:rPr>
          <w:sz w:val="12"/>
        </w:rPr>
        <w:t xml:space="preserve">,” retard the development of Russian democracy, </w:t>
      </w:r>
      <w:r w:rsidRPr="00366D67">
        <w:rPr>
          <w:rStyle w:val="StyleUnderline"/>
        </w:rPr>
        <w:t>bring about a “new cold war</w:t>
      </w:r>
      <w:r w:rsidRPr="001A0CC4">
        <w:rPr>
          <w:sz w:val="12"/>
        </w:rPr>
        <w:t xml:space="preserve">,” and “impel Russian foreign policy in directions decidedly not to [America’s] liking.” While both Gorbachev and Boris Yeltsin opposed NATO expansion, U.S. meddling in the near abroad also ensured that these men would not be the type of leaders Washington would deal with in future negotiations with Moscow. The USSR’s dissolution brought about a decreased role for the vanguard of that empire, those serving in the armed forces and security/intelligence apparatus. After their aborted attempt to unseat President Gorbachev in August 1991, the security class was relegated to the wayside until American meddling in the former Soviet space gave them an excuse to claw their way back to power, a point lost on most Western observers. In their other major KGB expose, The Sword and the Shield: Thye Mitrokhin Archive and the Secret History of the KGB , Andrew and Mitrokhin largely attribute the resurgence of the security class to one man: Yevgeniy Primakov. A former KGB Arabist, Primakov headed Russia’s external intelligence agency, the SVR, until 1996 when he supplanted the largely pro-Western Andrey Kozyrev as foreign minister. In his previous capacity, Primakov wrote a report in 1993 attacking NATO expansion as a threat to Russia and warned the United States the following year not to impede Russia’s efforts at political and economic reintegration with the former Soviet republics. Primakov left the SVR in the care of his deputy, Vyacheslav Trubnikov. The agency authored reports for President Yel’tsin reflecting its own view on world events and providing complementary policy options. As foreign minister, Primakov no doubt encouraged Yel’tsin to adopt such views. During Trubnikov’s tenure, the SVR also extended olive branches to regimes such as Saddam Husayn’s Iraq and Slobodan Milosevic’s Yugoslavia because, according to Andrew and Mitrokhin, the agency did not want “to be defeated by the West.” The East-West clash of civilizations view inherent in the security services did not depart from the Kremlin after Primakov’s ouster from the Yel’tsin administration in 1999. (He had become prime minister at that point.) Russia’s new president, Vladimir Putin, showed a considerable willingness to partner with the West on issues such as counterterrorism despite being a former KGB officer. It is unclear to what extent Putin initially embraced the clash of civilizations view held by many in the security class (commonly referred to as the siloviki throughout his tenure), but any suspicions he had were certainly warranted given the acceptance of Poland, Hungary, and the Czech Republic into NATO and the Alliance’s bombing of Yugoslavia, both of which occurred the year before he was elected president. Upon Putin’s ascension to the presidency, the siloviki obtained key positions in what Amy Knight, author of Orders to Kill: The Putin Regime and Political Murder , calls Russia’s “power ministries,” the police and security agencies. (Additionally, KGB veteran Igor Sechin, Putin’s de facto second in command, became head of the state-owned Rosneft oil company.) Knight offers a profile of one of these men, Security Council head and former KGB officer Nikolay Patrushev, writing that, like </w:t>
      </w:r>
      <w:r w:rsidRPr="00366D67">
        <w:rPr>
          <w:rStyle w:val="StyleUnderline"/>
        </w:rPr>
        <w:t>Putin</w:t>
      </w:r>
      <w:r w:rsidRPr="001A0CC4">
        <w:rPr>
          <w:sz w:val="12"/>
        </w:rPr>
        <w:t xml:space="preserve">, he </w:t>
      </w:r>
      <w:r w:rsidRPr="00366D67">
        <w:rPr>
          <w:rStyle w:val="StyleUnderline"/>
        </w:rPr>
        <w:t>harbors</w:t>
      </w:r>
      <w:r w:rsidRPr="001A0CC4">
        <w:rPr>
          <w:sz w:val="12"/>
        </w:rPr>
        <w:t xml:space="preserve"> “</w:t>
      </w:r>
      <w:r w:rsidRPr="00366D67">
        <w:rPr>
          <w:rStyle w:val="StyleUnderline"/>
        </w:rPr>
        <w:t>a deep distrust of the West</w:t>
      </w:r>
      <w:r w:rsidRPr="001A0CC4">
        <w:rPr>
          <w:sz w:val="12"/>
        </w:rPr>
        <w:t xml:space="preserve">, repeatedly </w:t>
      </w:r>
      <w:r w:rsidRPr="00366D67">
        <w:rPr>
          <w:rStyle w:val="StyleUnderline"/>
        </w:rPr>
        <w:t>accusing Western governments of plans to undermine Russia’s political stability</w:t>
      </w:r>
      <w:r w:rsidRPr="001A0CC4">
        <w:rPr>
          <w:sz w:val="12"/>
        </w:rPr>
        <w:t xml:space="preserve">.” </w:t>
      </w:r>
      <w:r w:rsidRPr="00366D67">
        <w:rPr>
          <w:rStyle w:val="Emphasis"/>
        </w:rPr>
        <w:t>American meddling is sure to</w:t>
      </w:r>
      <w:r w:rsidRPr="00366D67">
        <w:rPr>
          <w:sz w:val="12"/>
        </w:rPr>
        <w:t xml:space="preserve"> </w:t>
      </w:r>
      <w:r w:rsidRPr="001A0CC4">
        <w:rPr>
          <w:sz w:val="12"/>
        </w:rPr>
        <w:t xml:space="preserve">only reinforce the worldview held by Patrushev, Putin, and the other siloviki, and the way that information flows through Putin’s administration can do nothing but </w:t>
      </w:r>
      <w:r w:rsidRPr="00366D67">
        <w:rPr>
          <w:rStyle w:val="Emphasis"/>
        </w:rPr>
        <w:t>fan the flames</w:t>
      </w:r>
      <w:r w:rsidRPr="00366D67">
        <w:rPr>
          <w:sz w:val="12"/>
        </w:rPr>
        <w:t xml:space="preserve"> </w:t>
      </w:r>
      <w:r w:rsidRPr="001A0CC4">
        <w:rPr>
          <w:sz w:val="12"/>
        </w:rPr>
        <w:t>of the new cold war. According to The New Tsar , written by former New York Times correspondent Steven Lee Meyers, Putin’s office computer reportedly lacks an Internet connection, a purposeful design so that he can solicit information from only his most trusted advisers, many of whom are siloviki. Putin has even come to favor certain security officials over others. According to Mark Galeotti, he has politically isolated the SVR and military intelligence, ensuring his primary flow of information comes from the Federal Security Service (FSB), the agency he (and Patrushev) once headed and many of whose members share the view that the West is trying to encircle and bring down Russia. In short, provocative American actions—NATO expansion, support for the so-called “color revolutions,” regime change wars in the Middle East—have triggered historical Russian suspicions of foreign intervention and empowered a jingoistic security class that operates in an information vacuum. Russo-American relations are at a historic impasse as any further Western intervention in the former Soviet space or efforts to punish Russia for its overseas meddling will only affirm the view of the siloviki that there exists a Western plot to keep Russia down (with much of the Russian public sharing this view). They will respond by further severing ties with the West. The United States must acknowledge the role that it has played in the Russian security class’s consolidation of power, and it should consider decreasing its political-military presence in areas Russia traditionally considers to be in its sphere of influence (this would include both the former Soviet space and the Middle East). Doing so could weaken the narrative that the siloviki rely on to stay in power and restore Washington’s relations with Moscow to a healthy state.</w:t>
      </w:r>
    </w:p>
    <w:p w:rsidR="00AF7689" w:rsidRPr="001A0CC4" w:rsidRDefault="00AF7689" w:rsidP="00AF7689">
      <w:pPr>
        <w:pStyle w:val="Heading4"/>
      </w:pPr>
      <w:r w:rsidRPr="001A0CC4">
        <w:t xml:space="preserve">NATO causes great power war </w:t>
      </w:r>
    </w:p>
    <w:p w:rsidR="00AF7689" w:rsidRDefault="00AF7689" w:rsidP="00AF7689">
      <w:r w:rsidRPr="001A0CC4">
        <w:rPr>
          <w:rStyle w:val="Style13ptBold"/>
        </w:rPr>
        <w:t>Klare 16</w:t>
      </w:r>
      <w:r>
        <w:t xml:space="preserve"> (Michael T. Klare, The Nation’s defense correspondent, is professor emeritus of peace and world-security studies at Hampshire College and senior visiting fellow at the Arms Control Association in Washington, DC; </w:t>
      </w:r>
      <w:hyperlink r:id="rId93" w:history="1">
        <w:r w:rsidRPr="00833C1E">
          <w:rPr>
            <w:rStyle w:val="Hyperlink"/>
          </w:rPr>
          <w:t>https://www.thenation.com/article/the-united-states-and-nato-are-preparing-for-a-major-war-with-russia/</w:t>
        </w:r>
      </w:hyperlink>
      <w:r>
        <w:t>; 7-7-16)</w:t>
      </w:r>
    </w:p>
    <w:p w:rsidR="00AF7689" w:rsidRDefault="00AF7689" w:rsidP="00AF7689">
      <w:pPr>
        <w:rPr>
          <w:sz w:val="14"/>
        </w:rPr>
      </w:pPr>
      <w:r w:rsidRPr="001A0CC4">
        <w:rPr>
          <w:sz w:val="14"/>
        </w:rPr>
        <w:t xml:space="preserve">All of this—the aggressive exercises, the </w:t>
      </w:r>
      <w:r w:rsidRPr="00366D67">
        <w:rPr>
          <w:rStyle w:val="StyleUnderline"/>
        </w:rPr>
        <w:t>NATO buildup</w:t>
      </w:r>
      <w:r w:rsidRPr="001A0CC4">
        <w:rPr>
          <w:sz w:val="14"/>
        </w:rPr>
        <w:t>, the added US troop deployments—</w:t>
      </w:r>
      <w:r w:rsidRPr="00366D67">
        <w:rPr>
          <w:rStyle w:val="StyleUnderline"/>
        </w:rPr>
        <w:t>reflects a new and dangerous strategic outlook</w:t>
      </w:r>
      <w:r w:rsidRPr="00366D67">
        <w:rPr>
          <w:sz w:val="14"/>
        </w:rPr>
        <w:t xml:space="preserve"> </w:t>
      </w:r>
      <w:r w:rsidRPr="001A0CC4">
        <w:rPr>
          <w:sz w:val="14"/>
        </w:rPr>
        <w:t xml:space="preserve">in Washington. Whereas previously the strategic focus had been on terrorism and counterinsurgency, </w:t>
      </w:r>
      <w:r w:rsidRPr="00366D67">
        <w:rPr>
          <w:rStyle w:val="StyleUnderline"/>
        </w:rPr>
        <w:t>it has now shifted to conventional warfare among the major powers</w:t>
      </w:r>
      <w:r w:rsidRPr="001A0CC4">
        <w:rPr>
          <w:sz w:val="14"/>
        </w:rPr>
        <w:t xml:space="preserve">. “Today’s security environment is dramatically different than the one we’ve been engaged in for the last 25 years,” observed Secretary of Defense Ashton Carter on February 2, when unveiling the Pentagon’s $583 billion budget for fiscal year 2017. Until recently, he explained, American forces had largely been primed to defeat insurgent and irregular forces, such as the Taliban in Afghanistan. Now, however, </w:t>
      </w:r>
      <w:r w:rsidRPr="00366D67">
        <w:rPr>
          <w:rStyle w:val="Emphasis"/>
        </w:rPr>
        <w:t>the Pentagon was being readied for “a return to great-power competition,” including the possibility of all-out combat with “high-end enemies” like Russia and China</w:t>
      </w:r>
      <w:r w:rsidRPr="001A0CC4">
        <w:rPr>
          <w:sz w:val="14"/>
        </w:rPr>
        <w:t xml:space="preserve">. The budgetary and force-deployment implications of this are enormous in their own right, but so is this embrace of “great-power competition” as a guiding star for US strategy. During the Cold War, it was widely assumed that the principal task of the US military was to prepare for all-out combat with the Soviet Union, and that </w:t>
      </w:r>
      <w:r w:rsidRPr="00366D67">
        <w:rPr>
          <w:rStyle w:val="StyleUnderline"/>
        </w:rPr>
        <w:t>such preparation must envision the likelihood of nuclear escalation</w:t>
      </w:r>
      <w:r w:rsidRPr="001A0CC4">
        <w:rPr>
          <w:sz w:val="14"/>
        </w:rPr>
        <w:t xml:space="preserve">. Since then, American forces have seen much horrible fighting in the Middle East and Afghanistan, but none of that has involved combat with another major power, and none entailed the risk of nuclear escalation—for which we should all be thankful. Now, however, Secretary Carter and his aides are seriously thinking about—and planning for—conflicts that would involve another major power and could escalate to the nuclear realm. It’s hard to know where to begin when commenting on all this, given the atmosphere of Cold War hysteria. There is, first of all, the question of proportionality: are US and NATO moves on the eastern flank in keeping with the magnitude of the threat posed by Russia? Russian intervention in Crimea and eastern Ukraine is certainly provocative and repugnant, but cannot unequivocally be deemed a direct threat to NATO. Other Russian moves in the region, such as incursions by Russian ships and planes into the airspace and coastal waters of NATO members, are more worrisome, but appear to be more political messaging than a prelude to invasion. Basically, it’s very hard to imagine a scenario in which Russia would initiate an armed attack on NATO. Then </w:t>
      </w:r>
      <w:r w:rsidRPr="00366D67">
        <w:rPr>
          <w:rStyle w:val="Emphasis"/>
        </w:rPr>
        <w:t>there is the matter of self-fulfilling prophecies</w:t>
      </w:r>
      <w:r w:rsidRPr="001A0CC4">
        <w:rPr>
          <w:sz w:val="14"/>
        </w:rPr>
        <w:t xml:space="preserve">. </w:t>
      </w:r>
      <w:r w:rsidRPr="00366D67">
        <w:rPr>
          <w:rStyle w:val="StyleUnderline"/>
        </w:rPr>
        <w:t>By announcing the return of great-power competition and preparing for a war with Russia, the U</w:t>
      </w:r>
      <w:r w:rsidRPr="001A0CC4">
        <w:rPr>
          <w:sz w:val="14"/>
        </w:rPr>
        <w:t xml:space="preserve">nited </w:t>
      </w:r>
      <w:r w:rsidRPr="00366D67">
        <w:rPr>
          <w:rStyle w:val="StyleUnderline"/>
        </w:rPr>
        <w:t>S</w:t>
      </w:r>
      <w:r w:rsidRPr="001A0CC4">
        <w:rPr>
          <w:sz w:val="14"/>
        </w:rPr>
        <w:t xml:space="preserve">tates </w:t>
      </w:r>
      <w:r w:rsidRPr="00366D67">
        <w:rPr>
          <w:rStyle w:val="StyleUnderline"/>
        </w:rPr>
        <w:t>and NATO are setting in motion</w:t>
      </w:r>
      <w:r w:rsidRPr="00366D67">
        <w:rPr>
          <w:sz w:val="14"/>
        </w:rPr>
        <w:t xml:space="preserve"> </w:t>
      </w:r>
      <w:r w:rsidRPr="00366D67">
        <w:rPr>
          <w:rStyle w:val="StyleUnderline"/>
        </w:rPr>
        <w:t>forces that could</w:t>
      </w:r>
      <w:r w:rsidRPr="001A0CC4">
        <w:rPr>
          <w:sz w:val="14"/>
        </w:rPr>
        <w:t xml:space="preserve">, in the end, </w:t>
      </w:r>
      <w:r w:rsidRPr="00366D67">
        <w:rPr>
          <w:rStyle w:val="StyleUnderline"/>
        </w:rPr>
        <w:t>achieve precisely that outcome</w:t>
      </w:r>
      <w:r w:rsidRPr="001A0CC4">
        <w:rPr>
          <w:sz w:val="14"/>
        </w:rPr>
        <w:t xml:space="preserve">. This is not to say that Moscow is guiltless regarding the troubled environment along the eastern front, but surely Vladimir Putin has reason to claim that the </w:t>
      </w:r>
      <w:r w:rsidRPr="00366D67">
        <w:rPr>
          <w:rStyle w:val="StyleUnderline"/>
        </w:rPr>
        <w:t>NATO initiatives pose a substantially heightened threat to Russian security and so justify a corresponding Russian buildup. Any such moves will</w:t>
      </w:r>
      <w:r w:rsidRPr="001A0CC4">
        <w:rPr>
          <w:sz w:val="14"/>
        </w:rPr>
        <w:t xml:space="preserve">, of course, </w:t>
      </w:r>
      <w:r w:rsidRPr="00366D67">
        <w:rPr>
          <w:rStyle w:val="StyleUnderline"/>
        </w:rPr>
        <w:t>invite yet additional NATO deployments</w:t>
      </w:r>
      <w:r w:rsidRPr="001A0CC4">
        <w:rPr>
          <w:sz w:val="14"/>
        </w:rPr>
        <w:t xml:space="preserve">, followed by complementary Russian moves, and so on—until we’re right back in a Cold War–like situation. Finally, </w:t>
      </w:r>
      <w:r w:rsidRPr="00366D67">
        <w:rPr>
          <w:rStyle w:val="Emphasis"/>
        </w:rPr>
        <w:t>there is the risk of accident, miscalculation, and escalation</w:t>
      </w:r>
      <w:r w:rsidRPr="001A0CC4">
        <w:rPr>
          <w:sz w:val="14"/>
        </w:rPr>
        <w:t>. This arises with particular severity in the case of US/NATO exercises on the edge of Russian territory, especially Kaliningrad. In all such actions, there is a constant danger that one side or the other will overreact to a perceived threat and take steps leading to combat and, conceivably, all-out war. When two Russian fighters flew within 30 feet of a US destroyer sailing in the Baltic Sea this past April, Secretary of State John Kerry told CNN that under US rules of engagement, the planes could have been shot down. Imagine where that could have led. Fortunately, the captain of the destroyer chose to exercise restraint and a serious incident was averted. But as more US and NATO forces are deployed on the edge of Russian territory and both sides engage in provocative military maneuvers, dangerous encounters of this sort are sure to increase in frequency, and the risk of their ending badly will only grow.</w:t>
      </w:r>
    </w:p>
    <w:p w:rsidR="00703979" w:rsidRPr="001A0CC4" w:rsidRDefault="00703979" w:rsidP="00703979">
      <w:pPr>
        <w:pStyle w:val="Heading3"/>
      </w:pPr>
      <w:r>
        <w:t>AT NATO S Russia</w:t>
      </w:r>
    </w:p>
    <w:p w:rsidR="00AF7689" w:rsidRPr="00C66074" w:rsidRDefault="00AF7689" w:rsidP="00AF7689">
      <w:pPr>
        <w:pStyle w:val="Heading4"/>
        <w:rPr>
          <w:rFonts w:cs="Arial"/>
        </w:rPr>
      </w:pPr>
      <w:r w:rsidRPr="00C66074">
        <w:rPr>
          <w:rFonts w:cs="Arial"/>
        </w:rPr>
        <w:t xml:space="preserve">NATO cannot check Russia </w:t>
      </w:r>
    </w:p>
    <w:p w:rsidR="00AF7689" w:rsidRPr="00C66074" w:rsidRDefault="00AF7689" w:rsidP="00AF7689">
      <w:r w:rsidRPr="00C66074">
        <w:rPr>
          <w:rFonts w:eastAsiaTheme="majorEastAsia"/>
          <w:b/>
          <w:iCs/>
          <w:sz w:val="26"/>
        </w:rPr>
        <w:t>Flood 17</w:t>
      </w:r>
      <w:r w:rsidRPr="00C66074">
        <w:rPr>
          <w:sz w:val="24"/>
          <w:szCs w:val="24"/>
        </w:rPr>
        <w:t>, Rebecca Flood</w:t>
      </w:r>
      <w:r w:rsidRPr="00C66074">
        <w:t>, Experienced European Journalist for the Express , “UK and America powerless to stop a Russian armed to teeth and hellbent on expansion”, February 25, 2017, https://www.express.co.uk/news/world/771755/Russia-Europe-west-NATO-Putin-Kremlin-attack-military-invasion-blood-EU</w:t>
      </w:r>
    </w:p>
    <w:p w:rsidR="00AF7689" w:rsidRDefault="00AF7689" w:rsidP="00AF7689">
      <w:pPr>
        <w:tabs>
          <w:tab w:val="left" w:pos="7470"/>
        </w:tabs>
        <w:rPr>
          <w:rStyle w:val="StyleUnderline"/>
        </w:rPr>
      </w:pPr>
      <w:r w:rsidRPr="00C66074">
        <w:rPr>
          <w:rStyle w:val="StyleUnderline"/>
        </w:rPr>
        <w:t xml:space="preserve">Despite NATO’s recent steps to bolster its forces in Europe’s eastern flank along the Russian border, </w:t>
      </w:r>
      <w:r w:rsidRPr="00366D67">
        <w:rPr>
          <w:rStyle w:val="StyleUnderline"/>
        </w:rPr>
        <w:t>a report</w:t>
      </w:r>
      <w:r w:rsidRPr="00C66074">
        <w:rPr>
          <w:rStyle w:val="StyleUnderline"/>
        </w:rPr>
        <w:t xml:space="preserve"> published by the Centre for Strategic and Budgetary Assessments (CSBA) </w:t>
      </w:r>
      <w:r w:rsidRPr="00366D67">
        <w:rPr>
          <w:rStyle w:val="StyleUnderline"/>
        </w:rPr>
        <w:t>paints a grim picture of how</w:t>
      </w:r>
      <w:r w:rsidRPr="00C66074">
        <w:rPr>
          <w:rStyle w:val="StyleUnderline"/>
        </w:rPr>
        <w:t xml:space="preserve"> their </w:t>
      </w:r>
      <w:r w:rsidRPr="00366D67">
        <w:rPr>
          <w:rStyle w:val="StyleUnderline"/>
        </w:rPr>
        <w:t>defences measure up against the Kremlin</w:t>
      </w:r>
      <w:r w:rsidRPr="00C66074">
        <w:rPr>
          <w:rStyle w:val="StyleUnderline"/>
        </w:rPr>
        <w:t>.</w:t>
      </w:r>
      <w:r w:rsidRPr="00C66074">
        <w:rPr>
          <w:sz w:val="16"/>
        </w:rPr>
        <w:t xml:space="preserve">  It claims </w:t>
      </w:r>
      <w:r w:rsidRPr="00C66074">
        <w:rPr>
          <w:rStyle w:val="StyleUnderline"/>
        </w:rPr>
        <w:t>president Vladimir Putin is embarking on a mission to restore Moscow’s hegemony in the West, which opposing forces are relatively powerless to stop.</w:t>
      </w:r>
      <w:r w:rsidRPr="00C66074">
        <w:rPr>
          <w:sz w:val="16"/>
        </w:rPr>
        <w:t xml:space="preserve">  Entitled US Strategy for Maintaining a Europe Whole and Free, the report says: “Since Putin has returned to office</w:t>
      </w:r>
      <w:r w:rsidRPr="00C66074">
        <w:rPr>
          <w:rStyle w:val="StyleUnderline"/>
        </w:rPr>
        <w:t>, he has launched a determined effort to reassert Moscow’s influence in areas formerly under Soviet control.</w:t>
      </w:r>
      <w:r w:rsidRPr="00C66074">
        <w:rPr>
          <w:sz w:val="16"/>
        </w:rPr>
        <w:t xml:space="preserve">  “Russia’s objective is to overturn the European security order that emerged after the end of the Cold War. </w:t>
      </w:r>
      <w:r w:rsidRPr="00C66074">
        <w:rPr>
          <w:rStyle w:val="StyleUnderline"/>
        </w:rPr>
        <w:t>Europe has been wary of Moscow’s looming threat on its doorstep</w:t>
      </w:r>
      <w:r w:rsidRPr="00C66074">
        <w:rPr>
          <w:sz w:val="16"/>
        </w:rPr>
        <w:t xml:space="preserve">  “This involves halting or rolling back the process of NATO enlargement; establishing and enforcing a Russian sphere of influence in its near abroad.” Published earlier this month, the report compares the formidable arsenal possessed by Russia and the US - both nuclear-armed super powers.  </w:t>
      </w:r>
      <w:r w:rsidRPr="00C66074">
        <w:rPr>
          <w:rStyle w:val="StyleUnderline"/>
        </w:rPr>
        <w:t>And as the power axis shifts with the installation of Donald Trump as president,</w:t>
      </w:r>
      <w:r w:rsidRPr="00C66074">
        <w:rPr>
          <w:sz w:val="16"/>
        </w:rPr>
        <w:t xml:space="preserve"> a self-confessed critic of NATO, </w:t>
      </w:r>
      <w:r w:rsidRPr="00C66074">
        <w:rPr>
          <w:rStyle w:val="StyleUnderline"/>
        </w:rPr>
        <w:t>Mr Putin’s chance to strike may have arrived.</w:t>
      </w:r>
      <w:r w:rsidRPr="00C66074">
        <w:rPr>
          <w:sz w:val="16"/>
        </w:rPr>
        <w:t xml:space="preserve">  Thousands of tanks and troops have been shipped from the US to Europe. Following the annexation of Crimea in 2014, </w:t>
      </w:r>
      <w:r w:rsidRPr="00C66074">
        <w:rPr>
          <w:rStyle w:val="StyleUnderline"/>
        </w:rPr>
        <w:t xml:space="preserve">Europe has been wary of Moscow’s looming threat on its doorstep, in particular its eastern European neighbours who permanently live under its shadow.  </w:t>
      </w:r>
      <w:r w:rsidRPr="00366D67">
        <w:rPr>
          <w:rStyle w:val="StyleUnderline"/>
        </w:rPr>
        <w:t>Recent efforts have been made</w:t>
      </w:r>
      <w:r w:rsidRPr="00C66074">
        <w:rPr>
          <w:rStyle w:val="StyleUnderline"/>
        </w:rPr>
        <w:t xml:space="preserve"> to shore up equipment, troops and a presence in the region in a bid to deter Russian advances, </w:t>
      </w:r>
      <w:r w:rsidRPr="00366D67">
        <w:rPr>
          <w:rStyle w:val="StyleUnderline"/>
        </w:rPr>
        <w:t>but the CSBA report claims this falls short</w:t>
      </w:r>
      <w:r w:rsidRPr="00C66074">
        <w:rPr>
          <w:rStyle w:val="StyleUnderline"/>
        </w:rPr>
        <w:t xml:space="preserve"> of any tangible defence.</w:t>
      </w:r>
      <w:r w:rsidRPr="00C66074">
        <w:rPr>
          <w:sz w:val="16"/>
        </w:rPr>
        <w:t xml:space="preserve">  It states: “Estonia, Lithuania, and Latvia are also highly vulnerable to a Russian attack. “The proximity of the Baltic States and Russia means that, once a conflict begins, Russian forces could reach the capitals of these countries in under a day, leaving little time to reinforce those countries with additional NATO forces.  Eleven NATO countries have sent 4,000 troops to Lithuania, the largest Baltic nation, to participate in this year’s Iron Sword exercises. The war games are meant to test the country’s ability to rapidly deploy a large number of troops. </w:t>
      </w:r>
      <w:r w:rsidRPr="00366D67">
        <w:rPr>
          <w:rStyle w:val="StyleUnderline"/>
        </w:rPr>
        <w:t>Russia could achieve a fait accompli before NATO could organize, let alone</w:t>
      </w:r>
      <w:r w:rsidRPr="00C66074">
        <w:rPr>
          <w:rStyle w:val="StyleUnderline"/>
        </w:rPr>
        <w:t xml:space="preserve"> effectively </w:t>
      </w:r>
      <w:r w:rsidRPr="00366D67">
        <w:rPr>
          <w:rStyle w:val="StyleUnderline"/>
        </w:rPr>
        <w:t>respond</w:t>
      </w:r>
      <w:r w:rsidRPr="00C66074">
        <w:rPr>
          <w:rStyle w:val="StyleUnderline"/>
        </w:rPr>
        <w:t xml:space="preserve"> “Even a Baltic crisis could have implications for other NATO and non-NATO nations in Europe, and </w:t>
      </w:r>
      <w:r w:rsidRPr="00366D67">
        <w:rPr>
          <w:rStyle w:val="StyleUnderline"/>
        </w:rPr>
        <w:t>Russia may shift its attention</w:t>
      </w:r>
      <w:r w:rsidRPr="00C66074">
        <w:rPr>
          <w:rStyle w:val="StyleUnderline"/>
        </w:rPr>
        <w:t xml:space="preserve"> to other geographic areas </w:t>
      </w:r>
      <w:r w:rsidRPr="00366D67">
        <w:rPr>
          <w:rStyle w:val="StyleUnderline"/>
        </w:rPr>
        <w:t>as it</w:t>
      </w:r>
      <w:r w:rsidRPr="00C66074">
        <w:rPr>
          <w:rStyle w:val="StyleUnderline"/>
        </w:rPr>
        <w:t xml:space="preserve"> </w:t>
      </w:r>
      <w:r w:rsidRPr="00366D67">
        <w:rPr>
          <w:rStyle w:val="StyleUnderline"/>
        </w:rPr>
        <w:t>probes for weaknesses to exploit</w:t>
      </w:r>
      <w:r w:rsidRPr="00C66074">
        <w:rPr>
          <w:rStyle w:val="StyleUnderline"/>
        </w:rPr>
        <w:t xml:space="preserve"> in the Europe’s </w:t>
      </w:r>
      <w:r w:rsidRPr="00366D67">
        <w:rPr>
          <w:rStyle w:val="StyleUnderline"/>
        </w:rPr>
        <w:t>security architecture</w:t>
      </w:r>
      <w:r w:rsidRPr="00C66074">
        <w:rPr>
          <w:rStyle w:val="StyleUnderline"/>
        </w:rPr>
        <w:t>. “Although Russian aggression currently focuses on the vulnerable Baltic States,</w:t>
      </w:r>
      <w:r w:rsidRPr="00C66074">
        <w:rPr>
          <w:sz w:val="16"/>
        </w:rPr>
        <w:t xml:space="preserve"> </w:t>
      </w:r>
      <w:r w:rsidRPr="00C66074">
        <w:rPr>
          <w:rStyle w:val="StyleUnderline"/>
        </w:rPr>
        <w:t xml:space="preserve">“Even more worrisome is the fact that </w:t>
      </w:r>
      <w:r w:rsidRPr="00366D67">
        <w:rPr>
          <w:rStyle w:val="StyleUnderline"/>
        </w:rPr>
        <w:t>NATO’s military posture is particularly weak in the Baltic States</w:t>
      </w:r>
      <w:r w:rsidRPr="00C66074">
        <w:rPr>
          <w:rStyle w:val="StyleUnderline"/>
        </w:rPr>
        <w:t xml:space="preserve"> — the countries that are, perhaps, most vulnerable to Russian aggression.” It claims president Vladimir Putin is embarking on a mission to restore Moscow’s hegemony.</w:t>
      </w:r>
      <w:r w:rsidRPr="00C66074">
        <w:rPr>
          <w:sz w:val="16"/>
        </w:rPr>
        <w:t xml:space="preserve"> Thousands of tanks and troops have been shipped from the US to Europe, but according to the CSBA they would prove futile to repel a Kremlin-backed attack.  It said</w:t>
      </w:r>
      <w:r w:rsidRPr="00C66074">
        <w:rPr>
          <w:rStyle w:val="StyleUnderline"/>
        </w:rPr>
        <w:t xml:space="preserve">: “An attack with relatively little warning could see </w:t>
      </w:r>
      <w:r w:rsidRPr="00366D67">
        <w:rPr>
          <w:rStyle w:val="StyleUnderline"/>
        </w:rPr>
        <w:t>Russia</w:t>
      </w:r>
      <w:r w:rsidRPr="00C66074">
        <w:rPr>
          <w:rStyle w:val="StyleUnderline"/>
        </w:rPr>
        <w:t xml:space="preserve">, in the absence of serious resistance on the ground, </w:t>
      </w:r>
      <w:r w:rsidRPr="00366D67">
        <w:rPr>
          <w:rStyle w:val="StyleUnderline"/>
        </w:rPr>
        <w:t>achieve operational victory in a matter of days</w:t>
      </w:r>
      <w:r w:rsidRPr="00C66074">
        <w:rPr>
          <w:rStyle w:val="StyleUnderline"/>
        </w:rPr>
        <w:t xml:space="preserve">; this scenario </w:t>
      </w:r>
      <w:r w:rsidRPr="00366D67">
        <w:rPr>
          <w:rStyle w:val="StyleUnderline"/>
        </w:rPr>
        <w:t>renders the heavy</w:t>
      </w:r>
      <w:r w:rsidRPr="00C66074">
        <w:rPr>
          <w:rStyle w:val="StyleUnderline"/>
        </w:rPr>
        <w:t xml:space="preserve"> NATO </w:t>
      </w:r>
      <w:r w:rsidRPr="00366D67">
        <w:rPr>
          <w:rStyle w:val="StyleUnderline"/>
        </w:rPr>
        <w:t>forces that require weeks or months to mobilise</w:t>
      </w:r>
      <w:r w:rsidRPr="00C66074">
        <w:rPr>
          <w:rStyle w:val="StyleUnderline"/>
        </w:rPr>
        <w:t xml:space="preserve"> and deploy from North America or Western Europe </w:t>
      </w:r>
      <w:r w:rsidRPr="00366D67">
        <w:rPr>
          <w:rStyle w:val="StyleUnderline"/>
        </w:rPr>
        <w:t>irrelevant</w:t>
      </w:r>
      <w:r w:rsidRPr="00C66074">
        <w:rPr>
          <w:rStyle w:val="StyleUnderline"/>
        </w:rPr>
        <w:t>.”</w:t>
      </w:r>
      <w:r w:rsidRPr="00C66074">
        <w:rPr>
          <w:sz w:val="16"/>
        </w:rPr>
        <w:t xml:space="preserve"> It added Europeans’ growing disenchantment with the Brussels has led to a rise in populist and nationalistic tendencies, adverse to closer cooperation even around security.  This is in contrast with with the centralised system Putin oversees, putting the former at severe a disadvantage.  The report said: “Russia, as a unitary actor, not only enjoys an overall higher level of readiness than its NATO counterparts but also directs and coordinates the mobilisation of its forces as a single entity—as opposed to NATO, whose countries are unlikely to mobilise either in lockstep or in a highly coordinated manner.  “Despite their numerical edge, </w:t>
      </w:r>
      <w:r w:rsidRPr="00C66074">
        <w:rPr>
          <w:rStyle w:val="StyleUnderline"/>
        </w:rPr>
        <w:t xml:space="preserve">European nations are at an inherent disadvantage because they must first mobilize, coordinate, and deploy forces from 28 nations. It said </w:t>
      </w:r>
      <w:r w:rsidRPr="00366D67">
        <w:rPr>
          <w:rStyle w:val="StyleUnderline"/>
        </w:rPr>
        <w:t>the US and NATO cannot continue to be “outgunned and outranged”</w:t>
      </w:r>
      <w:r w:rsidRPr="00C66074">
        <w:rPr>
          <w:sz w:val="16"/>
        </w:rPr>
        <w:t xml:space="preserve"> “Moreover, Russian preparations for military actions could be disguised as exercises, as was the case in both the buildup to the operations against Georgia and Ukraine.  And the report referenced the recent cyber-warfare tactics Moscow has been engaging in, potentially opening up a new front. The report concluded: “In sum, </w:t>
      </w:r>
      <w:r w:rsidRPr="00C66074">
        <w:rPr>
          <w:rStyle w:val="StyleUnderline"/>
        </w:rPr>
        <w:t>Russia appears to enjoy multiple advantages practically guarantee its ability to defeat NATO forces if a conflict were to break out with a NATO member state along Russia’s periphery, even with the recently enhanced NATO force posture.</w:t>
      </w:r>
      <w:r w:rsidRPr="00C66074">
        <w:rPr>
          <w:sz w:val="16"/>
        </w:rPr>
        <w:t xml:space="preserve"> “Failure to bolster NATO’s defences could increase the likelihood of a conflict stemming from Russian miscalculation; </w:t>
      </w:r>
      <w:r w:rsidRPr="00C66074">
        <w:rPr>
          <w:rStyle w:val="StyleUnderline"/>
        </w:rPr>
        <w:t xml:space="preserve">if Russia was tempted to employ force in a future crisis involving the Baltic States, then the United States and its allies could be faced with a land grab. “This could fracture the alliance and incur great cost in </w:t>
      </w:r>
      <w:r>
        <w:rPr>
          <w:rStyle w:val="StyleUnderline"/>
        </w:rPr>
        <w:t>blood and treasure to reverse.”</w:t>
      </w:r>
    </w:p>
    <w:sectPr w:rsidR="00AF7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45228"/>
    <w:multiLevelType w:val="multilevel"/>
    <w:tmpl w:val="017C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912DC3"/>
    <w:multiLevelType w:val="multilevel"/>
    <w:tmpl w:val="9C9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C3F55"/>
    <w:multiLevelType w:val="multilevel"/>
    <w:tmpl w:val="D47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97B74"/>
    <w:multiLevelType w:val="multilevel"/>
    <w:tmpl w:val="B3B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mie Welch "/>
    <w:docVar w:name="RibbonPointer" w:val="293001360"/>
    <w:docVar w:name="VerbatimVersion" w:val="5.1"/>
  </w:docVars>
  <w:rsids>
    <w:rsidRoot w:val="00A702EC"/>
    <w:rsid w:val="000139A3"/>
    <w:rsid w:val="00100833"/>
    <w:rsid w:val="00104529"/>
    <w:rsid w:val="00105942"/>
    <w:rsid w:val="001061FE"/>
    <w:rsid w:val="00107396"/>
    <w:rsid w:val="001335C9"/>
    <w:rsid w:val="00144A4C"/>
    <w:rsid w:val="00176AB0"/>
    <w:rsid w:val="00177B7D"/>
    <w:rsid w:val="0018322D"/>
    <w:rsid w:val="001B5776"/>
    <w:rsid w:val="001E527A"/>
    <w:rsid w:val="001F1B79"/>
    <w:rsid w:val="001F78CE"/>
    <w:rsid w:val="00251FC7"/>
    <w:rsid w:val="00280C4B"/>
    <w:rsid w:val="002855A7"/>
    <w:rsid w:val="002B146A"/>
    <w:rsid w:val="002B5E17"/>
    <w:rsid w:val="002B63FF"/>
    <w:rsid w:val="002E797B"/>
    <w:rsid w:val="00315690"/>
    <w:rsid w:val="00316B75"/>
    <w:rsid w:val="00325646"/>
    <w:rsid w:val="003460F2"/>
    <w:rsid w:val="00366D67"/>
    <w:rsid w:val="0038158C"/>
    <w:rsid w:val="00382566"/>
    <w:rsid w:val="003902BA"/>
    <w:rsid w:val="00396DF5"/>
    <w:rsid w:val="003A09E2"/>
    <w:rsid w:val="003C5903"/>
    <w:rsid w:val="003F1380"/>
    <w:rsid w:val="003F24C4"/>
    <w:rsid w:val="00407037"/>
    <w:rsid w:val="00430FF1"/>
    <w:rsid w:val="004605D6"/>
    <w:rsid w:val="004614C4"/>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03979"/>
    <w:rsid w:val="00722258"/>
    <w:rsid w:val="007243E5"/>
    <w:rsid w:val="00766EA0"/>
    <w:rsid w:val="007A2226"/>
    <w:rsid w:val="007D3551"/>
    <w:rsid w:val="007F5B66"/>
    <w:rsid w:val="00823A1C"/>
    <w:rsid w:val="00845B9D"/>
    <w:rsid w:val="00860984"/>
    <w:rsid w:val="008775F9"/>
    <w:rsid w:val="008B3ECB"/>
    <w:rsid w:val="008B4E85"/>
    <w:rsid w:val="008C1B2E"/>
    <w:rsid w:val="0091627E"/>
    <w:rsid w:val="0097032B"/>
    <w:rsid w:val="009B2BBD"/>
    <w:rsid w:val="009D2EAD"/>
    <w:rsid w:val="009D54B2"/>
    <w:rsid w:val="009E1922"/>
    <w:rsid w:val="009F7ED2"/>
    <w:rsid w:val="00A702EC"/>
    <w:rsid w:val="00A84BFA"/>
    <w:rsid w:val="00A93661"/>
    <w:rsid w:val="00A95652"/>
    <w:rsid w:val="00AB72CD"/>
    <w:rsid w:val="00AC0AB8"/>
    <w:rsid w:val="00AD1011"/>
    <w:rsid w:val="00AF7689"/>
    <w:rsid w:val="00B07355"/>
    <w:rsid w:val="00B33C6D"/>
    <w:rsid w:val="00B4508F"/>
    <w:rsid w:val="00B55AD5"/>
    <w:rsid w:val="00B8057C"/>
    <w:rsid w:val="00BC6F91"/>
    <w:rsid w:val="00BD03A7"/>
    <w:rsid w:val="00BD6238"/>
    <w:rsid w:val="00BF593B"/>
    <w:rsid w:val="00BF773A"/>
    <w:rsid w:val="00BF7E81"/>
    <w:rsid w:val="00C13773"/>
    <w:rsid w:val="00C17CC8"/>
    <w:rsid w:val="00C83417"/>
    <w:rsid w:val="00C9604F"/>
    <w:rsid w:val="00CA19AA"/>
    <w:rsid w:val="00CC5298"/>
    <w:rsid w:val="00CD736E"/>
    <w:rsid w:val="00CD798D"/>
    <w:rsid w:val="00CE161E"/>
    <w:rsid w:val="00CE7C00"/>
    <w:rsid w:val="00CF59A8"/>
    <w:rsid w:val="00D278BC"/>
    <w:rsid w:val="00D325A9"/>
    <w:rsid w:val="00D36A8A"/>
    <w:rsid w:val="00D5348F"/>
    <w:rsid w:val="00D61409"/>
    <w:rsid w:val="00D6691E"/>
    <w:rsid w:val="00D71170"/>
    <w:rsid w:val="00DA1C92"/>
    <w:rsid w:val="00DA25D4"/>
    <w:rsid w:val="00DA6538"/>
    <w:rsid w:val="00DC4D13"/>
    <w:rsid w:val="00E15E75"/>
    <w:rsid w:val="00E5262C"/>
    <w:rsid w:val="00E72D1D"/>
    <w:rsid w:val="00EC7DC4"/>
    <w:rsid w:val="00ED30CF"/>
    <w:rsid w:val="00F176EF"/>
    <w:rsid w:val="00F45E10"/>
    <w:rsid w:val="00F6364A"/>
    <w:rsid w:val="00F71A52"/>
    <w:rsid w:val="00F9113A"/>
    <w:rsid w:val="00F95858"/>
    <w:rsid w:val="00FA6C16"/>
    <w:rsid w:val="00FE0B0E"/>
    <w:rsid w:val="00FE2546"/>
    <w:rsid w:val="00FE3A7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6781E-4904-4F43-B190-135B729CE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B63FF"/>
    <w:rPr>
      <w:rFonts w:ascii="Calibri" w:hAnsi="Calibri"/>
    </w:rPr>
  </w:style>
  <w:style w:type="paragraph" w:styleId="Heading1">
    <w:name w:val="heading 1"/>
    <w:aliases w:val="Pocket"/>
    <w:basedOn w:val="Normal"/>
    <w:next w:val="Normal"/>
    <w:link w:val="Heading1Char"/>
    <w:qFormat/>
    <w:rsid w:val="002B63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63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2B63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2B63FF"/>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A84BF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2B63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63FF"/>
  </w:style>
  <w:style w:type="character" w:customStyle="1" w:styleId="Heading1Char">
    <w:name w:val="Heading 1 Char"/>
    <w:aliases w:val="Pocket Char"/>
    <w:basedOn w:val="DefaultParagraphFont"/>
    <w:link w:val="Heading1"/>
    <w:rsid w:val="002B63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63F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1,Cite 1 Char,Read Char Char,Heading 3 Char1 Char Char Char"/>
    <w:basedOn w:val="DefaultParagraphFont"/>
    <w:link w:val="Heading3"/>
    <w:uiPriority w:val="2"/>
    <w:rsid w:val="002B63F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2B63FF"/>
    <w:rPr>
      <w:rFonts w:ascii="Calibri" w:eastAsiaTheme="majorEastAsia" w:hAnsi="Calibri" w:cstheme="majorBidi"/>
      <w:b/>
      <w:iCs/>
      <w:sz w:val="26"/>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
    <w:basedOn w:val="DefaultParagraphFont"/>
    <w:link w:val="Emphasize"/>
    <w:uiPriority w:val="7"/>
    <w:qFormat/>
    <w:rsid w:val="002B63FF"/>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B63FF"/>
    <w:rPr>
      <w:b/>
      <w:bCs/>
      <w:sz w:val="26"/>
      <w:u w:val="none"/>
    </w:rPr>
  </w:style>
  <w:style w:type="character" w:customStyle="1" w:styleId="StyleUnderline">
    <w:name w:val="Style Underline"/>
    <w:aliases w:val="Underline,Minimized Char,Intense Emphasis3,9.5 p,9.5 pt,Intense Emphasis111,Underline Char,Bold Cite Char,Intense Emphasis11,Intense Emphasis1111,Heading 3 Char Char Char1,Title Cha,8.,Intense Emphasis4,Body text (8) + 9 pt,B,Bold,ci,c,S"/>
    <w:basedOn w:val="DefaultParagraphFont"/>
    <w:uiPriority w:val="6"/>
    <w:qFormat/>
    <w:rsid w:val="002B63FF"/>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uiPriority w:val="99"/>
    <w:unhideWhenUsed/>
    <w:rsid w:val="002B63FF"/>
    <w:rPr>
      <w:color w:val="auto"/>
      <w:u w:val="none"/>
    </w:rPr>
  </w:style>
  <w:style w:type="character" w:styleId="FollowedHyperlink">
    <w:name w:val="FollowedHyperlink"/>
    <w:basedOn w:val="DefaultParagraphFont"/>
    <w:uiPriority w:val="99"/>
    <w:semiHidden/>
    <w:unhideWhenUsed/>
    <w:rsid w:val="002B63FF"/>
    <w:rPr>
      <w:color w:val="auto"/>
      <w:u w:val="none"/>
    </w:rPr>
  </w:style>
  <w:style w:type="paragraph" w:customStyle="1" w:styleId="Emphasize">
    <w:name w:val="Emphasize"/>
    <w:basedOn w:val="Normal"/>
    <w:link w:val="Emphasis"/>
    <w:uiPriority w:val="7"/>
    <w:qFormat/>
    <w:rsid w:val="00A702E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textbold">
    <w:name w:val="text bold"/>
    <w:basedOn w:val="Normal"/>
    <w:uiPriority w:val="7"/>
    <w:qFormat/>
    <w:rsid w:val="001F1B79"/>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paragraph" w:customStyle="1" w:styleId="UnderlinePara">
    <w:name w:val="Underline Para"/>
    <w:basedOn w:val="Normal"/>
    <w:uiPriority w:val="6"/>
    <w:qFormat/>
    <w:rsid w:val="001F1B79"/>
    <w:pPr>
      <w:suppressAutoHyphens/>
      <w:spacing w:after="200"/>
      <w:contextualSpacing/>
    </w:pPr>
    <w:rPr>
      <w:rFonts w:asciiTheme="minorHAnsi" w:hAnsiTheme="minorHAnsi"/>
      <w:u w:val="single"/>
    </w:rPr>
  </w:style>
  <w:style w:type="paragraph" w:styleId="NormalWeb">
    <w:name w:val="Normal (Web)"/>
    <w:basedOn w:val="Normal"/>
    <w:uiPriority w:val="99"/>
    <w:semiHidden/>
    <w:unhideWhenUsed/>
    <w:rsid w:val="004614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me">
    <w:name w:val="name"/>
    <w:basedOn w:val="DefaultParagraphFont"/>
    <w:rsid w:val="004614C4"/>
  </w:style>
  <w:style w:type="paragraph" w:customStyle="1" w:styleId="storybodyparagraph--2-doz">
    <w:name w:val="storybody__paragraph--2-doz"/>
    <w:basedOn w:val="Normal"/>
    <w:rsid w:val="004614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14C4"/>
    <w:rPr>
      <w:b/>
      <w:bCs/>
    </w:rPr>
  </w:style>
  <w:style w:type="paragraph" w:customStyle="1" w:styleId="storybodyitem--1chyd">
    <w:name w:val="storybody__item--1chyd"/>
    <w:basedOn w:val="Normal"/>
    <w:rsid w:val="004614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uiPriority w:val="7"/>
    <w:qFormat/>
    <w:rsid w:val="00382566"/>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18" w:space="0" w:color="auto"/>
    </w:rPr>
  </w:style>
  <w:style w:type="paragraph" w:customStyle="1" w:styleId="card">
    <w:name w:val="card"/>
    <w:aliases w:val="Medium Grid 21,No Spacing22"/>
    <w:basedOn w:val="Normal"/>
    <w:next w:val="Normal"/>
    <w:link w:val="IntenseEmphasis"/>
    <w:uiPriority w:val="6"/>
    <w:qFormat/>
    <w:rsid w:val="00382566"/>
    <w:pPr>
      <w:ind w:left="288" w:right="288"/>
    </w:pPr>
    <w:rPr>
      <w:rFonts w:asciiTheme="minorHAnsi" w:hAnsiTheme="minorHAnsi"/>
      <w:u w:val="single"/>
    </w:rPr>
  </w:style>
  <w:style w:type="character" w:styleId="UnresolvedMention">
    <w:name w:val="Unresolved Mention"/>
    <w:basedOn w:val="DefaultParagraphFont"/>
    <w:uiPriority w:val="99"/>
    <w:semiHidden/>
    <w:unhideWhenUsed/>
    <w:rsid w:val="00280C4B"/>
    <w:rPr>
      <w:color w:val="605E5C"/>
      <w:shd w:val="clear" w:color="auto" w:fill="E1DFDD"/>
    </w:rPr>
  </w:style>
  <w:style w:type="character" w:customStyle="1" w:styleId="Heading6Char">
    <w:name w:val="Heading 6 Char"/>
    <w:basedOn w:val="DefaultParagraphFont"/>
    <w:link w:val="Heading6"/>
    <w:uiPriority w:val="99"/>
    <w:semiHidden/>
    <w:rsid w:val="00A84BFA"/>
    <w:rPr>
      <w:rFonts w:asciiTheme="majorHAnsi" w:eastAsiaTheme="majorEastAsia" w:hAnsiTheme="majorHAnsi" w:cstheme="majorBidi"/>
      <w:color w:val="1F4D78" w:themeColor="accent1" w:themeShade="7F"/>
    </w:rPr>
  </w:style>
  <w:style w:type="character" w:customStyle="1" w:styleId="Quote1">
    <w:name w:val="Quote1"/>
    <w:basedOn w:val="DefaultParagraphFont"/>
    <w:rsid w:val="00A84BFA"/>
  </w:style>
  <w:style w:type="character" w:customStyle="1" w:styleId="bgpercentchange">
    <w:name w:val="bgpercentchange"/>
    <w:basedOn w:val="DefaultParagraphFont"/>
    <w:rsid w:val="00A84BFA"/>
  </w:style>
  <w:style w:type="character" w:customStyle="1" w:styleId="TitleChar">
    <w:name w:val="Title Char"/>
    <w:aliases w:val="Bold Underlined Char,UNDERLINE Char,Cites and Cards Char"/>
    <w:basedOn w:val="DefaultParagraphFont"/>
    <w:link w:val="Title"/>
    <w:uiPriority w:val="6"/>
    <w:qFormat/>
    <w:rsid w:val="009B2BBD"/>
    <w:rPr>
      <w:u w:val="single"/>
    </w:rPr>
  </w:style>
  <w:style w:type="paragraph" w:styleId="Title">
    <w:name w:val="Title"/>
    <w:aliases w:val="Bold Underlined,UNDERLINE,Cites and Cards"/>
    <w:basedOn w:val="Normal"/>
    <w:next w:val="Normal"/>
    <w:link w:val="TitleChar"/>
    <w:uiPriority w:val="6"/>
    <w:qFormat/>
    <w:rsid w:val="009B2BBD"/>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99"/>
    <w:semiHidden/>
    <w:rsid w:val="009B2BBD"/>
    <w:rPr>
      <w:rFonts w:asciiTheme="majorHAnsi" w:eastAsiaTheme="majorEastAsia" w:hAnsiTheme="majorHAnsi" w:cstheme="majorBidi"/>
      <w:spacing w:val="-10"/>
      <w:kern w:val="28"/>
      <w:sz w:val="56"/>
      <w:szCs w:val="56"/>
    </w:rPr>
  </w:style>
  <w:style w:type="character" w:customStyle="1" w:styleId="inline-clock">
    <w:name w:val="inline-clock"/>
    <w:basedOn w:val="DefaultParagraphFont"/>
    <w:rsid w:val="00D5348F"/>
  </w:style>
  <w:style w:type="character" w:styleId="IntenseEmphasis">
    <w:name w:val="Intense Emphasis"/>
    <w:aliases w:val="Bold Cite Char2,Block Heading Char,Thick Underline Char,Intense Emphasis12,cites Char Ch,9.5,9.5 "/>
    <w:basedOn w:val="DefaultParagraphFont"/>
    <w:link w:val="card"/>
    <w:uiPriority w:val="6"/>
    <w:qFormat/>
    <w:rsid w:val="00BC6F91"/>
    <w:rPr>
      <w:u w:val="single"/>
    </w:rPr>
  </w:style>
  <w:style w:type="paragraph" w:customStyle="1" w:styleId="s3l">
    <w:name w:val="s3l"/>
    <w:basedOn w:val="Normal"/>
    <w:rsid w:val="00CE7C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341809">
      <w:bodyDiv w:val="1"/>
      <w:marLeft w:val="0"/>
      <w:marRight w:val="0"/>
      <w:marTop w:val="0"/>
      <w:marBottom w:val="0"/>
      <w:divBdr>
        <w:top w:val="none" w:sz="0" w:space="0" w:color="auto"/>
        <w:left w:val="none" w:sz="0" w:space="0" w:color="auto"/>
        <w:bottom w:val="none" w:sz="0" w:space="0" w:color="auto"/>
        <w:right w:val="none" w:sz="0" w:space="0" w:color="auto"/>
      </w:divBdr>
    </w:div>
    <w:div w:id="341514178">
      <w:bodyDiv w:val="1"/>
      <w:marLeft w:val="0"/>
      <w:marRight w:val="0"/>
      <w:marTop w:val="0"/>
      <w:marBottom w:val="0"/>
      <w:divBdr>
        <w:top w:val="none" w:sz="0" w:space="0" w:color="auto"/>
        <w:left w:val="none" w:sz="0" w:space="0" w:color="auto"/>
        <w:bottom w:val="none" w:sz="0" w:space="0" w:color="auto"/>
        <w:right w:val="none" w:sz="0" w:space="0" w:color="auto"/>
      </w:divBdr>
      <w:divsChild>
        <w:div w:id="28646866">
          <w:marLeft w:val="0"/>
          <w:marRight w:val="0"/>
          <w:marTop w:val="0"/>
          <w:marBottom w:val="0"/>
          <w:divBdr>
            <w:top w:val="none" w:sz="0" w:space="0" w:color="auto"/>
            <w:left w:val="none" w:sz="0" w:space="0" w:color="auto"/>
            <w:bottom w:val="none" w:sz="0" w:space="0" w:color="auto"/>
            <w:right w:val="none" w:sz="0" w:space="0" w:color="auto"/>
          </w:divBdr>
          <w:divsChild>
            <w:div w:id="2233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80132">
      <w:bodyDiv w:val="1"/>
      <w:marLeft w:val="0"/>
      <w:marRight w:val="0"/>
      <w:marTop w:val="0"/>
      <w:marBottom w:val="0"/>
      <w:divBdr>
        <w:top w:val="none" w:sz="0" w:space="0" w:color="auto"/>
        <w:left w:val="none" w:sz="0" w:space="0" w:color="auto"/>
        <w:bottom w:val="none" w:sz="0" w:space="0" w:color="auto"/>
        <w:right w:val="none" w:sz="0" w:space="0" w:color="auto"/>
      </w:divBdr>
    </w:div>
    <w:div w:id="687297492">
      <w:bodyDiv w:val="1"/>
      <w:marLeft w:val="0"/>
      <w:marRight w:val="0"/>
      <w:marTop w:val="0"/>
      <w:marBottom w:val="0"/>
      <w:divBdr>
        <w:top w:val="none" w:sz="0" w:space="0" w:color="auto"/>
        <w:left w:val="none" w:sz="0" w:space="0" w:color="auto"/>
        <w:bottom w:val="none" w:sz="0" w:space="0" w:color="auto"/>
        <w:right w:val="none" w:sz="0" w:space="0" w:color="auto"/>
      </w:divBdr>
    </w:div>
    <w:div w:id="709651770">
      <w:bodyDiv w:val="1"/>
      <w:marLeft w:val="0"/>
      <w:marRight w:val="0"/>
      <w:marTop w:val="0"/>
      <w:marBottom w:val="0"/>
      <w:divBdr>
        <w:top w:val="none" w:sz="0" w:space="0" w:color="auto"/>
        <w:left w:val="none" w:sz="0" w:space="0" w:color="auto"/>
        <w:bottom w:val="none" w:sz="0" w:space="0" w:color="auto"/>
        <w:right w:val="none" w:sz="0" w:space="0" w:color="auto"/>
      </w:divBdr>
    </w:div>
    <w:div w:id="772626242">
      <w:bodyDiv w:val="1"/>
      <w:marLeft w:val="0"/>
      <w:marRight w:val="0"/>
      <w:marTop w:val="0"/>
      <w:marBottom w:val="0"/>
      <w:divBdr>
        <w:top w:val="none" w:sz="0" w:space="0" w:color="auto"/>
        <w:left w:val="none" w:sz="0" w:space="0" w:color="auto"/>
        <w:bottom w:val="none" w:sz="0" w:space="0" w:color="auto"/>
        <w:right w:val="none" w:sz="0" w:space="0" w:color="auto"/>
      </w:divBdr>
    </w:div>
    <w:div w:id="831529705">
      <w:bodyDiv w:val="1"/>
      <w:marLeft w:val="0"/>
      <w:marRight w:val="0"/>
      <w:marTop w:val="0"/>
      <w:marBottom w:val="0"/>
      <w:divBdr>
        <w:top w:val="none" w:sz="0" w:space="0" w:color="auto"/>
        <w:left w:val="none" w:sz="0" w:space="0" w:color="auto"/>
        <w:bottom w:val="none" w:sz="0" w:space="0" w:color="auto"/>
        <w:right w:val="none" w:sz="0" w:space="0" w:color="auto"/>
      </w:divBdr>
      <w:divsChild>
        <w:div w:id="2067022600">
          <w:marLeft w:val="0"/>
          <w:marRight w:val="0"/>
          <w:marTop w:val="0"/>
          <w:marBottom w:val="0"/>
          <w:divBdr>
            <w:top w:val="none" w:sz="0" w:space="0" w:color="auto"/>
            <w:left w:val="none" w:sz="0" w:space="0" w:color="auto"/>
            <w:bottom w:val="none" w:sz="0" w:space="0" w:color="auto"/>
            <w:right w:val="none" w:sz="0" w:space="0" w:color="auto"/>
          </w:divBdr>
        </w:div>
        <w:div w:id="430054890">
          <w:marLeft w:val="0"/>
          <w:marRight w:val="0"/>
          <w:marTop w:val="0"/>
          <w:marBottom w:val="0"/>
          <w:divBdr>
            <w:top w:val="none" w:sz="0" w:space="0" w:color="auto"/>
            <w:left w:val="none" w:sz="0" w:space="0" w:color="auto"/>
            <w:bottom w:val="none" w:sz="0" w:space="0" w:color="auto"/>
            <w:right w:val="none" w:sz="0" w:space="0" w:color="auto"/>
          </w:divBdr>
          <w:divsChild>
            <w:div w:id="177393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01203">
      <w:bodyDiv w:val="1"/>
      <w:marLeft w:val="0"/>
      <w:marRight w:val="0"/>
      <w:marTop w:val="0"/>
      <w:marBottom w:val="0"/>
      <w:divBdr>
        <w:top w:val="none" w:sz="0" w:space="0" w:color="auto"/>
        <w:left w:val="none" w:sz="0" w:space="0" w:color="auto"/>
        <w:bottom w:val="none" w:sz="0" w:space="0" w:color="auto"/>
        <w:right w:val="none" w:sz="0" w:space="0" w:color="auto"/>
      </w:divBdr>
    </w:div>
    <w:div w:id="1352563308">
      <w:bodyDiv w:val="1"/>
      <w:marLeft w:val="0"/>
      <w:marRight w:val="0"/>
      <w:marTop w:val="0"/>
      <w:marBottom w:val="0"/>
      <w:divBdr>
        <w:top w:val="none" w:sz="0" w:space="0" w:color="auto"/>
        <w:left w:val="none" w:sz="0" w:space="0" w:color="auto"/>
        <w:bottom w:val="none" w:sz="0" w:space="0" w:color="auto"/>
        <w:right w:val="none" w:sz="0" w:space="0" w:color="auto"/>
      </w:divBdr>
    </w:div>
    <w:div w:id="1380351037">
      <w:bodyDiv w:val="1"/>
      <w:marLeft w:val="0"/>
      <w:marRight w:val="0"/>
      <w:marTop w:val="0"/>
      <w:marBottom w:val="0"/>
      <w:divBdr>
        <w:top w:val="none" w:sz="0" w:space="0" w:color="auto"/>
        <w:left w:val="none" w:sz="0" w:space="0" w:color="auto"/>
        <w:bottom w:val="none" w:sz="0" w:space="0" w:color="auto"/>
        <w:right w:val="none" w:sz="0" w:space="0" w:color="auto"/>
      </w:divBdr>
    </w:div>
    <w:div w:id="1649283459">
      <w:bodyDiv w:val="1"/>
      <w:marLeft w:val="0"/>
      <w:marRight w:val="0"/>
      <w:marTop w:val="0"/>
      <w:marBottom w:val="0"/>
      <w:divBdr>
        <w:top w:val="none" w:sz="0" w:space="0" w:color="auto"/>
        <w:left w:val="none" w:sz="0" w:space="0" w:color="auto"/>
        <w:bottom w:val="none" w:sz="0" w:space="0" w:color="auto"/>
        <w:right w:val="none" w:sz="0" w:space="0" w:color="auto"/>
      </w:divBdr>
    </w:div>
    <w:div w:id="1661546247">
      <w:bodyDiv w:val="1"/>
      <w:marLeft w:val="0"/>
      <w:marRight w:val="0"/>
      <w:marTop w:val="0"/>
      <w:marBottom w:val="0"/>
      <w:divBdr>
        <w:top w:val="none" w:sz="0" w:space="0" w:color="auto"/>
        <w:left w:val="none" w:sz="0" w:space="0" w:color="auto"/>
        <w:bottom w:val="none" w:sz="0" w:space="0" w:color="auto"/>
        <w:right w:val="none" w:sz="0" w:space="0" w:color="auto"/>
      </w:divBdr>
    </w:div>
    <w:div w:id="1704090654">
      <w:bodyDiv w:val="1"/>
      <w:marLeft w:val="0"/>
      <w:marRight w:val="0"/>
      <w:marTop w:val="0"/>
      <w:marBottom w:val="0"/>
      <w:divBdr>
        <w:top w:val="none" w:sz="0" w:space="0" w:color="auto"/>
        <w:left w:val="none" w:sz="0" w:space="0" w:color="auto"/>
        <w:bottom w:val="none" w:sz="0" w:space="0" w:color="auto"/>
        <w:right w:val="none" w:sz="0" w:space="0" w:color="auto"/>
      </w:divBdr>
    </w:div>
    <w:div w:id="1861895467">
      <w:bodyDiv w:val="1"/>
      <w:marLeft w:val="0"/>
      <w:marRight w:val="0"/>
      <w:marTop w:val="0"/>
      <w:marBottom w:val="0"/>
      <w:divBdr>
        <w:top w:val="none" w:sz="0" w:space="0" w:color="auto"/>
        <w:left w:val="none" w:sz="0" w:space="0" w:color="auto"/>
        <w:bottom w:val="none" w:sz="0" w:space="0" w:color="auto"/>
        <w:right w:val="none" w:sz="0" w:space="0" w:color="auto"/>
      </w:divBdr>
    </w:div>
    <w:div w:id="197940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atlantic.com/magazine/archive/2019/05/trump-2020-second-term/585994/" TargetMode="External"/><Relationship Id="rId21" Type="http://schemas.openxmlformats.org/officeDocument/2006/relationships/hyperlink" Target="https://www.seattletimes.com/opinion/what-to-look-for-in-the-2020-presidential-election/" TargetMode="External"/><Relationship Id="rId42" Type="http://schemas.openxmlformats.org/officeDocument/2006/relationships/hyperlink" Target="https://fivethirtyeight.com/features/should-we-take-these-early-general-election-polls-seriously-no/" TargetMode="External"/><Relationship Id="rId47" Type="http://schemas.openxmlformats.org/officeDocument/2006/relationships/hyperlink" Target="https://poll.qu.edu/national/release-detail?ReleaseID=2228" TargetMode="External"/><Relationship Id="rId63" Type="http://schemas.openxmlformats.org/officeDocument/2006/relationships/hyperlink" Target="https://www.cnn.com/election/2016/results/exit-polls" TargetMode="External"/><Relationship Id="rId68" Type="http://schemas.openxmlformats.org/officeDocument/2006/relationships/hyperlink" Target="http://onlinelibrary.wiley.com/doi/10.1111/ajps.12218/abstract" TargetMode="External"/><Relationship Id="rId84" Type="http://schemas.openxmlformats.org/officeDocument/2006/relationships/hyperlink" Target="https://www.usatoday.com/story/opinion/2017/12/19/president-trump-wisdom-russia-collusion-investigation-election-column/960964001/" TargetMode="External"/><Relationship Id="rId89" Type="http://schemas.openxmlformats.org/officeDocument/2006/relationships/hyperlink" Target="https://www.nato.int/cps/en/natohq/topics_38988.htm" TargetMode="External"/><Relationship Id="rId16" Type="http://schemas.openxmlformats.org/officeDocument/2006/relationships/hyperlink" Target="https://www.politico.com/story/2019/06/20/trump-2020-swing-voters-1372703" TargetMode="External"/><Relationship Id="rId11" Type="http://schemas.openxmlformats.org/officeDocument/2006/relationships/image" Target="media/image1.png"/><Relationship Id="rId32" Type="http://schemas.openxmlformats.org/officeDocument/2006/relationships/hyperlink" Target="https://theconversation.com/profiles/brendan-lind-749790" TargetMode="External"/><Relationship Id="rId37" Type="http://schemas.openxmlformats.org/officeDocument/2006/relationships/hyperlink" Target="https://www.cnn.com/2016/12/21/politics/donald-trump-hillary-clinton-popular-vote-final-count/index.html" TargetMode="External"/><Relationship Id="rId53" Type="http://schemas.openxmlformats.org/officeDocument/2006/relationships/hyperlink" Target="https://www.marketwatch.com/investing/index/djia?mod=MW_story_quote" TargetMode="External"/><Relationship Id="rId58" Type="http://schemas.openxmlformats.org/officeDocument/2006/relationships/hyperlink" Target="https://www.foxnews.com/politics/fox-news-poll-5-16" TargetMode="External"/><Relationship Id="rId74" Type="http://schemas.openxmlformats.org/officeDocument/2006/relationships/hyperlink" Target="https://www.vox.com/2018/7/18/17501310/abolish-ice-single-payer-swing-voters-political-science-ideology" TargetMode="External"/><Relationship Id="rId79" Type="http://schemas.openxmlformats.org/officeDocument/2006/relationships/hyperlink" Target="https://www.theguardian.com/environment/2018/dec/16/un-climate-accord-inadequate-and-lacks-urgency-experts-warn" TargetMode="External"/><Relationship Id="rId5" Type="http://schemas.openxmlformats.org/officeDocument/2006/relationships/webSettings" Target="webSettings.xml"/><Relationship Id="rId90" Type="http://schemas.openxmlformats.org/officeDocument/2006/relationships/hyperlink" Target="https://www.nato.int/cps/en/natohq/official_texts_8443.htm?selectedLocale=en" TargetMode="External"/><Relationship Id="rId95" Type="http://schemas.openxmlformats.org/officeDocument/2006/relationships/theme" Target="theme/theme1.xml"/><Relationship Id="rId22" Type="http://schemas.openxmlformats.org/officeDocument/2006/relationships/hyperlink" Target="https://thehill.com/hilltv/what-americas-thinking/397927-pollster-climate-change-is-not-a-priority-issue-for-voters" TargetMode="External"/><Relationship Id="rId27" Type="http://schemas.openxmlformats.org/officeDocument/2006/relationships/hyperlink" Target="https://www.theatlantic.com/magazine/archive/2019/05/trump-2020-second-term/585994/" TargetMode="External"/><Relationship Id="rId43" Type="http://schemas.openxmlformats.org/officeDocument/2006/relationships/hyperlink" Target="https://fivethirtyeight.com/features/a-year-out-ignore-general-election-polls/" TargetMode="External"/><Relationship Id="rId48" Type="http://schemas.openxmlformats.org/officeDocument/2006/relationships/hyperlink" Target="https://fivethirtyeight.com/features/we-have-almost-no-idea-what-the-economy-will-look-like-on-election-day/" TargetMode="External"/><Relationship Id="rId64" Type="http://schemas.openxmlformats.org/officeDocument/2006/relationships/hyperlink" Target="https://www.washingtonpost.com/news/monkey-cage/wp/2015/11/03/the-astonishing-decline-of-the-american-swing-voter/?utm_term=.b462aaf51769" TargetMode="External"/><Relationship Id="rId69" Type="http://schemas.openxmlformats.org/officeDocument/2006/relationships/hyperlink" Target="http://polisci.msu.edu/index.php/people/faculty/item/faculty/corwin-smidt" TargetMode="External"/><Relationship Id="rId8" Type="http://schemas.openxmlformats.org/officeDocument/2006/relationships/hyperlink" Target="https://www.bloomberg.com/news/articles/2019-06-18/trump-should-be-shoo-in-for-2020-but-low-approval-holds-him-back" TargetMode="External"/><Relationship Id="rId51" Type="http://schemas.openxmlformats.org/officeDocument/2006/relationships/hyperlink" Target="https://www.marketwatch.com/story/five-reasons-trump-wont-win-in-2020-2019-06-19" TargetMode="External"/><Relationship Id="rId72" Type="http://schemas.openxmlformats.org/officeDocument/2006/relationships/hyperlink" Target="https://www.cnbc.com/2019/04/29/more-americans-likely-to-oppose-trump-in-2020-citing-health-care-poll-says.html" TargetMode="External"/><Relationship Id="rId80" Type="http://schemas.openxmlformats.org/officeDocument/2006/relationships/hyperlink" Target="file://C:\Users\Allie\Downloads\foreign%20policy%20focused%20commentary%20writer%20for%20the%20Washington%20Examiner.%20He%20holds%20a%20BA%20in%20War%20Studies%20from%20King's%20College%20London,%20an%20MSc%20in%20Middle%20East%20Politics%20from%20SOAS,%20and%20a%20GDL%20in%20law%20from%20the%20University%20of%20Law.%20Among%20others,%20he%20has%20previously%20written%20for%20National%20Review,%20The%20Telegraph,%20and%20The%20Guardian;%20https:\www.washingtonexaminer.com\opinion\even-the-eu-is-treating-the-paris-climate-agreement-as-a-joke" TargetMode="External"/><Relationship Id="rId85" Type="http://schemas.openxmlformats.org/officeDocument/2006/relationships/hyperlink" Target="https://www.nato.int/cps/en/natohq/topics_49212.htm" TargetMode="External"/><Relationship Id="rId93" Type="http://schemas.openxmlformats.org/officeDocument/2006/relationships/hyperlink" Target="https://www.thenation.com/article/the-united-states-and-nato-are-preparing-for-a-major-war-with-russia/" TargetMode="External"/><Relationship Id="rId3" Type="http://schemas.openxmlformats.org/officeDocument/2006/relationships/styles" Target="styles.xml"/><Relationship Id="rId12" Type="http://schemas.openxmlformats.org/officeDocument/2006/relationships/hyperlink" Target="https://www.marketwatch.com/story/five-reasons-trump-wont-win-in-2020-2019-06-19" TargetMode="External"/><Relationship Id="rId17" Type="http://schemas.openxmlformats.org/officeDocument/2006/relationships/hyperlink" Target="https://time.com/longform/donald-trump-2020/" TargetMode="External"/><Relationship Id="rId25" Type="http://schemas.openxmlformats.org/officeDocument/2006/relationships/hyperlink" Target="https://www.rawstory.com/2019/06/think-he-wont-win-again-heres-why-you-shouldnt-take-comfort-in-trumps-low-approval-rating/" TargetMode="External"/><Relationship Id="rId33" Type="http://schemas.openxmlformats.org/officeDocument/2006/relationships/hyperlink" Target="http://theconversation.com/institutions/harvard-business-school-1617" TargetMode="External"/><Relationship Id="rId38" Type="http://schemas.openxmlformats.org/officeDocument/2006/relationships/hyperlink" Target="https://www.aapor.org/getattachment/Education-Resources/Reports/AAPOR-2016-Election-Polling-Report.pdf.aspx" TargetMode="External"/><Relationship Id="rId46" Type="http://schemas.openxmlformats.org/officeDocument/2006/relationships/hyperlink" Target="https://uselectionatlas.org/RESULTS/" TargetMode="External"/><Relationship Id="rId59" Type="http://schemas.openxmlformats.org/officeDocument/2006/relationships/hyperlink" Target="https://www.realclearpolitics.com/epolls/2020/president/us/2020_democratic_presidential_nomination-6730.html" TargetMode="External"/><Relationship Id="rId67" Type="http://schemas.openxmlformats.org/officeDocument/2006/relationships/hyperlink" Target="http://onlinelibrary.wiley.com/doi/10.1111/ajps.12152/abstract" TargetMode="External"/><Relationship Id="rId20" Type="http://schemas.openxmlformats.org/officeDocument/2006/relationships/hyperlink" Target="https://www.thechicagocouncil.org/publication/public-and-opinion-leaders-views-us-china-trade-war?utm_source=tw&amp;utm_campaign=rpt&amp;utm_medium=social&amp;utm_term=china-us-rivals&amp;utm_content=text" TargetMode="External"/><Relationship Id="rId41" Type="http://schemas.openxmlformats.org/officeDocument/2006/relationships/hyperlink" Target="https://abcnews.go.com/Politics/trump-lashes-internal-polls/story?id=63682811" TargetMode="External"/><Relationship Id="rId54" Type="http://schemas.openxmlformats.org/officeDocument/2006/relationships/hyperlink" Target="https://www.marketwatch.com/story/dow-futures-rally-150-points-as-ecbs-draghi-hints-at-rate-cuts-ahead-of-fed-meeting-2019-06-18" TargetMode="External"/><Relationship Id="rId62" Type="http://schemas.openxmlformats.org/officeDocument/2006/relationships/hyperlink" Target="https://www.cnn.com/election/2016/results/exit-polls" TargetMode="External"/><Relationship Id="rId70" Type="http://schemas.openxmlformats.org/officeDocument/2006/relationships/image" Target="media/image2.jpeg"/><Relationship Id="rId75" Type="http://schemas.openxmlformats.org/officeDocument/2006/relationships/hyperlink" Target="http://www.nber.org/digest/may03/w9347.html" TargetMode="External"/><Relationship Id="rId83" Type="http://schemas.openxmlformats.org/officeDocument/2006/relationships/hyperlink" Target="http://iopscience.iop.org/article/10.1088/1748-9326/9/9/094008" TargetMode="External"/><Relationship Id="rId88" Type="http://schemas.openxmlformats.org/officeDocument/2006/relationships/hyperlink" Target="https://www.nato.int/cps/en/natolive/topics_37750.htm" TargetMode="External"/><Relationship Id="rId91" Type="http://schemas.openxmlformats.org/officeDocument/2006/relationships/hyperlink" Target="https://carnegieendowment.org/2018/01/25/rethinking-danger-of-escalation-russia-nato-military-balance-pub-75346" TargetMode="External"/><Relationship Id="rId1" Type="http://schemas.openxmlformats.org/officeDocument/2006/relationships/customXml" Target="../customXml/item1.xml"/><Relationship Id="rId6" Type="http://schemas.openxmlformats.org/officeDocument/2006/relationships/hyperlink" Target="https://www.nytimes.com/2019/06/22/opinion/trump-2020-win.html" TargetMode="External"/><Relationship Id="rId15" Type="http://schemas.openxmlformats.org/officeDocument/2006/relationships/hyperlink" Target="https://www.macombdaily.com/opinion/swing-voters-hold-the-key-to/article_d41f05ad-e3dc-521a-be21-cd7060fcd2b4.html" TargetMode="External"/><Relationship Id="rId23" Type="http://schemas.openxmlformats.org/officeDocument/2006/relationships/hyperlink" Target="http://climatecommunication.yale.edu/publications/politics-global-warming-march-2018/2/" TargetMode="External"/><Relationship Id="rId28" Type="http://schemas.openxmlformats.org/officeDocument/2006/relationships/hyperlink" Target="http://newsoffice.mit.edu/2014/3-questions-scott-kemp-rethinking-nuclear-security-efforts-0521" TargetMode="External"/><Relationship Id="rId36" Type="http://schemas.openxmlformats.org/officeDocument/2006/relationships/hyperlink" Target="https://www.axios.com/2020-election-polling-guide-95e74faf-fcc3-4d43-8c39-49b8daa83f3a.html" TargetMode="External"/><Relationship Id="rId49" Type="http://schemas.openxmlformats.org/officeDocument/2006/relationships/hyperlink" Target="https://www.thenation.com/article/progressives-need-a-new-way-to-talk-about-national-security/" TargetMode="External"/><Relationship Id="rId57" Type="http://schemas.openxmlformats.org/officeDocument/2006/relationships/hyperlink" Target="https://joebiden.info/" TargetMode="External"/><Relationship Id="rId10" Type="http://schemas.openxmlformats.org/officeDocument/2006/relationships/hyperlink" Target="http://big.assets.huffingtonpost.com/tabsHPMidtermelections20180323.pdf" TargetMode="External"/><Relationship Id="rId31" Type="http://schemas.openxmlformats.org/officeDocument/2006/relationships/hyperlink" Target="http://theconversation.com/institutions/washington-university-in-st-louis-732" TargetMode="External"/><Relationship Id="rId44" Type="http://schemas.openxmlformats.org/officeDocument/2006/relationships/hyperlink" Target="https://fivethirtyeight.com/features/should-we-take-these-early-general-election-polls-seriously-no/" TargetMode="External"/><Relationship Id="rId52" Type="http://schemas.openxmlformats.org/officeDocument/2006/relationships/hyperlink" Target="https://www.marketwatch.com/investing/index/spx?mod=MW_story_quote" TargetMode="External"/><Relationship Id="rId60" Type="http://schemas.openxmlformats.org/officeDocument/2006/relationships/hyperlink" Target="https://www.washingtonpost.com/politics/beto-orourke-hits-the-view-selling-himself-to-the-hosts-and-viewers-as-he-tries-to-reboot-his-campaign/2019/05/14/28148d16-75ce-11e9-b7ae-390de4259661_story.html?utm_term=.228db5d59f81" TargetMode="External"/><Relationship Id="rId65" Type="http://schemas.openxmlformats.org/officeDocument/2006/relationships/hyperlink" Target="https://www.washingtonpost.com/news/wonk/wp/2013/01/06/the-words-hurt-model-of-polarization/" TargetMode="External"/><Relationship Id="rId73" Type="http://schemas.openxmlformats.org/officeDocument/2006/relationships/hyperlink" Target="https://www.independent.co.uk/news/world/americas/us-politics/2020-us-election-trump-climate-change-joe-biden-a8918351.html" TargetMode="External"/><Relationship Id="rId78" Type="http://schemas.openxmlformats.org/officeDocument/2006/relationships/hyperlink" Target="http://www.spiegel.de/international/world/world-trade-organization-in-trouble-amid-trump-trade-war-a-1215802.html" TargetMode="External"/><Relationship Id="rId81" Type="http://schemas.openxmlformats.org/officeDocument/2006/relationships/hyperlink" Target="http://www.motherjones.com/environment/2016/03/did-fracking-ruin-obamas-climate-legacy" TargetMode="External"/><Relationship Id="rId86" Type="http://schemas.openxmlformats.org/officeDocument/2006/relationships/hyperlink" Target="http://www.nytimes.com/2009/11/30/opinion/30sarotte.html"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rookings.edu/blog/order-from-chaos/2019/05/15/democrats-need-to-place-china-at-the-center-of-their-foreign-policy/" TargetMode="External"/><Relationship Id="rId13" Type="http://schemas.openxmlformats.org/officeDocument/2006/relationships/hyperlink" Target="https://morningconsult.com/tracking-trump/" TargetMode="External"/><Relationship Id="rId18" Type="http://schemas.openxmlformats.org/officeDocument/2006/relationships/hyperlink" Target="https://www.livemint.com/Opinion/1K07XgxAxH25O8va7r1z0M/Opinion--How-China-became-enemy-no-1-for-the-US.html" TargetMode="External"/><Relationship Id="rId39" Type="http://schemas.openxmlformats.org/officeDocument/2006/relationships/hyperlink" Target="https://fivethirtyeight.com/features/should-we-take-these-early-general-election-polls-seriously-no/" TargetMode="External"/><Relationship Id="rId34" Type="http://schemas.openxmlformats.org/officeDocument/2006/relationships/hyperlink" Target="https://gvwire.com/2019/06/22/trumps-unpopular-but-his-base-is-growing-and-he-likely-will-win-again/" TargetMode="External"/><Relationship Id="rId50" Type="http://schemas.openxmlformats.org/officeDocument/2006/relationships/hyperlink" Target="https://www.thenation.com/article/progressives-need-a-new-way-to-talk-about-national-security/" TargetMode="External"/><Relationship Id="rId55" Type="http://schemas.openxmlformats.org/officeDocument/2006/relationships/hyperlink" Target="https://www.vox.com/policy-and-politics/2019/3/22/18276155/donald-trump-2020-presidential-election-odds" TargetMode="External"/><Relationship Id="rId76" Type="http://schemas.openxmlformats.org/officeDocument/2006/relationships/hyperlink" Target="https://business.financialpost.com/news/economy/five-big-threats-to-the-global-trade-cop-trump-deems-unfair" TargetMode="External"/><Relationship Id="rId7" Type="http://schemas.openxmlformats.org/officeDocument/2006/relationships/hyperlink" Target="https://washingtonmonthly.com/2019/06/25/how-not-to-blow-the-2020-election/" TargetMode="External"/><Relationship Id="rId71" Type="http://schemas.openxmlformats.org/officeDocument/2006/relationships/image" Target="media/image3.png"/><Relationship Id="rId92" Type="http://schemas.openxmlformats.org/officeDocument/2006/relationships/hyperlink" Target="https://nationalinterest.org/blog/skeptics/nato-encirclement-may-be-creating-new-crisis-russia-27617?page=0%2C1" TargetMode="External"/><Relationship Id="rId2" Type="http://schemas.openxmlformats.org/officeDocument/2006/relationships/numbering" Target="numbering.xml"/><Relationship Id="rId29" Type="http://schemas.openxmlformats.org/officeDocument/2006/relationships/hyperlink" Target="https://www.seattletimes.com/opinion/what-to-look-for-in-the-2020-presidential-election/" TargetMode="External"/><Relationship Id="rId24" Type="http://schemas.openxmlformats.org/officeDocument/2006/relationships/hyperlink" Target="https://www.tehrantimes.com/news/436977/The-probability-of-defeat-of-Trump-in-the-upcoming-presidential" TargetMode="External"/><Relationship Id="rId40" Type="http://schemas.openxmlformats.org/officeDocument/2006/relationships/hyperlink" Target="https://poll.qu.edu/national/release-detail?ReleaseID=2627" TargetMode="External"/><Relationship Id="rId45" Type="http://schemas.openxmlformats.org/officeDocument/2006/relationships/hyperlink" Target="https://fivethirtyeight.com/features/should-we-take-these-early-general-election-polls-seriously-no/" TargetMode="External"/><Relationship Id="rId66" Type="http://schemas.openxmlformats.org/officeDocument/2006/relationships/hyperlink" Target="https://www.google.com/url?sa=t&amp;rct=j&amp;q=&amp;esrc=s&amp;source=web&amp;cd=1&amp;cad=rja&amp;uact=8&amp;ved=0CB4QFjAAahUKEwiJn6qehPXIAhUE7CYKHR_fBsA&amp;url=http%3A%2F%2Fweb.posc.jmu.edu%2Fcongresselect%2Freadings%2Ftopic6b_partisanship%2Fbartels2000.pdf&amp;usg=AFQjCNGOykNegwvQ6RaxG1S0sbogfBmdvw&amp;sig2=kx1whb9htMAL5RSl-QjPNg" TargetMode="External"/><Relationship Id="rId87" Type="http://schemas.openxmlformats.org/officeDocument/2006/relationships/hyperlink" Target="https://www.google.com/maps/dir/Milan,+Metropolitan+City+of+Milan,+Italy/Bucharest,+Romania/@45.9789049,8.6701265,5z/am=t/data=!3m1!4b1!4m14!4m13!1m5!1m1!1s0x4786c1493f1275e7:0x3cffcd13c6740e8d!2m2!1d9.189982!2d45.4642035!1m5!1m1!1s0x40b1f93abf3cad4f:0xac0632e37c9ca628!2m2!1d26.1025384!2d44.4267674!3e0" TargetMode="External"/><Relationship Id="rId61" Type="http://schemas.openxmlformats.org/officeDocument/2006/relationships/hyperlink" Target="https://www.cnn.com/election/2016/results/exit-polls" TargetMode="External"/><Relationship Id="rId82" Type="http://schemas.openxmlformats.org/officeDocument/2006/relationships/hyperlink" Target="http://legal-planet.org/2016/03/17/creating-an-exit-strategy-for-our-use-of-natural-gas/" TargetMode="External"/><Relationship Id="rId19" Type="http://schemas.openxmlformats.org/officeDocument/2006/relationships/hyperlink" Target="https://thediplomat.com/2019/06/poll-majority-of-americans-see-us-and-china-as-rivals/" TargetMode="External"/><Relationship Id="rId14" Type="http://schemas.openxmlformats.org/officeDocument/2006/relationships/hyperlink" Target="https://www.theatlantic.com/politics/archive/2019/06/trump-may-need-talk-economy-win-2020/592153/" TargetMode="External"/><Relationship Id="rId30" Type="http://schemas.openxmlformats.org/officeDocument/2006/relationships/hyperlink" Target="https://theconversation.com/profiles/liberty-vittert-571576" TargetMode="External"/><Relationship Id="rId35" Type="http://schemas.openxmlformats.org/officeDocument/2006/relationships/hyperlink" Target="https://www.bloomberg.com/news/articles/2019-06-18/trump-should-be-shoo-in-for-2020-but-low-approval-holds-him-back" TargetMode="External"/><Relationship Id="rId56" Type="http://schemas.openxmlformats.org/officeDocument/2006/relationships/hyperlink" Target="https://www.washingtonpost.com/opinions/2019/05/17/trumps-biggest-problem-biden-women/?utm_term=.6bc6970156c2" TargetMode="External"/><Relationship Id="rId77" Type="http://schemas.openxmlformats.org/officeDocument/2006/relationships/hyperlink" Target="https://www.ft.com/content/38c56f52-d9a5-11e7-a039-c64b1c09b4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E1DDE-12D7-4E20-B645-CE6383E13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25118</Words>
  <Characters>143173</Characters>
  <Application>Microsoft Office Word</Application>
  <DocSecurity>0</DocSecurity>
  <Lines>1193</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Welch</dc:creator>
  <cp:keywords>5.1.1</cp:keywords>
  <dc:description/>
  <cp:lastModifiedBy>Alexandria Chase</cp:lastModifiedBy>
  <cp:revision>2</cp:revision>
  <dcterms:created xsi:type="dcterms:W3CDTF">2019-06-30T18:27:00Z</dcterms:created>
  <dcterms:modified xsi:type="dcterms:W3CDTF">2019-06-30T18:27:00Z</dcterms:modified>
</cp:coreProperties>
</file>