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2606B7" w14:textId="2993627A" w:rsidR="0022398B" w:rsidRPr="0022398B" w:rsidRDefault="0022398B" w:rsidP="0022398B">
      <w:pPr>
        <w:pStyle w:val="Heading1"/>
        <w:rPr>
          <w:rFonts w:asciiTheme="majorHAnsi" w:hAnsiTheme="majorHAnsi" w:cstheme="majorHAnsi"/>
        </w:rPr>
      </w:pPr>
      <w:r w:rsidRPr="0022398B">
        <w:rPr>
          <w:rFonts w:asciiTheme="majorHAnsi" w:hAnsiTheme="majorHAnsi" w:cstheme="majorHAnsi"/>
        </w:rPr>
        <w:t xml:space="preserve">TOPR Negative File </w:t>
      </w:r>
    </w:p>
    <w:p w14:paraId="16EE5363" w14:textId="46B40B44" w:rsidR="0022398B" w:rsidRPr="0022398B" w:rsidRDefault="0022398B" w:rsidP="0022398B">
      <w:pPr>
        <w:pStyle w:val="Heading2"/>
        <w:rPr>
          <w:rFonts w:asciiTheme="majorHAnsi" w:hAnsiTheme="majorHAnsi"/>
        </w:rPr>
      </w:pPr>
      <w:r w:rsidRPr="0022398B">
        <w:rPr>
          <w:rFonts w:asciiTheme="majorHAnsi" w:hAnsiTheme="majorHAnsi"/>
        </w:rPr>
        <w:t xml:space="preserve">Black Girl-Hood 1NC </w:t>
      </w:r>
    </w:p>
    <w:p w14:paraId="03DC5B23" w14:textId="77777777" w:rsidR="0022398B" w:rsidRPr="0022398B" w:rsidRDefault="0022398B" w:rsidP="0022398B">
      <w:pPr>
        <w:pStyle w:val="Heading4"/>
        <w:rPr>
          <w:rFonts w:asciiTheme="majorHAnsi" w:hAnsiTheme="majorHAnsi" w:cstheme="majorHAnsi"/>
        </w:rPr>
      </w:pPr>
      <w:r w:rsidRPr="0022398B">
        <w:rPr>
          <w:rFonts w:asciiTheme="majorHAnsi" w:hAnsiTheme="majorHAnsi" w:cstheme="majorHAnsi"/>
        </w:rPr>
        <w:t xml:space="preserve">The 1AC’s discourse on black life is humanitarian governance par excellence- transnational resistance is not a neutral interest in collectivity or survival- instead it is legitimized through normative laws about human suffering. The 1ac’s analytic of the diaspora is an affective product of coercion.  </w:t>
      </w:r>
    </w:p>
    <w:p w14:paraId="37A0F474" w14:textId="77777777" w:rsidR="0022398B" w:rsidRPr="0022398B" w:rsidRDefault="0022398B" w:rsidP="0022398B">
      <w:pPr>
        <w:rPr>
          <w:rFonts w:asciiTheme="majorHAnsi" w:hAnsiTheme="majorHAnsi" w:cstheme="majorHAnsi"/>
        </w:rPr>
      </w:pPr>
      <w:r w:rsidRPr="0022398B">
        <w:rPr>
          <w:rFonts w:asciiTheme="majorHAnsi" w:hAnsiTheme="majorHAnsi" w:cstheme="majorHAnsi"/>
          <w:sz w:val="18"/>
          <w:szCs w:val="18"/>
        </w:rPr>
        <w:t xml:space="preserve">Michael </w:t>
      </w:r>
      <w:r w:rsidRPr="0022398B">
        <w:rPr>
          <w:rStyle w:val="Style13ptBold"/>
          <w:rFonts w:asciiTheme="majorHAnsi" w:hAnsiTheme="majorHAnsi" w:cstheme="majorHAnsi"/>
        </w:rPr>
        <w:t>Barnett 2013</w:t>
      </w:r>
      <w:r w:rsidRPr="0022398B">
        <w:rPr>
          <w:rFonts w:asciiTheme="majorHAnsi" w:hAnsiTheme="majorHAnsi" w:cstheme="majorHAnsi"/>
        </w:rPr>
        <w:t xml:space="preserve"> </w:t>
      </w:r>
      <w:r w:rsidRPr="0022398B">
        <w:rPr>
          <w:rFonts w:asciiTheme="majorHAnsi" w:hAnsiTheme="majorHAnsi" w:cstheme="majorHAnsi"/>
          <w:sz w:val="18"/>
          <w:szCs w:val="18"/>
        </w:rPr>
        <w:t xml:space="preserve">Michael Barnett is University Professor of International Affairs and Political Science at the George Washington University. His research interests include the Middle East, humanitarian action, global governance, global ethics, and the United Nations. </w:t>
      </w:r>
      <w:r w:rsidRPr="0022398B">
        <w:rPr>
          <w:rFonts w:ascii="MS Gothic" w:eastAsia="MS Gothic" w:hAnsi="MS Gothic" w:cs="MS Gothic" w:hint="eastAsia"/>
          <w:sz w:val="18"/>
          <w:szCs w:val="18"/>
        </w:rPr>
        <w:t> </w:t>
      </w:r>
      <w:r w:rsidRPr="0022398B">
        <w:rPr>
          <w:rFonts w:asciiTheme="majorHAnsi" w:hAnsiTheme="majorHAnsi" w:cstheme="majorHAnsi"/>
          <w:sz w:val="18"/>
          <w:szCs w:val="18"/>
        </w:rPr>
        <w:t>Currently, he is an Associate Editor of International Organization. (Princeton University Press). “Humanitarian Governance” Annu. Rev. Polit. Sci. 2013. 16:379–98 The Annual Review of Political Science is online at http://polisci.annualreviews.org Copyright ⃝c 2013 by Annual Reviews. Pg. – introduction, /Anthony joseph/</w:t>
      </w:r>
    </w:p>
    <w:p w14:paraId="34CEDC76" w14:textId="77777777" w:rsidR="0022398B" w:rsidRPr="0022398B" w:rsidRDefault="0022398B" w:rsidP="0022398B">
      <w:pPr>
        <w:rPr>
          <w:rFonts w:asciiTheme="majorHAnsi" w:hAnsiTheme="majorHAnsi" w:cstheme="majorHAnsi"/>
          <w:sz w:val="14"/>
        </w:rPr>
      </w:pPr>
      <w:r w:rsidRPr="0022398B">
        <w:rPr>
          <w:rFonts w:asciiTheme="majorHAnsi" w:hAnsiTheme="majorHAnsi" w:cstheme="majorHAnsi"/>
          <w:sz w:val="14"/>
        </w:rPr>
        <w:t xml:space="preserve">INTRODUCTION One of the startling </w:t>
      </w:r>
      <w:r w:rsidRPr="0022398B">
        <w:rPr>
          <w:rStyle w:val="Emphasis"/>
          <w:rFonts w:asciiTheme="majorHAnsi" w:hAnsiTheme="majorHAnsi" w:cstheme="majorHAnsi"/>
        </w:rPr>
        <w:t>revolutions in</w:t>
      </w:r>
      <w:r w:rsidRPr="0022398B">
        <w:rPr>
          <w:rFonts w:asciiTheme="majorHAnsi" w:hAnsiTheme="majorHAnsi" w:cstheme="majorHAnsi"/>
          <w:sz w:val="14"/>
        </w:rPr>
        <w:t xml:space="preserve"> international ethics during the past two centuries is </w:t>
      </w:r>
      <w:r w:rsidRPr="0022398B">
        <w:rPr>
          <w:rStyle w:val="Emphasis"/>
          <w:rFonts w:asciiTheme="majorHAnsi" w:hAnsiTheme="majorHAnsi" w:cstheme="majorHAnsi"/>
        </w:rPr>
        <w:t>the devel- opment of an international humanitarian order</w:t>
      </w:r>
      <w:r w:rsidRPr="0022398B">
        <w:rPr>
          <w:rFonts w:asciiTheme="majorHAnsi" w:hAnsiTheme="majorHAnsi" w:cstheme="majorHAnsi"/>
          <w:sz w:val="14"/>
        </w:rPr>
        <w:t xml:space="preserve">, </w:t>
      </w:r>
      <w:r w:rsidRPr="0022398B">
        <w:rPr>
          <w:rStyle w:val="Emphasis"/>
          <w:rFonts w:asciiTheme="majorHAnsi" w:hAnsiTheme="majorHAnsi" w:cstheme="majorHAnsi"/>
          <w:highlight w:val="yellow"/>
        </w:rPr>
        <w:t>the self-conscious effort</w:t>
      </w:r>
      <w:r w:rsidRPr="0022398B">
        <w:rPr>
          <w:rStyle w:val="Emphasis"/>
          <w:rFonts w:asciiTheme="majorHAnsi" w:hAnsiTheme="majorHAnsi" w:cstheme="majorHAnsi"/>
        </w:rPr>
        <w:t xml:space="preserve"> </w:t>
      </w:r>
      <w:r w:rsidRPr="0022398B">
        <w:rPr>
          <w:rStyle w:val="Emphasis"/>
          <w:rFonts w:asciiTheme="majorHAnsi" w:hAnsiTheme="majorHAnsi" w:cstheme="majorHAnsi"/>
          <w:highlight w:val="yellow"/>
        </w:rPr>
        <w:t>by the</w:t>
      </w:r>
      <w:r w:rsidRPr="0022398B">
        <w:rPr>
          <w:rStyle w:val="Emphasis"/>
          <w:rFonts w:asciiTheme="majorHAnsi" w:hAnsiTheme="majorHAnsi" w:cstheme="majorHAnsi"/>
        </w:rPr>
        <w:t xml:space="preserve"> global </w:t>
      </w:r>
      <w:r w:rsidRPr="0022398B">
        <w:rPr>
          <w:rStyle w:val="Emphasis"/>
          <w:rFonts w:asciiTheme="majorHAnsi" w:hAnsiTheme="majorHAnsi" w:cstheme="majorHAnsi"/>
          <w:highlight w:val="yellow"/>
        </w:rPr>
        <w:t>community to relieve</w:t>
      </w:r>
      <w:r w:rsidRPr="0022398B">
        <w:rPr>
          <w:rStyle w:val="Emphasis"/>
          <w:rFonts w:asciiTheme="majorHAnsi" w:hAnsiTheme="majorHAnsi" w:cstheme="majorHAnsi"/>
        </w:rPr>
        <w:t xml:space="preserve"> </w:t>
      </w:r>
      <w:r w:rsidRPr="0022398B">
        <w:rPr>
          <w:rFonts w:asciiTheme="majorHAnsi" w:hAnsiTheme="majorHAnsi" w:cstheme="majorHAnsi"/>
          <w:sz w:val="14"/>
        </w:rPr>
        <w:t>the</w:t>
      </w:r>
      <w:r w:rsidRPr="0022398B">
        <w:rPr>
          <w:rStyle w:val="Emphasis"/>
          <w:rFonts w:asciiTheme="majorHAnsi" w:hAnsiTheme="majorHAnsi" w:cstheme="majorHAnsi"/>
        </w:rPr>
        <w:t xml:space="preserve"> </w:t>
      </w:r>
      <w:r w:rsidRPr="0022398B">
        <w:rPr>
          <w:rStyle w:val="Emphasis"/>
          <w:rFonts w:asciiTheme="majorHAnsi" w:hAnsiTheme="majorHAnsi" w:cstheme="majorHAnsi"/>
          <w:highlight w:val="yellow"/>
        </w:rPr>
        <w:t>suffering</w:t>
      </w:r>
      <w:r w:rsidRPr="0022398B">
        <w:rPr>
          <w:rStyle w:val="Emphasis"/>
          <w:rFonts w:asciiTheme="majorHAnsi" w:hAnsiTheme="majorHAnsi" w:cstheme="majorHAnsi"/>
        </w:rPr>
        <w:t xml:space="preserve"> </w:t>
      </w:r>
      <w:r w:rsidRPr="0022398B">
        <w:rPr>
          <w:rFonts w:asciiTheme="majorHAnsi" w:hAnsiTheme="majorHAnsi" w:cstheme="majorHAnsi"/>
          <w:sz w:val="14"/>
        </w:rPr>
        <w:t>of distant strangers</w:t>
      </w:r>
      <w:r w:rsidRPr="0022398B">
        <w:rPr>
          <w:rStyle w:val="Emphasis"/>
          <w:rFonts w:asciiTheme="majorHAnsi" w:hAnsiTheme="majorHAnsi" w:cstheme="majorHAnsi"/>
        </w:rPr>
        <w:t>.</w:t>
      </w:r>
      <w:r w:rsidRPr="0022398B">
        <w:rPr>
          <w:rFonts w:asciiTheme="majorHAnsi" w:hAnsiTheme="majorHAnsi" w:cstheme="majorHAnsi"/>
          <w:sz w:val="14"/>
        </w:rPr>
        <w:t xml:space="preserve"> </w:t>
      </w:r>
      <w:r w:rsidRPr="0022398B">
        <w:rPr>
          <w:rStyle w:val="Emphasis"/>
          <w:rFonts w:asciiTheme="majorHAnsi" w:hAnsiTheme="majorHAnsi" w:cstheme="majorHAnsi"/>
          <w:highlight w:val="yellow"/>
        </w:rPr>
        <w:t>Overshadowed by</w:t>
      </w:r>
      <w:r w:rsidRPr="0022398B">
        <w:rPr>
          <w:rStyle w:val="Emphasis"/>
          <w:rFonts w:asciiTheme="majorHAnsi" w:hAnsiTheme="majorHAnsi" w:cstheme="majorHAnsi"/>
        </w:rPr>
        <w:t xml:space="preserve"> its more famous cousins, the </w:t>
      </w:r>
      <w:r w:rsidRPr="0022398B">
        <w:rPr>
          <w:rStyle w:val="Emphasis"/>
          <w:rFonts w:asciiTheme="majorHAnsi" w:hAnsiTheme="majorHAnsi" w:cstheme="majorHAnsi"/>
          <w:highlight w:val="yellow"/>
        </w:rPr>
        <w:t>inter- national security</w:t>
      </w:r>
      <w:r w:rsidRPr="0022398B">
        <w:rPr>
          <w:rStyle w:val="Emphasis"/>
          <w:rFonts w:asciiTheme="majorHAnsi" w:hAnsiTheme="majorHAnsi" w:cstheme="majorHAnsi"/>
        </w:rPr>
        <w:t xml:space="preserve"> and international economic orders</w:t>
      </w:r>
      <w:r w:rsidRPr="0022398B">
        <w:rPr>
          <w:rFonts w:asciiTheme="majorHAnsi" w:hAnsiTheme="majorHAnsi" w:cstheme="majorHAnsi"/>
          <w:sz w:val="14"/>
        </w:rPr>
        <w:t xml:space="preserve">, the international </w:t>
      </w:r>
      <w:r w:rsidRPr="0022398B">
        <w:rPr>
          <w:rStyle w:val="Emphasis"/>
          <w:rFonts w:asciiTheme="majorHAnsi" w:hAnsiTheme="majorHAnsi" w:cstheme="majorHAnsi"/>
          <w:highlight w:val="yellow"/>
        </w:rPr>
        <w:t>humanitarian order</w:t>
      </w:r>
      <w:r w:rsidRPr="0022398B">
        <w:rPr>
          <w:rStyle w:val="Emphasis"/>
          <w:rFonts w:asciiTheme="majorHAnsi" w:hAnsiTheme="majorHAnsi" w:cstheme="majorHAnsi"/>
        </w:rPr>
        <w:t xml:space="preserve"> is</w:t>
      </w:r>
      <w:r w:rsidRPr="0022398B">
        <w:rPr>
          <w:rFonts w:asciiTheme="majorHAnsi" w:hAnsiTheme="majorHAnsi" w:cstheme="majorHAnsi"/>
          <w:sz w:val="14"/>
        </w:rPr>
        <w:t xml:space="preserve"> an impressive achievement, </w:t>
      </w:r>
      <w:r w:rsidRPr="0022398B">
        <w:rPr>
          <w:rStyle w:val="Emphasis"/>
          <w:rFonts w:asciiTheme="majorHAnsi" w:hAnsiTheme="majorHAnsi" w:cstheme="majorHAnsi"/>
        </w:rPr>
        <w:t>stretching around the world and providing assistance to the world’s most vulnerable populations.</w:t>
      </w:r>
      <w:r w:rsidRPr="0022398B">
        <w:rPr>
          <w:rFonts w:asciiTheme="majorHAnsi" w:hAnsiTheme="majorHAnsi" w:cstheme="majorHAnsi"/>
          <w:sz w:val="14"/>
        </w:rPr>
        <w:t xml:space="preserve"> Its activities include </w:t>
      </w:r>
      <w:r w:rsidRPr="0022398B">
        <w:rPr>
          <w:rStyle w:val="StyleUnderline"/>
          <w:rFonts w:asciiTheme="majorHAnsi" w:hAnsiTheme="majorHAnsi" w:cstheme="majorHAnsi"/>
        </w:rPr>
        <w:t>delivering emergency relief,</w:t>
      </w:r>
      <w:r w:rsidRPr="0022398B">
        <w:rPr>
          <w:rFonts w:asciiTheme="majorHAnsi" w:hAnsiTheme="majorHAnsi" w:cstheme="majorHAnsi"/>
          <w:sz w:val="14"/>
        </w:rPr>
        <w:t xml:space="preserve"> </w:t>
      </w:r>
      <w:r w:rsidRPr="0022398B">
        <w:rPr>
          <w:rStyle w:val="Emphasis"/>
          <w:rFonts w:asciiTheme="majorHAnsi" w:hAnsiTheme="majorHAnsi" w:cstheme="majorHAnsi"/>
        </w:rPr>
        <w:t xml:space="preserve">advocating for human rights, </w:t>
      </w:r>
      <w:r w:rsidRPr="0022398B">
        <w:rPr>
          <w:rStyle w:val="StyleUnderline"/>
          <w:rFonts w:asciiTheme="majorHAnsi" w:hAnsiTheme="majorHAnsi" w:cstheme="majorHAnsi"/>
        </w:rPr>
        <w:t>shipping food aid</w:t>
      </w:r>
      <w:r w:rsidRPr="0022398B">
        <w:rPr>
          <w:rFonts w:asciiTheme="majorHAnsi" w:hAnsiTheme="majorHAnsi" w:cstheme="majorHAnsi"/>
          <w:sz w:val="14"/>
        </w:rPr>
        <w:t xml:space="preserve">, dispensing mosquito nets, </w:t>
      </w:r>
      <w:r w:rsidRPr="0022398B">
        <w:rPr>
          <w:rStyle w:val="StyleUnderline"/>
          <w:rFonts w:asciiTheme="majorHAnsi" w:hAnsiTheme="majorHAnsi" w:cstheme="majorHAnsi"/>
        </w:rPr>
        <w:t>offering trauma counseling for victims of sexual violence,</w:t>
      </w:r>
      <w:r w:rsidRPr="0022398B">
        <w:rPr>
          <w:rFonts w:asciiTheme="majorHAnsi" w:hAnsiTheme="majorHAnsi" w:cstheme="majorHAnsi"/>
          <w:sz w:val="14"/>
        </w:rPr>
        <w:t xml:space="preserve"> </w:t>
      </w:r>
      <w:r w:rsidRPr="0022398B">
        <w:rPr>
          <w:rStyle w:val="StyleUnderline"/>
          <w:rFonts w:asciiTheme="majorHAnsi" w:hAnsiTheme="majorHAnsi" w:cstheme="majorHAnsi"/>
        </w:rPr>
        <w:t>building primary schools</w:t>
      </w:r>
      <w:r w:rsidRPr="0022398B">
        <w:rPr>
          <w:rFonts w:asciiTheme="majorHAnsi" w:hAnsiTheme="majorHAnsi" w:cstheme="majorHAnsi"/>
          <w:sz w:val="14"/>
        </w:rPr>
        <w:t xml:space="preserve">, </w:t>
      </w:r>
      <w:r w:rsidRPr="0022398B">
        <w:rPr>
          <w:rStyle w:val="StyleUnderline"/>
          <w:rFonts w:asciiTheme="majorHAnsi" w:hAnsiTheme="majorHAnsi" w:cstheme="majorHAnsi"/>
        </w:rPr>
        <w:t>reintegrating refugees and displaced peoples</w:t>
      </w:r>
      <w:r w:rsidRPr="0022398B">
        <w:rPr>
          <w:rFonts w:asciiTheme="majorHAnsi" w:hAnsiTheme="majorHAnsi" w:cstheme="majorHAnsi"/>
          <w:sz w:val="14"/>
        </w:rPr>
        <w:t xml:space="preserve">, providing vocational training for former child soldiers, and </w:t>
      </w:r>
      <w:r w:rsidRPr="0022398B">
        <w:rPr>
          <w:rStyle w:val="StyleUnderline"/>
          <w:rFonts w:asciiTheme="majorHAnsi" w:hAnsiTheme="majorHAnsi" w:cstheme="majorHAnsi"/>
        </w:rPr>
        <w:t>giving development assistance to communities and microfinance loans to impoverished women</w:t>
      </w:r>
      <w:r w:rsidRPr="0022398B">
        <w:rPr>
          <w:rFonts w:asciiTheme="majorHAnsi" w:hAnsiTheme="majorHAnsi" w:cstheme="majorHAnsi"/>
          <w:sz w:val="14"/>
        </w:rPr>
        <w:t xml:space="preserve">. These interventions are </w:t>
      </w:r>
      <w:r w:rsidRPr="0022398B">
        <w:rPr>
          <w:rStyle w:val="Emphasis"/>
          <w:rFonts w:asciiTheme="majorHAnsi" w:hAnsiTheme="majorHAnsi" w:cstheme="majorHAnsi"/>
          <w:highlight w:val="yellow"/>
        </w:rPr>
        <w:t>undertaken by</w:t>
      </w:r>
      <w:r w:rsidRPr="0022398B">
        <w:rPr>
          <w:rStyle w:val="Emphasis"/>
          <w:rFonts w:asciiTheme="majorHAnsi" w:hAnsiTheme="majorHAnsi" w:cstheme="majorHAnsi"/>
        </w:rPr>
        <w:t xml:space="preserve"> an equally impressive range of actors</w:t>
      </w:r>
      <w:r w:rsidRPr="0022398B">
        <w:rPr>
          <w:rFonts w:asciiTheme="majorHAnsi" w:hAnsiTheme="majorHAnsi" w:cstheme="majorHAnsi"/>
          <w:sz w:val="14"/>
        </w:rPr>
        <w:t xml:space="preserve">, including </w:t>
      </w:r>
      <w:r w:rsidRPr="0022398B">
        <w:rPr>
          <w:rStyle w:val="Emphasis"/>
          <w:rFonts w:asciiTheme="majorHAnsi" w:hAnsiTheme="majorHAnsi" w:cstheme="majorHAnsi"/>
        </w:rPr>
        <w:t>states</w:t>
      </w:r>
      <w:r w:rsidRPr="0022398B">
        <w:rPr>
          <w:rFonts w:asciiTheme="majorHAnsi" w:hAnsiTheme="majorHAnsi" w:cstheme="majorHAnsi"/>
          <w:sz w:val="14"/>
        </w:rPr>
        <w:t xml:space="preserve">, </w:t>
      </w:r>
      <w:r w:rsidRPr="0022398B">
        <w:rPr>
          <w:rStyle w:val="Emphasis"/>
          <w:rFonts w:asciiTheme="majorHAnsi" w:hAnsiTheme="majorHAnsi" w:cstheme="majorHAnsi"/>
        </w:rPr>
        <w:t>nongovernmental organizations (NGOs)</w:t>
      </w:r>
      <w:r w:rsidRPr="0022398B">
        <w:rPr>
          <w:rFonts w:asciiTheme="majorHAnsi" w:hAnsiTheme="majorHAnsi" w:cstheme="majorHAnsi"/>
          <w:sz w:val="14"/>
        </w:rPr>
        <w:t xml:space="preserve">, </w:t>
      </w:r>
      <w:r w:rsidRPr="0022398B">
        <w:rPr>
          <w:rStyle w:val="Emphasis"/>
          <w:rFonts w:asciiTheme="majorHAnsi" w:hAnsiTheme="majorHAnsi" w:cstheme="majorHAnsi"/>
        </w:rPr>
        <w:t>faith-based organizations</w:t>
      </w:r>
      <w:r w:rsidRPr="0022398B">
        <w:rPr>
          <w:rFonts w:asciiTheme="majorHAnsi" w:hAnsiTheme="majorHAnsi" w:cstheme="majorHAnsi"/>
          <w:sz w:val="14"/>
        </w:rPr>
        <w:t xml:space="preserve">, </w:t>
      </w:r>
      <w:r w:rsidRPr="0022398B">
        <w:rPr>
          <w:rStyle w:val="StyleUnderline"/>
          <w:rFonts w:asciiTheme="majorHAnsi" w:hAnsiTheme="majorHAnsi" w:cstheme="majorHAnsi"/>
        </w:rPr>
        <w:t>international organizations</w:t>
      </w:r>
      <w:r w:rsidRPr="0022398B">
        <w:rPr>
          <w:rFonts w:asciiTheme="majorHAnsi" w:hAnsiTheme="majorHAnsi" w:cstheme="majorHAnsi"/>
          <w:sz w:val="14"/>
        </w:rPr>
        <w:t xml:space="preserve">, </w:t>
      </w:r>
      <w:r w:rsidRPr="0022398B">
        <w:rPr>
          <w:rStyle w:val="Emphasis"/>
          <w:rFonts w:asciiTheme="majorHAnsi" w:hAnsiTheme="majorHAnsi" w:cstheme="majorHAnsi"/>
          <w:highlight w:val="yellow"/>
        </w:rPr>
        <w:t>diasporas, activists</w:t>
      </w:r>
      <w:r w:rsidRPr="0022398B">
        <w:rPr>
          <w:rStyle w:val="Emphasis"/>
          <w:rFonts w:asciiTheme="majorHAnsi" w:hAnsiTheme="majorHAnsi" w:cstheme="majorHAnsi"/>
        </w:rPr>
        <w:t xml:space="preserve"> with a YouTube account,</w:t>
      </w:r>
      <w:r w:rsidRPr="0022398B">
        <w:rPr>
          <w:rFonts w:asciiTheme="majorHAnsi" w:hAnsiTheme="majorHAnsi" w:cstheme="majorHAnsi"/>
          <w:sz w:val="14"/>
        </w:rPr>
        <w:t xml:space="preserve"> </w:t>
      </w:r>
      <w:r w:rsidRPr="0022398B">
        <w:rPr>
          <w:rStyle w:val="Emphasis"/>
          <w:rFonts w:asciiTheme="majorHAnsi" w:hAnsiTheme="majorHAnsi" w:cstheme="majorHAnsi"/>
        </w:rPr>
        <w:t>the soli- tary hard-headed idealist</w:t>
      </w:r>
      <w:r w:rsidRPr="0022398B">
        <w:rPr>
          <w:rFonts w:asciiTheme="majorHAnsi" w:hAnsiTheme="majorHAnsi" w:cstheme="majorHAnsi"/>
          <w:sz w:val="14"/>
        </w:rPr>
        <w:t xml:space="preserve">, philanthropies, and corporations and for-profit companies. These </w:t>
      </w:r>
      <w:r w:rsidRPr="0022398B">
        <w:rPr>
          <w:rStyle w:val="Emphasis"/>
          <w:rFonts w:asciiTheme="majorHAnsi" w:hAnsiTheme="majorHAnsi" w:cstheme="majorHAnsi"/>
          <w:highlight w:val="yellow"/>
        </w:rPr>
        <w:t>in- terventions</w:t>
      </w:r>
      <w:r w:rsidRPr="0022398B">
        <w:rPr>
          <w:rStyle w:val="Emphasis"/>
          <w:rFonts w:asciiTheme="majorHAnsi" w:hAnsiTheme="majorHAnsi" w:cstheme="majorHAnsi"/>
        </w:rPr>
        <w:t xml:space="preserve"> are increasingly </w:t>
      </w:r>
      <w:r w:rsidRPr="0022398B">
        <w:rPr>
          <w:rStyle w:val="Emphasis"/>
          <w:rFonts w:asciiTheme="majorHAnsi" w:hAnsiTheme="majorHAnsi" w:cstheme="majorHAnsi"/>
          <w:highlight w:val="yellow"/>
        </w:rPr>
        <w:t>legitimated and organized</w:t>
      </w:r>
      <w:r w:rsidRPr="0022398B">
        <w:rPr>
          <w:rStyle w:val="Emphasis"/>
          <w:rFonts w:asciiTheme="majorHAnsi" w:hAnsiTheme="majorHAnsi" w:cstheme="majorHAnsi"/>
        </w:rPr>
        <w:t xml:space="preserve"> in and around international institutions, norms, and laws, and undertaken </w:t>
      </w:r>
      <w:r w:rsidRPr="0022398B">
        <w:rPr>
          <w:rStyle w:val="Emphasis"/>
          <w:rFonts w:asciiTheme="majorHAnsi" w:hAnsiTheme="majorHAnsi" w:cstheme="majorHAnsi"/>
          <w:highlight w:val="yellow"/>
        </w:rPr>
        <w:t>in the name of</w:t>
      </w:r>
      <w:r w:rsidRPr="0022398B">
        <w:rPr>
          <w:rStyle w:val="Emphasis"/>
          <w:rFonts w:asciiTheme="majorHAnsi" w:hAnsiTheme="majorHAnsi" w:cstheme="majorHAnsi"/>
        </w:rPr>
        <w:t xml:space="preserve"> compassion, </w:t>
      </w:r>
      <w:r w:rsidRPr="0022398B">
        <w:rPr>
          <w:rStyle w:val="Emphasis"/>
          <w:rFonts w:asciiTheme="majorHAnsi" w:hAnsiTheme="majorHAnsi" w:cstheme="majorHAnsi"/>
          <w:highlight w:val="yellow"/>
        </w:rPr>
        <w:t>care</w:t>
      </w:r>
      <w:r w:rsidRPr="0022398B">
        <w:rPr>
          <w:rStyle w:val="Emphasis"/>
          <w:rFonts w:asciiTheme="majorHAnsi" w:hAnsiTheme="majorHAnsi" w:cstheme="majorHAnsi"/>
        </w:rPr>
        <w:t>, and responsibility</w:t>
      </w:r>
      <w:r w:rsidRPr="0022398B">
        <w:rPr>
          <w:rFonts w:asciiTheme="majorHAnsi" w:hAnsiTheme="majorHAnsi" w:cstheme="majorHAnsi"/>
          <w:sz w:val="14"/>
        </w:rPr>
        <w:t xml:space="preserve">. If there is </w:t>
      </w:r>
      <w:r w:rsidRPr="0022398B">
        <w:rPr>
          <w:rStyle w:val="Emphasis"/>
          <w:rFonts w:asciiTheme="majorHAnsi" w:hAnsiTheme="majorHAnsi" w:cstheme="majorHAnsi"/>
        </w:rPr>
        <w:t>a symbol of cosmopolitanism and the possibility of moral progress</w:t>
      </w:r>
      <w:r w:rsidRPr="0022398B">
        <w:rPr>
          <w:rFonts w:asciiTheme="majorHAnsi" w:hAnsiTheme="majorHAnsi" w:cstheme="majorHAnsi"/>
          <w:sz w:val="14"/>
        </w:rPr>
        <w:t xml:space="preserve">, it </w:t>
      </w:r>
      <w:r w:rsidRPr="0022398B">
        <w:rPr>
          <w:rStyle w:val="Emphasis"/>
          <w:rFonts w:asciiTheme="majorHAnsi" w:hAnsiTheme="majorHAnsi" w:cstheme="majorHAnsi"/>
        </w:rPr>
        <w:t>is humanitarianism</w:t>
      </w:r>
      <w:r w:rsidRPr="0022398B">
        <w:rPr>
          <w:rFonts w:asciiTheme="majorHAnsi" w:hAnsiTheme="majorHAnsi" w:cstheme="majorHAnsi"/>
          <w:sz w:val="14"/>
        </w:rPr>
        <w:t xml:space="preserve">. Political scientists and international relations scholars are beginning to study the global gov- ernance of humanity, or what I call </w:t>
      </w:r>
      <w:r w:rsidRPr="0022398B">
        <w:rPr>
          <w:rStyle w:val="Emphasis"/>
          <w:rFonts w:asciiTheme="majorHAnsi" w:hAnsiTheme="majorHAnsi" w:cstheme="majorHAnsi"/>
          <w:highlight w:val="yellow"/>
        </w:rPr>
        <w:t>humanitarian governance</w:t>
      </w:r>
      <w:r w:rsidRPr="0022398B">
        <w:rPr>
          <w:rFonts w:asciiTheme="majorHAnsi" w:hAnsiTheme="majorHAnsi" w:cstheme="majorHAnsi"/>
          <w:sz w:val="14"/>
        </w:rPr>
        <w:t xml:space="preserve">. Thus far, the research resembles much of the literature on global governance in several critical ways. First, it shares the broad concern with </w:t>
      </w:r>
      <w:r w:rsidRPr="0022398B">
        <w:rPr>
          <w:rStyle w:val="Emphasis"/>
          <w:rFonts w:asciiTheme="majorHAnsi" w:hAnsiTheme="majorHAnsi" w:cstheme="majorHAnsi"/>
        </w:rPr>
        <w:t xml:space="preserve">how peoples and states can </w:t>
      </w:r>
      <w:r w:rsidRPr="0022398B">
        <w:rPr>
          <w:rStyle w:val="Emphasis"/>
          <w:rFonts w:asciiTheme="majorHAnsi" w:hAnsiTheme="majorHAnsi" w:cstheme="majorHAnsi"/>
          <w:highlight w:val="yellow"/>
        </w:rPr>
        <w:t>create enduring institutions</w:t>
      </w:r>
      <w:r w:rsidRPr="0022398B">
        <w:rPr>
          <w:rStyle w:val="Emphasis"/>
          <w:rFonts w:asciiTheme="majorHAnsi" w:hAnsiTheme="majorHAnsi" w:cstheme="majorHAnsi"/>
        </w:rPr>
        <w:t xml:space="preserve"> </w:t>
      </w:r>
      <w:r w:rsidRPr="0022398B">
        <w:rPr>
          <w:rStyle w:val="Emphasis"/>
          <w:rFonts w:asciiTheme="majorHAnsi" w:hAnsiTheme="majorHAnsi" w:cstheme="majorHAnsi"/>
          <w:highlight w:val="yellow"/>
        </w:rPr>
        <w:t>to promote</w:t>
      </w:r>
      <w:r w:rsidRPr="0022398B">
        <w:rPr>
          <w:rStyle w:val="Emphasis"/>
          <w:rFonts w:asciiTheme="majorHAnsi" w:hAnsiTheme="majorHAnsi" w:cstheme="majorHAnsi"/>
        </w:rPr>
        <w:t xml:space="preserve"> collaboration, coordination, and cooperation to achieve more desirable, positive-sum, outcomes</w:t>
      </w:r>
      <w:r w:rsidRPr="0022398B">
        <w:rPr>
          <w:rFonts w:asciiTheme="majorHAnsi" w:hAnsiTheme="majorHAnsi" w:cstheme="majorHAnsi"/>
          <w:sz w:val="14"/>
        </w:rPr>
        <w:t xml:space="preserve"> (Keohane &amp; Nye 2000). </w:t>
      </w:r>
      <w:r w:rsidRPr="0022398B">
        <w:rPr>
          <w:rStyle w:val="StyleUnderline"/>
          <w:rFonts w:asciiTheme="majorHAnsi" w:hAnsiTheme="majorHAnsi" w:cstheme="majorHAnsi"/>
        </w:rPr>
        <w:t>Humanitarian governance</w:t>
      </w:r>
      <w:r w:rsidRPr="0022398B">
        <w:rPr>
          <w:rFonts w:asciiTheme="majorHAnsi" w:hAnsiTheme="majorHAnsi" w:cstheme="majorHAnsi"/>
          <w:sz w:val="14"/>
        </w:rPr>
        <w:t xml:space="preserve">, in this view, </w:t>
      </w:r>
      <w:r w:rsidRPr="0022398B">
        <w:rPr>
          <w:rStyle w:val="Emphasis"/>
          <w:rFonts w:asciiTheme="majorHAnsi" w:hAnsiTheme="majorHAnsi" w:cstheme="majorHAnsi"/>
        </w:rPr>
        <w:t xml:space="preserve">adopts this broad theme of global governance but trains it on the specific goal of </w:t>
      </w:r>
      <w:r w:rsidRPr="0022398B">
        <w:rPr>
          <w:rStyle w:val="Emphasis"/>
          <w:rFonts w:asciiTheme="majorHAnsi" w:hAnsiTheme="majorHAnsi" w:cstheme="majorHAnsi"/>
          <w:highlight w:val="yellow"/>
        </w:rPr>
        <w:t>saving the lives</w:t>
      </w:r>
      <w:r w:rsidRPr="0022398B">
        <w:rPr>
          <w:rStyle w:val="Emphasis"/>
          <w:rFonts w:asciiTheme="majorHAnsi" w:hAnsiTheme="majorHAnsi" w:cstheme="majorHAnsi"/>
        </w:rPr>
        <w:t xml:space="preserve">, </w:t>
      </w:r>
      <w:r w:rsidRPr="0022398B">
        <w:rPr>
          <w:rStyle w:val="Emphasis"/>
          <w:rFonts w:asciiTheme="majorHAnsi" w:hAnsiTheme="majorHAnsi" w:cstheme="majorHAnsi"/>
          <w:highlight w:val="yellow"/>
        </w:rPr>
        <w:t>reducing</w:t>
      </w:r>
      <w:r w:rsidRPr="0022398B">
        <w:rPr>
          <w:rStyle w:val="Emphasis"/>
          <w:rFonts w:asciiTheme="majorHAnsi" w:hAnsiTheme="majorHAnsi" w:cstheme="majorHAnsi"/>
        </w:rPr>
        <w:t xml:space="preserve"> the </w:t>
      </w:r>
      <w:r w:rsidRPr="0022398B">
        <w:rPr>
          <w:rStyle w:val="Emphasis"/>
          <w:rFonts w:asciiTheme="majorHAnsi" w:hAnsiTheme="majorHAnsi" w:cstheme="majorHAnsi"/>
          <w:highlight w:val="yellow"/>
        </w:rPr>
        <w:t>suffering</w:t>
      </w:r>
      <w:r w:rsidRPr="0022398B">
        <w:rPr>
          <w:rStyle w:val="Emphasis"/>
          <w:rFonts w:asciiTheme="majorHAnsi" w:hAnsiTheme="majorHAnsi" w:cstheme="majorHAnsi"/>
        </w:rPr>
        <w:t xml:space="preserve">, and enhancing the </w:t>
      </w:r>
      <w:r w:rsidRPr="0022398B">
        <w:rPr>
          <w:rStyle w:val="Emphasis"/>
          <w:rFonts w:asciiTheme="majorHAnsi" w:hAnsiTheme="majorHAnsi" w:cstheme="majorHAnsi"/>
          <w:highlight w:val="yellow"/>
        </w:rPr>
        <w:t>welfare of the world’s most vulnerable</w:t>
      </w:r>
      <w:r w:rsidRPr="0022398B">
        <w:rPr>
          <w:rStyle w:val="Emphasis"/>
          <w:rFonts w:asciiTheme="majorHAnsi" w:hAnsiTheme="majorHAnsi" w:cstheme="majorHAnsi"/>
        </w:rPr>
        <w:t xml:space="preserve"> and neglected </w:t>
      </w:r>
      <w:r w:rsidRPr="0022398B">
        <w:rPr>
          <w:rStyle w:val="Emphasis"/>
          <w:rFonts w:asciiTheme="majorHAnsi" w:hAnsiTheme="majorHAnsi" w:cstheme="majorHAnsi"/>
          <w:highlight w:val="yellow"/>
        </w:rPr>
        <w:t>populations</w:t>
      </w:r>
      <w:r w:rsidRPr="0022398B">
        <w:rPr>
          <w:rStyle w:val="Emphasis"/>
          <w:rFonts w:asciiTheme="majorHAnsi" w:hAnsiTheme="majorHAnsi" w:cstheme="majorHAnsi"/>
        </w:rPr>
        <w:t>.</w:t>
      </w:r>
      <w:r w:rsidRPr="0022398B">
        <w:rPr>
          <w:rFonts w:asciiTheme="majorHAnsi" w:hAnsiTheme="majorHAnsi" w:cstheme="majorHAnsi"/>
          <w:sz w:val="14"/>
        </w:rPr>
        <w:t xml:space="preserve"> The rapidly developing litera- ture on humanitarian intervention asks whether a norm of humanitarian intervention is becoming </w:t>
      </w:r>
      <w:r w:rsidRPr="0022398B">
        <w:rPr>
          <w:rStyle w:val="Emphasis"/>
          <w:rFonts w:asciiTheme="majorHAnsi" w:hAnsiTheme="majorHAnsi" w:cstheme="majorHAnsi"/>
        </w:rPr>
        <w:t>institutionalized in doctrines such as “the responsibility to protect”</w:t>
      </w:r>
      <w:r w:rsidRPr="0022398B">
        <w:rPr>
          <w:rFonts w:asciiTheme="majorHAnsi" w:hAnsiTheme="majorHAnsi" w:cstheme="majorHAnsi"/>
          <w:sz w:val="14"/>
        </w:rPr>
        <w:t xml:space="preserve">; spotlights </w:t>
      </w:r>
      <w:r w:rsidRPr="0022398B">
        <w:rPr>
          <w:rStyle w:val="Emphasis"/>
          <w:rFonts w:asciiTheme="majorHAnsi" w:hAnsiTheme="majorHAnsi" w:cstheme="majorHAnsi"/>
        </w:rPr>
        <w:t>the combination of interests and principles</w:t>
      </w:r>
      <w:r w:rsidRPr="0022398B">
        <w:rPr>
          <w:rFonts w:asciiTheme="majorHAnsi" w:hAnsiTheme="majorHAnsi" w:cstheme="majorHAnsi"/>
          <w:sz w:val="14"/>
        </w:rPr>
        <w:t xml:space="preserve"> that explains the selective application of this norm; and considers how institutions might be </w:t>
      </w:r>
      <w:r w:rsidRPr="0022398B">
        <w:rPr>
          <w:rStyle w:val="Emphasis"/>
          <w:rFonts w:asciiTheme="majorHAnsi" w:hAnsiTheme="majorHAnsi" w:cstheme="majorHAnsi"/>
          <w:highlight w:val="yellow"/>
        </w:rPr>
        <w:t>designed to</w:t>
      </w:r>
      <w:r w:rsidRPr="0022398B">
        <w:rPr>
          <w:rStyle w:val="Emphasis"/>
          <w:rFonts w:asciiTheme="majorHAnsi" w:hAnsiTheme="majorHAnsi" w:cstheme="majorHAnsi"/>
        </w:rPr>
        <w:t xml:space="preserve"> improve collection action when it is most needed</w:t>
      </w:r>
      <w:r w:rsidRPr="0022398B">
        <w:rPr>
          <w:rFonts w:asciiTheme="majorHAnsi" w:hAnsiTheme="majorHAnsi" w:cstheme="majorHAnsi"/>
          <w:sz w:val="14"/>
        </w:rPr>
        <w:t xml:space="preserve"> (Wheeler 2003, Bellamy 2011, Keohane &amp; Buchanan 2011). A </w:t>
      </w:r>
      <w:r w:rsidRPr="0022398B">
        <w:rPr>
          <w:rStyle w:val="StyleUnderline"/>
          <w:rFonts w:asciiTheme="majorHAnsi" w:hAnsiTheme="majorHAnsi" w:cstheme="majorHAnsi"/>
          <w:highlight w:val="yellow"/>
        </w:rPr>
        <w:t>develop</w:t>
      </w:r>
      <w:r w:rsidRPr="0022398B">
        <w:rPr>
          <w:rStyle w:val="StyleUnderline"/>
          <w:rFonts w:asciiTheme="majorHAnsi" w:hAnsiTheme="majorHAnsi" w:cstheme="majorHAnsi"/>
        </w:rPr>
        <w:t>ing literature</w:t>
      </w:r>
      <w:r w:rsidRPr="0022398B">
        <w:rPr>
          <w:rFonts w:asciiTheme="majorHAnsi" w:hAnsiTheme="majorHAnsi" w:cstheme="majorHAnsi"/>
          <w:sz w:val="14"/>
        </w:rPr>
        <w:t xml:space="preserve"> on the international refugee regime raises similar issues (Loescher 1996, Betts 2009). Some of the most important contributions to the peacekeeping literature </w:t>
      </w:r>
      <w:r w:rsidRPr="0022398B">
        <w:rPr>
          <w:rStyle w:val="StyleUnderline"/>
          <w:rFonts w:asciiTheme="majorHAnsi" w:hAnsiTheme="majorHAnsi" w:cstheme="majorHAnsi"/>
        </w:rPr>
        <w:t xml:space="preserve">over the past decade favor </w:t>
      </w:r>
      <w:r w:rsidRPr="0022398B">
        <w:rPr>
          <w:rStyle w:val="StyleUnderline"/>
          <w:rFonts w:asciiTheme="majorHAnsi" w:hAnsiTheme="majorHAnsi" w:cstheme="majorHAnsi"/>
          <w:highlight w:val="yellow"/>
        </w:rPr>
        <w:t>an</w:t>
      </w:r>
      <w:r w:rsidRPr="0022398B">
        <w:rPr>
          <w:rStyle w:val="StyleUnderline"/>
          <w:rFonts w:asciiTheme="majorHAnsi" w:hAnsiTheme="majorHAnsi" w:cstheme="majorHAnsi"/>
        </w:rPr>
        <w:t xml:space="preserve"> institutionalist </w:t>
      </w:r>
      <w:r w:rsidRPr="0022398B">
        <w:rPr>
          <w:rStyle w:val="StyleUnderline"/>
          <w:rFonts w:asciiTheme="majorHAnsi" w:hAnsiTheme="majorHAnsi" w:cstheme="majorHAnsi"/>
          <w:highlight w:val="yellow"/>
        </w:rPr>
        <w:t>analytic to</w:t>
      </w:r>
      <w:r w:rsidRPr="0022398B">
        <w:rPr>
          <w:rStyle w:val="StyleUnderline"/>
          <w:rFonts w:asciiTheme="majorHAnsi" w:hAnsiTheme="majorHAnsi" w:cstheme="majorHAnsi"/>
        </w:rPr>
        <w:t xml:space="preserve"> explain how third-party actors can </w:t>
      </w:r>
      <w:r w:rsidRPr="0022398B">
        <w:rPr>
          <w:rStyle w:val="StyleUnderline"/>
          <w:rFonts w:asciiTheme="majorHAnsi" w:hAnsiTheme="majorHAnsi" w:cstheme="majorHAnsi"/>
          <w:highlight w:val="yellow"/>
        </w:rPr>
        <w:t>encourage</w:t>
      </w:r>
      <w:r w:rsidRPr="0022398B">
        <w:rPr>
          <w:rStyle w:val="StyleUnderline"/>
          <w:rFonts w:asciiTheme="majorHAnsi" w:hAnsiTheme="majorHAnsi" w:cstheme="majorHAnsi"/>
        </w:rPr>
        <w:t xml:space="preserve"> the </w:t>
      </w:r>
      <w:r w:rsidRPr="0022398B">
        <w:rPr>
          <w:rFonts w:asciiTheme="majorHAnsi" w:hAnsiTheme="majorHAnsi" w:cstheme="majorHAnsi"/>
          <w:sz w:val="14"/>
        </w:rPr>
        <w:t xml:space="preserve">peaceful </w:t>
      </w:r>
      <w:r w:rsidRPr="0022398B">
        <w:rPr>
          <w:rStyle w:val="StyleUnderline"/>
          <w:rFonts w:asciiTheme="majorHAnsi" w:hAnsiTheme="majorHAnsi" w:cstheme="majorHAnsi"/>
        </w:rPr>
        <w:t xml:space="preserve">resolution of </w:t>
      </w:r>
      <w:r w:rsidRPr="0022398B">
        <w:rPr>
          <w:rStyle w:val="StyleUnderline"/>
          <w:rFonts w:asciiTheme="majorHAnsi" w:hAnsiTheme="majorHAnsi" w:cstheme="majorHAnsi"/>
          <w:highlight w:val="yellow"/>
        </w:rPr>
        <w:t>disputes</w:t>
      </w:r>
      <w:r w:rsidRPr="0022398B">
        <w:rPr>
          <w:rFonts w:asciiTheme="majorHAnsi" w:hAnsiTheme="majorHAnsi" w:cstheme="majorHAnsi"/>
          <w:sz w:val="14"/>
        </w:rPr>
        <w:t xml:space="preserve"> and introduce institutional reforms to improve the chances of success (Doyle &amp; Sambanis 2006, Fortna 2008). </w:t>
      </w:r>
      <w:r w:rsidRPr="0022398B">
        <w:rPr>
          <w:rStyle w:val="StyleUnderline"/>
          <w:rFonts w:asciiTheme="majorHAnsi" w:hAnsiTheme="majorHAnsi" w:cstheme="majorHAnsi"/>
        </w:rPr>
        <w:t>Students of emergency aid also have explored the institutional logics that explain its shortcomings</w:t>
      </w:r>
      <w:r w:rsidRPr="0022398B">
        <w:rPr>
          <w:rFonts w:asciiTheme="majorHAnsi" w:hAnsiTheme="majorHAnsi" w:cstheme="majorHAnsi"/>
          <w:sz w:val="14"/>
        </w:rPr>
        <w:t xml:space="preserve"> and the reforms needed to improve its effectiveness (Terry 2002, Cooley &amp; Ron 2002, Walker &amp; Maxwell 2009). Second, </w:t>
      </w:r>
      <w:r w:rsidRPr="0022398B">
        <w:rPr>
          <w:rStyle w:val="StyleUnderline"/>
          <w:rFonts w:asciiTheme="majorHAnsi" w:hAnsiTheme="majorHAnsi" w:cstheme="majorHAnsi"/>
        </w:rPr>
        <w:t>similar to the underlying assumption of</w:t>
      </w:r>
      <w:r w:rsidRPr="0022398B">
        <w:rPr>
          <w:rFonts w:asciiTheme="majorHAnsi" w:hAnsiTheme="majorHAnsi" w:cstheme="majorHAnsi"/>
          <w:sz w:val="14"/>
        </w:rPr>
        <w:t xml:space="preserve"> the literature on </w:t>
      </w:r>
      <w:r w:rsidRPr="0022398B">
        <w:rPr>
          <w:rStyle w:val="Emphasis"/>
          <w:rFonts w:asciiTheme="majorHAnsi" w:hAnsiTheme="majorHAnsi" w:cstheme="majorHAnsi"/>
        </w:rPr>
        <w:t>global governance, the global governance of humanity is seen as a good thing.</w:t>
      </w:r>
      <w:r w:rsidRPr="0022398B">
        <w:rPr>
          <w:rFonts w:asciiTheme="majorHAnsi" w:hAnsiTheme="majorHAnsi" w:cstheme="majorHAnsi"/>
          <w:sz w:val="14"/>
        </w:rPr>
        <w:t xml:space="preserve"> Indeed, the </w:t>
      </w:r>
      <w:r w:rsidRPr="0022398B">
        <w:rPr>
          <w:rStyle w:val="StyleUnderline"/>
          <w:rFonts w:asciiTheme="majorHAnsi" w:hAnsiTheme="majorHAnsi" w:cstheme="majorHAnsi"/>
          <w:highlight w:val="yellow"/>
        </w:rPr>
        <w:t>passion</w:t>
      </w:r>
      <w:r w:rsidRPr="0022398B">
        <w:rPr>
          <w:rStyle w:val="StyleUnderline"/>
          <w:rFonts w:asciiTheme="majorHAnsi" w:hAnsiTheme="majorHAnsi" w:cstheme="majorHAnsi"/>
        </w:rPr>
        <w:t xml:space="preserve"> for humanitarian governance among those who study</w:t>
      </w:r>
      <w:r w:rsidRPr="0022398B">
        <w:rPr>
          <w:rFonts w:asciiTheme="majorHAnsi" w:hAnsiTheme="majorHAnsi" w:cstheme="majorHAnsi"/>
          <w:sz w:val="14"/>
        </w:rPr>
        <w:t xml:space="preserve"> it is probably stronger than the enthusiasm of those who study global governance. Humanitarianism </w:t>
      </w:r>
      <w:r w:rsidRPr="0022398B">
        <w:rPr>
          <w:rStyle w:val="StyleUnderline"/>
          <w:rFonts w:asciiTheme="majorHAnsi" w:hAnsiTheme="majorHAnsi" w:cstheme="majorHAnsi"/>
        </w:rPr>
        <w:t xml:space="preserve">aspires </w:t>
      </w:r>
      <w:r w:rsidRPr="0022398B">
        <w:rPr>
          <w:rStyle w:val="StyleUnderline"/>
          <w:rFonts w:asciiTheme="majorHAnsi" w:hAnsiTheme="majorHAnsi" w:cstheme="majorHAnsi"/>
          <w:highlight w:val="yellow"/>
        </w:rPr>
        <w:t>to save</w:t>
      </w:r>
      <w:r w:rsidRPr="0022398B">
        <w:rPr>
          <w:rStyle w:val="StyleUnderline"/>
          <w:rFonts w:asciiTheme="majorHAnsi" w:hAnsiTheme="majorHAnsi" w:cstheme="majorHAnsi"/>
        </w:rPr>
        <w:t xml:space="preserve"> lives</w:t>
      </w:r>
      <w:r w:rsidRPr="0022398B">
        <w:rPr>
          <w:rFonts w:asciiTheme="majorHAnsi" w:hAnsiTheme="majorHAnsi" w:cstheme="majorHAnsi"/>
          <w:sz w:val="14"/>
        </w:rPr>
        <w:t xml:space="preserve">. </w:t>
      </w:r>
      <w:r w:rsidRPr="0022398B">
        <w:rPr>
          <w:rStyle w:val="StyleUnderline"/>
          <w:rFonts w:asciiTheme="majorHAnsi" w:hAnsiTheme="majorHAnsi" w:cstheme="majorHAnsi"/>
          <w:highlight w:val="yellow"/>
        </w:rPr>
        <w:t>Not just any lives</w:t>
      </w:r>
      <w:r w:rsidRPr="0022398B">
        <w:rPr>
          <w:rStyle w:val="StyleUnderline"/>
          <w:rFonts w:asciiTheme="majorHAnsi" w:hAnsiTheme="majorHAnsi" w:cstheme="majorHAnsi"/>
        </w:rPr>
        <w:t xml:space="preserve">, </w:t>
      </w:r>
      <w:r w:rsidRPr="0022398B">
        <w:rPr>
          <w:rStyle w:val="StyleUnderline"/>
          <w:rFonts w:asciiTheme="majorHAnsi" w:hAnsiTheme="majorHAnsi" w:cstheme="majorHAnsi"/>
          <w:highlight w:val="yellow"/>
        </w:rPr>
        <w:t>but the</w:t>
      </w:r>
      <w:r w:rsidRPr="0022398B">
        <w:rPr>
          <w:rStyle w:val="StyleUnderline"/>
          <w:rFonts w:asciiTheme="majorHAnsi" w:hAnsiTheme="majorHAnsi" w:cstheme="majorHAnsi"/>
        </w:rPr>
        <w:t xml:space="preserve"> lives of the world’s most vulnerable and neglected populations</w:t>
      </w:r>
      <w:r w:rsidRPr="0022398B">
        <w:rPr>
          <w:rFonts w:asciiTheme="majorHAnsi" w:hAnsiTheme="majorHAnsi" w:cstheme="majorHAnsi"/>
          <w:sz w:val="14"/>
        </w:rPr>
        <w:t xml:space="preserve">. </w:t>
      </w:r>
      <w:r w:rsidRPr="0022398B">
        <w:rPr>
          <w:rStyle w:val="Emphasis"/>
          <w:rFonts w:asciiTheme="majorHAnsi" w:hAnsiTheme="majorHAnsi" w:cstheme="majorHAnsi"/>
        </w:rPr>
        <w:t xml:space="preserve">These populations are </w:t>
      </w:r>
      <w:r w:rsidRPr="0022398B">
        <w:rPr>
          <w:rStyle w:val="Emphasis"/>
          <w:rFonts w:asciiTheme="majorHAnsi" w:hAnsiTheme="majorHAnsi" w:cstheme="majorHAnsi"/>
          <w:highlight w:val="yellow"/>
        </w:rPr>
        <w:t>voiceless and forgotten</w:t>
      </w:r>
      <w:r w:rsidRPr="0022398B">
        <w:rPr>
          <w:rStyle w:val="Emphasis"/>
          <w:rFonts w:asciiTheme="majorHAnsi" w:hAnsiTheme="majorHAnsi" w:cstheme="majorHAnsi"/>
        </w:rPr>
        <w:t>,</w:t>
      </w:r>
      <w:r w:rsidRPr="0022398B">
        <w:rPr>
          <w:rFonts w:asciiTheme="majorHAnsi" w:hAnsiTheme="majorHAnsi" w:cstheme="majorHAnsi"/>
          <w:sz w:val="14"/>
        </w:rPr>
        <w:t xml:space="preserve"> and international NGOs </w:t>
      </w:r>
      <w:r w:rsidRPr="0022398B">
        <w:rPr>
          <w:rStyle w:val="Emphasis"/>
          <w:rFonts w:asciiTheme="majorHAnsi" w:hAnsiTheme="majorHAnsi" w:cstheme="majorHAnsi"/>
        </w:rPr>
        <w:t>and other self-appointed spokespersons for the oppressed make noise to bring attention and assistance to them</w:t>
      </w:r>
      <w:r w:rsidRPr="0022398B">
        <w:rPr>
          <w:rFonts w:asciiTheme="majorHAnsi" w:hAnsiTheme="majorHAnsi" w:cstheme="majorHAnsi"/>
          <w:sz w:val="14"/>
        </w:rPr>
        <w:t xml:space="preserve">. The </w:t>
      </w:r>
      <w:r w:rsidRPr="0022398B">
        <w:rPr>
          <w:rStyle w:val="Emphasis"/>
          <w:rFonts w:asciiTheme="majorHAnsi" w:hAnsiTheme="majorHAnsi" w:cstheme="majorHAnsi"/>
          <w:highlight w:val="yellow"/>
        </w:rPr>
        <w:t>governance of humanity</w:t>
      </w:r>
      <w:r w:rsidRPr="0022398B">
        <w:rPr>
          <w:rStyle w:val="Emphasis"/>
          <w:rFonts w:asciiTheme="majorHAnsi" w:hAnsiTheme="majorHAnsi" w:cstheme="majorHAnsi"/>
        </w:rPr>
        <w:t xml:space="preserve"> operates in the world of ethics (it </w:t>
      </w:r>
      <w:r w:rsidRPr="0022398B">
        <w:rPr>
          <w:rStyle w:val="Emphasis"/>
          <w:rFonts w:asciiTheme="majorHAnsi" w:hAnsiTheme="majorHAnsi" w:cstheme="majorHAnsi"/>
          <w:highlight w:val="yellow"/>
        </w:rPr>
        <w:t>is concerned with</w:t>
      </w:r>
      <w:r w:rsidRPr="0022398B">
        <w:rPr>
          <w:rStyle w:val="Emphasis"/>
          <w:rFonts w:asciiTheme="majorHAnsi" w:hAnsiTheme="majorHAnsi" w:cstheme="majorHAnsi"/>
        </w:rPr>
        <w:t xml:space="preserve"> </w:t>
      </w:r>
      <w:r w:rsidRPr="0022398B">
        <w:rPr>
          <w:rStyle w:val="Emphasis"/>
          <w:rFonts w:asciiTheme="majorHAnsi" w:hAnsiTheme="majorHAnsi" w:cstheme="majorHAnsi"/>
          <w:highlight w:val="yellow"/>
        </w:rPr>
        <w:t>the needs of others</w:t>
      </w:r>
      <w:r w:rsidRPr="0022398B">
        <w:rPr>
          <w:rFonts w:asciiTheme="majorHAnsi" w:hAnsiTheme="majorHAnsi" w:cstheme="majorHAnsi"/>
          <w:sz w:val="14"/>
        </w:rPr>
        <w:t xml:space="preserve">), </w:t>
      </w:r>
      <w:r w:rsidRPr="0022398B">
        <w:rPr>
          <w:rStyle w:val="Emphasis"/>
          <w:rFonts w:asciiTheme="majorHAnsi" w:hAnsiTheme="majorHAnsi" w:cstheme="majorHAnsi"/>
        </w:rPr>
        <w:t>whereas economic and security governance operates in the world of politics and power (each actor is concerned with his own needs)</w:t>
      </w:r>
      <w:r w:rsidRPr="0022398B">
        <w:rPr>
          <w:rFonts w:asciiTheme="majorHAnsi" w:hAnsiTheme="majorHAnsi" w:cstheme="majorHAnsi"/>
          <w:sz w:val="14"/>
        </w:rPr>
        <w:t xml:space="preserve">. Questions of </w:t>
      </w:r>
      <w:r w:rsidRPr="0022398B">
        <w:rPr>
          <w:rStyle w:val="StyleUnderline"/>
          <w:rFonts w:asciiTheme="majorHAnsi" w:hAnsiTheme="majorHAnsi" w:cstheme="majorHAnsi"/>
        </w:rPr>
        <w:t xml:space="preserve">effectiveness often slide into discussions of justice. </w:t>
      </w:r>
      <w:r w:rsidRPr="0022398B">
        <w:rPr>
          <w:rStyle w:val="Emphasis"/>
          <w:rFonts w:asciiTheme="majorHAnsi" w:hAnsiTheme="majorHAnsi" w:cstheme="majorHAnsi"/>
        </w:rPr>
        <w:t>Humanitarian governance is</w:t>
      </w:r>
      <w:r w:rsidRPr="0022398B">
        <w:rPr>
          <w:rFonts w:asciiTheme="majorHAnsi" w:hAnsiTheme="majorHAnsi" w:cstheme="majorHAnsi"/>
          <w:sz w:val="14"/>
        </w:rPr>
        <w:t xml:space="preserve"> concerned with Annu. Rev. Polit. Sci. 2013.16:379-398. Downloaded from www.annualreviews.org Access provided by University of Texas - Austin on 07/26/19. For personal use only. </w:t>
      </w:r>
      <w:r w:rsidRPr="0022398B">
        <w:rPr>
          <w:rStyle w:val="Emphasis"/>
          <w:rFonts w:asciiTheme="majorHAnsi" w:hAnsiTheme="majorHAnsi" w:cstheme="majorHAnsi"/>
        </w:rPr>
        <w:t>more than just “cooperation</w:t>
      </w:r>
      <w:r w:rsidRPr="0022398B">
        <w:rPr>
          <w:rFonts w:asciiTheme="majorHAnsi" w:hAnsiTheme="majorHAnsi" w:cstheme="majorHAnsi"/>
          <w:sz w:val="14"/>
        </w:rPr>
        <w:t>”—</w:t>
      </w:r>
      <w:r w:rsidRPr="0022398B">
        <w:rPr>
          <w:rStyle w:val="Emphasis"/>
          <w:rFonts w:asciiTheme="majorHAnsi" w:hAnsiTheme="majorHAnsi" w:cstheme="majorHAnsi"/>
        </w:rPr>
        <w:t>it touches on matters of moral progress</w:t>
      </w:r>
      <w:r w:rsidRPr="0022398B">
        <w:rPr>
          <w:rFonts w:asciiTheme="majorHAnsi" w:hAnsiTheme="majorHAnsi" w:cstheme="majorHAnsi"/>
          <w:sz w:val="14"/>
        </w:rPr>
        <w:t xml:space="preserve">. In part because governing </w:t>
      </w:r>
      <w:r w:rsidRPr="0022398B">
        <w:rPr>
          <w:rStyle w:val="Emphasis"/>
          <w:rFonts w:asciiTheme="majorHAnsi" w:hAnsiTheme="majorHAnsi" w:cstheme="majorHAnsi"/>
        </w:rPr>
        <w:t>humanity is seen as an inherently progressive project,</w:t>
      </w:r>
      <w:r w:rsidRPr="0022398B">
        <w:rPr>
          <w:rFonts w:asciiTheme="majorHAnsi" w:hAnsiTheme="majorHAnsi" w:cstheme="majorHAnsi"/>
          <w:sz w:val="14"/>
        </w:rPr>
        <w:t xml:space="preserve"> much (though certainly not all) of the research is dominated by constructivists, English School </w:t>
      </w:r>
      <w:r w:rsidRPr="0022398B">
        <w:rPr>
          <w:rStyle w:val="StyleUnderline"/>
          <w:rFonts w:asciiTheme="majorHAnsi" w:hAnsiTheme="majorHAnsi" w:cstheme="majorHAnsi"/>
        </w:rPr>
        <w:t>theorists, liberals, and institutionalists</w:t>
      </w:r>
      <w:r w:rsidRPr="0022398B">
        <w:rPr>
          <w:rFonts w:asciiTheme="majorHAnsi" w:hAnsiTheme="majorHAnsi" w:cstheme="majorHAnsi"/>
          <w:sz w:val="14"/>
        </w:rPr>
        <w:t xml:space="preserve">; they </w:t>
      </w:r>
      <w:r w:rsidRPr="0022398B">
        <w:rPr>
          <w:rStyle w:val="StyleUnderline"/>
          <w:rFonts w:asciiTheme="majorHAnsi" w:hAnsiTheme="majorHAnsi" w:cstheme="majorHAnsi"/>
        </w:rPr>
        <w:t>are more</w:t>
      </w:r>
      <w:r w:rsidRPr="0022398B">
        <w:rPr>
          <w:rFonts w:asciiTheme="majorHAnsi" w:hAnsiTheme="majorHAnsi" w:cstheme="majorHAnsi"/>
          <w:sz w:val="14"/>
        </w:rPr>
        <w:t xml:space="preserve"> open to the idea of progress and more </w:t>
      </w:r>
      <w:r w:rsidRPr="0022398B">
        <w:rPr>
          <w:rStyle w:val="Emphasis"/>
          <w:rFonts w:asciiTheme="majorHAnsi" w:hAnsiTheme="majorHAnsi" w:cstheme="majorHAnsi"/>
        </w:rPr>
        <w:t xml:space="preserve">inclined to examine “good norms” and humanitarian action to demonstrate this </w:t>
      </w:r>
      <w:r w:rsidRPr="0022398B">
        <w:rPr>
          <w:rFonts w:asciiTheme="majorHAnsi" w:hAnsiTheme="majorHAnsi" w:cstheme="majorHAnsi"/>
          <w:sz w:val="14"/>
        </w:rPr>
        <w:t xml:space="preserve">very possibility. The world is still a nasty place (otherwise there would be no need for humanitarianism), but humanitarian governance is humanizing the world. Third, the study of humanitarian governance resembles the study of global governance in its attention to nonstate actors. States are not sociopaths, and little humanitarian work could be done without their agreement and assistance. But they also are responsible for a fair bit of the suffering, and they are not expected to be especially compassionate or caring. In fact, realists criticize states when they engage in activities that cannot be directly linked to the national interest. If the needs and values of humanity are now on the global agenda, NGOs deserve much of the credit. If states are more likely to honor their lofty commitments, it is partly because NGOs are mobilizing pressure and shaming states into compliance (Keck &amp; Sikkink 1998). No one elected the NGOs, but </w:t>
      </w:r>
      <w:r w:rsidRPr="0022398B">
        <w:rPr>
          <w:rStyle w:val="Emphasis"/>
          <w:rFonts w:asciiTheme="majorHAnsi" w:hAnsiTheme="majorHAnsi" w:cstheme="majorHAnsi"/>
        </w:rPr>
        <w:t>their presence has projected and amplified the voices of the oppressed and pluralized the global polity</w:t>
      </w:r>
      <w:r w:rsidRPr="0022398B">
        <w:rPr>
          <w:rFonts w:asciiTheme="majorHAnsi" w:hAnsiTheme="majorHAnsi" w:cstheme="majorHAnsi"/>
          <w:sz w:val="14"/>
        </w:rPr>
        <w:t xml:space="preserve">. </w:t>
      </w:r>
      <w:r w:rsidRPr="0022398B">
        <w:rPr>
          <w:rStyle w:val="Emphasis"/>
          <w:rFonts w:asciiTheme="majorHAnsi" w:hAnsiTheme="majorHAnsi" w:cstheme="majorHAnsi"/>
          <w:highlight w:val="yellow"/>
        </w:rPr>
        <w:t>N</w:t>
      </w:r>
      <w:r w:rsidRPr="0022398B">
        <w:rPr>
          <w:rStyle w:val="Emphasis"/>
          <w:rFonts w:asciiTheme="majorHAnsi" w:hAnsiTheme="majorHAnsi" w:cstheme="majorHAnsi"/>
        </w:rPr>
        <w:t>on</w:t>
      </w:r>
      <w:r w:rsidRPr="0022398B">
        <w:rPr>
          <w:rStyle w:val="Emphasis"/>
          <w:rFonts w:asciiTheme="majorHAnsi" w:hAnsiTheme="majorHAnsi" w:cstheme="majorHAnsi"/>
          <w:highlight w:val="yellow"/>
        </w:rPr>
        <w:t>g</w:t>
      </w:r>
      <w:r w:rsidRPr="0022398B">
        <w:rPr>
          <w:rStyle w:val="Emphasis"/>
          <w:rFonts w:asciiTheme="majorHAnsi" w:hAnsiTheme="majorHAnsi" w:cstheme="majorHAnsi"/>
        </w:rPr>
        <w:t xml:space="preserve">overmental </w:t>
      </w:r>
      <w:r w:rsidRPr="0022398B">
        <w:rPr>
          <w:rStyle w:val="Emphasis"/>
          <w:rFonts w:asciiTheme="majorHAnsi" w:hAnsiTheme="majorHAnsi" w:cstheme="majorHAnsi"/>
          <w:highlight w:val="yellow"/>
        </w:rPr>
        <w:t>o</w:t>
      </w:r>
      <w:r w:rsidRPr="0022398B">
        <w:rPr>
          <w:rStyle w:val="Emphasis"/>
          <w:rFonts w:asciiTheme="majorHAnsi" w:hAnsiTheme="majorHAnsi" w:cstheme="majorHAnsi"/>
        </w:rPr>
        <w:t>rganization</w:t>
      </w:r>
      <w:r w:rsidRPr="0022398B">
        <w:rPr>
          <w:rStyle w:val="Emphasis"/>
          <w:rFonts w:asciiTheme="majorHAnsi" w:hAnsiTheme="majorHAnsi" w:cstheme="majorHAnsi"/>
          <w:highlight w:val="yellow"/>
        </w:rPr>
        <w:t>s</w:t>
      </w:r>
      <w:r w:rsidRPr="0022398B">
        <w:rPr>
          <w:rStyle w:val="Emphasis"/>
          <w:rFonts w:asciiTheme="majorHAnsi" w:hAnsiTheme="majorHAnsi" w:cstheme="majorHAnsi"/>
        </w:rPr>
        <w:t xml:space="preserve"> </w:t>
      </w:r>
      <w:r w:rsidRPr="0022398B">
        <w:rPr>
          <w:rStyle w:val="Emphasis"/>
          <w:rFonts w:asciiTheme="majorHAnsi" w:hAnsiTheme="majorHAnsi" w:cstheme="majorHAnsi"/>
          <w:highlight w:val="yellow"/>
        </w:rPr>
        <w:t>and</w:t>
      </w:r>
      <w:r w:rsidRPr="0022398B">
        <w:rPr>
          <w:rStyle w:val="Emphasis"/>
          <w:rFonts w:asciiTheme="majorHAnsi" w:hAnsiTheme="majorHAnsi" w:cstheme="majorHAnsi"/>
        </w:rPr>
        <w:t xml:space="preserve"> other </w:t>
      </w:r>
      <w:r w:rsidRPr="0022398B">
        <w:rPr>
          <w:rStyle w:val="Emphasis"/>
          <w:rFonts w:asciiTheme="majorHAnsi" w:hAnsiTheme="majorHAnsi" w:cstheme="majorHAnsi"/>
          <w:highlight w:val="yellow"/>
        </w:rPr>
        <w:t>nonstate actors are not</w:t>
      </w:r>
      <w:r w:rsidRPr="0022398B">
        <w:rPr>
          <w:rFonts w:asciiTheme="majorHAnsi" w:hAnsiTheme="majorHAnsi" w:cstheme="majorHAnsi"/>
          <w:sz w:val="14"/>
        </w:rPr>
        <w:t xml:space="preserve"> necessarily </w:t>
      </w:r>
      <w:r w:rsidRPr="0022398B">
        <w:rPr>
          <w:rStyle w:val="Emphasis"/>
          <w:rFonts w:asciiTheme="majorHAnsi" w:hAnsiTheme="majorHAnsi" w:cstheme="majorHAnsi"/>
        </w:rPr>
        <w:t xml:space="preserve">the </w:t>
      </w:r>
      <w:r w:rsidRPr="0022398B">
        <w:rPr>
          <w:rStyle w:val="Emphasis"/>
          <w:rFonts w:asciiTheme="majorHAnsi" w:hAnsiTheme="majorHAnsi" w:cstheme="majorHAnsi"/>
          <w:highlight w:val="yellow"/>
        </w:rPr>
        <w:t>saviors of the world</w:t>
      </w:r>
      <w:r w:rsidRPr="0022398B">
        <w:rPr>
          <w:rFonts w:asciiTheme="majorHAnsi" w:hAnsiTheme="majorHAnsi" w:cstheme="majorHAnsi"/>
          <w:sz w:val="14"/>
        </w:rPr>
        <w:t xml:space="preserve">, but many neglected populations owe their lives to them. The scholarly research on global governance has generated considerable knowledge regarding how and why certain issues make it onto the global agenda; the conditions under which states and nonstate actors can and will cooperate to produce welfare-enhancing collective goods; </w:t>
      </w:r>
      <w:r w:rsidRPr="0022398B">
        <w:rPr>
          <w:rStyle w:val="Emphasis"/>
          <w:rFonts w:asciiTheme="majorHAnsi" w:hAnsiTheme="majorHAnsi" w:cstheme="majorHAnsi"/>
        </w:rPr>
        <w:t xml:space="preserve">what accounts for </w:t>
      </w:r>
      <w:r w:rsidRPr="0022398B">
        <w:rPr>
          <w:rStyle w:val="Emphasis"/>
          <w:rFonts w:asciiTheme="majorHAnsi" w:hAnsiTheme="majorHAnsi" w:cstheme="majorHAnsi"/>
          <w:highlight w:val="yellow"/>
        </w:rPr>
        <w:t xml:space="preserve">the gap between </w:t>
      </w:r>
      <w:r w:rsidRPr="0022398B">
        <w:rPr>
          <w:rStyle w:val="Emphasis"/>
          <w:rFonts w:asciiTheme="majorHAnsi" w:hAnsiTheme="majorHAnsi" w:cstheme="majorHAnsi"/>
        </w:rPr>
        <w:t xml:space="preserve">promises and </w:t>
      </w:r>
      <w:r w:rsidRPr="0022398B">
        <w:rPr>
          <w:rStyle w:val="Emphasis"/>
          <w:rFonts w:asciiTheme="majorHAnsi" w:hAnsiTheme="majorHAnsi" w:cstheme="majorHAnsi"/>
          <w:highlight w:val="yellow"/>
        </w:rPr>
        <w:t>action</w:t>
      </w:r>
      <w:r w:rsidRPr="0022398B">
        <w:rPr>
          <w:rStyle w:val="Emphasis"/>
          <w:rFonts w:asciiTheme="majorHAnsi" w:hAnsiTheme="majorHAnsi" w:cstheme="majorHAnsi"/>
        </w:rPr>
        <w:t>—that is</w:t>
      </w:r>
      <w:r w:rsidRPr="0022398B">
        <w:rPr>
          <w:rFonts w:asciiTheme="majorHAnsi" w:hAnsiTheme="majorHAnsi" w:cstheme="majorHAnsi"/>
          <w:sz w:val="14"/>
        </w:rPr>
        <w:t xml:space="preserve">, compliance rates; and </w:t>
      </w:r>
      <w:r w:rsidRPr="0022398B">
        <w:rPr>
          <w:rStyle w:val="Emphasis"/>
          <w:rFonts w:asciiTheme="majorHAnsi" w:hAnsiTheme="majorHAnsi" w:cstheme="majorHAnsi"/>
        </w:rPr>
        <w:t xml:space="preserve">the relationship between institutional design </w:t>
      </w:r>
      <w:r w:rsidRPr="0022398B">
        <w:rPr>
          <w:rStyle w:val="Emphasis"/>
          <w:rFonts w:asciiTheme="majorHAnsi" w:hAnsiTheme="majorHAnsi" w:cstheme="majorHAnsi"/>
          <w:highlight w:val="yellow"/>
        </w:rPr>
        <w:t>and</w:t>
      </w:r>
      <w:r w:rsidRPr="0022398B">
        <w:rPr>
          <w:rStyle w:val="Emphasis"/>
          <w:rFonts w:asciiTheme="majorHAnsi" w:hAnsiTheme="majorHAnsi" w:cstheme="majorHAnsi"/>
        </w:rPr>
        <w:t xml:space="preserve"> </w:t>
      </w:r>
      <w:r w:rsidRPr="0022398B">
        <w:rPr>
          <w:rStyle w:val="Emphasis"/>
          <w:rFonts w:asciiTheme="majorHAnsi" w:hAnsiTheme="majorHAnsi" w:cstheme="majorHAnsi"/>
          <w:highlight w:val="yellow"/>
        </w:rPr>
        <w:t>effectiveness</w:t>
      </w:r>
      <w:r w:rsidRPr="0022398B">
        <w:rPr>
          <w:rStyle w:val="Emphasis"/>
          <w:rFonts w:asciiTheme="majorHAnsi" w:hAnsiTheme="majorHAnsi" w:cstheme="majorHAnsi"/>
        </w:rPr>
        <w:t>.</w:t>
      </w:r>
      <w:r w:rsidRPr="0022398B">
        <w:rPr>
          <w:rFonts w:asciiTheme="majorHAnsi" w:hAnsiTheme="majorHAnsi" w:cstheme="majorHAnsi"/>
          <w:sz w:val="14"/>
        </w:rPr>
        <w:t xml:space="preserve"> These issues are as germane to the study of human- itarian governance as they are to the study of global governance. And scholars are demonstrating how the broad analytics, theories, and tools that were useful for explaining global governance are equally relevant for understanding humanitarian governance. Informed by a critical perspective on the study of governance, this essay proposes to widen the study of humanitarian governance. In contrast to a political science tradition that tends to focus on how states and nonstate actors produce cooperation and expand welfare, an approach to governance inspired by critical theory explores </w:t>
      </w:r>
      <w:r w:rsidRPr="0022398B">
        <w:rPr>
          <w:rStyle w:val="Emphasis"/>
          <w:rFonts w:asciiTheme="majorHAnsi" w:hAnsiTheme="majorHAnsi" w:cstheme="majorHAnsi"/>
          <w:highlight w:val="yellow"/>
        </w:rPr>
        <w:t>the global project to shape</w:t>
      </w:r>
      <w:r w:rsidRPr="0022398B">
        <w:rPr>
          <w:rStyle w:val="Emphasis"/>
          <w:rFonts w:asciiTheme="majorHAnsi" w:hAnsiTheme="majorHAnsi" w:cstheme="majorHAnsi"/>
        </w:rPr>
        <w:t xml:space="preserve"> lives, habits, </w:t>
      </w:r>
      <w:r w:rsidRPr="0022398B">
        <w:rPr>
          <w:rStyle w:val="Emphasis"/>
          <w:rFonts w:asciiTheme="majorHAnsi" w:hAnsiTheme="majorHAnsi" w:cstheme="majorHAnsi"/>
          <w:highlight w:val="yellow"/>
        </w:rPr>
        <w:t>dispositions</w:t>
      </w:r>
      <w:r w:rsidRPr="0022398B">
        <w:rPr>
          <w:rStyle w:val="Emphasis"/>
          <w:rFonts w:asciiTheme="majorHAnsi" w:hAnsiTheme="majorHAnsi" w:cstheme="majorHAnsi"/>
        </w:rPr>
        <w:t>, and institutions in order to improve the well-being of people</w:t>
      </w:r>
      <w:r w:rsidRPr="0022398B">
        <w:rPr>
          <w:rFonts w:asciiTheme="majorHAnsi" w:hAnsiTheme="majorHAnsi" w:cstheme="majorHAnsi"/>
          <w:sz w:val="14"/>
        </w:rPr>
        <w:t>. By adopting an alternative definition of governance, I am not accusing the disciplines of international relations and political science of moving down the wrong path; instead, I am suggesting how adding an alternative analytic can widen the path. And although I draw heavily from scholarship in the disciplines of anthropology, sociology, cultural studies, and law, I do so not because I believe that they are inherently superior but rather because they have favored a version of governance that does not orbit around the state or limit their concerns to cooperation. It is through this alternative framework that these disciplines, I hope to suggest, raise important issues for the study of humanitarian governance in specific and global governance in general. In contrast to the</w:t>
      </w:r>
      <w:r w:rsidRPr="0022398B">
        <w:rPr>
          <w:rStyle w:val="Emphasis"/>
          <w:rFonts w:asciiTheme="majorHAnsi" w:hAnsiTheme="majorHAnsi" w:cstheme="majorHAnsi"/>
        </w:rPr>
        <w:t xml:space="preserve"> </w:t>
      </w:r>
      <w:r w:rsidRPr="0022398B">
        <w:rPr>
          <w:rFonts w:asciiTheme="majorHAnsi" w:hAnsiTheme="majorHAnsi" w:cstheme="majorHAnsi"/>
          <w:sz w:val="14"/>
        </w:rPr>
        <w:t xml:space="preserve"> conventional view of global governance as the </w:t>
      </w:r>
      <w:r w:rsidRPr="0022398B">
        <w:rPr>
          <w:rStyle w:val="Emphasis"/>
          <w:rFonts w:asciiTheme="majorHAnsi" w:hAnsiTheme="majorHAnsi" w:cstheme="majorHAnsi"/>
        </w:rPr>
        <w:t xml:space="preserve">attempt </w:t>
      </w:r>
      <w:r w:rsidRPr="0022398B">
        <w:rPr>
          <w:rStyle w:val="Emphasis"/>
          <w:rFonts w:asciiTheme="majorHAnsi" w:hAnsiTheme="majorHAnsi" w:cstheme="majorHAnsi"/>
          <w:highlight w:val="yellow"/>
        </w:rPr>
        <w:t>to organize</w:t>
      </w:r>
      <w:r w:rsidRPr="0022398B">
        <w:rPr>
          <w:rStyle w:val="Emphasis"/>
          <w:rFonts w:asciiTheme="majorHAnsi" w:hAnsiTheme="majorHAnsi" w:cstheme="majorHAnsi"/>
        </w:rPr>
        <w:t xml:space="preserve"> interstate and </w:t>
      </w:r>
      <w:r w:rsidRPr="0022398B">
        <w:rPr>
          <w:rStyle w:val="Emphasis"/>
          <w:rFonts w:asciiTheme="majorHAnsi" w:hAnsiTheme="majorHAnsi" w:cstheme="majorHAnsi"/>
          <w:highlight w:val="yellow"/>
        </w:rPr>
        <w:t>transnational activities</w:t>
      </w:r>
      <w:r w:rsidRPr="0022398B">
        <w:rPr>
          <w:rStyle w:val="Emphasis"/>
          <w:rFonts w:asciiTheme="majorHAnsi" w:hAnsiTheme="majorHAnsi" w:cstheme="majorHAnsi"/>
        </w:rPr>
        <w:t xml:space="preserve"> to promote collective action, modern humanitarian governance</w:t>
      </w:r>
      <w:r w:rsidRPr="0022398B">
        <w:rPr>
          <w:rFonts w:asciiTheme="majorHAnsi" w:hAnsiTheme="majorHAnsi" w:cstheme="majorHAnsi"/>
          <w:sz w:val="14"/>
        </w:rPr>
        <w:t xml:space="preserve"> can be </w:t>
      </w:r>
      <w:r w:rsidRPr="0022398B">
        <w:rPr>
          <w:rStyle w:val="Emphasis"/>
          <w:rFonts w:asciiTheme="majorHAnsi" w:hAnsiTheme="majorHAnsi" w:cstheme="majorHAnsi"/>
        </w:rPr>
        <w:t xml:space="preserve">understood as </w:t>
      </w:r>
      <w:r w:rsidRPr="0022398B">
        <w:rPr>
          <w:rStyle w:val="Emphasis"/>
          <w:rFonts w:asciiTheme="majorHAnsi" w:hAnsiTheme="majorHAnsi" w:cstheme="majorHAnsi"/>
          <w:highlight w:val="yellow"/>
        </w:rPr>
        <w:t>the project to</w:t>
      </w:r>
      <w:r w:rsidRPr="0022398B">
        <w:rPr>
          <w:rStyle w:val="Emphasis"/>
          <w:rFonts w:asciiTheme="majorHAnsi" w:hAnsiTheme="majorHAnsi" w:cstheme="majorHAnsi"/>
        </w:rPr>
        <w:t xml:space="preserve"> “secure the welfare of the population, the improvement of its condition, the increase of its wealth, longevity, health,” and the betterment of its </w:t>
      </w:r>
      <w:r w:rsidRPr="0022398B">
        <w:rPr>
          <w:rStyle w:val="Emphasis"/>
          <w:rFonts w:asciiTheme="majorHAnsi" w:hAnsiTheme="majorHAnsi" w:cstheme="majorHAnsi"/>
          <w:highlight w:val="yellow"/>
        </w:rPr>
        <w:t>general well-being</w:t>
      </w:r>
      <w:r w:rsidRPr="0022398B">
        <w:rPr>
          <w:rFonts w:asciiTheme="majorHAnsi" w:hAnsiTheme="majorHAnsi" w:cstheme="majorHAnsi"/>
          <w:sz w:val="14"/>
        </w:rPr>
        <w:t xml:space="preserve"> (Foucault 1991, p. 100). In this spirit, the anthropologist Didier Fassin (2007, p. 151) defines humanitarian governance as “</w:t>
      </w:r>
      <w:r w:rsidRPr="0022398B">
        <w:rPr>
          <w:rStyle w:val="Emphasis"/>
          <w:rFonts w:asciiTheme="majorHAnsi" w:hAnsiTheme="majorHAnsi" w:cstheme="majorHAnsi"/>
        </w:rPr>
        <w:t>the administration of human collectivities</w:t>
      </w:r>
      <w:r w:rsidRPr="0022398B">
        <w:rPr>
          <w:rFonts w:asciiTheme="majorHAnsi" w:hAnsiTheme="majorHAnsi" w:cstheme="majorHAnsi"/>
          <w:sz w:val="14"/>
        </w:rPr>
        <w:t xml:space="preserve"> in the name of a higher moral principle </w:t>
      </w:r>
      <w:r w:rsidRPr="0022398B">
        <w:rPr>
          <w:rStyle w:val="Emphasis"/>
          <w:rFonts w:asciiTheme="majorHAnsi" w:hAnsiTheme="majorHAnsi" w:cstheme="majorHAnsi"/>
        </w:rPr>
        <w:t>that sees the preservation of life and the alleviation of suffering as the highest value of action</w:t>
      </w:r>
      <w:r w:rsidRPr="0022398B">
        <w:rPr>
          <w:rFonts w:asciiTheme="majorHAnsi" w:hAnsiTheme="majorHAnsi" w:cstheme="majorHAnsi"/>
          <w:sz w:val="14"/>
        </w:rPr>
        <w:t xml:space="preserve">.” This concept of humanitarian government envelopes practices as diverse as emergency aid (Fassin 2007), development (Ferguson 1994), peacebuilding (Anderson www.annualreviews.org • Humanitarian Governance 381 Annu. Rev. Polit. Sci. 2013.16:379-398. Downloaded from www.annualreviews.org Access provided by University of Texas - Austin on 07/26/19. For personal use only. 382 Barnett &amp; Sending 2010), security (Duffield 2001), medical assistance (Fassin &amp; Rechtman 2009), and population control and reproductive rights (Connolly 2010). Although this approach to humanitarian governance incorporates many of the concerns as- sociated with mainstream approaches, the critical theoretic tradition that informs this definition reorients its study in several related ways. First, </w:t>
      </w:r>
      <w:r w:rsidRPr="0022398B">
        <w:rPr>
          <w:rStyle w:val="Emphasis"/>
          <w:rFonts w:asciiTheme="majorHAnsi" w:hAnsiTheme="majorHAnsi" w:cstheme="majorHAnsi"/>
        </w:rPr>
        <w:t xml:space="preserve">we become </w:t>
      </w:r>
      <w:r w:rsidRPr="0022398B">
        <w:rPr>
          <w:rStyle w:val="Emphasis"/>
          <w:rFonts w:asciiTheme="majorHAnsi" w:hAnsiTheme="majorHAnsi" w:cstheme="majorHAnsi"/>
          <w:highlight w:val="yellow"/>
        </w:rPr>
        <w:t>much less concerned with</w:t>
      </w:r>
      <w:r w:rsidRPr="0022398B">
        <w:rPr>
          <w:rStyle w:val="Emphasis"/>
          <w:rFonts w:asciiTheme="majorHAnsi" w:hAnsiTheme="majorHAnsi" w:cstheme="majorHAnsi"/>
        </w:rPr>
        <w:t xml:space="preserve"> issues </w:t>
      </w:r>
      <w:r w:rsidRPr="0022398B">
        <w:rPr>
          <w:rStyle w:val="Emphasis"/>
          <w:rFonts w:asciiTheme="majorHAnsi" w:hAnsiTheme="majorHAnsi" w:cstheme="majorHAnsi"/>
          <w:highlight w:val="yellow"/>
        </w:rPr>
        <w:t>of effectiveness</w:t>
      </w:r>
      <w:r w:rsidRPr="0022398B">
        <w:rPr>
          <w:rStyle w:val="Emphasis"/>
          <w:rFonts w:asciiTheme="majorHAnsi" w:hAnsiTheme="majorHAnsi" w:cstheme="majorHAnsi"/>
        </w:rPr>
        <w:t xml:space="preserve"> and much </w:t>
      </w:r>
      <w:r w:rsidRPr="0022398B">
        <w:rPr>
          <w:rStyle w:val="Emphasis"/>
          <w:rFonts w:asciiTheme="majorHAnsi" w:hAnsiTheme="majorHAnsi" w:cstheme="majorHAnsi"/>
          <w:highlight w:val="yellow"/>
        </w:rPr>
        <w:t>more concerned with</w:t>
      </w:r>
      <w:r w:rsidRPr="0022398B">
        <w:rPr>
          <w:rStyle w:val="Emphasis"/>
          <w:rFonts w:asciiTheme="majorHAnsi" w:hAnsiTheme="majorHAnsi" w:cstheme="majorHAnsi"/>
        </w:rPr>
        <w:t xml:space="preserve"> the range of </w:t>
      </w:r>
      <w:r w:rsidRPr="0022398B">
        <w:rPr>
          <w:rStyle w:val="Emphasis"/>
          <w:rFonts w:asciiTheme="majorHAnsi" w:hAnsiTheme="majorHAnsi" w:cstheme="majorHAnsi"/>
          <w:highlight w:val="yellow"/>
        </w:rPr>
        <w:t>effects resulting from the</w:t>
      </w:r>
      <w:r w:rsidRPr="0022398B">
        <w:rPr>
          <w:rStyle w:val="Emphasis"/>
          <w:rFonts w:asciiTheme="majorHAnsi" w:hAnsiTheme="majorHAnsi" w:cstheme="majorHAnsi"/>
        </w:rPr>
        <w:t xml:space="preserve"> organized </w:t>
      </w:r>
      <w:r w:rsidRPr="0022398B">
        <w:rPr>
          <w:rStyle w:val="Emphasis"/>
          <w:rFonts w:asciiTheme="majorHAnsi" w:hAnsiTheme="majorHAnsi" w:cstheme="majorHAnsi"/>
          <w:highlight w:val="yellow"/>
        </w:rPr>
        <w:t>effort</w:t>
      </w:r>
      <w:r w:rsidRPr="0022398B">
        <w:rPr>
          <w:rStyle w:val="Emphasis"/>
          <w:rFonts w:asciiTheme="majorHAnsi" w:hAnsiTheme="majorHAnsi" w:cstheme="majorHAnsi"/>
        </w:rPr>
        <w:t xml:space="preserve"> to reduce human suffering.</w:t>
      </w:r>
      <w:r w:rsidRPr="0022398B">
        <w:rPr>
          <w:rFonts w:asciiTheme="majorHAnsi" w:hAnsiTheme="majorHAnsi" w:cstheme="majorHAnsi"/>
          <w:sz w:val="14"/>
        </w:rPr>
        <w:t xml:space="preserve"> Some of these effects might be intended and desirable, but oth- ers might be unintended and harmful. Second, </w:t>
      </w:r>
      <w:r w:rsidRPr="0022398B">
        <w:rPr>
          <w:rStyle w:val="Emphasis"/>
          <w:rFonts w:asciiTheme="majorHAnsi" w:hAnsiTheme="majorHAnsi" w:cstheme="majorHAnsi"/>
        </w:rPr>
        <w:t>humanitarian governance is no longer inherently good;</w:t>
      </w:r>
      <w:r w:rsidRPr="0022398B">
        <w:rPr>
          <w:rFonts w:asciiTheme="majorHAnsi" w:hAnsiTheme="majorHAnsi" w:cstheme="majorHAnsi"/>
          <w:sz w:val="14"/>
        </w:rPr>
        <w:t xml:space="preserve"> instead, </w:t>
      </w:r>
      <w:r w:rsidRPr="0022398B">
        <w:rPr>
          <w:rStyle w:val="Emphasis"/>
          <w:rFonts w:asciiTheme="majorHAnsi" w:hAnsiTheme="majorHAnsi" w:cstheme="majorHAnsi"/>
        </w:rPr>
        <w:t xml:space="preserve">it can be associated </w:t>
      </w:r>
      <w:r w:rsidRPr="0022398B">
        <w:rPr>
          <w:rStyle w:val="Emphasis"/>
          <w:rFonts w:asciiTheme="majorHAnsi" w:hAnsiTheme="majorHAnsi" w:cstheme="majorHAnsi"/>
          <w:highlight w:val="yellow"/>
        </w:rPr>
        <w:t>with</w:t>
      </w:r>
      <w:r w:rsidRPr="0022398B">
        <w:rPr>
          <w:rStyle w:val="Emphasis"/>
          <w:rFonts w:asciiTheme="majorHAnsi" w:hAnsiTheme="majorHAnsi" w:cstheme="majorHAnsi"/>
        </w:rPr>
        <w:t xml:space="preserve"> </w:t>
      </w:r>
      <w:r w:rsidRPr="0022398B">
        <w:rPr>
          <w:rStyle w:val="Emphasis"/>
          <w:rFonts w:asciiTheme="majorHAnsi" w:hAnsiTheme="majorHAnsi" w:cstheme="majorHAnsi"/>
          <w:highlight w:val="yellow"/>
        </w:rPr>
        <w:t>either emancipation or domination</w:t>
      </w:r>
      <w:r w:rsidRPr="0022398B">
        <w:rPr>
          <w:rFonts w:asciiTheme="majorHAnsi" w:hAnsiTheme="majorHAnsi" w:cstheme="majorHAnsi"/>
          <w:sz w:val="14"/>
          <w:highlight w:val="yellow"/>
        </w:rPr>
        <w:t>.</w:t>
      </w:r>
      <w:r w:rsidRPr="0022398B">
        <w:rPr>
          <w:rFonts w:asciiTheme="majorHAnsi" w:hAnsiTheme="majorHAnsi" w:cstheme="majorHAnsi"/>
          <w:sz w:val="14"/>
        </w:rPr>
        <w:t xml:space="preserve"> Third, </w:t>
      </w:r>
      <w:r w:rsidRPr="0022398B">
        <w:rPr>
          <w:rStyle w:val="Emphasis"/>
          <w:rFonts w:asciiTheme="majorHAnsi" w:hAnsiTheme="majorHAnsi" w:cstheme="majorHAnsi"/>
        </w:rPr>
        <w:t>the study of</w:t>
      </w:r>
      <w:r w:rsidRPr="0022398B">
        <w:rPr>
          <w:rStyle w:val="Emphasis"/>
          <w:rFonts w:asciiTheme="majorHAnsi" w:hAnsiTheme="majorHAnsi" w:cstheme="majorHAnsi"/>
          <w:highlight w:val="yellow"/>
        </w:rPr>
        <w:t xml:space="preserve"> governance</w:t>
      </w:r>
      <w:r w:rsidRPr="0022398B">
        <w:rPr>
          <w:rFonts w:asciiTheme="majorHAnsi" w:hAnsiTheme="majorHAnsi" w:cstheme="majorHAnsi"/>
          <w:sz w:val="14"/>
        </w:rPr>
        <w:t xml:space="preserve"> now </w:t>
      </w:r>
      <w:r w:rsidRPr="0022398B">
        <w:rPr>
          <w:rStyle w:val="Emphasis"/>
          <w:rFonts w:asciiTheme="majorHAnsi" w:hAnsiTheme="majorHAnsi" w:cstheme="majorHAnsi"/>
        </w:rPr>
        <w:t>incorporates a concept that often gets short shrift in the conventional literature on global governance</w:t>
      </w:r>
      <w:r w:rsidRPr="0022398B">
        <w:rPr>
          <w:rFonts w:asciiTheme="majorHAnsi" w:hAnsiTheme="majorHAnsi" w:cstheme="majorHAnsi"/>
          <w:sz w:val="14"/>
        </w:rPr>
        <w:t xml:space="preserve">: </w:t>
      </w:r>
      <w:r w:rsidRPr="0022398B">
        <w:rPr>
          <w:rStyle w:val="Emphasis"/>
          <w:rFonts w:asciiTheme="majorHAnsi" w:hAnsiTheme="majorHAnsi" w:cstheme="majorHAnsi"/>
        </w:rPr>
        <w:t xml:space="preserve">power </w:t>
      </w:r>
      <w:r w:rsidRPr="0022398B">
        <w:rPr>
          <w:rFonts w:asciiTheme="majorHAnsi" w:hAnsiTheme="majorHAnsi" w:cstheme="majorHAnsi"/>
          <w:sz w:val="14"/>
        </w:rPr>
        <w:t xml:space="preserve">(Barnett &amp; Duvall 2005). </w:t>
      </w:r>
      <w:r w:rsidRPr="0022398B">
        <w:rPr>
          <w:rStyle w:val="Emphasis"/>
          <w:rFonts w:asciiTheme="majorHAnsi" w:hAnsiTheme="majorHAnsi" w:cstheme="majorHAnsi"/>
        </w:rPr>
        <w:t xml:space="preserve">Although humanitarian governance </w:t>
      </w:r>
      <w:r w:rsidRPr="0022398B">
        <w:rPr>
          <w:rStyle w:val="Emphasis"/>
          <w:rFonts w:asciiTheme="majorHAnsi" w:hAnsiTheme="majorHAnsi" w:cstheme="majorHAnsi"/>
          <w:highlight w:val="yellow"/>
        </w:rPr>
        <w:t>operates in the name of the victims of the world</w:t>
      </w:r>
      <w:r w:rsidRPr="0022398B">
        <w:rPr>
          <w:rStyle w:val="Emphasis"/>
          <w:rFonts w:asciiTheme="majorHAnsi" w:hAnsiTheme="majorHAnsi" w:cstheme="majorHAnsi"/>
        </w:rPr>
        <w:t xml:space="preserve">, governance is about rule, </w:t>
      </w:r>
      <w:r w:rsidRPr="0022398B">
        <w:rPr>
          <w:rStyle w:val="Emphasis"/>
          <w:rFonts w:asciiTheme="majorHAnsi" w:hAnsiTheme="majorHAnsi" w:cstheme="majorHAnsi"/>
          <w:highlight w:val="yellow"/>
        </w:rPr>
        <w:t>and</w:t>
      </w:r>
      <w:r w:rsidRPr="0022398B">
        <w:rPr>
          <w:rStyle w:val="Emphasis"/>
          <w:rFonts w:asciiTheme="majorHAnsi" w:hAnsiTheme="majorHAnsi" w:cstheme="majorHAnsi"/>
        </w:rPr>
        <w:t xml:space="preserve"> rule </w:t>
      </w:r>
      <w:r w:rsidRPr="0022398B">
        <w:rPr>
          <w:rStyle w:val="Emphasis"/>
          <w:rFonts w:asciiTheme="majorHAnsi" w:hAnsiTheme="majorHAnsi" w:cstheme="majorHAnsi"/>
          <w:highlight w:val="yellow"/>
        </w:rPr>
        <w:t>is about power</w:t>
      </w:r>
      <w:r w:rsidRPr="0022398B">
        <w:rPr>
          <w:rFonts w:asciiTheme="majorHAnsi" w:hAnsiTheme="majorHAnsi" w:cstheme="majorHAnsi"/>
          <w:sz w:val="14"/>
          <w:highlight w:val="yellow"/>
        </w:rPr>
        <w:t>.</w:t>
      </w:r>
      <w:r w:rsidRPr="0022398B">
        <w:rPr>
          <w:rFonts w:asciiTheme="majorHAnsi" w:hAnsiTheme="majorHAnsi" w:cstheme="majorHAnsi"/>
          <w:sz w:val="14"/>
        </w:rPr>
        <w:t xml:space="preserve"> </w:t>
      </w:r>
      <w:r w:rsidRPr="0022398B">
        <w:rPr>
          <w:rStyle w:val="Emphasis"/>
          <w:rFonts w:asciiTheme="majorHAnsi" w:hAnsiTheme="majorHAnsi" w:cstheme="majorHAnsi"/>
        </w:rPr>
        <w:t>Even if the humanitarians themselves are in denial about their power, scholars should not allow discourses of ethics to obscure its presence</w:t>
      </w:r>
      <w:r w:rsidRPr="0022398B">
        <w:rPr>
          <w:rFonts w:asciiTheme="majorHAnsi" w:hAnsiTheme="majorHAnsi" w:cstheme="majorHAnsi"/>
          <w:sz w:val="14"/>
        </w:rPr>
        <w:t xml:space="preserve"> (Kennedy 2005, Rubenstein forthcoming, Barnett 2011). Fourth, </w:t>
      </w:r>
      <w:r w:rsidRPr="0022398B">
        <w:rPr>
          <w:rStyle w:val="Emphasis"/>
          <w:rFonts w:asciiTheme="majorHAnsi" w:hAnsiTheme="majorHAnsi" w:cstheme="majorHAnsi"/>
        </w:rPr>
        <w:t>we move from questions about the regulation of the world to questions about its constitution, including the social and political processes that define what counts as a humanitarian situation that requires intervention</w:t>
      </w:r>
      <w:r w:rsidRPr="0022398B">
        <w:rPr>
          <w:rFonts w:asciiTheme="majorHAnsi" w:hAnsiTheme="majorHAnsi" w:cstheme="majorHAnsi"/>
          <w:sz w:val="14"/>
        </w:rPr>
        <w:t xml:space="preserve"> by outsiders. In fact, arguably much of the power in humanitarian gov- ernance is not overt but rather operates in this much more subtle manner, yet with the comparable consequence of shaping the ability of people to determine their fates. Fifth, although a range of actors, including NGOs, </w:t>
      </w:r>
      <w:r w:rsidRPr="0022398B">
        <w:rPr>
          <w:rStyle w:val="StyleUnderline"/>
          <w:rFonts w:asciiTheme="majorHAnsi" w:hAnsiTheme="majorHAnsi" w:cstheme="majorHAnsi"/>
          <w:highlight w:val="yellow"/>
        </w:rPr>
        <w:t>epistemic communities, intellectuals,</w:t>
      </w:r>
      <w:r w:rsidRPr="0022398B">
        <w:rPr>
          <w:rFonts w:asciiTheme="majorHAnsi" w:hAnsiTheme="majorHAnsi" w:cstheme="majorHAnsi"/>
          <w:sz w:val="14"/>
        </w:rPr>
        <w:t xml:space="preserve"> and </w:t>
      </w:r>
      <w:r w:rsidRPr="0022398B">
        <w:rPr>
          <w:rStyle w:val="StyleUnderline"/>
          <w:rFonts w:asciiTheme="majorHAnsi" w:hAnsiTheme="majorHAnsi" w:cstheme="majorHAnsi"/>
          <w:highlight w:val="yellow"/>
        </w:rPr>
        <w:t>philanthropies, can be involved</w:t>
      </w:r>
      <w:r w:rsidRPr="0022398B">
        <w:rPr>
          <w:rStyle w:val="StyleUnderline"/>
          <w:rFonts w:asciiTheme="majorHAnsi" w:hAnsiTheme="majorHAnsi" w:cstheme="majorHAnsi"/>
        </w:rPr>
        <w:t xml:space="preserve"> in producing</w:t>
      </w:r>
      <w:r w:rsidRPr="0022398B">
        <w:rPr>
          <w:rFonts w:asciiTheme="majorHAnsi" w:hAnsiTheme="majorHAnsi" w:cstheme="majorHAnsi"/>
          <w:sz w:val="14"/>
        </w:rPr>
        <w:t xml:space="preserve"> the what and how of humanitarian governance, it is equally possible that the </w:t>
      </w:r>
      <w:r w:rsidRPr="0022398B">
        <w:rPr>
          <w:rStyle w:val="StyleUnderline"/>
          <w:rFonts w:asciiTheme="majorHAnsi" w:hAnsiTheme="majorHAnsi" w:cstheme="majorHAnsi"/>
        </w:rPr>
        <w:t>underlying discourses of humanitarianism themselves</w:t>
      </w:r>
      <w:r w:rsidRPr="0022398B">
        <w:rPr>
          <w:rFonts w:asciiTheme="majorHAnsi" w:hAnsiTheme="majorHAnsi" w:cstheme="majorHAnsi"/>
          <w:sz w:val="14"/>
        </w:rPr>
        <w:t xml:space="preserve"> constitute the actors of humanitarianism (Neumann &amp; Sending 2006). Consequently, </w:t>
      </w:r>
      <w:r w:rsidRPr="0022398B">
        <w:rPr>
          <w:rStyle w:val="StyleUnderline"/>
          <w:rFonts w:asciiTheme="majorHAnsi" w:hAnsiTheme="majorHAnsi" w:cstheme="majorHAnsi"/>
          <w:highlight w:val="yellow"/>
        </w:rPr>
        <w:t>humanitarian governance can be profitably studied</w:t>
      </w:r>
      <w:r w:rsidRPr="0022398B">
        <w:rPr>
          <w:rStyle w:val="StyleUnderline"/>
          <w:rFonts w:asciiTheme="majorHAnsi" w:hAnsiTheme="majorHAnsi" w:cstheme="majorHAnsi"/>
        </w:rPr>
        <w:t xml:space="preserve"> not only as separate islands of activity—for instance, emergency relief, human rights, public health, and so on—but </w:t>
      </w:r>
      <w:r w:rsidRPr="0022398B">
        <w:rPr>
          <w:rStyle w:val="StyleUnderline"/>
          <w:rFonts w:asciiTheme="majorHAnsi" w:hAnsiTheme="majorHAnsi" w:cstheme="majorHAnsi"/>
          <w:highlight w:val="yellow"/>
        </w:rPr>
        <w:t>as a structured totality</w:t>
      </w:r>
      <w:r w:rsidRPr="0022398B">
        <w:rPr>
          <w:rFonts w:asciiTheme="majorHAnsi" w:hAnsiTheme="majorHAnsi" w:cstheme="majorHAnsi"/>
          <w:sz w:val="14"/>
        </w:rPr>
        <w:t xml:space="preserve"> (Duffield 2007, Li 2007). To capture these various, often shrouded, aspects of governance, scholars frequently employ the concept of governmentality (Dean 2009, Neumann &amp; Sending 2010). The remainder of the essay draws from both conventional and critical approaches to human- itarian governance to explore six areas of research. First, </w:t>
      </w:r>
      <w:r w:rsidRPr="0022398B">
        <w:rPr>
          <w:rStyle w:val="StyleUnderline"/>
          <w:rFonts w:asciiTheme="majorHAnsi" w:hAnsiTheme="majorHAnsi" w:cstheme="majorHAnsi"/>
        </w:rPr>
        <w:t>what is humanitarianism and</w:t>
      </w:r>
      <w:r w:rsidRPr="0022398B">
        <w:rPr>
          <w:rFonts w:asciiTheme="majorHAnsi" w:hAnsiTheme="majorHAnsi" w:cstheme="majorHAnsi"/>
          <w:sz w:val="14"/>
        </w:rPr>
        <w:t xml:space="preserve"> what is </w:t>
      </w:r>
      <w:r w:rsidRPr="0022398B">
        <w:rPr>
          <w:rStyle w:val="StyleUnderline"/>
          <w:rFonts w:asciiTheme="majorHAnsi" w:hAnsiTheme="majorHAnsi" w:cstheme="majorHAnsi"/>
        </w:rPr>
        <w:t>its purpose? Is it to regulate the world or create it?</w:t>
      </w:r>
      <w:r w:rsidRPr="0022398B">
        <w:rPr>
          <w:rFonts w:asciiTheme="majorHAnsi" w:hAnsiTheme="majorHAnsi" w:cstheme="majorHAnsi"/>
          <w:sz w:val="14"/>
        </w:rPr>
        <w:t xml:space="preserve"> And, if the latter, </w:t>
      </w:r>
      <w:r w:rsidRPr="0022398B">
        <w:rPr>
          <w:rStyle w:val="StyleUnderline"/>
          <w:rFonts w:asciiTheme="majorHAnsi" w:hAnsiTheme="majorHAnsi" w:cstheme="majorHAnsi"/>
          <w:highlight w:val="yellow"/>
        </w:rPr>
        <w:t>what kind of world is being</w:t>
      </w:r>
      <w:r w:rsidRPr="0022398B">
        <w:rPr>
          <w:rStyle w:val="StyleUnderline"/>
          <w:rFonts w:asciiTheme="majorHAnsi" w:hAnsiTheme="majorHAnsi" w:cstheme="majorHAnsi"/>
        </w:rPr>
        <w:t xml:space="preserve"> </w:t>
      </w:r>
      <w:r w:rsidRPr="0022398B">
        <w:rPr>
          <w:rStyle w:val="StyleUnderline"/>
          <w:rFonts w:asciiTheme="majorHAnsi" w:hAnsiTheme="majorHAnsi" w:cstheme="majorHAnsi"/>
          <w:highlight w:val="yellow"/>
        </w:rPr>
        <w:t>imagined and produced</w:t>
      </w:r>
      <w:r w:rsidRPr="0022398B">
        <w:rPr>
          <w:rStyle w:val="StyleUnderline"/>
          <w:rFonts w:asciiTheme="majorHAnsi" w:hAnsiTheme="majorHAnsi" w:cstheme="majorHAnsi"/>
        </w:rPr>
        <w:t>?</w:t>
      </w:r>
      <w:r w:rsidRPr="0022398B">
        <w:rPr>
          <w:rFonts w:asciiTheme="majorHAnsi" w:hAnsiTheme="majorHAnsi" w:cstheme="majorHAnsi"/>
          <w:sz w:val="14"/>
        </w:rPr>
        <w:t xml:space="preserve"> Second, </w:t>
      </w:r>
      <w:r w:rsidRPr="0022398B">
        <w:rPr>
          <w:rStyle w:val="StyleUnderline"/>
          <w:rFonts w:asciiTheme="majorHAnsi" w:hAnsiTheme="majorHAnsi" w:cstheme="majorHAnsi"/>
        </w:rPr>
        <w:t>what accounts for the tremendous growth of humanitarian gov- ernance?</w:t>
      </w:r>
      <w:r w:rsidRPr="0022398B">
        <w:rPr>
          <w:rFonts w:asciiTheme="majorHAnsi" w:hAnsiTheme="majorHAnsi" w:cstheme="majorHAnsi"/>
          <w:sz w:val="14"/>
        </w:rPr>
        <w:t xml:space="preserve"> Is its growth evidence that humans have become kinder and gentler, or is something else driving this humanization of politics? Third, </w:t>
      </w:r>
      <w:r w:rsidRPr="0022398B">
        <w:rPr>
          <w:rStyle w:val="StyleUnderline"/>
          <w:rFonts w:asciiTheme="majorHAnsi" w:hAnsiTheme="majorHAnsi" w:cstheme="majorHAnsi"/>
          <w:highlight w:val="yellow"/>
        </w:rPr>
        <w:t>who governs</w:t>
      </w:r>
      <w:r w:rsidRPr="0022398B">
        <w:rPr>
          <w:rFonts w:asciiTheme="majorHAnsi" w:hAnsiTheme="majorHAnsi" w:cstheme="majorHAnsi"/>
          <w:sz w:val="14"/>
        </w:rPr>
        <w:t xml:space="preserve">? Is humanitarianism </w:t>
      </w:r>
      <w:r w:rsidRPr="0022398B">
        <w:rPr>
          <w:rStyle w:val="StyleUnderline"/>
          <w:rFonts w:asciiTheme="majorHAnsi" w:hAnsiTheme="majorHAnsi" w:cstheme="majorHAnsi"/>
        </w:rPr>
        <w:t>now and forever a project of the western world</w:t>
      </w:r>
      <w:r w:rsidRPr="0022398B">
        <w:rPr>
          <w:rFonts w:asciiTheme="majorHAnsi" w:hAnsiTheme="majorHAnsi" w:cstheme="majorHAnsi"/>
          <w:sz w:val="14"/>
        </w:rPr>
        <w:t>, whi</w:t>
      </w:r>
      <w:r w:rsidRPr="0022398B">
        <w:rPr>
          <w:rStyle w:val="StyleUnderline"/>
          <w:rFonts w:asciiTheme="majorHAnsi" w:hAnsiTheme="majorHAnsi" w:cstheme="majorHAnsi"/>
        </w:rPr>
        <w:t xml:space="preserve">ch has discovered that ruling through nice-sounding norms and </w:t>
      </w:r>
      <w:r w:rsidRPr="0022398B">
        <w:rPr>
          <w:rStyle w:val="StyleUnderline"/>
          <w:rFonts w:asciiTheme="majorHAnsi" w:hAnsiTheme="majorHAnsi" w:cstheme="majorHAnsi"/>
          <w:highlight w:val="yellow"/>
        </w:rPr>
        <w:t>well-meaning NGOs</w:t>
      </w:r>
      <w:r w:rsidRPr="0022398B">
        <w:rPr>
          <w:rStyle w:val="StyleUnderline"/>
          <w:rFonts w:asciiTheme="majorHAnsi" w:hAnsiTheme="majorHAnsi" w:cstheme="majorHAnsi"/>
        </w:rPr>
        <w:t xml:space="preserve"> is easier than the alternatives</w:t>
      </w:r>
      <w:r w:rsidRPr="0022398B">
        <w:rPr>
          <w:rFonts w:asciiTheme="majorHAnsi" w:hAnsiTheme="majorHAnsi" w:cstheme="majorHAnsi"/>
          <w:sz w:val="14"/>
        </w:rPr>
        <w:t xml:space="preserve">? Or is it something else? Fourth, how is humanitarian governance organized and accomplished? Is </w:t>
      </w:r>
      <w:r w:rsidRPr="0022398B">
        <w:rPr>
          <w:rStyle w:val="Emphasis"/>
          <w:rFonts w:asciiTheme="majorHAnsi" w:hAnsiTheme="majorHAnsi" w:cstheme="majorHAnsi"/>
        </w:rPr>
        <w:t xml:space="preserve">global </w:t>
      </w:r>
      <w:r w:rsidRPr="0022398B">
        <w:rPr>
          <w:rStyle w:val="Emphasis"/>
          <w:rFonts w:asciiTheme="majorHAnsi" w:hAnsiTheme="majorHAnsi" w:cstheme="majorHAnsi"/>
          <w:highlight w:val="yellow"/>
        </w:rPr>
        <w:t>compassion being organized by markets</w:t>
      </w:r>
      <w:r w:rsidRPr="0022398B">
        <w:rPr>
          <w:rStyle w:val="Emphasis"/>
          <w:rFonts w:asciiTheme="majorHAnsi" w:hAnsiTheme="majorHAnsi" w:cstheme="majorHAnsi"/>
        </w:rPr>
        <w:t xml:space="preserve">, </w:t>
      </w:r>
      <w:r w:rsidRPr="0022398B">
        <w:rPr>
          <w:rStyle w:val="Emphasis"/>
          <w:rFonts w:asciiTheme="majorHAnsi" w:hAnsiTheme="majorHAnsi" w:cstheme="majorHAnsi"/>
          <w:highlight w:val="yellow"/>
        </w:rPr>
        <w:t>by networks</w:t>
      </w:r>
      <w:r w:rsidRPr="0022398B">
        <w:rPr>
          <w:rFonts w:asciiTheme="majorHAnsi" w:hAnsiTheme="majorHAnsi" w:cstheme="majorHAnsi"/>
          <w:sz w:val="14"/>
        </w:rPr>
        <w:t xml:space="preserve">, or by </w:t>
      </w:r>
      <w:r w:rsidRPr="0022398B">
        <w:rPr>
          <w:rStyle w:val="Emphasis"/>
          <w:rFonts w:asciiTheme="majorHAnsi" w:hAnsiTheme="majorHAnsi" w:cstheme="majorHAnsi"/>
          <w:highlight w:val="yellow"/>
        </w:rPr>
        <w:t>hierarchies</w:t>
      </w:r>
      <w:r w:rsidRPr="0022398B">
        <w:rPr>
          <w:rFonts w:asciiTheme="majorHAnsi" w:hAnsiTheme="majorHAnsi" w:cstheme="majorHAnsi"/>
          <w:sz w:val="14"/>
        </w:rPr>
        <w:t xml:space="preserve">? Fifth, what are </w:t>
      </w:r>
      <w:r w:rsidRPr="0022398B">
        <w:rPr>
          <w:rStyle w:val="StyleUnderline"/>
          <w:rFonts w:asciiTheme="majorHAnsi" w:hAnsiTheme="majorHAnsi" w:cstheme="majorHAnsi"/>
        </w:rPr>
        <w:t>the principal techniques of governance</w:t>
      </w:r>
      <w:r w:rsidRPr="0022398B">
        <w:rPr>
          <w:rFonts w:asciiTheme="majorHAnsi" w:hAnsiTheme="majorHAnsi" w:cstheme="majorHAnsi"/>
          <w:sz w:val="14"/>
        </w:rPr>
        <w:t xml:space="preserve">? Aid agencies like to suggest that they can only operate with the consent and permission of others, and thus must resort to the powers of persuasion, but </w:t>
      </w:r>
      <w:r w:rsidRPr="0022398B">
        <w:rPr>
          <w:rStyle w:val="Emphasis"/>
          <w:rFonts w:asciiTheme="majorHAnsi" w:hAnsiTheme="majorHAnsi" w:cstheme="majorHAnsi"/>
        </w:rPr>
        <w:t>what forms of coercion might be available</w:t>
      </w:r>
      <w:r w:rsidRPr="0022398B">
        <w:rPr>
          <w:rFonts w:asciiTheme="majorHAnsi" w:hAnsiTheme="majorHAnsi" w:cstheme="majorHAnsi"/>
          <w:sz w:val="14"/>
        </w:rPr>
        <w:t xml:space="preserve">? Sixth, </w:t>
      </w:r>
      <w:r w:rsidRPr="0022398B">
        <w:rPr>
          <w:rStyle w:val="StyleUnderline"/>
          <w:rFonts w:asciiTheme="majorHAnsi" w:hAnsiTheme="majorHAnsi" w:cstheme="majorHAnsi"/>
        </w:rPr>
        <w:t>by what authority do humanitarians govern and what do they do with that authority</w:t>
      </w:r>
      <w:r w:rsidRPr="0022398B">
        <w:rPr>
          <w:rFonts w:asciiTheme="majorHAnsi" w:hAnsiTheme="majorHAnsi" w:cstheme="majorHAnsi"/>
          <w:sz w:val="14"/>
        </w:rPr>
        <w:t>?</w:t>
      </w:r>
    </w:p>
    <w:p w14:paraId="042112D6" w14:textId="36BE2F8E" w:rsidR="0022398B" w:rsidRPr="0022398B" w:rsidRDefault="0022398B" w:rsidP="0022398B">
      <w:pPr>
        <w:rPr>
          <w:rFonts w:asciiTheme="majorHAnsi" w:hAnsiTheme="majorHAnsi"/>
        </w:rPr>
      </w:pPr>
    </w:p>
    <w:p w14:paraId="393330E7" w14:textId="7BE7F158" w:rsidR="0022398B" w:rsidRPr="0022398B" w:rsidRDefault="0022398B" w:rsidP="0022398B">
      <w:pPr>
        <w:rPr>
          <w:rFonts w:asciiTheme="majorHAnsi" w:hAnsiTheme="majorHAnsi"/>
        </w:rPr>
      </w:pPr>
    </w:p>
    <w:p w14:paraId="2BF6B05A" w14:textId="353DF9CB" w:rsidR="0022398B" w:rsidRPr="0022398B" w:rsidRDefault="0022398B" w:rsidP="0022398B">
      <w:pPr>
        <w:pStyle w:val="Heading4"/>
        <w:rPr>
          <w:rFonts w:asciiTheme="majorHAnsi" w:hAnsiTheme="majorHAnsi" w:cstheme="majorHAnsi"/>
          <w:sz w:val="24"/>
        </w:rPr>
      </w:pPr>
      <w:r w:rsidRPr="0022398B">
        <w:rPr>
          <w:rFonts w:asciiTheme="majorHAnsi" w:hAnsiTheme="majorHAnsi" w:cstheme="majorHAnsi"/>
        </w:rPr>
        <w:t>The 1AC desire transcend the self dissolves the possibility of structuralism---that prevents knowledge of the social totality and makes resistance ineffective.</w:t>
      </w:r>
    </w:p>
    <w:p w14:paraId="31D82C16" w14:textId="77777777" w:rsidR="0022398B" w:rsidRPr="0022398B" w:rsidRDefault="0022398B" w:rsidP="0022398B">
      <w:pPr>
        <w:rPr>
          <w:rFonts w:asciiTheme="majorHAnsi" w:hAnsiTheme="majorHAnsi" w:cstheme="majorHAnsi"/>
          <w:color w:val="000000"/>
          <w:sz w:val="18"/>
          <w:szCs w:val="18"/>
        </w:rPr>
      </w:pPr>
      <w:r w:rsidRPr="0022398B">
        <w:rPr>
          <w:rStyle w:val="Style13ptBold"/>
          <w:rFonts w:asciiTheme="majorHAnsi" w:hAnsiTheme="majorHAnsi" w:cstheme="majorHAnsi"/>
        </w:rPr>
        <w:t>Ebert 96</w:t>
      </w:r>
      <w:r w:rsidRPr="0022398B">
        <w:rPr>
          <w:rFonts w:asciiTheme="majorHAnsi" w:hAnsiTheme="majorHAnsi" w:cstheme="majorHAnsi"/>
          <w:color w:val="000000"/>
          <w:szCs w:val="22"/>
        </w:rPr>
        <w:t>—</w:t>
      </w:r>
      <w:r w:rsidRPr="0022398B">
        <w:rPr>
          <w:rFonts w:asciiTheme="majorHAnsi" w:hAnsiTheme="majorHAnsi" w:cstheme="majorHAnsi"/>
          <w:color w:val="000000"/>
          <w:sz w:val="18"/>
          <w:szCs w:val="18"/>
        </w:rPr>
        <w:t>Associate Professor of Critical Theory at SUNY Albany [Teresa, “For a Red Pedagogy: Feminism, Desire, and Need,” Vol. 58, No. 7, p. 806-808, Emory Libraries]</w:t>
      </w:r>
    </w:p>
    <w:p w14:paraId="4D201518" w14:textId="77777777" w:rsidR="0022398B" w:rsidRPr="0022398B" w:rsidRDefault="0022398B" w:rsidP="0022398B">
      <w:pPr>
        <w:rPr>
          <w:rFonts w:asciiTheme="majorHAnsi" w:hAnsiTheme="majorHAnsi" w:cstheme="majorHAnsi"/>
          <w:color w:val="000000"/>
          <w:sz w:val="18"/>
          <w:szCs w:val="18"/>
        </w:rPr>
      </w:pPr>
      <w:r w:rsidRPr="0022398B">
        <w:rPr>
          <w:rFonts w:asciiTheme="majorHAnsi" w:hAnsiTheme="majorHAnsi" w:cstheme="majorHAnsi"/>
          <w:color w:val="000000"/>
          <w:sz w:val="18"/>
          <w:szCs w:val="18"/>
        </w:rPr>
        <w:t>[Gender modified] </w:t>
      </w:r>
    </w:p>
    <w:p w14:paraId="62D61009" w14:textId="77777777" w:rsidR="0022398B" w:rsidRPr="0022398B" w:rsidRDefault="0022398B" w:rsidP="0022398B">
      <w:pPr>
        <w:rPr>
          <w:rFonts w:asciiTheme="majorHAnsi" w:hAnsiTheme="majorHAnsi" w:cstheme="majorHAnsi"/>
          <w:color w:val="000000"/>
          <w:sz w:val="12"/>
          <w:szCs w:val="16"/>
        </w:rPr>
      </w:pPr>
      <w:r w:rsidRPr="0022398B">
        <w:rPr>
          <w:rFonts w:asciiTheme="majorHAnsi" w:hAnsiTheme="majorHAnsi" w:cstheme="majorHAnsi"/>
          <w:color w:val="000000"/>
          <w:sz w:val="12"/>
          <w:szCs w:val="16"/>
        </w:rPr>
        <w:t xml:space="preserve">But </w:t>
      </w:r>
      <w:r w:rsidRPr="0022398B">
        <w:rPr>
          <w:rStyle w:val="Emphasis"/>
          <w:rFonts w:asciiTheme="majorHAnsi" w:hAnsiTheme="majorHAnsi" w:cstheme="majorHAnsi"/>
          <w:highlight w:val="yellow"/>
        </w:rPr>
        <w:t>grounding pedagogy on the free expression of "desiring selves</w:t>
      </w:r>
      <w:r w:rsidRPr="0022398B">
        <w:rPr>
          <w:rStyle w:val="Emphasis"/>
          <w:rFonts w:asciiTheme="majorHAnsi" w:hAnsiTheme="majorHAnsi" w:cstheme="majorHAnsi"/>
        </w:rPr>
        <w:t>"</w:t>
      </w:r>
      <w:r w:rsidRPr="0022398B">
        <w:rPr>
          <w:rFonts w:asciiTheme="majorHAnsi" w:hAnsiTheme="majorHAnsi" w:cstheme="majorHAnsi"/>
          <w:color w:val="000000"/>
          <w:sz w:val="12"/>
          <w:szCs w:val="16"/>
        </w:rPr>
        <w:t xml:space="preserve"> does not produce a very productive classroom, even in its own terms. As Tompkins admits, "the course was in some respects a nightmare. There were days when people went at each other so destructively that students cried after class or got migraine headaches" (658). She passes over this quickly without any critical analysis, seeming to accept it as a natural part of people expressing their feelings. But, in fact, nurturing pedagogy raises a number of problems for a politically effective feminism. It so reifies an anti-intellectual and transsocial individualism that it supplants any social and collective knowledge with an acting-out, a performing of emotions. The reason the </w:t>
      </w:r>
      <w:r w:rsidRPr="0022398B">
        <w:rPr>
          <w:rFonts w:asciiTheme="majorHAnsi" w:hAnsiTheme="majorHAnsi" w:cstheme="majorHAnsi"/>
          <w:sz w:val="12"/>
        </w:rPr>
        <w:t xml:space="preserve">students' emotional outpourings </w:t>
      </w:r>
      <w:r w:rsidRPr="0022398B">
        <w:rPr>
          <w:rFonts w:asciiTheme="majorHAnsi" w:hAnsiTheme="majorHAnsi" w:cstheme="majorHAnsi"/>
          <w:color w:val="000000"/>
          <w:szCs w:val="22"/>
          <w:highlight w:val="yellow"/>
          <w:u w:val="single"/>
        </w:rPr>
        <w:t>are</w:t>
      </w:r>
      <w:r w:rsidRPr="0022398B">
        <w:rPr>
          <w:rFonts w:asciiTheme="majorHAnsi" w:hAnsiTheme="majorHAnsi" w:cstheme="majorHAnsi"/>
          <w:color w:val="000000"/>
          <w:sz w:val="12"/>
          <w:szCs w:val="16"/>
        </w:rPr>
        <w:t xml:space="preserve"> so </w:t>
      </w:r>
      <w:r w:rsidRPr="0022398B">
        <w:rPr>
          <w:rFonts w:asciiTheme="majorHAnsi" w:hAnsiTheme="majorHAnsi" w:cstheme="majorHAnsi"/>
          <w:color w:val="000000"/>
          <w:szCs w:val="22"/>
          <w:highlight w:val="yellow"/>
          <w:u w:val="single"/>
        </w:rPr>
        <w:t>destructive</w:t>
      </w:r>
      <w:r w:rsidRPr="0022398B">
        <w:rPr>
          <w:rFonts w:asciiTheme="majorHAnsi" w:hAnsiTheme="majorHAnsi" w:cstheme="majorHAnsi"/>
          <w:color w:val="000000"/>
          <w:sz w:val="12"/>
          <w:szCs w:val="16"/>
        </w:rPr>
        <w:t xml:space="preserve"> in ludic classrooms is</w:t>
      </w:r>
      <w:r w:rsidRPr="0022398B">
        <w:rPr>
          <w:rFonts w:asciiTheme="majorHAnsi" w:hAnsiTheme="majorHAnsi" w:cstheme="majorHAnsi"/>
          <w:sz w:val="12"/>
        </w:rPr>
        <w:t xml:space="preserve"> because</w:t>
      </w:r>
      <w:r w:rsidRPr="0022398B">
        <w:rPr>
          <w:rFonts w:asciiTheme="majorHAnsi" w:hAnsiTheme="majorHAnsi" w:cstheme="majorHAnsi"/>
          <w:color w:val="000000"/>
          <w:szCs w:val="22"/>
          <w:u w:val="single"/>
        </w:rPr>
        <w:t xml:space="preserve"> they have</w:t>
      </w:r>
      <w:r w:rsidRPr="0022398B">
        <w:rPr>
          <w:rFonts w:asciiTheme="majorHAnsi" w:hAnsiTheme="majorHAnsi" w:cstheme="majorHAnsi"/>
          <w:sz w:val="12"/>
        </w:rPr>
        <w:t xml:space="preserve"> </w:t>
      </w:r>
      <w:r w:rsidRPr="0022398B">
        <w:rPr>
          <w:rFonts w:asciiTheme="majorHAnsi" w:hAnsiTheme="majorHAnsi" w:cstheme="majorHAnsi"/>
          <w:color w:val="000000"/>
          <w:szCs w:val="22"/>
          <w:u w:val="single"/>
        </w:rPr>
        <w:t xml:space="preserve">not been provided with concepts and frames of intelligibility for </w:t>
      </w:r>
      <w:r w:rsidRPr="0022398B">
        <w:rPr>
          <w:rFonts w:asciiTheme="majorHAnsi" w:hAnsiTheme="majorHAnsi" w:cstheme="majorHAnsi"/>
          <w:sz w:val="12"/>
        </w:rPr>
        <w:t>understanding and explaining</w:t>
      </w:r>
      <w:r w:rsidRPr="0022398B">
        <w:rPr>
          <w:rFonts w:asciiTheme="majorHAnsi" w:hAnsiTheme="majorHAnsi" w:cstheme="majorHAnsi"/>
          <w:color w:val="000000"/>
          <w:szCs w:val="22"/>
          <w:u w:val="single"/>
        </w:rPr>
        <w:t xml:space="preserve"> the social constructedness, </w:t>
      </w:r>
      <w:r w:rsidRPr="0022398B">
        <w:rPr>
          <w:rFonts w:asciiTheme="majorHAnsi" w:hAnsiTheme="majorHAnsi" w:cstheme="majorHAnsi"/>
          <w:sz w:val="12"/>
        </w:rPr>
        <w:t>historical causes,</w:t>
      </w:r>
      <w:r w:rsidRPr="0022398B">
        <w:rPr>
          <w:rFonts w:asciiTheme="majorHAnsi" w:hAnsiTheme="majorHAnsi" w:cstheme="majorHAnsi"/>
          <w:color w:val="000000"/>
          <w:szCs w:val="22"/>
          <w:u w:val="single"/>
        </w:rPr>
        <w:t xml:space="preserve"> and political situationality of their seemingly</w:t>
      </w:r>
      <w:r w:rsidRPr="0022398B">
        <w:rPr>
          <w:rFonts w:asciiTheme="majorHAnsi" w:hAnsiTheme="majorHAnsi" w:cstheme="majorHAnsi"/>
          <w:color w:val="000000"/>
          <w:sz w:val="12"/>
          <w:szCs w:val="16"/>
        </w:rPr>
        <w:t xml:space="preserve"> most private, unique, </w:t>
      </w:r>
      <w:r w:rsidRPr="0022398B">
        <w:rPr>
          <w:rFonts w:asciiTheme="majorHAnsi" w:hAnsiTheme="majorHAnsi" w:cstheme="majorHAnsi"/>
          <w:color w:val="000000"/>
          <w:szCs w:val="22"/>
          <w:u w:val="single"/>
        </w:rPr>
        <w:t xml:space="preserve">individual </w:t>
      </w:r>
      <w:r w:rsidRPr="0022398B">
        <w:rPr>
          <w:rFonts w:asciiTheme="majorHAnsi" w:hAnsiTheme="majorHAnsi" w:cstheme="majorHAnsi"/>
          <w:sz w:val="12"/>
        </w:rPr>
        <w:t>feelings and</w:t>
      </w:r>
      <w:r w:rsidRPr="0022398B">
        <w:rPr>
          <w:rFonts w:asciiTheme="majorHAnsi" w:hAnsiTheme="majorHAnsi" w:cstheme="majorHAnsi"/>
          <w:color w:val="000000"/>
          <w:szCs w:val="22"/>
          <w:u w:val="single"/>
        </w:rPr>
        <w:t xml:space="preserve"> desires</w:t>
      </w:r>
      <w:r w:rsidRPr="0022398B">
        <w:rPr>
          <w:rFonts w:asciiTheme="majorHAnsi" w:hAnsiTheme="majorHAnsi" w:cstheme="majorHAnsi"/>
          <w:color w:val="000000"/>
          <w:sz w:val="12"/>
          <w:szCs w:val="16"/>
        </w:rPr>
        <w:t xml:space="preserve">. This is what the socialist thinker Dorothy Healey calls asking "substantive questions about the meaning of our own experience" (58). Instead </w:t>
      </w:r>
      <w:r w:rsidRPr="0022398B">
        <w:rPr>
          <w:rFonts w:asciiTheme="majorHAnsi" w:hAnsiTheme="majorHAnsi" w:cstheme="majorHAnsi"/>
          <w:color w:val="000000"/>
          <w:szCs w:val="22"/>
          <w:u w:val="single"/>
        </w:rPr>
        <w:t>each student's feelings are considered</w:t>
      </w:r>
      <w:r w:rsidRPr="0022398B">
        <w:rPr>
          <w:rFonts w:asciiTheme="majorHAnsi" w:hAnsiTheme="majorHAnsi" w:cstheme="majorHAnsi"/>
          <w:color w:val="000000"/>
          <w:sz w:val="12"/>
          <w:szCs w:val="16"/>
        </w:rPr>
        <w:t xml:space="preserve"> both </w:t>
      </w:r>
      <w:r w:rsidRPr="0022398B">
        <w:rPr>
          <w:rFonts w:asciiTheme="majorHAnsi" w:hAnsiTheme="majorHAnsi" w:cstheme="majorHAnsi"/>
          <w:color w:val="000000"/>
          <w:szCs w:val="22"/>
          <w:u w:val="single"/>
        </w:rPr>
        <w:t>unique and equal</w:t>
      </w:r>
      <w:r w:rsidRPr="0022398B">
        <w:rPr>
          <w:rFonts w:asciiTheme="majorHAnsi" w:hAnsiTheme="majorHAnsi" w:cstheme="majorHAnsi"/>
          <w:color w:val="000000"/>
          <w:sz w:val="12"/>
          <w:szCs w:val="16"/>
        </w:rPr>
        <w:t xml:space="preserve"> to everyone else's-</w:t>
      </w:r>
      <w:r w:rsidRPr="0022398B">
        <w:rPr>
          <w:rFonts w:asciiTheme="majorHAnsi" w:hAnsiTheme="majorHAnsi" w:cstheme="majorHAnsi"/>
          <w:color w:val="000000"/>
          <w:szCs w:val="22"/>
          <w:u w:val="single"/>
        </w:rPr>
        <w:t>to question or challenge them is seen as</w:t>
      </w:r>
      <w:r w:rsidRPr="0022398B">
        <w:rPr>
          <w:rFonts w:asciiTheme="majorHAnsi" w:hAnsiTheme="majorHAnsi" w:cstheme="majorHAnsi"/>
          <w:color w:val="000000"/>
          <w:sz w:val="12"/>
          <w:szCs w:val="16"/>
        </w:rPr>
        <w:t xml:space="preserve"> an unleashing of violence, as </w:t>
      </w:r>
      <w:r w:rsidRPr="0022398B">
        <w:rPr>
          <w:rFonts w:asciiTheme="majorHAnsi" w:hAnsiTheme="majorHAnsi" w:cstheme="majorHAnsi"/>
          <w:color w:val="000000"/>
          <w:szCs w:val="22"/>
          <w:u w:val="single"/>
        </w:rPr>
        <w:t>a direct attack on the student</w:t>
      </w:r>
      <w:r w:rsidRPr="0022398B">
        <w:rPr>
          <w:rFonts w:asciiTheme="majorHAnsi" w:hAnsiTheme="majorHAnsi" w:cstheme="majorHAnsi"/>
          <w:color w:val="000000"/>
          <w:sz w:val="12"/>
          <w:szCs w:val="16"/>
        </w:rPr>
        <w:t xml:space="preserve"> herself. </w:t>
      </w:r>
      <w:r w:rsidRPr="0022398B">
        <w:rPr>
          <w:rFonts w:asciiTheme="majorHAnsi" w:hAnsiTheme="majorHAnsi" w:cstheme="majorHAnsi"/>
          <w:color w:val="000000"/>
          <w:szCs w:val="22"/>
          <w:u w:val="single"/>
        </w:rPr>
        <w:t>The</w:t>
      </w:r>
      <w:r w:rsidRPr="0022398B">
        <w:rPr>
          <w:rFonts w:asciiTheme="majorHAnsi" w:hAnsiTheme="majorHAnsi" w:cstheme="majorHAnsi"/>
          <w:color w:val="000000"/>
          <w:sz w:val="12"/>
          <w:szCs w:val="16"/>
        </w:rPr>
        <w:t xml:space="preserve"> nurturing </w:t>
      </w:r>
      <w:r w:rsidRPr="0022398B">
        <w:rPr>
          <w:rFonts w:asciiTheme="majorHAnsi" w:hAnsiTheme="majorHAnsi" w:cstheme="majorHAnsi"/>
          <w:color w:val="000000"/>
          <w:szCs w:val="22"/>
          <w:u w:val="single"/>
        </w:rPr>
        <w:t>pedagogical situation provides no way to understand critically, evaluate, or explain how one student's emotions and desires may be oppressive</w:t>
      </w:r>
      <w:r w:rsidRPr="0022398B">
        <w:rPr>
          <w:rFonts w:asciiTheme="majorHAnsi" w:hAnsiTheme="majorHAnsi" w:cstheme="majorHAnsi"/>
          <w:color w:val="000000"/>
          <w:sz w:val="12"/>
          <w:szCs w:val="16"/>
        </w:rPr>
        <w:t xml:space="preserve"> of other students-</w:t>
      </w:r>
      <w:r w:rsidRPr="0022398B">
        <w:rPr>
          <w:rFonts w:asciiTheme="majorHAnsi" w:hAnsiTheme="majorHAnsi" w:cstheme="majorHAnsi"/>
          <w:color w:val="000000"/>
          <w:szCs w:val="22"/>
          <w:u w:val="single"/>
        </w:rPr>
        <w:t>no way to understand how seemingly unique feelings participate in and reproduce unequal and unjust social relations</w:t>
      </w:r>
      <w:r w:rsidRPr="0022398B">
        <w:rPr>
          <w:rFonts w:asciiTheme="majorHAnsi" w:hAnsiTheme="majorHAnsi" w:cstheme="majorHAnsi"/>
          <w:color w:val="000000"/>
          <w:sz w:val="12"/>
          <w:szCs w:val="16"/>
        </w:rPr>
        <w:t xml:space="preserve"> (for a sustained discussion of the consequences of the pedagogy of pleasure as a pedagogy of </w:t>
      </w:r>
      <w:r w:rsidRPr="0022398B">
        <w:rPr>
          <w:rFonts w:asciiTheme="majorHAnsi" w:hAnsiTheme="majorHAnsi" w:cstheme="majorHAnsi"/>
          <w:color w:val="000000"/>
          <w:szCs w:val="22"/>
          <w:u w:val="single"/>
        </w:rPr>
        <w:t xml:space="preserve">the </w:t>
      </w:r>
      <w:r w:rsidRPr="0022398B">
        <w:rPr>
          <w:rFonts w:asciiTheme="majorHAnsi" w:hAnsiTheme="majorHAnsi" w:cstheme="majorHAnsi"/>
          <w:color w:val="000000"/>
          <w:szCs w:val="22"/>
          <w:u w:val="single"/>
          <w:shd w:val="clear" w:color="auto" w:fill="FFFF00"/>
        </w:rPr>
        <w:t>care of the self</w:t>
      </w:r>
      <w:r w:rsidRPr="0022398B">
        <w:rPr>
          <w:rFonts w:asciiTheme="majorHAnsi" w:hAnsiTheme="majorHAnsi" w:cstheme="majorHAnsi"/>
          <w:color w:val="000000"/>
          <w:sz w:val="12"/>
          <w:szCs w:val="16"/>
        </w:rPr>
        <w:t xml:space="preserve">, see the "Symposium: The Subject of Pedagogical Politics/The Politics of Publication"). </w:t>
      </w:r>
      <w:r w:rsidRPr="0022398B">
        <w:rPr>
          <w:rFonts w:asciiTheme="majorHAnsi" w:hAnsiTheme="majorHAnsi" w:cstheme="majorHAnsi"/>
          <w:color w:val="000000"/>
          <w:szCs w:val="22"/>
          <w:u w:val="single"/>
        </w:rPr>
        <w:t>At best</w:t>
      </w:r>
      <w:r w:rsidRPr="0022398B">
        <w:rPr>
          <w:rFonts w:asciiTheme="majorHAnsi" w:hAnsiTheme="majorHAnsi" w:cstheme="majorHAnsi"/>
          <w:color w:val="000000"/>
          <w:sz w:val="12"/>
          <w:szCs w:val="16"/>
        </w:rPr>
        <w:t xml:space="preserve"> it </w:t>
      </w:r>
      <w:r w:rsidRPr="0022398B">
        <w:rPr>
          <w:rFonts w:asciiTheme="majorHAnsi" w:hAnsiTheme="majorHAnsi" w:cstheme="majorHAnsi"/>
          <w:sz w:val="12"/>
        </w:rPr>
        <w:t>can describe how the student "feels" about</w:t>
      </w:r>
      <w:r w:rsidRPr="0022398B">
        <w:rPr>
          <w:rFonts w:asciiTheme="majorHAnsi" w:hAnsiTheme="majorHAnsi" w:cstheme="majorHAnsi"/>
          <w:color w:val="000000"/>
          <w:szCs w:val="22"/>
          <w:u w:val="single"/>
        </w:rPr>
        <w:t xml:space="preserve"> any </w:t>
      </w:r>
      <w:r w:rsidRPr="0022398B">
        <w:rPr>
          <w:rFonts w:asciiTheme="majorHAnsi" w:hAnsiTheme="majorHAnsi" w:cstheme="majorHAnsi"/>
          <w:sz w:val="12"/>
        </w:rPr>
        <w:t>suffering [they]</w:t>
      </w:r>
      <w:r w:rsidRPr="0022398B">
        <w:rPr>
          <w:rFonts w:asciiTheme="majorHAnsi" w:hAnsiTheme="majorHAnsi" w:cstheme="majorHAnsi"/>
          <w:color w:val="000000"/>
          <w:szCs w:val="22"/>
          <w:u w:val="single"/>
        </w:rPr>
        <w:t xml:space="preserve"> may have </w:t>
      </w:r>
      <w:r w:rsidRPr="0022398B">
        <w:rPr>
          <w:rFonts w:asciiTheme="majorHAnsi" w:hAnsiTheme="majorHAnsi" w:cstheme="majorHAnsi"/>
          <w:sz w:val="12"/>
        </w:rPr>
        <w:t>experienced, but it</w:t>
      </w:r>
      <w:r w:rsidRPr="0022398B">
        <w:rPr>
          <w:rFonts w:asciiTheme="majorHAnsi" w:hAnsiTheme="majorHAnsi" w:cstheme="majorHAnsi"/>
          <w:color w:val="000000"/>
          <w:szCs w:val="22"/>
          <w:u w:val="single"/>
          <w:shd w:val="clear" w:color="auto" w:fill="FFFF00"/>
        </w:rPr>
        <w:t xml:space="preserve"> is </w:t>
      </w:r>
      <w:r w:rsidRPr="0022398B">
        <w:rPr>
          <w:rStyle w:val="Emphasis"/>
          <w:rFonts w:asciiTheme="majorHAnsi" w:hAnsiTheme="majorHAnsi" w:cstheme="majorHAnsi"/>
          <w:highlight w:val="yellow"/>
        </w:rPr>
        <w:t>unable to explain</w:t>
      </w:r>
      <w:r w:rsidRPr="0022398B">
        <w:rPr>
          <w:rFonts w:asciiTheme="majorHAnsi" w:hAnsiTheme="majorHAnsi" w:cstheme="majorHAnsi"/>
          <w:color w:val="000000"/>
          <w:szCs w:val="22"/>
          <w:u w:val="single"/>
          <w:shd w:val="clear" w:color="auto" w:fill="FFFF00"/>
        </w:rPr>
        <w:t xml:space="preserve"> the way the student's</w:t>
      </w:r>
      <w:r w:rsidRPr="0022398B">
        <w:rPr>
          <w:rFonts w:asciiTheme="majorHAnsi" w:hAnsiTheme="majorHAnsi" w:cstheme="majorHAnsi"/>
          <w:color w:val="000000"/>
          <w:szCs w:val="22"/>
          <w:u w:val="single"/>
        </w:rPr>
        <w:t xml:space="preserve"> pleasures, desires and </w:t>
      </w:r>
      <w:r w:rsidRPr="0022398B">
        <w:rPr>
          <w:rFonts w:asciiTheme="majorHAnsi" w:hAnsiTheme="majorHAnsi" w:cstheme="majorHAnsi"/>
          <w:color w:val="000000"/>
          <w:szCs w:val="22"/>
          <w:u w:val="single"/>
          <w:shd w:val="clear" w:color="auto" w:fill="FFFF00"/>
        </w:rPr>
        <w:t xml:space="preserve">suffering are constructed </w:t>
      </w:r>
      <w:r w:rsidRPr="0022398B">
        <w:rPr>
          <w:rStyle w:val="Emphasis"/>
          <w:rFonts w:asciiTheme="majorHAnsi" w:hAnsiTheme="majorHAnsi" w:cstheme="majorHAnsi"/>
          <w:highlight w:val="yellow"/>
        </w:rPr>
        <w:t>out of</w:t>
      </w:r>
      <w:r w:rsidRPr="0022398B">
        <w:rPr>
          <w:rFonts w:asciiTheme="majorHAnsi" w:hAnsiTheme="majorHAnsi" w:cstheme="majorHAnsi"/>
          <w:b/>
          <w:bCs/>
          <w:color w:val="000000"/>
          <w:szCs w:val="22"/>
          <w:u w:val="single"/>
          <w:shd w:val="clear" w:color="auto" w:fill="FFFF00"/>
        </w:rPr>
        <w:t xml:space="preserve"> </w:t>
      </w:r>
      <w:r w:rsidRPr="0022398B">
        <w:rPr>
          <w:rFonts w:asciiTheme="majorHAnsi" w:hAnsiTheme="majorHAnsi" w:cstheme="majorHAnsi"/>
          <w:sz w:val="12"/>
        </w:rPr>
        <w:t xml:space="preserve">the </w:t>
      </w:r>
      <w:r w:rsidRPr="0022398B">
        <w:rPr>
          <w:rStyle w:val="StyleUnderline"/>
          <w:rFonts w:asciiTheme="majorHAnsi" w:hAnsiTheme="majorHAnsi" w:cstheme="majorHAnsi"/>
        </w:rPr>
        <w:t>existing socioeconomic power</w:t>
      </w:r>
      <w:r w:rsidRPr="0022398B">
        <w:rPr>
          <w:rFonts w:asciiTheme="majorHAnsi" w:hAnsiTheme="majorHAnsi" w:cstheme="majorHAnsi"/>
          <w:b/>
          <w:bCs/>
          <w:color w:val="000000"/>
          <w:szCs w:val="22"/>
          <w:u w:val="single"/>
          <w:shd w:val="clear" w:color="auto" w:fill="FFFF00"/>
        </w:rPr>
        <w:t xml:space="preserve"> relations</w:t>
      </w:r>
      <w:r w:rsidRPr="0022398B">
        <w:rPr>
          <w:rFonts w:asciiTheme="majorHAnsi" w:hAnsiTheme="majorHAnsi" w:cstheme="majorHAnsi"/>
          <w:color w:val="000000"/>
          <w:sz w:val="12"/>
          <w:szCs w:val="16"/>
        </w:rPr>
        <w:t>. As Sue Clegg has argued</w:t>
      </w:r>
      <w:r w:rsidRPr="0022398B">
        <w:rPr>
          <w:rFonts w:asciiTheme="majorHAnsi" w:hAnsiTheme="majorHAnsi" w:cstheme="majorHAnsi"/>
          <w:color w:val="000000"/>
          <w:sz w:val="12"/>
        </w:rPr>
        <w:t xml:space="preserve"> </w:t>
      </w:r>
      <w:r w:rsidRPr="0022398B">
        <w:rPr>
          <w:rFonts w:asciiTheme="majorHAnsi" w:hAnsiTheme="majorHAnsi" w:cstheme="majorHAnsi"/>
          <w:color w:val="000000"/>
          <w:sz w:val="12"/>
          <w:szCs w:val="16"/>
        </w:rPr>
        <w:t xml:space="preserve">Oppression is experienced in terms of being black, or being a woman, or being Irish, or being gay, but it cannot be explained by virtue of this experience. For that </w:t>
      </w:r>
      <w:r w:rsidRPr="0022398B">
        <w:rPr>
          <w:rStyle w:val="Emphasis"/>
          <w:rFonts w:asciiTheme="majorHAnsi" w:hAnsiTheme="majorHAnsi" w:cstheme="majorHAnsi"/>
          <w:highlight w:val="yellow"/>
        </w:rPr>
        <w:t>we need</w:t>
      </w:r>
      <w:r w:rsidRPr="0022398B">
        <w:rPr>
          <w:rFonts w:asciiTheme="majorHAnsi" w:hAnsiTheme="majorHAnsi" w:cstheme="majorHAnsi"/>
          <w:b/>
          <w:bCs/>
          <w:color w:val="000000"/>
          <w:szCs w:val="22"/>
          <w:u w:val="single"/>
        </w:rPr>
        <w:t xml:space="preserve"> an </w:t>
      </w:r>
      <w:r w:rsidRPr="0022398B">
        <w:rPr>
          <w:rStyle w:val="Emphasis"/>
          <w:rFonts w:asciiTheme="majorHAnsi" w:hAnsiTheme="majorHAnsi" w:cstheme="majorHAnsi"/>
          <w:highlight w:val="yellow"/>
        </w:rPr>
        <w:t>analysis that goes beyond experience. These</w:t>
      </w:r>
      <w:r w:rsidRPr="0022398B">
        <w:rPr>
          <w:rFonts w:asciiTheme="majorHAnsi" w:hAnsiTheme="majorHAnsi" w:cstheme="majorHAnsi"/>
          <w:color w:val="000000"/>
          <w:sz w:val="12"/>
          <w:szCs w:val="16"/>
        </w:rPr>
        <w:t xml:space="preserve"> </w:t>
      </w:r>
      <w:r w:rsidRPr="0022398B">
        <w:rPr>
          <w:rFonts w:asciiTheme="majorHAnsi" w:hAnsiTheme="majorHAnsi" w:cstheme="majorHAnsi"/>
          <w:color w:val="000000"/>
          <w:szCs w:val="22"/>
          <w:u w:val="single"/>
        </w:rPr>
        <w:t>oppressions</w:t>
      </w:r>
      <w:r w:rsidRPr="0022398B">
        <w:rPr>
          <w:rFonts w:asciiTheme="majorHAnsi" w:hAnsiTheme="majorHAnsi" w:cstheme="majorHAnsi"/>
          <w:color w:val="000000"/>
          <w:sz w:val="12"/>
          <w:szCs w:val="16"/>
        </w:rPr>
        <w:t xml:space="preserve"> ... </w:t>
      </w:r>
      <w:r w:rsidRPr="0022398B">
        <w:rPr>
          <w:rFonts w:asciiTheme="majorHAnsi" w:hAnsiTheme="majorHAnsi" w:cstheme="majorHAnsi"/>
          <w:color w:val="000000"/>
          <w:szCs w:val="22"/>
          <w:u w:val="single"/>
        </w:rPr>
        <w:t xml:space="preserve">are </w:t>
      </w:r>
      <w:r w:rsidRPr="0022398B">
        <w:rPr>
          <w:rFonts w:asciiTheme="majorHAnsi" w:hAnsiTheme="majorHAnsi" w:cstheme="majorHAnsi"/>
          <w:color w:val="000000"/>
          <w:szCs w:val="22"/>
          <w:u w:val="single"/>
          <w:shd w:val="clear" w:color="auto" w:fill="FFFF00"/>
        </w:rPr>
        <w:t xml:space="preserve">connected to </w:t>
      </w:r>
      <w:r w:rsidRPr="0022398B">
        <w:rPr>
          <w:rFonts w:asciiTheme="majorHAnsi" w:hAnsiTheme="majorHAnsi" w:cstheme="majorHAnsi"/>
          <w:sz w:val="12"/>
        </w:rPr>
        <w:t>the central dynamics of capitalist</w:t>
      </w:r>
      <w:r w:rsidRPr="0022398B">
        <w:rPr>
          <w:rFonts w:asciiTheme="majorHAnsi" w:hAnsiTheme="majorHAnsi" w:cstheme="majorHAnsi"/>
          <w:b/>
          <w:bCs/>
          <w:color w:val="000000"/>
          <w:szCs w:val="22"/>
          <w:u w:val="single"/>
          <w:shd w:val="clear" w:color="auto" w:fill="FFFF00"/>
        </w:rPr>
        <w:t xml:space="preserve"> exploitation</w:t>
      </w:r>
      <w:r w:rsidRPr="0022398B">
        <w:rPr>
          <w:rFonts w:asciiTheme="majorHAnsi" w:hAnsiTheme="majorHAnsi" w:cstheme="majorHAnsi"/>
          <w:color w:val="000000"/>
          <w:sz w:val="12"/>
          <w:szCs w:val="16"/>
        </w:rPr>
        <w:t>. (112)</w:t>
      </w:r>
      <w:r w:rsidRPr="0022398B">
        <w:rPr>
          <w:rFonts w:asciiTheme="majorHAnsi" w:hAnsiTheme="majorHAnsi" w:cstheme="majorHAnsi"/>
          <w:color w:val="000000"/>
          <w:sz w:val="12"/>
        </w:rPr>
        <w:t xml:space="preserve"> </w:t>
      </w:r>
      <w:r w:rsidRPr="0022398B">
        <w:rPr>
          <w:rFonts w:asciiTheme="majorHAnsi" w:hAnsiTheme="majorHAnsi" w:cstheme="majorHAnsi"/>
          <w:color w:val="000000"/>
          <w:szCs w:val="22"/>
          <w:u w:val="single"/>
          <w:shd w:val="clear" w:color="auto" w:fill="FFFF00"/>
        </w:rPr>
        <w:t xml:space="preserve">Such </w:t>
      </w:r>
      <w:r w:rsidRPr="0022398B">
        <w:rPr>
          <w:rFonts w:asciiTheme="majorHAnsi" w:hAnsiTheme="majorHAnsi" w:cstheme="majorHAnsi"/>
          <w:color w:val="000000"/>
          <w:szCs w:val="22"/>
          <w:u w:val="single"/>
        </w:rPr>
        <w:t xml:space="preserve">knowledge, </w:t>
      </w:r>
      <w:r w:rsidRPr="0022398B">
        <w:rPr>
          <w:rFonts w:asciiTheme="majorHAnsi" w:hAnsiTheme="majorHAnsi" w:cstheme="majorHAnsi"/>
          <w:sz w:val="12"/>
        </w:rPr>
        <w:t>however,</w:t>
      </w:r>
      <w:r w:rsidRPr="0022398B">
        <w:rPr>
          <w:rFonts w:asciiTheme="majorHAnsi" w:hAnsiTheme="majorHAnsi" w:cstheme="majorHAnsi"/>
          <w:color w:val="000000"/>
          <w:szCs w:val="22"/>
          <w:u w:val="single"/>
          <w:shd w:val="clear" w:color="auto" w:fill="FFFF00"/>
        </w:rPr>
        <w:t xml:space="preserve"> requires critique, and critique is</w:t>
      </w:r>
      <w:r w:rsidRPr="0022398B">
        <w:rPr>
          <w:rFonts w:asciiTheme="majorHAnsi" w:hAnsiTheme="majorHAnsi" w:cstheme="majorHAnsi"/>
          <w:color w:val="000000"/>
          <w:szCs w:val="22"/>
          <w:u w:val="single"/>
        </w:rPr>
        <w:t xml:space="preserve"> largely </w:t>
      </w:r>
      <w:r w:rsidRPr="0022398B">
        <w:rPr>
          <w:rFonts w:asciiTheme="majorHAnsi" w:hAnsiTheme="majorHAnsi" w:cstheme="majorHAnsi"/>
          <w:color w:val="000000"/>
          <w:szCs w:val="22"/>
          <w:u w:val="single"/>
          <w:shd w:val="clear" w:color="auto" w:fill="FFFF00"/>
        </w:rPr>
        <w:t>dismissed as "attack"</w:t>
      </w:r>
      <w:r w:rsidRPr="0022398B">
        <w:rPr>
          <w:rFonts w:asciiTheme="majorHAnsi" w:hAnsiTheme="majorHAnsi" w:cstheme="majorHAnsi"/>
          <w:color w:val="000000"/>
          <w:sz w:val="12"/>
          <w:szCs w:val="16"/>
        </w:rPr>
        <w:t xml:space="preserve"> in nurturing pedagogy and as oppressive in erotic pedagogy; it is, in short, considered antithetical to pleasure and even to feminism itself. In fact, critique, especially feminist critiques of other feminists, is dismissed as "trashing" by Jane Gallop, Marianne Hirsch, and Nancy Miller, in the published transcript of their well-known "conversation," "Criticizing Feminist Criticism."</w:t>
      </w:r>
      <w:r w:rsidRPr="0022398B">
        <w:rPr>
          <w:rFonts w:asciiTheme="majorHAnsi" w:hAnsiTheme="majorHAnsi" w:cstheme="majorHAnsi"/>
          <w:color w:val="000000"/>
          <w:sz w:val="12"/>
        </w:rPr>
        <w:t xml:space="preserve"> </w:t>
      </w:r>
      <w:r w:rsidRPr="0022398B">
        <w:rPr>
          <w:rStyle w:val="StyleUnderline"/>
          <w:rFonts w:asciiTheme="majorHAnsi" w:hAnsiTheme="majorHAnsi" w:cstheme="majorHAnsi"/>
          <w:highlight w:val="yellow"/>
        </w:rPr>
        <w:t>The new avant-garde of</w:t>
      </w:r>
      <w:r w:rsidRPr="0022398B">
        <w:rPr>
          <w:rStyle w:val="StyleUnderline"/>
          <w:rFonts w:asciiTheme="majorHAnsi" w:hAnsiTheme="majorHAnsi" w:cstheme="majorHAnsi"/>
        </w:rPr>
        <w:t xml:space="preserve"> </w:t>
      </w:r>
      <w:r w:rsidRPr="0022398B">
        <w:rPr>
          <w:rStyle w:val="StyleUnderline"/>
          <w:rFonts w:asciiTheme="majorHAnsi" w:hAnsiTheme="majorHAnsi" w:cstheme="majorHAnsi"/>
          <w:highlight w:val="yellow"/>
        </w:rPr>
        <w:t>libidinal pedagogy is</w:t>
      </w:r>
      <w:r w:rsidRPr="0022398B">
        <w:rPr>
          <w:rStyle w:val="StyleUnderline"/>
          <w:rFonts w:asciiTheme="majorHAnsi" w:hAnsiTheme="majorHAnsi" w:cstheme="majorHAnsi"/>
        </w:rPr>
        <w:t xml:space="preserve"> the pedagogy of </w:t>
      </w:r>
      <w:r w:rsidRPr="0022398B">
        <w:rPr>
          <w:rStyle w:val="StyleUnderline"/>
          <w:rFonts w:asciiTheme="majorHAnsi" w:hAnsiTheme="majorHAnsi" w:cstheme="majorHAnsi"/>
          <w:highlight w:val="yellow"/>
        </w:rPr>
        <w:t>the body or corporeal pedagogy</w:t>
      </w:r>
      <w:r w:rsidRPr="0022398B">
        <w:rPr>
          <w:rStyle w:val="StyleUnderline"/>
          <w:rFonts w:asciiTheme="majorHAnsi" w:hAnsiTheme="majorHAnsi" w:cstheme="majorHAnsi"/>
        </w:rPr>
        <w:t xml:space="preserve"> with its body studies, body discourses, body criticism</w:t>
      </w:r>
      <w:r w:rsidRPr="0022398B">
        <w:rPr>
          <w:rFonts w:asciiTheme="majorHAnsi" w:hAnsiTheme="majorHAnsi" w:cstheme="majorHAnsi"/>
          <w:color w:val="000000"/>
          <w:sz w:val="12"/>
          <w:szCs w:val="16"/>
        </w:rPr>
        <w:t xml:space="preserve">. Among the leading articulators of this new bodyism and corporeality-not only for feminism but for cultural studies generally-is Elizabeth Grosz in her latest work, Volatile Bodies. The specificity of the female body, its fluids, flows, differences are for Grosz </w:t>
      </w:r>
      <w:r w:rsidRPr="0022398B">
        <w:rPr>
          <w:rStyle w:val="StyleUnderline"/>
          <w:rFonts w:asciiTheme="majorHAnsi" w:hAnsiTheme="majorHAnsi" w:cstheme="majorHAnsi"/>
        </w:rPr>
        <w:t xml:space="preserve">the basis </w:t>
      </w:r>
      <w:r w:rsidRPr="0022398B">
        <w:rPr>
          <w:rFonts w:asciiTheme="majorHAnsi" w:hAnsiTheme="majorHAnsi" w:cstheme="majorHAnsi"/>
          <w:color w:val="000000"/>
          <w:sz w:val="12"/>
          <w:szCs w:val="16"/>
        </w:rPr>
        <w:t xml:space="preserve">on </w:t>
      </w:r>
      <w:r w:rsidRPr="0022398B">
        <w:rPr>
          <w:rStyle w:val="StyleUnderline"/>
          <w:rFonts w:asciiTheme="majorHAnsi" w:hAnsiTheme="majorHAnsi" w:cstheme="majorHAnsi"/>
        </w:rPr>
        <w:t xml:space="preserve">which </w:t>
      </w:r>
      <w:r w:rsidRPr="0022398B">
        <w:rPr>
          <w:rFonts w:asciiTheme="majorHAnsi" w:hAnsiTheme="majorHAnsi" w:cstheme="majorHAnsi"/>
          <w:color w:val="000000"/>
          <w:sz w:val="12"/>
          <w:szCs w:val="16"/>
        </w:rPr>
        <w:t xml:space="preserve">women </w:t>
      </w:r>
      <w:r w:rsidRPr="0022398B">
        <w:rPr>
          <w:rStyle w:val="StyleUnderline"/>
          <w:rFonts w:asciiTheme="majorHAnsi" w:hAnsiTheme="majorHAnsi" w:cstheme="majorHAnsi"/>
        </w:rPr>
        <w:t>can "develop autonomous modes of self-understanding and positions from which to challenge male knowledges and paradigms"</w:t>
      </w:r>
      <w:r w:rsidRPr="0022398B">
        <w:rPr>
          <w:rFonts w:asciiTheme="majorHAnsi" w:hAnsiTheme="majorHAnsi" w:cstheme="majorHAnsi"/>
          <w:color w:val="000000"/>
          <w:sz w:val="12"/>
          <w:szCs w:val="16"/>
        </w:rPr>
        <w:t xml:space="preserve"> (19).</w:t>
      </w:r>
      <w:r w:rsidRPr="0022398B">
        <w:rPr>
          <w:rFonts w:asciiTheme="majorHAnsi" w:hAnsiTheme="majorHAnsi" w:cstheme="majorHAnsi"/>
          <w:color w:val="000000"/>
          <w:sz w:val="12"/>
        </w:rPr>
        <w:t xml:space="preserve"> </w:t>
      </w:r>
      <w:r w:rsidRPr="0022398B">
        <w:rPr>
          <w:rFonts w:asciiTheme="majorHAnsi" w:hAnsiTheme="majorHAnsi" w:cstheme="majorHAnsi"/>
          <w:color w:val="000000"/>
          <w:sz w:val="12"/>
          <w:szCs w:val="16"/>
        </w:rPr>
        <w:t xml:space="preserve">Grosz's </w:t>
      </w:r>
      <w:r w:rsidRPr="0022398B">
        <w:rPr>
          <w:rFonts w:asciiTheme="majorHAnsi" w:hAnsiTheme="majorHAnsi" w:cstheme="majorHAnsi"/>
          <w:color w:val="000000"/>
          <w:szCs w:val="22"/>
          <w:u w:val="single"/>
        </w:rPr>
        <w:t>corporeal feminism is based on the notion of "the pure difference..., constituting all modes of materiality"</w:t>
      </w:r>
      <w:r w:rsidRPr="0022398B">
        <w:rPr>
          <w:rFonts w:asciiTheme="majorHAnsi" w:hAnsiTheme="majorHAnsi" w:cstheme="majorHAnsi"/>
          <w:color w:val="000000"/>
          <w:sz w:val="12"/>
          <w:szCs w:val="16"/>
        </w:rPr>
        <w:t xml:space="preserve"> (208), including subjectivity and sexed bodies. This "pure difference" is a new ludic essentialism grounded in the arche essence of an absolute, ahistorical ontological difference and articulated through discursive practices and significations. </w:t>
      </w:r>
      <w:r w:rsidRPr="0022398B">
        <w:rPr>
          <w:rFonts w:asciiTheme="majorHAnsi" w:hAnsiTheme="majorHAnsi" w:cstheme="majorHAnsi"/>
          <w:color w:val="000000"/>
          <w:szCs w:val="22"/>
          <w:u w:val="single"/>
        </w:rPr>
        <w:t>The logic is itself conflicting and indeterminate</w:t>
      </w:r>
      <w:r w:rsidRPr="0022398B">
        <w:rPr>
          <w:rFonts w:asciiTheme="majorHAnsi" w:hAnsiTheme="majorHAnsi" w:cstheme="majorHAnsi"/>
          <w:color w:val="000000"/>
          <w:sz w:val="12"/>
          <w:szCs w:val="16"/>
        </w:rPr>
        <w:t>, for Grosz also asserts "a material specificity and determinateness to bodies" that "exert ... resistance . .. to the processes of cultural inscription" (190). In other words, materiality is not the historical objectivity of the structure of class antagonisms produced by labor divisions; it is that which resists inscription by language. Grosz thus replays the same ludic confusions as Judith Butler (</w:t>
      </w:r>
      <w:r w:rsidRPr="0022398B">
        <w:rPr>
          <w:rFonts w:asciiTheme="majorHAnsi" w:hAnsiTheme="majorHAnsi" w:cstheme="majorHAnsi"/>
          <w:color w:val="000000"/>
          <w:szCs w:val="22"/>
          <w:u w:val="single"/>
        </w:rPr>
        <w:t>Bodies</w:t>
      </w:r>
      <w:r w:rsidRPr="0022398B">
        <w:rPr>
          <w:rFonts w:asciiTheme="majorHAnsi" w:hAnsiTheme="majorHAnsi" w:cstheme="majorHAnsi"/>
          <w:color w:val="000000"/>
          <w:sz w:val="12"/>
          <w:szCs w:val="16"/>
        </w:rPr>
        <w:t xml:space="preserve">): </w:t>
      </w:r>
      <w:r w:rsidRPr="0022398B">
        <w:rPr>
          <w:rFonts w:asciiTheme="majorHAnsi" w:hAnsiTheme="majorHAnsi" w:cstheme="majorHAnsi"/>
          <w:color w:val="000000"/>
          <w:szCs w:val="22"/>
          <w:u w:val="single"/>
          <w:shd w:val="clear" w:color="auto" w:fill="FFFF00"/>
        </w:rPr>
        <w:t>materiality</w:t>
      </w:r>
      <w:r w:rsidRPr="0022398B">
        <w:rPr>
          <w:rFonts w:asciiTheme="majorHAnsi" w:hAnsiTheme="majorHAnsi" w:cstheme="majorHAnsi"/>
          <w:sz w:val="12"/>
        </w:rPr>
        <w:t xml:space="preserve"> is</w:t>
      </w:r>
      <w:r w:rsidRPr="0022398B">
        <w:rPr>
          <w:rFonts w:asciiTheme="majorHAnsi" w:hAnsiTheme="majorHAnsi" w:cstheme="majorHAnsi"/>
          <w:color w:val="000000"/>
          <w:szCs w:val="22"/>
          <w:u w:val="single"/>
          <w:shd w:val="clear" w:color="auto" w:fill="FFFF00"/>
        </w:rPr>
        <w:t xml:space="preserve"> reduced to </w:t>
      </w:r>
      <w:r w:rsidRPr="0022398B">
        <w:rPr>
          <w:rFonts w:asciiTheme="majorHAnsi" w:hAnsiTheme="majorHAnsi" w:cstheme="majorHAnsi"/>
          <w:sz w:val="12"/>
        </w:rPr>
        <w:t xml:space="preserve">the </w:t>
      </w:r>
      <w:r w:rsidRPr="0022398B">
        <w:rPr>
          <w:rFonts w:asciiTheme="majorHAnsi" w:hAnsiTheme="majorHAnsi" w:cstheme="majorHAnsi"/>
          <w:color w:val="000000"/>
          <w:szCs w:val="22"/>
          <w:u w:val="single"/>
          <w:shd w:val="clear" w:color="auto" w:fill="FFFF00"/>
        </w:rPr>
        <w:t>"pure"</w:t>
      </w:r>
      <w:r w:rsidRPr="0022398B">
        <w:rPr>
          <w:rFonts w:asciiTheme="majorHAnsi" w:hAnsiTheme="majorHAnsi" w:cstheme="majorHAnsi"/>
          <w:color w:val="000000"/>
          <w:szCs w:val="22"/>
          <w:u w:val="single"/>
        </w:rPr>
        <w:t xml:space="preserve"> (</w:t>
      </w:r>
      <w:r w:rsidRPr="0022398B">
        <w:rPr>
          <w:rFonts w:asciiTheme="majorHAnsi" w:hAnsiTheme="majorHAnsi" w:cstheme="majorHAnsi"/>
          <w:color w:val="000000"/>
          <w:szCs w:val="22"/>
          <w:u w:val="single"/>
          <w:shd w:val="clear" w:color="auto" w:fill="FFFF00"/>
        </w:rPr>
        <w:t>ontological</w:t>
      </w:r>
      <w:r w:rsidRPr="0022398B">
        <w:rPr>
          <w:rFonts w:asciiTheme="majorHAnsi" w:hAnsiTheme="majorHAnsi" w:cstheme="majorHAnsi"/>
          <w:color w:val="000000"/>
          <w:szCs w:val="22"/>
          <w:u w:val="single"/>
        </w:rPr>
        <w:t xml:space="preserve"> and discursive) </w:t>
      </w:r>
      <w:r w:rsidRPr="0022398B">
        <w:rPr>
          <w:rFonts w:asciiTheme="majorHAnsi" w:hAnsiTheme="majorHAnsi" w:cstheme="majorHAnsi"/>
          <w:color w:val="000000"/>
          <w:szCs w:val="22"/>
          <w:u w:val="single"/>
          <w:shd w:val="clear" w:color="auto" w:fill="FFFF00"/>
        </w:rPr>
        <w:t>differences that "constitute" it</w:t>
      </w:r>
      <w:r w:rsidRPr="0022398B">
        <w:rPr>
          <w:rFonts w:asciiTheme="majorHAnsi" w:hAnsiTheme="majorHAnsi" w:cstheme="majorHAnsi"/>
          <w:color w:val="000000"/>
          <w:sz w:val="12"/>
          <w:szCs w:val="16"/>
        </w:rPr>
        <w:t xml:space="preserve">. </w:t>
      </w:r>
      <w:r w:rsidRPr="0022398B">
        <w:rPr>
          <w:rFonts w:asciiTheme="majorHAnsi" w:hAnsiTheme="majorHAnsi" w:cstheme="majorHAnsi"/>
          <w:color w:val="000000"/>
          <w:szCs w:val="22"/>
          <w:u w:val="single"/>
        </w:rPr>
        <w:t xml:space="preserve">Thus </w:t>
      </w:r>
      <w:r w:rsidRPr="0022398B">
        <w:rPr>
          <w:rFonts w:asciiTheme="majorHAnsi" w:hAnsiTheme="majorHAnsi" w:cstheme="majorHAnsi"/>
          <w:color w:val="000000"/>
          <w:szCs w:val="22"/>
          <w:u w:val="single"/>
          <w:shd w:val="clear" w:color="auto" w:fill="FFFF00"/>
        </w:rPr>
        <w:t>despite</w:t>
      </w:r>
      <w:r w:rsidRPr="0022398B">
        <w:rPr>
          <w:rFonts w:asciiTheme="majorHAnsi" w:hAnsiTheme="majorHAnsi" w:cstheme="majorHAnsi"/>
          <w:color w:val="000000"/>
          <w:sz w:val="12"/>
          <w:szCs w:val="16"/>
        </w:rPr>
        <w:t xml:space="preserve"> all her </w:t>
      </w:r>
      <w:r w:rsidRPr="0022398B">
        <w:rPr>
          <w:rFonts w:asciiTheme="majorHAnsi" w:hAnsiTheme="majorHAnsi" w:cstheme="majorHAnsi"/>
          <w:color w:val="000000"/>
          <w:szCs w:val="22"/>
          <w:u w:val="single"/>
        </w:rPr>
        <w:t xml:space="preserve">claims for a theory of the </w:t>
      </w:r>
      <w:r w:rsidRPr="0022398B">
        <w:rPr>
          <w:rStyle w:val="Emphasis"/>
          <w:rFonts w:asciiTheme="majorHAnsi" w:hAnsiTheme="majorHAnsi" w:cstheme="majorHAnsi"/>
          <w:highlight w:val="yellow"/>
        </w:rPr>
        <w:t>historical specificity</w:t>
      </w:r>
      <w:r w:rsidRPr="0022398B">
        <w:rPr>
          <w:rFonts w:asciiTheme="majorHAnsi" w:hAnsiTheme="majorHAnsi" w:cstheme="majorHAnsi"/>
          <w:color w:val="000000"/>
          <w:sz w:val="12"/>
          <w:szCs w:val="16"/>
        </w:rPr>
        <w:t xml:space="preserve"> of "</w:t>
      </w:r>
      <w:r w:rsidRPr="0022398B">
        <w:rPr>
          <w:rFonts w:asciiTheme="majorHAnsi" w:hAnsiTheme="majorHAnsi" w:cstheme="majorHAnsi"/>
          <w:color w:val="000000"/>
          <w:szCs w:val="22"/>
          <w:u w:val="single"/>
        </w:rPr>
        <w:t>bodies</w:t>
      </w:r>
      <w:r w:rsidRPr="0022398B">
        <w:rPr>
          <w:rFonts w:asciiTheme="majorHAnsi" w:hAnsiTheme="majorHAnsi" w:cstheme="majorHAnsi"/>
          <w:color w:val="000000"/>
          <w:sz w:val="12"/>
          <w:szCs w:val="16"/>
        </w:rPr>
        <w:t xml:space="preserve">-male or female, black, brown, white, large or small" (Grosz 19), </w:t>
      </w:r>
      <w:r w:rsidRPr="0022398B">
        <w:rPr>
          <w:rFonts w:asciiTheme="majorHAnsi" w:hAnsiTheme="majorHAnsi" w:cstheme="majorHAnsi"/>
          <w:color w:val="000000"/>
          <w:szCs w:val="22"/>
          <w:u w:val="single"/>
          <w:shd w:val="clear" w:color="auto" w:fill="FFFF00"/>
        </w:rPr>
        <w:t>Grosz</w:t>
      </w:r>
      <w:r w:rsidRPr="0022398B">
        <w:rPr>
          <w:rStyle w:val="Emphasis"/>
          <w:rFonts w:asciiTheme="majorHAnsi" w:hAnsiTheme="majorHAnsi" w:cstheme="majorHAnsi"/>
        </w:rPr>
        <w:t xml:space="preserve"> </w:t>
      </w:r>
      <w:r w:rsidRPr="0022398B">
        <w:rPr>
          <w:rStyle w:val="Emphasis"/>
          <w:rFonts w:asciiTheme="majorHAnsi" w:hAnsiTheme="majorHAnsi" w:cstheme="majorHAnsi"/>
          <w:highlight w:val="yellow"/>
        </w:rPr>
        <w:t>erases</w:t>
      </w:r>
      <w:r w:rsidRPr="0022398B">
        <w:rPr>
          <w:rFonts w:asciiTheme="majorHAnsi" w:hAnsiTheme="majorHAnsi" w:cstheme="majorHAnsi"/>
          <w:color w:val="000000"/>
          <w:szCs w:val="22"/>
          <w:u w:val="single"/>
          <w:shd w:val="clear" w:color="auto" w:fill="FFFF00"/>
        </w:rPr>
        <w:t xml:space="preserve"> the "real" historical, material specificity of bodies</w:t>
      </w:r>
      <w:r w:rsidRPr="0022398B">
        <w:rPr>
          <w:rFonts w:asciiTheme="majorHAnsi" w:hAnsiTheme="majorHAnsi" w:cstheme="majorHAnsi"/>
          <w:color w:val="000000"/>
          <w:szCs w:val="22"/>
          <w:u w:val="single"/>
        </w:rPr>
        <w:t xml:space="preserve">: the materiality </w:t>
      </w:r>
      <w:r w:rsidRPr="0022398B">
        <w:rPr>
          <w:rFonts w:asciiTheme="majorHAnsi" w:hAnsiTheme="majorHAnsi" w:cstheme="majorHAnsi"/>
          <w:color w:val="000000"/>
          <w:szCs w:val="22"/>
          <w:u w:val="single"/>
          <w:shd w:val="clear" w:color="auto" w:fill="FFFF00"/>
        </w:rPr>
        <w:t xml:space="preserve">constituted </w:t>
      </w:r>
      <w:r w:rsidRPr="0022398B">
        <w:rPr>
          <w:rFonts w:asciiTheme="majorHAnsi" w:hAnsiTheme="majorHAnsi" w:cstheme="majorHAnsi"/>
          <w:b/>
          <w:bCs/>
          <w:color w:val="000000"/>
          <w:szCs w:val="22"/>
          <w:u w:val="single"/>
          <w:shd w:val="clear" w:color="auto" w:fill="FFFF00"/>
        </w:rPr>
        <w:t>not</w:t>
      </w:r>
      <w:r w:rsidRPr="0022398B">
        <w:rPr>
          <w:rFonts w:asciiTheme="majorHAnsi" w:hAnsiTheme="majorHAnsi" w:cstheme="majorHAnsi"/>
          <w:color w:val="000000"/>
          <w:szCs w:val="22"/>
          <w:u w:val="single"/>
          <w:shd w:val="clear" w:color="auto" w:fill="FFFF00"/>
        </w:rPr>
        <w:t xml:space="preserve"> by</w:t>
      </w:r>
      <w:r w:rsidRPr="0022398B">
        <w:rPr>
          <w:rFonts w:asciiTheme="majorHAnsi" w:hAnsiTheme="majorHAnsi" w:cstheme="majorHAnsi"/>
          <w:color w:val="000000"/>
          <w:szCs w:val="22"/>
          <w:u w:val="single"/>
        </w:rPr>
        <w:t xml:space="preserve"> an abstract, "pure" (</w:t>
      </w:r>
      <w:r w:rsidRPr="0022398B">
        <w:rPr>
          <w:rFonts w:asciiTheme="majorHAnsi" w:hAnsiTheme="majorHAnsi" w:cstheme="majorHAnsi"/>
          <w:color w:val="000000"/>
          <w:szCs w:val="22"/>
          <w:u w:val="single"/>
          <w:shd w:val="clear" w:color="auto" w:fill="FFFF00"/>
        </w:rPr>
        <w:t>ontological</w:t>
      </w:r>
      <w:r w:rsidRPr="0022398B">
        <w:rPr>
          <w:rFonts w:asciiTheme="majorHAnsi" w:hAnsiTheme="majorHAnsi" w:cstheme="majorHAnsi"/>
          <w:color w:val="000000"/>
          <w:szCs w:val="22"/>
          <w:u w:val="single"/>
        </w:rPr>
        <w:t xml:space="preserve"> or textual) </w:t>
      </w:r>
      <w:r w:rsidRPr="0022398B">
        <w:rPr>
          <w:rFonts w:asciiTheme="majorHAnsi" w:hAnsiTheme="majorHAnsi" w:cstheme="majorHAnsi"/>
          <w:color w:val="000000"/>
          <w:szCs w:val="22"/>
          <w:u w:val="single"/>
          <w:shd w:val="clear" w:color="auto" w:fill="FFFF00"/>
        </w:rPr>
        <w:t>difference but</w:t>
      </w:r>
      <w:r w:rsidRPr="0022398B">
        <w:rPr>
          <w:rFonts w:asciiTheme="majorHAnsi" w:hAnsiTheme="majorHAnsi" w:cstheme="majorHAnsi"/>
          <w:color w:val="000000"/>
          <w:szCs w:val="22"/>
          <w:u w:val="single"/>
        </w:rPr>
        <w:t xml:space="preserve"> by </w:t>
      </w:r>
      <w:r w:rsidRPr="0022398B">
        <w:rPr>
          <w:rFonts w:asciiTheme="majorHAnsi" w:hAnsiTheme="majorHAnsi" w:cstheme="majorHAnsi"/>
          <w:color w:val="000000"/>
          <w:szCs w:val="22"/>
          <w:u w:val="single"/>
          <w:shd w:val="clear" w:color="auto" w:fill="FFFF00"/>
        </w:rPr>
        <w:t>the</w:t>
      </w:r>
      <w:r w:rsidRPr="0022398B">
        <w:rPr>
          <w:rFonts w:asciiTheme="majorHAnsi" w:hAnsiTheme="majorHAnsi" w:cstheme="majorHAnsi"/>
          <w:color w:val="000000"/>
          <w:szCs w:val="22"/>
          <w:u w:val="single"/>
        </w:rPr>
        <w:t xml:space="preserve"> historical </w:t>
      </w:r>
      <w:r w:rsidRPr="0022398B">
        <w:rPr>
          <w:rFonts w:asciiTheme="majorHAnsi" w:hAnsiTheme="majorHAnsi" w:cstheme="majorHAnsi"/>
          <w:color w:val="000000"/>
          <w:szCs w:val="22"/>
          <w:u w:val="single"/>
          <w:shd w:val="clear" w:color="auto" w:fill="FFFF00"/>
        </w:rPr>
        <w:t xml:space="preserve">struggles </w:t>
      </w:r>
      <w:r w:rsidRPr="0022398B">
        <w:rPr>
          <w:rStyle w:val="Emphasis"/>
          <w:rFonts w:asciiTheme="majorHAnsi" w:hAnsiTheme="majorHAnsi" w:cstheme="majorHAnsi"/>
          <w:highlight w:val="yellow"/>
        </w:rPr>
        <w:t>over the relations</w:t>
      </w:r>
      <w:r w:rsidRPr="0022398B">
        <w:rPr>
          <w:rFonts w:asciiTheme="majorHAnsi" w:hAnsiTheme="majorHAnsi" w:cstheme="majorHAnsi"/>
          <w:color w:val="000000"/>
          <w:szCs w:val="22"/>
          <w:u w:val="single"/>
          <w:shd w:val="clear" w:color="auto" w:fill="FFFF00"/>
        </w:rPr>
        <w:t xml:space="preserve"> of production</w:t>
      </w:r>
      <w:r w:rsidRPr="0022398B">
        <w:rPr>
          <w:rFonts w:asciiTheme="majorHAnsi" w:hAnsiTheme="majorHAnsi" w:cstheme="majorHAnsi"/>
          <w:color w:val="000000"/>
          <w:szCs w:val="22"/>
          <w:u w:val="single"/>
        </w:rPr>
        <w:t xml:space="preserve"> and divisions of </w:t>
      </w:r>
      <w:r w:rsidRPr="0022398B">
        <w:rPr>
          <w:rFonts w:asciiTheme="majorHAnsi" w:hAnsiTheme="majorHAnsi" w:cstheme="majorHAnsi"/>
          <w:color w:val="000000"/>
          <w:szCs w:val="22"/>
          <w:u w:val="single"/>
          <w:shd w:val="clear" w:color="auto" w:fill="FFFF00"/>
        </w:rPr>
        <w:t>labor and property</w:t>
      </w:r>
      <w:r w:rsidRPr="0022398B">
        <w:rPr>
          <w:rFonts w:asciiTheme="majorHAnsi" w:hAnsiTheme="majorHAnsi" w:cstheme="majorHAnsi"/>
          <w:color w:val="000000"/>
          <w:sz w:val="12"/>
          <w:szCs w:val="16"/>
        </w:rPr>
        <w:t>.</w:t>
      </w:r>
      <w:r w:rsidRPr="0022398B">
        <w:rPr>
          <w:rFonts w:asciiTheme="majorHAnsi" w:hAnsiTheme="majorHAnsi" w:cstheme="majorHAnsi"/>
          <w:color w:val="000000"/>
          <w:sz w:val="12"/>
        </w:rPr>
        <w:t xml:space="preserve"> </w:t>
      </w:r>
      <w:r w:rsidRPr="0022398B">
        <w:rPr>
          <w:rFonts w:asciiTheme="majorHAnsi" w:hAnsiTheme="majorHAnsi" w:cstheme="majorHAnsi"/>
          <w:color w:val="000000"/>
          <w:sz w:val="12"/>
          <w:szCs w:val="16"/>
        </w:rPr>
        <w:t xml:space="preserve">We see this erasure of materiality in her "experiment" with a "Deleuzian feminism" (Grosz 180) in which she deploys Deleuze and Guattari's binary of the "rhizomatic" and "arboreal" in spite of her own injunctions against dualities. The outcome of her experiment is predictable: the arboreal (the systematic understanding of society, as in historical materialism) is put aside in the interest of "rhizomatics"- a concrete, specific, discontinuous, heterogeneous description of bodies in terms of their "intensities and flows" (160-83). Bodies in such a rhizomatics are "assemblages" of differences, "fragments of a desiring machine" (167-68)-"heterogeneous, disparate, discontinuous alignments or linkages" (167). They have (and here she quotes Deleuze and Guattari directly) "neither base nor superstructure" but follow the "imperative of endless experimentation, metamorphosis, or transmutation" (167-68). </w:t>
      </w:r>
      <w:r w:rsidRPr="0022398B">
        <w:rPr>
          <w:rFonts w:asciiTheme="majorHAnsi" w:hAnsiTheme="majorHAnsi" w:cstheme="majorHAnsi"/>
          <w:color w:val="000000"/>
          <w:szCs w:val="22"/>
          <w:u w:val="single"/>
        </w:rPr>
        <w:t xml:space="preserve">Such </w:t>
      </w:r>
      <w:r w:rsidRPr="0022398B">
        <w:rPr>
          <w:rFonts w:asciiTheme="majorHAnsi" w:hAnsiTheme="majorHAnsi" w:cstheme="majorHAnsi"/>
          <w:color w:val="000000"/>
          <w:szCs w:val="22"/>
          <w:u w:val="single"/>
          <w:shd w:val="clear" w:color="auto" w:fill="FFFF00"/>
        </w:rPr>
        <w:t>a theory of "bodies,"</w:t>
      </w:r>
      <w:r w:rsidRPr="0022398B">
        <w:rPr>
          <w:rFonts w:asciiTheme="majorHAnsi" w:hAnsiTheme="majorHAnsi" w:cstheme="majorHAnsi"/>
          <w:color w:val="000000"/>
          <w:szCs w:val="22"/>
          <w:u w:val="single"/>
        </w:rPr>
        <w:t xml:space="preserve"> and thus of subjectivities, as the effects of transhistorical, endlessly metamorphosing "assemblages" of differences or "desiring machines" </w:t>
      </w:r>
      <w:r w:rsidRPr="0022398B">
        <w:rPr>
          <w:rStyle w:val="Emphasis"/>
          <w:rFonts w:asciiTheme="majorHAnsi" w:hAnsiTheme="majorHAnsi" w:cstheme="majorHAnsi"/>
          <w:highlight w:val="yellow"/>
        </w:rPr>
        <w:t>does not displace base</w:t>
      </w:r>
      <w:r w:rsidRPr="0022398B">
        <w:rPr>
          <w:rFonts w:asciiTheme="majorHAnsi" w:hAnsiTheme="majorHAnsi" w:cstheme="majorHAnsi"/>
          <w:color w:val="000000"/>
          <w:szCs w:val="22"/>
          <w:u w:val="single"/>
        </w:rPr>
        <w:t xml:space="preserve"> and superstructure, </w:t>
      </w:r>
      <w:r w:rsidRPr="0022398B">
        <w:rPr>
          <w:rStyle w:val="Emphasis"/>
          <w:rFonts w:asciiTheme="majorHAnsi" w:hAnsiTheme="majorHAnsi" w:cstheme="majorHAnsi"/>
          <w:highlight w:val="yellow"/>
        </w:rPr>
        <w:t>but simply reverses them</w:t>
      </w:r>
      <w:r w:rsidRPr="0022398B">
        <w:rPr>
          <w:rFonts w:asciiTheme="majorHAnsi" w:hAnsiTheme="majorHAnsi" w:cstheme="majorHAnsi"/>
          <w:color w:val="000000"/>
          <w:szCs w:val="22"/>
          <w:u w:val="single"/>
        </w:rPr>
        <w:t xml:space="preserve"> and</w:t>
      </w:r>
      <w:r w:rsidRPr="0022398B">
        <w:rPr>
          <w:rFonts w:asciiTheme="majorHAnsi" w:hAnsiTheme="majorHAnsi" w:cstheme="majorHAnsi"/>
          <w:color w:val="000000"/>
          <w:sz w:val="12"/>
          <w:szCs w:val="16"/>
        </w:rPr>
        <w:t xml:space="preserve">, in a profoundly idealist move, </w:t>
      </w:r>
      <w:r w:rsidRPr="0022398B">
        <w:rPr>
          <w:rFonts w:asciiTheme="majorHAnsi" w:hAnsiTheme="majorHAnsi" w:cstheme="majorHAnsi"/>
          <w:color w:val="000000"/>
          <w:szCs w:val="22"/>
          <w:u w:val="single"/>
        </w:rPr>
        <w:t>articulates bodies only in terms of superstructural processes</w:t>
      </w:r>
      <w:r w:rsidRPr="0022398B">
        <w:rPr>
          <w:rFonts w:asciiTheme="majorHAnsi" w:hAnsiTheme="majorHAnsi" w:cstheme="majorHAnsi"/>
          <w:color w:val="000000"/>
          <w:sz w:val="12"/>
          <w:szCs w:val="16"/>
        </w:rPr>
        <w:t>. We see the idealism and oppressive class politics of this libidinal knowledge of corporeal flows, fluids, and intensities when we examine the politics of breasts. Grosz cites what she calls the "definitive phenomenological study of the experience of being/having breasts" (204), Iris Young's "Breasted Experience," as an instance of this corporeal knowledge. Deploying an "Irigarayan metaphorics of flu- ids... [that] befuddles and complicates Cartesian ontology" (Grosz 204) and deconstructing the common coding and alienating objectification of the female body, Young argues that if we imagine the woman's point of view, the breasted body becomes blurry, mushy, indefinite, multiple and without clear identity.... A metaphysics generated from feminine desire, Luce Irigarary suggests, might conceptualize being as fluid.. .[and] would tend to privilege the living, moving, pulsing over the inert dead matter of the Cartesian world view. (Young 192-93)</w:t>
      </w:r>
      <w:r w:rsidRPr="0022398B">
        <w:rPr>
          <w:rFonts w:asciiTheme="majorHAnsi" w:hAnsiTheme="majorHAnsi" w:cstheme="majorHAnsi"/>
          <w:color w:val="000000"/>
          <w:sz w:val="12"/>
        </w:rPr>
        <w:t xml:space="preserve"> </w:t>
      </w:r>
      <w:r w:rsidRPr="0022398B">
        <w:rPr>
          <w:rFonts w:asciiTheme="majorHAnsi" w:hAnsiTheme="majorHAnsi" w:cstheme="majorHAnsi"/>
          <w:color w:val="000000"/>
          <w:sz w:val="12"/>
          <w:szCs w:val="16"/>
        </w:rPr>
        <w:t xml:space="preserve">In other words, a corporeal knowledge that </w:t>
      </w:r>
      <w:r w:rsidRPr="0022398B">
        <w:rPr>
          <w:rFonts w:asciiTheme="majorHAnsi" w:hAnsiTheme="majorHAnsi" w:cstheme="majorHAnsi"/>
          <w:color w:val="000000"/>
          <w:szCs w:val="22"/>
          <w:u w:val="single"/>
        </w:rPr>
        <w:t>"traces the libidinal pathway," "corporeal flows," and trajectories of fluids "across women's bodies" is seen as a liberatory deconstruction of the binaries of Western metaphysics and its alienating codings of women's bodies</w:t>
      </w:r>
      <w:r w:rsidRPr="0022398B">
        <w:rPr>
          <w:rFonts w:asciiTheme="majorHAnsi" w:hAnsiTheme="majorHAnsi" w:cstheme="majorHAnsi"/>
          <w:color w:val="000000"/>
          <w:sz w:val="12"/>
          <w:szCs w:val="16"/>
        </w:rPr>
        <w:t xml:space="preserve">. </w:t>
      </w:r>
      <w:r w:rsidRPr="0022398B">
        <w:rPr>
          <w:rFonts w:asciiTheme="majorHAnsi" w:hAnsiTheme="majorHAnsi" w:cstheme="majorHAnsi"/>
          <w:b/>
          <w:bCs/>
          <w:color w:val="000000"/>
          <w:szCs w:val="22"/>
          <w:u w:val="single"/>
        </w:rPr>
        <w:t xml:space="preserve">But what is </w:t>
      </w:r>
      <w:r w:rsidRPr="0022398B">
        <w:rPr>
          <w:rStyle w:val="Emphasis"/>
          <w:rFonts w:asciiTheme="majorHAnsi" w:hAnsiTheme="majorHAnsi" w:cstheme="majorHAnsi"/>
          <w:highlight w:val="yellow"/>
        </w:rPr>
        <w:t>omitted</w:t>
      </w:r>
      <w:r w:rsidRPr="0022398B">
        <w:rPr>
          <w:rStyle w:val="Emphasis"/>
          <w:rFonts w:asciiTheme="majorHAnsi" w:hAnsiTheme="majorHAnsi" w:cstheme="majorHAnsi"/>
        </w:rPr>
        <w:t xml:space="preserve"> </w:t>
      </w:r>
      <w:r w:rsidRPr="0022398B">
        <w:rPr>
          <w:rFonts w:asciiTheme="majorHAnsi" w:hAnsiTheme="majorHAnsi" w:cstheme="majorHAnsi"/>
          <w:b/>
          <w:bCs/>
          <w:color w:val="000000"/>
          <w:szCs w:val="22"/>
          <w:u w:val="single"/>
        </w:rPr>
        <w:t xml:space="preserve">here </w:t>
      </w:r>
      <w:r w:rsidRPr="0022398B">
        <w:rPr>
          <w:rStyle w:val="Emphasis"/>
          <w:rFonts w:asciiTheme="majorHAnsi" w:hAnsiTheme="majorHAnsi" w:cstheme="majorHAnsi"/>
          <w:highlight w:val="yellow"/>
        </w:rPr>
        <w:t>is the determined materiality of the body</w:t>
      </w:r>
      <w:r w:rsidRPr="0022398B">
        <w:rPr>
          <w:rFonts w:asciiTheme="majorHAnsi" w:hAnsiTheme="majorHAnsi" w:cstheme="majorHAnsi"/>
          <w:color w:val="000000"/>
          <w:szCs w:val="22"/>
          <w:u w:val="single"/>
          <w:shd w:val="clear" w:color="auto" w:fill="FFFF00"/>
        </w:rPr>
        <w:t xml:space="preserve"> as the effect of</w:t>
      </w:r>
      <w:r w:rsidRPr="0022398B">
        <w:rPr>
          <w:rFonts w:asciiTheme="majorHAnsi" w:hAnsiTheme="majorHAnsi" w:cstheme="majorHAnsi"/>
          <w:color w:val="000000"/>
          <w:szCs w:val="22"/>
          <w:u w:val="single"/>
        </w:rPr>
        <w:t xml:space="preserve"> social struggles brought about by the forces and </w:t>
      </w:r>
      <w:r w:rsidRPr="0022398B">
        <w:rPr>
          <w:rFonts w:asciiTheme="majorHAnsi" w:hAnsiTheme="majorHAnsi" w:cstheme="majorHAnsi"/>
          <w:color w:val="000000"/>
          <w:szCs w:val="22"/>
          <w:u w:val="single"/>
          <w:shd w:val="clear" w:color="auto" w:fill="FFFF00"/>
        </w:rPr>
        <w:t>relations of production-the divisions of labor</w:t>
      </w:r>
      <w:r w:rsidRPr="0022398B">
        <w:rPr>
          <w:rFonts w:asciiTheme="majorHAnsi" w:hAnsiTheme="majorHAnsi" w:cstheme="majorHAnsi"/>
          <w:color w:val="000000"/>
          <w:szCs w:val="22"/>
          <w:u w:val="single"/>
        </w:rPr>
        <w:t xml:space="preserve"> and exploitation</w:t>
      </w:r>
      <w:r w:rsidRPr="0022398B">
        <w:rPr>
          <w:rFonts w:asciiTheme="majorHAnsi" w:hAnsiTheme="majorHAnsi" w:cstheme="majorHAnsi"/>
          <w:color w:val="000000"/>
          <w:sz w:val="12"/>
          <w:szCs w:val="16"/>
        </w:rPr>
        <w:t xml:space="preserve">. Such </w:t>
      </w:r>
      <w:r w:rsidRPr="0022398B">
        <w:rPr>
          <w:rFonts w:asciiTheme="majorHAnsi" w:hAnsiTheme="majorHAnsi" w:cstheme="majorHAnsi"/>
          <w:color w:val="000000"/>
          <w:szCs w:val="22"/>
          <w:u w:val="single"/>
          <w:shd w:val="clear" w:color="auto" w:fill="FFFF00"/>
        </w:rPr>
        <w:t>valorized meanings</w:t>
      </w:r>
      <w:r w:rsidRPr="0022398B">
        <w:rPr>
          <w:rFonts w:asciiTheme="majorHAnsi" w:hAnsiTheme="majorHAnsi" w:cstheme="majorHAnsi"/>
          <w:color w:val="000000"/>
          <w:sz w:val="12"/>
          <w:szCs w:val="16"/>
        </w:rPr>
        <w:t xml:space="preserve"> are, to a large degree, the privilege of prosperity: they are class specific. They </w:t>
      </w:r>
      <w:r w:rsidRPr="0022398B">
        <w:rPr>
          <w:rFonts w:asciiTheme="majorHAnsi" w:hAnsiTheme="majorHAnsi" w:cstheme="majorHAnsi"/>
          <w:color w:val="000000"/>
          <w:szCs w:val="22"/>
          <w:u w:val="single"/>
          <w:shd w:val="clear" w:color="auto" w:fill="FFFF00"/>
        </w:rPr>
        <w:t>erase the laboring body</w:t>
      </w:r>
      <w:r w:rsidRPr="0022398B">
        <w:rPr>
          <w:rFonts w:asciiTheme="majorHAnsi" w:hAnsiTheme="majorHAnsi" w:cstheme="majorHAnsi"/>
          <w:color w:val="000000"/>
          <w:szCs w:val="22"/>
          <w:u w:val="single"/>
        </w:rPr>
        <w:t>, the body of need</w:t>
      </w:r>
      <w:r w:rsidRPr="0022398B">
        <w:rPr>
          <w:rFonts w:asciiTheme="majorHAnsi" w:hAnsiTheme="majorHAnsi" w:cstheme="majorHAnsi"/>
          <w:color w:val="000000"/>
          <w:sz w:val="12"/>
          <w:szCs w:val="16"/>
        </w:rPr>
        <w:t xml:space="preserve">. </w:t>
      </w:r>
    </w:p>
    <w:p w14:paraId="0C22BE99" w14:textId="77777777" w:rsidR="0022398B" w:rsidRPr="0022398B" w:rsidRDefault="0022398B" w:rsidP="0022398B">
      <w:pPr>
        <w:rPr>
          <w:rFonts w:asciiTheme="majorHAnsi" w:hAnsiTheme="majorHAnsi"/>
        </w:rPr>
      </w:pPr>
    </w:p>
    <w:p w14:paraId="5CAC9CB4" w14:textId="0AF5E690" w:rsidR="0022398B" w:rsidRPr="0022398B" w:rsidRDefault="0022398B" w:rsidP="0022398B">
      <w:pPr>
        <w:rPr>
          <w:rFonts w:asciiTheme="majorHAnsi" w:hAnsiTheme="majorHAnsi" w:cstheme="majorHAnsi"/>
          <w:sz w:val="14"/>
        </w:rPr>
      </w:pPr>
    </w:p>
    <w:p w14:paraId="169AD3B1" w14:textId="4BBD04E8" w:rsidR="0022398B" w:rsidRPr="0022398B" w:rsidRDefault="0022398B" w:rsidP="0022398B">
      <w:pPr>
        <w:pStyle w:val="Heading4"/>
        <w:rPr>
          <w:rFonts w:asciiTheme="majorHAnsi" w:hAnsiTheme="majorHAnsi" w:cstheme="majorHAnsi"/>
        </w:rPr>
      </w:pPr>
      <w:r w:rsidRPr="0022398B">
        <w:rPr>
          <w:rFonts w:asciiTheme="majorHAnsi" w:hAnsiTheme="majorHAnsi" w:cstheme="majorHAnsi"/>
        </w:rPr>
        <w:t xml:space="preserve">The 1AC’s structural politics cannot truly mediate suffering, instead it projects a morality of self-interest into a sentimental market-driven institution. This reproduces the binary between the savior and the victim, because they ignore the capacity for “vulnerable populations” to save themselves. Turns the affirmative. </w:t>
      </w:r>
    </w:p>
    <w:p w14:paraId="3103A96B" w14:textId="394E8491" w:rsidR="0022398B" w:rsidRPr="0022398B" w:rsidRDefault="0022398B" w:rsidP="0022398B">
      <w:pPr>
        <w:rPr>
          <w:rFonts w:asciiTheme="majorHAnsi" w:hAnsiTheme="majorHAnsi" w:cstheme="majorHAnsi"/>
        </w:rPr>
      </w:pPr>
      <w:r w:rsidRPr="0022398B">
        <w:rPr>
          <w:rFonts w:asciiTheme="majorHAnsi" w:hAnsiTheme="majorHAnsi" w:cstheme="majorHAnsi"/>
          <w:sz w:val="18"/>
          <w:szCs w:val="18"/>
        </w:rPr>
        <w:t>Michael</w:t>
      </w:r>
      <w:r w:rsidRPr="0022398B">
        <w:rPr>
          <w:rFonts w:asciiTheme="majorHAnsi" w:hAnsiTheme="majorHAnsi" w:cstheme="majorHAnsi"/>
        </w:rPr>
        <w:t xml:space="preserve"> </w:t>
      </w:r>
      <w:r w:rsidRPr="0022398B">
        <w:rPr>
          <w:rStyle w:val="Style13ptBold"/>
          <w:rFonts w:asciiTheme="majorHAnsi" w:hAnsiTheme="majorHAnsi" w:cstheme="majorHAnsi"/>
        </w:rPr>
        <w:t>Barnett 2013</w:t>
      </w:r>
      <w:r w:rsidRPr="0022398B">
        <w:rPr>
          <w:rFonts w:asciiTheme="majorHAnsi" w:hAnsiTheme="majorHAnsi" w:cstheme="majorHAnsi"/>
        </w:rPr>
        <w:t xml:space="preserve"> </w:t>
      </w:r>
      <w:r w:rsidRPr="0022398B">
        <w:rPr>
          <w:rFonts w:asciiTheme="majorHAnsi" w:hAnsiTheme="majorHAnsi" w:cstheme="majorHAnsi"/>
          <w:sz w:val="18"/>
          <w:szCs w:val="18"/>
        </w:rPr>
        <w:t xml:space="preserve">Michael Barnett is University Professor of International Affairs and Political Science at the George Washington University. His research interests include the Middle East, humanitarian action, global governance, global ethics, and the United Nations. </w:t>
      </w:r>
      <w:r w:rsidRPr="0022398B">
        <w:rPr>
          <w:rFonts w:ascii="MS Gothic" w:eastAsia="MS Gothic" w:hAnsi="MS Gothic" w:cs="MS Gothic" w:hint="eastAsia"/>
          <w:sz w:val="18"/>
          <w:szCs w:val="18"/>
        </w:rPr>
        <w:t> </w:t>
      </w:r>
      <w:r w:rsidRPr="0022398B">
        <w:rPr>
          <w:rFonts w:asciiTheme="majorHAnsi" w:hAnsiTheme="majorHAnsi" w:cstheme="majorHAnsi"/>
          <w:sz w:val="18"/>
          <w:szCs w:val="18"/>
        </w:rPr>
        <w:t>Currently, he is an Associate Editor of International Organization. (Princeton University Press). “Humanitarian Governance” Annu. Rev. Polit. Sci. 2013. 16:379–98 The Annual Review of Political Science is online at http://polisci.annualreviews.org Copyright ⃝c 2013 by Annual Reviews. Pg. – introduction, /Anthony joseph/</w:t>
      </w:r>
    </w:p>
    <w:p w14:paraId="03057534" w14:textId="25A4B7AA" w:rsidR="0022398B" w:rsidRPr="0022398B" w:rsidRDefault="0022398B" w:rsidP="0022398B">
      <w:pPr>
        <w:rPr>
          <w:rFonts w:asciiTheme="majorHAnsi" w:hAnsiTheme="majorHAnsi" w:cstheme="majorHAnsi"/>
          <w:sz w:val="16"/>
        </w:rPr>
      </w:pPr>
      <w:r w:rsidRPr="0022398B">
        <w:rPr>
          <w:rFonts w:asciiTheme="majorHAnsi" w:hAnsiTheme="majorHAnsi" w:cstheme="majorHAnsi"/>
          <w:sz w:val="16"/>
        </w:rPr>
        <w:t xml:space="preserve">THE PURPOSES OF HUMANITARIANISM The humanitarian community operates with narrow and broad definitions of humanitarianism. The more restrictive definition is the impartial, neutral, and independent provision of relief to victims of conflict and natural disasters. Humanitarianism, in this view, is defined by its principles, by the attempt to save lives at risk, by the treatment of symptoms and not causes of suffering, and by standing clear of politics and states. Humanitarianism does little more than lower the number of Annu. Rev. Polit. Sci. 2013.16:379-398. Downloaded from www.annualreviews.org Access provided by University of Texas - Austin on 07/26/19. For personal use only. sacrifices demanded from any international order; in other words, it cannot stop unnecessary deaths and suffering, only reduce their magnitude (Bradol 2004). The more generous definition includes </w:t>
      </w:r>
      <w:r w:rsidRPr="0022398B">
        <w:rPr>
          <w:rStyle w:val="StyleUnderline"/>
          <w:rFonts w:asciiTheme="majorHAnsi" w:hAnsiTheme="majorHAnsi" w:cstheme="majorHAnsi"/>
        </w:rPr>
        <w:t xml:space="preserve">any </w:t>
      </w:r>
      <w:r w:rsidRPr="0022398B">
        <w:rPr>
          <w:rStyle w:val="Emphasis"/>
          <w:rFonts w:asciiTheme="majorHAnsi" w:hAnsiTheme="majorHAnsi" w:cstheme="majorHAnsi"/>
          <w:highlight w:val="yellow"/>
        </w:rPr>
        <w:t>activity</w:t>
      </w:r>
      <w:r w:rsidRPr="0022398B">
        <w:rPr>
          <w:rStyle w:val="Emphasis"/>
          <w:rFonts w:asciiTheme="majorHAnsi" w:hAnsiTheme="majorHAnsi" w:cstheme="majorHAnsi"/>
        </w:rPr>
        <w:t xml:space="preserve"> that is </w:t>
      </w:r>
      <w:r w:rsidRPr="0022398B">
        <w:rPr>
          <w:rStyle w:val="Emphasis"/>
          <w:rFonts w:asciiTheme="majorHAnsi" w:hAnsiTheme="majorHAnsi" w:cstheme="majorHAnsi"/>
          <w:highlight w:val="yellow"/>
        </w:rPr>
        <w:t>intended to relieve</w:t>
      </w:r>
      <w:r w:rsidRPr="0022398B">
        <w:rPr>
          <w:rStyle w:val="Emphasis"/>
          <w:rFonts w:asciiTheme="majorHAnsi" w:hAnsiTheme="majorHAnsi" w:cstheme="majorHAnsi"/>
        </w:rPr>
        <w:t xml:space="preserve"> suffering</w:t>
      </w:r>
      <w:r w:rsidRPr="0022398B">
        <w:rPr>
          <w:rStyle w:val="Emphasis"/>
          <w:rFonts w:asciiTheme="majorHAnsi" w:hAnsiTheme="majorHAnsi" w:cstheme="majorHAnsi"/>
          <w:highlight w:val="yellow"/>
        </w:rPr>
        <w:t>, stop preventable harm, save lives</w:t>
      </w:r>
      <w:r w:rsidRPr="0022398B">
        <w:rPr>
          <w:rStyle w:val="Emphasis"/>
          <w:rFonts w:asciiTheme="majorHAnsi" w:hAnsiTheme="majorHAnsi" w:cstheme="majorHAnsi"/>
        </w:rPr>
        <w:t xml:space="preserve"> at risk</w:t>
      </w:r>
      <w:r w:rsidRPr="0022398B">
        <w:rPr>
          <w:rStyle w:val="StyleUnderline"/>
          <w:rFonts w:asciiTheme="majorHAnsi" w:hAnsiTheme="majorHAnsi" w:cstheme="majorHAnsi"/>
        </w:rPr>
        <w:t>, and improve the welfare of vulnerable populations</w:t>
      </w:r>
      <w:r w:rsidRPr="0022398B">
        <w:rPr>
          <w:rFonts w:asciiTheme="majorHAnsi" w:hAnsiTheme="majorHAnsi" w:cstheme="majorHAnsi"/>
          <w:sz w:val="16"/>
        </w:rPr>
        <w:t xml:space="preserve">. Humanitarianism, in this view, is not necessarily defined by the aforementioned principles, </w:t>
      </w:r>
      <w:r w:rsidRPr="0022398B">
        <w:rPr>
          <w:rStyle w:val="Emphasis"/>
          <w:rFonts w:asciiTheme="majorHAnsi" w:hAnsiTheme="majorHAnsi" w:cstheme="majorHAnsi"/>
        </w:rPr>
        <w:t>can</w:t>
      </w:r>
      <w:r w:rsidRPr="0022398B">
        <w:rPr>
          <w:rStyle w:val="StyleUnderline"/>
          <w:rFonts w:asciiTheme="majorHAnsi" w:hAnsiTheme="majorHAnsi" w:cstheme="majorHAnsi"/>
        </w:rPr>
        <w:t xml:space="preserve"> extend beyond emergency relief to inclu</w:t>
      </w:r>
      <w:r w:rsidRPr="0022398B">
        <w:rPr>
          <w:rStyle w:val="Emphasis"/>
          <w:rFonts w:asciiTheme="majorHAnsi" w:hAnsiTheme="majorHAnsi" w:cstheme="majorHAnsi"/>
        </w:rPr>
        <w:t xml:space="preserve">de a host of other life-saving and life-enhancing activities, </w:t>
      </w:r>
      <w:r w:rsidRPr="0022398B">
        <w:rPr>
          <w:rFonts w:asciiTheme="majorHAnsi" w:hAnsiTheme="majorHAnsi" w:cstheme="majorHAnsi"/>
        </w:rPr>
        <w:t>c</w:t>
      </w:r>
      <w:r w:rsidRPr="0022398B">
        <w:rPr>
          <w:rFonts w:asciiTheme="majorHAnsi" w:hAnsiTheme="majorHAnsi" w:cstheme="majorHAnsi"/>
          <w:sz w:val="16"/>
        </w:rPr>
        <w:t xml:space="preserve">an </w:t>
      </w:r>
      <w:r w:rsidRPr="0022398B">
        <w:rPr>
          <w:rStyle w:val="StyleUnderline"/>
          <w:rFonts w:asciiTheme="majorHAnsi" w:hAnsiTheme="majorHAnsi" w:cstheme="majorHAnsi"/>
        </w:rPr>
        <w:t>treat the root causes of suffering</w:t>
      </w:r>
      <w:r w:rsidRPr="0022398B">
        <w:rPr>
          <w:rFonts w:asciiTheme="majorHAnsi" w:hAnsiTheme="majorHAnsi" w:cstheme="majorHAnsi"/>
          <w:sz w:val="16"/>
        </w:rPr>
        <w:t xml:space="preserve">, and can include a healthy dose of politics. The humanitarian community is divided over how far the definition can be stretched before it becomes meaningless, and who can credibly present themselves as part of the community. At stake are not only resources and prestige but, according to aid agencies, the ability of humanitarians to do their work, get access to populations in need, and keep themselves safe. </w:t>
      </w:r>
      <w:r w:rsidRPr="0022398B">
        <w:rPr>
          <w:rStyle w:val="StyleUnderline"/>
          <w:rFonts w:asciiTheme="majorHAnsi" w:hAnsiTheme="majorHAnsi" w:cstheme="majorHAnsi"/>
        </w:rPr>
        <w:t xml:space="preserve">These identity-defining debates </w:t>
      </w:r>
      <w:r w:rsidRPr="0022398B">
        <w:rPr>
          <w:rStyle w:val="Emphasis"/>
          <w:rFonts w:asciiTheme="majorHAnsi" w:hAnsiTheme="majorHAnsi" w:cstheme="majorHAnsi"/>
        </w:rPr>
        <w:t>in the</w:t>
      </w:r>
      <w:r w:rsidRPr="0022398B">
        <w:rPr>
          <w:rFonts w:asciiTheme="majorHAnsi" w:hAnsiTheme="majorHAnsi" w:cstheme="majorHAnsi"/>
          <w:sz w:val="16"/>
        </w:rPr>
        <w:t xml:space="preserve"> humanitarian </w:t>
      </w:r>
      <w:r w:rsidRPr="0022398B">
        <w:rPr>
          <w:rStyle w:val="Emphasis"/>
          <w:rFonts w:asciiTheme="majorHAnsi" w:hAnsiTheme="majorHAnsi" w:cstheme="majorHAnsi"/>
        </w:rPr>
        <w:t xml:space="preserve">community </w:t>
      </w:r>
      <w:r w:rsidRPr="0022398B">
        <w:rPr>
          <w:rFonts w:asciiTheme="majorHAnsi" w:hAnsiTheme="majorHAnsi" w:cstheme="majorHAnsi"/>
          <w:sz w:val="16"/>
        </w:rPr>
        <w:t xml:space="preserve">should interest scholars for at least three reasons. First, these two different definitions </w:t>
      </w:r>
      <w:r w:rsidRPr="0022398B">
        <w:rPr>
          <w:rStyle w:val="StyleUnderline"/>
          <w:rFonts w:asciiTheme="majorHAnsi" w:hAnsiTheme="majorHAnsi" w:cstheme="majorHAnsi"/>
          <w:highlight w:val="yellow"/>
        </w:rPr>
        <w:t>are expressions</w:t>
      </w:r>
      <w:r w:rsidRPr="0022398B">
        <w:rPr>
          <w:rStyle w:val="StyleUnderline"/>
          <w:rFonts w:asciiTheme="majorHAnsi" w:hAnsiTheme="majorHAnsi" w:cstheme="majorHAnsi"/>
        </w:rPr>
        <w:t xml:space="preserve"> of regulative and con- stitutive dynamics</w:t>
      </w:r>
      <w:r w:rsidRPr="0022398B">
        <w:rPr>
          <w:rFonts w:asciiTheme="majorHAnsi" w:hAnsiTheme="majorHAnsi" w:cstheme="majorHAnsi"/>
          <w:sz w:val="16"/>
        </w:rPr>
        <w:t xml:space="preserve">. Because </w:t>
      </w:r>
      <w:r w:rsidRPr="0022398B">
        <w:rPr>
          <w:rStyle w:val="StyleUnderline"/>
          <w:rFonts w:asciiTheme="majorHAnsi" w:hAnsiTheme="majorHAnsi" w:cstheme="majorHAnsi"/>
        </w:rPr>
        <w:t xml:space="preserve">the narrower definition </w:t>
      </w:r>
      <w:r w:rsidRPr="0022398B">
        <w:rPr>
          <w:rStyle w:val="StyleUnderline"/>
          <w:rFonts w:asciiTheme="majorHAnsi" w:hAnsiTheme="majorHAnsi" w:cstheme="majorHAnsi"/>
          <w:highlight w:val="yellow"/>
        </w:rPr>
        <w:t>of humanitarianism</w:t>
      </w:r>
      <w:r w:rsidRPr="0022398B">
        <w:rPr>
          <w:rFonts w:asciiTheme="majorHAnsi" w:hAnsiTheme="majorHAnsi" w:cstheme="majorHAnsi"/>
          <w:sz w:val="16"/>
        </w:rPr>
        <w:t xml:space="preserve"> </w:t>
      </w:r>
      <w:r w:rsidRPr="0022398B">
        <w:rPr>
          <w:rStyle w:val="StyleUnderline"/>
          <w:rFonts w:asciiTheme="majorHAnsi" w:hAnsiTheme="majorHAnsi" w:cstheme="majorHAnsi"/>
        </w:rPr>
        <w:t>tries to hold</w:t>
      </w:r>
      <w:r w:rsidRPr="0022398B">
        <w:rPr>
          <w:rFonts w:asciiTheme="majorHAnsi" w:hAnsiTheme="majorHAnsi" w:cstheme="majorHAnsi"/>
          <w:sz w:val="16"/>
        </w:rPr>
        <w:t xml:space="preserve"> to issues of </w:t>
      </w:r>
      <w:r w:rsidRPr="0022398B">
        <w:rPr>
          <w:rStyle w:val="StyleUnderline"/>
          <w:rFonts w:asciiTheme="majorHAnsi" w:hAnsiTheme="majorHAnsi" w:cstheme="majorHAnsi"/>
        </w:rPr>
        <w:t>emergency relief and saving lives and nothing more</w:t>
      </w:r>
      <w:r w:rsidRPr="0022398B">
        <w:rPr>
          <w:rFonts w:asciiTheme="majorHAnsi" w:hAnsiTheme="majorHAnsi" w:cstheme="majorHAnsi"/>
          <w:sz w:val="16"/>
        </w:rPr>
        <w:t xml:space="preserve">, it is </w:t>
      </w:r>
      <w:r w:rsidRPr="0022398B">
        <w:rPr>
          <w:rStyle w:val="StyleUnderline"/>
          <w:rFonts w:asciiTheme="majorHAnsi" w:hAnsiTheme="majorHAnsi" w:cstheme="majorHAnsi"/>
        </w:rPr>
        <w:t xml:space="preserve">largely </w:t>
      </w:r>
      <w:r w:rsidRPr="0022398B">
        <w:rPr>
          <w:rStyle w:val="StyleUnderline"/>
          <w:rFonts w:asciiTheme="majorHAnsi" w:hAnsiTheme="majorHAnsi" w:cstheme="majorHAnsi"/>
          <w:highlight w:val="yellow"/>
        </w:rPr>
        <w:t>focused on</w:t>
      </w:r>
      <w:r w:rsidRPr="0022398B">
        <w:rPr>
          <w:rStyle w:val="StyleUnderline"/>
          <w:rFonts w:asciiTheme="majorHAnsi" w:hAnsiTheme="majorHAnsi" w:cstheme="majorHAnsi"/>
        </w:rPr>
        <w:t xml:space="preserve"> </w:t>
      </w:r>
      <w:r w:rsidRPr="0022398B">
        <w:rPr>
          <w:rStyle w:val="StyleUnderline"/>
          <w:rFonts w:asciiTheme="majorHAnsi" w:hAnsiTheme="majorHAnsi" w:cstheme="majorHAnsi"/>
          <w:highlight w:val="yellow"/>
        </w:rPr>
        <w:t>regulating action</w:t>
      </w:r>
      <w:r w:rsidRPr="0022398B">
        <w:rPr>
          <w:rStyle w:val="StyleUnderline"/>
          <w:rFonts w:asciiTheme="majorHAnsi" w:hAnsiTheme="majorHAnsi" w:cstheme="majorHAnsi"/>
        </w:rPr>
        <w:t xml:space="preserve"> to reduce suffering.</w:t>
      </w:r>
      <w:r w:rsidRPr="0022398B">
        <w:rPr>
          <w:rFonts w:asciiTheme="majorHAnsi" w:hAnsiTheme="majorHAnsi" w:cstheme="majorHAnsi"/>
          <w:sz w:val="16"/>
        </w:rPr>
        <w:t xml:space="preserve"> The International Committee of the Red Cross (ICRC) is illustrative in this respect. Although it aspires to have constitutive effects, especially as it tries to persuade states to comply with international humanitarian law on the grounds that it is the civilized thing to do, the ICRC does not attempt to end war or the causes of suffering—it merely seeks to reduce the number of victims. This is partly why the ICRC insists that it is apolitical. </w:t>
      </w:r>
      <w:r w:rsidRPr="0022398B">
        <w:rPr>
          <w:rStyle w:val="StyleUnderline"/>
          <w:rFonts w:asciiTheme="majorHAnsi" w:hAnsiTheme="majorHAnsi" w:cstheme="majorHAnsi"/>
        </w:rPr>
        <w:t xml:space="preserve">Yet another wing of humanitarianism does aspire </w:t>
      </w:r>
      <w:r w:rsidRPr="0022398B">
        <w:rPr>
          <w:rStyle w:val="StyleUnderline"/>
          <w:rFonts w:asciiTheme="majorHAnsi" w:hAnsiTheme="majorHAnsi" w:cstheme="majorHAnsi"/>
          <w:highlight w:val="yellow"/>
        </w:rPr>
        <w:t>to</w:t>
      </w:r>
      <w:r w:rsidRPr="0022398B">
        <w:rPr>
          <w:rFonts w:asciiTheme="majorHAnsi" w:hAnsiTheme="majorHAnsi" w:cstheme="majorHAnsi"/>
          <w:sz w:val="16"/>
        </w:rPr>
        <w:t xml:space="preserve"> have constitutive effects, particularly as it attempts to </w:t>
      </w:r>
      <w:r w:rsidRPr="0022398B">
        <w:rPr>
          <w:rStyle w:val="StyleUnderline"/>
          <w:rFonts w:asciiTheme="majorHAnsi" w:hAnsiTheme="majorHAnsi" w:cstheme="majorHAnsi"/>
        </w:rPr>
        <w:t xml:space="preserve">eliminate the root causes of suffering and </w:t>
      </w:r>
      <w:r w:rsidRPr="0022398B">
        <w:rPr>
          <w:rStyle w:val="StyleUnderline"/>
          <w:rFonts w:asciiTheme="majorHAnsi" w:hAnsiTheme="majorHAnsi" w:cstheme="majorHAnsi"/>
          <w:highlight w:val="yellow"/>
        </w:rPr>
        <w:t>remake</w:t>
      </w:r>
      <w:r w:rsidRPr="0022398B">
        <w:rPr>
          <w:rStyle w:val="StyleUnderline"/>
          <w:rFonts w:asciiTheme="majorHAnsi" w:hAnsiTheme="majorHAnsi" w:cstheme="majorHAnsi"/>
        </w:rPr>
        <w:t xml:space="preserve"> states and </w:t>
      </w:r>
      <w:r w:rsidRPr="0022398B">
        <w:rPr>
          <w:rStyle w:val="StyleUnderline"/>
          <w:rFonts w:asciiTheme="majorHAnsi" w:hAnsiTheme="majorHAnsi" w:cstheme="majorHAnsi"/>
          <w:highlight w:val="yellow"/>
        </w:rPr>
        <w:t>societies</w:t>
      </w:r>
      <w:r w:rsidRPr="0022398B">
        <w:rPr>
          <w:rStyle w:val="StyleUnderline"/>
          <w:rFonts w:asciiTheme="majorHAnsi" w:hAnsiTheme="majorHAnsi" w:cstheme="majorHAnsi"/>
        </w:rPr>
        <w:t xml:space="preserve"> </w:t>
      </w:r>
      <w:r w:rsidRPr="0022398B">
        <w:rPr>
          <w:rFonts w:asciiTheme="majorHAnsi" w:hAnsiTheme="majorHAnsi" w:cstheme="majorHAnsi"/>
          <w:sz w:val="16"/>
        </w:rPr>
        <w:t xml:space="preserve">so that they adopt cultures of tolerance, justice, and compassion. This is partly why this wing of humanitarianism more readily accepts that it “does” politics and must get its hands dirty. Second, the tension between definitions of humanitarianism suggests that the norms and prin- ciples that constructivists and others sometimes take to have a singular meaning are fiercely con- tested. Consequently, they should be interested not only in the life cycle of norms—that is, how a norm goes from birth to maturity—but also in how the specific meanings of norms are con- stantly contested along the way. Any history of humanitarianism must be attentive to how different interpretations are (temporarily) fixed and made meaningful. Third, </w:t>
      </w:r>
      <w:r w:rsidRPr="0022398B">
        <w:rPr>
          <w:rStyle w:val="StyleUnderline"/>
          <w:rFonts w:asciiTheme="majorHAnsi" w:hAnsiTheme="majorHAnsi" w:cstheme="majorHAnsi"/>
        </w:rPr>
        <w:t>there is a great need for a proper genealogy of humanitarianism</w:t>
      </w:r>
      <w:r w:rsidRPr="0022398B">
        <w:rPr>
          <w:rFonts w:asciiTheme="majorHAnsi" w:hAnsiTheme="majorHAnsi" w:cstheme="majorHAnsi"/>
          <w:sz w:val="16"/>
        </w:rPr>
        <w:t xml:space="preserve">. Humanitarian gov- ernance was </w:t>
      </w:r>
      <w:r w:rsidRPr="0022398B">
        <w:rPr>
          <w:rStyle w:val="StyleUnderline"/>
          <w:rFonts w:asciiTheme="majorHAnsi" w:hAnsiTheme="majorHAnsi" w:cstheme="majorHAnsi"/>
          <w:highlight w:val="yellow"/>
        </w:rPr>
        <w:t>produced by institutions, discourses</w:t>
      </w:r>
      <w:r w:rsidRPr="0022398B">
        <w:rPr>
          <w:rStyle w:val="StyleUnderline"/>
          <w:rFonts w:asciiTheme="majorHAnsi" w:hAnsiTheme="majorHAnsi" w:cstheme="majorHAnsi"/>
        </w:rPr>
        <w:t>, and contingency.</w:t>
      </w:r>
      <w:r w:rsidRPr="0022398B">
        <w:rPr>
          <w:rFonts w:asciiTheme="majorHAnsi" w:hAnsiTheme="majorHAnsi" w:cstheme="majorHAnsi"/>
          <w:sz w:val="16"/>
        </w:rPr>
        <w:t xml:space="preserve"> Meanings and complexes of humanitarianism were produced </w:t>
      </w:r>
      <w:r w:rsidRPr="0022398B">
        <w:rPr>
          <w:rStyle w:val="StyleUnderline"/>
          <w:rFonts w:asciiTheme="majorHAnsi" w:hAnsiTheme="majorHAnsi" w:cstheme="majorHAnsi"/>
        </w:rPr>
        <w:t>not only by</w:t>
      </w:r>
      <w:r w:rsidRPr="0022398B">
        <w:rPr>
          <w:rFonts w:asciiTheme="majorHAnsi" w:hAnsiTheme="majorHAnsi" w:cstheme="majorHAnsi"/>
          <w:sz w:val="16"/>
        </w:rPr>
        <w:t xml:space="preserve"> </w:t>
      </w:r>
      <w:r w:rsidRPr="0022398B">
        <w:rPr>
          <w:rStyle w:val="StyleUnderline"/>
          <w:rFonts w:asciiTheme="majorHAnsi" w:hAnsiTheme="majorHAnsi" w:cstheme="majorHAnsi"/>
        </w:rPr>
        <w:t>strategic and sincere actors</w:t>
      </w:r>
      <w:r w:rsidRPr="0022398B">
        <w:rPr>
          <w:rFonts w:asciiTheme="majorHAnsi" w:hAnsiTheme="majorHAnsi" w:cstheme="majorHAnsi"/>
          <w:sz w:val="16"/>
        </w:rPr>
        <w:t>—</w:t>
      </w:r>
      <w:r w:rsidRPr="0022398B">
        <w:rPr>
          <w:rStyle w:val="StyleUnderline"/>
          <w:rFonts w:asciiTheme="majorHAnsi" w:hAnsiTheme="majorHAnsi" w:cstheme="majorHAnsi"/>
          <w:highlight w:val="yellow"/>
        </w:rPr>
        <w:t>by political</w:t>
      </w:r>
      <w:r w:rsidRPr="0022398B">
        <w:rPr>
          <w:rStyle w:val="StyleUnderline"/>
          <w:rFonts w:asciiTheme="majorHAnsi" w:hAnsiTheme="majorHAnsi" w:cstheme="majorHAnsi"/>
        </w:rPr>
        <w:t xml:space="preserve"> communi- ties, moral communities, </w:t>
      </w:r>
      <w:r w:rsidRPr="0022398B">
        <w:rPr>
          <w:rStyle w:val="StyleUnderline"/>
          <w:rFonts w:asciiTheme="majorHAnsi" w:hAnsiTheme="majorHAnsi" w:cstheme="majorHAnsi"/>
          <w:highlight w:val="yellow"/>
        </w:rPr>
        <w:t>and expert communities</w:t>
      </w:r>
      <w:r w:rsidRPr="0022398B">
        <w:rPr>
          <w:rFonts w:asciiTheme="majorHAnsi" w:hAnsiTheme="majorHAnsi" w:cstheme="majorHAnsi"/>
          <w:sz w:val="16"/>
        </w:rPr>
        <w:t>—</w:t>
      </w:r>
      <w:r w:rsidRPr="0022398B">
        <w:rPr>
          <w:rStyle w:val="StyleUnderline"/>
          <w:rFonts w:asciiTheme="majorHAnsi" w:hAnsiTheme="majorHAnsi" w:cstheme="majorHAnsi"/>
        </w:rPr>
        <w:t>but also by</w:t>
      </w:r>
      <w:r w:rsidRPr="0022398B">
        <w:rPr>
          <w:rFonts w:asciiTheme="majorHAnsi" w:hAnsiTheme="majorHAnsi" w:cstheme="majorHAnsi"/>
          <w:sz w:val="16"/>
        </w:rPr>
        <w:t xml:space="preserve"> the creation of boundaries between “humanitarianism” and other kinds of </w:t>
      </w:r>
      <w:r w:rsidRPr="0022398B">
        <w:rPr>
          <w:rStyle w:val="StyleUnderline"/>
          <w:rFonts w:asciiTheme="majorHAnsi" w:hAnsiTheme="majorHAnsi" w:cstheme="majorHAnsi"/>
        </w:rPr>
        <w:t>aspirational activities</w:t>
      </w:r>
      <w:r w:rsidRPr="0022398B">
        <w:rPr>
          <w:rFonts w:asciiTheme="majorHAnsi" w:hAnsiTheme="majorHAnsi" w:cstheme="majorHAnsi"/>
          <w:sz w:val="16"/>
        </w:rPr>
        <w:t xml:space="preserve">. For instance, although human rights and humanitarianism share common origins, they now constitute two different fields of action. In fact, </w:t>
      </w:r>
      <w:r w:rsidRPr="0022398B">
        <w:rPr>
          <w:rStyle w:val="Emphasis"/>
          <w:rFonts w:asciiTheme="majorHAnsi" w:hAnsiTheme="majorHAnsi" w:cstheme="majorHAnsi"/>
          <w:highlight w:val="yellow"/>
        </w:rPr>
        <w:t>many</w:t>
      </w:r>
      <w:r w:rsidRPr="0022398B">
        <w:rPr>
          <w:rStyle w:val="Emphasis"/>
          <w:rFonts w:asciiTheme="majorHAnsi" w:hAnsiTheme="majorHAnsi" w:cstheme="majorHAnsi"/>
        </w:rPr>
        <w:t xml:space="preserve"> in the relief community </w:t>
      </w:r>
      <w:r w:rsidRPr="0022398B">
        <w:rPr>
          <w:rStyle w:val="Emphasis"/>
          <w:rFonts w:asciiTheme="majorHAnsi" w:hAnsiTheme="majorHAnsi" w:cstheme="majorHAnsi"/>
          <w:highlight w:val="yellow"/>
        </w:rPr>
        <w:t>insist</w:t>
      </w:r>
      <w:r w:rsidRPr="0022398B">
        <w:rPr>
          <w:rStyle w:val="Emphasis"/>
          <w:rFonts w:asciiTheme="majorHAnsi" w:hAnsiTheme="majorHAnsi" w:cstheme="majorHAnsi"/>
        </w:rPr>
        <w:t xml:space="preserve"> that </w:t>
      </w:r>
      <w:r w:rsidRPr="0022398B">
        <w:rPr>
          <w:rStyle w:val="Emphasis"/>
          <w:rFonts w:asciiTheme="majorHAnsi" w:hAnsiTheme="majorHAnsi" w:cstheme="majorHAnsi"/>
          <w:highlight w:val="yellow"/>
        </w:rPr>
        <w:t>they have little to do with human rights</w:t>
      </w:r>
      <w:r w:rsidRPr="0022398B">
        <w:rPr>
          <w:rFonts w:asciiTheme="majorHAnsi" w:hAnsiTheme="majorHAnsi" w:cstheme="majorHAnsi"/>
          <w:sz w:val="16"/>
        </w:rPr>
        <w:t xml:space="preserve"> </w:t>
      </w:r>
      <w:r w:rsidRPr="0022398B">
        <w:rPr>
          <w:rStyle w:val="Emphasis"/>
          <w:rFonts w:asciiTheme="majorHAnsi" w:hAnsiTheme="majorHAnsi" w:cstheme="majorHAnsi"/>
        </w:rPr>
        <w:t>because they want to keep people alive by giving them the bare necessities</w:t>
      </w:r>
      <w:r w:rsidRPr="0022398B">
        <w:rPr>
          <w:rStyle w:val="Emphasis"/>
          <w:rFonts w:asciiTheme="majorHAnsi" w:hAnsiTheme="majorHAnsi" w:cstheme="majorHAnsi"/>
          <w:highlight w:val="yellow"/>
        </w:rPr>
        <w:t>, whereas</w:t>
      </w:r>
      <w:r w:rsidRPr="0022398B">
        <w:rPr>
          <w:rStyle w:val="Emphasis"/>
          <w:rFonts w:asciiTheme="majorHAnsi" w:hAnsiTheme="majorHAnsi" w:cstheme="majorHAnsi"/>
        </w:rPr>
        <w:t xml:space="preserve"> rights </w:t>
      </w:r>
      <w:r w:rsidRPr="0022398B">
        <w:rPr>
          <w:rStyle w:val="Emphasis"/>
          <w:rFonts w:asciiTheme="majorHAnsi" w:hAnsiTheme="majorHAnsi" w:cstheme="majorHAnsi"/>
          <w:highlight w:val="yellow"/>
        </w:rPr>
        <w:t>activists are so interested in the spread of a culture of rights</w:t>
      </w:r>
      <w:r w:rsidRPr="0022398B">
        <w:rPr>
          <w:rStyle w:val="Emphasis"/>
          <w:rFonts w:asciiTheme="majorHAnsi" w:hAnsiTheme="majorHAnsi" w:cstheme="majorHAnsi"/>
        </w:rPr>
        <w:t xml:space="preserve"> that they are even willing to</w:t>
      </w:r>
      <w:r w:rsidRPr="0022398B">
        <w:rPr>
          <w:rFonts w:asciiTheme="majorHAnsi" w:hAnsiTheme="majorHAnsi" w:cstheme="majorHAnsi"/>
          <w:sz w:val="16"/>
        </w:rPr>
        <w:t xml:space="preserve"> use food as a tool to </w:t>
      </w:r>
      <w:r w:rsidRPr="0022398B">
        <w:rPr>
          <w:rStyle w:val="Emphasis"/>
          <w:rFonts w:asciiTheme="majorHAnsi" w:hAnsiTheme="majorHAnsi" w:cstheme="majorHAnsi"/>
        </w:rPr>
        <w:t xml:space="preserve">force </w:t>
      </w:r>
      <w:r w:rsidRPr="0022398B">
        <w:rPr>
          <w:rFonts w:asciiTheme="majorHAnsi" w:hAnsiTheme="majorHAnsi" w:cstheme="majorHAnsi"/>
          <w:sz w:val="16"/>
        </w:rPr>
        <w:t xml:space="preserve">needy </w:t>
      </w:r>
      <w:r w:rsidRPr="0022398B">
        <w:rPr>
          <w:rStyle w:val="StyleUnderline"/>
          <w:rFonts w:asciiTheme="majorHAnsi" w:hAnsiTheme="majorHAnsi" w:cstheme="majorHAnsi"/>
        </w:rPr>
        <w:t>societies to accept new norms</w:t>
      </w:r>
      <w:r w:rsidRPr="0022398B">
        <w:rPr>
          <w:rFonts w:asciiTheme="majorHAnsi" w:hAnsiTheme="majorHAnsi" w:cstheme="majorHAnsi"/>
          <w:sz w:val="16"/>
        </w:rPr>
        <w:t xml:space="preserve">. What are the origins of their initial distinction and how (and by whom) were such distinctions produced, amended, and refined? Whether humanitarianism is defined narrowly or broadly, it is widely understood as aspiring to make the world a better place—in the fullest and most transcendental meaning of the term. </w:t>
      </w:r>
      <w:r w:rsidRPr="0022398B">
        <w:rPr>
          <w:rStyle w:val="StyleUnderline"/>
          <w:rFonts w:asciiTheme="majorHAnsi" w:hAnsiTheme="majorHAnsi" w:cstheme="majorHAnsi"/>
        </w:rPr>
        <w:t>Humanitarianism is</w:t>
      </w:r>
      <w:r w:rsidRPr="0022398B">
        <w:rPr>
          <w:rFonts w:asciiTheme="majorHAnsi" w:hAnsiTheme="majorHAnsi" w:cstheme="majorHAnsi"/>
          <w:sz w:val="16"/>
        </w:rPr>
        <w:t xml:space="preserve"> often presented as </w:t>
      </w:r>
      <w:r w:rsidRPr="0022398B">
        <w:rPr>
          <w:rStyle w:val="Emphasis"/>
          <w:rFonts w:asciiTheme="majorHAnsi" w:hAnsiTheme="majorHAnsi" w:cstheme="majorHAnsi"/>
          <w:highlight w:val="yellow"/>
        </w:rPr>
        <w:t>the poster child of cosmopolitanism</w:t>
      </w:r>
      <w:r w:rsidRPr="0022398B">
        <w:rPr>
          <w:rFonts w:asciiTheme="majorHAnsi" w:hAnsiTheme="majorHAnsi" w:cstheme="majorHAnsi"/>
          <w:sz w:val="16"/>
        </w:rPr>
        <w:t xml:space="preserve">. The purpose of humanitarianism, in other words, is </w:t>
      </w:r>
      <w:r w:rsidRPr="0022398B">
        <w:rPr>
          <w:rStyle w:val="StyleUnderline"/>
          <w:rFonts w:asciiTheme="majorHAnsi" w:hAnsiTheme="majorHAnsi" w:cstheme="majorHAnsi"/>
        </w:rPr>
        <w:t>not only to further collective interests</w:t>
      </w:r>
      <w:r w:rsidRPr="0022398B">
        <w:rPr>
          <w:rFonts w:asciiTheme="majorHAnsi" w:hAnsiTheme="majorHAnsi" w:cstheme="majorHAnsi"/>
          <w:sz w:val="16"/>
        </w:rPr>
        <w:t>—</w:t>
      </w:r>
      <w:r w:rsidRPr="0022398B">
        <w:rPr>
          <w:rStyle w:val="Emphasis"/>
          <w:rFonts w:asciiTheme="majorHAnsi" w:hAnsiTheme="majorHAnsi" w:cstheme="majorHAnsi"/>
        </w:rPr>
        <w:t xml:space="preserve">it also </w:t>
      </w:r>
      <w:r w:rsidRPr="0022398B">
        <w:rPr>
          <w:rStyle w:val="Emphasis"/>
          <w:rFonts w:asciiTheme="majorHAnsi" w:hAnsiTheme="majorHAnsi" w:cstheme="majorHAnsi"/>
          <w:highlight w:val="yellow"/>
        </w:rPr>
        <w:t>includes enacting and creating a world defined by</w:t>
      </w:r>
      <w:r w:rsidRPr="0022398B">
        <w:rPr>
          <w:rStyle w:val="Emphasis"/>
          <w:rFonts w:asciiTheme="majorHAnsi" w:hAnsiTheme="majorHAnsi" w:cstheme="majorHAnsi"/>
        </w:rPr>
        <w:t xml:space="preserve"> the values of </w:t>
      </w:r>
      <w:r w:rsidRPr="0022398B">
        <w:rPr>
          <w:rStyle w:val="Emphasis"/>
          <w:rFonts w:asciiTheme="majorHAnsi" w:hAnsiTheme="majorHAnsi" w:cstheme="majorHAnsi"/>
          <w:highlight w:val="yellow"/>
        </w:rPr>
        <w:t>humanity</w:t>
      </w:r>
      <w:r w:rsidRPr="0022398B">
        <w:rPr>
          <w:rStyle w:val="Emphasis"/>
          <w:rFonts w:asciiTheme="majorHAnsi" w:hAnsiTheme="majorHAnsi" w:cstheme="majorHAnsi"/>
        </w:rPr>
        <w:t>.</w:t>
      </w:r>
      <w:r w:rsidRPr="0022398B">
        <w:rPr>
          <w:rFonts w:asciiTheme="majorHAnsi" w:hAnsiTheme="majorHAnsi" w:cstheme="majorHAnsi"/>
          <w:sz w:val="16"/>
        </w:rPr>
        <w:t xml:space="preserve"> Said otherwise, whereas </w:t>
      </w:r>
      <w:r w:rsidRPr="0022398B">
        <w:rPr>
          <w:rStyle w:val="Emphasis"/>
          <w:rFonts w:asciiTheme="majorHAnsi" w:hAnsiTheme="majorHAnsi" w:cstheme="majorHAnsi"/>
        </w:rPr>
        <w:t>much of the scholarship on global governance assumes that states and other actors</w:t>
      </w:r>
      <w:r w:rsidRPr="0022398B">
        <w:rPr>
          <w:rFonts w:asciiTheme="majorHAnsi" w:hAnsiTheme="majorHAnsi" w:cstheme="majorHAnsi"/>
          <w:sz w:val="16"/>
        </w:rPr>
        <w:t xml:space="preserve"> are </w:t>
      </w:r>
      <w:r w:rsidRPr="0022398B">
        <w:rPr>
          <w:rStyle w:val="Emphasis"/>
          <w:rFonts w:asciiTheme="majorHAnsi" w:hAnsiTheme="majorHAnsi" w:cstheme="majorHAnsi"/>
        </w:rPr>
        <w:t>attempt</w:t>
      </w:r>
      <w:r w:rsidRPr="0022398B">
        <w:rPr>
          <w:rFonts w:asciiTheme="majorHAnsi" w:hAnsiTheme="majorHAnsi" w:cstheme="majorHAnsi"/>
          <w:sz w:val="16"/>
        </w:rPr>
        <w:t xml:space="preserve">ing </w:t>
      </w:r>
      <w:r w:rsidRPr="0022398B">
        <w:rPr>
          <w:rStyle w:val="Emphasis"/>
          <w:rFonts w:asciiTheme="majorHAnsi" w:hAnsiTheme="majorHAnsi" w:cstheme="majorHAnsi"/>
        </w:rPr>
        <w:t>to produce long-term and institutionalized cooperation</w:t>
      </w:r>
      <w:r w:rsidRPr="0022398B">
        <w:rPr>
          <w:rFonts w:asciiTheme="majorHAnsi" w:hAnsiTheme="majorHAnsi" w:cstheme="majorHAnsi"/>
          <w:sz w:val="16"/>
        </w:rPr>
        <w:t xml:space="preserve">, studies of </w:t>
      </w:r>
      <w:r w:rsidRPr="0022398B">
        <w:rPr>
          <w:rStyle w:val="StyleUnderline"/>
          <w:rFonts w:asciiTheme="majorHAnsi" w:hAnsiTheme="majorHAnsi" w:cstheme="majorHAnsi"/>
        </w:rPr>
        <w:t>humanitarian governance suggest</w:t>
      </w:r>
      <w:r w:rsidRPr="0022398B">
        <w:rPr>
          <w:rFonts w:asciiTheme="majorHAnsi" w:hAnsiTheme="majorHAnsi" w:cstheme="majorHAnsi"/>
          <w:sz w:val="16"/>
        </w:rPr>
        <w:t xml:space="preserve"> www.annualreviews.org • Humanitarian Governance 383 Annu. Rev. Polit. Sci. 2013.16:379-398. Downloaded from www.annualreviews.org Access provided by University of Texas - Austin on 07/26/19. For personal use only. 384 Barnett that its </w:t>
      </w:r>
      <w:r w:rsidRPr="0022398B">
        <w:rPr>
          <w:rStyle w:val="Emphasis"/>
          <w:rFonts w:asciiTheme="majorHAnsi" w:hAnsiTheme="majorHAnsi" w:cstheme="majorHAnsi"/>
        </w:rPr>
        <w:t xml:space="preserve">followers are soldiers of humanity </w:t>
      </w:r>
      <w:r w:rsidRPr="0022398B">
        <w:rPr>
          <w:rStyle w:val="Emphasis"/>
          <w:rFonts w:asciiTheme="majorHAnsi" w:hAnsiTheme="majorHAnsi" w:cstheme="majorHAnsi"/>
          <w:highlight w:val="yellow"/>
        </w:rPr>
        <w:t>on a mission to</w:t>
      </w:r>
      <w:r w:rsidRPr="0022398B">
        <w:rPr>
          <w:rStyle w:val="Emphasis"/>
          <w:rFonts w:asciiTheme="majorHAnsi" w:hAnsiTheme="majorHAnsi" w:cstheme="majorHAnsi"/>
        </w:rPr>
        <w:t xml:space="preserve"> enact and </w:t>
      </w:r>
      <w:r w:rsidRPr="0022398B">
        <w:rPr>
          <w:rStyle w:val="Emphasis"/>
          <w:rFonts w:asciiTheme="majorHAnsi" w:hAnsiTheme="majorHAnsi" w:cstheme="majorHAnsi"/>
          <w:highlight w:val="yellow"/>
        </w:rPr>
        <w:t>create a transcendental community</w:t>
      </w:r>
      <w:r w:rsidRPr="0022398B">
        <w:rPr>
          <w:rFonts w:asciiTheme="majorHAnsi" w:hAnsiTheme="majorHAnsi" w:cstheme="majorHAnsi"/>
          <w:sz w:val="16"/>
        </w:rPr>
        <w:t xml:space="preserve">. Discourses of humanity and transcendentalism raise the possibility that the world has a religious or spiritual dimension. Although such thoughts can cause snickering by scientific and secular scholars, it is worth considering whether, why, and how international actors accept and act on this possibility. Indeed, a century ago such thoughts were commonly voiced. </w:t>
      </w:r>
      <w:r w:rsidRPr="0022398B">
        <w:rPr>
          <w:rStyle w:val="StyleUnderline"/>
          <w:rFonts w:asciiTheme="majorHAnsi" w:hAnsiTheme="majorHAnsi" w:cstheme="majorHAnsi"/>
        </w:rPr>
        <w:t xml:space="preserve">After World War I, </w:t>
      </w:r>
      <w:r w:rsidRPr="0022398B">
        <w:rPr>
          <w:rFonts w:asciiTheme="majorHAnsi" w:hAnsiTheme="majorHAnsi" w:cstheme="majorHAnsi"/>
          <w:sz w:val="16"/>
        </w:rPr>
        <w:t xml:space="preserve">many </w:t>
      </w:r>
      <w:r w:rsidRPr="0022398B">
        <w:rPr>
          <w:rStyle w:val="StyleUnderline"/>
          <w:rFonts w:asciiTheme="majorHAnsi" w:hAnsiTheme="majorHAnsi" w:cstheme="majorHAnsi"/>
          <w:highlight w:val="yellow"/>
        </w:rPr>
        <w:t>intellectuals</w:t>
      </w:r>
      <w:r w:rsidRPr="0022398B">
        <w:rPr>
          <w:rStyle w:val="StyleUnderline"/>
          <w:rFonts w:asciiTheme="majorHAnsi" w:hAnsiTheme="majorHAnsi" w:cstheme="majorHAnsi"/>
        </w:rPr>
        <w:t xml:space="preserve"> </w:t>
      </w:r>
      <w:r w:rsidRPr="0022398B">
        <w:rPr>
          <w:rFonts w:asciiTheme="majorHAnsi" w:hAnsiTheme="majorHAnsi" w:cstheme="majorHAnsi"/>
          <w:sz w:val="16"/>
        </w:rPr>
        <w:t xml:space="preserve">worried that the secularization of the world would produce self-interested actors who would feel no moral restraints; in response, they </w:t>
      </w:r>
      <w:r w:rsidRPr="0022398B">
        <w:rPr>
          <w:rStyle w:val="StyleUnderline"/>
          <w:rFonts w:asciiTheme="majorHAnsi" w:hAnsiTheme="majorHAnsi" w:cstheme="majorHAnsi"/>
          <w:highlight w:val="yellow"/>
        </w:rPr>
        <w:t>hoped to anchor self-interest</w:t>
      </w:r>
      <w:r w:rsidRPr="0022398B">
        <w:rPr>
          <w:rStyle w:val="StyleUnderline"/>
          <w:rFonts w:asciiTheme="majorHAnsi" w:hAnsiTheme="majorHAnsi" w:cstheme="majorHAnsi"/>
        </w:rPr>
        <w:t xml:space="preserve"> in the values of a civilization</w:t>
      </w:r>
      <w:r w:rsidRPr="0022398B">
        <w:rPr>
          <w:rFonts w:asciiTheme="majorHAnsi" w:hAnsiTheme="majorHAnsi" w:cstheme="majorHAnsi"/>
          <w:sz w:val="16"/>
        </w:rPr>
        <w:t xml:space="preserve">. During World War II, American policy makers sought to reinvigorate a sense of international community through humanitarian action; the belief was that, by helping others, the United States and other victors would counteract the evils of fascism. </w:t>
      </w:r>
      <w:r w:rsidRPr="0022398B">
        <w:rPr>
          <w:rStyle w:val="StyleUnderline"/>
          <w:rFonts w:asciiTheme="majorHAnsi" w:hAnsiTheme="majorHAnsi" w:cstheme="majorHAnsi"/>
        </w:rPr>
        <w:t>After World War II,</w:t>
      </w:r>
      <w:r w:rsidRPr="0022398B">
        <w:rPr>
          <w:rFonts w:asciiTheme="majorHAnsi" w:hAnsiTheme="majorHAnsi" w:cstheme="majorHAnsi"/>
          <w:sz w:val="16"/>
        </w:rPr>
        <w:t xml:space="preserve"> </w:t>
      </w:r>
      <w:r w:rsidRPr="0022398B">
        <w:rPr>
          <w:rFonts w:asciiTheme="majorHAnsi" w:hAnsiTheme="majorHAnsi" w:cstheme="majorHAnsi"/>
          <w:sz w:val="16"/>
          <w:highlight w:val="yellow"/>
        </w:rPr>
        <w:t>“</w:t>
      </w:r>
      <w:r w:rsidRPr="0022398B">
        <w:rPr>
          <w:rStyle w:val="StyleUnderline"/>
          <w:rFonts w:asciiTheme="majorHAnsi" w:hAnsiTheme="majorHAnsi" w:cstheme="majorHAnsi"/>
          <w:highlight w:val="yellow"/>
        </w:rPr>
        <w:t>humanity</w:t>
      </w:r>
      <w:r w:rsidRPr="0022398B">
        <w:rPr>
          <w:rStyle w:val="StyleUnderline"/>
          <w:rFonts w:asciiTheme="majorHAnsi" w:hAnsiTheme="majorHAnsi" w:cstheme="majorHAnsi"/>
        </w:rPr>
        <w:t xml:space="preserve">” arguably </w:t>
      </w:r>
      <w:r w:rsidRPr="0022398B">
        <w:rPr>
          <w:rStyle w:val="StyleUnderline"/>
          <w:rFonts w:asciiTheme="majorHAnsi" w:hAnsiTheme="majorHAnsi" w:cstheme="majorHAnsi"/>
          <w:highlight w:val="yellow"/>
        </w:rPr>
        <w:t>became the</w:t>
      </w:r>
      <w:r w:rsidRPr="0022398B">
        <w:rPr>
          <w:rStyle w:val="StyleUnderline"/>
          <w:rFonts w:asciiTheme="majorHAnsi" w:hAnsiTheme="majorHAnsi" w:cstheme="majorHAnsi"/>
        </w:rPr>
        <w:t xml:space="preserve"> international </w:t>
      </w:r>
      <w:r w:rsidRPr="0022398B">
        <w:rPr>
          <w:rStyle w:val="StyleUnderline"/>
          <w:rFonts w:asciiTheme="majorHAnsi" w:hAnsiTheme="majorHAnsi" w:cstheme="majorHAnsi"/>
          <w:highlight w:val="yellow"/>
        </w:rPr>
        <w:t>community’s</w:t>
      </w:r>
      <w:r w:rsidRPr="0022398B">
        <w:rPr>
          <w:rFonts w:asciiTheme="majorHAnsi" w:hAnsiTheme="majorHAnsi" w:cstheme="majorHAnsi"/>
          <w:sz w:val="16"/>
        </w:rPr>
        <w:t xml:space="preserve"> religious-like </w:t>
      </w:r>
      <w:r w:rsidRPr="0022398B">
        <w:rPr>
          <w:rStyle w:val="StyleUnderline"/>
          <w:rFonts w:asciiTheme="majorHAnsi" w:hAnsiTheme="majorHAnsi" w:cstheme="majorHAnsi"/>
          <w:highlight w:val="yellow"/>
        </w:rPr>
        <w:t>totem</w:t>
      </w:r>
      <w:r w:rsidRPr="0022398B">
        <w:rPr>
          <w:rFonts w:asciiTheme="majorHAnsi" w:hAnsiTheme="majorHAnsi" w:cstheme="majorHAnsi"/>
          <w:sz w:val="16"/>
          <w:highlight w:val="yellow"/>
        </w:rPr>
        <w:t>.</w:t>
      </w:r>
      <w:r w:rsidRPr="0022398B">
        <w:rPr>
          <w:rFonts w:asciiTheme="majorHAnsi" w:hAnsiTheme="majorHAnsi" w:cstheme="majorHAnsi"/>
          <w:sz w:val="16"/>
        </w:rPr>
        <w:t xml:space="preserve"> The importance of the (secularized) transcendental is highly reminiscent of Emile Durkheim’s discussion of religion in several respects. Durkheim is generally concerned with how </w:t>
      </w:r>
      <w:r w:rsidRPr="0022398B">
        <w:rPr>
          <w:rStyle w:val="Emphasis"/>
          <w:rFonts w:asciiTheme="majorHAnsi" w:hAnsiTheme="majorHAnsi" w:cstheme="majorHAnsi"/>
        </w:rPr>
        <w:t>shared social ideas, beliefs, and practices form the basis of society</w:t>
      </w:r>
      <w:r w:rsidRPr="0022398B">
        <w:rPr>
          <w:rFonts w:asciiTheme="majorHAnsi" w:hAnsiTheme="majorHAnsi" w:cstheme="majorHAnsi"/>
          <w:sz w:val="16"/>
        </w:rPr>
        <w:t xml:space="preserve">. In contrast to those scholars who claim that individual self-interest can be the glue for human connection and sense of community, Durkheim argues that </w:t>
      </w:r>
      <w:r w:rsidRPr="0022398B">
        <w:rPr>
          <w:rStyle w:val="Emphasis"/>
          <w:rFonts w:asciiTheme="majorHAnsi" w:hAnsiTheme="majorHAnsi" w:cstheme="majorHAnsi"/>
        </w:rPr>
        <w:t xml:space="preserve">societies, even </w:t>
      </w:r>
      <w:r w:rsidRPr="0022398B">
        <w:rPr>
          <w:rStyle w:val="Emphasis"/>
          <w:rFonts w:asciiTheme="majorHAnsi" w:hAnsiTheme="majorHAnsi" w:cstheme="majorHAnsi"/>
          <w:highlight w:val="yellow"/>
        </w:rPr>
        <w:t>liberal and market-driven societies that celebrate individualism</w:t>
      </w:r>
      <w:r w:rsidRPr="0022398B">
        <w:rPr>
          <w:rStyle w:val="Emphasis"/>
          <w:rFonts w:asciiTheme="majorHAnsi" w:hAnsiTheme="majorHAnsi" w:cstheme="majorHAnsi"/>
        </w:rPr>
        <w:t xml:space="preserve">, are </w:t>
      </w:r>
      <w:r w:rsidRPr="0022398B">
        <w:rPr>
          <w:rStyle w:val="Emphasis"/>
          <w:rFonts w:asciiTheme="majorHAnsi" w:hAnsiTheme="majorHAnsi" w:cstheme="majorHAnsi"/>
          <w:highlight w:val="yellow"/>
        </w:rPr>
        <w:t>bound together by common values</w:t>
      </w:r>
      <w:r w:rsidRPr="0022398B">
        <w:rPr>
          <w:rStyle w:val="Emphasis"/>
          <w:rFonts w:asciiTheme="majorHAnsi" w:hAnsiTheme="majorHAnsi" w:cstheme="majorHAnsi"/>
        </w:rPr>
        <w:t xml:space="preserve"> and a shared culture</w:t>
      </w:r>
      <w:r w:rsidRPr="0022398B">
        <w:rPr>
          <w:rFonts w:asciiTheme="majorHAnsi" w:hAnsiTheme="majorHAnsi" w:cstheme="majorHAnsi"/>
          <w:sz w:val="16"/>
        </w:rPr>
        <w:t xml:space="preserve">. Here is where religion enters. For Durkheim, religion is “a unified system of beliefs and practices relative to sacred things” and divides the world between the sacred and the profane. Importantly, the sacred can inhabit the so-called secular world, suggesting that the secular world has religious attributes. Nationalism has these elements of the sacred. And so does humanitarianism. Humanitarianism operates in the realm of the sacred and outside the world of the profane; </w:t>
      </w:r>
      <w:r w:rsidRPr="0022398B">
        <w:rPr>
          <w:rStyle w:val="StyleUnderline"/>
          <w:rFonts w:asciiTheme="majorHAnsi" w:hAnsiTheme="majorHAnsi" w:cstheme="majorHAnsi"/>
          <w:highlight w:val="yellow"/>
        </w:rPr>
        <w:t>the language of interest</w:t>
      </w:r>
      <w:r w:rsidRPr="0022398B">
        <w:rPr>
          <w:rFonts w:asciiTheme="majorHAnsi" w:hAnsiTheme="majorHAnsi" w:cstheme="majorHAnsi"/>
          <w:sz w:val="16"/>
        </w:rPr>
        <w:t xml:space="preserve"> has no place in a humanitarian discourse that concerns itself </w:t>
      </w:r>
      <w:r w:rsidRPr="0022398B">
        <w:rPr>
          <w:rStyle w:val="StyleUnderline"/>
          <w:rFonts w:asciiTheme="majorHAnsi" w:hAnsiTheme="majorHAnsi" w:cstheme="majorHAnsi"/>
        </w:rPr>
        <w:t>with defending the world’s most vulnerable popu- lations</w:t>
      </w:r>
      <w:r w:rsidRPr="0022398B">
        <w:rPr>
          <w:rFonts w:asciiTheme="majorHAnsi" w:hAnsiTheme="majorHAnsi" w:cstheme="majorHAnsi"/>
          <w:sz w:val="16"/>
        </w:rPr>
        <w:t xml:space="preserve">. In short, all of humanitarianism, including religious and secular action, is faith based and tied to a view that the world does and should have a deeper meaning (Benthall 2009, Lynch 2011, Barnett &amp; Stein 2012). In general, the purpose of humanitarian governance might be not only to save lives but also to save humanity and create a cosmopolitan world order. The humanitarian community might hope that it is producing a more humane world order, but scholars have identified additional kinds of effects of the discourse of humanitarianism worthy of greater attention. It helps to create the appearance that part of the world is political and another part is ethical (Kennedy 2005). It </w:t>
      </w:r>
      <w:r w:rsidRPr="0022398B">
        <w:rPr>
          <w:rStyle w:val="Emphasis"/>
          <w:rFonts w:asciiTheme="majorHAnsi" w:hAnsiTheme="majorHAnsi" w:cstheme="majorHAnsi"/>
          <w:highlight w:val="yellow"/>
        </w:rPr>
        <w:t>can have a depoliticizing effect</w:t>
      </w:r>
      <w:r w:rsidRPr="0022398B">
        <w:rPr>
          <w:rStyle w:val="Emphasis"/>
          <w:rFonts w:asciiTheme="majorHAnsi" w:hAnsiTheme="majorHAnsi" w:cstheme="majorHAnsi"/>
        </w:rPr>
        <w:t xml:space="preserve"> that might make it more difficult to address the political causes of conflicts</w:t>
      </w:r>
      <w:r w:rsidRPr="0022398B">
        <w:rPr>
          <w:rFonts w:asciiTheme="majorHAnsi" w:hAnsiTheme="majorHAnsi" w:cstheme="majorHAnsi"/>
          <w:sz w:val="16"/>
        </w:rPr>
        <w:t xml:space="preserve"> (Feldman 2009). </w:t>
      </w:r>
      <w:r w:rsidRPr="0022398B">
        <w:rPr>
          <w:rStyle w:val="StyleUnderline"/>
          <w:rFonts w:asciiTheme="majorHAnsi" w:hAnsiTheme="majorHAnsi" w:cstheme="majorHAnsi"/>
          <w:highlight w:val="yellow"/>
        </w:rPr>
        <w:t>It can</w:t>
      </w:r>
      <w:r w:rsidRPr="0022398B">
        <w:rPr>
          <w:rStyle w:val="StyleUnderline"/>
          <w:rFonts w:asciiTheme="majorHAnsi" w:hAnsiTheme="majorHAnsi" w:cstheme="majorHAnsi"/>
        </w:rPr>
        <w:t xml:space="preserve"> help </w:t>
      </w:r>
      <w:r w:rsidRPr="0022398B">
        <w:rPr>
          <w:rStyle w:val="StyleUnderline"/>
          <w:rFonts w:asciiTheme="majorHAnsi" w:hAnsiTheme="majorHAnsi" w:cstheme="majorHAnsi"/>
          <w:highlight w:val="yellow"/>
        </w:rPr>
        <w:t>create a world of saviors and victims</w:t>
      </w:r>
      <w:r w:rsidRPr="0022398B">
        <w:rPr>
          <w:rStyle w:val="StyleUnderline"/>
          <w:rFonts w:asciiTheme="majorHAnsi" w:hAnsiTheme="majorHAnsi" w:cstheme="majorHAnsi"/>
        </w:rPr>
        <w:t xml:space="preserve">, </w:t>
      </w:r>
      <w:r w:rsidRPr="0022398B">
        <w:rPr>
          <w:rStyle w:val="StyleUnderline"/>
          <w:rFonts w:asciiTheme="majorHAnsi" w:hAnsiTheme="majorHAnsi" w:cstheme="majorHAnsi"/>
          <w:highlight w:val="yellow"/>
        </w:rPr>
        <w:t>with the assumption</w:t>
      </w:r>
      <w:r w:rsidRPr="0022398B">
        <w:rPr>
          <w:rStyle w:val="StyleUnderline"/>
          <w:rFonts w:asciiTheme="majorHAnsi" w:hAnsiTheme="majorHAnsi" w:cstheme="majorHAnsi"/>
        </w:rPr>
        <w:t xml:space="preserve"> that </w:t>
      </w:r>
      <w:r w:rsidRPr="0022398B">
        <w:rPr>
          <w:rStyle w:val="StyleUnderline"/>
          <w:rFonts w:asciiTheme="majorHAnsi" w:hAnsiTheme="majorHAnsi" w:cstheme="majorHAnsi"/>
          <w:highlight w:val="yellow"/>
        </w:rPr>
        <w:t>anyone who is ensnared</w:t>
      </w:r>
      <w:r w:rsidRPr="0022398B">
        <w:rPr>
          <w:rStyle w:val="StyleUnderline"/>
          <w:rFonts w:asciiTheme="majorHAnsi" w:hAnsiTheme="majorHAnsi" w:cstheme="majorHAnsi"/>
        </w:rPr>
        <w:t xml:space="preserve"> by a humanitarian emergency </w:t>
      </w:r>
      <w:r w:rsidRPr="0022398B">
        <w:rPr>
          <w:rStyle w:val="StyleUnderline"/>
          <w:rFonts w:asciiTheme="majorHAnsi" w:hAnsiTheme="majorHAnsi" w:cstheme="majorHAnsi"/>
          <w:highlight w:val="yellow"/>
        </w:rPr>
        <w:t>must be</w:t>
      </w:r>
      <w:r w:rsidRPr="0022398B">
        <w:rPr>
          <w:rStyle w:val="StyleUnderline"/>
          <w:rFonts w:asciiTheme="majorHAnsi" w:hAnsiTheme="majorHAnsi" w:cstheme="majorHAnsi"/>
        </w:rPr>
        <w:t xml:space="preserve"> helpless, indigent, powerless, and </w:t>
      </w:r>
      <w:r w:rsidRPr="0022398B">
        <w:rPr>
          <w:rStyle w:val="StyleUnderline"/>
          <w:rFonts w:asciiTheme="majorHAnsi" w:hAnsiTheme="majorHAnsi" w:cstheme="majorHAnsi"/>
          <w:highlight w:val="yellow"/>
        </w:rPr>
        <w:t>unable to exercise genuine agency</w:t>
      </w:r>
      <w:r w:rsidRPr="0022398B">
        <w:rPr>
          <w:rStyle w:val="StyleUnderline"/>
          <w:rFonts w:asciiTheme="majorHAnsi" w:hAnsiTheme="majorHAnsi" w:cstheme="majorHAnsi"/>
        </w:rPr>
        <w:t xml:space="preserve">. One consequence of this discourse of “victims” is that </w:t>
      </w:r>
      <w:r w:rsidRPr="0022398B">
        <w:rPr>
          <w:rStyle w:val="StyleUnderline"/>
          <w:rFonts w:asciiTheme="majorHAnsi" w:hAnsiTheme="majorHAnsi" w:cstheme="majorHAnsi"/>
          <w:highlight w:val="yellow"/>
        </w:rPr>
        <w:t>it can obscure the capacity of the affected populations to save themselves and</w:t>
      </w:r>
      <w:r w:rsidRPr="0022398B">
        <w:rPr>
          <w:rStyle w:val="StyleUnderline"/>
          <w:rFonts w:asciiTheme="majorHAnsi" w:hAnsiTheme="majorHAnsi" w:cstheme="majorHAnsi"/>
        </w:rPr>
        <w:t xml:space="preserve"> even to act strategically and </w:t>
      </w:r>
      <w:r w:rsidRPr="0022398B">
        <w:rPr>
          <w:rStyle w:val="StyleUnderline"/>
          <w:rFonts w:asciiTheme="majorHAnsi" w:hAnsiTheme="majorHAnsi" w:cstheme="majorHAnsi"/>
          <w:highlight w:val="yellow"/>
        </w:rPr>
        <w:t>manipulate outside interventions</w:t>
      </w:r>
      <w:r w:rsidRPr="0022398B">
        <w:rPr>
          <w:rStyle w:val="StyleUnderline"/>
          <w:rFonts w:asciiTheme="majorHAnsi" w:hAnsiTheme="majorHAnsi" w:cstheme="majorHAnsi"/>
        </w:rPr>
        <w:t xml:space="preserve"> for their own purposes</w:t>
      </w:r>
      <w:r w:rsidRPr="0022398B">
        <w:rPr>
          <w:rFonts w:asciiTheme="majorHAnsi" w:hAnsiTheme="majorHAnsi" w:cstheme="majorHAnsi"/>
          <w:sz w:val="16"/>
        </w:rPr>
        <w:t xml:space="preserve">. </w:t>
      </w:r>
      <w:r w:rsidRPr="0022398B">
        <w:rPr>
          <w:rStyle w:val="Emphasis"/>
          <w:rFonts w:asciiTheme="majorHAnsi" w:hAnsiTheme="majorHAnsi" w:cstheme="majorHAnsi"/>
        </w:rPr>
        <w:t>I</w:t>
      </w:r>
      <w:r w:rsidRPr="0022398B">
        <w:rPr>
          <w:rStyle w:val="Emphasis"/>
          <w:rFonts w:asciiTheme="majorHAnsi" w:hAnsiTheme="majorHAnsi" w:cstheme="majorHAnsi"/>
          <w:highlight w:val="yellow"/>
        </w:rPr>
        <w:t>t might also create</w:t>
      </w:r>
      <w:r w:rsidRPr="0022398B">
        <w:rPr>
          <w:rStyle w:val="Emphasis"/>
          <w:rFonts w:asciiTheme="majorHAnsi" w:hAnsiTheme="majorHAnsi" w:cstheme="majorHAnsi"/>
        </w:rPr>
        <w:t xml:space="preserve"> other hierarchies</w:t>
      </w:r>
      <w:r w:rsidRPr="0022398B">
        <w:rPr>
          <w:rFonts w:asciiTheme="majorHAnsi" w:hAnsiTheme="majorHAnsi" w:cstheme="majorHAnsi"/>
          <w:sz w:val="16"/>
        </w:rPr>
        <w:t xml:space="preserve">, such as through calculations of triage (Redfield 2008, Fassin 2011) </w:t>
      </w:r>
      <w:r w:rsidRPr="0022398B">
        <w:rPr>
          <w:rStyle w:val="Emphasis"/>
          <w:rFonts w:asciiTheme="majorHAnsi" w:hAnsiTheme="majorHAnsi" w:cstheme="majorHAnsi"/>
        </w:rPr>
        <w:t xml:space="preserve">and </w:t>
      </w:r>
      <w:r w:rsidRPr="0022398B">
        <w:rPr>
          <w:rStyle w:val="Emphasis"/>
          <w:rFonts w:asciiTheme="majorHAnsi" w:hAnsiTheme="majorHAnsi" w:cstheme="majorHAnsi"/>
          <w:highlight w:val="yellow"/>
        </w:rPr>
        <w:t>gendered-driven distinctions</w:t>
      </w:r>
      <w:r w:rsidRPr="0022398B">
        <w:rPr>
          <w:rFonts w:asciiTheme="majorHAnsi" w:hAnsiTheme="majorHAnsi" w:cstheme="majorHAnsi"/>
          <w:sz w:val="16"/>
        </w:rPr>
        <w:t xml:space="preserve"> </w:t>
      </w:r>
      <w:r w:rsidRPr="0022398B">
        <w:rPr>
          <w:rStyle w:val="Emphasis"/>
          <w:rFonts w:asciiTheme="majorHAnsi" w:hAnsiTheme="majorHAnsi" w:cstheme="majorHAnsi"/>
          <w:highlight w:val="yellow"/>
        </w:rPr>
        <w:t>o</w:t>
      </w:r>
      <w:r w:rsidRPr="0022398B">
        <w:rPr>
          <w:rStyle w:val="Emphasis"/>
          <w:rFonts w:asciiTheme="majorHAnsi" w:hAnsiTheme="majorHAnsi" w:cstheme="majorHAnsi"/>
        </w:rPr>
        <w:t xml:space="preserve">f </w:t>
      </w:r>
      <w:r w:rsidRPr="0022398B">
        <w:rPr>
          <w:rStyle w:val="Emphasis"/>
          <w:rFonts w:asciiTheme="majorHAnsi" w:hAnsiTheme="majorHAnsi" w:cstheme="majorHAnsi"/>
          <w:highlight w:val="yellow"/>
        </w:rPr>
        <w:t>who</w:t>
      </w:r>
      <w:r w:rsidRPr="0022398B">
        <w:rPr>
          <w:rStyle w:val="Emphasis"/>
          <w:rFonts w:asciiTheme="majorHAnsi" w:hAnsiTheme="majorHAnsi" w:cstheme="majorHAnsi"/>
        </w:rPr>
        <w:t xml:space="preserve"> </w:t>
      </w:r>
      <w:r w:rsidRPr="0022398B">
        <w:rPr>
          <w:rFonts w:asciiTheme="majorHAnsi" w:hAnsiTheme="majorHAnsi" w:cstheme="majorHAnsi"/>
          <w:sz w:val="16"/>
        </w:rPr>
        <w:t xml:space="preserve">is a bona fide civilian and thus </w:t>
      </w:r>
      <w:r w:rsidRPr="0022398B">
        <w:rPr>
          <w:rStyle w:val="Emphasis"/>
          <w:rFonts w:asciiTheme="majorHAnsi" w:hAnsiTheme="majorHAnsi" w:cstheme="majorHAnsi"/>
          <w:highlight w:val="yellow"/>
        </w:rPr>
        <w:t>is deserving of</w:t>
      </w:r>
      <w:r w:rsidRPr="0022398B">
        <w:rPr>
          <w:rStyle w:val="Emphasis"/>
          <w:rFonts w:asciiTheme="majorHAnsi" w:hAnsiTheme="majorHAnsi" w:cstheme="majorHAnsi"/>
        </w:rPr>
        <w:t xml:space="preserve"> </w:t>
      </w:r>
      <w:r w:rsidRPr="0022398B">
        <w:rPr>
          <w:rStyle w:val="Emphasis"/>
          <w:rFonts w:asciiTheme="majorHAnsi" w:hAnsiTheme="majorHAnsi" w:cstheme="majorHAnsi"/>
          <w:highlight w:val="yellow"/>
        </w:rPr>
        <w:t>protection</w:t>
      </w:r>
      <w:r w:rsidRPr="0022398B">
        <w:rPr>
          <w:rFonts w:asciiTheme="majorHAnsi" w:hAnsiTheme="majorHAnsi" w:cstheme="majorHAnsi"/>
          <w:sz w:val="16"/>
        </w:rPr>
        <w:t xml:space="preserve"> (Carpenter 2003, Kinsella 2011). In general, future research will need to illuminate what might be the stated (and hidden) purpose of humanitarianism and also to examine the wide range of effects associated with this project. </w:t>
      </w:r>
    </w:p>
    <w:p w14:paraId="3B26C335" w14:textId="591BA8E9" w:rsidR="0022398B" w:rsidRPr="0022398B" w:rsidRDefault="0022398B" w:rsidP="0022398B">
      <w:pPr>
        <w:rPr>
          <w:rFonts w:asciiTheme="majorHAnsi" w:hAnsiTheme="majorHAnsi" w:cstheme="majorHAnsi"/>
          <w:sz w:val="16"/>
        </w:rPr>
      </w:pPr>
    </w:p>
    <w:p w14:paraId="152BD8A0" w14:textId="77777777" w:rsidR="0022398B" w:rsidRPr="0022398B" w:rsidRDefault="0022398B" w:rsidP="0022398B">
      <w:pPr>
        <w:rPr>
          <w:rFonts w:asciiTheme="majorHAnsi" w:hAnsiTheme="majorHAnsi" w:cstheme="majorHAnsi"/>
          <w:sz w:val="16"/>
        </w:rPr>
      </w:pPr>
    </w:p>
    <w:p w14:paraId="47F20B91" w14:textId="0D380F32" w:rsidR="0022398B" w:rsidRPr="0022398B" w:rsidRDefault="0022398B" w:rsidP="0022398B">
      <w:pPr>
        <w:pStyle w:val="Heading4"/>
        <w:rPr>
          <w:rFonts w:asciiTheme="majorHAnsi" w:hAnsiTheme="majorHAnsi" w:cstheme="majorHAnsi"/>
        </w:rPr>
      </w:pPr>
      <w:r w:rsidRPr="0022398B">
        <w:rPr>
          <w:rFonts w:asciiTheme="majorHAnsi" w:hAnsiTheme="majorHAnsi" w:cstheme="majorHAnsi"/>
        </w:rPr>
        <w:t>The construct of the human is promoted through signifiers of cultural difference that undermine the very project of global justice they animate. – their discourse of preservation is rooted in a European epistemology that fails to expand political representation. Turns the aff.</w:t>
      </w:r>
    </w:p>
    <w:p w14:paraId="77DD91FB" w14:textId="691955F5" w:rsidR="0022398B" w:rsidRPr="0022398B" w:rsidRDefault="0022398B" w:rsidP="0022398B">
      <w:pPr>
        <w:rPr>
          <w:rFonts w:asciiTheme="majorHAnsi" w:hAnsiTheme="majorHAnsi" w:cstheme="majorHAnsi"/>
          <w:color w:val="222222"/>
          <w:szCs w:val="22"/>
          <w:shd w:val="clear" w:color="auto" w:fill="FFFFFF"/>
        </w:rPr>
      </w:pPr>
      <w:r w:rsidRPr="0022398B">
        <w:rPr>
          <w:rFonts w:asciiTheme="majorHAnsi" w:hAnsiTheme="majorHAnsi" w:cstheme="majorHAnsi"/>
          <w:color w:val="222222"/>
          <w:sz w:val="18"/>
          <w:szCs w:val="18"/>
          <w:shd w:val="clear" w:color="auto" w:fill="FFFFFF"/>
        </w:rPr>
        <w:t>[Denise,  Ferreira</w:t>
      </w:r>
      <w:r w:rsidRPr="0022398B">
        <w:rPr>
          <w:rFonts w:asciiTheme="majorHAnsi" w:hAnsiTheme="majorHAnsi" w:cstheme="majorHAnsi"/>
          <w:color w:val="222222"/>
          <w:szCs w:val="22"/>
          <w:shd w:val="clear" w:color="auto" w:fill="FFFFFF"/>
        </w:rPr>
        <w:t xml:space="preserve"> </w:t>
      </w:r>
      <w:r w:rsidRPr="0022398B">
        <w:rPr>
          <w:rStyle w:val="Style13ptBold"/>
          <w:rFonts w:asciiTheme="majorHAnsi" w:hAnsiTheme="majorHAnsi" w:cstheme="majorHAnsi"/>
        </w:rPr>
        <w:t>Da Silva</w:t>
      </w:r>
      <w:r w:rsidRPr="0022398B">
        <w:rPr>
          <w:rFonts w:asciiTheme="majorHAnsi" w:hAnsiTheme="majorHAnsi" w:cstheme="majorHAnsi"/>
          <w:color w:val="222222"/>
          <w:szCs w:val="22"/>
          <w:shd w:val="clear" w:color="auto" w:fill="FFFFFF"/>
        </w:rPr>
        <w:t xml:space="preserve">, </w:t>
      </w:r>
      <w:r w:rsidRPr="0022398B">
        <w:rPr>
          <w:rFonts w:asciiTheme="majorHAnsi" w:hAnsiTheme="majorHAnsi" w:cstheme="majorHAnsi"/>
          <w:color w:val="222222"/>
          <w:sz w:val="18"/>
          <w:szCs w:val="18"/>
          <w:shd w:val="clear" w:color="auto" w:fill="FFFFFF"/>
        </w:rPr>
        <w:t>Professor and Director of The Social Justice Institute (the Institute for Gender, Race, Sexuality, and Social Justice) at the University of British Columbia. Before joining UBC, she was an Associate Professor of Ethnic Studies, at the University of California, San Diego and, from 2010 to 2015, she held the inaugural chair in Ethics, at the School of Business and Management and the directorship of the Centre for Ethics and Politics, at Queen Mary University of London., “Can the subaltern (subject of raciality) speak?”</w:t>
      </w:r>
      <w:r w:rsidRPr="0022398B">
        <w:rPr>
          <w:rFonts w:asciiTheme="majorHAnsi" w:hAnsiTheme="majorHAnsi" w:cstheme="majorHAnsi"/>
          <w:sz w:val="18"/>
          <w:szCs w:val="18"/>
        </w:rPr>
        <w:t xml:space="preserve"> </w:t>
      </w:r>
      <w:r w:rsidRPr="0022398B">
        <w:rPr>
          <w:rFonts w:asciiTheme="majorHAnsi" w:hAnsiTheme="majorHAnsi" w:cstheme="majorHAnsi"/>
          <w:color w:val="222222"/>
          <w:sz w:val="18"/>
          <w:szCs w:val="18"/>
          <w:shd w:val="clear" w:color="auto" w:fill="FFFFFF"/>
        </w:rPr>
        <w:t>Copyright ©</w:t>
      </w:r>
      <w:r w:rsidRPr="0022398B">
        <w:rPr>
          <w:rFonts w:asciiTheme="majorHAnsi" w:hAnsiTheme="majorHAnsi" w:cstheme="majorHAnsi"/>
          <w:color w:val="222222"/>
          <w:szCs w:val="22"/>
          <w:shd w:val="clear" w:color="auto" w:fill="FFFFFF"/>
        </w:rPr>
        <w:t xml:space="preserve"> </w:t>
      </w:r>
      <w:r w:rsidRPr="0022398B">
        <w:rPr>
          <w:rStyle w:val="Style13ptBold"/>
          <w:rFonts w:asciiTheme="majorHAnsi" w:hAnsiTheme="majorHAnsi" w:cstheme="majorHAnsi"/>
        </w:rPr>
        <w:t>2005</w:t>
      </w:r>
      <w:r w:rsidRPr="0022398B">
        <w:rPr>
          <w:rFonts w:asciiTheme="majorHAnsi" w:hAnsiTheme="majorHAnsi" w:cstheme="majorHAnsi"/>
          <w:color w:val="222222"/>
          <w:szCs w:val="22"/>
          <w:shd w:val="clear" w:color="auto" w:fill="FFFFFF"/>
        </w:rPr>
        <w:t xml:space="preserve"> </w:t>
      </w:r>
      <w:r w:rsidRPr="0022398B">
        <w:rPr>
          <w:rFonts w:asciiTheme="majorHAnsi" w:hAnsiTheme="majorHAnsi" w:cstheme="majorHAnsi"/>
          <w:color w:val="222222"/>
          <w:sz w:val="18"/>
          <w:szCs w:val="18"/>
          <w:shd w:val="clear" w:color="auto" w:fill="FFFFFF"/>
        </w:rPr>
        <w:t xml:space="preserve">SAGE </w:t>
      </w:r>
    </w:p>
    <w:p w14:paraId="3AABB3C7" w14:textId="0C0392AA" w:rsidR="0022398B" w:rsidRPr="0022398B" w:rsidRDefault="0022398B" w:rsidP="0022398B">
      <w:pPr>
        <w:rPr>
          <w:rFonts w:asciiTheme="majorHAnsi" w:hAnsiTheme="majorHAnsi" w:cstheme="majorHAnsi"/>
          <w:color w:val="222222"/>
          <w:szCs w:val="22"/>
          <w:shd w:val="clear" w:color="auto" w:fill="FFFFFF"/>
        </w:rPr>
      </w:pPr>
      <w:r w:rsidRPr="0022398B">
        <w:rPr>
          <w:rFonts w:asciiTheme="majorHAnsi" w:hAnsiTheme="majorHAnsi" w:cstheme="majorHAnsi"/>
          <w:color w:val="222222"/>
          <w:szCs w:val="22"/>
          <w:shd w:val="clear" w:color="auto" w:fill="FFFFFF"/>
        </w:rPr>
        <w:t>Vol 5(3): 321–342; anthonyjoseph//</w:t>
      </w:r>
    </w:p>
    <w:p w14:paraId="190C541F" w14:textId="77777777" w:rsidR="0022398B" w:rsidRPr="0022398B" w:rsidRDefault="0022398B" w:rsidP="0022398B">
      <w:pPr>
        <w:rPr>
          <w:rFonts w:asciiTheme="majorHAnsi" w:hAnsiTheme="majorHAnsi" w:cstheme="majorHAnsi"/>
          <w:b/>
          <w:bCs/>
          <w:color w:val="000000"/>
          <w:szCs w:val="22"/>
          <w:u w:val="single"/>
        </w:rPr>
      </w:pPr>
      <w:r w:rsidRPr="0022398B">
        <w:rPr>
          <w:rStyle w:val="StyleUnderline"/>
          <w:rFonts w:asciiTheme="majorHAnsi" w:hAnsiTheme="majorHAnsi" w:cstheme="majorHAnsi"/>
        </w:rPr>
        <w:t xml:space="preserve">Neither </w:t>
      </w:r>
      <w:r w:rsidRPr="0022398B">
        <w:rPr>
          <w:rStyle w:val="StyleUnderline"/>
          <w:rFonts w:asciiTheme="majorHAnsi" w:hAnsiTheme="majorHAnsi" w:cstheme="majorHAnsi"/>
          <w:highlight w:val="yellow"/>
        </w:rPr>
        <w:t>the 1980s ‘cultural turn’</w:t>
      </w:r>
      <w:r w:rsidRPr="0022398B">
        <w:rPr>
          <w:rStyle w:val="StyleUnderline"/>
          <w:rFonts w:asciiTheme="majorHAnsi" w:hAnsiTheme="majorHAnsi" w:cstheme="majorHAnsi"/>
        </w:rPr>
        <w:t xml:space="preserve">, the onset of the politics of difference which marked the entry </w:t>
      </w:r>
      <w:r w:rsidRPr="0022398B">
        <w:rPr>
          <w:rStyle w:val="StyleUnderline"/>
          <w:rFonts w:asciiTheme="majorHAnsi" w:hAnsiTheme="majorHAnsi" w:cstheme="majorHAnsi"/>
          <w:highlight w:val="yellow"/>
        </w:rPr>
        <w:t>of</w:t>
      </w:r>
      <w:r w:rsidRPr="0022398B">
        <w:rPr>
          <w:rStyle w:val="StyleUnderline"/>
          <w:rFonts w:asciiTheme="majorHAnsi" w:hAnsiTheme="majorHAnsi" w:cstheme="majorHAnsi"/>
        </w:rPr>
        <w:t xml:space="preserve"> suddenly </w:t>
      </w:r>
      <w:r w:rsidRPr="0022398B">
        <w:rPr>
          <w:rStyle w:val="StyleUnderline"/>
          <w:rFonts w:asciiTheme="majorHAnsi" w:hAnsiTheme="majorHAnsi" w:cstheme="majorHAnsi"/>
          <w:highlight w:val="yellow"/>
        </w:rPr>
        <w:t>speaking ‘others’ on</w:t>
      </w:r>
      <w:r w:rsidRPr="0022398B">
        <w:rPr>
          <w:rStyle w:val="StyleUnderline"/>
          <w:rFonts w:asciiTheme="majorHAnsi" w:hAnsiTheme="majorHAnsi" w:cstheme="majorHAnsi"/>
        </w:rPr>
        <w:t xml:space="preserve"> the scene of (</w:t>
      </w:r>
      <w:r w:rsidRPr="0022398B">
        <w:rPr>
          <w:rStyle w:val="StyleUnderline"/>
          <w:rFonts w:asciiTheme="majorHAnsi" w:hAnsiTheme="majorHAnsi" w:cstheme="majorHAnsi"/>
          <w:highlight w:val="yellow"/>
        </w:rPr>
        <w:t>political) representation</w:t>
      </w:r>
      <w:r w:rsidRPr="0022398B">
        <w:rPr>
          <w:rStyle w:val="StyleUnderline"/>
          <w:rFonts w:asciiTheme="majorHAnsi" w:hAnsiTheme="majorHAnsi" w:cstheme="majorHAnsi"/>
        </w:rPr>
        <w:t xml:space="preserve">, </w:t>
      </w:r>
      <w:r w:rsidRPr="0022398B">
        <w:rPr>
          <w:rStyle w:val="StyleUnderline"/>
          <w:rFonts w:asciiTheme="majorHAnsi" w:hAnsiTheme="majorHAnsi" w:cstheme="majorHAnsi"/>
          <w:highlight w:val="yellow"/>
        </w:rPr>
        <w:t>nor the ‘</w:t>
      </w:r>
      <w:r w:rsidRPr="0022398B">
        <w:rPr>
          <w:rStyle w:val="StyleUnderline"/>
          <w:rFonts w:asciiTheme="majorHAnsi" w:hAnsiTheme="majorHAnsi" w:cstheme="majorHAnsi"/>
        </w:rPr>
        <w:t xml:space="preserve">global turn’, the ‘officialization’ as announced by the 2001 WCAR and 2004 HD reports’ </w:t>
      </w:r>
      <w:r w:rsidRPr="0022398B">
        <w:rPr>
          <w:rStyle w:val="StyleUnderline"/>
          <w:rFonts w:asciiTheme="majorHAnsi" w:hAnsiTheme="majorHAnsi" w:cstheme="majorHAnsi"/>
          <w:highlight w:val="yellow"/>
        </w:rPr>
        <w:t>justice agenda</w:t>
      </w:r>
      <w:r w:rsidRPr="0022398B">
        <w:rPr>
          <w:rStyle w:val="StyleUnderline"/>
          <w:rFonts w:asciiTheme="majorHAnsi" w:hAnsiTheme="majorHAnsi" w:cstheme="majorHAnsi"/>
        </w:rPr>
        <w:t xml:space="preserve">, </w:t>
      </w:r>
      <w:r w:rsidRPr="0022398B">
        <w:rPr>
          <w:rStyle w:val="StyleUnderline"/>
          <w:rFonts w:asciiTheme="majorHAnsi" w:hAnsiTheme="majorHAnsi" w:cstheme="majorHAnsi"/>
          <w:highlight w:val="yellow"/>
        </w:rPr>
        <w:t>reflects a</w:t>
      </w:r>
      <w:r w:rsidRPr="0022398B">
        <w:rPr>
          <w:rStyle w:val="StyleUnderline"/>
          <w:rFonts w:asciiTheme="majorHAnsi" w:hAnsiTheme="majorHAnsi" w:cstheme="majorHAnsi"/>
        </w:rPr>
        <w:t xml:space="preserve"> funda- mental onto-</w:t>
      </w:r>
      <w:r w:rsidRPr="0022398B">
        <w:rPr>
          <w:rStyle w:val="StyleUnderline"/>
          <w:rFonts w:asciiTheme="majorHAnsi" w:hAnsiTheme="majorHAnsi" w:cstheme="majorHAnsi"/>
          <w:highlight w:val="yellow"/>
        </w:rPr>
        <w:t>epistemological shift</w:t>
      </w:r>
      <w:r w:rsidRPr="0022398B">
        <w:rPr>
          <w:rStyle w:val="StyleUnderline"/>
          <w:rFonts w:asciiTheme="majorHAnsi" w:hAnsiTheme="majorHAnsi" w:cstheme="majorHAnsi"/>
        </w:rPr>
        <w:t xml:space="preserve">. </w:t>
      </w:r>
      <w:r w:rsidRPr="0022398B">
        <w:rPr>
          <w:rStyle w:val="StyleUnderline"/>
          <w:rFonts w:asciiTheme="majorHAnsi" w:hAnsiTheme="majorHAnsi" w:cstheme="majorHAnsi"/>
          <w:highlight w:val="yellow"/>
        </w:rPr>
        <w:t>Neither</w:t>
      </w:r>
      <w:r w:rsidRPr="0022398B">
        <w:rPr>
          <w:rStyle w:val="StyleUnderline"/>
          <w:rFonts w:asciiTheme="majorHAnsi" w:hAnsiTheme="majorHAnsi" w:cstheme="majorHAnsi"/>
        </w:rPr>
        <w:t xml:space="preserve">, that is, </w:t>
      </w:r>
      <w:r w:rsidRPr="0022398B">
        <w:rPr>
          <w:rStyle w:val="StyleUnderline"/>
          <w:rFonts w:asciiTheme="majorHAnsi" w:hAnsiTheme="majorHAnsi" w:cstheme="majorHAnsi"/>
          <w:highlight w:val="yellow"/>
        </w:rPr>
        <w:t>displaces the writing of the subject as</w:t>
      </w:r>
      <w:r w:rsidRPr="0022398B">
        <w:rPr>
          <w:rStyle w:val="StyleUnderline"/>
          <w:rFonts w:asciiTheme="majorHAnsi" w:hAnsiTheme="majorHAnsi" w:cstheme="majorHAnsi"/>
        </w:rPr>
        <w:t xml:space="preserve"> </w:t>
      </w:r>
      <w:r w:rsidRPr="0022398B">
        <w:rPr>
          <w:rStyle w:val="StyleUnderline"/>
          <w:rFonts w:asciiTheme="majorHAnsi" w:hAnsiTheme="majorHAnsi" w:cstheme="majorHAnsi"/>
          <w:highlight w:val="yellow"/>
        </w:rPr>
        <w:t>a transparent ‘</w:t>
      </w:r>
      <w:r w:rsidRPr="0022398B">
        <w:rPr>
          <w:rStyle w:val="StyleUnderline"/>
          <w:rFonts w:asciiTheme="majorHAnsi" w:hAnsiTheme="majorHAnsi" w:cstheme="majorHAnsi"/>
        </w:rPr>
        <w:t>I’. This is so not just because both assume post- Enlightenment</w:t>
      </w:r>
      <w:r w:rsidRPr="0022398B">
        <w:rPr>
          <w:rFonts w:asciiTheme="majorHAnsi" w:hAnsiTheme="majorHAnsi" w:cstheme="majorHAnsi"/>
          <w:b/>
          <w:bCs/>
          <w:color w:val="000000"/>
          <w:szCs w:val="22"/>
          <w:u w:val="single"/>
        </w:rPr>
        <w:t xml:space="preserve"> </w:t>
      </w:r>
      <w:r w:rsidRPr="0022398B">
        <w:rPr>
          <w:rFonts w:asciiTheme="majorHAnsi" w:hAnsiTheme="majorHAnsi" w:cstheme="majorHAnsi"/>
        </w:rPr>
        <w:t>philosophical and social scientific</w:t>
      </w:r>
      <w:r w:rsidRPr="0022398B">
        <w:rPr>
          <w:rFonts w:asciiTheme="majorHAnsi" w:hAnsiTheme="majorHAnsi" w:cstheme="majorHAnsi"/>
          <w:b/>
          <w:bCs/>
          <w:color w:val="000000"/>
          <w:szCs w:val="22"/>
          <w:u w:val="single"/>
        </w:rPr>
        <w:t xml:space="preserve"> formulations </w:t>
      </w:r>
      <w:r w:rsidRPr="0022398B">
        <w:rPr>
          <w:rFonts w:asciiTheme="majorHAnsi" w:hAnsiTheme="majorHAnsi" w:cstheme="majorHAnsi"/>
        </w:rPr>
        <w:t>of modern</w:t>
      </w:r>
      <w:r w:rsidRPr="0022398B">
        <w:rPr>
          <w:rFonts w:asciiTheme="majorHAnsi" w:hAnsiTheme="majorHAnsi" w:cstheme="majorHAnsi"/>
          <w:b/>
          <w:bCs/>
          <w:color w:val="000000"/>
          <w:szCs w:val="22"/>
          <w:u w:val="single"/>
        </w:rPr>
        <w:t xml:space="preserve"> </w:t>
      </w:r>
      <w:r w:rsidRPr="0022398B">
        <w:rPr>
          <w:rFonts w:asciiTheme="majorHAnsi" w:hAnsiTheme="majorHAnsi" w:cstheme="majorHAnsi"/>
          <w:b/>
          <w:bCs/>
          <w:color w:val="000000"/>
          <w:szCs w:val="22"/>
          <w:highlight w:val="yellow"/>
          <w:u w:val="single"/>
        </w:rPr>
        <w:t>social</w:t>
      </w:r>
      <w:r w:rsidRPr="0022398B">
        <w:rPr>
          <w:rFonts w:asciiTheme="majorHAnsi" w:hAnsiTheme="majorHAnsi" w:cstheme="majorHAnsi"/>
          <w:b/>
          <w:bCs/>
          <w:color w:val="000000"/>
          <w:szCs w:val="22"/>
          <w:u w:val="single"/>
        </w:rPr>
        <w:t xml:space="preserve"> configurations </w:t>
      </w:r>
      <w:r w:rsidRPr="0022398B">
        <w:rPr>
          <w:rFonts w:asciiTheme="majorHAnsi" w:hAnsiTheme="majorHAnsi" w:cstheme="majorHAnsi"/>
          <w:b/>
          <w:bCs/>
          <w:color w:val="000000"/>
          <w:szCs w:val="22"/>
          <w:highlight w:val="yellow"/>
          <w:u w:val="single"/>
        </w:rPr>
        <w:t>and</w:t>
      </w:r>
      <w:r w:rsidRPr="0022398B">
        <w:rPr>
          <w:rFonts w:asciiTheme="majorHAnsi" w:hAnsiTheme="majorHAnsi" w:cstheme="majorHAnsi"/>
          <w:b/>
          <w:bCs/>
          <w:color w:val="000000"/>
          <w:szCs w:val="22"/>
          <w:u w:val="single"/>
        </w:rPr>
        <w:t xml:space="preserve"> the </w:t>
      </w:r>
      <w:r w:rsidRPr="0022398B">
        <w:rPr>
          <w:rFonts w:asciiTheme="majorHAnsi" w:hAnsiTheme="majorHAnsi" w:cstheme="majorHAnsi"/>
          <w:b/>
          <w:bCs/>
          <w:color w:val="000000"/>
          <w:szCs w:val="22"/>
          <w:highlight w:val="yellow"/>
          <w:u w:val="single"/>
        </w:rPr>
        <w:t>ethical</w:t>
      </w:r>
      <w:r w:rsidRPr="0022398B">
        <w:rPr>
          <w:rFonts w:asciiTheme="majorHAnsi" w:hAnsiTheme="majorHAnsi" w:cstheme="majorHAnsi"/>
          <w:b/>
          <w:bCs/>
          <w:color w:val="000000"/>
          <w:szCs w:val="22"/>
          <w:u w:val="single"/>
        </w:rPr>
        <w:t xml:space="preserve"> </w:t>
      </w:r>
      <w:r w:rsidRPr="0022398B">
        <w:rPr>
          <w:rFonts w:asciiTheme="majorHAnsi" w:hAnsiTheme="majorHAnsi" w:cstheme="majorHAnsi"/>
          <w:b/>
          <w:bCs/>
          <w:color w:val="000000"/>
          <w:szCs w:val="22"/>
          <w:highlight w:val="yellow"/>
          <w:u w:val="single"/>
        </w:rPr>
        <w:t>principles</w:t>
      </w:r>
      <w:r w:rsidRPr="0022398B">
        <w:rPr>
          <w:rFonts w:asciiTheme="majorHAnsi" w:hAnsiTheme="majorHAnsi" w:cstheme="majorHAnsi"/>
          <w:b/>
          <w:bCs/>
          <w:color w:val="000000"/>
          <w:szCs w:val="22"/>
          <w:u w:val="single"/>
        </w:rPr>
        <w:t xml:space="preserve"> they actualize, namely </w:t>
      </w:r>
      <w:r w:rsidRPr="0022398B">
        <w:rPr>
          <w:rFonts w:asciiTheme="majorHAnsi" w:hAnsiTheme="majorHAnsi" w:cstheme="majorHAnsi"/>
          <w:b/>
          <w:bCs/>
          <w:color w:val="000000"/>
          <w:szCs w:val="22"/>
          <w:highlight w:val="yellow"/>
          <w:u w:val="single"/>
        </w:rPr>
        <w:t>self- determination and universality</w:t>
      </w:r>
      <w:r w:rsidRPr="0022398B">
        <w:rPr>
          <w:rFonts w:asciiTheme="majorHAnsi" w:hAnsiTheme="majorHAnsi" w:cstheme="majorHAnsi"/>
          <w:b/>
          <w:bCs/>
          <w:color w:val="000000"/>
          <w:szCs w:val="22"/>
          <w:u w:val="single"/>
        </w:rPr>
        <w:t>.</w:t>
      </w:r>
      <w:r w:rsidRPr="0022398B">
        <w:rPr>
          <w:rFonts w:asciiTheme="majorHAnsi" w:hAnsiTheme="majorHAnsi" w:cstheme="majorHAnsi"/>
          <w:color w:val="000000"/>
          <w:sz w:val="16"/>
          <w:szCs w:val="16"/>
        </w:rPr>
        <w:t xml:space="preserve"> My contention here is that </w:t>
      </w:r>
      <w:r w:rsidRPr="0022398B">
        <w:rPr>
          <w:rFonts w:asciiTheme="majorHAnsi" w:hAnsiTheme="majorHAnsi" w:cstheme="majorHAnsi"/>
          <w:b/>
          <w:bCs/>
          <w:color w:val="000000"/>
          <w:szCs w:val="22"/>
          <w:u w:val="single"/>
        </w:rPr>
        <w:t xml:space="preserve">the politics of difference, </w:t>
      </w:r>
      <w:r w:rsidRPr="0022398B">
        <w:rPr>
          <w:rStyle w:val="StyleUnderline"/>
          <w:rFonts w:asciiTheme="majorHAnsi" w:hAnsiTheme="majorHAnsi" w:cstheme="majorHAnsi"/>
        </w:rPr>
        <w:t>which sustains both the ‘cultural turn’ and the ‘global turn’,</w:t>
      </w:r>
      <w:r w:rsidRPr="0022398B">
        <w:rPr>
          <w:rFonts w:asciiTheme="majorHAnsi" w:hAnsiTheme="majorHAnsi" w:cstheme="majorHAnsi"/>
          <w:b/>
          <w:bCs/>
          <w:color w:val="000000"/>
          <w:szCs w:val="22"/>
          <w:u w:val="single"/>
        </w:rPr>
        <w:t xml:space="preserve"> advanced a limited critique of representation.</w:t>
      </w:r>
      <w:r w:rsidRPr="0022398B">
        <w:rPr>
          <w:rFonts w:asciiTheme="majorHAnsi" w:hAnsiTheme="majorHAnsi" w:cstheme="majorHAnsi"/>
          <w:color w:val="000000"/>
          <w:sz w:val="16"/>
          <w:szCs w:val="16"/>
        </w:rPr>
        <w:t xml:space="preserve"> The critique of universality has been productive but is not enough. Lacking still is a critical work which addresses the relationship between difference and transparency, which shows how, because they assume the irreducibility of the difference between post-Enlightenment European and their ‘others’, </w:t>
      </w:r>
      <w:r w:rsidRPr="0022398B">
        <w:rPr>
          <w:rFonts w:asciiTheme="majorHAnsi" w:hAnsiTheme="majorHAnsi" w:cstheme="majorHAnsi"/>
        </w:rPr>
        <w:t xml:space="preserve">the </w:t>
      </w:r>
      <w:r w:rsidRPr="0022398B">
        <w:rPr>
          <w:rFonts w:asciiTheme="majorHAnsi" w:hAnsiTheme="majorHAnsi" w:cstheme="majorHAnsi"/>
          <w:highlight w:val="yellow"/>
        </w:rPr>
        <w:t>social</w:t>
      </w:r>
      <w:r w:rsidRPr="0022398B">
        <w:rPr>
          <w:rFonts w:asciiTheme="majorHAnsi" w:hAnsiTheme="majorHAnsi" w:cstheme="majorHAnsi"/>
        </w:rPr>
        <w:t xml:space="preserve"> scientific</w:t>
      </w:r>
      <w:r w:rsidRPr="0022398B">
        <w:rPr>
          <w:rFonts w:asciiTheme="majorHAnsi" w:hAnsiTheme="majorHAnsi" w:cstheme="majorHAnsi"/>
          <w:b/>
          <w:bCs/>
          <w:color w:val="000000"/>
          <w:szCs w:val="22"/>
          <w:u w:val="single"/>
        </w:rPr>
        <w:t xml:space="preserve"> </w:t>
      </w:r>
      <w:r w:rsidRPr="0022398B">
        <w:rPr>
          <w:rStyle w:val="StyleUnderline"/>
          <w:rFonts w:asciiTheme="majorHAnsi" w:hAnsiTheme="majorHAnsi" w:cstheme="majorHAnsi"/>
          <w:highlight w:val="yellow"/>
        </w:rPr>
        <w:t>signi- fiers</w:t>
      </w:r>
      <w:r w:rsidRPr="0022398B">
        <w:rPr>
          <w:rStyle w:val="StyleUnderline"/>
          <w:rFonts w:asciiTheme="majorHAnsi" w:hAnsiTheme="majorHAnsi" w:cstheme="majorHAnsi"/>
        </w:rPr>
        <w:t xml:space="preserve"> </w:t>
      </w:r>
      <w:r w:rsidRPr="0022398B">
        <w:rPr>
          <w:rStyle w:val="StyleUnderline"/>
          <w:rFonts w:asciiTheme="majorHAnsi" w:hAnsiTheme="majorHAnsi" w:cstheme="majorHAnsi"/>
          <w:highlight w:val="yellow"/>
        </w:rPr>
        <w:t>informing</w:t>
      </w:r>
      <w:r w:rsidRPr="0022398B">
        <w:rPr>
          <w:rStyle w:val="StyleUnderline"/>
          <w:rFonts w:asciiTheme="majorHAnsi" w:hAnsiTheme="majorHAnsi" w:cstheme="majorHAnsi"/>
        </w:rPr>
        <w:t xml:space="preserve"> prevailing accounts of </w:t>
      </w:r>
      <w:r w:rsidRPr="0022398B">
        <w:rPr>
          <w:rStyle w:val="StyleUnderline"/>
          <w:rFonts w:asciiTheme="majorHAnsi" w:hAnsiTheme="majorHAnsi" w:cstheme="majorHAnsi"/>
          <w:highlight w:val="yellow"/>
        </w:rPr>
        <w:t>social</w:t>
      </w:r>
      <w:r w:rsidRPr="0022398B">
        <w:rPr>
          <w:rStyle w:val="StyleUnderline"/>
          <w:rFonts w:asciiTheme="majorHAnsi" w:hAnsiTheme="majorHAnsi" w:cstheme="majorHAnsi"/>
        </w:rPr>
        <w:t xml:space="preserve"> </w:t>
      </w:r>
      <w:r w:rsidRPr="0022398B">
        <w:rPr>
          <w:rStyle w:val="StyleUnderline"/>
          <w:rFonts w:asciiTheme="majorHAnsi" w:hAnsiTheme="majorHAnsi" w:cstheme="majorHAnsi"/>
          <w:highlight w:val="yellow"/>
        </w:rPr>
        <w:t>subjection</w:t>
      </w:r>
      <w:r w:rsidRPr="0022398B">
        <w:rPr>
          <w:rStyle w:val="StyleUnderline"/>
          <w:rFonts w:asciiTheme="majorHAnsi" w:hAnsiTheme="majorHAnsi" w:cstheme="majorHAnsi"/>
        </w:rPr>
        <w:t xml:space="preserve"> undermine the very project of global justice they animate</w:t>
      </w:r>
      <w:r w:rsidRPr="0022398B">
        <w:rPr>
          <w:rFonts w:asciiTheme="majorHAnsi" w:hAnsiTheme="majorHAnsi" w:cstheme="majorHAnsi"/>
          <w:b/>
          <w:bCs/>
          <w:color w:val="000000"/>
          <w:szCs w:val="22"/>
          <w:u w:val="single"/>
        </w:rPr>
        <w:t>.</w:t>
      </w:r>
      <w:r w:rsidRPr="0022398B">
        <w:rPr>
          <w:rFonts w:asciiTheme="majorHAnsi" w:hAnsiTheme="majorHAnsi" w:cstheme="majorHAnsi"/>
          <w:color w:val="000000"/>
          <w:sz w:val="16"/>
          <w:szCs w:val="16"/>
        </w:rPr>
        <w:t xml:space="preserve"> Perhaps following Foucault’s (1994) declaration that representation has no place in the modern episteme, </w:t>
      </w:r>
      <w:r w:rsidRPr="0022398B">
        <w:rPr>
          <w:rStyle w:val="StyleUnderline"/>
          <w:rFonts w:asciiTheme="majorHAnsi" w:hAnsiTheme="majorHAnsi" w:cstheme="majorHAnsi"/>
        </w:rPr>
        <w:t xml:space="preserve">the framers of the politics of difference announced its ‘return’ </w:t>
      </w:r>
      <w:r w:rsidRPr="0022398B">
        <w:rPr>
          <w:rFonts w:asciiTheme="majorHAnsi" w:hAnsiTheme="majorHAnsi" w:cstheme="majorHAnsi"/>
        </w:rPr>
        <w:t>without double-checking whether it had a place in the narratives of Science and History authorized by universal reason</w:t>
      </w:r>
      <w:r w:rsidRPr="0022398B">
        <w:rPr>
          <w:rFonts w:asciiTheme="majorHAnsi" w:hAnsiTheme="majorHAnsi" w:cstheme="majorHAnsi"/>
          <w:b/>
          <w:bCs/>
          <w:color w:val="000000"/>
          <w:szCs w:val="22"/>
          <w:u w:val="single"/>
        </w:rPr>
        <w:t>.</w:t>
      </w:r>
      <w:r w:rsidRPr="0022398B">
        <w:rPr>
          <w:rFonts w:asciiTheme="majorHAnsi" w:hAnsiTheme="majorHAnsi" w:cstheme="majorHAnsi"/>
          <w:color w:val="000000"/>
          <w:sz w:val="16"/>
          <w:szCs w:val="16"/>
        </w:rPr>
        <w:t xml:space="preserve">5 When advancing this claim,6 </w:t>
      </w:r>
      <w:r w:rsidRPr="0022398B">
        <w:rPr>
          <w:rFonts w:asciiTheme="majorHAnsi" w:hAnsiTheme="majorHAnsi" w:cstheme="majorHAnsi"/>
          <w:b/>
          <w:bCs/>
          <w:color w:val="000000"/>
          <w:szCs w:val="22"/>
          <w:u w:val="single"/>
        </w:rPr>
        <w:t xml:space="preserve">they </w:t>
      </w:r>
      <w:r w:rsidRPr="0022398B">
        <w:rPr>
          <w:rFonts w:asciiTheme="majorHAnsi" w:hAnsiTheme="majorHAnsi" w:cstheme="majorHAnsi"/>
          <w:b/>
          <w:bCs/>
          <w:color w:val="000000"/>
          <w:szCs w:val="22"/>
          <w:highlight w:val="yellow"/>
          <w:u w:val="single"/>
        </w:rPr>
        <w:t>attribute the event to</w:t>
      </w:r>
      <w:r w:rsidRPr="0022398B">
        <w:rPr>
          <w:rFonts w:asciiTheme="majorHAnsi" w:hAnsiTheme="majorHAnsi" w:cstheme="majorHAnsi"/>
          <w:b/>
          <w:bCs/>
          <w:color w:val="000000"/>
          <w:szCs w:val="22"/>
          <w:u w:val="single"/>
        </w:rPr>
        <w:t xml:space="preserve"> the emergence of </w:t>
      </w:r>
      <w:r w:rsidRPr="0022398B">
        <w:rPr>
          <w:rFonts w:asciiTheme="majorHAnsi" w:hAnsiTheme="majorHAnsi" w:cstheme="majorHAnsi"/>
          <w:b/>
          <w:bCs/>
          <w:color w:val="000000"/>
          <w:szCs w:val="22"/>
          <w:highlight w:val="yellow"/>
          <w:u w:val="single"/>
        </w:rPr>
        <w:t>subaltern ‘ontologies</w:t>
      </w:r>
      <w:r w:rsidRPr="0022398B">
        <w:rPr>
          <w:rFonts w:asciiTheme="majorHAnsi" w:hAnsiTheme="majorHAnsi" w:cstheme="majorHAnsi"/>
          <w:b/>
          <w:bCs/>
          <w:color w:val="000000"/>
          <w:szCs w:val="22"/>
          <w:u w:val="single"/>
        </w:rPr>
        <w:t xml:space="preserve"> and epistemologies’ claiming their place in the kingdoms of ‘Being’ and ‘Truth’; there is no question </w:t>
      </w:r>
      <w:r w:rsidRPr="0022398B">
        <w:rPr>
          <w:rFonts w:asciiTheme="majorHAnsi" w:hAnsiTheme="majorHAnsi" w:cstheme="majorHAnsi"/>
          <w:b/>
          <w:bCs/>
          <w:color w:val="000000"/>
          <w:szCs w:val="22"/>
          <w:highlight w:val="yellow"/>
          <w:u w:val="single"/>
        </w:rPr>
        <w:t>this ‘return’ was the work of culture</w:t>
      </w:r>
      <w:r w:rsidRPr="0022398B">
        <w:rPr>
          <w:rFonts w:asciiTheme="majorHAnsi" w:hAnsiTheme="majorHAnsi" w:cstheme="majorHAnsi"/>
          <w:b/>
          <w:bCs/>
          <w:color w:val="000000"/>
          <w:szCs w:val="22"/>
          <w:u w:val="single"/>
        </w:rPr>
        <w:t>, a tool of the texts of Science and History which had seemingly broken loose.</w:t>
      </w:r>
      <w:r w:rsidRPr="0022398B">
        <w:rPr>
          <w:rFonts w:asciiTheme="majorHAnsi" w:hAnsiTheme="majorHAnsi" w:cstheme="majorHAnsi"/>
          <w:color w:val="000000"/>
          <w:sz w:val="16"/>
          <w:szCs w:val="16"/>
        </w:rPr>
        <w:t xml:space="preserve"> Nevertheless, the critical gesture further supported by postmodern anthropology’s liberation of the cultural from the responsibility of producing universal truths has suffered from the failure to address culture’s ontological and epistemological roles. For instance, when describing his critique of ‘ethnographic authority’, James Clifford summar- izes this incomplete emancipation of culture when noting that the fact that writing has been a hidden dimension of anthropological work ‘reflects the persistence of an ideology claiming transparency of representation and immediacy of experience’ (Clifford, 1986: 2). Nevertheless, </w:t>
      </w:r>
      <w:r w:rsidRPr="0022398B">
        <w:rPr>
          <w:rFonts w:asciiTheme="majorHAnsi" w:hAnsiTheme="majorHAnsi" w:cstheme="majorHAnsi"/>
          <w:b/>
          <w:bCs/>
          <w:color w:val="000000"/>
          <w:szCs w:val="22"/>
          <w:u w:val="single"/>
        </w:rPr>
        <w:t xml:space="preserve">this challenge of </w:t>
      </w:r>
      <w:r w:rsidRPr="0022398B">
        <w:rPr>
          <w:rFonts w:asciiTheme="majorHAnsi" w:hAnsiTheme="majorHAnsi" w:cstheme="majorHAnsi"/>
          <w:b/>
          <w:bCs/>
          <w:color w:val="000000"/>
          <w:szCs w:val="22"/>
          <w:highlight w:val="yellow"/>
          <w:u w:val="single"/>
        </w:rPr>
        <w:t>transparency</w:t>
      </w:r>
      <w:r w:rsidRPr="0022398B">
        <w:rPr>
          <w:rFonts w:asciiTheme="majorHAnsi" w:hAnsiTheme="majorHAnsi" w:cstheme="majorHAnsi"/>
          <w:b/>
          <w:bCs/>
          <w:color w:val="000000"/>
          <w:szCs w:val="22"/>
          <w:u w:val="single"/>
        </w:rPr>
        <w:t xml:space="preserve"> </w:t>
      </w:r>
      <w:r w:rsidRPr="0022398B">
        <w:rPr>
          <w:rFonts w:asciiTheme="majorHAnsi" w:hAnsiTheme="majorHAnsi" w:cstheme="majorHAnsi"/>
          <w:b/>
          <w:bCs/>
          <w:color w:val="000000"/>
          <w:szCs w:val="22"/>
          <w:highlight w:val="yellow"/>
          <w:u w:val="single"/>
        </w:rPr>
        <w:t>addressed</w:t>
      </w:r>
      <w:r w:rsidRPr="0022398B">
        <w:rPr>
          <w:rFonts w:asciiTheme="majorHAnsi" w:hAnsiTheme="majorHAnsi" w:cstheme="majorHAnsi"/>
          <w:b/>
          <w:bCs/>
          <w:color w:val="000000"/>
          <w:szCs w:val="22"/>
          <w:u w:val="single"/>
        </w:rPr>
        <w:t xml:space="preserve"> primarily the figure of the ‘western’ subject of anthropological (social scientific) </w:t>
      </w:r>
      <w:r w:rsidRPr="0022398B">
        <w:rPr>
          <w:rFonts w:asciiTheme="majorHAnsi" w:hAnsiTheme="majorHAnsi" w:cstheme="majorHAnsi"/>
          <w:b/>
          <w:bCs/>
          <w:color w:val="000000"/>
          <w:szCs w:val="22"/>
          <w:highlight w:val="yellow"/>
          <w:u w:val="single"/>
        </w:rPr>
        <w:t>knowledge while</w:t>
      </w:r>
      <w:r w:rsidRPr="0022398B">
        <w:rPr>
          <w:rFonts w:asciiTheme="majorHAnsi" w:hAnsiTheme="majorHAnsi" w:cstheme="majorHAnsi"/>
          <w:b/>
          <w:bCs/>
          <w:color w:val="000000"/>
          <w:szCs w:val="22"/>
          <w:u w:val="single"/>
        </w:rPr>
        <w:t xml:space="preserve"> his </w:t>
      </w:r>
      <w:r w:rsidRPr="0022398B">
        <w:rPr>
          <w:rFonts w:asciiTheme="majorHAnsi" w:hAnsiTheme="majorHAnsi" w:cstheme="majorHAnsi"/>
          <w:b/>
          <w:bCs/>
          <w:color w:val="000000"/>
          <w:szCs w:val="22"/>
          <w:highlight w:val="yellow"/>
          <w:u w:val="single"/>
        </w:rPr>
        <w:t>objects</w:t>
      </w:r>
      <w:r w:rsidRPr="0022398B">
        <w:rPr>
          <w:rFonts w:asciiTheme="majorHAnsi" w:hAnsiTheme="majorHAnsi" w:cstheme="majorHAnsi"/>
          <w:b/>
          <w:bCs/>
          <w:color w:val="000000"/>
          <w:szCs w:val="22"/>
          <w:u w:val="single"/>
        </w:rPr>
        <w:t xml:space="preserve"> were </w:t>
      </w:r>
      <w:r w:rsidRPr="0022398B">
        <w:rPr>
          <w:rFonts w:asciiTheme="majorHAnsi" w:hAnsiTheme="majorHAnsi" w:cstheme="majorHAnsi"/>
          <w:b/>
          <w:bCs/>
          <w:color w:val="000000"/>
          <w:szCs w:val="22"/>
          <w:highlight w:val="yellow"/>
          <w:u w:val="single"/>
        </w:rPr>
        <w:t>left</w:t>
      </w:r>
      <w:r w:rsidRPr="0022398B">
        <w:rPr>
          <w:rFonts w:asciiTheme="majorHAnsi" w:hAnsiTheme="majorHAnsi" w:cstheme="majorHAnsi"/>
          <w:b/>
          <w:bCs/>
          <w:color w:val="000000"/>
          <w:szCs w:val="22"/>
          <w:u w:val="single"/>
        </w:rPr>
        <w:t xml:space="preserve"> alone </w:t>
      </w:r>
      <w:r w:rsidRPr="0022398B">
        <w:rPr>
          <w:rFonts w:asciiTheme="majorHAnsi" w:hAnsiTheme="majorHAnsi" w:cstheme="majorHAnsi"/>
          <w:b/>
          <w:bCs/>
          <w:color w:val="000000"/>
          <w:szCs w:val="22"/>
          <w:highlight w:val="yellow"/>
          <w:u w:val="single"/>
        </w:rPr>
        <w:t>with</w:t>
      </w:r>
      <w:r w:rsidRPr="0022398B">
        <w:rPr>
          <w:rFonts w:asciiTheme="majorHAnsi" w:hAnsiTheme="majorHAnsi" w:cstheme="majorHAnsi"/>
          <w:b/>
          <w:bCs/>
          <w:color w:val="000000"/>
          <w:szCs w:val="22"/>
          <w:u w:val="single"/>
        </w:rPr>
        <w:t xml:space="preserve"> their </w:t>
      </w:r>
      <w:r w:rsidRPr="0022398B">
        <w:rPr>
          <w:rFonts w:asciiTheme="majorHAnsi" w:hAnsiTheme="majorHAnsi" w:cstheme="majorHAnsi"/>
          <w:b/>
          <w:bCs/>
          <w:color w:val="000000"/>
          <w:szCs w:val="22"/>
          <w:highlight w:val="yellow"/>
          <w:u w:val="single"/>
        </w:rPr>
        <w:t>difference</w:t>
      </w:r>
      <w:r w:rsidRPr="0022398B">
        <w:rPr>
          <w:rFonts w:asciiTheme="majorHAnsi" w:hAnsiTheme="majorHAnsi" w:cstheme="majorHAnsi"/>
          <w:b/>
          <w:bCs/>
          <w:color w:val="000000"/>
          <w:szCs w:val="22"/>
          <w:u w:val="single"/>
        </w:rPr>
        <w:t xml:space="preserve">, seemingly </w:t>
      </w:r>
      <w:r w:rsidRPr="0022398B">
        <w:rPr>
          <w:rFonts w:asciiTheme="majorHAnsi" w:hAnsiTheme="majorHAnsi" w:cstheme="majorHAnsi"/>
          <w:b/>
          <w:bCs/>
          <w:color w:val="000000"/>
          <w:szCs w:val="22"/>
          <w:highlight w:val="yellow"/>
          <w:u w:val="single"/>
        </w:rPr>
        <w:t>beyond the reach</w:t>
      </w:r>
      <w:r w:rsidRPr="0022398B">
        <w:rPr>
          <w:rFonts w:asciiTheme="majorHAnsi" w:hAnsiTheme="majorHAnsi" w:cstheme="majorHAnsi"/>
          <w:b/>
          <w:bCs/>
          <w:color w:val="000000"/>
          <w:szCs w:val="22"/>
          <w:u w:val="single"/>
        </w:rPr>
        <w:t xml:space="preserve"> </w:t>
      </w:r>
      <w:r w:rsidRPr="0022398B">
        <w:rPr>
          <w:rFonts w:asciiTheme="majorHAnsi" w:hAnsiTheme="majorHAnsi" w:cstheme="majorHAnsi"/>
          <w:b/>
          <w:bCs/>
          <w:color w:val="000000"/>
          <w:szCs w:val="22"/>
          <w:highlight w:val="yellow"/>
          <w:u w:val="single"/>
        </w:rPr>
        <w:t>of the</w:t>
      </w:r>
      <w:r w:rsidRPr="0022398B">
        <w:rPr>
          <w:rFonts w:asciiTheme="majorHAnsi" w:hAnsiTheme="majorHAnsi" w:cstheme="majorHAnsi"/>
          <w:b/>
          <w:bCs/>
          <w:color w:val="000000"/>
          <w:szCs w:val="22"/>
          <w:u w:val="single"/>
        </w:rPr>
        <w:t xml:space="preserve"> questioning of transparency, </w:t>
      </w:r>
      <w:r w:rsidRPr="0022398B">
        <w:rPr>
          <w:rFonts w:asciiTheme="majorHAnsi" w:hAnsiTheme="majorHAnsi" w:cstheme="majorHAnsi"/>
          <w:b/>
          <w:bCs/>
          <w:color w:val="000000"/>
          <w:szCs w:val="22"/>
          <w:highlight w:val="yellow"/>
          <w:u w:val="single"/>
        </w:rPr>
        <w:t>representation,</w:t>
      </w:r>
      <w:r w:rsidRPr="0022398B">
        <w:rPr>
          <w:rFonts w:asciiTheme="majorHAnsi" w:hAnsiTheme="majorHAnsi" w:cstheme="majorHAnsi"/>
          <w:b/>
          <w:bCs/>
          <w:color w:val="000000"/>
          <w:szCs w:val="22"/>
          <w:u w:val="single"/>
        </w:rPr>
        <w:t xml:space="preserve"> and experience. </w:t>
      </w:r>
      <w:r w:rsidRPr="0022398B">
        <w:rPr>
          <w:rFonts w:asciiTheme="majorHAnsi" w:hAnsiTheme="majorHAnsi" w:cstheme="majorHAnsi"/>
          <w:color w:val="000000"/>
          <w:sz w:val="16"/>
          <w:szCs w:val="16"/>
        </w:rPr>
        <w:t xml:space="preserve">This is all the more clear in Clifford’s following statement. ‘Ethnography’, Clifford proceeds, ‘is actively situated between powerful systems of meaning. It poses its question at the boundaries of civilization, cultures, classes, races and genders. Ethnography decodes and recodes, telling the grounds of collective order and diversity, inclusion and exclusion’ (ibid., italics in original). In this statement, it is evident how </w:t>
      </w:r>
      <w:r w:rsidRPr="0022398B">
        <w:rPr>
          <w:rFonts w:asciiTheme="majorHAnsi" w:hAnsiTheme="majorHAnsi" w:cstheme="majorHAnsi"/>
          <w:b/>
          <w:bCs/>
          <w:color w:val="000000"/>
          <w:szCs w:val="22"/>
          <w:u w:val="single"/>
        </w:rPr>
        <w:t xml:space="preserve">the additive model and </w:t>
      </w:r>
      <w:r w:rsidRPr="0022398B">
        <w:rPr>
          <w:rFonts w:asciiTheme="majorHAnsi" w:hAnsiTheme="majorHAnsi" w:cstheme="majorHAnsi"/>
          <w:b/>
          <w:bCs/>
          <w:color w:val="000000"/>
          <w:szCs w:val="22"/>
          <w:highlight w:val="yellow"/>
          <w:u w:val="single"/>
        </w:rPr>
        <w:t>the logic of exclusion</w:t>
      </w:r>
      <w:r w:rsidRPr="0022398B">
        <w:rPr>
          <w:rFonts w:asciiTheme="majorHAnsi" w:hAnsiTheme="majorHAnsi" w:cstheme="majorHAnsi"/>
          <w:b/>
          <w:bCs/>
          <w:color w:val="000000"/>
          <w:szCs w:val="22"/>
          <w:u w:val="single"/>
        </w:rPr>
        <w:t xml:space="preserve"> </w:t>
      </w:r>
      <w:r w:rsidRPr="0022398B">
        <w:rPr>
          <w:rFonts w:asciiTheme="majorHAnsi" w:hAnsiTheme="majorHAnsi" w:cstheme="majorHAnsi"/>
          <w:b/>
          <w:bCs/>
          <w:color w:val="000000"/>
          <w:szCs w:val="22"/>
          <w:highlight w:val="yellow"/>
          <w:u w:val="single"/>
        </w:rPr>
        <w:t>assume</w:t>
      </w:r>
      <w:r w:rsidRPr="0022398B">
        <w:rPr>
          <w:rFonts w:asciiTheme="majorHAnsi" w:hAnsiTheme="majorHAnsi" w:cstheme="majorHAnsi"/>
          <w:b/>
          <w:bCs/>
          <w:color w:val="000000"/>
          <w:szCs w:val="22"/>
          <w:u w:val="single"/>
        </w:rPr>
        <w:t xml:space="preserve"> that </w:t>
      </w:r>
      <w:r w:rsidRPr="0022398B">
        <w:rPr>
          <w:rFonts w:asciiTheme="majorHAnsi" w:hAnsiTheme="majorHAnsi" w:cstheme="majorHAnsi"/>
          <w:b/>
          <w:bCs/>
          <w:color w:val="000000"/>
          <w:szCs w:val="22"/>
          <w:highlight w:val="yellow"/>
          <w:u w:val="single"/>
        </w:rPr>
        <w:t>collectivities ‘identified’</w:t>
      </w:r>
      <w:r w:rsidRPr="0022398B">
        <w:rPr>
          <w:rFonts w:asciiTheme="majorHAnsi" w:hAnsiTheme="majorHAnsi" w:cstheme="majorHAnsi"/>
          <w:b/>
          <w:bCs/>
          <w:color w:val="000000"/>
          <w:szCs w:val="22"/>
          <w:u w:val="single"/>
        </w:rPr>
        <w:t xml:space="preserve"> through the deployment of the social scientific arsenal </w:t>
      </w:r>
      <w:r w:rsidRPr="0022398B">
        <w:rPr>
          <w:rFonts w:asciiTheme="majorHAnsi" w:hAnsiTheme="majorHAnsi" w:cstheme="majorHAnsi"/>
          <w:b/>
          <w:bCs/>
          <w:color w:val="000000"/>
          <w:szCs w:val="22"/>
          <w:highlight w:val="yellow"/>
          <w:u w:val="single"/>
        </w:rPr>
        <w:t>have an autonomous existence</w:t>
      </w:r>
      <w:r w:rsidRPr="0022398B">
        <w:rPr>
          <w:rFonts w:asciiTheme="majorHAnsi" w:hAnsiTheme="majorHAnsi" w:cstheme="majorHAnsi"/>
          <w:b/>
          <w:bCs/>
          <w:color w:val="000000"/>
          <w:szCs w:val="22"/>
          <w:u w:val="single"/>
        </w:rPr>
        <w:t xml:space="preserve">; that is, </w:t>
      </w:r>
      <w:r w:rsidRPr="0022398B">
        <w:rPr>
          <w:rFonts w:asciiTheme="majorHAnsi" w:hAnsiTheme="majorHAnsi" w:cstheme="majorHAnsi"/>
          <w:b/>
          <w:bCs/>
          <w:color w:val="000000"/>
          <w:szCs w:val="22"/>
          <w:highlight w:val="yellow"/>
          <w:u w:val="single"/>
        </w:rPr>
        <w:t>as if their existence as</w:t>
      </w:r>
      <w:r w:rsidRPr="0022398B">
        <w:rPr>
          <w:rFonts w:asciiTheme="majorHAnsi" w:hAnsiTheme="majorHAnsi" w:cstheme="majorHAnsi"/>
          <w:b/>
          <w:bCs/>
          <w:color w:val="000000"/>
          <w:szCs w:val="22"/>
          <w:u w:val="single"/>
        </w:rPr>
        <w:t xml:space="preserve"> such – as ‘</w:t>
      </w:r>
      <w:r w:rsidRPr="0022398B">
        <w:rPr>
          <w:rFonts w:asciiTheme="majorHAnsi" w:hAnsiTheme="majorHAnsi" w:cstheme="majorHAnsi"/>
          <w:b/>
          <w:bCs/>
          <w:color w:val="000000"/>
          <w:szCs w:val="22"/>
          <w:highlight w:val="yellow"/>
          <w:u w:val="single"/>
        </w:rPr>
        <w:t>races,</w:t>
      </w:r>
      <w:r w:rsidRPr="0022398B">
        <w:rPr>
          <w:rFonts w:asciiTheme="majorHAnsi" w:hAnsiTheme="majorHAnsi" w:cstheme="majorHAnsi"/>
          <w:b/>
          <w:bCs/>
          <w:color w:val="000000"/>
          <w:szCs w:val="22"/>
          <w:u w:val="single"/>
        </w:rPr>
        <w:t xml:space="preserve"> classes, </w:t>
      </w:r>
      <w:r w:rsidRPr="0022398B">
        <w:rPr>
          <w:rFonts w:asciiTheme="majorHAnsi" w:hAnsiTheme="majorHAnsi" w:cstheme="majorHAnsi"/>
          <w:b/>
          <w:bCs/>
          <w:color w:val="000000"/>
          <w:szCs w:val="22"/>
          <w:highlight w:val="yellow"/>
          <w:u w:val="single"/>
        </w:rPr>
        <w:t>cultures,</w:t>
      </w:r>
      <w:r w:rsidRPr="0022398B">
        <w:rPr>
          <w:rFonts w:asciiTheme="majorHAnsi" w:hAnsiTheme="majorHAnsi" w:cstheme="majorHAnsi"/>
          <w:b/>
          <w:bCs/>
          <w:color w:val="000000"/>
          <w:szCs w:val="22"/>
          <w:u w:val="single"/>
        </w:rPr>
        <w:t xml:space="preserve"> </w:t>
      </w:r>
      <w:r w:rsidRPr="0022398B">
        <w:rPr>
          <w:rFonts w:asciiTheme="majorHAnsi" w:hAnsiTheme="majorHAnsi" w:cstheme="majorHAnsi"/>
          <w:b/>
          <w:bCs/>
          <w:color w:val="000000"/>
          <w:szCs w:val="22"/>
          <w:highlight w:val="yellow"/>
          <w:u w:val="single"/>
        </w:rPr>
        <w:t>genders</w:t>
      </w:r>
      <w:r w:rsidRPr="0022398B">
        <w:rPr>
          <w:rFonts w:asciiTheme="majorHAnsi" w:hAnsiTheme="majorHAnsi" w:cstheme="majorHAnsi"/>
          <w:b/>
          <w:bCs/>
          <w:color w:val="000000"/>
          <w:szCs w:val="22"/>
          <w:u w:val="single"/>
        </w:rPr>
        <w:t xml:space="preserve">’ – </w:t>
      </w:r>
      <w:r w:rsidRPr="0022398B">
        <w:rPr>
          <w:rFonts w:asciiTheme="majorHAnsi" w:hAnsiTheme="majorHAnsi" w:cstheme="majorHAnsi"/>
          <w:b/>
          <w:bCs/>
          <w:color w:val="000000"/>
          <w:szCs w:val="22"/>
          <w:highlight w:val="yellow"/>
          <w:u w:val="single"/>
        </w:rPr>
        <w:t>preceded</w:t>
      </w:r>
      <w:r w:rsidRPr="0022398B">
        <w:rPr>
          <w:rFonts w:asciiTheme="majorHAnsi" w:hAnsiTheme="majorHAnsi" w:cstheme="majorHAnsi"/>
          <w:b/>
          <w:bCs/>
          <w:color w:val="000000"/>
          <w:szCs w:val="22"/>
          <w:u w:val="single"/>
        </w:rPr>
        <w:t xml:space="preserve"> the concepts manufactured to comprehend them.</w:t>
      </w:r>
      <w:r w:rsidRPr="0022398B">
        <w:rPr>
          <w:rFonts w:asciiTheme="majorHAnsi" w:hAnsiTheme="majorHAnsi" w:cstheme="majorHAnsi"/>
          <w:color w:val="000000"/>
          <w:sz w:val="16"/>
          <w:szCs w:val="16"/>
        </w:rPr>
        <w:t xml:space="preserve"> More importantly, as Joan Scott (1999) and others have argued, </w:t>
      </w:r>
      <w:r w:rsidRPr="0022398B">
        <w:rPr>
          <w:rFonts w:asciiTheme="majorHAnsi" w:hAnsiTheme="majorHAnsi" w:cstheme="majorHAnsi"/>
          <w:b/>
          <w:bCs/>
          <w:color w:val="000000"/>
          <w:szCs w:val="22"/>
          <w:u w:val="single"/>
        </w:rPr>
        <w:t xml:space="preserve">the socio-historical trio – namely, transparency, </w:t>
      </w:r>
      <w:r w:rsidRPr="0022398B">
        <w:rPr>
          <w:rFonts w:asciiTheme="majorHAnsi" w:hAnsiTheme="majorHAnsi" w:cstheme="majorHAnsi"/>
          <w:b/>
          <w:bCs/>
          <w:color w:val="000000"/>
          <w:szCs w:val="22"/>
          <w:highlight w:val="yellow"/>
          <w:u w:val="single"/>
        </w:rPr>
        <w:t>representa- tion,</w:t>
      </w:r>
      <w:r w:rsidRPr="0022398B">
        <w:rPr>
          <w:rFonts w:asciiTheme="majorHAnsi" w:hAnsiTheme="majorHAnsi" w:cstheme="majorHAnsi"/>
          <w:b/>
          <w:bCs/>
          <w:color w:val="000000"/>
          <w:szCs w:val="22"/>
          <w:u w:val="single"/>
        </w:rPr>
        <w:t xml:space="preserve"> and experience – informing most of critical writings about subaltern ‘cultures, classes, races and genders’ (and sexualities) have the un/expected effect of reconfiguring these ‘others’ as types of minor versions of the trans- parent subject of representation, the subject of History and Science. </w:t>
      </w:r>
      <w:r w:rsidRPr="0022398B">
        <w:rPr>
          <w:rFonts w:asciiTheme="majorHAnsi" w:hAnsiTheme="majorHAnsi" w:cstheme="majorHAnsi"/>
          <w:color w:val="000000"/>
          <w:sz w:val="16"/>
          <w:szCs w:val="16"/>
        </w:rPr>
        <w:t xml:space="preserve">What I am suggesting is that </w:t>
      </w:r>
      <w:r w:rsidRPr="0022398B">
        <w:rPr>
          <w:rFonts w:asciiTheme="majorHAnsi" w:hAnsiTheme="majorHAnsi" w:cstheme="majorHAnsi"/>
          <w:b/>
          <w:bCs/>
          <w:color w:val="000000"/>
          <w:szCs w:val="22"/>
          <w:highlight w:val="yellow"/>
          <w:u w:val="single"/>
        </w:rPr>
        <w:t>the problem</w:t>
      </w:r>
      <w:r w:rsidRPr="0022398B">
        <w:rPr>
          <w:rFonts w:asciiTheme="majorHAnsi" w:hAnsiTheme="majorHAnsi" w:cstheme="majorHAnsi"/>
          <w:b/>
          <w:bCs/>
          <w:color w:val="000000"/>
          <w:szCs w:val="22"/>
          <w:u w:val="single"/>
        </w:rPr>
        <w:t xml:space="preserve"> with the politics of difference </w:t>
      </w:r>
      <w:r w:rsidRPr="0022398B">
        <w:rPr>
          <w:rFonts w:asciiTheme="majorHAnsi" w:hAnsiTheme="majorHAnsi" w:cstheme="majorHAnsi"/>
          <w:b/>
          <w:bCs/>
          <w:color w:val="000000"/>
          <w:szCs w:val="22"/>
          <w:highlight w:val="yellow"/>
          <w:u w:val="single"/>
        </w:rPr>
        <w:t>derives from how</w:t>
      </w:r>
      <w:r w:rsidRPr="0022398B">
        <w:rPr>
          <w:rFonts w:asciiTheme="majorHAnsi" w:hAnsiTheme="majorHAnsi" w:cstheme="majorHAnsi"/>
          <w:b/>
          <w:bCs/>
          <w:color w:val="000000"/>
          <w:szCs w:val="22"/>
          <w:u w:val="single"/>
        </w:rPr>
        <w:t xml:space="preserve"> the </w:t>
      </w:r>
      <w:r w:rsidRPr="0022398B">
        <w:rPr>
          <w:rFonts w:asciiTheme="majorHAnsi" w:hAnsiTheme="majorHAnsi" w:cstheme="majorHAnsi"/>
          <w:b/>
          <w:bCs/>
          <w:color w:val="000000"/>
          <w:szCs w:val="22"/>
          <w:highlight w:val="yellow"/>
          <w:u w:val="single"/>
        </w:rPr>
        <w:t>transparency</w:t>
      </w:r>
      <w:r w:rsidRPr="0022398B">
        <w:rPr>
          <w:rFonts w:asciiTheme="majorHAnsi" w:hAnsiTheme="majorHAnsi" w:cstheme="majorHAnsi"/>
          <w:b/>
          <w:bCs/>
          <w:color w:val="000000"/>
          <w:szCs w:val="22"/>
          <w:u w:val="single"/>
        </w:rPr>
        <w:t xml:space="preserve"> thesis still </w:t>
      </w:r>
      <w:r w:rsidRPr="0022398B">
        <w:rPr>
          <w:rFonts w:asciiTheme="majorHAnsi" w:hAnsiTheme="majorHAnsi" w:cstheme="majorHAnsi"/>
          <w:b/>
          <w:bCs/>
          <w:color w:val="000000"/>
          <w:szCs w:val="22"/>
          <w:highlight w:val="yellow"/>
          <w:u w:val="single"/>
        </w:rPr>
        <w:t>remains</w:t>
      </w:r>
      <w:r w:rsidRPr="0022398B">
        <w:rPr>
          <w:rFonts w:asciiTheme="majorHAnsi" w:hAnsiTheme="majorHAnsi" w:cstheme="majorHAnsi"/>
          <w:b/>
          <w:bCs/>
          <w:color w:val="000000"/>
          <w:szCs w:val="22"/>
          <w:u w:val="single"/>
        </w:rPr>
        <w:t xml:space="preserve"> the </w:t>
      </w:r>
      <w:r w:rsidRPr="0022398B">
        <w:rPr>
          <w:rFonts w:asciiTheme="majorHAnsi" w:hAnsiTheme="majorHAnsi" w:cstheme="majorHAnsi"/>
          <w:b/>
          <w:bCs/>
          <w:color w:val="000000"/>
          <w:szCs w:val="22"/>
          <w:highlight w:val="yellow"/>
          <w:u w:val="single"/>
        </w:rPr>
        <w:t>privileged</w:t>
      </w:r>
      <w:r w:rsidRPr="0022398B">
        <w:rPr>
          <w:rFonts w:asciiTheme="majorHAnsi" w:hAnsiTheme="majorHAnsi" w:cstheme="majorHAnsi"/>
          <w:b/>
          <w:bCs/>
          <w:color w:val="000000"/>
          <w:szCs w:val="22"/>
          <w:u w:val="single"/>
        </w:rPr>
        <w:t xml:space="preserve"> onto- logical presupposition.</w:t>
      </w:r>
      <w:r w:rsidRPr="0022398B">
        <w:rPr>
          <w:rFonts w:asciiTheme="majorHAnsi" w:hAnsiTheme="majorHAnsi" w:cstheme="majorHAnsi"/>
          <w:color w:val="000000"/>
          <w:sz w:val="16"/>
          <w:szCs w:val="16"/>
        </w:rPr>
        <w:t xml:space="preserve"> That is, </w:t>
      </w:r>
      <w:r w:rsidRPr="0022398B">
        <w:rPr>
          <w:rFonts w:asciiTheme="majorHAnsi" w:hAnsiTheme="majorHAnsi" w:cstheme="majorHAnsi"/>
          <w:b/>
          <w:bCs/>
          <w:color w:val="000000"/>
          <w:szCs w:val="22"/>
          <w:u w:val="single"/>
        </w:rPr>
        <w:t xml:space="preserve">it sustains </w:t>
      </w:r>
      <w:r w:rsidRPr="0022398B">
        <w:rPr>
          <w:rFonts w:asciiTheme="majorHAnsi" w:hAnsiTheme="majorHAnsi" w:cstheme="majorHAnsi"/>
          <w:b/>
          <w:bCs/>
          <w:color w:val="000000"/>
          <w:szCs w:val="22"/>
          <w:highlight w:val="yellow"/>
          <w:u w:val="single"/>
        </w:rPr>
        <w:t>the assumption</w:t>
      </w:r>
      <w:r w:rsidRPr="0022398B">
        <w:rPr>
          <w:rFonts w:asciiTheme="majorHAnsi" w:hAnsiTheme="majorHAnsi" w:cstheme="majorHAnsi"/>
          <w:b/>
          <w:bCs/>
          <w:color w:val="000000"/>
          <w:szCs w:val="22"/>
          <w:u w:val="single"/>
        </w:rPr>
        <w:t xml:space="preserve"> that </w:t>
      </w:r>
      <w:r w:rsidRPr="0022398B">
        <w:rPr>
          <w:rFonts w:asciiTheme="majorHAnsi" w:hAnsiTheme="majorHAnsi" w:cstheme="majorHAnsi"/>
          <w:b/>
          <w:bCs/>
          <w:color w:val="000000"/>
          <w:szCs w:val="22"/>
          <w:highlight w:val="yellow"/>
          <w:u w:val="single"/>
        </w:rPr>
        <w:t>through their recognition</w:t>
      </w:r>
      <w:r w:rsidRPr="0022398B">
        <w:rPr>
          <w:rFonts w:asciiTheme="majorHAnsi" w:hAnsiTheme="majorHAnsi" w:cstheme="majorHAnsi"/>
          <w:b/>
          <w:bCs/>
          <w:color w:val="000000"/>
          <w:szCs w:val="22"/>
          <w:u w:val="single"/>
        </w:rPr>
        <w:t xml:space="preserve"> </w:t>
      </w:r>
      <w:r w:rsidRPr="0022398B">
        <w:rPr>
          <w:rFonts w:asciiTheme="majorHAnsi" w:hAnsiTheme="majorHAnsi" w:cstheme="majorHAnsi"/>
          <w:b/>
          <w:bCs/>
          <w:color w:val="000000"/>
          <w:szCs w:val="22"/>
          <w:highlight w:val="yellow"/>
          <w:u w:val="single"/>
        </w:rPr>
        <w:t>and</w:t>
      </w:r>
      <w:r w:rsidRPr="0022398B">
        <w:rPr>
          <w:rFonts w:asciiTheme="majorHAnsi" w:hAnsiTheme="majorHAnsi" w:cstheme="majorHAnsi"/>
          <w:b/>
          <w:bCs/>
          <w:color w:val="000000"/>
          <w:szCs w:val="22"/>
          <w:u w:val="single"/>
        </w:rPr>
        <w:t xml:space="preserve"> inclusion (in the political babble) of </w:t>
      </w:r>
      <w:r w:rsidRPr="0022398B">
        <w:rPr>
          <w:rFonts w:asciiTheme="majorHAnsi" w:hAnsiTheme="majorHAnsi" w:cstheme="majorHAnsi"/>
          <w:b/>
          <w:bCs/>
          <w:color w:val="000000"/>
          <w:szCs w:val="22"/>
          <w:highlight w:val="yellow"/>
          <w:u w:val="single"/>
        </w:rPr>
        <w:t>their ‘voices’</w:t>
      </w:r>
      <w:r w:rsidRPr="0022398B">
        <w:rPr>
          <w:rFonts w:asciiTheme="majorHAnsi" w:hAnsiTheme="majorHAnsi" w:cstheme="majorHAnsi"/>
          <w:b/>
          <w:bCs/>
          <w:color w:val="000000"/>
          <w:szCs w:val="22"/>
          <w:u w:val="single"/>
        </w:rPr>
        <w:t xml:space="preserve">, the subjects of </w:t>
      </w:r>
      <w:r w:rsidRPr="0022398B">
        <w:rPr>
          <w:rFonts w:asciiTheme="majorHAnsi" w:hAnsiTheme="majorHAnsi" w:cstheme="majorHAnsi"/>
          <w:b/>
          <w:bCs/>
          <w:color w:val="000000"/>
          <w:szCs w:val="22"/>
          <w:highlight w:val="yellow"/>
          <w:u w:val="single"/>
        </w:rPr>
        <w:t>cultural difference would be recuperated</w:t>
      </w:r>
      <w:r w:rsidRPr="0022398B">
        <w:rPr>
          <w:rFonts w:asciiTheme="majorHAnsi" w:hAnsiTheme="majorHAnsi" w:cstheme="majorHAnsi"/>
          <w:b/>
          <w:bCs/>
          <w:color w:val="000000"/>
          <w:szCs w:val="22"/>
          <w:u w:val="single"/>
        </w:rPr>
        <w:t xml:space="preserve">, </w:t>
      </w:r>
      <w:r w:rsidRPr="0022398B">
        <w:rPr>
          <w:rFonts w:asciiTheme="majorHAnsi" w:hAnsiTheme="majorHAnsi" w:cstheme="majorHAnsi"/>
          <w:b/>
          <w:bCs/>
          <w:color w:val="000000"/>
          <w:szCs w:val="22"/>
          <w:highlight w:val="yellow"/>
          <w:u w:val="single"/>
        </w:rPr>
        <w:t xml:space="preserve">brought back into </w:t>
      </w:r>
      <w:r w:rsidRPr="0022398B">
        <w:rPr>
          <w:rFonts w:asciiTheme="majorHAnsi" w:hAnsiTheme="majorHAnsi" w:cstheme="majorHAnsi"/>
          <w:b/>
          <w:bCs/>
          <w:color w:val="000000"/>
          <w:szCs w:val="22"/>
          <w:u w:val="single"/>
        </w:rPr>
        <w:t xml:space="preserve">the universal reservoir of </w:t>
      </w:r>
      <w:r w:rsidRPr="0022398B">
        <w:rPr>
          <w:rFonts w:asciiTheme="majorHAnsi" w:hAnsiTheme="majorHAnsi" w:cstheme="majorHAnsi"/>
          <w:b/>
          <w:bCs/>
          <w:color w:val="000000"/>
          <w:szCs w:val="22"/>
          <w:highlight w:val="yellow"/>
          <w:u w:val="single"/>
        </w:rPr>
        <w:t>humanity</w:t>
      </w:r>
      <w:r w:rsidRPr="0022398B">
        <w:rPr>
          <w:rFonts w:asciiTheme="majorHAnsi" w:hAnsiTheme="majorHAnsi" w:cstheme="majorHAnsi"/>
          <w:b/>
          <w:bCs/>
          <w:color w:val="000000"/>
          <w:szCs w:val="22"/>
          <w:u w:val="single"/>
        </w:rPr>
        <w:t>.</w:t>
      </w:r>
      <w:r w:rsidRPr="0022398B">
        <w:rPr>
          <w:rFonts w:asciiTheme="majorHAnsi" w:hAnsiTheme="majorHAnsi" w:cstheme="majorHAnsi"/>
          <w:color w:val="000000"/>
          <w:sz w:val="16"/>
          <w:szCs w:val="16"/>
        </w:rPr>
        <w:t xml:space="preserve">7 Beyond the challenge of the subject’s claims for transparency, I think, the critical text should include an examina- tion of the signifiers informing this conception of difference. Such critical work would include an examination of how social scientific descriptors of human difference, such as the concepts of the cultural and the racial, produce the socio-historical experience when they name bodies, social configurations, and global regions. </w:t>
      </w:r>
      <w:r w:rsidRPr="0022398B">
        <w:rPr>
          <w:rFonts w:asciiTheme="majorHAnsi" w:hAnsiTheme="majorHAnsi" w:cstheme="majorHAnsi"/>
          <w:b/>
          <w:bCs/>
          <w:color w:val="000000"/>
          <w:szCs w:val="22"/>
          <w:highlight w:val="yellow"/>
          <w:u w:val="single"/>
        </w:rPr>
        <w:t>To carve this</w:t>
      </w:r>
      <w:r w:rsidRPr="0022398B">
        <w:rPr>
          <w:rFonts w:asciiTheme="majorHAnsi" w:hAnsiTheme="majorHAnsi" w:cstheme="majorHAnsi"/>
          <w:b/>
          <w:bCs/>
          <w:color w:val="000000"/>
          <w:szCs w:val="22"/>
          <w:u w:val="single"/>
        </w:rPr>
        <w:t xml:space="preserve"> critical </w:t>
      </w:r>
      <w:r w:rsidRPr="0022398B">
        <w:rPr>
          <w:rFonts w:asciiTheme="majorHAnsi" w:hAnsiTheme="majorHAnsi" w:cstheme="majorHAnsi"/>
          <w:b/>
          <w:bCs/>
          <w:color w:val="000000"/>
          <w:szCs w:val="22"/>
          <w:highlight w:val="yellow"/>
          <w:u w:val="single"/>
        </w:rPr>
        <w:t>ground</w:t>
      </w:r>
      <w:r w:rsidRPr="0022398B">
        <w:rPr>
          <w:rFonts w:asciiTheme="majorHAnsi" w:hAnsiTheme="majorHAnsi" w:cstheme="majorHAnsi"/>
          <w:b/>
          <w:bCs/>
          <w:color w:val="000000"/>
          <w:szCs w:val="22"/>
          <w:u w:val="single"/>
        </w:rPr>
        <w:t xml:space="preserve"> is crucial if one is to under- stand why the ‘officialization’ of cultural difference in global agendas </w:t>
      </w:r>
      <w:r w:rsidRPr="0022398B">
        <w:rPr>
          <w:rFonts w:asciiTheme="majorHAnsi" w:hAnsiTheme="majorHAnsi" w:cstheme="majorHAnsi"/>
          <w:b/>
          <w:bCs/>
          <w:color w:val="000000"/>
          <w:szCs w:val="22"/>
          <w:highlight w:val="yellow"/>
          <w:u w:val="single"/>
        </w:rPr>
        <w:t>premised</w:t>
      </w:r>
      <w:r w:rsidRPr="0022398B">
        <w:rPr>
          <w:rFonts w:asciiTheme="majorHAnsi" w:hAnsiTheme="majorHAnsi" w:cstheme="majorHAnsi"/>
          <w:b/>
          <w:bCs/>
          <w:color w:val="000000"/>
          <w:szCs w:val="22"/>
          <w:u w:val="single"/>
        </w:rPr>
        <w:t xml:space="preserve"> up</w:t>
      </w:r>
      <w:r w:rsidRPr="0022398B">
        <w:rPr>
          <w:rFonts w:asciiTheme="majorHAnsi" w:hAnsiTheme="majorHAnsi" w:cstheme="majorHAnsi"/>
          <w:b/>
          <w:bCs/>
          <w:color w:val="000000"/>
          <w:szCs w:val="22"/>
          <w:highlight w:val="yellow"/>
          <w:u w:val="single"/>
        </w:rPr>
        <w:t>on</w:t>
      </w:r>
      <w:r w:rsidRPr="0022398B">
        <w:rPr>
          <w:rFonts w:asciiTheme="majorHAnsi" w:hAnsiTheme="majorHAnsi" w:cstheme="majorHAnsi"/>
          <w:b/>
          <w:bCs/>
          <w:color w:val="000000"/>
          <w:szCs w:val="22"/>
          <w:u w:val="single"/>
        </w:rPr>
        <w:t xml:space="preserve"> the multiculturalism and </w:t>
      </w:r>
      <w:r w:rsidRPr="0022398B">
        <w:rPr>
          <w:rFonts w:asciiTheme="majorHAnsi" w:hAnsiTheme="majorHAnsi" w:cstheme="majorHAnsi"/>
          <w:b/>
          <w:bCs/>
          <w:color w:val="000000"/>
          <w:szCs w:val="22"/>
          <w:highlight w:val="yellow"/>
          <w:u w:val="single"/>
        </w:rPr>
        <w:t>diversity</w:t>
      </w:r>
      <w:r w:rsidRPr="0022398B">
        <w:rPr>
          <w:rFonts w:asciiTheme="majorHAnsi" w:hAnsiTheme="majorHAnsi" w:cstheme="majorHAnsi"/>
          <w:b/>
          <w:bCs/>
          <w:color w:val="000000"/>
          <w:szCs w:val="22"/>
          <w:u w:val="single"/>
        </w:rPr>
        <w:t xml:space="preserve"> seem </w:t>
      </w:r>
      <w:r w:rsidRPr="0022398B">
        <w:rPr>
          <w:rFonts w:asciiTheme="majorHAnsi" w:hAnsiTheme="majorHAnsi" w:cstheme="majorHAnsi"/>
          <w:b/>
          <w:bCs/>
          <w:color w:val="000000"/>
          <w:szCs w:val="22"/>
          <w:highlight w:val="yellow"/>
          <w:u w:val="single"/>
        </w:rPr>
        <w:t>so well-suited to the juridical</w:t>
      </w:r>
      <w:r w:rsidRPr="0022398B">
        <w:rPr>
          <w:rFonts w:asciiTheme="majorHAnsi" w:hAnsiTheme="majorHAnsi" w:cstheme="majorHAnsi"/>
          <w:b/>
          <w:bCs/>
          <w:color w:val="000000"/>
          <w:szCs w:val="22"/>
          <w:u w:val="single"/>
        </w:rPr>
        <w:t xml:space="preserve"> and economic </w:t>
      </w:r>
      <w:r w:rsidRPr="0022398B">
        <w:rPr>
          <w:rFonts w:asciiTheme="majorHAnsi" w:hAnsiTheme="majorHAnsi" w:cstheme="majorHAnsi"/>
          <w:b/>
          <w:bCs/>
          <w:color w:val="000000"/>
          <w:szCs w:val="22"/>
          <w:highlight w:val="yellow"/>
          <w:u w:val="single"/>
        </w:rPr>
        <w:t>programmes of neoliberalism</w:t>
      </w:r>
      <w:r w:rsidRPr="0022398B">
        <w:rPr>
          <w:rFonts w:asciiTheme="majorHAnsi" w:hAnsiTheme="majorHAnsi" w:cstheme="majorHAnsi"/>
          <w:color w:val="000000"/>
          <w:sz w:val="16"/>
          <w:szCs w:val="16"/>
        </w:rPr>
        <w:t xml:space="preserve">. </w:t>
      </w:r>
      <w:r w:rsidRPr="0022398B">
        <w:rPr>
          <w:rFonts w:asciiTheme="majorHAnsi" w:hAnsiTheme="majorHAnsi" w:cstheme="majorHAnsi"/>
          <w:b/>
          <w:bCs/>
          <w:color w:val="000000"/>
          <w:szCs w:val="22"/>
          <w:u w:val="single"/>
        </w:rPr>
        <w:t>Why and how, one should ask, could that which had been for such a long time a monopoly of the subject (transparency) so immediately be attributed to its subalterns, the excluded ‘others’?</w:t>
      </w:r>
      <w:r w:rsidRPr="0022398B">
        <w:rPr>
          <w:rFonts w:asciiTheme="majorHAnsi" w:hAnsiTheme="majorHAnsi" w:cstheme="majorHAnsi"/>
          <w:color w:val="000000"/>
          <w:sz w:val="16"/>
          <w:szCs w:val="16"/>
        </w:rPr>
        <w:t xml:space="preserve"> </w:t>
      </w:r>
      <w:r w:rsidRPr="0022398B">
        <w:rPr>
          <w:rFonts w:asciiTheme="majorHAnsi" w:hAnsiTheme="majorHAnsi" w:cstheme="majorHAnsi"/>
          <w:b/>
          <w:bCs/>
          <w:color w:val="000000"/>
          <w:szCs w:val="22"/>
          <w:highlight w:val="yellow"/>
          <w:u w:val="single"/>
        </w:rPr>
        <w:t>What are the conditions of possibility for such speech,</w:t>
      </w:r>
      <w:r w:rsidRPr="0022398B">
        <w:rPr>
          <w:rFonts w:asciiTheme="majorHAnsi" w:hAnsiTheme="majorHAnsi" w:cstheme="majorHAnsi"/>
          <w:b/>
          <w:bCs/>
          <w:color w:val="000000"/>
          <w:szCs w:val="22"/>
          <w:u w:val="single"/>
        </w:rPr>
        <w:t xml:space="preserve"> i.e. the articulation of cultural difference? What renders it possible and intelli- gible?</w:t>
      </w:r>
      <w:r w:rsidRPr="0022398B">
        <w:rPr>
          <w:rFonts w:asciiTheme="majorHAnsi" w:hAnsiTheme="majorHAnsi" w:cstheme="majorHAnsi"/>
          <w:color w:val="000000"/>
          <w:sz w:val="16"/>
          <w:szCs w:val="16"/>
        </w:rPr>
        <w:t xml:space="preserve"> Which grammatical rules does it follow, and to which reservoir of meanings do its words refer? </w:t>
      </w:r>
      <w:r w:rsidRPr="0022398B">
        <w:rPr>
          <w:rFonts w:asciiTheme="majorHAnsi" w:hAnsiTheme="majorHAnsi" w:cstheme="majorHAnsi"/>
          <w:b/>
          <w:bCs/>
          <w:color w:val="000000"/>
          <w:szCs w:val="22"/>
          <w:highlight w:val="yellow"/>
          <w:u w:val="single"/>
        </w:rPr>
        <w:t>Answering these questions requires a critical examination of the cultural,</w:t>
      </w:r>
      <w:r w:rsidRPr="0022398B">
        <w:rPr>
          <w:rFonts w:asciiTheme="majorHAnsi" w:hAnsiTheme="majorHAnsi" w:cstheme="majorHAnsi"/>
          <w:b/>
          <w:bCs/>
          <w:color w:val="000000"/>
          <w:szCs w:val="22"/>
          <w:u w:val="single"/>
        </w:rPr>
        <w:t xml:space="preserve"> which addresses the </w:t>
      </w:r>
      <w:r w:rsidRPr="0022398B">
        <w:rPr>
          <w:rFonts w:asciiTheme="majorHAnsi" w:hAnsiTheme="majorHAnsi" w:cstheme="majorHAnsi"/>
          <w:b/>
          <w:bCs/>
          <w:color w:val="000000"/>
          <w:szCs w:val="22"/>
          <w:highlight w:val="yellow"/>
          <w:u w:val="single"/>
        </w:rPr>
        <w:t>relationship between trans- parency and difference</w:t>
      </w:r>
      <w:r w:rsidRPr="0022398B">
        <w:rPr>
          <w:rFonts w:asciiTheme="majorHAnsi" w:hAnsiTheme="majorHAnsi" w:cstheme="majorHAnsi"/>
          <w:b/>
          <w:bCs/>
          <w:color w:val="000000"/>
          <w:szCs w:val="22"/>
          <w:u w:val="single"/>
        </w:rPr>
        <w:t xml:space="preserve"> and indicates how the latter enables the racial/cultural subaltern’s entry in the scene of (political) representation.</w:t>
      </w:r>
    </w:p>
    <w:p w14:paraId="4AC313DF" w14:textId="3084B493" w:rsidR="0022398B" w:rsidRPr="0022398B" w:rsidRDefault="0022398B" w:rsidP="0022398B">
      <w:pPr>
        <w:rPr>
          <w:rFonts w:asciiTheme="majorHAnsi" w:hAnsiTheme="majorHAnsi" w:cstheme="majorHAnsi"/>
          <w:b/>
          <w:bCs/>
          <w:color w:val="000000"/>
          <w:szCs w:val="22"/>
          <w:u w:val="single"/>
        </w:rPr>
      </w:pPr>
    </w:p>
    <w:p w14:paraId="6E102D56" w14:textId="77777777" w:rsidR="0022398B" w:rsidRPr="0022398B" w:rsidRDefault="0022398B" w:rsidP="0022398B">
      <w:pPr>
        <w:rPr>
          <w:rFonts w:asciiTheme="majorHAnsi" w:hAnsiTheme="majorHAnsi" w:cstheme="majorHAnsi"/>
          <w:b/>
          <w:bCs/>
          <w:color w:val="000000"/>
          <w:szCs w:val="22"/>
          <w:u w:val="single"/>
        </w:rPr>
      </w:pPr>
    </w:p>
    <w:p w14:paraId="455FADE1" w14:textId="66357148" w:rsidR="0022398B" w:rsidRPr="0022398B" w:rsidRDefault="0022398B" w:rsidP="0022398B">
      <w:pPr>
        <w:pStyle w:val="Heading2"/>
        <w:rPr>
          <w:rFonts w:asciiTheme="majorHAnsi" w:hAnsiTheme="majorHAnsi"/>
        </w:rPr>
      </w:pPr>
      <w:r w:rsidRPr="0022398B">
        <w:rPr>
          <w:rFonts w:asciiTheme="majorHAnsi" w:hAnsiTheme="majorHAnsi"/>
        </w:rPr>
        <w:t xml:space="preserve">Re-Memory 1NC </w:t>
      </w:r>
    </w:p>
    <w:p w14:paraId="7E168673" w14:textId="2A25137D" w:rsidR="0022398B" w:rsidRPr="0022398B" w:rsidRDefault="0022398B" w:rsidP="0022398B">
      <w:pPr>
        <w:pStyle w:val="Heading4"/>
        <w:rPr>
          <w:rFonts w:asciiTheme="majorHAnsi" w:hAnsiTheme="majorHAnsi"/>
          <w:shd w:val="clear" w:color="auto" w:fill="FFFFFF"/>
        </w:rPr>
      </w:pPr>
      <w:r w:rsidRPr="0022398B">
        <w:rPr>
          <w:rFonts w:asciiTheme="majorHAnsi" w:hAnsiTheme="majorHAnsi"/>
          <w:shd w:val="clear" w:color="auto" w:fill="FFFFFF"/>
        </w:rPr>
        <w:t xml:space="preserve">The reproduction of the body is a form of epistemic violence that short circuits their scholarship – blackness economically reproduced through emancipated speech rewrites the body as inferiority. This is a western form of consciousness raising that conditions affirmation on a vanishing site of objective value.  </w:t>
      </w:r>
    </w:p>
    <w:p w14:paraId="4130F751" w14:textId="77777777" w:rsidR="0022398B" w:rsidRPr="0022398B" w:rsidRDefault="0022398B" w:rsidP="0022398B">
      <w:pPr>
        <w:rPr>
          <w:rFonts w:asciiTheme="majorHAnsi" w:hAnsiTheme="majorHAnsi" w:cstheme="majorHAnsi"/>
          <w:color w:val="222222"/>
          <w:szCs w:val="22"/>
          <w:shd w:val="clear" w:color="auto" w:fill="FFFFFF"/>
        </w:rPr>
      </w:pPr>
      <w:r w:rsidRPr="0022398B">
        <w:rPr>
          <w:rFonts w:asciiTheme="majorHAnsi" w:hAnsiTheme="majorHAnsi" w:cstheme="majorHAnsi"/>
          <w:color w:val="222222"/>
          <w:sz w:val="18"/>
          <w:szCs w:val="18"/>
          <w:shd w:val="clear" w:color="auto" w:fill="FFFFFF"/>
        </w:rPr>
        <w:t>[Denise, Ferreira</w:t>
      </w:r>
      <w:r w:rsidRPr="0022398B">
        <w:rPr>
          <w:rFonts w:asciiTheme="majorHAnsi" w:hAnsiTheme="majorHAnsi" w:cstheme="majorHAnsi"/>
          <w:color w:val="222222"/>
          <w:szCs w:val="22"/>
          <w:shd w:val="clear" w:color="auto" w:fill="FFFFFF"/>
        </w:rPr>
        <w:t xml:space="preserve"> </w:t>
      </w:r>
      <w:r w:rsidRPr="0022398B">
        <w:rPr>
          <w:rStyle w:val="Style13ptBold"/>
          <w:rFonts w:asciiTheme="majorHAnsi" w:hAnsiTheme="majorHAnsi" w:cstheme="majorHAnsi"/>
        </w:rPr>
        <w:t>Da Silva</w:t>
      </w:r>
      <w:r w:rsidRPr="0022398B">
        <w:rPr>
          <w:rFonts w:asciiTheme="majorHAnsi" w:hAnsiTheme="majorHAnsi" w:cstheme="majorHAnsi"/>
          <w:color w:val="222222"/>
          <w:szCs w:val="22"/>
          <w:shd w:val="clear" w:color="auto" w:fill="FFFFFF"/>
        </w:rPr>
        <w:t xml:space="preserve">, </w:t>
      </w:r>
      <w:r w:rsidRPr="0022398B">
        <w:rPr>
          <w:rFonts w:asciiTheme="majorHAnsi" w:hAnsiTheme="majorHAnsi" w:cstheme="majorHAnsi"/>
          <w:color w:val="222222"/>
          <w:sz w:val="18"/>
          <w:szCs w:val="18"/>
          <w:shd w:val="clear" w:color="auto" w:fill="FFFFFF"/>
        </w:rPr>
        <w:t>Professor and Director of The Social Justice Institute (the Institute for Gender, Race, Sexuality, and Social Justice) at the University of British Columbia. Before joining UBC, she was an Associate Professor of Ethnic Studies, at the University of California, San Diego and, from 2010 to 2015, she held the inaugural chair in Ethics, at the School of Business and Management and the directorship of the Centre for Ethics and Politics, at Queen Mary University of London., “Can the subaltern (subject of raciality) speak?”</w:t>
      </w:r>
      <w:r w:rsidRPr="0022398B">
        <w:rPr>
          <w:rFonts w:asciiTheme="majorHAnsi" w:hAnsiTheme="majorHAnsi" w:cstheme="majorHAnsi"/>
          <w:sz w:val="18"/>
          <w:szCs w:val="18"/>
        </w:rPr>
        <w:t xml:space="preserve"> </w:t>
      </w:r>
      <w:r w:rsidRPr="0022398B">
        <w:rPr>
          <w:rFonts w:asciiTheme="majorHAnsi" w:hAnsiTheme="majorHAnsi" w:cstheme="majorHAnsi"/>
          <w:color w:val="222222"/>
          <w:sz w:val="18"/>
          <w:szCs w:val="18"/>
          <w:shd w:val="clear" w:color="auto" w:fill="FFFFFF"/>
        </w:rPr>
        <w:t>Copyright</w:t>
      </w:r>
      <w:r w:rsidRPr="0022398B">
        <w:rPr>
          <w:rFonts w:asciiTheme="majorHAnsi" w:hAnsiTheme="majorHAnsi" w:cstheme="majorHAnsi"/>
          <w:color w:val="222222"/>
          <w:szCs w:val="22"/>
          <w:shd w:val="clear" w:color="auto" w:fill="FFFFFF"/>
        </w:rPr>
        <w:t xml:space="preserve"> © </w:t>
      </w:r>
      <w:r w:rsidRPr="0022398B">
        <w:rPr>
          <w:rStyle w:val="Style13ptBold"/>
          <w:rFonts w:asciiTheme="majorHAnsi" w:hAnsiTheme="majorHAnsi" w:cstheme="majorHAnsi"/>
        </w:rPr>
        <w:t>2005</w:t>
      </w:r>
      <w:r w:rsidRPr="0022398B">
        <w:rPr>
          <w:rFonts w:asciiTheme="majorHAnsi" w:hAnsiTheme="majorHAnsi" w:cstheme="majorHAnsi"/>
          <w:color w:val="222222"/>
          <w:szCs w:val="22"/>
          <w:shd w:val="clear" w:color="auto" w:fill="FFFFFF"/>
        </w:rPr>
        <w:t xml:space="preserve"> </w:t>
      </w:r>
      <w:r w:rsidRPr="0022398B">
        <w:rPr>
          <w:rFonts w:asciiTheme="majorHAnsi" w:hAnsiTheme="majorHAnsi" w:cstheme="majorHAnsi"/>
          <w:color w:val="222222"/>
          <w:sz w:val="18"/>
          <w:szCs w:val="18"/>
          <w:shd w:val="clear" w:color="auto" w:fill="FFFFFF"/>
        </w:rPr>
        <w:t>SAGE  Vol 5(3): 321–342; anthonyjoseph</w:t>
      </w:r>
    </w:p>
    <w:p w14:paraId="0E8CBCEA" w14:textId="77777777" w:rsidR="0022398B" w:rsidRPr="0022398B" w:rsidRDefault="0022398B" w:rsidP="0022398B">
      <w:pPr>
        <w:rPr>
          <w:rFonts w:asciiTheme="majorHAnsi" w:hAnsiTheme="majorHAnsi" w:cstheme="majorHAnsi"/>
          <w:sz w:val="14"/>
        </w:rPr>
      </w:pPr>
      <w:r w:rsidRPr="0022398B">
        <w:rPr>
          <w:rFonts w:asciiTheme="majorHAnsi" w:hAnsiTheme="majorHAnsi" w:cstheme="majorHAnsi"/>
          <w:color w:val="000000"/>
          <w:sz w:val="14"/>
          <w:szCs w:val="16"/>
        </w:rPr>
        <w:t xml:space="preserve"> In ‘Can the Subaltern Speak?’ Gayatri Chakravorty Spivak (1994) offers a challenge to the thesis of the ‘speaking’ subaltern which, I think, helps to situate this necessary critical work. Here I am interested in the distinction between the two meanings of representation Marx deploys, vertreten [juridi- cal-economic] and darstellen [symbolic], which guide Spivak’s critique of (self-transparent) French intellectuals’ – Michel Foucault’s and Gilles Deleuze’s – celebration of the appearance of the ‘speaking’ subaltern. </w:t>
      </w:r>
      <w:r w:rsidRPr="0022398B">
        <w:rPr>
          <w:rFonts w:asciiTheme="majorHAnsi" w:hAnsiTheme="majorHAnsi" w:cstheme="majorHAnsi"/>
          <w:color w:val="000000"/>
          <w:szCs w:val="22"/>
          <w:u w:val="single"/>
        </w:rPr>
        <w:t xml:space="preserve">For Spivak, </w:t>
      </w:r>
      <w:r w:rsidRPr="0022398B">
        <w:rPr>
          <w:rFonts w:asciiTheme="majorHAnsi" w:hAnsiTheme="majorHAnsi" w:cstheme="majorHAnsi"/>
          <w:color w:val="000000"/>
          <w:szCs w:val="22"/>
          <w:highlight w:val="yellow"/>
          <w:u w:val="single"/>
        </w:rPr>
        <w:t>this notion of consciousness</w:t>
      </w:r>
      <w:r w:rsidRPr="0022398B">
        <w:rPr>
          <w:rFonts w:asciiTheme="majorHAnsi" w:hAnsiTheme="majorHAnsi" w:cstheme="majorHAnsi"/>
          <w:color w:val="000000"/>
          <w:szCs w:val="22"/>
          <w:u w:val="single"/>
        </w:rPr>
        <w:t xml:space="preserve"> misses Marx’s distinction, which allows him to identify a subject which does not presume an immediate correspon- dence between desire and interest.</w:t>
      </w:r>
      <w:r w:rsidRPr="0022398B">
        <w:rPr>
          <w:rFonts w:asciiTheme="majorHAnsi" w:hAnsiTheme="majorHAnsi" w:cstheme="majorHAnsi"/>
          <w:color w:val="000000"/>
          <w:sz w:val="14"/>
          <w:szCs w:val="16"/>
        </w:rPr>
        <w:t xml:space="preserve"> She argues: Full class agency is not an ideological transformation of consciousness on the ground level, a desiring entity of the agents and their interest (. . .). The projects of class consciousness and of the transformation of consciousness are discontinuous [for Marx]. Conversely, contemporary invocations of ‘libidinal economy’ and desire as the determining of interest, combine with the practical political of the oppressed (under socialized capital) ‘speaking for themselves,’ restore the category of the sovereign subject within the theory that seems most to question it. (1994: 72–3) From this, </w:t>
      </w:r>
      <w:r w:rsidRPr="0022398B">
        <w:rPr>
          <w:rFonts w:asciiTheme="majorHAnsi" w:hAnsiTheme="majorHAnsi" w:cstheme="majorHAnsi"/>
          <w:color w:val="000000"/>
          <w:szCs w:val="22"/>
          <w:u w:val="single"/>
        </w:rPr>
        <w:t xml:space="preserve">Spivak </w:t>
      </w:r>
      <w:r w:rsidRPr="0022398B">
        <w:rPr>
          <w:rFonts w:asciiTheme="majorHAnsi" w:hAnsiTheme="majorHAnsi" w:cstheme="majorHAnsi"/>
          <w:color w:val="000000"/>
          <w:szCs w:val="22"/>
          <w:highlight w:val="yellow"/>
          <w:u w:val="single"/>
        </w:rPr>
        <w:t>advances</w:t>
      </w:r>
      <w:r w:rsidRPr="0022398B">
        <w:rPr>
          <w:rFonts w:asciiTheme="majorHAnsi" w:hAnsiTheme="majorHAnsi" w:cstheme="majorHAnsi"/>
          <w:color w:val="000000"/>
          <w:szCs w:val="22"/>
          <w:u w:val="single"/>
        </w:rPr>
        <w:t xml:space="preserve"> her thesis of </w:t>
      </w:r>
      <w:r w:rsidRPr="0022398B">
        <w:rPr>
          <w:rFonts w:asciiTheme="majorHAnsi" w:hAnsiTheme="majorHAnsi" w:cstheme="majorHAnsi"/>
          <w:color w:val="000000"/>
          <w:szCs w:val="22"/>
          <w:highlight w:val="yellow"/>
          <w:u w:val="single"/>
        </w:rPr>
        <w:t>epistemic violence</w:t>
      </w:r>
      <w:r w:rsidRPr="0022398B">
        <w:rPr>
          <w:rFonts w:asciiTheme="majorHAnsi" w:hAnsiTheme="majorHAnsi" w:cstheme="majorHAnsi"/>
          <w:color w:val="000000"/>
          <w:szCs w:val="22"/>
          <w:u w:val="single"/>
        </w:rPr>
        <w:t xml:space="preserve"> which describes how French (but also </w:t>
      </w:r>
      <w:r w:rsidRPr="0022398B">
        <w:rPr>
          <w:rFonts w:asciiTheme="majorHAnsi" w:hAnsiTheme="majorHAnsi" w:cstheme="majorHAnsi"/>
          <w:color w:val="000000"/>
          <w:szCs w:val="22"/>
          <w:highlight w:val="yellow"/>
          <w:u w:val="single"/>
        </w:rPr>
        <w:t>non-western) intellectuals re-place themselves</w:t>
      </w:r>
      <w:r w:rsidRPr="0022398B">
        <w:rPr>
          <w:rFonts w:asciiTheme="majorHAnsi" w:hAnsiTheme="majorHAnsi" w:cstheme="majorHAnsi"/>
          <w:color w:val="000000"/>
          <w:szCs w:val="22"/>
          <w:u w:val="single"/>
        </w:rPr>
        <w:t xml:space="preserve"> in transparency, by putting ‘the economic “under erasure”’</w:t>
      </w:r>
      <w:r w:rsidRPr="0022398B">
        <w:rPr>
          <w:rFonts w:asciiTheme="majorHAnsi" w:hAnsiTheme="majorHAnsi" w:cstheme="majorHAnsi"/>
          <w:color w:val="000000"/>
          <w:sz w:val="14"/>
          <w:szCs w:val="16"/>
        </w:rPr>
        <w:t xml:space="preserve"> (1994: 75) </w:t>
      </w:r>
      <w:r w:rsidRPr="0022398B">
        <w:rPr>
          <w:rFonts w:asciiTheme="majorHAnsi" w:hAnsiTheme="majorHAnsi" w:cstheme="majorHAnsi"/>
          <w:color w:val="000000"/>
          <w:szCs w:val="22"/>
          <w:u w:val="single"/>
        </w:rPr>
        <w:t xml:space="preserve">in that </w:t>
      </w:r>
      <w:r w:rsidRPr="0022398B">
        <w:rPr>
          <w:rFonts w:asciiTheme="majorHAnsi" w:hAnsiTheme="majorHAnsi"/>
          <w:sz w:val="14"/>
        </w:rPr>
        <w:t>they are complicit</w:t>
      </w:r>
      <w:r w:rsidRPr="0022398B">
        <w:rPr>
          <w:rFonts w:asciiTheme="majorHAnsi" w:hAnsiTheme="majorHAnsi" w:cstheme="majorHAnsi"/>
          <w:color w:val="000000"/>
          <w:szCs w:val="22"/>
          <w:highlight w:val="yellow"/>
          <w:u w:val="single"/>
        </w:rPr>
        <w:t xml:space="preserve"> in the economic</w:t>
      </w:r>
      <w:r w:rsidRPr="0022398B">
        <w:rPr>
          <w:rFonts w:asciiTheme="majorHAnsi" w:hAnsiTheme="majorHAnsi" w:cstheme="majorHAnsi"/>
          <w:color w:val="000000"/>
          <w:szCs w:val="22"/>
          <w:u w:val="single"/>
        </w:rPr>
        <w:t xml:space="preserve"> </w:t>
      </w:r>
      <w:r w:rsidRPr="0022398B">
        <w:rPr>
          <w:rFonts w:asciiTheme="majorHAnsi" w:hAnsiTheme="majorHAnsi" w:cstheme="majorHAnsi"/>
          <w:color w:val="000000"/>
          <w:szCs w:val="22"/>
          <w:highlight w:val="yellow"/>
          <w:u w:val="single"/>
        </w:rPr>
        <w:t>(re</w:t>
      </w:r>
      <w:r w:rsidRPr="0022398B">
        <w:rPr>
          <w:rFonts w:asciiTheme="majorHAnsi" w:hAnsiTheme="majorHAnsi" w:cstheme="majorHAnsi"/>
          <w:color w:val="000000"/>
          <w:szCs w:val="22"/>
          <w:u w:val="single"/>
        </w:rPr>
        <w:t>)</w:t>
      </w:r>
      <w:r w:rsidRPr="0022398B">
        <w:rPr>
          <w:rFonts w:asciiTheme="majorHAnsi" w:hAnsiTheme="majorHAnsi" w:cstheme="majorHAnsi"/>
          <w:color w:val="000000"/>
          <w:szCs w:val="22"/>
          <w:highlight w:val="yellow"/>
          <w:u w:val="single"/>
        </w:rPr>
        <w:t>production of the ‘other’</w:t>
      </w:r>
      <w:r w:rsidRPr="0022398B">
        <w:rPr>
          <w:rFonts w:asciiTheme="majorHAnsi" w:hAnsiTheme="majorHAnsi" w:cstheme="majorHAnsi"/>
          <w:color w:val="000000"/>
          <w:szCs w:val="22"/>
          <w:u w:val="single"/>
        </w:rPr>
        <w:t xml:space="preserve">, </w:t>
      </w:r>
      <w:r w:rsidRPr="0022398B">
        <w:rPr>
          <w:rFonts w:asciiTheme="majorHAnsi" w:hAnsiTheme="majorHAnsi" w:cstheme="majorHAnsi"/>
          <w:color w:val="000000"/>
          <w:szCs w:val="22"/>
          <w:highlight w:val="yellow"/>
          <w:u w:val="single"/>
        </w:rPr>
        <w:t>which they find emancipated in discourse, in speech.</w:t>
      </w:r>
      <w:r w:rsidRPr="0022398B">
        <w:rPr>
          <w:rFonts w:asciiTheme="majorHAnsi" w:hAnsiTheme="majorHAnsi" w:cstheme="majorHAnsi"/>
          <w:color w:val="000000"/>
          <w:sz w:val="14"/>
          <w:szCs w:val="16"/>
        </w:rPr>
        <w:t xml:space="preserve"> Spivak’s recuperation of these two moments of consciousness interests me here because it cautions us against the tendency towards all too easy Hegelian rendering of the historical materialist arsenal. I read her demand that critical intellectuals recognize their own placing in the stage of subjection as an invitation to attend to how </w:t>
      </w:r>
      <w:r w:rsidRPr="0022398B">
        <w:rPr>
          <w:rFonts w:asciiTheme="majorHAnsi" w:hAnsiTheme="majorHAnsi" w:cstheme="majorHAnsi"/>
          <w:b/>
          <w:bCs/>
          <w:color w:val="000000"/>
          <w:szCs w:val="22"/>
          <w:u w:val="single"/>
        </w:rPr>
        <w:t>relationality – exteriority – defines the political.</w:t>
      </w:r>
      <w:r w:rsidRPr="0022398B">
        <w:rPr>
          <w:rFonts w:asciiTheme="majorHAnsi" w:hAnsiTheme="majorHAnsi" w:cstheme="majorHAnsi"/>
          <w:color w:val="000000"/>
          <w:sz w:val="14"/>
          <w:szCs w:val="16"/>
        </w:rPr>
        <w:t xml:space="preserve"> Here, however, I would like to explore another possible reading of the distinction between vertreten and darstellen by relating them to the Hegelian distinction between the moment of consciousness in-itself and of consciousness for-itself. This exercise takes two moves. First, </w:t>
      </w:r>
      <w:r w:rsidRPr="0022398B">
        <w:rPr>
          <w:rFonts w:asciiTheme="majorHAnsi" w:hAnsiTheme="majorHAnsi" w:cstheme="majorHAnsi"/>
          <w:b/>
          <w:bCs/>
          <w:color w:val="000000"/>
          <w:szCs w:val="22"/>
          <w:highlight w:val="yellow"/>
          <w:u w:val="single"/>
        </w:rPr>
        <w:t>I reject</w:t>
      </w:r>
      <w:r w:rsidRPr="0022398B">
        <w:rPr>
          <w:rFonts w:asciiTheme="majorHAnsi" w:hAnsiTheme="majorHAnsi" w:cstheme="majorHAnsi"/>
          <w:b/>
          <w:bCs/>
          <w:color w:val="000000"/>
          <w:szCs w:val="22"/>
          <w:u w:val="single"/>
        </w:rPr>
        <w:t xml:space="preserve"> Hegel’s transparency thesis, which conceives of </w:t>
      </w:r>
      <w:r w:rsidRPr="0022398B">
        <w:rPr>
          <w:rFonts w:asciiTheme="majorHAnsi" w:hAnsiTheme="majorHAnsi" w:cstheme="majorHAnsi"/>
          <w:b/>
          <w:bCs/>
          <w:color w:val="000000"/>
          <w:szCs w:val="22"/>
          <w:highlight w:val="yellow"/>
          <w:u w:val="single"/>
        </w:rPr>
        <w:t>consciousness for-itself</w:t>
      </w:r>
      <w:r w:rsidRPr="0022398B">
        <w:rPr>
          <w:rFonts w:asciiTheme="majorHAnsi" w:hAnsiTheme="majorHAnsi" w:cstheme="majorHAnsi"/>
          <w:b/>
          <w:bCs/>
          <w:color w:val="000000"/>
          <w:szCs w:val="22"/>
          <w:u w:val="single"/>
        </w:rPr>
        <w:t>,</w:t>
      </w:r>
      <w:r w:rsidRPr="0022398B">
        <w:rPr>
          <w:rFonts w:asciiTheme="majorHAnsi" w:hAnsiTheme="majorHAnsi" w:cstheme="majorHAnsi"/>
          <w:color w:val="000000"/>
          <w:sz w:val="14"/>
          <w:szCs w:val="16"/>
        </w:rPr>
        <w:t xml:space="preserve"> in which representation has the sense of darstellen, </w:t>
      </w:r>
      <w:r w:rsidRPr="0022398B">
        <w:rPr>
          <w:rFonts w:asciiTheme="majorHAnsi" w:hAnsiTheme="majorHAnsi" w:cstheme="majorHAnsi"/>
          <w:b/>
          <w:bCs/>
          <w:color w:val="000000"/>
          <w:szCs w:val="22"/>
          <w:u w:val="single"/>
        </w:rPr>
        <w:t>as the sole moment of emergence of the subject (self-consciousness) – the assumption that marks historical- materialism’s own investment in transparency.</w:t>
      </w:r>
      <w:r w:rsidRPr="0022398B">
        <w:rPr>
          <w:rFonts w:asciiTheme="majorHAnsi" w:hAnsiTheme="majorHAnsi" w:cstheme="majorHAnsi"/>
          <w:color w:val="000000"/>
          <w:sz w:val="14"/>
          <w:szCs w:val="16"/>
        </w:rPr>
        <w:t xml:space="preserve"> That is, </w:t>
      </w:r>
      <w:r w:rsidRPr="0022398B">
        <w:rPr>
          <w:rFonts w:asciiTheme="majorHAnsi" w:hAnsiTheme="majorHAnsi" w:cstheme="majorHAnsi"/>
          <w:b/>
          <w:bCs/>
          <w:color w:val="000000"/>
          <w:szCs w:val="22"/>
          <w:u w:val="single"/>
        </w:rPr>
        <w:t>I propose a strategy for reading political texts</w:t>
      </w:r>
      <w:r w:rsidRPr="0022398B">
        <w:rPr>
          <w:rFonts w:asciiTheme="majorHAnsi" w:hAnsiTheme="majorHAnsi" w:cstheme="majorHAnsi"/>
          <w:color w:val="000000"/>
          <w:sz w:val="14"/>
          <w:szCs w:val="16"/>
        </w:rPr>
        <w:t xml:space="preserve">, </w:t>
      </w:r>
      <w:r w:rsidRPr="0022398B">
        <w:rPr>
          <w:rFonts w:asciiTheme="majorHAnsi" w:hAnsiTheme="majorHAnsi" w:cstheme="majorHAnsi"/>
          <w:b/>
          <w:bCs/>
          <w:color w:val="000000"/>
          <w:szCs w:val="22"/>
          <w:u w:val="single"/>
        </w:rPr>
        <w:t>as</w:t>
      </w:r>
      <w:r w:rsidRPr="0022398B">
        <w:rPr>
          <w:rFonts w:asciiTheme="majorHAnsi" w:hAnsiTheme="majorHAnsi" w:cstheme="majorHAnsi"/>
          <w:color w:val="000000"/>
          <w:sz w:val="14"/>
          <w:szCs w:val="16"/>
        </w:rPr>
        <w:t xml:space="preserve"> contexts of subjectification in which social scientific signifiers produce a subject that emerges in the moment of in- itself, i.e. one in which representation has the sense of vertreten. Not, of course, as Hegel states, in ‘simple universality’, unaware of what lies besides it-self, but a </w:t>
      </w:r>
      <w:r w:rsidRPr="0022398B">
        <w:rPr>
          <w:rFonts w:asciiTheme="majorHAnsi" w:hAnsiTheme="majorHAnsi" w:cstheme="majorHAnsi"/>
          <w:b/>
          <w:bCs/>
          <w:color w:val="000000"/>
          <w:szCs w:val="22"/>
          <w:highlight w:val="yellow"/>
          <w:u w:val="single"/>
        </w:rPr>
        <w:t>subject</w:t>
      </w:r>
      <w:r w:rsidRPr="0022398B">
        <w:rPr>
          <w:rFonts w:asciiTheme="majorHAnsi" w:hAnsiTheme="majorHAnsi" w:cstheme="majorHAnsi"/>
          <w:b/>
          <w:bCs/>
          <w:color w:val="000000"/>
          <w:szCs w:val="22"/>
          <w:u w:val="single"/>
        </w:rPr>
        <w:t xml:space="preserve"> which </w:t>
      </w:r>
      <w:r w:rsidRPr="0022398B">
        <w:rPr>
          <w:rFonts w:asciiTheme="majorHAnsi" w:hAnsiTheme="majorHAnsi" w:cstheme="majorHAnsi"/>
          <w:b/>
          <w:bCs/>
          <w:color w:val="000000"/>
          <w:szCs w:val="22"/>
          <w:highlight w:val="yellow"/>
          <w:u w:val="single"/>
        </w:rPr>
        <w:t>emerges</w:t>
      </w:r>
      <w:r w:rsidRPr="0022398B">
        <w:rPr>
          <w:rFonts w:asciiTheme="majorHAnsi" w:hAnsiTheme="majorHAnsi" w:cstheme="majorHAnsi"/>
          <w:b/>
          <w:bCs/>
          <w:color w:val="000000"/>
          <w:szCs w:val="22"/>
          <w:u w:val="single"/>
        </w:rPr>
        <w:t xml:space="preserve"> in existence, here </w:t>
      </w:r>
      <w:r w:rsidRPr="0022398B">
        <w:rPr>
          <w:rFonts w:asciiTheme="majorHAnsi" w:hAnsiTheme="majorHAnsi" w:cstheme="majorHAnsi"/>
          <w:b/>
          <w:bCs/>
          <w:color w:val="000000"/>
          <w:szCs w:val="22"/>
          <w:highlight w:val="yellow"/>
          <w:u w:val="single"/>
        </w:rPr>
        <w:t>conceived as already</w:t>
      </w:r>
      <w:r w:rsidRPr="0022398B">
        <w:rPr>
          <w:rFonts w:asciiTheme="majorHAnsi" w:hAnsiTheme="majorHAnsi" w:cstheme="majorHAnsi"/>
          <w:b/>
          <w:bCs/>
          <w:color w:val="000000"/>
          <w:szCs w:val="22"/>
          <w:u w:val="single"/>
        </w:rPr>
        <w:t xml:space="preserve"> </w:t>
      </w:r>
      <w:r w:rsidRPr="0022398B">
        <w:rPr>
          <w:rFonts w:asciiTheme="majorHAnsi" w:hAnsiTheme="majorHAnsi" w:cstheme="majorHAnsi"/>
          <w:b/>
          <w:bCs/>
          <w:color w:val="000000"/>
          <w:szCs w:val="22"/>
          <w:highlight w:val="yellow"/>
          <w:u w:val="single"/>
        </w:rPr>
        <w:t>an effect of the</w:t>
      </w:r>
      <w:r w:rsidRPr="0022398B">
        <w:rPr>
          <w:rFonts w:asciiTheme="majorHAnsi" w:hAnsiTheme="majorHAnsi" w:cstheme="majorHAnsi"/>
          <w:b/>
          <w:bCs/>
          <w:color w:val="000000"/>
          <w:szCs w:val="22"/>
          <w:u w:val="single"/>
        </w:rPr>
        <w:t xml:space="preserve"> appropriation of ‘actual </w:t>
      </w:r>
      <w:r w:rsidRPr="0022398B">
        <w:rPr>
          <w:rFonts w:asciiTheme="majorHAnsi" w:hAnsiTheme="majorHAnsi" w:cstheme="majorHAnsi"/>
          <w:b/>
          <w:bCs/>
          <w:color w:val="000000"/>
          <w:szCs w:val="22"/>
          <w:highlight w:val="yellow"/>
          <w:u w:val="single"/>
        </w:rPr>
        <w:t>conditions of existence’</w:t>
      </w:r>
      <w:r w:rsidRPr="0022398B">
        <w:rPr>
          <w:rFonts w:asciiTheme="majorHAnsi" w:hAnsiTheme="majorHAnsi" w:cstheme="majorHAnsi"/>
          <w:b/>
          <w:bCs/>
          <w:color w:val="000000"/>
          <w:szCs w:val="22"/>
          <w:u w:val="single"/>
        </w:rPr>
        <w:t xml:space="preserve"> </w:t>
      </w:r>
      <w:r w:rsidRPr="0022398B">
        <w:rPr>
          <w:rFonts w:asciiTheme="majorHAnsi" w:hAnsiTheme="majorHAnsi" w:cstheme="majorHAnsi"/>
          <w:b/>
          <w:bCs/>
          <w:color w:val="000000"/>
          <w:szCs w:val="22"/>
          <w:highlight w:val="yellow"/>
          <w:u w:val="single"/>
        </w:rPr>
        <w:t>by</w:t>
      </w:r>
      <w:r w:rsidRPr="0022398B">
        <w:rPr>
          <w:rFonts w:asciiTheme="majorHAnsi" w:hAnsiTheme="majorHAnsi" w:cstheme="majorHAnsi"/>
          <w:b/>
          <w:bCs/>
          <w:color w:val="000000"/>
          <w:szCs w:val="22"/>
          <w:u w:val="single"/>
        </w:rPr>
        <w:t xml:space="preserve"> </w:t>
      </w:r>
      <w:r w:rsidRPr="0022398B">
        <w:rPr>
          <w:rFonts w:asciiTheme="majorHAnsi" w:hAnsiTheme="majorHAnsi" w:cstheme="majorHAnsi"/>
          <w:b/>
          <w:bCs/>
          <w:color w:val="000000"/>
          <w:szCs w:val="22"/>
          <w:highlight w:val="yellow"/>
          <w:u w:val="single"/>
        </w:rPr>
        <w:t>social</w:t>
      </w:r>
      <w:r w:rsidRPr="0022398B">
        <w:rPr>
          <w:rFonts w:asciiTheme="majorHAnsi" w:hAnsiTheme="majorHAnsi" w:cstheme="majorHAnsi"/>
          <w:b/>
          <w:bCs/>
          <w:color w:val="000000"/>
          <w:szCs w:val="22"/>
          <w:u w:val="single"/>
        </w:rPr>
        <w:t xml:space="preserve"> scientific </w:t>
      </w:r>
      <w:r w:rsidRPr="0022398B">
        <w:rPr>
          <w:rFonts w:asciiTheme="majorHAnsi" w:hAnsiTheme="majorHAnsi" w:cstheme="majorHAnsi"/>
          <w:b/>
          <w:bCs/>
          <w:color w:val="000000"/>
          <w:szCs w:val="22"/>
          <w:highlight w:val="yellow"/>
          <w:u w:val="single"/>
        </w:rPr>
        <w:t>signifiers</w:t>
      </w:r>
      <w:r w:rsidRPr="0022398B">
        <w:rPr>
          <w:rFonts w:asciiTheme="majorHAnsi" w:hAnsiTheme="majorHAnsi" w:cstheme="majorHAnsi"/>
          <w:b/>
          <w:bCs/>
          <w:color w:val="000000"/>
          <w:szCs w:val="22"/>
          <w:u w:val="single"/>
        </w:rPr>
        <w:t>.</w:t>
      </w:r>
      <w:r w:rsidRPr="0022398B">
        <w:rPr>
          <w:rFonts w:asciiTheme="majorHAnsi" w:hAnsiTheme="majorHAnsi" w:cstheme="majorHAnsi"/>
          <w:color w:val="000000"/>
          <w:sz w:val="14"/>
          <w:szCs w:val="16"/>
        </w:rPr>
        <w:t xml:space="preserve"> </w:t>
      </w:r>
      <w:r w:rsidRPr="0022398B">
        <w:rPr>
          <w:rFonts w:asciiTheme="majorHAnsi" w:hAnsiTheme="majorHAnsi" w:cstheme="majorHAnsi"/>
          <w:b/>
          <w:bCs/>
          <w:color w:val="000000"/>
          <w:szCs w:val="22"/>
          <w:highlight w:val="yellow"/>
          <w:u w:val="single"/>
        </w:rPr>
        <w:t>Relationality</w:t>
      </w:r>
      <w:r w:rsidRPr="0022398B">
        <w:rPr>
          <w:rFonts w:asciiTheme="majorHAnsi" w:hAnsiTheme="majorHAnsi" w:cstheme="majorHAnsi"/>
          <w:color w:val="000000"/>
          <w:sz w:val="14"/>
          <w:szCs w:val="16"/>
        </w:rPr>
        <w:t xml:space="preserve">, as Derrida (1976) suggests, </w:t>
      </w:r>
      <w:r w:rsidRPr="0022398B">
        <w:rPr>
          <w:rFonts w:asciiTheme="majorHAnsi" w:hAnsiTheme="majorHAnsi" w:cstheme="majorHAnsi"/>
          <w:b/>
          <w:bCs/>
          <w:color w:val="000000"/>
          <w:szCs w:val="22"/>
          <w:highlight w:val="yellow"/>
          <w:u w:val="single"/>
        </w:rPr>
        <w:t>constructs</w:t>
      </w:r>
      <w:r w:rsidRPr="0022398B">
        <w:rPr>
          <w:rFonts w:asciiTheme="majorHAnsi" w:hAnsiTheme="majorHAnsi" w:cstheme="majorHAnsi"/>
          <w:b/>
          <w:bCs/>
          <w:color w:val="000000"/>
          <w:szCs w:val="22"/>
          <w:u w:val="single"/>
        </w:rPr>
        <w:t xml:space="preserve"> </w:t>
      </w:r>
      <w:r w:rsidRPr="0022398B">
        <w:rPr>
          <w:rFonts w:asciiTheme="majorHAnsi" w:hAnsiTheme="majorHAnsi" w:cstheme="majorHAnsi"/>
          <w:b/>
          <w:bCs/>
          <w:color w:val="000000"/>
          <w:szCs w:val="22"/>
          <w:highlight w:val="yellow"/>
          <w:u w:val="single"/>
        </w:rPr>
        <w:t>becoming</w:t>
      </w:r>
      <w:r w:rsidRPr="0022398B">
        <w:rPr>
          <w:rFonts w:asciiTheme="majorHAnsi" w:hAnsiTheme="majorHAnsi" w:cstheme="majorHAnsi"/>
          <w:b/>
          <w:bCs/>
          <w:color w:val="000000"/>
          <w:szCs w:val="22"/>
          <w:u w:val="single"/>
        </w:rPr>
        <w:t xml:space="preserve"> as a spatial process, where </w:t>
      </w:r>
      <w:r w:rsidRPr="0022398B">
        <w:rPr>
          <w:rFonts w:asciiTheme="majorHAnsi" w:hAnsiTheme="majorHAnsi" w:cstheme="majorHAnsi"/>
          <w:b/>
          <w:bCs/>
          <w:color w:val="000000"/>
          <w:szCs w:val="22"/>
          <w:highlight w:val="yellow"/>
          <w:u w:val="single"/>
        </w:rPr>
        <w:t>the subject</w:t>
      </w:r>
      <w:r w:rsidRPr="0022398B">
        <w:rPr>
          <w:rFonts w:asciiTheme="majorHAnsi" w:hAnsiTheme="majorHAnsi" w:cstheme="majorHAnsi"/>
          <w:b/>
          <w:bCs/>
          <w:color w:val="000000"/>
          <w:szCs w:val="22"/>
          <w:u w:val="single"/>
        </w:rPr>
        <w:t xml:space="preserve"> </w:t>
      </w:r>
      <w:r w:rsidRPr="0022398B">
        <w:rPr>
          <w:rFonts w:asciiTheme="majorHAnsi" w:hAnsiTheme="majorHAnsi" w:cstheme="majorHAnsi"/>
          <w:b/>
          <w:bCs/>
          <w:color w:val="000000"/>
          <w:szCs w:val="22"/>
          <w:highlight w:val="yellow"/>
          <w:u w:val="single"/>
        </w:rPr>
        <w:t>can only emerge because it is before an ‘other’, who is also an ‘other’ subject</w:t>
      </w:r>
      <w:r w:rsidRPr="0022398B">
        <w:rPr>
          <w:rFonts w:asciiTheme="majorHAnsi" w:hAnsiTheme="majorHAnsi" w:cstheme="majorHAnsi"/>
          <w:b/>
          <w:bCs/>
          <w:color w:val="000000"/>
          <w:szCs w:val="22"/>
          <w:u w:val="single"/>
        </w:rPr>
        <w:t xml:space="preserve"> – as such </w:t>
      </w:r>
      <w:r w:rsidRPr="0022398B">
        <w:rPr>
          <w:rFonts w:asciiTheme="majorHAnsi" w:hAnsiTheme="majorHAnsi" w:cstheme="majorHAnsi"/>
          <w:b/>
          <w:bCs/>
          <w:color w:val="000000"/>
          <w:szCs w:val="22"/>
          <w:highlight w:val="yellow"/>
          <w:u w:val="single"/>
        </w:rPr>
        <w:t>the subject remains</w:t>
      </w:r>
      <w:r w:rsidRPr="0022398B">
        <w:rPr>
          <w:rFonts w:asciiTheme="majorHAnsi" w:hAnsiTheme="majorHAnsi" w:cstheme="majorHAnsi"/>
          <w:b/>
          <w:bCs/>
          <w:color w:val="000000"/>
          <w:szCs w:val="22"/>
          <w:u w:val="single"/>
        </w:rPr>
        <w:t xml:space="preserve"> from beginning to end </w:t>
      </w:r>
      <w:r w:rsidRPr="0022398B">
        <w:rPr>
          <w:rFonts w:asciiTheme="majorHAnsi" w:hAnsiTheme="majorHAnsi" w:cstheme="majorHAnsi"/>
          <w:b/>
          <w:bCs/>
          <w:color w:val="000000"/>
          <w:szCs w:val="22"/>
          <w:highlight w:val="yellow"/>
          <w:u w:val="single"/>
        </w:rPr>
        <w:t>a</w:t>
      </w:r>
      <w:r w:rsidRPr="0022398B">
        <w:rPr>
          <w:rFonts w:asciiTheme="majorHAnsi" w:hAnsiTheme="majorHAnsi" w:cstheme="majorHAnsi"/>
          <w:b/>
          <w:bCs/>
          <w:color w:val="000000"/>
          <w:szCs w:val="22"/>
          <w:u w:val="single"/>
        </w:rPr>
        <w:t xml:space="preserve"> social, i.e. </w:t>
      </w:r>
      <w:r w:rsidRPr="0022398B">
        <w:rPr>
          <w:rFonts w:asciiTheme="majorHAnsi" w:hAnsiTheme="majorHAnsi" w:cstheme="majorHAnsi"/>
          <w:b/>
          <w:bCs/>
          <w:color w:val="000000"/>
          <w:szCs w:val="22"/>
          <w:highlight w:val="yellow"/>
          <w:u w:val="single"/>
        </w:rPr>
        <w:t>political thing</w:t>
      </w:r>
      <w:r w:rsidRPr="0022398B">
        <w:rPr>
          <w:rFonts w:asciiTheme="majorHAnsi" w:hAnsiTheme="majorHAnsi" w:cstheme="majorHAnsi"/>
          <w:b/>
          <w:bCs/>
          <w:color w:val="000000"/>
          <w:szCs w:val="22"/>
          <w:u w:val="single"/>
        </w:rPr>
        <w:t>.</w:t>
      </w:r>
      <w:r w:rsidRPr="0022398B">
        <w:rPr>
          <w:rFonts w:asciiTheme="majorHAnsi" w:hAnsiTheme="majorHAnsi" w:cstheme="majorHAnsi"/>
          <w:color w:val="000000"/>
          <w:sz w:val="14"/>
          <w:szCs w:val="16"/>
        </w:rPr>
        <w:t xml:space="preserve"> With this, </w:t>
      </w:r>
      <w:r w:rsidRPr="0022398B">
        <w:rPr>
          <w:rFonts w:asciiTheme="majorHAnsi" w:hAnsiTheme="majorHAnsi" w:cstheme="majorHAnsi"/>
          <w:b/>
          <w:bCs/>
          <w:color w:val="000000"/>
          <w:szCs w:val="22"/>
          <w:u w:val="single"/>
        </w:rPr>
        <w:t xml:space="preserve">I displace historicity as the privileged ontological descriptor, the one </w:t>
      </w:r>
      <w:r w:rsidRPr="0022398B">
        <w:rPr>
          <w:rFonts w:asciiTheme="majorHAnsi" w:hAnsiTheme="majorHAnsi" w:cstheme="majorHAnsi"/>
          <w:b/>
          <w:bCs/>
          <w:color w:val="000000"/>
          <w:szCs w:val="22"/>
          <w:highlight w:val="yellow"/>
          <w:u w:val="single"/>
        </w:rPr>
        <w:t>which cannot</w:t>
      </w:r>
      <w:r w:rsidRPr="0022398B">
        <w:rPr>
          <w:rFonts w:asciiTheme="majorHAnsi" w:hAnsiTheme="majorHAnsi" w:cstheme="majorHAnsi"/>
          <w:b/>
          <w:bCs/>
          <w:color w:val="000000"/>
          <w:szCs w:val="22"/>
          <w:u w:val="single"/>
        </w:rPr>
        <w:t xml:space="preserve"> </w:t>
      </w:r>
      <w:r w:rsidRPr="0022398B">
        <w:rPr>
          <w:rFonts w:asciiTheme="majorHAnsi" w:hAnsiTheme="majorHAnsi" w:cstheme="majorHAnsi"/>
          <w:b/>
          <w:bCs/>
          <w:color w:val="000000"/>
          <w:szCs w:val="22"/>
          <w:highlight w:val="yellow"/>
          <w:u w:val="single"/>
        </w:rPr>
        <w:t>but help</w:t>
      </w:r>
      <w:r w:rsidRPr="0022398B">
        <w:rPr>
          <w:rFonts w:asciiTheme="majorHAnsi" w:hAnsiTheme="majorHAnsi" w:cstheme="majorHAnsi"/>
          <w:b/>
          <w:bCs/>
          <w:color w:val="000000"/>
          <w:szCs w:val="22"/>
          <w:u w:val="single"/>
        </w:rPr>
        <w:t xml:space="preserve"> but </w:t>
      </w:r>
      <w:r w:rsidRPr="0022398B">
        <w:rPr>
          <w:rFonts w:asciiTheme="majorHAnsi" w:hAnsiTheme="majorHAnsi" w:cstheme="majorHAnsi"/>
          <w:b/>
          <w:bCs/>
          <w:color w:val="000000"/>
          <w:szCs w:val="22"/>
          <w:highlight w:val="yellow"/>
          <w:u w:val="single"/>
        </w:rPr>
        <w:t>produce transparent (interior/temporal) ‘I’s.</w:t>
      </w:r>
      <w:r w:rsidRPr="0022398B">
        <w:rPr>
          <w:rFonts w:asciiTheme="majorHAnsi" w:hAnsiTheme="majorHAnsi" w:cstheme="majorHAnsi"/>
          <w:color w:val="000000"/>
          <w:sz w:val="14"/>
          <w:szCs w:val="16"/>
        </w:rPr>
        <w:t xml:space="preserve"> Second, </w:t>
      </w:r>
      <w:r w:rsidRPr="0022398B">
        <w:rPr>
          <w:rFonts w:asciiTheme="majorHAnsi" w:hAnsiTheme="majorHAnsi" w:cstheme="majorHAnsi"/>
          <w:b/>
          <w:bCs/>
          <w:color w:val="000000"/>
          <w:szCs w:val="22"/>
          <w:u w:val="single"/>
        </w:rPr>
        <w:t xml:space="preserve">I propose a notion of </w:t>
      </w:r>
      <w:r w:rsidRPr="0022398B">
        <w:rPr>
          <w:rFonts w:asciiTheme="majorHAnsi" w:hAnsiTheme="majorHAnsi" w:cstheme="majorHAnsi"/>
          <w:b/>
          <w:bCs/>
          <w:color w:val="000000"/>
          <w:szCs w:val="22"/>
          <w:highlight w:val="yellow"/>
          <w:u w:val="single"/>
        </w:rPr>
        <w:t>globality as an ontological horizon instituted by the</w:t>
      </w:r>
      <w:r w:rsidRPr="0022398B">
        <w:rPr>
          <w:rFonts w:asciiTheme="majorHAnsi" w:hAnsiTheme="majorHAnsi" w:cstheme="majorHAnsi"/>
          <w:b/>
          <w:bCs/>
          <w:color w:val="000000"/>
          <w:szCs w:val="22"/>
          <w:u w:val="single"/>
        </w:rPr>
        <w:t xml:space="preserve"> social scientific </w:t>
      </w:r>
      <w:r w:rsidRPr="0022398B">
        <w:rPr>
          <w:rFonts w:asciiTheme="majorHAnsi" w:hAnsiTheme="majorHAnsi" w:cstheme="majorHAnsi"/>
          <w:b/>
          <w:bCs/>
          <w:color w:val="000000"/>
          <w:szCs w:val="22"/>
          <w:highlight w:val="yellow"/>
          <w:u w:val="single"/>
        </w:rPr>
        <w:t>signifiers</w:t>
      </w:r>
      <w:r w:rsidRPr="0022398B">
        <w:rPr>
          <w:rFonts w:asciiTheme="majorHAnsi" w:hAnsiTheme="majorHAnsi" w:cstheme="majorHAnsi"/>
          <w:b/>
          <w:bCs/>
          <w:color w:val="000000"/>
          <w:szCs w:val="22"/>
          <w:u w:val="single"/>
        </w:rPr>
        <w:t xml:space="preserve"> which, </w:t>
      </w:r>
      <w:r w:rsidRPr="0022398B">
        <w:rPr>
          <w:rFonts w:asciiTheme="majorHAnsi" w:hAnsiTheme="majorHAnsi" w:cstheme="majorHAnsi"/>
          <w:b/>
          <w:bCs/>
          <w:color w:val="000000"/>
          <w:szCs w:val="22"/>
          <w:highlight w:val="yellow"/>
          <w:u w:val="single"/>
        </w:rPr>
        <w:t>when gathering material (bodily and social) markers</w:t>
      </w:r>
      <w:r w:rsidRPr="0022398B">
        <w:rPr>
          <w:rFonts w:asciiTheme="majorHAnsi" w:hAnsiTheme="majorHAnsi" w:cstheme="majorHAnsi"/>
          <w:b/>
          <w:bCs/>
          <w:color w:val="000000"/>
          <w:szCs w:val="22"/>
          <w:u w:val="single"/>
        </w:rPr>
        <w:t xml:space="preserve"> of human difference, </w:t>
      </w:r>
      <w:r w:rsidRPr="0022398B">
        <w:rPr>
          <w:rFonts w:asciiTheme="majorHAnsi" w:hAnsiTheme="majorHAnsi" w:cstheme="majorHAnsi"/>
          <w:b/>
          <w:bCs/>
          <w:color w:val="000000"/>
          <w:szCs w:val="22"/>
          <w:highlight w:val="yellow"/>
          <w:u w:val="single"/>
        </w:rPr>
        <w:t>map</w:t>
      </w:r>
      <w:r w:rsidRPr="0022398B">
        <w:rPr>
          <w:rFonts w:asciiTheme="majorHAnsi" w:hAnsiTheme="majorHAnsi" w:cstheme="majorHAnsi"/>
          <w:b/>
          <w:bCs/>
          <w:color w:val="000000"/>
          <w:szCs w:val="22"/>
          <w:u w:val="single"/>
        </w:rPr>
        <w:t xml:space="preserve">ped the </w:t>
      </w:r>
      <w:r w:rsidRPr="0022398B">
        <w:rPr>
          <w:rFonts w:asciiTheme="majorHAnsi" w:hAnsiTheme="majorHAnsi" w:cstheme="majorHAnsi"/>
          <w:b/>
          <w:bCs/>
          <w:color w:val="000000"/>
          <w:szCs w:val="22"/>
          <w:highlight w:val="yellow"/>
          <w:u w:val="single"/>
        </w:rPr>
        <w:t>global space</w:t>
      </w:r>
      <w:r w:rsidRPr="0022398B">
        <w:rPr>
          <w:rFonts w:asciiTheme="majorHAnsi" w:hAnsiTheme="majorHAnsi" w:cstheme="majorHAnsi"/>
          <w:b/>
          <w:bCs/>
          <w:color w:val="000000"/>
          <w:szCs w:val="22"/>
          <w:u w:val="single"/>
        </w:rPr>
        <w:t xml:space="preserve"> itself, </w:t>
      </w:r>
      <w:r w:rsidRPr="0022398B">
        <w:rPr>
          <w:rFonts w:asciiTheme="majorHAnsi" w:hAnsiTheme="majorHAnsi" w:cstheme="majorHAnsi"/>
          <w:b/>
          <w:bCs/>
          <w:color w:val="000000"/>
          <w:szCs w:val="22"/>
          <w:highlight w:val="yellow"/>
          <w:u w:val="single"/>
        </w:rPr>
        <w:t>inscribing it as a site of expression</w:t>
      </w:r>
      <w:r w:rsidRPr="0022398B">
        <w:rPr>
          <w:rFonts w:asciiTheme="majorHAnsi" w:hAnsiTheme="majorHAnsi" w:cstheme="majorHAnsi"/>
          <w:b/>
          <w:bCs/>
          <w:color w:val="000000"/>
          <w:szCs w:val="22"/>
          <w:u w:val="single"/>
        </w:rPr>
        <w:t xml:space="preserve"> of the operation of the laws of reason </w:t>
      </w:r>
      <w:r w:rsidRPr="0022398B">
        <w:rPr>
          <w:rFonts w:asciiTheme="majorHAnsi" w:hAnsiTheme="majorHAnsi" w:cstheme="majorHAnsi"/>
          <w:b/>
          <w:bCs/>
          <w:color w:val="000000"/>
          <w:szCs w:val="22"/>
          <w:highlight w:val="yellow"/>
          <w:u w:val="single"/>
        </w:rPr>
        <w:t>which produce human</w:t>
      </w:r>
      <w:r w:rsidRPr="0022398B">
        <w:rPr>
          <w:rFonts w:asciiTheme="majorHAnsi" w:hAnsiTheme="majorHAnsi" w:cstheme="majorHAnsi"/>
          <w:b/>
          <w:bCs/>
          <w:color w:val="000000"/>
          <w:szCs w:val="22"/>
          <w:u w:val="single"/>
        </w:rPr>
        <w:t xml:space="preserve"> (mental) </w:t>
      </w:r>
      <w:r w:rsidRPr="0022398B">
        <w:rPr>
          <w:rFonts w:asciiTheme="majorHAnsi" w:hAnsiTheme="majorHAnsi" w:cstheme="majorHAnsi"/>
          <w:b/>
          <w:bCs/>
          <w:color w:val="000000"/>
          <w:szCs w:val="22"/>
          <w:highlight w:val="yellow"/>
          <w:u w:val="single"/>
        </w:rPr>
        <w:t>differentiation</w:t>
      </w:r>
      <w:r w:rsidRPr="0022398B">
        <w:rPr>
          <w:rFonts w:asciiTheme="majorHAnsi" w:hAnsiTheme="majorHAnsi" w:cstheme="majorHAnsi"/>
          <w:b/>
          <w:bCs/>
          <w:color w:val="000000"/>
          <w:szCs w:val="22"/>
          <w:u w:val="single"/>
        </w:rPr>
        <w:t xml:space="preserve"> </w:t>
      </w:r>
      <w:r w:rsidRPr="0022398B">
        <w:rPr>
          <w:rFonts w:asciiTheme="majorHAnsi" w:hAnsiTheme="majorHAnsi" w:cstheme="majorHAnsi"/>
          <w:b/>
          <w:bCs/>
          <w:color w:val="000000"/>
          <w:szCs w:val="22"/>
          <w:highlight w:val="yellow"/>
          <w:u w:val="single"/>
        </w:rPr>
        <w:t>and a site of actualization</w:t>
      </w:r>
      <w:r w:rsidRPr="0022398B">
        <w:rPr>
          <w:rFonts w:asciiTheme="majorHAnsi" w:hAnsiTheme="majorHAnsi" w:cstheme="majorHAnsi"/>
          <w:b/>
          <w:bCs/>
          <w:color w:val="000000"/>
          <w:szCs w:val="22"/>
          <w:u w:val="single"/>
        </w:rPr>
        <w:t xml:space="preserve"> of the different kinds of consciousness these laws institute (regulate/produce). </w:t>
      </w:r>
      <w:r w:rsidRPr="0022398B">
        <w:rPr>
          <w:rFonts w:asciiTheme="majorHAnsi" w:hAnsiTheme="majorHAnsi" w:cstheme="majorHAnsi"/>
          <w:color w:val="000000"/>
          <w:sz w:val="14"/>
          <w:szCs w:val="16"/>
        </w:rPr>
        <w:t xml:space="preserve">That is, I have chosen to engage Science as a moment of production of the tools that manufacture modern subjects. This is enabled by a particular reading of the trajectory of modern thought itself, of which I will now provide a brief (and lacking) summary.8 </w:t>
      </w:r>
      <w:r w:rsidRPr="0022398B">
        <w:rPr>
          <w:rFonts w:asciiTheme="majorHAnsi" w:hAnsiTheme="majorHAnsi" w:cstheme="majorHAnsi"/>
          <w:b/>
          <w:bCs/>
          <w:color w:val="000000"/>
          <w:szCs w:val="22"/>
          <w:u w:val="single"/>
        </w:rPr>
        <w:t xml:space="preserve">Throughout the last two centuries, transparency and </w:t>
      </w:r>
      <w:r w:rsidRPr="0022398B">
        <w:rPr>
          <w:rFonts w:asciiTheme="majorHAnsi" w:hAnsiTheme="majorHAnsi" w:cstheme="majorHAnsi"/>
          <w:b/>
          <w:bCs/>
          <w:color w:val="000000"/>
          <w:szCs w:val="22"/>
          <w:highlight w:val="yellow"/>
          <w:u w:val="single"/>
        </w:rPr>
        <w:t>the ontological</w:t>
      </w:r>
      <w:r w:rsidRPr="0022398B">
        <w:rPr>
          <w:rFonts w:asciiTheme="majorHAnsi" w:hAnsiTheme="majorHAnsi" w:cstheme="majorHAnsi"/>
          <w:b/>
          <w:bCs/>
          <w:color w:val="000000"/>
          <w:szCs w:val="22"/>
          <w:u w:val="single"/>
        </w:rPr>
        <w:t xml:space="preserve"> descriptor it authorizes, historicity, </w:t>
      </w:r>
      <w:r w:rsidRPr="0022398B">
        <w:rPr>
          <w:rFonts w:asciiTheme="majorHAnsi" w:hAnsiTheme="majorHAnsi" w:cstheme="majorHAnsi"/>
          <w:b/>
          <w:bCs/>
          <w:color w:val="000000"/>
          <w:szCs w:val="22"/>
          <w:highlight w:val="yellow"/>
          <w:u w:val="single"/>
        </w:rPr>
        <w:t>has governed</w:t>
      </w:r>
      <w:r w:rsidRPr="0022398B">
        <w:rPr>
          <w:rFonts w:asciiTheme="majorHAnsi" w:hAnsiTheme="majorHAnsi" w:cstheme="majorHAnsi"/>
          <w:b/>
          <w:bCs/>
          <w:color w:val="000000"/>
          <w:szCs w:val="22"/>
          <w:u w:val="single"/>
        </w:rPr>
        <w:t xml:space="preserve"> modern ontological accounts and provides </w:t>
      </w:r>
      <w:r w:rsidRPr="0022398B">
        <w:rPr>
          <w:rFonts w:asciiTheme="majorHAnsi" w:hAnsiTheme="majorHAnsi" w:cstheme="majorHAnsi"/>
          <w:b/>
          <w:bCs/>
          <w:color w:val="000000"/>
          <w:szCs w:val="22"/>
          <w:highlight w:val="yellow"/>
          <w:u w:val="single"/>
        </w:rPr>
        <w:t>the ethical basis</w:t>
      </w:r>
      <w:r w:rsidRPr="0022398B">
        <w:rPr>
          <w:rFonts w:asciiTheme="majorHAnsi" w:hAnsiTheme="majorHAnsi" w:cstheme="majorHAnsi"/>
          <w:b/>
          <w:bCs/>
          <w:color w:val="000000"/>
          <w:szCs w:val="22"/>
          <w:u w:val="single"/>
        </w:rPr>
        <w:t xml:space="preserve"> </w:t>
      </w:r>
      <w:r w:rsidRPr="0022398B">
        <w:rPr>
          <w:rFonts w:asciiTheme="majorHAnsi" w:hAnsiTheme="majorHAnsi" w:cstheme="majorHAnsi"/>
          <w:b/>
          <w:bCs/>
          <w:color w:val="000000"/>
          <w:szCs w:val="22"/>
          <w:highlight w:val="yellow"/>
          <w:u w:val="single"/>
        </w:rPr>
        <w:t>for</w:t>
      </w:r>
      <w:r w:rsidRPr="0022398B">
        <w:rPr>
          <w:rFonts w:asciiTheme="majorHAnsi" w:hAnsiTheme="majorHAnsi" w:cstheme="majorHAnsi"/>
          <w:b/>
          <w:bCs/>
          <w:color w:val="000000"/>
          <w:szCs w:val="22"/>
          <w:u w:val="single"/>
        </w:rPr>
        <w:t xml:space="preserve"> conceptions of justice.</w:t>
      </w:r>
      <w:r w:rsidRPr="0022398B">
        <w:rPr>
          <w:rFonts w:asciiTheme="majorHAnsi" w:hAnsiTheme="majorHAnsi" w:cstheme="majorHAnsi"/>
          <w:color w:val="000000"/>
          <w:sz w:val="14"/>
          <w:szCs w:val="16"/>
        </w:rPr>
        <w:t xml:space="preserve"> </w:t>
      </w:r>
      <w:r w:rsidRPr="0022398B">
        <w:rPr>
          <w:rFonts w:asciiTheme="majorHAnsi" w:hAnsiTheme="majorHAnsi" w:cstheme="majorHAnsi"/>
          <w:b/>
          <w:bCs/>
          <w:color w:val="000000"/>
          <w:szCs w:val="22"/>
          <w:u w:val="single"/>
        </w:rPr>
        <w:t xml:space="preserve">This ethical supremacy of transparency results from Hegel’s </w:t>
      </w:r>
      <w:r w:rsidRPr="0022398B">
        <w:rPr>
          <w:rFonts w:asciiTheme="majorHAnsi" w:hAnsiTheme="majorHAnsi" w:cstheme="majorHAnsi"/>
          <w:color w:val="000000"/>
          <w:sz w:val="14"/>
          <w:szCs w:val="16"/>
        </w:rPr>
        <w:t xml:space="preserve">(1977[1807]) </w:t>
      </w:r>
      <w:r w:rsidRPr="0022398B">
        <w:rPr>
          <w:rFonts w:asciiTheme="majorHAnsi" w:hAnsiTheme="majorHAnsi" w:cstheme="majorHAnsi"/>
          <w:b/>
          <w:bCs/>
          <w:color w:val="000000"/>
          <w:szCs w:val="22"/>
          <w:u w:val="single"/>
        </w:rPr>
        <w:t xml:space="preserve">notion of </w:t>
      </w:r>
      <w:r w:rsidRPr="0022398B">
        <w:rPr>
          <w:rFonts w:asciiTheme="majorHAnsi" w:hAnsiTheme="majorHAnsi" w:cstheme="majorHAnsi"/>
          <w:b/>
          <w:bCs/>
          <w:color w:val="000000"/>
          <w:szCs w:val="22"/>
          <w:highlight w:val="yellow"/>
          <w:u w:val="single"/>
        </w:rPr>
        <w:t xml:space="preserve">the Transcendental Subject (spirit) </w:t>
      </w:r>
      <w:r w:rsidRPr="0022398B">
        <w:rPr>
          <w:rFonts w:asciiTheme="majorHAnsi" w:hAnsiTheme="majorHAnsi" w:cstheme="majorHAnsi"/>
          <w:b/>
          <w:bCs/>
          <w:color w:val="000000"/>
          <w:szCs w:val="22"/>
          <w:u w:val="single"/>
        </w:rPr>
        <w:t>that consolidates modern representa- tion.</w:t>
      </w:r>
      <w:r w:rsidRPr="0022398B">
        <w:rPr>
          <w:rFonts w:asciiTheme="majorHAnsi" w:hAnsiTheme="majorHAnsi" w:cstheme="majorHAnsi"/>
          <w:color w:val="000000"/>
          <w:sz w:val="14"/>
          <w:szCs w:val="16"/>
        </w:rPr>
        <w:t xml:space="preserve"> This resulted from an account of the trajectory of reason as the path of a self-producing/self-revealing sovereign which locates its ‘ends’ (goals, designs) in post-Enlightenment Europe where human beings have social configurations which actualize the principles reason authorizes, namely universality and self-determination. </w:t>
      </w:r>
      <w:r w:rsidRPr="0022398B">
        <w:rPr>
          <w:rFonts w:asciiTheme="majorHAnsi" w:hAnsiTheme="majorHAnsi" w:cstheme="majorHAnsi"/>
          <w:b/>
          <w:bCs/>
          <w:color w:val="000000"/>
          <w:szCs w:val="22"/>
          <w:u w:val="single"/>
        </w:rPr>
        <w:t xml:space="preserve">Besides </w:t>
      </w:r>
      <w:r w:rsidRPr="0022398B">
        <w:rPr>
          <w:rFonts w:asciiTheme="majorHAnsi" w:hAnsiTheme="majorHAnsi" w:cstheme="majorHAnsi"/>
          <w:b/>
          <w:bCs/>
          <w:color w:val="000000"/>
          <w:szCs w:val="22"/>
          <w:highlight w:val="yellow"/>
          <w:u w:val="single"/>
        </w:rPr>
        <w:t>consolidating</w:t>
      </w:r>
      <w:r w:rsidRPr="0022398B">
        <w:rPr>
          <w:rFonts w:asciiTheme="majorHAnsi" w:hAnsiTheme="majorHAnsi" w:cstheme="majorHAnsi"/>
          <w:b/>
          <w:bCs/>
          <w:color w:val="000000"/>
          <w:szCs w:val="22"/>
          <w:u w:val="single"/>
        </w:rPr>
        <w:t xml:space="preserve"> the transparency thesis and historicity (</w:t>
      </w:r>
      <w:r w:rsidRPr="0022398B">
        <w:rPr>
          <w:rFonts w:asciiTheme="majorHAnsi" w:hAnsiTheme="majorHAnsi" w:cstheme="majorHAnsi"/>
          <w:b/>
          <w:bCs/>
          <w:color w:val="000000"/>
          <w:szCs w:val="22"/>
          <w:highlight w:val="yellow"/>
          <w:u w:val="single"/>
        </w:rPr>
        <w:t>interiority</w:t>
      </w:r>
      <w:r w:rsidRPr="0022398B">
        <w:rPr>
          <w:rFonts w:asciiTheme="majorHAnsi" w:hAnsiTheme="majorHAnsi" w:cstheme="majorHAnsi"/>
          <w:b/>
          <w:bCs/>
          <w:color w:val="000000"/>
          <w:szCs w:val="22"/>
          <w:u w:val="single"/>
        </w:rPr>
        <w:t xml:space="preserve">/temporality) </w:t>
      </w:r>
      <w:r w:rsidRPr="0022398B">
        <w:rPr>
          <w:rFonts w:asciiTheme="majorHAnsi" w:hAnsiTheme="majorHAnsi" w:cstheme="majorHAnsi"/>
          <w:b/>
          <w:bCs/>
          <w:color w:val="000000"/>
          <w:szCs w:val="22"/>
          <w:highlight w:val="yellow"/>
          <w:u w:val="single"/>
        </w:rPr>
        <w:t>as the privileged ontological horizon</w:t>
      </w:r>
      <w:r w:rsidRPr="0022398B">
        <w:rPr>
          <w:rFonts w:asciiTheme="majorHAnsi" w:hAnsiTheme="majorHAnsi" w:cstheme="majorHAnsi"/>
          <w:b/>
          <w:bCs/>
          <w:color w:val="000000"/>
          <w:szCs w:val="22"/>
          <w:u w:val="single"/>
        </w:rPr>
        <w:t xml:space="preserve">, Hegel’s resolution of reason into freedom had two other crucial effects. </w:t>
      </w:r>
      <w:r w:rsidRPr="0022398B">
        <w:rPr>
          <w:rFonts w:asciiTheme="majorHAnsi" w:hAnsiTheme="majorHAnsi" w:cstheme="majorHAnsi"/>
          <w:color w:val="000000"/>
          <w:sz w:val="14"/>
          <w:szCs w:val="16"/>
        </w:rPr>
        <w:t xml:space="preserve">First, </w:t>
      </w:r>
      <w:r w:rsidRPr="0022398B">
        <w:rPr>
          <w:rFonts w:asciiTheme="majorHAnsi" w:hAnsiTheme="majorHAnsi" w:cstheme="majorHAnsi"/>
          <w:b/>
          <w:bCs/>
          <w:color w:val="000000"/>
          <w:szCs w:val="22"/>
          <w:highlight w:val="yellow"/>
          <w:u w:val="single"/>
        </w:rPr>
        <w:t>it rewrites the subject as a desiring thing, one that emerges out of a movement of</w:t>
      </w:r>
      <w:r w:rsidRPr="0022398B">
        <w:rPr>
          <w:rFonts w:asciiTheme="majorHAnsi" w:hAnsiTheme="majorHAnsi" w:cstheme="majorHAnsi"/>
          <w:b/>
          <w:bCs/>
          <w:color w:val="000000"/>
          <w:szCs w:val="22"/>
          <w:u w:val="single"/>
        </w:rPr>
        <w:t xml:space="preserve"> engulfment of </w:t>
      </w:r>
      <w:r w:rsidRPr="0022398B">
        <w:rPr>
          <w:rFonts w:asciiTheme="majorHAnsi" w:hAnsiTheme="majorHAnsi" w:cstheme="majorHAnsi"/>
          <w:b/>
          <w:bCs/>
          <w:color w:val="000000"/>
          <w:szCs w:val="22"/>
          <w:highlight w:val="yellow"/>
          <w:u w:val="single"/>
        </w:rPr>
        <w:t>extended (exterior</w:t>
      </w:r>
      <w:r w:rsidRPr="0022398B">
        <w:rPr>
          <w:rFonts w:asciiTheme="majorHAnsi" w:hAnsiTheme="majorHAnsi" w:cstheme="majorHAnsi"/>
          <w:b/>
          <w:bCs/>
          <w:color w:val="000000"/>
          <w:szCs w:val="22"/>
          <w:u w:val="single"/>
        </w:rPr>
        <w:t xml:space="preserve">/spatial) </w:t>
      </w:r>
      <w:r w:rsidRPr="0022398B">
        <w:rPr>
          <w:rFonts w:asciiTheme="majorHAnsi" w:hAnsiTheme="majorHAnsi" w:cstheme="majorHAnsi"/>
          <w:b/>
          <w:bCs/>
          <w:color w:val="000000"/>
          <w:szCs w:val="22"/>
          <w:highlight w:val="yellow"/>
          <w:u w:val="single"/>
        </w:rPr>
        <w:t>things</w:t>
      </w:r>
      <w:r w:rsidRPr="0022398B">
        <w:rPr>
          <w:rFonts w:asciiTheme="majorHAnsi" w:hAnsiTheme="majorHAnsi" w:cstheme="majorHAnsi"/>
          <w:b/>
          <w:bCs/>
          <w:color w:val="000000"/>
          <w:szCs w:val="22"/>
          <w:u w:val="single"/>
        </w:rPr>
        <w:t xml:space="preserve">, </w:t>
      </w:r>
      <w:r w:rsidRPr="0022398B">
        <w:rPr>
          <w:rFonts w:asciiTheme="majorHAnsi" w:hAnsiTheme="majorHAnsi" w:cstheme="majorHAnsi"/>
          <w:b/>
          <w:bCs/>
          <w:color w:val="000000"/>
          <w:szCs w:val="22"/>
          <w:highlight w:val="yellow"/>
          <w:u w:val="single"/>
        </w:rPr>
        <w:t>which</w:t>
      </w:r>
      <w:r w:rsidRPr="0022398B">
        <w:rPr>
          <w:rFonts w:asciiTheme="majorHAnsi" w:hAnsiTheme="majorHAnsi" w:cstheme="majorHAnsi"/>
          <w:b/>
          <w:bCs/>
          <w:color w:val="000000"/>
          <w:szCs w:val="22"/>
          <w:u w:val="single"/>
        </w:rPr>
        <w:t xml:space="preserve"> now </w:t>
      </w:r>
      <w:r w:rsidRPr="0022398B">
        <w:rPr>
          <w:rFonts w:asciiTheme="majorHAnsi" w:hAnsiTheme="majorHAnsi" w:cstheme="majorHAnsi"/>
          <w:b/>
          <w:bCs/>
          <w:color w:val="000000"/>
          <w:szCs w:val="22"/>
          <w:highlight w:val="yellow"/>
          <w:u w:val="single"/>
        </w:rPr>
        <w:t>become</w:t>
      </w:r>
      <w:r w:rsidRPr="0022398B">
        <w:rPr>
          <w:rFonts w:asciiTheme="majorHAnsi" w:hAnsiTheme="majorHAnsi" w:cstheme="majorHAnsi"/>
          <w:b/>
          <w:bCs/>
          <w:color w:val="000000"/>
          <w:szCs w:val="22"/>
          <w:u w:val="single"/>
        </w:rPr>
        <w:t xml:space="preserve"> but </w:t>
      </w:r>
      <w:r w:rsidRPr="0022398B">
        <w:rPr>
          <w:rFonts w:asciiTheme="majorHAnsi" w:hAnsiTheme="majorHAnsi" w:cstheme="majorHAnsi"/>
          <w:b/>
          <w:bCs/>
          <w:color w:val="000000"/>
          <w:szCs w:val="22"/>
          <w:highlight w:val="yellow"/>
          <w:u w:val="single"/>
        </w:rPr>
        <w:t>vanishing moments</w:t>
      </w:r>
      <w:r w:rsidRPr="0022398B">
        <w:rPr>
          <w:rFonts w:asciiTheme="majorHAnsi" w:hAnsiTheme="majorHAnsi" w:cstheme="majorHAnsi"/>
          <w:b/>
          <w:bCs/>
          <w:color w:val="000000"/>
          <w:szCs w:val="22"/>
          <w:u w:val="single"/>
        </w:rPr>
        <w:t xml:space="preserve"> that will be resolved (reduced/ sublated) as the subject moves towards transparency. </w:t>
      </w:r>
      <w:r w:rsidRPr="0022398B">
        <w:rPr>
          <w:rFonts w:asciiTheme="majorHAnsi" w:hAnsiTheme="majorHAnsi" w:cstheme="majorHAnsi"/>
          <w:color w:val="000000"/>
          <w:sz w:val="14"/>
          <w:szCs w:val="16"/>
        </w:rPr>
        <w:t xml:space="preserve">Second, </w:t>
      </w:r>
      <w:r w:rsidRPr="0022398B">
        <w:rPr>
          <w:rFonts w:asciiTheme="majorHAnsi" w:hAnsiTheme="majorHAnsi" w:cstheme="majorHAnsi"/>
          <w:b/>
          <w:bCs/>
          <w:color w:val="000000"/>
          <w:szCs w:val="22"/>
          <w:u w:val="single"/>
        </w:rPr>
        <w:t>when it places post-Enlightenment European minds and social configurations safely in transparency</w:t>
      </w:r>
      <w:r w:rsidRPr="0022398B">
        <w:rPr>
          <w:rFonts w:asciiTheme="majorHAnsi" w:hAnsiTheme="majorHAnsi" w:cstheme="majorHAnsi"/>
          <w:color w:val="000000"/>
          <w:sz w:val="14"/>
          <w:szCs w:val="16"/>
        </w:rPr>
        <w:t xml:space="preserve">, Hegel’s statement enables, as Foucault (1994) argues, </w:t>
      </w:r>
      <w:r w:rsidRPr="0022398B">
        <w:rPr>
          <w:rFonts w:asciiTheme="majorHAnsi" w:hAnsiTheme="majorHAnsi" w:cstheme="majorHAnsi"/>
          <w:b/>
          <w:bCs/>
          <w:color w:val="000000"/>
          <w:szCs w:val="22"/>
          <w:highlight w:val="yellow"/>
          <w:u w:val="single"/>
        </w:rPr>
        <w:t>the writing of man as the sovereign subject and privileged object of knowledge</w:t>
      </w:r>
      <w:r w:rsidRPr="0022398B">
        <w:rPr>
          <w:rFonts w:asciiTheme="majorHAnsi" w:hAnsiTheme="majorHAnsi" w:cstheme="majorHAnsi"/>
          <w:b/>
          <w:bCs/>
          <w:color w:val="000000"/>
          <w:szCs w:val="22"/>
          <w:u w:val="single"/>
        </w:rPr>
        <w:t xml:space="preserve">; that </w:t>
      </w:r>
      <w:r w:rsidRPr="0022398B">
        <w:rPr>
          <w:rFonts w:asciiTheme="majorHAnsi" w:hAnsiTheme="majorHAnsi" w:cstheme="majorHAnsi"/>
          <w:b/>
          <w:bCs/>
          <w:color w:val="000000"/>
          <w:szCs w:val="22"/>
          <w:highlight w:val="yellow"/>
          <w:u w:val="single"/>
        </w:rPr>
        <w:t>is</w:t>
      </w:r>
      <w:r w:rsidRPr="0022398B">
        <w:rPr>
          <w:rFonts w:asciiTheme="majorHAnsi" w:hAnsiTheme="majorHAnsi" w:cstheme="majorHAnsi"/>
          <w:b/>
          <w:bCs/>
          <w:color w:val="000000"/>
          <w:szCs w:val="22"/>
          <w:u w:val="single"/>
        </w:rPr>
        <w:t xml:space="preserve">, his </w:t>
      </w:r>
      <w:r w:rsidRPr="0022398B">
        <w:rPr>
          <w:rFonts w:asciiTheme="majorHAnsi" w:hAnsiTheme="majorHAnsi" w:cstheme="majorHAnsi"/>
          <w:b/>
          <w:bCs/>
          <w:color w:val="000000"/>
          <w:szCs w:val="22"/>
          <w:highlight w:val="yellow"/>
          <w:u w:val="single"/>
        </w:rPr>
        <w:t>resolution</w:t>
      </w:r>
      <w:r w:rsidRPr="0022398B">
        <w:rPr>
          <w:rFonts w:asciiTheme="majorHAnsi" w:hAnsiTheme="majorHAnsi" w:cstheme="majorHAnsi"/>
          <w:b/>
          <w:bCs/>
          <w:color w:val="000000"/>
          <w:szCs w:val="22"/>
          <w:u w:val="single"/>
        </w:rPr>
        <w:t xml:space="preserve"> both necessitated and enabled the formulation of scientific projects </w:t>
      </w:r>
      <w:r w:rsidRPr="0022398B">
        <w:rPr>
          <w:rFonts w:asciiTheme="majorHAnsi" w:hAnsiTheme="majorHAnsi" w:cstheme="majorHAnsi"/>
          <w:b/>
          <w:bCs/>
          <w:color w:val="000000"/>
          <w:szCs w:val="22"/>
          <w:highlight w:val="yellow"/>
          <w:u w:val="single"/>
        </w:rPr>
        <w:t>which</w:t>
      </w:r>
      <w:r w:rsidRPr="0022398B">
        <w:rPr>
          <w:rFonts w:asciiTheme="majorHAnsi" w:hAnsiTheme="majorHAnsi" w:cstheme="majorHAnsi"/>
          <w:b/>
          <w:bCs/>
          <w:color w:val="000000"/>
          <w:szCs w:val="22"/>
          <w:u w:val="single"/>
        </w:rPr>
        <w:t xml:space="preserve"> attempted to capture how reason </w:t>
      </w:r>
      <w:r w:rsidRPr="0022398B">
        <w:rPr>
          <w:rFonts w:asciiTheme="majorHAnsi" w:hAnsiTheme="majorHAnsi" w:cstheme="majorHAnsi"/>
          <w:b/>
          <w:bCs/>
          <w:color w:val="000000"/>
          <w:szCs w:val="22"/>
          <w:highlight w:val="yellow"/>
          <w:u w:val="single"/>
        </w:rPr>
        <w:t>operate</w:t>
      </w:r>
      <w:r w:rsidRPr="0022398B">
        <w:rPr>
          <w:rFonts w:asciiTheme="majorHAnsi" w:hAnsiTheme="majorHAnsi" w:cstheme="majorHAnsi"/>
          <w:b/>
          <w:bCs/>
          <w:color w:val="000000"/>
          <w:szCs w:val="22"/>
          <w:u w:val="single"/>
        </w:rPr>
        <w:t xml:space="preserve">s </w:t>
      </w:r>
      <w:r w:rsidRPr="0022398B">
        <w:rPr>
          <w:rFonts w:asciiTheme="majorHAnsi" w:hAnsiTheme="majorHAnsi" w:cstheme="majorHAnsi"/>
          <w:b/>
          <w:bCs/>
          <w:color w:val="000000"/>
          <w:szCs w:val="22"/>
          <w:highlight w:val="yellow"/>
          <w:u w:val="single"/>
        </w:rPr>
        <w:t>in the</w:t>
      </w:r>
      <w:r w:rsidRPr="0022398B">
        <w:rPr>
          <w:rFonts w:asciiTheme="majorHAnsi" w:hAnsiTheme="majorHAnsi" w:cstheme="majorHAnsi"/>
          <w:b/>
          <w:bCs/>
          <w:color w:val="000000"/>
          <w:szCs w:val="22"/>
          <w:u w:val="single"/>
        </w:rPr>
        <w:t xml:space="preserve"> actual </w:t>
      </w:r>
      <w:r w:rsidRPr="0022398B">
        <w:rPr>
          <w:rFonts w:asciiTheme="majorHAnsi" w:hAnsiTheme="majorHAnsi" w:cstheme="majorHAnsi"/>
          <w:b/>
          <w:bCs/>
          <w:color w:val="000000"/>
          <w:szCs w:val="22"/>
          <w:highlight w:val="yellow"/>
          <w:u w:val="single"/>
        </w:rPr>
        <w:t>‘conditions of (human)</w:t>
      </w:r>
      <w:r w:rsidRPr="0022398B">
        <w:rPr>
          <w:rFonts w:asciiTheme="majorHAnsi" w:hAnsiTheme="majorHAnsi" w:cstheme="majorHAnsi"/>
          <w:b/>
          <w:bCs/>
          <w:color w:val="000000"/>
          <w:szCs w:val="22"/>
          <w:u w:val="single"/>
        </w:rPr>
        <w:t xml:space="preserve"> existence’.</w:t>
      </w:r>
      <w:r w:rsidRPr="0022398B">
        <w:rPr>
          <w:rFonts w:asciiTheme="majorHAnsi" w:hAnsiTheme="majorHAnsi" w:cstheme="majorHAnsi"/>
          <w:color w:val="000000"/>
          <w:sz w:val="14"/>
          <w:szCs w:val="16"/>
        </w:rPr>
        <w:t xml:space="preserve"> </w:t>
      </w:r>
    </w:p>
    <w:p w14:paraId="2B47D72C" w14:textId="77777777" w:rsidR="0022398B" w:rsidRPr="0022398B" w:rsidRDefault="0022398B" w:rsidP="0022398B">
      <w:pPr>
        <w:rPr>
          <w:rFonts w:asciiTheme="majorHAnsi" w:hAnsiTheme="majorHAnsi"/>
        </w:rPr>
      </w:pPr>
    </w:p>
    <w:p w14:paraId="0BB1C618" w14:textId="1F77E463" w:rsidR="0022398B" w:rsidRPr="0022398B" w:rsidRDefault="0022398B" w:rsidP="0022398B">
      <w:pPr>
        <w:pStyle w:val="Heading4"/>
        <w:rPr>
          <w:rFonts w:asciiTheme="majorHAnsi" w:hAnsiTheme="majorHAnsi" w:cs="Segoe UI"/>
          <w:sz w:val="18"/>
          <w:szCs w:val="18"/>
        </w:rPr>
      </w:pPr>
      <w:r w:rsidRPr="0022398B">
        <w:rPr>
          <w:rStyle w:val="normaltextrun"/>
          <w:rFonts w:asciiTheme="majorHAnsi" w:hAnsiTheme="majorHAnsi" w:cs="Calibri"/>
          <w:bCs w:val="0"/>
        </w:rPr>
        <w:t>Their narratives are still caught within the move towards the future. The affirmatives futurism is historical amnesia. </w:t>
      </w:r>
      <w:r w:rsidRPr="0022398B">
        <w:rPr>
          <w:rStyle w:val="eop"/>
          <w:rFonts w:asciiTheme="majorHAnsi" w:hAnsiTheme="majorHAnsi" w:cs="Calibri"/>
          <w:bCs w:val="0"/>
        </w:rPr>
        <w:t> </w:t>
      </w:r>
    </w:p>
    <w:p w14:paraId="3E0931CE" w14:textId="77777777" w:rsidR="0022398B" w:rsidRPr="0022398B" w:rsidRDefault="0022398B" w:rsidP="0022398B">
      <w:pPr>
        <w:pStyle w:val="paragraph"/>
        <w:spacing w:before="0" w:beforeAutospacing="0" w:after="0" w:afterAutospacing="0"/>
        <w:textAlignment w:val="baseline"/>
        <w:rPr>
          <w:rFonts w:asciiTheme="majorHAnsi" w:hAnsiTheme="majorHAnsi" w:cs="Segoe UI"/>
          <w:sz w:val="18"/>
          <w:szCs w:val="18"/>
        </w:rPr>
      </w:pPr>
      <w:r w:rsidRPr="0022398B">
        <w:rPr>
          <w:rStyle w:val="normaltextrun"/>
          <w:rFonts w:asciiTheme="majorHAnsi" w:eastAsiaTheme="majorEastAsia" w:hAnsiTheme="majorHAnsi" w:cs="Calibri"/>
          <w:sz w:val="16"/>
          <w:szCs w:val="16"/>
        </w:rPr>
        <w:t>RAC(E)ING FROM DEATH: Baldwin, Bataille, and the Anguish of the (Racialized)</w:t>
      </w:r>
      <w:r w:rsidRPr="0022398B">
        <w:rPr>
          <w:rStyle w:val="apple-converted-space"/>
          <w:rFonts w:asciiTheme="majorHAnsi" w:hAnsiTheme="majorHAnsi" w:cs="Calibri"/>
          <w:sz w:val="16"/>
          <w:szCs w:val="16"/>
        </w:rPr>
        <w:t> </w:t>
      </w:r>
      <w:r w:rsidRPr="0022398B">
        <w:rPr>
          <w:rStyle w:val="contextualspellingandgrammarerror"/>
          <w:rFonts w:asciiTheme="majorHAnsi" w:hAnsiTheme="majorHAnsi" w:cs="Calibri"/>
          <w:sz w:val="16"/>
          <w:szCs w:val="16"/>
        </w:rPr>
        <w:t>Human  Winters</w:t>
      </w:r>
      <w:r w:rsidRPr="0022398B">
        <w:rPr>
          <w:rStyle w:val="apple-converted-space"/>
          <w:rFonts w:asciiTheme="majorHAnsi" w:hAnsiTheme="majorHAnsi" w:cs="Calibri"/>
          <w:sz w:val="16"/>
          <w:szCs w:val="16"/>
        </w:rPr>
        <w:t> </w:t>
      </w:r>
      <w:r w:rsidRPr="0022398B">
        <w:rPr>
          <w:rStyle w:val="normaltextrun"/>
          <w:rFonts w:asciiTheme="majorHAnsi" w:eastAsiaTheme="majorEastAsia" w:hAnsiTheme="majorHAnsi" w:cs="Calibri"/>
          <w:sz w:val="16"/>
          <w:szCs w:val="16"/>
        </w:rPr>
        <w:t xml:space="preserve">Joseph Winters is an Assistant Professor of Religious Studies at Duke University. He is the author of Hope Draped in Black: Race, Melancholy, and the Agony of Progress Duke, </w:t>
      </w:r>
      <w:r w:rsidRPr="0022398B">
        <w:rPr>
          <w:rStyle w:val="Style13ptBold"/>
          <w:rFonts w:asciiTheme="majorHAnsi" w:eastAsiaTheme="majorEastAsia" w:hAnsiTheme="majorHAnsi"/>
        </w:rPr>
        <w:t>2016.</w:t>
      </w:r>
      <w:r w:rsidRPr="0022398B">
        <w:rPr>
          <w:rStyle w:val="normaltextrun"/>
          <w:rFonts w:asciiTheme="majorHAnsi" w:eastAsiaTheme="majorEastAsia" w:hAnsiTheme="majorHAnsi" w:cs="Calibri"/>
          <w:sz w:val="16"/>
          <w:szCs w:val="16"/>
        </w:rPr>
        <w:t xml:space="preserve"> His interests lie in African American religious thought, continental philosophy, and critical approaches to religion. Joseph </w:t>
      </w:r>
      <w:r w:rsidRPr="0022398B">
        <w:rPr>
          <w:rStyle w:val="Style13ptBold"/>
          <w:rFonts w:asciiTheme="majorHAnsi" w:eastAsiaTheme="majorEastAsia" w:hAnsiTheme="majorHAnsi"/>
        </w:rPr>
        <w:t>Winters</w:t>
      </w:r>
      <w:r w:rsidRPr="0022398B">
        <w:rPr>
          <w:rStyle w:val="normaltextrun"/>
          <w:rFonts w:asciiTheme="majorHAnsi" w:eastAsiaTheme="majorEastAsia" w:hAnsiTheme="majorHAnsi" w:cs="Calibri"/>
          <w:sz w:val="16"/>
          <w:szCs w:val="16"/>
        </w:rPr>
        <w:t>, </w:t>
      </w:r>
      <w:hyperlink r:id="rId9" w:tgtFrame="_blank" w:history="1">
        <w:r w:rsidRPr="0022398B">
          <w:rPr>
            <w:rStyle w:val="normaltextrun"/>
            <w:rFonts w:asciiTheme="majorHAnsi" w:eastAsiaTheme="majorEastAsia" w:hAnsiTheme="majorHAnsi" w:cs="Calibri"/>
            <w:color w:val="0000FF"/>
            <w:sz w:val="16"/>
            <w:szCs w:val="16"/>
          </w:rPr>
          <w:t>jrw@duke.edu</w:t>
        </w:r>
      </w:hyperlink>
      <w:r w:rsidRPr="0022398B">
        <w:rPr>
          <w:rStyle w:val="normaltextrun"/>
          <w:rFonts w:asciiTheme="majorHAnsi" w:eastAsiaTheme="majorEastAsia" w:hAnsiTheme="majorHAnsi" w:cs="Segoe UI"/>
          <w:sz w:val="16"/>
          <w:szCs w:val="16"/>
        </w:rPr>
        <w:t>.</w:t>
      </w:r>
      <w:r w:rsidRPr="0022398B">
        <w:rPr>
          <w:rStyle w:val="normaltextrun"/>
          <w:rFonts w:asciiTheme="majorHAnsi" w:eastAsiaTheme="majorEastAsia" w:hAnsiTheme="majorHAnsi"/>
          <w:sz w:val="16"/>
          <w:szCs w:val="16"/>
        </w:rPr>
        <w:t> </w:t>
      </w:r>
      <w:r w:rsidRPr="0022398B">
        <w:rPr>
          <w:rStyle w:val="eop"/>
          <w:rFonts w:asciiTheme="majorHAnsi" w:hAnsiTheme="majorHAnsi" w:cs="Segoe UI"/>
          <w:sz w:val="16"/>
          <w:szCs w:val="16"/>
        </w:rPr>
        <w:t> </w:t>
      </w:r>
    </w:p>
    <w:p w14:paraId="01C87053" w14:textId="77777777" w:rsidR="0022398B" w:rsidRPr="0022398B" w:rsidRDefault="0022398B" w:rsidP="0022398B">
      <w:pPr>
        <w:pStyle w:val="paragraph"/>
        <w:spacing w:before="0" w:beforeAutospacing="0" w:after="0" w:afterAutospacing="0"/>
        <w:textAlignment w:val="baseline"/>
        <w:rPr>
          <w:rFonts w:asciiTheme="majorHAnsi" w:hAnsiTheme="majorHAnsi" w:cs="Segoe UI"/>
          <w:sz w:val="18"/>
          <w:szCs w:val="18"/>
        </w:rPr>
      </w:pPr>
      <w:r w:rsidRPr="0022398B">
        <w:rPr>
          <w:rStyle w:val="normaltextrun"/>
          <w:rFonts w:asciiTheme="majorHAnsi" w:eastAsiaTheme="majorEastAsia" w:hAnsiTheme="majorHAnsi"/>
        </w:rPr>
        <w:t> </w:t>
      </w:r>
      <w:r w:rsidRPr="0022398B">
        <w:rPr>
          <w:rStyle w:val="eop"/>
          <w:rFonts w:asciiTheme="majorHAnsi" w:hAnsiTheme="majorHAnsi" w:cs="Segoe UI"/>
        </w:rPr>
        <w:t> </w:t>
      </w:r>
    </w:p>
    <w:p w14:paraId="288B8674" w14:textId="30E90332" w:rsidR="0022398B" w:rsidRPr="0022398B" w:rsidRDefault="0022398B" w:rsidP="0022398B">
      <w:pPr>
        <w:pStyle w:val="paragraph"/>
        <w:spacing w:before="0" w:beforeAutospacing="0" w:after="0" w:afterAutospacing="0"/>
        <w:textAlignment w:val="baseline"/>
        <w:rPr>
          <w:rStyle w:val="eop"/>
          <w:rFonts w:asciiTheme="majorHAnsi" w:hAnsiTheme="majorHAnsi" w:cs="Segoe UI"/>
          <w:sz w:val="16"/>
          <w:szCs w:val="28"/>
        </w:rPr>
      </w:pPr>
      <w:r w:rsidRPr="0022398B">
        <w:rPr>
          <w:rFonts w:asciiTheme="majorHAnsi" w:eastAsiaTheme="majorEastAsia" w:hAnsiTheme="majorHAnsi"/>
          <w:sz w:val="16"/>
        </w:rPr>
        <w:t>In his essay “Many Thousands Gone,” Baldwin writes, “In our image of the Negro breathes the past that we deny, not dead but living yet and powerful</w:t>
      </w:r>
      <w:r w:rsidRPr="0022398B">
        <w:rPr>
          <w:rStyle w:val="normaltextrun"/>
          <w:rFonts w:asciiTheme="majorHAnsi" w:eastAsiaTheme="majorEastAsia" w:hAnsiTheme="majorHAnsi" w:cs="Calibri"/>
          <w:b/>
          <w:bCs/>
          <w:color w:val="000000"/>
          <w:u w:val="single"/>
        </w:rPr>
        <w:t>.</w:t>
      </w:r>
      <w:r w:rsidRPr="0022398B">
        <w:rPr>
          <w:rStyle w:val="normaltextrun"/>
          <w:rFonts w:asciiTheme="majorHAnsi" w:eastAsiaTheme="majorEastAsia" w:hAnsiTheme="majorHAnsi" w:cs="Segoe UI"/>
          <w:b/>
          <w:bCs/>
          <w:color w:val="000000"/>
          <w:sz w:val="16"/>
          <w:szCs w:val="16"/>
        </w:rPr>
        <w:t>...</w:t>
      </w:r>
      <w:r w:rsidRPr="0022398B">
        <w:rPr>
          <w:rStyle w:val="normaltextrun"/>
          <w:rFonts w:asciiTheme="majorHAnsi" w:eastAsiaTheme="majorEastAsia" w:hAnsiTheme="majorHAnsi" w:cs="Calibri"/>
          <w:color w:val="000000"/>
          <w:sz w:val="16"/>
          <w:szCs w:val="16"/>
        </w:rPr>
        <w:t> It is a sentimental error, therefore, </w:t>
      </w:r>
      <w:r w:rsidRPr="0022398B">
        <w:rPr>
          <w:rStyle w:val="normaltextrun"/>
          <w:rFonts w:asciiTheme="majorHAnsi" w:eastAsiaTheme="majorEastAsia" w:hAnsiTheme="majorHAnsi" w:cs="Calibri"/>
          <w:b/>
          <w:bCs/>
          <w:color w:val="000000"/>
          <w:u w:val="single"/>
        </w:rPr>
        <w:t>to believe the past is dead; it means nothing to say that it is all forgotten,</w:t>
      </w:r>
      <w:r w:rsidRPr="0022398B">
        <w:rPr>
          <w:rFonts w:asciiTheme="majorHAnsi" w:eastAsiaTheme="majorEastAsia" w:hAnsiTheme="majorHAnsi"/>
          <w:sz w:val="16"/>
        </w:rPr>
        <w:t> that the Negro himself has forgotten it</w:t>
      </w:r>
      <w:r w:rsidRPr="0022398B">
        <w:rPr>
          <w:rStyle w:val="normaltextrun"/>
          <w:rFonts w:asciiTheme="majorHAnsi" w:eastAsiaTheme="majorEastAsia" w:hAnsiTheme="majorHAnsi" w:cs="Calibri"/>
          <w:b/>
          <w:bCs/>
          <w:color w:val="000000"/>
          <w:sz w:val="16"/>
          <w:szCs w:val="16"/>
        </w:rPr>
        <w:t>” (Baldwin 1985, 68)</w:t>
      </w:r>
      <w:r w:rsidRPr="0022398B">
        <w:rPr>
          <w:rStyle w:val="normaltextrun"/>
          <w:rFonts w:asciiTheme="majorHAnsi" w:eastAsiaTheme="majorEastAsia" w:hAnsiTheme="majorHAnsi" w:cs="Calibri"/>
          <w:color w:val="000000"/>
          <w:sz w:val="16"/>
          <w:szCs w:val="16"/>
        </w:rPr>
        <w:t>. For Baldwin, Ameri- can racial innocence misunderstands the relationship between the past and the present; even </w:t>
      </w:r>
      <w:r w:rsidRPr="0022398B">
        <w:rPr>
          <w:rStyle w:val="normaltextrun"/>
          <w:rFonts w:asciiTheme="majorHAnsi" w:eastAsiaTheme="majorEastAsia" w:hAnsiTheme="majorHAnsi" w:cs="Calibri"/>
          <w:b/>
          <w:bCs/>
          <w:color w:val="000000"/>
          <w:sz w:val="28"/>
          <w:szCs w:val="28"/>
          <w:u w:val="single"/>
        </w:rPr>
        <w:t>i</w:t>
      </w:r>
      <w:r w:rsidRPr="0022398B">
        <w:rPr>
          <w:rStyle w:val="normaltextrun"/>
          <w:rFonts w:asciiTheme="majorHAnsi" w:eastAsiaTheme="majorEastAsia" w:hAnsiTheme="majorHAnsi" w:cs="Calibri"/>
          <w:b/>
          <w:bCs/>
          <w:color w:val="000000"/>
          <w:u w:val="single"/>
        </w:rPr>
        <w:t>f certain events in the past are un-remembered</w:t>
      </w:r>
      <w:r w:rsidRPr="0022398B">
        <w:rPr>
          <w:rStyle w:val="normaltextrun"/>
          <w:rFonts w:asciiTheme="majorHAnsi" w:eastAsiaTheme="majorEastAsia" w:hAnsiTheme="majorHAnsi" w:cs="Segoe UI"/>
          <w:color w:val="000000"/>
          <w:sz w:val="16"/>
          <w:szCs w:val="16"/>
        </w:rPr>
        <w:t>,</w:t>
      </w:r>
      <w:r w:rsidRPr="0022398B">
        <w:rPr>
          <w:rStyle w:val="normaltextrun"/>
          <w:rFonts w:asciiTheme="majorHAnsi" w:eastAsiaTheme="majorEastAsia" w:hAnsiTheme="majorHAnsi"/>
          <w:color w:val="000000"/>
          <w:sz w:val="16"/>
          <w:szCs w:val="16"/>
        </w:rPr>
        <w:t> </w:t>
      </w:r>
      <w:r w:rsidRPr="0022398B">
        <w:rPr>
          <w:rStyle w:val="normaltextrun"/>
          <w:rFonts w:asciiTheme="majorHAnsi" w:eastAsiaTheme="majorEastAsia" w:hAnsiTheme="majorHAnsi" w:cs="Calibri"/>
          <w:color w:val="000000"/>
          <w:u w:val="single"/>
        </w:rPr>
        <w:t>this does not mean that they do not unconsciously influence, shape, and haunt the present.</w:t>
      </w:r>
      <w:r w:rsidRPr="0022398B">
        <w:rPr>
          <w:rStyle w:val="normaltextrun"/>
          <w:rFonts w:asciiTheme="majorHAnsi" w:eastAsiaTheme="majorEastAsia" w:hAnsiTheme="majorHAnsi" w:cs="Calibri"/>
          <w:color w:val="000000"/>
          <w:sz w:val="16"/>
          <w:szCs w:val="16"/>
        </w:rPr>
        <w:t> As Pierre Bourdieu claims in his discussion of </w:t>
      </w:r>
      <w:r w:rsidRPr="0022398B">
        <w:rPr>
          <w:rStyle w:val="spellingerror"/>
          <w:rFonts w:asciiTheme="majorHAnsi" w:hAnsiTheme="majorHAnsi" w:cs="Calibri"/>
          <w:color w:val="000000"/>
          <w:sz w:val="16"/>
          <w:szCs w:val="16"/>
        </w:rPr>
        <w:t>habi</w:t>
      </w:r>
      <w:r w:rsidRPr="0022398B">
        <w:rPr>
          <w:rStyle w:val="normaltextrun"/>
          <w:rFonts w:asciiTheme="majorHAnsi" w:eastAsiaTheme="majorEastAsia" w:hAnsiTheme="majorHAnsi" w:cs="Calibri"/>
          <w:color w:val="000000"/>
          <w:sz w:val="16"/>
          <w:szCs w:val="16"/>
        </w:rPr>
        <w:t>- </w:t>
      </w:r>
      <w:r w:rsidRPr="0022398B">
        <w:rPr>
          <w:rStyle w:val="spellingerror"/>
          <w:rFonts w:asciiTheme="majorHAnsi" w:hAnsiTheme="majorHAnsi" w:cs="Calibri"/>
          <w:color w:val="000000"/>
          <w:sz w:val="16"/>
          <w:szCs w:val="16"/>
        </w:rPr>
        <w:t>tus</w:t>
      </w:r>
      <w:r w:rsidRPr="0022398B">
        <w:rPr>
          <w:rStyle w:val="normaltextrun"/>
          <w:rFonts w:asciiTheme="majorHAnsi" w:eastAsiaTheme="majorEastAsia" w:hAnsiTheme="majorHAnsi" w:cs="Calibri"/>
          <w:color w:val="000000"/>
          <w:sz w:val="16"/>
          <w:szCs w:val="16"/>
        </w:rPr>
        <w:t>, </w:t>
      </w:r>
      <w:r w:rsidRPr="0022398B">
        <w:rPr>
          <w:rStyle w:val="normaltextrun"/>
          <w:rFonts w:asciiTheme="majorHAnsi" w:eastAsiaTheme="majorEastAsia" w:hAnsiTheme="majorHAnsi" w:cs="Calibri"/>
          <w:b/>
          <w:bCs/>
          <w:color w:val="000000"/>
          <w:sz w:val="16"/>
          <w:szCs w:val="16"/>
        </w:rPr>
        <w:t>t</w:t>
      </w:r>
      <w:r w:rsidRPr="0022398B">
        <w:rPr>
          <w:rStyle w:val="normaltextrun"/>
          <w:rFonts w:asciiTheme="majorHAnsi" w:eastAsiaTheme="majorEastAsia" w:hAnsiTheme="majorHAnsi" w:cs="Calibri"/>
          <w:b/>
          <w:bCs/>
          <w:color w:val="000000"/>
          <w:u w:val="single"/>
        </w:rPr>
        <w:t>he past is lodged in the flesh of individuals</w:t>
      </w:r>
      <w:r w:rsidRPr="0022398B">
        <w:rPr>
          <w:rStyle w:val="normaltextrun"/>
          <w:rFonts w:asciiTheme="majorHAnsi" w:eastAsiaTheme="majorEastAsia" w:hAnsiTheme="majorHAnsi" w:cs="Calibri"/>
          <w:color w:val="000000"/>
          <w:sz w:val="16"/>
          <w:szCs w:val="16"/>
        </w:rPr>
        <w:t>, in the desires, </w:t>
      </w:r>
      <w:r w:rsidRPr="0022398B">
        <w:rPr>
          <w:rStyle w:val="spellingerror"/>
          <w:rFonts w:asciiTheme="majorHAnsi" w:hAnsiTheme="majorHAnsi" w:cs="Calibri"/>
          <w:color w:val="000000"/>
          <w:sz w:val="16"/>
          <w:szCs w:val="16"/>
        </w:rPr>
        <w:t>aspira</w:t>
      </w:r>
      <w:r w:rsidRPr="0022398B">
        <w:rPr>
          <w:rStyle w:val="normaltextrun"/>
          <w:rFonts w:asciiTheme="majorHAnsi" w:eastAsiaTheme="majorEastAsia" w:hAnsiTheme="majorHAnsi" w:cs="Calibri"/>
          <w:color w:val="000000"/>
          <w:sz w:val="16"/>
          <w:szCs w:val="16"/>
        </w:rPr>
        <w:t>- </w:t>
      </w:r>
      <w:r w:rsidRPr="0022398B">
        <w:rPr>
          <w:rStyle w:val="spellingerror"/>
          <w:rFonts w:asciiTheme="majorHAnsi" w:hAnsiTheme="majorHAnsi" w:cs="Calibri"/>
          <w:color w:val="000000"/>
          <w:sz w:val="16"/>
          <w:szCs w:val="16"/>
        </w:rPr>
        <w:t>tions</w:t>
      </w:r>
      <w:r w:rsidRPr="0022398B">
        <w:rPr>
          <w:rStyle w:val="normaltextrun"/>
          <w:rFonts w:asciiTheme="majorHAnsi" w:eastAsiaTheme="majorEastAsia" w:hAnsiTheme="majorHAnsi" w:cs="Calibri"/>
          <w:color w:val="000000"/>
          <w:sz w:val="16"/>
          <w:szCs w:val="16"/>
        </w:rPr>
        <w:t>, and habits of selves and communities (1977, 78–79). Or as Baldwin puts it, </w:t>
      </w:r>
      <w:r w:rsidRPr="0022398B">
        <w:rPr>
          <w:rStyle w:val="Emphasis"/>
          <w:rFonts w:asciiTheme="majorHAnsi" w:eastAsiaTheme="majorEastAsia" w:hAnsiTheme="majorHAnsi"/>
        </w:rPr>
        <w:t>“It is not a question of memory. </w:t>
      </w:r>
      <w:r w:rsidRPr="0022398B">
        <w:rPr>
          <w:rFonts w:asciiTheme="majorHAnsi" w:eastAsiaTheme="majorEastAsia" w:hAnsiTheme="majorHAnsi"/>
          <w:sz w:val="16"/>
        </w:rPr>
        <w:t xml:space="preserve">The </w:t>
      </w:r>
      <w:r w:rsidRPr="0022398B">
        <w:rPr>
          <w:rStyle w:val="normaltextrun"/>
          <w:rFonts w:asciiTheme="majorHAnsi" w:eastAsiaTheme="majorEastAsia" w:hAnsiTheme="majorHAnsi" w:cs="Calibri"/>
          <w:color w:val="000000"/>
          <w:sz w:val="16"/>
          <w:szCs w:val="16"/>
        </w:rPr>
        <w:t>man does not remember that hand that struck him, the darkness that frightened him, as a child; nevertheless, the hand and darkness remain with him, </w:t>
      </w:r>
      <w:r w:rsidRPr="0022398B">
        <w:rPr>
          <w:rStyle w:val="spellingerror"/>
          <w:rFonts w:asciiTheme="majorHAnsi" w:hAnsiTheme="majorHAnsi" w:cs="Calibri"/>
          <w:color w:val="000000"/>
          <w:sz w:val="16"/>
          <w:szCs w:val="16"/>
        </w:rPr>
        <w:t>indi</w:t>
      </w:r>
      <w:r w:rsidRPr="0022398B">
        <w:rPr>
          <w:rStyle w:val="normaltextrun"/>
          <w:rFonts w:asciiTheme="majorHAnsi" w:eastAsiaTheme="majorEastAsia" w:hAnsiTheme="majorHAnsi" w:cs="Calibri"/>
          <w:color w:val="000000"/>
          <w:sz w:val="16"/>
          <w:szCs w:val="16"/>
        </w:rPr>
        <w:t>- visible, from himself forever, part of the passion that drives him </w:t>
      </w:r>
      <w:r w:rsidRPr="0022398B">
        <w:rPr>
          <w:rStyle w:val="spellingerror"/>
          <w:rFonts w:asciiTheme="majorHAnsi" w:hAnsiTheme="majorHAnsi" w:cs="Calibri"/>
          <w:color w:val="000000"/>
          <w:sz w:val="16"/>
          <w:szCs w:val="16"/>
        </w:rPr>
        <w:t>wherev</w:t>
      </w:r>
      <w:r w:rsidRPr="0022398B">
        <w:rPr>
          <w:rStyle w:val="normaltextrun"/>
          <w:rFonts w:asciiTheme="majorHAnsi" w:eastAsiaTheme="majorEastAsia" w:hAnsiTheme="majorHAnsi" w:cs="Calibri"/>
          <w:color w:val="000000"/>
          <w:sz w:val="16"/>
          <w:szCs w:val="16"/>
        </w:rPr>
        <w:t>- </w:t>
      </w:r>
      <w:r w:rsidRPr="0022398B">
        <w:rPr>
          <w:rStyle w:val="spellingerror"/>
          <w:rFonts w:asciiTheme="majorHAnsi" w:hAnsiTheme="majorHAnsi" w:cs="Calibri"/>
          <w:color w:val="000000"/>
          <w:sz w:val="16"/>
          <w:szCs w:val="16"/>
        </w:rPr>
        <w:t>er</w:t>
      </w:r>
      <w:r w:rsidRPr="0022398B">
        <w:rPr>
          <w:rStyle w:val="normaltextrun"/>
          <w:rFonts w:asciiTheme="majorHAnsi" w:eastAsiaTheme="majorEastAsia" w:hAnsiTheme="majorHAnsi" w:cs="Calibri"/>
          <w:color w:val="000000"/>
          <w:sz w:val="16"/>
          <w:szCs w:val="16"/>
        </w:rPr>
        <w:t> he thinks to take flight” (Baldwin 1985, 68). </w:t>
      </w:r>
      <w:r w:rsidRPr="0022398B">
        <w:rPr>
          <w:rStyle w:val="normaltextrun"/>
          <w:rFonts w:asciiTheme="majorHAnsi" w:eastAsiaTheme="majorEastAsia" w:hAnsiTheme="majorHAnsi" w:cs="Calibri"/>
          <w:color w:val="000000"/>
          <w:u w:val="single"/>
        </w:rPr>
        <w:t>While we might forget or repress the darker, more painful conditions of</w:t>
      </w:r>
      <w:r w:rsidRPr="0022398B">
        <w:rPr>
          <w:rStyle w:val="normaltextrun"/>
          <w:rFonts w:asciiTheme="majorHAnsi" w:eastAsiaTheme="majorEastAsia" w:hAnsiTheme="majorHAnsi"/>
          <w:color w:val="000000"/>
          <w:sz w:val="28"/>
          <w:szCs w:val="28"/>
          <w:u w:val="single"/>
        </w:rPr>
        <w:t> </w:t>
      </w:r>
      <w:r w:rsidRPr="0022398B">
        <w:rPr>
          <w:rStyle w:val="normaltextrun"/>
          <w:rFonts w:asciiTheme="majorHAnsi" w:eastAsiaTheme="majorEastAsia" w:hAnsiTheme="majorHAnsi" w:cs="Calibri"/>
          <w:color w:val="000000"/>
          <w:sz w:val="16"/>
          <w:szCs w:val="16"/>
        </w:rPr>
        <w:t>individual development and </w:t>
      </w:r>
      <w:r w:rsidRPr="0022398B">
        <w:rPr>
          <w:rStyle w:val="normaltextrun"/>
          <w:rFonts w:asciiTheme="majorHAnsi" w:eastAsiaTheme="majorEastAsia" w:hAnsiTheme="majorHAnsi" w:cs="Calibri"/>
          <w:color w:val="000000"/>
          <w:u w:val="single"/>
        </w:rPr>
        <w:t>collective history,</w:t>
      </w:r>
      <w:r w:rsidRPr="0022398B">
        <w:rPr>
          <w:rStyle w:val="normaltextrun"/>
          <w:rFonts w:asciiTheme="majorHAnsi" w:eastAsiaTheme="majorEastAsia" w:hAnsiTheme="majorHAnsi" w:cs="Calibri"/>
          <w:color w:val="000000"/>
          <w:sz w:val="16"/>
          <w:szCs w:val="16"/>
        </w:rPr>
        <w:t> Baldwin suggests that the</w:t>
      </w:r>
      <w:r w:rsidRPr="0022398B">
        <w:rPr>
          <w:rStyle w:val="normaltextrun"/>
          <w:rFonts w:asciiTheme="majorHAnsi" w:eastAsiaTheme="majorEastAsia" w:hAnsiTheme="majorHAnsi"/>
          <w:color w:val="000000"/>
          <w:u w:val="single"/>
        </w:rPr>
        <w:t> </w:t>
      </w:r>
      <w:r w:rsidRPr="0022398B">
        <w:rPr>
          <w:rStyle w:val="normaltextrun"/>
          <w:rFonts w:asciiTheme="majorHAnsi" w:eastAsiaTheme="majorEastAsia" w:hAnsiTheme="majorHAnsi" w:cs="Calibri"/>
          <w:b/>
          <w:bCs/>
          <w:color w:val="000000"/>
          <w:u w:val="single"/>
        </w:rPr>
        <w:t>opacity and trauma remain an essential part of our drives</w:t>
      </w:r>
      <w:r w:rsidRPr="0022398B">
        <w:rPr>
          <w:rStyle w:val="normaltextrun"/>
          <w:rFonts w:asciiTheme="majorHAnsi" w:eastAsiaTheme="majorEastAsia" w:hAnsiTheme="majorHAnsi" w:cs="Segoe UI"/>
          <w:b/>
          <w:bCs/>
          <w:color w:val="000000"/>
          <w:sz w:val="28"/>
          <w:szCs w:val="28"/>
          <w:u w:val="single"/>
        </w:rPr>
        <w:t>,</w:t>
      </w:r>
      <w:r w:rsidRPr="0022398B">
        <w:rPr>
          <w:rStyle w:val="normaltextrun"/>
          <w:rFonts w:asciiTheme="majorHAnsi" w:eastAsiaTheme="majorEastAsia" w:hAnsiTheme="majorHAnsi"/>
          <w:b/>
          <w:bCs/>
          <w:color w:val="000000"/>
          <w:sz w:val="16"/>
          <w:szCs w:val="16"/>
        </w:rPr>
        <w:t> </w:t>
      </w:r>
      <w:r w:rsidRPr="0022398B">
        <w:rPr>
          <w:rStyle w:val="normaltextrun"/>
          <w:rFonts w:asciiTheme="majorHAnsi" w:eastAsiaTheme="majorEastAsia" w:hAnsiTheme="majorHAnsi" w:cs="Calibri"/>
          <w:color w:val="000000"/>
          <w:sz w:val="16"/>
          <w:szCs w:val="16"/>
        </w:rPr>
        <w:t>interactions, and identities. Even </w:t>
      </w:r>
      <w:r w:rsidRPr="0022398B">
        <w:rPr>
          <w:rStyle w:val="normaltextrun"/>
          <w:rFonts w:asciiTheme="majorHAnsi" w:eastAsiaTheme="majorEastAsia" w:hAnsiTheme="majorHAnsi" w:cs="Calibri"/>
          <w:b/>
          <w:bCs/>
          <w:color w:val="000000"/>
          <w:u w:val="single"/>
        </w:rPr>
        <w:t>our desires for liberation are animated by experiences marked by agony and fear</w:t>
      </w:r>
      <w:r w:rsidRPr="0022398B">
        <w:rPr>
          <w:rStyle w:val="normaltextrun"/>
          <w:rFonts w:asciiTheme="majorHAnsi" w:eastAsiaTheme="majorEastAsia" w:hAnsiTheme="majorHAnsi" w:cs="Calibri"/>
          <w:color w:val="000000"/>
          <w:sz w:val="16"/>
          <w:szCs w:val="16"/>
        </w:rPr>
        <w:t>. Baldwin definitely sees more in America’s racial history than dark- ness, pain, and terror. He also sees beauty, struggle, creativity, and pos- </w:t>
      </w:r>
      <w:r w:rsidRPr="0022398B">
        <w:rPr>
          <w:rStyle w:val="spellingerror"/>
          <w:rFonts w:asciiTheme="majorHAnsi" w:hAnsiTheme="majorHAnsi" w:cs="Calibri"/>
          <w:color w:val="000000"/>
          <w:sz w:val="16"/>
          <w:szCs w:val="16"/>
        </w:rPr>
        <w:t>sibilities</w:t>
      </w:r>
      <w:r w:rsidRPr="0022398B">
        <w:rPr>
          <w:rStyle w:val="normaltextrun"/>
          <w:rFonts w:asciiTheme="majorHAnsi" w:eastAsiaTheme="majorEastAsia" w:hAnsiTheme="majorHAnsi" w:cs="Calibri"/>
          <w:color w:val="000000"/>
          <w:sz w:val="16"/>
          <w:szCs w:val="16"/>
        </w:rPr>
        <w:t> for an alternative future.6 Baldwin’s </w:t>
      </w:r>
      <w:r w:rsidRPr="0022398B">
        <w:rPr>
          <w:rStyle w:val="normaltextrun"/>
          <w:rFonts w:asciiTheme="majorHAnsi" w:eastAsiaTheme="majorEastAsia" w:hAnsiTheme="majorHAnsi" w:cs="Calibri"/>
          <w:b/>
          <w:bCs/>
          <w:color w:val="000000"/>
          <w:u w:val="single"/>
        </w:rPr>
        <w:t>focus on the “unutterable tensions” that black bodies signify is a response to American-style ten- </w:t>
      </w:r>
      <w:r w:rsidRPr="0022398B">
        <w:rPr>
          <w:rStyle w:val="spellingerror"/>
          <w:rFonts w:asciiTheme="majorHAnsi" w:hAnsiTheme="majorHAnsi" w:cs="Calibri"/>
          <w:b/>
          <w:bCs/>
          <w:color w:val="000000"/>
          <w:u w:val="single"/>
        </w:rPr>
        <w:t>dencies</w:t>
      </w:r>
      <w:r w:rsidRPr="0022398B">
        <w:rPr>
          <w:rStyle w:val="normaltextrun"/>
          <w:rFonts w:asciiTheme="majorHAnsi" w:eastAsiaTheme="majorEastAsia" w:hAnsiTheme="majorHAnsi" w:cs="Calibri"/>
          <w:b/>
          <w:bCs/>
          <w:color w:val="000000"/>
          <w:u w:val="single"/>
        </w:rPr>
        <w:t> to convert these tensions into sources of triumph and affirmation</w:t>
      </w:r>
      <w:r w:rsidRPr="0022398B">
        <w:rPr>
          <w:rStyle w:val="normaltextrun"/>
          <w:rFonts w:asciiTheme="majorHAnsi" w:eastAsiaTheme="majorEastAsia" w:hAnsiTheme="majorHAnsi" w:cs="Segoe UI"/>
          <w:color w:val="000000"/>
          <w:sz w:val="20"/>
          <w:szCs w:val="20"/>
          <w:u w:val="single"/>
        </w:rPr>
        <w:t>.</w:t>
      </w:r>
      <w:r w:rsidRPr="0022398B">
        <w:rPr>
          <w:rStyle w:val="normaltextrun"/>
          <w:rFonts w:asciiTheme="majorHAnsi" w:eastAsiaTheme="majorEastAsia" w:hAnsiTheme="majorHAnsi" w:cs="Calibri"/>
          <w:color w:val="000000"/>
          <w:sz w:val="16"/>
          <w:szCs w:val="16"/>
        </w:rPr>
        <w:t> According to Baldwin, “Americans have the most remarkable ability to alchemize all bitter truths into an innocuous but piquant confection and t</w:t>
      </w:r>
      <w:r w:rsidRPr="0022398B">
        <w:rPr>
          <w:rStyle w:val="normaltextrun"/>
          <w:rFonts w:asciiTheme="majorHAnsi" w:eastAsiaTheme="majorEastAsia" w:hAnsiTheme="majorHAnsi" w:cs="Calibri"/>
          <w:color w:val="000000"/>
          <w:u w:val="single"/>
        </w:rPr>
        <w:t>o transform their moral contradictions</w:t>
      </w:r>
      <w:r w:rsidRPr="0022398B">
        <w:rPr>
          <w:rStyle w:val="normaltextrun"/>
          <w:rFonts w:asciiTheme="majorHAnsi" w:eastAsiaTheme="majorEastAsia" w:hAnsiTheme="majorHAnsi" w:cs="Calibri"/>
          <w:color w:val="000000"/>
          <w:sz w:val="16"/>
          <w:szCs w:val="16"/>
        </w:rPr>
        <w:t>, or public discussion of such contradictions, </w:t>
      </w:r>
      <w:r w:rsidRPr="0022398B">
        <w:rPr>
          <w:rStyle w:val="normaltextrun"/>
          <w:rFonts w:asciiTheme="majorHAnsi" w:eastAsiaTheme="majorEastAsia" w:hAnsiTheme="majorHAnsi" w:cs="Calibri"/>
          <w:color w:val="000000"/>
          <w:u w:val="single"/>
        </w:rPr>
        <w:t>into a proud decoration</w:t>
      </w:r>
      <w:r w:rsidRPr="0022398B">
        <w:rPr>
          <w:rStyle w:val="normaltextrun"/>
          <w:rFonts w:asciiTheme="majorHAnsi" w:eastAsiaTheme="majorEastAsia" w:hAnsiTheme="majorHAnsi" w:cs="Segoe UI"/>
          <w:color w:val="000000"/>
          <w:sz w:val="28"/>
          <w:szCs w:val="28"/>
          <w:u w:val="single"/>
        </w:rPr>
        <w:t>,</w:t>
      </w:r>
      <w:r w:rsidRPr="0022398B">
        <w:rPr>
          <w:rStyle w:val="normaltextrun"/>
          <w:rFonts w:asciiTheme="majorHAnsi" w:eastAsiaTheme="majorEastAsia" w:hAnsiTheme="majorHAnsi"/>
          <w:color w:val="000000"/>
          <w:sz w:val="20"/>
          <w:szCs w:val="20"/>
          <w:u w:val="single"/>
        </w:rPr>
        <w:t> </w:t>
      </w:r>
      <w:r w:rsidRPr="0022398B">
        <w:rPr>
          <w:rStyle w:val="normaltextrun"/>
          <w:rFonts w:asciiTheme="majorHAnsi" w:eastAsiaTheme="majorEastAsia" w:hAnsiTheme="majorHAnsi" w:cs="Calibri"/>
          <w:color w:val="000000"/>
          <w:sz w:val="16"/>
          <w:szCs w:val="16"/>
        </w:rPr>
        <w:t>such as are given </w:t>
      </w:r>
      <w:r w:rsidRPr="0022398B">
        <w:rPr>
          <w:rStyle w:val="normaltextrun"/>
          <w:rFonts w:asciiTheme="majorHAnsi" w:eastAsiaTheme="majorEastAsia" w:hAnsiTheme="majorHAnsi" w:cs="Calibri"/>
          <w:b/>
          <w:bCs/>
          <w:color w:val="000000"/>
          <w:u w:val="single"/>
        </w:rPr>
        <w:t>for heroism</w:t>
      </w:r>
      <w:r w:rsidRPr="0022398B">
        <w:rPr>
          <w:rStyle w:val="normaltextrun"/>
          <w:rFonts w:asciiTheme="majorHAnsi" w:eastAsiaTheme="majorEastAsia" w:hAnsiTheme="majorHAnsi" w:cs="Calibri"/>
          <w:color w:val="000000"/>
          <w:sz w:val="16"/>
          <w:szCs w:val="16"/>
        </w:rPr>
        <w:t> on the field of battle” (Baldwin 1985, 69–70). (Here one might think of how the Emanuel AME church massacre was quickly turned into a celebration of black people’s humility and ability to forgive, a celebration that was ultimately about the affirmation of American’s highest ideals.) For Baldwin, this conversion of “bitter truths” into a kind of reassurance operates to restore American innocence. By </w:t>
      </w:r>
      <w:r w:rsidRPr="0022398B">
        <w:rPr>
          <w:rStyle w:val="normaltextrun"/>
          <w:rFonts w:asciiTheme="majorHAnsi" w:eastAsiaTheme="majorEastAsia" w:hAnsiTheme="majorHAnsi" w:cs="Calibri"/>
          <w:color w:val="000000"/>
          <w:u w:val="single"/>
        </w:rPr>
        <w:t>turning social contradictions into a re-affirmation of ideals that both produce and conceal painful ten- </w:t>
      </w:r>
      <w:r w:rsidRPr="0022398B">
        <w:rPr>
          <w:rStyle w:val="spellingerror"/>
          <w:rFonts w:asciiTheme="majorHAnsi" w:hAnsiTheme="majorHAnsi" w:cs="Calibri"/>
          <w:color w:val="000000"/>
          <w:u w:val="single"/>
        </w:rPr>
        <w:t>sions</w:t>
      </w:r>
      <w:r w:rsidRPr="0022398B">
        <w:rPr>
          <w:rStyle w:val="normaltextrun"/>
          <w:rFonts w:asciiTheme="majorHAnsi" w:eastAsiaTheme="majorEastAsia" w:hAnsiTheme="majorHAnsi" w:cs="Calibri"/>
          <w:color w:val="000000"/>
          <w:sz w:val="16"/>
          <w:szCs w:val="16"/>
        </w:rPr>
        <w:t>, Americans further separate themselves from the dirtying aspects of history, modernity, and life. </w:t>
      </w:r>
      <w:r w:rsidRPr="0022398B">
        <w:rPr>
          <w:rStyle w:val="normaltextrun"/>
          <w:rFonts w:asciiTheme="majorHAnsi" w:eastAsiaTheme="majorEastAsia" w:hAnsiTheme="majorHAnsi" w:cs="Calibri"/>
          <w:color w:val="000000"/>
          <w:u w:val="single"/>
        </w:rPr>
        <w:t>This “</w:t>
      </w:r>
      <w:r w:rsidRPr="0022398B">
        <w:rPr>
          <w:rStyle w:val="normaltextrun"/>
          <w:rFonts w:asciiTheme="majorHAnsi" w:eastAsiaTheme="majorEastAsia" w:hAnsiTheme="majorHAnsi" w:cs="Calibri"/>
          <w:b/>
          <w:bCs/>
          <w:color w:val="000000"/>
          <w:u w:val="single"/>
        </w:rPr>
        <w:t>will to purity” </w:t>
      </w:r>
      <w:r w:rsidRPr="0022398B">
        <w:rPr>
          <w:rStyle w:val="normaltextrun"/>
          <w:rFonts w:asciiTheme="majorHAnsi" w:eastAsiaTheme="majorEastAsia" w:hAnsiTheme="majorHAnsi" w:cs="Calibri"/>
          <w:color w:val="000000"/>
          <w:u w:val="single"/>
        </w:rPr>
        <w:t>is therefore a way of</w:t>
      </w:r>
      <w:r w:rsidRPr="0022398B">
        <w:rPr>
          <w:rStyle w:val="normaltextrun"/>
          <w:rFonts w:asciiTheme="majorHAnsi" w:eastAsiaTheme="majorEastAsia" w:hAnsiTheme="majorHAnsi"/>
          <w:color w:val="000000"/>
          <w:sz w:val="28"/>
          <w:szCs w:val="28"/>
          <w:u w:val="single"/>
        </w:rPr>
        <w:t> </w:t>
      </w:r>
      <w:r w:rsidRPr="0022398B">
        <w:rPr>
          <w:rStyle w:val="normaltextrun"/>
          <w:rFonts w:asciiTheme="majorHAnsi" w:eastAsiaTheme="majorEastAsia" w:hAnsiTheme="majorHAnsi" w:cs="Calibri"/>
          <w:color w:val="000000"/>
          <w:sz w:val="16"/>
          <w:szCs w:val="16"/>
        </w:rPr>
        <w:t>6 Imani Perry adopts this idea from Baldwin and expands on it in her book, More Terri- </w:t>
      </w:r>
      <w:r w:rsidRPr="0022398B">
        <w:rPr>
          <w:rStyle w:val="spellingerror"/>
          <w:rFonts w:asciiTheme="majorHAnsi" w:hAnsiTheme="majorHAnsi" w:cs="Calibri"/>
          <w:color w:val="000000"/>
          <w:sz w:val="16"/>
          <w:szCs w:val="16"/>
        </w:rPr>
        <w:t>ble</w:t>
      </w:r>
      <w:r w:rsidRPr="0022398B">
        <w:rPr>
          <w:rStyle w:val="normaltextrun"/>
          <w:rFonts w:asciiTheme="majorHAnsi" w:eastAsiaTheme="majorEastAsia" w:hAnsiTheme="majorHAnsi" w:cs="Calibri"/>
          <w:color w:val="000000"/>
          <w:sz w:val="16"/>
          <w:szCs w:val="16"/>
        </w:rPr>
        <w:t> and More Beautiful: The Embrace and Transcendence of Inequality in the United States (2011). </w:t>
      </w:r>
      <w:r w:rsidRPr="0022398B">
        <w:rPr>
          <w:rStyle w:val="spellingerror"/>
          <w:rFonts w:asciiTheme="majorHAnsi" w:hAnsiTheme="majorHAnsi" w:cs="Calibri"/>
          <w:color w:val="000000"/>
          <w:sz w:val="16"/>
          <w:szCs w:val="16"/>
        </w:rPr>
        <w:t>Rac</w:t>
      </w:r>
      <w:r w:rsidRPr="0022398B">
        <w:rPr>
          <w:rStyle w:val="normaltextrun"/>
          <w:rFonts w:asciiTheme="majorHAnsi" w:eastAsiaTheme="majorEastAsia" w:hAnsiTheme="majorHAnsi" w:cs="Calibri"/>
          <w:color w:val="000000"/>
          <w:sz w:val="16"/>
          <w:szCs w:val="16"/>
        </w:rPr>
        <w:t>(e)</w:t>
      </w:r>
      <w:r w:rsidRPr="0022398B">
        <w:rPr>
          <w:rStyle w:val="spellingerror"/>
          <w:rFonts w:asciiTheme="majorHAnsi" w:hAnsiTheme="majorHAnsi" w:cs="Calibri"/>
          <w:color w:val="000000"/>
          <w:sz w:val="16"/>
          <w:szCs w:val="16"/>
        </w:rPr>
        <w:t>ing</w:t>
      </w:r>
      <w:r w:rsidRPr="0022398B">
        <w:rPr>
          <w:rStyle w:val="normaltextrun"/>
          <w:rFonts w:asciiTheme="majorHAnsi" w:eastAsiaTheme="majorEastAsia" w:hAnsiTheme="majorHAnsi" w:cs="Calibri"/>
          <w:color w:val="000000"/>
          <w:sz w:val="16"/>
          <w:szCs w:val="16"/>
        </w:rPr>
        <w:t> from Death 383 384 Journal of Religious Ethics </w:t>
      </w:r>
      <w:r w:rsidRPr="0022398B">
        <w:rPr>
          <w:rStyle w:val="normaltextrun"/>
          <w:rFonts w:asciiTheme="majorHAnsi" w:eastAsiaTheme="majorEastAsia" w:hAnsiTheme="majorHAnsi" w:cs="Calibri"/>
          <w:color w:val="000000"/>
          <w:u w:val="single"/>
        </w:rPr>
        <w:t>disentangling oneself from the</w:t>
      </w:r>
      <w:r w:rsidRPr="0022398B">
        <w:rPr>
          <w:rStyle w:val="apple-converted-space"/>
          <w:rFonts w:asciiTheme="majorHAnsi" w:hAnsiTheme="majorHAnsi" w:cs="Calibri"/>
          <w:color w:val="000000"/>
          <w:sz w:val="16"/>
        </w:rPr>
        <w:t> </w:t>
      </w:r>
      <w:r w:rsidRPr="0022398B">
        <w:rPr>
          <w:rStyle w:val="normaltextrun"/>
          <w:rFonts w:asciiTheme="majorHAnsi" w:eastAsiaTheme="majorEastAsia" w:hAnsiTheme="majorHAnsi" w:cs="Calibri"/>
          <w:color w:val="000000"/>
          <w:u w:val="single"/>
        </w:rPr>
        <w:t>messy, tension-filled dimensions of social existence and racial ordering</w:t>
      </w:r>
      <w:r w:rsidRPr="0022398B">
        <w:rPr>
          <w:rStyle w:val="normaltextrun"/>
          <w:rFonts w:asciiTheme="majorHAnsi" w:eastAsiaTheme="majorEastAsia" w:hAnsiTheme="majorHAnsi" w:cs="Segoe UI"/>
          <w:color w:val="000000"/>
          <w:sz w:val="28"/>
          <w:szCs w:val="28"/>
          <w:u w:val="single"/>
        </w:rPr>
        <w:t>.</w:t>
      </w:r>
      <w:r w:rsidRPr="0022398B">
        <w:rPr>
          <w:rStyle w:val="normaltextrun"/>
          <w:rFonts w:asciiTheme="majorHAnsi" w:eastAsiaTheme="majorEastAsia" w:hAnsiTheme="majorHAnsi" w:cs="Calibri"/>
          <w:color w:val="000000"/>
          <w:sz w:val="16"/>
          <w:szCs w:val="16"/>
        </w:rPr>
        <w:t> And perhaps</w:t>
      </w:r>
      <w:r w:rsidRPr="0022398B">
        <w:rPr>
          <w:rStyle w:val="normaltextrun"/>
          <w:rFonts w:asciiTheme="majorHAnsi" w:eastAsiaTheme="majorEastAsia" w:hAnsiTheme="majorHAnsi"/>
          <w:b/>
          <w:bCs/>
          <w:color w:val="000000"/>
          <w:sz w:val="16"/>
          <w:szCs w:val="16"/>
        </w:rPr>
        <w:t> </w:t>
      </w:r>
      <w:r w:rsidRPr="0022398B">
        <w:rPr>
          <w:rStyle w:val="normaltextrun"/>
          <w:rFonts w:asciiTheme="majorHAnsi" w:eastAsiaTheme="majorEastAsia" w:hAnsiTheme="majorHAnsi" w:cs="Calibri"/>
          <w:b/>
          <w:bCs/>
          <w:color w:val="000000"/>
          <w:u w:val="single"/>
        </w:rPr>
        <w:t>this imaginative dis- entanglement</w:t>
      </w:r>
      <w:r w:rsidRPr="0022398B">
        <w:rPr>
          <w:rStyle w:val="normaltextrun"/>
          <w:rFonts w:asciiTheme="majorHAnsi" w:eastAsiaTheme="majorEastAsia" w:hAnsiTheme="majorHAnsi"/>
          <w:b/>
          <w:bCs/>
          <w:color w:val="000000"/>
          <w:sz w:val="16"/>
          <w:szCs w:val="16"/>
        </w:rPr>
        <w:t> </w:t>
      </w:r>
      <w:r w:rsidRPr="0022398B">
        <w:rPr>
          <w:rStyle w:val="normaltextrun"/>
          <w:rFonts w:asciiTheme="majorHAnsi" w:eastAsiaTheme="majorEastAsia" w:hAnsiTheme="majorHAnsi" w:cs="Calibri"/>
          <w:b/>
          <w:bCs/>
          <w:color w:val="000000"/>
          <w:u w:val="single"/>
        </w:rPr>
        <w:t>has something to do with</w:t>
      </w:r>
      <w:r w:rsidRPr="0022398B">
        <w:rPr>
          <w:rStyle w:val="normaltextrun"/>
          <w:rFonts w:asciiTheme="majorHAnsi" w:eastAsiaTheme="majorEastAsia" w:hAnsiTheme="majorHAnsi" w:cs="Calibri"/>
          <w:color w:val="000000"/>
          <w:sz w:val="16"/>
          <w:szCs w:val="16"/>
        </w:rPr>
        <w:t> conceptions of American identity that underscore autonomy and futurity while </w:t>
      </w:r>
      <w:r w:rsidRPr="0022398B">
        <w:rPr>
          <w:rStyle w:val="normaltextrun"/>
          <w:rFonts w:asciiTheme="majorHAnsi" w:eastAsiaTheme="majorEastAsia" w:hAnsiTheme="majorHAnsi" w:cs="Calibri"/>
          <w:b/>
          <w:bCs/>
          <w:color w:val="000000"/>
          <w:u w:val="single"/>
        </w:rPr>
        <w:t>downplaying attachments to the past and intertwinements with others</w:t>
      </w:r>
      <w:r w:rsidRPr="0022398B">
        <w:rPr>
          <w:rStyle w:val="normaltextrun"/>
          <w:rFonts w:asciiTheme="majorHAnsi" w:eastAsiaTheme="majorEastAsia" w:hAnsiTheme="majorHAnsi" w:cs="Segoe UI"/>
          <w:color w:val="000000"/>
          <w:sz w:val="28"/>
          <w:szCs w:val="28"/>
          <w:u w:val="single"/>
        </w:rPr>
        <w:t>.</w:t>
      </w:r>
      <w:r w:rsidRPr="0022398B">
        <w:rPr>
          <w:rStyle w:val="normaltextrun"/>
          <w:rFonts w:asciiTheme="majorHAnsi" w:eastAsiaTheme="majorEastAsia" w:hAnsiTheme="majorHAnsi" w:cs="Calibri"/>
          <w:color w:val="000000"/>
          <w:sz w:val="16"/>
          <w:szCs w:val="16"/>
        </w:rPr>
        <w:t> As Baldwin puts it, “The making of an American begins at the point where he himself rejects all other ties, any other history, and himself </w:t>
      </w:r>
      <w:r w:rsidRPr="0022398B">
        <w:rPr>
          <w:rStyle w:val="normaltextrun"/>
          <w:rFonts w:asciiTheme="majorHAnsi" w:eastAsiaTheme="majorEastAsia" w:hAnsiTheme="majorHAnsi" w:cs="Calibri"/>
          <w:color w:val="000000"/>
          <w:u w:val="single"/>
        </w:rPr>
        <w:t>adopts the vesture of </w:t>
      </w:r>
      <w:r w:rsidRPr="0022398B">
        <w:rPr>
          <w:rStyle w:val="normaltextrun"/>
          <w:rFonts w:asciiTheme="majorHAnsi" w:eastAsiaTheme="majorEastAsia" w:hAnsiTheme="majorHAnsi" w:cs="Calibri"/>
          <w:color w:val="000000"/>
          <w:sz w:val="16"/>
          <w:szCs w:val="16"/>
        </w:rPr>
        <w:t>his </w:t>
      </w:r>
      <w:r w:rsidRPr="0022398B">
        <w:rPr>
          <w:rStyle w:val="normaltextrun"/>
          <w:rFonts w:asciiTheme="majorHAnsi" w:eastAsiaTheme="majorEastAsia" w:hAnsiTheme="majorHAnsi" w:cs="Calibri"/>
          <w:color w:val="000000"/>
          <w:u w:val="single"/>
        </w:rPr>
        <w:t>adopted land</w:t>
      </w:r>
      <w:r w:rsidRPr="0022398B">
        <w:rPr>
          <w:rStyle w:val="normaltextrun"/>
          <w:rFonts w:asciiTheme="majorHAnsi" w:eastAsiaTheme="majorEastAsia" w:hAnsiTheme="majorHAnsi" w:cs="Segoe UI"/>
          <w:color w:val="000000"/>
          <w:sz w:val="28"/>
          <w:szCs w:val="28"/>
          <w:u w:val="single"/>
        </w:rPr>
        <w:t>”</w:t>
      </w:r>
      <w:r w:rsidRPr="0022398B">
        <w:rPr>
          <w:rStyle w:val="normaltextrun"/>
          <w:rFonts w:asciiTheme="majorHAnsi" w:eastAsiaTheme="majorEastAsia" w:hAnsiTheme="majorHAnsi" w:cs="Calibri"/>
          <w:color w:val="000000"/>
          <w:sz w:val="16"/>
          <w:szCs w:val="16"/>
        </w:rPr>
        <w:t> (Baldwin 1985, 68–69). The making or birth of an Ameri- can, he suggests, involves the rejection of certain kinds of histories, con- </w:t>
      </w:r>
      <w:r w:rsidRPr="0022398B">
        <w:rPr>
          <w:rStyle w:val="spellingerror"/>
          <w:rFonts w:asciiTheme="majorHAnsi" w:hAnsiTheme="majorHAnsi" w:cs="Calibri"/>
          <w:color w:val="000000"/>
          <w:sz w:val="16"/>
          <w:szCs w:val="16"/>
        </w:rPr>
        <w:t>ditions</w:t>
      </w:r>
      <w:r w:rsidRPr="0022398B">
        <w:rPr>
          <w:rStyle w:val="normaltextrun"/>
          <w:rFonts w:asciiTheme="majorHAnsi" w:eastAsiaTheme="majorEastAsia" w:hAnsiTheme="majorHAnsi" w:cs="Calibri"/>
          <w:color w:val="000000"/>
          <w:sz w:val="16"/>
          <w:szCs w:val="16"/>
        </w:rPr>
        <w:t>, attachments, and legacies of dispossession </w:t>
      </w:r>
      <w:r w:rsidRPr="0022398B">
        <w:rPr>
          <w:rStyle w:val="normaltextrun"/>
          <w:rFonts w:asciiTheme="majorHAnsi" w:eastAsiaTheme="majorEastAsia" w:hAnsiTheme="majorHAnsi" w:cs="Calibri"/>
          <w:color w:val="000000"/>
          <w:u w:val="single"/>
        </w:rPr>
        <w:t>for the sake of a forward-marching ideal of collective freedom and autonomy</w:t>
      </w:r>
      <w:r w:rsidRPr="0022398B">
        <w:rPr>
          <w:rStyle w:val="normaltextrun"/>
          <w:rFonts w:asciiTheme="majorHAnsi" w:eastAsiaTheme="majorEastAsia" w:hAnsiTheme="majorHAnsi" w:cs="Segoe UI"/>
          <w:color w:val="000000"/>
          <w:sz w:val="28"/>
          <w:szCs w:val="28"/>
          <w:u w:val="single"/>
        </w:rPr>
        <w:t>.</w:t>
      </w:r>
      <w:r w:rsidRPr="0022398B">
        <w:rPr>
          <w:rStyle w:val="normaltextrun"/>
          <w:rFonts w:asciiTheme="majorHAnsi" w:eastAsiaTheme="majorEastAsia" w:hAnsiTheme="majorHAnsi"/>
          <w:color w:val="000000"/>
          <w:sz w:val="28"/>
          <w:szCs w:val="28"/>
          <w:u w:val="single"/>
        </w:rPr>
        <w:t> </w:t>
      </w:r>
      <w:r w:rsidRPr="0022398B">
        <w:rPr>
          <w:rStyle w:val="normaltextrun"/>
          <w:rFonts w:asciiTheme="majorHAnsi" w:eastAsiaTheme="majorEastAsia" w:hAnsiTheme="majorHAnsi"/>
          <w:sz w:val="16"/>
          <w:szCs w:val="28"/>
        </w:rPr>
        <w:t> </w:t>
      </w:r>
      <w:r w:rsidRPr="0022398B">
        <w:rPr>
          <w:rStyle w:val="eop"/>
          <w:rFonts w:asciiTheme="majorHAnsi" w:hAnsiTheme="majorHAnsi" w:cs="Segoe UI"/>
          <w:sz w:val="16"/>
          <w:szCs w:val="28"/>
        </w:rPr>
        <w:t> </w:t>
      </w:r>
    </w:p>
    <w:p w14:paraId="762C6050" w14:textId="77777777" w:rsidR="0022398B" w:rsidRPr="0022398B" w:rsidRDefault="0022398B" w:rsidP="0022398B">
      <w:pPr>
        <w:pStyle w:val="paragraph"/>
        <w:spacing w:before="0" w:beforeAutospacing="0" w:after="0" w:afterAutospacing="0"/>
        <w:textAlignment w:val="baseline"/>
        <w:rPr>
          <w:rFonts w:asciiTheme="majorHAnsi" w:hAnsiTheme="majorHAnsi" w:cs="Segoe UI"/>
          <w:sz w:val="16"/>
          <w:szCs w:val="18"/>
        </w:rPr>
      </w:pPr>
    </w:p>
    <w:p w14:paraId="5CF949F8" w14:textId="37137EA7" w:rsidR="0022398B" w:rsidRPr="0022398B" w:rsidRDefault="0022398B" w:rsidP="0022398B">
      <w:pPr>
        <w:pStyle w:val="Heading4"/>
        <w:rPr>
          <w:rFonts w:asciiTheme="majorHAnsi" w:hAnsiTheme="majorHAnsi"/>
        </w:rPr>
      </w:pPr>
      <w:r w:rsidRPr="0022398B">
        <w:rPr>
          <w:rFonts w:asciiTheme="majorHAnsi" w:hAnsiTheme="majorHAnsi"/>
        </w:rPr>
        <w:t xml:space="preserve">The impact is gridlock- predefining the body as commodity reproduces the dominant structure and undergirds their local resistance. Turns the affirmative. </w:t>
      </w:r>
    </w:p>
    <w:p w14:paraId="6297955E" w14:textId="189A231F" w:rsidR="0022398B" w:rsidRPr="0022398B" w:rsidRDefault="0022398B" w:rsidP="0022398B">
      <w:pPr>
        <w:rPr>
          <w:rFonts w:asciiTheme="majorHAnsi" w:hAnsiTheme="majorHAnsi"/>
        </w:rPr>
      </w:pPr>
      <w:r w:rsidRPr="0022398B">
        <w:rPr>
          <w:rStyle w:val="Style13ptBold"/>
          <w:rFonts w:asciiTheme="majorHAnsi" w:hAnsiTheme="majorHAnsi"/>
        </w:rPr>
        <w:t>Massumi 2</w:t>
      </w:r>
      <w:r w:rsidRPr="0022398B">
        <w:rPr>
          <w:rFonts w:asciiTheme="majorHAnsi" w:hAnsiTheme="majorHAnsi"/>
        </w:rPr>
        <w:t xml:space="preserve"> </w:t>
      </w:r>
      <w:r w:rsidRPr="0022398B">
        <w:rPr>
          <w:rFonts w:asciiTheme="majorHAnsi" w:hAnsiTheme="majorHAnsi"/>
          <w:sz w:val="18"/>
          <w:szCs w:val="18"/>
        </w:rPr>
        <w:t>(Massumi [professor of communications at the University of Montreal], Parables For the Virtual, Duke University Press, introduction, accessed through BU libraries, accessed 3/4/19)</w:t>
      </w:r>
      <w:r w:rsidRPr="0022398B">
        <w:rPr>
          <w:rFonts w:asciiTheme="majorHAnsi" w:hAnsiTheme="majorHAnsi"/>
        </w:rPr>
        <w:t xml:space="preserve"> </w:t>
      </w:r>
    </w:p>
    <w:p w14:paraId="6C4A3507" w14:textId="77777777" w:rsidR="0022398B" w:rsidRPr="0022398B" w:rsidRDefault="0022398B" w:rsidP="0022398B">
      <w:pPr>
        <w:rPr>
          <w:rStyle w:val="Emphasis"/>
          <w:rFonts w:asciiTheme="majorHAnsi" w:hAnsiTheme="majorHAnsi"/>
        </w:rPr>
      </w:pPr>
      <w:r w:rsidRPr="0022398B">
        <w:rPr>
          <w:rFonts w:asciiTheme="majorHAnsi" w:hAnsiTheme="majorHAnsi"/>
          <w:sz w:val="16"/>
        </w:rPr>
        <w:t>‘‘</w:t>
      </w:r>
      <w:r w:rsidRPr="0022398B">
        <w:rPr>
          <w:rStyle w:val="StyleUnderline"/>
          <w:rFonts w:asciiTheme="majorHAnsi" w:hAnsiTheme="majorHAnsi"/>
        </w:rPr>
        <w:t>The Body</w:t>
      </w:r>
      <w:r w:rsidRPr="0022398B">
        <w:rPr>
          <w:rFonts w:asciiTheme="majorHAnsi" w:hAnsiTheme="majorHAnsi"/>
          <w:sz w:val="16"/>
        </w:rPr>
        <w:t xml:space="preserve">.’’ What is it to The Subject? Not the qualities of its moving experience. But rather, in keeping with the extrinsic approach, its positioning. Ideological accounts of subject formation emphasize systemic structurings. </w:t>
      </w:r>
      <w:r w:rsidRPr="0022398B">
        <w:rPr>
          <w:rStyle w:val="StyleUnderline"/>
          <w:rFonts w:asciiTheme="majorHAnsi" w:hAnsiTheme="majorHAnsi"/>
        </w:rPr>
        <w:t>The focus on the systemic</w:t>
      </w:r>
      <w:r w:rsidRPr="0022398B">
        <w:rPr>
          <w:rFonts w:asciiTheme="majorHAnsi" w:hAnsiTheme="majorHAnsi"/>
          <w:sz w:val="16"/>
        </w:rPr>
        <w:t xml:space="preserve"> had to be brought back down to earth </w:t>
      </w:r>
      <w:r w:rsidRPr="0022398B">
        <w:rPr>
          <w:rStyle w:val="StyleUnderline"/>
          <w:rFonts w:asciiTheme="majorHAnsi" w:hAnsiTheme="majorHAnsi"/>
        </w:rPr>
        <w:t xml:space="preserve">in order to be able to integrate </w:t>
      </w:r>
      <w:r w:rsidRPr="0022398B">
        <w:rPr>
          <w:rFonts w:asciiTheme="majorHAnsi" w:hAnsiTheme="majorHAnsi"/>
          <w:sz w:val="16"/>
        </w:rPr>
        <w:t xml:space="preserve">into the account the </w:t>
      </w:r>
      <w:r w:rsidRPr="0022398B">
        <w:rPr>
          <w:rStyle w:val="StyleUnderline"/>
          <w:rFonts w:asciiTheme="majorHAnsi" w:hAnsiTheme="majorHAnsi"/>
        </w:rPr>
        <w:t>local cultural di√erences and the practices of resistance they may harbor</w:t>
      </w:r>
      <w:r w:rsidRPr="0022398B">
        <w:rPr>
          <w:rFonts w:asciiTheme="majorHAnsi" w:hAnsiTheme="majorHAnsi"/>
          <w:sz w:val="16"/>
        </w:rPr>
        <w:t xml:space="preserve">. The concept of ‘‘positionality’’ was widely developed for this purpose. </w:t>
      </w:r>
      <w:r w:rsidRPr="0022398B">
        <w:rPr>
          <w:rStyle w:val="Emphasis"/>
          <w:rFonts w:asciiTheme="majorHAnsi" w:hAnsiTheme="majorHAnsi"/>
        </w:rPr>
        <w:t xml:space="preserve">Signifying subject formation according to the dominant structure </w:t>
      </w:r>
      <w:r w:rsidRPr="0022398B">
        <w:rPr>
          <w:rFonts w:asciiTheme="majorHAnsi" w:hAnsiTheme="majorHAnsi"/>
          <w:sz w:val="16"/>
        </w:rPr>
        <w:t xml:space="preserve">was often thought of in terms of ‘‘coding.’’ Coding in turn came to be thought of </w:t>
      </w:r>
      <w:r w:rsidRPr="0022398B">
        <w:rPr>
          <w:rStyle w:val="Emphasis"/>
          <w:rFonts w:asciiTheme="majorHAnsi" w:hAnsiTheme="majorHAnsi"/>
        </w:rPr>
        <w:t>in terms of positioning on a grid</w:t>
      </w:r>
      <w:r w:rsidRPr="0022398B">
        <w:rPr>
          <w:rFonts w:asciiTheme="majorHAnsi" w:hAnsiTheme="majorHAnsi"/>
          <w:sz w:val="16"/>
        </w:rPr>
        <w:t xml:space="preserve">. The grid was conceived as an oppositional framework of </w:t>
      </w:r>
      <w:r w:rsidRPr="0022398B">
        <w:rPr>
          <w:rStyle w:val="StyleUnderline"/>
          <w:rFonts w:asciiTheme="majorHAnsi" w:hAnsiTheme="majorHAnsi"/>
        </w:rPr>
        <w:t>culturally constructed significations: male versus female, black versus white, gay versus straight, and so on</w:t>
      </w:r>
      <w:r w:rsidRPr="0022398B">
        <w:rPr>
          <w:rFonts w:asciiTheme="majorHAnsi" w:hAnsiTheme="majorHAnsi"/>
          <w:sz w:val="16"/>
        </w:rPr>
        <w:t xml:space="preserve">. </w:t>
      </w:r>
      <w:r w:rsidRPr="0022398B">
        <w:rPr>
          <w:rStyle w:val="Emphasis"/>
          <w:rFonts w:asciiTheme="majorHAnsi" w:hAnsiTheme="majorHAnsi"/>
        </w:rPr>
        <w:t>A body corresponded to a ‘‘site’’ on the grid</w:t>
      </w:r>
      <w:r w:rsidRPr="0022398B">
        <w:rPr>
          <w:rFonts w:asciiTheme="majorHAnsi" w:hAnsiTheme="majorHAnsi"/>
          <w:sz w:val="16"/>
        </w:rPr>
        <w:t xml:space="preserve"> defined by an overlapping of one term from each pair. The body came to be defined by its pinning to the grid. </w:t>
      </w:r>
      <w:r w:rsidRPr="0022398B">
        <w:rPr>
          <w:rStyle w:val="StyleUnderline"/>
          <w:rFonts w:asciiTheme="majorHAnsi" w:hAnsiTheme="majorHAnsi"/>
        </w:rPr>
        <w:t>this model</w:t>
      </w:r>
      <w:r w:rsidRPr="0022398B">
        <w:rPr>
          <w:rFonts w:asciiTheme="majorHAnsi" w:hAnsiTheme="majorHAnsi"/>
          <w:sz w:val="16"/>
        </w:rPr>
        <w:t xml:space="preserve"> often </w:t>
      </w:r>
      <w:r w:rsidRPr="0022398B">
        <w:rPr>
          <w:rStyle w:val="Emphasis"/>
          <w:rFonts w:asciiTheme="majorHAnsi" w:hAnsiTheme="majorHAnsi"/>
        </w:rPr>
        <w:t>cited its ability to link body-sites into a ‘‘geography’’ of culture</w:t>
      </w:r>
      <w:r w:rsidRPr="0022398B">
        <w:rPr>
          <w:rFonts w:asciiTheme="majorHAnsi" w:hAnsiTheme="majorHAnsi"/>
          <w:sz w:val="16"/>
        </w:rPr>
        <w:t xml:space="preserve"> that tempered the universalizing tendencies of ideology. The sites, it is true, are multiple. But aren’t they still combinatorial permutations on an overarching definitional framework? </w:t>
      </w:r>
      <w:r w:rsidRPr="0022398B">
        <w:rPr>
          <w:rStyle w:val="Emphasis"/>
          <w:rFonts w:asciiTheme="majorHAnsi" w:hAnsiTheme="majorHAnsi"/>
        </w:rPr>
        <w:t xml:space="preserve">Aren’t </w:t>
      </w:r>
      <w:r w:rsidRPr="0022398B">
        <w:rPr>
          <w:rFonts w:asciiTheme="majorHAnsi" w:hAnsiTheme="majorHAnsi"/>
          <w:sz w:val="16"/>
        </w:rPr>
        <w:t xml:space="preserve">the </w:t>
      </w:r>
      <w:r w:rsidRPr="0022398B">
        <w:rPr>
          <w:rStyle w:val="Emphasis"/>
          <w:rFonts w:asciiTheme="majorHAnsi" w:hAnsiTheme="majorHAnsi"/>
        </w:rPr>
        <w:t>possibilities for</w:t>
      </w:r>
      <w:r w:rsidRPr="0022398B">
        <w:rPr>
          <w:rFonts w:asciiTheme="majorHAnsi" w:hAnsiTheme="majorHAnsi"/>
          <w:sz w:val="16"/>
        </w:rPr>
        <w:t xml:space="preserve"> the entire gamut of </w:t>
      </w:r>
      <w:r w:rsidRPr="0022398B">
        <w:rPr>
          <w:rStyle w:val="Emphasis"/>
          <w:rFonts w:asciiTheme="majorHAnsi" w:hAnsiTheme="majorHAnsi"/>
        </w:rPr>
        <w:t>cultural emplacements</w:t>
      </w:r>
      <w:r w:rsidRPr="0022398B">
        <w:rPr>
          <w:rFonts w:asciiTheme="majorHAnsi" w:hAnsiTheme="majorHAnsi"/>
          <w:sz w:val="16"/>
        </w:rPr>
        <w:t xml:space="preserve">, including the ‘‘subversive’’ ones, </w:t>
      </w:r>
      <w:r w:rsidRPr="0022398B">
        <w:rPr>
          <w:rStyle w:val="Emphasis"/>
          <w:rFonts w:asciiTheme="majorHAnsi" w:hAnsiTheme="majorHAnsi"/>
        </w:rPr>
        <w:t>precoded into the</w:t>
      </w:r>
      <w:r w:rsidRPr="0022398B">
        <w:rPr>
          <w:rFonts w:asciiTheme="majorHAnsi" w:hAnsiTheme="majorHAnsi"/>
          <w:sz w:val="16"/>
        </w:rPr>
        <w:t xml:space="preserve"> ideological </w:t>
      </w:r>
      <w:r w:rsidRPr="0022398B">
        <w:rPr>
          <w:rStyle w:val="Emphasis"/>
          <w:rFonts w:asciiTheme="majorHAnsi" w:hAnsiTheme="majorHAnsi"/>
        </w:rPr>
        <w:t>master structure</w:t>
      </w:r>
      <w:r w:rsidRPr="0022398B">
        <w:rPr>
          <w:rFonts w:asciiTheme="majorHAnsi" w:hAnsiTheme="majorHAnsi"/>
          <w:sz w:val="16"/>
        </w:rPr>
        <w:t xml:space="preserve">? Is the body as linked to a particular subject position anything more than a local embodiment of ideology? Where has the potential for change gone? </w:t>
      </w:r>
      <w:r w:rsidRPr="0022398B">
        <w:rPr>
          <w:rStyle w:val="Emphasis"/>
          <w:rFonts w:asciiTheme="majorHAnsi" w:hAnsiTheme="majorHAnsi"/>
        </w:rPr>
        <w:t>How does a body perform its way out of a definitional framework that is not only responsible for its very ‘‘construction,’’</w:t>
      </w:r>
      <w:r w:rsidRPr="0022398B">
        <w:rPr>
          <w:rFonts w:asciiTheme="majorHAnsi" w:hAnsiTheme="majorHAnsi"/>
          <w:sz w:val="16"/>
        </w:rPr>
        <w:t xml:space="preserve"> </w:t>
      </w:r>
      <w:r w:rsidRPr="0022398B">
        <w:rPr>
          <w:rStyle w:val="Emphasis"/>
          <w:rFonts w:asciiTheme="majorHAnsi" w:hAnsiTheme="majorHAnsi"/>
        </w:rPr>
        <w:t xml:space="preserve">but </w:t>
      </w:r>
      <w:r w:rsidRPr="0022398B">
        <w:rPr>
          <w:rFonts w:asciiTheme="majorHAnsi" w:hAnsiTheme="majorHAnsi"/>
          <w:sz w:val="16"/>
        </w:rPr>
        <w:t xml:space="preserve">seems to prescript every possible signifying and countersignifying move </w:t>
      </w:r>
      <w:r w:rsidRPr="0022398B">
        <w:rPr>
          <w:rStyle w:val="Emphasis"/>
          <w:rFonts w:asciiTheme="majorHAnsi" w:hAnsiTheme="majorHAnsi"/>
        </w:rPr>
        <w:t>as a selection from</w:t>
      </w:r>
      <w:r w:rsidRPr="0022398B">
        <w:rPr>
          <w:rFonts w:asciiTheme="majorHAnsi" w:hAnsiTheme="majorHAnsi"/>
          <w:sz w:val="16"/>
        </w:rPr>
        <w:t xml:space="preserve"> a repertoire of possible permutations on a limited set of </w:t>
      </w:r>
      <w:r w:rsidRPr="0022398B">
        <w:rPr>
          <w:rStyle w:val="Emphasis"/>
          <w:rFonts w:asciiTheme="majorHAnsi" w:hAnsiTheme="majorHAnsi"/>
        </w:rPr>
        <w:t>predetermined terms</w:t>
      </w:r>
      <w:r w:rsidRPr="0022398B">
        <w:rPr>
          <w:rFonts w:asciiTheme="majorHAnsi" w:hAnsiTheme="majorHAnsi"/>
          <w:sz w:val="16"/>
        </w:rPr>
        <w:t xml:space="preserve">? </w:t>
      </w:r>
      <w:r w:rsidRPr="0022398B">
        <w:rPr>
          <w:rStyle w:val="Emphasis"/>
          <w:rFonts w:asciiTheme="majorHAnsi" w:hAnsiTheme="majorHAnsi"/>
        </w:rPr>
        <w:t>How can the grid itself change?</w:t>
      </w:r>
      <w:r w:rsidRPr="0022398B">
        <w:rPr>
          <w:rFonts w:asciiTheme="majorHAnsi" w:hAnsiTheme="majorHAnsi"/>
          <w:sz w:val="16"/>
        </w:rPr>
        <w:t xml:space="preserve"> How can what the system has pinpointedly determined flip over into a determining role capable of acting on the systemic level? </w:t>
      </w:r>
      <w:r w:rsidRPr="0022398B">
        <w:rPr>
          <w:rStyle w:val="StyleUnderline"/>
          <w:rFonts w:asciiTheme="majorHAnsi" w:hAnsiTheme="majorHAnsi"/>
        </w:rPr>
        <w:t>The aim</w:t>
      </w:r>
      <w:r w:rsidRPr="0022398B">
        <w:rPr>
          <w:rFonts w:asciiTheme="majorHAnsi" w:hAnsiTheme="majorHAnsi"/>
          <w:sz w:val="16"/>
        </w:rPr>
        <w:t xml:space="preserve"> of the positionality model was </w:t>
      </w:r>
      <w:r w:rsidRPr="0022398B">
        <w:rPr>
          <w:rStyle w:val="Emphasis"/>
          <w:rFonts w:asciiTheme="majorHAnsi" w:hAnsiTheme="majorHAnsi"/>
        </w:rPr>
        <w:t>to open a window on local resistance</w:t>
      </w:r>
      <w:r w:rsidRPr="0022398B">
        <w:rPr>
          <w:rFonts w:asciiTheme="majorHAnsi" w:hAnsiTheme="majorHAnsi"/>
          <w:sz w:val="16"/>
        </w:rPr>
        <w:t xml:space="preserve"> </w:t>
      </w:r>
      <w:r w:rsidRPr="0022398B">
        <w:rPr>
          <w:rStyle w:val="Emphasis"/>
          <w:rFonts w:asciiTheme="majorHAnsi" w:hAnsiTheme="majorHAnsi"/>
        </w:rPr>
        <w:t>in the name of change</w:t>
      </w:r>
      <w:r w:rsidRPr="0022398B">
        <w:rPr>
          <w:rFonts w:asciiTheme="majorHAnsi" w:hAnsiTheme="majorHAnsi"/>
          <w:sz w:val="16"/>
        </w:rPr>
        <w:t xml:space="preserve">. But </w:t>
      </w:r>
      <w:r w:rsidRPr="0022398B">
        <w:rPr>
          <w:rStyle w:val="Emphasis"/>
          <w:rFonts w:asciiTheme="majorHAnsi" w:hAnsiTheme="majorHAnsi"/>
        </w:rPr>
        <w:t>the problem</w:t>
      </w:r>
      <w:r w:rsidRPr="0022398B">
        <w:rPr>
          <w:rFonts w:asciiTheme="majorHAnsi" w:hAnsiTheme="majorHAnsi"/>
          <w:sz w:val="16"/>
        </w:rPr>
        <w:t xml:space="preserve"> of change returned with a vengeance. Because </w:t>
      </w:r>
      <w:r w:rsidRPr="0022398B">
        <w:rPr>
          <w:rStyle w:val="Emphasis"/>
          <w:rFonts w:asciiTheme="majorHAnsi" w:hAnsiTheme="majorHAnsi"/>
        </w:rPr>
        <w:t>every body-subject was so determinately local, it was boxed into its site on the culture map</w:t>
      </w:r>
      <w:r w:rsidRPr="0022398B">
        <w:rPr>
          <w:rFonts w:asciiTheme="majorHAnsi" w:hAnsiTheme="majorHAnsi"/>
          <w:sz w:val="16"/>
        </w:rPr>
        <w:t xml:space="preserve">. Gridlock. The idea of positionality begins by subtracting movement from the picture. </w:t>
      </w:r>
      <w:r w:rsidRPr="0022398B">
        <w:rPr>
          <w:rStyle w:val="Emphasis"/>
          <w:rFonts w:asciiTheme="majorHAnsi" w:hAnsiTheme="majorHAnsi"/>
        </w:rPr>
        <w:t>This catches the body in cultural freeze-frame</w:t>
      </w:r>
      <w:r w:rsidRPr="0022398B">
        <w:rPr>
          <w:rFonts w:asciiTheme="majorHAnsi" w:hAnsiTheme="majorHAnsi"/>
          <w:sz w:val="16"/>
        </w:rPr>
        <w:t xml:space="preserve">. The point of explanatory departure is a pinpointing, a zero-point of stasis. </w:t>
      </w:r>
      <w:r w:rsidRPr="0022398B">
        <w:rPr>
          <w:rStyle w:val="Emphasis"/>
          <w:rFonts w:asciiTheme="majorHAnsi" w:hAnsiTheme="majorHAnsi"/>
        </w:rPr>
        <w:t>When positioning of any kind comes a determining first, movement comes a problematic second</w:t>
      </w:r>
      <w:r w:rsidRPr="0022398B">
        <w:rPr>
          <w:rFonts w:asciiTheme="majorHAnsi" w:hAnsiTheme="majorHAnsi"/>
          <w:sz w:val="16"/>
        </w:rPr>
        <w:t xml:space="preserve">. After all is signified and sited, there is the nagging problem of how to add movement back into the picture. But adding movement to stasis is about as easy as multiplying a number by zero and getting a positive product. Of course, </w:t>
      </w:r>
      <w:r w:rsidRPr="0022398B">
        <w:rPr>
          <w:rStyle w:val="Emphasis"/>
          <w:rFonts w:asciiTheme="majorHAnsi" w:hAnsiTheme="majorHAnsi"/>
          <w:sz w:val="28"/>
          <w:szCs w:val="28"/>
        </w:rPr>
        <w:t>a body occupying one position on the grid might succeed in making a move to occupy another position</w:t>
      </w:r>
      <w:r w:rsidRPr="0022398B">
        <w:rPr>
          <w:rFonts w:asciiTheme="majorHAnsi" w:hAnsiTheme="majorHAnsi"/>
          <w:sz w:val="16"/>
        </w:rPr>
        <w:t xml:space="preserve">. In fact, certain normative progressions, such as that from child to adult, are coded in. But this doesn’t change the fact that what defines the body is not the movement itself, only its beginning and endpoints. </w:t>
      </w:r>
      <w:r w:rsidRPr="0022398B">
        <w:rPr>
          <w:rStyle w:val="Emphasis"/>
          <w:rFonts w:asciiTheme="majorHAnsi" w:hAnsiTheme="majorHAnsi"/>
        </w:rPr>
        <w:t>Movement is entirely subordinated</w:t>
      </w:r>
      <w:r w:rsidRPr="0022398B">
        <w:rPr>
          <w:rFonts w:asciiTheme="majorHAnsi" w:hAnsiTheme="majorHAnsi"/>
          <w:sz w:val="16"/>
        </w:rPr>
        <w:t xml:space="preserve"> to the positions it connects. These are </w:t>
      </w:r>
      <w:r w:rsidRPr="0022398B">
        <w:rPr>
          <w:rStyle w:val="Emphasis"/>
          <w:rFonts w:asciiTheme="majorHAnsi" w:hAnsiTheme="majorHAnsi"/>
        </w:rPr>
        <w:t>predefined</w:t>
      </w:r>
      <w:r w:rsidRPr="0022398B">
        <w:rPr>
          <w:rFonts w:asciiTheme="majorHAnsi" w:hAnsiTheme="majorHAnsi"/>
          <w:sz w:val="16"/>
        </w:rPr>
        <w:t xml:space="preserve">. Adding movement like this adds nothing at all. </w:t>
      </w:r>
      <w:r w:rsidRPr="0022398B">
        <w:rPr>
          <w:rStyle w:val="StyleUnderline"/>
          <w:rFonts w:asciiTheme="majorHAnsi" w:hAnsiTheme="majorHAnsi"/>
        </w:rPr>
        <w:t>You just get two successive states: multiples of zero</w:t>
      </w:r>
      <w:r w:rsidRPr="0022398B">
        <w:rPr>
          <w:rFonts w:asciiTheme="majorHAnsi" w:hAnsiTheme="majorHAnsi"/>
          <w:sz w:val="16"/>
        </w:rPr>
        <w:t xml:space="preserve">. The very notion of movement as qualitative transformation is lacking. </w:t>
      </w:r>
      <w:r w:rsidRPr="0022398B">
        <w:rPr>
          <w:rStyle w:val="Emphasis"/>
          <w:rFonts w:asciiTheme="majorHAnsi" w:hAnsiTheme="majorHAnsi"/>
        </w:rPr>
        <w:t>There is ‘‘displacement,’’ but no transformation</w:t>
      </w:r>
      <w:r w:rsidRPr="0022398B">
        <w:rPr>
          <w:rFonts w:asciiTheme="majorHAnsi" w:hAnsiTheme="majorHAnsi"/>
          <w:sz w:val="16"/>
        </w:rPr>
        <w:t xml:space="preserve">; it is </w:t>
      </w:r>
      <w:r w:rsidRPr="0022398B">
        <w:rPr>
          <w:rStyle w:val="Emphasis"/>
          <w:rFonts w:asciiTheme="majorHAnsi" w:hAnsiTheme="majorHAnsi"/>
        </w:rPr>
        <w:t>as if the body simply leaps from one definition to the next</w:t>
      </w:r>
      <w:r w:rsidRPr="0022398B">
        <w:rPr>
          <w:rFonts w:asciiTheme="majorHAnsi" w:hAnsiTheme="majorHAnsi"/>
          <w:sz w:val="16"/>
        </w:rPr>
        <w:t xml:space="preserve">. Since the positional model’s definitional framework is punctual, it simply can’t attribute a reality to the interval, whose crossing is a continuity (or nothing). The space of the crossing, </w:t>
      </w:r>
      <w:r w:rsidRPr="0022398B">
        <w:rPr>
          <w:rStyle w:val="StyleUnderline"/>
          <w:rFonts w:asciiTheme="majorHAnsi" w:hAnsiTheme="majorHAnsi"/>
        </w:rPr>
        <w:t>the gaps between positions on the grid, falls into a theoretical no-body’s land.</w:t>
      </w:r>
      <w:r w:rsidRPr="0022398B">
        <w:rPr>
          <w:rFonts w:asciiTheme="majorHAnsi" w:hAnsiTheme="majorHAnsi"/>
          <w:sz w:val="16"/>
        </w:rPr>
        <w:t xml:space="preserve"> Also </w:t>
      </w:r>
      <w:r w:rsidRPr="0022398B">
        <w:rPr>
          <w:rStyle w:val="StyleUnderline"/>
          <w:rFonts w:asciiTheme="majorHAnsi" w:hAnsiTheme="majorHAnsi"/>
        </w:rPr>
        <w:t>lacking is the notion that if there is</w:t>
      </w:r>
      <w:r w:rsidRPr="0022398B">
        <w:rPr>
          <w:rFonts w:asciiTheme="majorHAnsi" w:hAnsiTheme="majorHAnsi"/>
          <w:sz w:val="16"/>
        </w:rPr>
        <w:t xml:space="preserve"> qualitative </w:t>
      </w:r>
      <w:r w:rsidRPr="0022398B">
        <w:rPr>
          <w:rStyle w:val="StyleUnderline"/>
          <w:rFonts w:asciiTheme="majorHAnsi" w:hAnsiTheme="majorHAnsi"/>
        </w:rPr>
        <w:t>movement of the body</w:t>
      </w:r>
      <w:r w:rsidRPr="0022398B">
        <w:rPr>
          <w:rFonts w:asciiTheme="majorHAnsi" w:hAnsiTheme="majorHAnsi"/>
          <w:sz w:val="16"/>
        </w:rPr>
        <w:t xml:space="preserve">, </w:t>
      </w:r>
      <w:r w:rsidRPr="0022398B">
        <w:rPr>
          <w:rStyle w:val="Emphasis"/>
          <w:rFonts w:asciiTheme="majorHAnsi" w:hAnsiTheme="majorHAnsi"/>
        </w:rPr>
        <w:t xml:space="preserve">it </w:t>
      </w:r>
      <w:r w:rsidRPr="0022398B">
        <w:rPr>
          <w:rFonts w:asciiTheme="majorHAnsi" w:hAnsiTheme="majorHAnsi"/>
          <w:sz w:val="16"/>
        </w:rPr>
        <w:t xml:space="preserve">as </w:t>
      </w:r>
      <w:r w:rsidRPr="0022398B">
        <w:rPr>
          <w:rStyle w:val="Emphasis"/>
          <w:rFonts w:asciiTheme="majorHAnsi" w:hAnsiTheme="majorHAnsi"/>
        </w:rPr>
        <w:t>directly concerns</w:t>
      </w:r>
      <w:r w:rsidRPr="0022398B">
        <w:rPr>
          <w:rFonts w:asciiTheme="majorHAnsi" w:hAnsiTheme="majorHAnsi"/>
          <w:sz w:val="16"/>
        </w:rPr>
        <w:t xml:space="preserve"> sensings as </w:t>
      </w:r>
      <w:r w:rsidRPr="0022398B">
        <w:rPr>
          <w:rStyle w:val="Emphasis"/>
          <w:rFonts w:asciiTheme="majorHAnsi" w:hAnsiTheme="majorHAnsi"/>
        </w:rPr>
        <w:t>significations.</w:t>
      </w:r>
      <w:r w:rsidRPr="0022398B">
        <w:rPr>
          <w:rFonts w:asciiTheme="majorHAnsi" w:hAnsiTheme="majorHAnsi"/>
          <w:sz w:val="16"/>
        </w:rPr>
        <w:t xml:space="preserve"> Add to this the fact that matter, bodily or otherwise, never figures into the account as such. </w:t>
      </w:r>
      <w:r w:rsidRPr="0022398B">
        <w:rPr>
          <w:rStyle w:val="Emphasis"/>
          <w:rFonts w:asciiTheme="majorHAnsi" w:hAnsiTheme="majorHAnsi"/>
        </w:rPr>
        <w:t>Even though many of the approaches in question characterize themselves as materialisms,</w:t>
      </w:r>
      <w:r w:rsidRPr="0022398B">
        <w:rPr>
          <w:rFonts w:asciiTheme="majorHAnsi" w:hAnsiTheme="majorHAnsi"/>
          <w:sz w:val="16"/>
        </w:rPr>
        <w:t xml:space="preserve"> matter can only enter in indirectly: as mediated. Matter, </w:t>
      </w:r>
      <w:r w:rsidRPr="0022398B">
        <w:rPr>
          <w:rStyle w:val="StyleUnderline"/>
          <w:rFonts w:asciiTheme="majorHAnsi" w:hAnsiTheme="majorHAnsi"/>
        </w:rPr>
        <w:t>movement, body, sensation</w:t>
      </w:r>
      <w:r w:rsidRPr="0022398B">
        <w:rPr>
          <w:rFonts w:asciiTheme="majorHAnsi" w:hAnsiTheme="majorHAnsi"/>
          <w:sz w:val="16"/>
        </w:rPr>
        <w:t xml:space="preserve">. Multiple mediated </w:t>
      </w:r>
      <w:r w:rsidRPr="0022398B">
        <w:rPr>
          <w:rStyle w:val="Emphasis"/>
          <w:rFonts w:asciiTheme="majorHAnsi" w:hAnsiTheme="majorHAnsi"/>
        </w:rPr>
        <w:t>miss.</w:t>
      </w:r>
    </w:p>
    <w:p w14:paraId="6DC62D09" w14:textId="08F85B24" w:rsidR="0022398B" w:rsidRPr="0022398B" w:rsidRDefault="0022398B" w:rsidP="0022398B">
      <w:pPr>
        <w:rPr>
          <w:rStyle w:val="Emphasis"/>
          <w:rFonts w:asciiTheme="majorHAnsi" w:hAnsiTheme="majorHAnsi"/>
        </w:rPr>
      </w:pPr>
      <w:r w:rsidRPr="0022398B">
        <w:rPr>
          <w:rStyle w:val="Emphasis"/>
          <w:rFonts w:asciiTheme="majorHAnsi" w:hAnsiTheme="majorHAnsi"/>
        </w:rPr>
        <w:t xml:space="preserve"> </w:t>
      </w:r>
    </w:p>
    <w:p w14:paraId="6A3CD239" w14:textId="77777777" w:rsidR="0022398B" w:rsidRPr="0022398B" w:rsidRDefault="0022398B" w:rsidP="0022398B">
      <w:pPr>
        <w:pStyle w:val="Heading2"/>
        <w:rPr>
          <w:rFonts w:asciiTheme="majorHAnsi" w:hAnsiTheme="majorHAnsi"/>
        </w:rPr>
      </w:pPr>
      <w:r w:rsidRPr="0022398B">
        <w:rPr>
          <w:rFonts w:asciiTheme="majorHAnsi" w:hAnsiTheme="majorHAnsi"/>
        </w:rPr>
        <w:t>Black Femme Fatale 1NC</w:t>
      </w:r>
    </w:p>
    <w:p w14:paraId="3A59C52D" w14:textId="77777777" w:rsidR="0022398B" w:rsidRPr="0022398B" w:rsidRDefault="0022398B" w:rsidP="0022398B">
      <w:pPr>
        <w:pStyle w:val="Heading4"/>
        <w:rPr>
          <w:rFonts w:asciiTheme="majorHAnsi" w:hAnsiTheme="majorHAnsi"/>
          <w:shd w:val="clear" w:color="auto" w:fill="FFFFFF"/>
        </w:rPr>
      </w:pPr>
      <w:r w:rsidRPr="0022398B">
        <w:rPr>
          <w:rFonts w:asciiTheme="majorHAnsi" w:hAnsiTheme="majorHAnsi"/>
          <w:shd w:val="clear" w:color="auto" w:fill="FFFFFF"/>
        </w:rPr>
        <w:t xml:space="preserve">The affirmation of black women is only an illusion – The additive model of blackness is always already in relation to opposition, which means cultural difference comes before we engage the political, and self-determination is intrinsic to black freedom. Turns the aff, blackness as self-expression is monopolized by hegemonic reason which ignores social and structural violence. </w:t>
      </w:r>
    </w:p>
    <w:p w14:paraId="20EE1B7A" w14:textId="77777777" w:rsidR="0022398B" w:rsidRPr="0022398B" w:rsidRDefault="0022398B" w:rsidP="0022398B">
      <w:pPr>
        <w:rPr>
          <w:rFonts w:asciiTheme="majorHAnsi" w:hAnsiTheme="majorHAnsi" w:cstheme="majorHAnsi"/>
          <w:color w:val="222222"/>
          <w:szCs w:val="22"/>
          <w:shd w:val="clear" w:color="auto" w:fill="FFFFFF"/>
        </w:rPr>
      </w:pPr>
      <w:r w:rsidRPr="0022398B">
        <w:rPr>
          <w:rFonts w:asciiTheme="majorHAnsi" w:hAnsiTheme="majorHAnsi" w:cstheme="majorHAnsi"/>
          <w:color w:val="222222"/>
          <w:sz w:val="18"/>
          <w:szCs w:val="18"/>
          <w:shd w:val="clear" w:color="auto" w:fill="FFFFFF"/>
        </w:rPr>
        <w:t>[Denise, Ferreira</w:t>
      </w:r>
      <w:r w:rsidRPr="0022398B">
        <w:rPr>
          <w:rFonts w:asciiTheme="majorHAnsi" w:hAnsiTheme="majorHAnsi" w:cstheme="majorHAnsi"/>
          <w:color w:val="222222"/>
          <w:szCs w:val="22"/>
          <w:shd w:val="clear" w:color="auto" w:fill="FFFFFF"/>
        </w:rPr>
        <w:t xml:space="preserve"> </w:t>
      </w:r>
      <w:r w:rsidRPr="0022398B">
        <w:rPr>
          <w:rStyle w:val="Style13ptBold"/>
          <w:rFonts w:asciiTheme="majorHAnsi" w:hAnsiTheme="majorHAnsi" w:cstheme="majorHAnsi"/>
        </w:rPr>
        <w:t>Da Silva</w:t>
      </w:r>
      <w:r w:rsidRPr="0022398B">
        <w:rPr>
          <w:rFonts w:asciiTheme="majorHAnsi" w:hAnsiTheme="majorHAnsi" w:cstheme="majorHAnsi"/>
          <w:color w:val="222222"/>
          <w:szCs w:val="22"/>
          <w:shd w:val="clear" w:color="auto" w:fill="FFFFFF"/>
        </w:rPr>
        <w:t xml:space="preserve">, </w:t>
      </w:r>
      <w:r w:rsidRPr="0022398B">
        <w:rPr>
          <w:rFonts w:asciiTheme="majorHAnsi" w:hAnsiTheme="majorHAnsi" w:cstheme="majorHAnsi"/>
          <w:color w:val="222222"/>
          <w:sz w:val="18"/>
          <w:szCs w:val="18"/>
          <w:shd w:val="clear" w:color="auto" w:fill="FFFFFF"/>
        </w:rPr>
        <w:t>Professor and Director of The Social Justice Institute (the Institute for Gender, Race, Sexuality, and Social Justice) at the University of British Columbia. Before joining UBC, she was an Associate Professor of Ethnic Studies, at the University of California, San Diego and, from 2010 to 2015, she held the inaugural chair in Ethics, at the School of Business and Management and the directorship of the Centre for Ethics and Politics, at Queen Mary University of London., “Can the subaltern (subject of raciality) speak?”</w:t>
      </w:r>
      <w:r w:rsidRPr="0022398B">
        <w:rPr>
          <w:rFonts w:asciiTheme="majorHAnsi" w:hAnsiTheme="majorHAnsi" w:cstheme="majorHAnsi"/>
          <w:sz w:val="18"/>
          <w:szCs w:val="18"/>
        </w:rPr>
        <w:t xml:space="preserve"> </w:t>
      </w:r>
      <w:r w:rsidRPr="0022398B">
        <w:rPr>
          <w:rFonts w:asciiTheme="majorHAnsi" w:hAnsiTheme="majorHAnsi" w:cstheme="majorHAnsi"/>
          <w:color w:val="222222"/>
          <w:sz w:val="18"/>
          <w:szCs w:val="18"/>
          <w:shd w:val="clear" w:color="auto" w:fill="FFFFFF"/>
        </w:rPr>
        <w:t>Copyright</w:t>
      </w:r>
      <w:r w:rsidRPr="0022398B">
        <w:rPr>
          <w:rFonts w:asciiTheme="majorHAnsi" w:hAnsiTheme="majorHAnsi" w:cstheme="majorHAnsi"/>
          <w:color w:val="222222"/>
          <w:szCs w:val="22"/>
          <w:shd w:val="clear" w:color="auto" w:fill="FFFFFF"/>
        </w:rPr>
        <w:t xml:space="preserve"> © </w:t>
      </w:r>
      <w:r w:rsidRPr="0022398B">
        <w:rPr>
          <w:rStyle w:val="Style13ptBold"/>
          <w:rFonts w:asciiTheme="majorHAnsi" w:hAnsiTheme="majorHAnsi" w:cstheme="majorHAnsi"/>
        </w:rPr>
        <w:t>2005</w:t>
      </w:r>
      <w:r w:rsidRPr="0022398B">
        <w:rPr>
          <w:rFonts w:asciiTheme="majorHAnsi" w:hAnsiTheme="majorHAnsi" w:cstheme="majorHAnsi"/>
          <w:color w:val="222222"/>
          <w:szCs w:val="22"/>
          <w:shd w:val="clear" w:color="auto" w:fill="FFFFFF"/>
        </w:rPr>
        <w:t xml:space="preserve"> </w:t>
      </w:r>
      <w:r w:rsidRPr="0022398B">
        <w:rPr>
          <w:rFonts w:asciiTheme="majorHAnsi" w:hAnsiTheme="majorHAnsi" w:cstheme="majorHAnsi"/>
          <w:color w:val="222222"/>
          <w:sz w:val="18"/>
          <w:szCs w:val="18"/>
          <w:shd w:val="clear" w:color="auto" w:fill="FFFFFF"/>
        </w:rPr>
        <w:t>SAGE  Vol 5(3): 321–342; anthonyjoseph</w:t>
      </w:r>
    </w:p>
    <w:p w14:paraId="69A0DFC6" w14:textId="77777777" w:rsidR="0022398B" w:rsidRPr="0022398B" w:rsidRDefault="0022398B" w:rsidP="0022398B">
      <w:pPr>
        <w:rPr>
          <w:rFonts w:asciiTheme="majorHAnsi" w:hAnsiTheme="majorHAnsi"/>
        </w:rPr>
      </w:pPr>
    </w:p>
    <w:p w14:paraId="5BB5A192" w14:textId="77777777" w:rsidR="0022398B" w:rsidRPr="0022398B" w:rsidRDefault="0022398B" w:rsidP="0022398B">
      <w:pPr>
        <w:rPr>
          <w:rFonts w:asciiTheme="majorHAnsi" w:hAnsiTheme="majorHAnsi"/>
          <w:sz w:val="16"/>
        </w:rPr>
      </w:pPr>
      <w:r w:rsidRPr="0022398B">
        <w:rPr>
          <w:rFonts w:asciiTheme="majorHAnsi" w:hAnsiTheme="majorHAnsi"/>
          <w:sz w:val="16"/>
        </w:rPr>
        <w:t xml:space="preserve">BLACK LIBERTY As it so happens, however, the very things that continuously change always manage to remain the same. Although the language in Article 9 of the 2001 WCARF Report is not even programmatic and the 2004 HD Report is very recent, they consolidate a shift of the last decade’s rapid advance of multi- culturalism and diversity to the center of the global political discourse which has affected racial politics everywhere.13 What interests me here is another consequence of this ascension which shows how these signifiers of cultural difference still retain the writing of the ‘other of Europe’ in affectability. For almost 100 years, Lady Liberty greeted the hungry from Europe and elsewhere with the promise of streets paved with gold and a future which could not even be imagined before. Now, however, she promises to spread her wings across the surface of the earth; she no longer waits for seekers of freedom; she promises to bring it to them. As we learned last November, embodied in the person of the newly appointed US Secretary of State, Liberty now has a history – slavery and segregation – and, unlike her twin, Lady Justice, she is neither blind, deaf, or mute. </w:t>
      </w:r>
      <w:r w:rsidRPr="0022398B">
        <w:rPr>
          <w:rStyle w:val="Emphasis"/>
          <w:rFonts w:asciiTheme="majorHAnsi" w:hAnsiTheme="majorHAnsi"/>
        </w:rPr>
        <w:t>Lady Liberty is now a black female</w:t>
      </w:r>
      <w:r w:rsidRPr="0022398B">
        <w:rPr>
          <w:rFonts w:asciiTheme="majorHAnsi" w:hAnsiTheme="majorHAnsi"/>
          <w:sz w:val="16"/>
        </w:rPr>
        <w:t xml:space="preserve">. Unlike the Cartesian subject, </w:t>
      </w:r>
      <w:r w:rsidRPr="0022398B">
        <w:rPr>
          <w:rStyle w:val="Emphasis"/>
          <w:rFonts w:asciiTheme="majorHAnsi" w:hAnsiTheme="majorHAnsi"/>
          <w:sz w:val="28"/>
          <w:szCs w:val="28"/>
        </w:rPr>
        <w:t>the only existing thing that knew her intimately, she is thoroughly social, always-already determined by some- thing which lies outside of her,</w:t>
      </w:r>
      <w:r w:rsidRPr="0022398B">
        <w:rPr>
          <w:rFonts w:asciiTheme="majorHAnsi" w:hAnsiTheme="majorHAnsi"/>
          <w:sz w:val="16"/>
        </w:rPr>
        <w:t xml:space="preserve"> but </w:t>
      </w:r>
      <w:r w:rsidRPr="0022398B">
        <w:rPr>
          <w:rStyle w:val="Emphasis"/>
          <w:rFonts w:asciiTheme="majorHAnsi" w:hAnsiTheme="majorHAnsi"/>
        </w:rPr>
        <w:t>without which she would not be able to be, to fulfill her calling</w:t>
      </w:r>
      <w:r w:rsidRPr="0022398B">
        <w:rPr>
          <w:rFonts w:asciiTheme="majorHAnsi" w:hAnsiTheme="majorHAnsi"/>
          <w:sz w:val="16"/>
        </w:rPr>
        <w:t xml:space="preserve"> to ensure that Freedom and Democracy remain the sole guides of social existence. Whether or not one was following the trajectory of the politics of difference, whether or not one was paying atten- tion to t</w:t>
      </w:r>
      <w:r w:rsidRPr="0022398B">
        <w:rPr>
          <w:rStyle w:val="StyleUnderline"/>
          <w:rFonts w:asciiTheme="majorHAnsi" w:hAnsiTheme="majorHAnsi"/>
        </w:rPr>
        <w:t xml:space="preserve">he political purchase cultural difference had acquired </w:t>
      </w:r>
      <w:r w:rsidRPr="0022398B">
        <w:rPr>
          <w:rFonts w:asciiTheme="majorHAnsi" w:hAnsiTheme="majorHAnsi"/>
          <w:sz w:val="16"/>
        </w:rPr>
        <w:t xml:space="preserve">in the early 1990s </w:t>
      </w:r>
      <w:r w:rsidRPr="0022398B">
        <w:rPr>
          <w:rStyle w:val="Emphasis"/>
          <w:rFonts w:asciiTheme="majorHAnsi" w:hAnsiTheme="majorHAnsi"/>
        </w:rPr>
        <w:t>when it guided neoconservative claims of a cultural war that was once again redrawing the internal boundaries of the United States, the last three years have revealed to all of us its significance as we watch the redrawing of the cultural (moral) boundaries of the Free World</w:t>
      </w:r>
      <w:r w:rsidRPr="0022398B">
        <w:rPr>
          <w:rFonts w:asciiTheme="majorHAnsi" w:hAnsiTheme="majorHAnsi"/>
          <w:sz w:val="16"/>
        </w:rPr>
        <w:t xml:space="preserve">. Beyond and before this new articulation of good and evil which relies on </w:t>
      </w:r>
      <w:r w:rsidRPr="0022398B">
        <w:rPr>
          <w:rStyle w:val="Emphasis"/>
          <w:rFonts w:asciiTheme="majorHAnsi" w:hAnsiTheme="majorHAnsi"/>
        </w:rPr>
        <w:t>the assumption that cultural difference precedes political encounters</w:t>
      </w:r>
      <w:r w:rsidRPr="0022398B">
        <w:rPr>
          <w:rFonts w:asciiTheme="majorHAnsi" w:hAnsiTheme="majorHAnsi"/>
          <w:sz w:val="16"/>
        </w:rPr>
        <w:t xml:space="preserve">, that there is something in culture that determines the possible places contending subjects will occupy, however, lies the question of how this line is made after all. </w:t>
      </w:r>
      <w:r w:rsidRPr="0022398B">
        <w:rPr>
          <w:rStyle w:val="Emphasis"/>
          <w:rFonts w:asciiTheme="majorHAnsi" w:hAnsiTheme="majorHAnsi"/>
        </w:rPr>
        <w:t xml:space="preserve">How and why could blackness as a signifier of cultural difference, a marker of departure from self-determination, as Fanon (1967) reminded us not even half a century ago, become a signifier of freedom? </w:t>
      </w:r>
      <w:r w:rsidRPr="0022398B">
        <w:rPr>
          <w:rFonts w:asciiTheme="majorHAnsi" w:hAnsiTheme="majorHAnsi"/>
          <w:sz w:val="16"/>
        </w:rPr>
        <w:t xml:space="preserve">Contra Presi- dent Bush’s suggestion, I think that </w:t>
      </w:r>
      <w:r w:rsidRPr="0022398B">
        <w:rPr>
          <w:rStyle w:val="Emphasis"/>
          <w:rFonts w:asciiTheme="majorHAnsi" w:hAnsiTheme="majorHAnsi"/>
        </w:rPr>
        <w:t>there is nothing intrinsic to blackness that warrants this mighty placing.</w:t>
      </w:r>
      <w:r w:rsidRPr="0022398B">
        <w:rPr>
          <w:rFonts w:asciiTheme="majorHAnsi" w:hAnsiTheme="majorHAnsi"/>
          <w:sz w:val="16"/>
        </w:rPr>
        <w:t xml:space="preserve"> Such </w:t>
      </w:r>
      <w:r w:rsidRPr="0022398B">
        <w:rPr>
          <w:rStyle w:val="Emphasis"/>
          <w:rFonts w:asciiTheme="majorHAnsi" w:hAnsiTheme="majorHAnsi"/>
        </w:rPr>
        <w:t>appropriation is a lasting gift of the 19th-century</w:t>
      </w:r>
      <w:r w:rsidRPr="0022398B">
        <w:rPr>
          <w:rFonts w:asciiTheme="majorHAnsi" w:hAnsiTheme="majorHAnsi"/>
          <w:sz w:val="16"/>
        </w:rPr>
        <w:t xml:space="preserve">, the one scientific reason ruled, when – as Foucault (1994) has showed us – </w:t>
      </w:r>
      <w:r w:rsidRPr="0022398B">
        <w:rPr>
          <w:rStyle w:val="Emphasis"/>
          <w:rFonts w:asciiTheme="majorHAnsi" w:hAnsiTheme="majorHAnsi"/>
        </w:rPr>
        <w:t>the positive, the exterior, the existing, was finally resolved as a dimension of the sovereign, both a historical and transcendental thing, a knowing subject.</w:t>
      </w:r>
      <w:r w:rsidRPr="0022398B">
        <w:rPr>
          <w:rFonts w:asciiTheme="majorHAnsi" w:hAnsiTheme="majorHAnsi"/>
          <w:sz w:val="16"/>
        </w:rPr>
        <w:t xml:space="preserve"> My point is that </w:t>
      </w:r>
      <w:r w:rsidRPr="0022398B">
        <w:rPr>
          <w:rStyle w:val="Emphasis"/>
          <w:rFonts w:asciiTheme="majorHAnsi" w:hAnsiTheme="majorHAnsi"/>
        </w:rPr>
        <w:t>blackness could only become a signifier of the foremost western principle because from its initial articulation as a scientific signifier it has always been a refiguring of the cultural.</w:t>
      </w:r>
      <w:r w:rsidRPr="0022398B">
        <w:rPr>
          <w:rFonts w:asciiTheme="majorHAnsi" w:hAnsiTheme="majorHAnsi"/>
          <w:sz w:val="16"/>
        </w:rPr>
        <w:t xml:space="preserve"> Of course, as we all know, in its initial articulation in post-Enlightenment texts, </w:t>
      </w:r>
      <w:r w:rsidRPr="0022398B">
        <w:rPr>
          <w:rStyle w:val="Emphasis"/>
          <w:rFonts w:asciiTheme="majorHAnsi" w:hAnsiTheme="majorHAnsi"/>
        </w:rPr>
        <w:t>blackness signified something, an ‘other of the west.’ Yet, precisely because it captured an ‘other’ way of being and existing as human beings, it can now play the role of a signifier of westernness</w:t>
      </w:r>
      <w:r w:rsidRPr="0022398B">
        <w:rPr>
          <w:rFonts w:asciiTheme="majorHAnsi" w:hAnsiTheme="majorHAnsi"/>
          <w:sz w:val="16"/>
        </w:rPr>
        <w:t>. That is, i</w:t>
      </w:r>
      <w:r w:rsidRPr="0022398B">
        <w:rPr>
          <w:rStyle w:val="Emphasis"/>
          <w:rFonts w:asciiTheme="majorHAnsi" w:hAnsiTheme="majorHAnsi"/>
        </w:rPr>
        <w:t>t is because it is a signi- fier of cultural difference that blackness can mark the difference between ‘freedom-loving’ Christian westerners and ‘freedom-hating’ Islamic Arabs and Africans as cultural.</w:t>
      </w:r>
      <w:r w:rsidRPr="0022398B">
        <w:rPr>
          <w:rFonts w:asciiTheme="majorHAnsi" w:hAnsiTheme="majorHAnsi"/>
          <w:sz w:val="16"/>
        </w:rPr>
        <w:t xml:space="preserve"> This is </w:t>
      </w:r>
      <w:r w:rsidRPr="0022398B">
        <w:rPr>
          <w:rStyle w:val="Emphasis"/>
          <w:rFonts w:asciiTheme="majorHAnsi" w:hAnsiTheme="majorHAnsi"/>
          <w:sz w:val="28"/>
          <w:szCs w:val="28"/>
        </w:rPr>
        <w:t>a role it plays quite successfully because, when a member of a racial subaltern group advances policies that harm members of its own or of another racial subaltern collectivity, it cannot be immediately named an instance of racial injustice because it escapes the logic of exclusion.</w:t>
      </w:r>
      <w:r w:rsidRPr="0022398B">
        <w:rPr>
          <w:rFonts w:asciiTheme="majorHAnsi" w:hAnsiTheme="majorHAnsi"/>
          <w:sz w:val="16"/>
        </w:rPr>
        <w:t xml:space="preserve"> As the appointed US Secretary of State’s </w:t>
      </w:r>
      <w:r w:rsidRPr="0022398B">
        <w:rPr>
          <w:rStyle w:val="Emphasis"/>
          <w:rFonts w:asciiTheme="majorHAnsi" w:hAnsiTheme="majorHAnsi"/>
        </w:rPr>
        <w:t>blackness cancels out the additive model – she</w:t>
      </w:r>
      <w:r w:rsidRPr="0022398B">
        <w:rPr>
          <w:rFonts w:asciiTheme="majorHAnsi" w:hAnsiTheme="majorHAnsi"/>
          <w:sz w:val="16"/>
        </w:rPr>
        <w:t xml:space="preserve"> is a woman (gender) who is a grand- daughter of a sharecropper, as George Bush highlighted in his appointment speech – it reinstitutes transparency which now </w:t>
      </w:r>
      <w:r w:rsidRPr="0022398B">
        <w:rPr>
          <w:rStyle w:val="Emphasis"/>
          <w:rFonts w:asciiTheme="majorHAnsi" w:hAnsiTheme="majorHAnsi"/>
        </w:rPr>
        <w:t>is a monopoly of white and non-white subjects of freedom.</w:t>
      </w:r>
      <w:r w:rsidRPr="0022398B">
        <w:rPr>
          <w:rFonts w:asciiTheme="majorHAnsi" w:hAnsiTheme="majorHAnsi"/>
          <w:sz w:val="16"/>
        </w:rPr>
        <w:t xml:space="preserve"> My point is that this new role of blackness cannot be immediately captured if one focuses upon its trajectory as a political signifier of (a marker of a subaltern place) in the US social configuration. For it is only </w:t>
      </w:r>
      <w:r w:rsidRPr="0022398B">
        <w:rPr>
          <w:rFonts w:asciiTheme="majorHAnsi" w:hAnsiTheme="majorHAnsi"/>
          <w:sz w:val="16"/>
        </w:rPr>
        <w:fldChar w:fldCharType="begin"/>
      </w:r>
      <w:r w:rsidRPr="0022398B">
        <w:rPr>
          <w:rFonts w:asciiTheme="majorHAnsi" w:hAnsiTheme="majorHAnsi"/>
          <w:sz w:val="16"/>
        </w:rPr>
        <w:instrText xml:space="preserve"> INCLUDEPICTURE "/page19image41214400" \* MERGEFORMATINET </w:instrText>
      </w:r>
      <w:r w:rsidRPr="0022398B">
        <w:rPr>
          <w:rFonts w:asciiTheme="majorHAnsi" w:hAnsiTheme="majorHAnsi"/>
          <w:sz w:val="16"/>
        </w:rPr>
        <w:fldChar w:fldCharType="separate"/>
      </w:r>
      <w:r w:rsidRPr="0022398B">
        <w:rPr>
          <w:rFonts w:asciiTheme="majorHAnsi" w:hAnsiTheme="majorHAnsi"/>
          <w:noProof/>
          <w:sz w:val="16"/>
        </w:rPr>
        <mc:AlternateContent>
          <mc:Choice Requires="wps">
            <w:drawing>
              <wp:inline distT="0" distB="0" distL="0" distR="0" wp14:anchorId="6D5F763A" wp14:editId="024777AD">
                <wp:extent cx="307975" cy="307975"/>
                <wp:effectExtent l="0" t="0" r="0" b="0"/>
                <wp:docPr id="17" name="Rectangle 17" descr="page19image412144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57BFEC" id="Rectangle 17" o:spid="_x0000_s1026" alt="page19image41214400"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" filled="f" stroked="f">
                <o:lock v:ext="edit" aspectratio="t"/>
                <w10:anchorlock/>
              </v:rect>
            </w:pict>
          </mc:Fallback>
        </mc:AlternateContent>
      </w:r>
      <w:r w:rsidRPr="0022398B">
        <w:rPr>
          <w:rFonts w:asciiTheme="majorHAnsi" w:hAnsiTheme="majorHAnsi"/>
          <w:sz w:val="16"/>
        </w:rPr>
        <w:fldChar w:fldCharType="end"/>
      </w:r>
      <w:r w:rsidRPr="0022398B">
        <w:rPr>
          <w:rFonts w:asciiTheme="majorHAnsi" w:hAnsiTheme="majorHAnsi"/>
          <w:sz w:val="16"/>
        </w:rPr>
        <w:fldChar w:fldCharType="begin"/>
      </w:r>
      <w:r w:rsidRPr="0022398B">
        <w:rPr>
          <w:rFonts w:asciiTheme="majorHAnsi" w:hAnsiTheme="majorHAnsi"/>
          <w:sz w:val="16"/>
        </w:rPr>
        <w:instrText xml:space="preserve"> INCLUDEPICTURE "/var/folders/__/zx4pvs6d6j16vj3b2jqbpw2h0000gn/T/com.microsoft.Word/WebArchiveCopyPasteTempFiles/page19image43294640" \* MERGEFORMATINET </w:instrText>
      </w:r>
      <w:r w:rsidRPr="0022398B">
        <w:rPr>
          <w:rFonts w:asciiTheme="majorHAnsi" w:hAnsiTheme="majorHAnsi"/>
          <w:sz w:val="16"/>
        </w:rPr>
        <w:fldChar w:fldCharType="separate"/>
      </w:r>
      <w:r w:rsidRPr="0022398B">
        <w:rPr>
          <w:rFonts w:asciiTheme="majorHAnsi" w:hAnsiTheme="majorHAnsi"/>
          <w:noProof/>
          <w:sz w:val="16"/>
        </w:rPr>
        <w:drawing>
          <wp:inline distT="0" distB="0" distL="0" distR="0" wp14:anchorId="0AC6CAD8" wp14:editId="07606D48">
            <wp:extent cx="117475" cy="189865"/>
            <wp:effectExtent l="0" t="0" r="0" b="635"/>
            <wp:docPr id="16" name="Picture 16" descr="page19image43294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page19image4329464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7475" cy="189865"/>
                    </a:xfrm>
                    <a:prstGeom prst="rect">
                      <a:avLst/>
                    </a:prstGeom>
                    <a:noFill/>
                    <a:ln>
                      <a:noFill/>
                    </a:ln>
                  </pic:spPr>
                </pic:pic>
              </a:graphicData>
            </a:graphic>
          </wp:inline>
        </w:drawing>
      </w:r>
      <w:r w:rsidRPr="0022398B">
        <w:rPr>
          <w:rFonts w:asciiTheme="majorHAnsi" w:hAnsiTheme="majorHAnsi"/>
          <w:sz w:val="16"/>
        </w:rPr>
        <w:fldChar w:fldCharType="end"/>
      </w:r>
      <w:r w:rsidRPr="0022398B">
        <w:rPr>
          <w:rFonts w:asciiTheme="majorHAnsi" w:hAnsiTheme="majorHAnsi"/>
          <w:sz w:val="16"/>
        </w:rPr>
        <w:t xml:space="preserve"> FERREIRA DA SILVA ● ‘BAHIA PÊLO NEGRO’ 339 recently, since the late 1960s, after the victories of the civil rights movement, that it made its way into the political discourse as a marker of distinct socio- historical trajectories. </w:t>
      </w:r>
      <w:r w:rsidRPr="0022398B">
        <w:rPr>
          <w:rStyle w:val="Emphasis"/>
          <w:rFonts w:asciiTheme="majorHAnsi" w:hAnsiTheme="majorHAnsi"/>
        </w:rPr>
        <w:t>As we began to enjoy these recent accomplishments, the 1990s neoliberal/neoconservative talk about ‘cultural wars</w:t>
      </w:r>
      <w:r w:rsidRPr="0022398B">
        <w:rPr>
          <w:rFonts w:asciiTheme="majorHAnsi" w:hAnsiTheme="majorHAnsi"/>
          <w:sz w:val="16"/>
        </w:rPr>
        <w:t xml:space="preserve">’, and the policies and legislation it sustained, </w:t>
      </w:r>
      <w:r w:rsidRPr="0022398B">
        <w:rPr>
          <w:rStyle w:val="StyleUnderline"/>
          <w:rFonts w:asciiTheme="majorHAnsi" w:hAnsiTheme="majorHAnsi"/>
        </w:rPr>
        <w:t xml:space="preserve">marked the consolidation of the cultural as a signifier of human difference. </w:t>
      </w:r>
      <w:r w:rsidRPr="0022398B">
        <w:rPr>
          <w:rFonts w:asciiTheme="majorHAnsi" w:hAnsiTheme="majorHAnsi"/>
          <w:sz w:val="16"/>
        </w:rPr>
        <w:t xml:space="preserve">Then, already it was evident that </w:t>
      </w:r>
      <w:r w:rsidRPr="0022398B">
        <w:rPr>
          <w:rStyle w:val="Emphasis"/>
          <w:rFonts w:asciiTheme="majorHAnsi" w:hAnsiTheme="majorHAnsi"/>
          <w:sz w:val="24"/>
        </w:rPr>
        <w:t>the hegemony of culture inaugurated the deployment of new mechanisms of racial subjection</w:t>
      </w:r>
      <w:r w:rsidRPr="0022398B">
        <w:rPr>
          <w:rFonts w:asciiTheme="majorHAnsi" w:hAnsiTheme="majorHAnsi"/>
          <w:sz w:val="16"/>
        </w:rPr>
        <w:t xml:space="preserve">. While there are many instances of its dramatic conse- quences, it is not too early for us to engage in the critical task which will provide the necessary strategies for the writing of emancipatory projects which will more adequately prevent the cultural from repeating – on a scale even larger than lynching and the holocaust – the racial’s most horrendous political works. </w:t>
      </w:r>
    </w:p>
    <w:p w14:paraId="6204346E" w14:textId="77777777" w:rsidR="0022398B" w:rsidRPr="0022398B" w:rsidRDefault="0022398B" w:rsidP="0022398B">
      <w:pPr>
        <w:rPr>
          <w:rFonts w:asciiTheme="majorHAnsi" w:hAnsiTheme="majorHAnsi"/>
        </w:rPr>
      </w:pPr>
    </w:p>
    <w:p w14:paraId="565C4A5C" w14:textId="77777777" w:rsidR="0022398B" w:rsidRPr="0022398B" w:rsidRDefault="0022398B" w:rsidP="0022398B">
      <w:pPr>
        <w:pStyle w:val="Heading4"/>
        <w:rPr>
          <w:rFonts w:asciiTheme="majorHAnsi" w:hAnsiTheme="majorHAnsi"/>
        </w:rPr>
      </w:pPr>
      <w:r w:rsidRPr="0022398B">
        <w:rPr>
          <w:rFonts w:asciiTheme="majorHAnsi" w:hAnsiTheme="majorHAnsi"/>
        </w:rPr>
        <w:t>The affirmative’s centering of “Black femme fatale in academic spaces places hope in the Academy which profits from black women’s labor and work – it helps to disguise the parasitic nature of institutions on black folk</w:t>
      </w:r>
    </w:p>
    <w:p w14:paraId="2D9D8291" w14:textId="77777777" w:rsidR="0022398B" w:rsidRPr="0022398B" w:rsidRDefault="0022398B" w:rsidP="0022398B">
      <w:pPr>
        <w:rPr>
          <w:rFonts w:asciiTheme="majorHAnsi" w:hAnsiTheme="majorHAnsi" w:cstheme="majorHAnsi"/>
          <w:color w:val="222222"/>
          <w:sz w:val="20"/>
          <w:szCs w:val="20"/>
        </w:rPr>
      </w:pPr>
      <w:r w:rsidRPr="0022398B">
        <w:rPr>
          <w:rFonts w:asciiTheme="majorHAnsi" w:hAnsiTheme="majorHAnsi" w:cstheme="majorHAnsi"/>
          <w:color w:val="222222"/>
        </w:rPr>
        <w:t>Lomax</w:t>
      </w:r>
      <w:r w:rsidRPr="0022398B">
        <w:rPr>
          <w:rFonts w:asciiTheme="majorHAnsi" w:hAnsiTheme="majorHAnsi" w:cstheme="majorHAnsi"/>
          <w:color w:val="222222"/>
          <w:sz w:val="20"/>
          <w:szCs w:val="20"/>
        </w:rPr>
        <w:t>, Ph.D. in Religion,</w:t>
      </w:r>
      <w:r w:rsidRPr="0022398B">
        <w:rPr>
          <w:rStyle w:val="apple-converted-space"/>
          <w:rFonts w:asciiTheme="majorHAnsi" w:eastAsiaTheme="majorEastAsia" w:hAnsiTheme="majorHAnsi" w:cstheme="majorHAnsi"/>
          <w:color w:val="222222"/>
          <w:sz w:val="20"/>
          <w:szCs w:val="20"/>
        </w:rPr>
        <w:t> </w:t>
      </w:r>
      <w:r w:rsidRPr="0022398B">
        <w:rPr>
          <w:rFonts w:asciiTheme="majorHAnsi" w:hAnsiTheme="majorHAnsi" w:cstheme="majorHAnsi"/>
          <w:color w:val="222222"/>
        </w:rPr>
        <w:t>2015</w:t>
      </w:r>
      <w:r w:rsidRPr="0022398B">
        <w:rPr>
          <w:rStyle w:val="apple-converted-space"/>
          <w:rFonts w:asciiTheme="majorHAnsi" w:eastAsiaTheme="majorEastAsia" w:hAnsiTheme="majorHAnsi" w:cstheme="majorHAnsi"/>
          <w:color w:val="222222"/>
          <w:sz w:val="20"/>
          <w:szCs w:val="20"/>
        </w:rPr>
        <w:t> </w:t>
      </w:r>
      <w:r w:rsidRPr="0022398B">
        <w:rPr>
          <w:rFonts w:asciiTheme="majorHAnsi" w:hAnsiTheme="majorHAnsi" w:cstheme="majorHAnsi"/>
          <w:color w:val="222222"/>
          <w:sz w:val="20"/>
          <w:szCs w:val="20"/>
        </w:rPr>
        <w:t>(Tamura, co-founder of The Feminist Wire, “Black Women’s Lives Don’t Matter in Academia Either, or Why I Quit Academic Spaces that Don’t Value Black Women’s Life and Labor”,</w:t>
      </w:r>
      <w:r w:rsidRPr="0022398B">
        <w:rPr>
          <w:rStyle w:val="apple-converted-space"/>
          <w:rFonts w:asciiTheme="majorHAnsi" w:eastAsiaTheme="majorEastAsia" w:hAnsiTheme="majorHAnsi" w:cstheme="majorHAnsi"/>
          <w:color w:val="222222"/>
          <w:sz w:val="20"/>
          <w:szCs w:val="20"/>
        </w:rPr>
        <w:t> </w:t>
      </w:r>
      <w:hyperlink r:id="rId11" w:tgtFrame="_blank" w:history="1">
        <w:r w:rsidRPr="0022398B">
          <w:rPr>
            <w:rStyle w:val="Hyperlink"/>
            <w:rFonts w:asciiTheme="majorHAnsi" w:eastAsiaTheme="majorEastAsia" w:hAnsiTheme="majorHAnsi" w:cstheme="majorHAnsi"/>
            <w:sz w:val="20"/>
            <w:szCs w:val="20"/>
          </w:rPr>
          <w:t>http://www.thefeministwire.com/2015/05/black-womens-lives-dont-matter-in-academia-either-or-why-i-quit-academic-spaces-that-dont-value-black-womens-life/</w:t>
        </w:r>
      </w:hyperlink>
      <w:r w:rsidRPr="0022398B">
        <w:rPr>
          <w:rFonts w:asciiTheme="majorHAnsi" w:hAnsiTheme="majorHAnsi" w:cstheme="majorHAnsi"/>
          <w:color w:val="222222"/>
          <w:sz w:val="20"/>
          <w:szCs w:val="20"/>
        </w:rPr>
        <w:t>, accessed on 9/24/2016, BEN)</w:t>
      </w:r>
    </w:p>
    <w:p w14:paraId="0EA6B1AC" w14:textId="77777777" w:rsidR="0022398B" w:rsidRPr="0022398B" w:rsidRDefault="0022398B" w:rsidP="0022398B">
      <w:pPr>
        <w:rPr>
          <w:rFonts w:asciiTheme="majorHAnsi" w:hAnsiTheme="majorHAnsi" w:cstheme="majorHAnsi"/>
          <w:color w:val="222222"/>
          <w:sz w:val="20"/>
          <w:szCs w:val="20"/>
        </w:rPr>
      </w:pPr>
      <w:r w:rsidRPr="0022398B">
        <w:rPr>
          <w:rFonts w:asciiTheme="majorHAnsi" w:hAnsiTheme="majorHAnsi" w:cstheme="majorHAnsi"/>
          <w:color w:val="222222"/>
          <w:sz w:val="16"/>
          <w:szCs w:val="16"/>
        </w:rPr>
        <w:t>Hortense Spillers argues that</w:t>
      </w:r>
      <w:r w:rsidRPr="0022398B">
        <w:rPr>
          <w:rStyle w:val="apple-converted-space"/>
          <w:rFonts w:asciiTheme="majorHAnsi" w:eastAsiaTheme="majorEastAsia" w:hAnsiTheme="majorHAnsi" w:cstheme="majorHAnsi"/>
          <w:color w:val="222222"/>
          <w:sz w:val="16"/>
          <w:szCs w:val="16"/>
        </w:rPr>
        <w:t> </w:t>
      </w:r>
      <w:r w:rsidRPr="0022398B">
        <w:rPr>
          <w:rFonts w:asciiTheme="majorHAnsi" w:hAnsiTheme="majorHAnsi" w:cstheme="majorHAnsi"/>
          <w:color w:val="222222"/>
          <w:sz w:val="20"/>
          <w:szCs w:val="20"/>
          <w:u w:val="single"/>
        </w:rPr>
        <w:t>the colonial structure reimagined black life as mere flesh quantifiable by their ability to increase their owner’s stock. Black women were burdened with the particular task of laboring physically and sexually, by coercion and consent, in order to maintain the slave system</w:t>
      </w:r>
      <w:r w:rsidRPr="0022398B">
        <w:rPr>
          <w:rFonts w:asciiTheme="majorHAnsi" w:hAnsiTheme="majorHAnsi" w:cstheme="majorHAnsi"/>
          <w:color w:val="222222"/>
          <w:sz w:val="16"/>
          <w:szCs w:val="16"/>
        </w:rPr>
        <w:t>. While archival research notes that black women explicitly resisted slavery and the use of their bodies in these ways, research also reveals that they sometimes chose to deploy their bodies in oppressive ways for survival purposes. In “Women and Capitalism: Dialectics of Oppression and Liberation,” Angela Y. Davis argues that</w:t>
      </w:r>
      <w:r w:rsidRPr="0022398B">
        <w:rPr>
          <w:rStyle w:val="apple-converted-space"/>
          <w:rFonts w:asciiTheme="majorHAnsi" w:eastAsiaTheme="majorEastAsia" w:hAnsiTheme="majorHAnsi" w:cstheme="majorHAnsi"/>
          <w:color w:val="222222"/>
          <w:sz w:val="16"/>
          <w:szCs w:val="16"/>
        </w:rPr>
        <w:t> </w:t>
      </w:r>
      <w:r w:rsidRPr="0022398B">
        <w:rPr>
          <w:rFonts w:asciiTheme="majorHAnsi" w:hAnsiTheme="majorHAnsi" w:cstheme="majorHAnsi"/>
          <w:b/>
          <w:bCs/>
          <w:color w:val="222222"/>
          <w:sz w:val="20"/>
          <w:szCs w:val="20"/>
          <w:u w:val="single"/>
          <w:bdr w:val="single" w:sz="8" w:space="0" w:color="auto" w:frame="1"/>
          <w:shd w:val="clear" w:color="auto" w:fill="FFFF00"/>
        </w:rPr>
        <w:t>the capitalistic structure, which wedded black women to ideas of domestic and public work,</w:t>
      </w:r>
      <w:r w:rsidRPr="0022398B">
        <w:rPr>
          <w:rStyle w:val="apple-converted-space"/>
          <w:rFonts w:asciiTheme="majorHAnsi" w:eastAsiaTheme="majorEastAsia" w:hAnsiTheme="majorHAnsi" w:cstheme="majorHAnsi"/>
          <w:b/>
          <w:bCs/>
          <w:color w:val="222222"/>
          <w:sz w:val="20"/>
          <w:szCs w:val="20"/>
          <w:bdr w:val="single" w:sz="8" w:space="0" w:color="auto" w:frame="1"/>
        </w:rPr>
        <w:t> </w:t>
      </w:r>
      <w:r w:rsidRPr="0022398B">
        <w:rPr>
          <w:rFonts w:asciiTheme="majorHAnsi" w:hAnsiTheme="majorHAnsi" w:cstheme="majorHAnsi"/>
          <w:color w:val="222222"/>
          <w:sz w:val="16"/>
          <w:szCs w:val="16"/>
        </w:rPr>
        <w:t>created a context where ex-slave women were often forced to use their bodies to care for families, pay for food, diminish the severity of inhumane treatment or increase safety for children. In other words,</w:t>
      </w:r>
      <w:r w:rsidRPr="0022398B">
        <w:rPr>
          <w:rStyle w:val="apple-converted-space"/>
          <w:rFonts w:asciiTheme="majorHAnsi" w:eastAsiaTheme="majorEastAsia" w:hAnsiTheme="majorHAnsi" w:cstheme="majorHAnsi"/>
          <w:color w:val="222222"/>
          <w:sz w:val="16"/>
          <w:szCs w:val="16"/>
        </w:rPr>
        <w:t> </w:t>
      </w:r>
      <w:r w:rsidRPr="0022398B">
        <w:rPr>
          <w:rFonts w:asciiTheme="majorHAnsi" w:hAnsiTheme="majorHAnsi" w:cstheme="majorHAnsi"/>
          <w:color w:val="222222"/>
          <w:sz w:val="20"/>
          <w:szCs w:val="20"/>
          <w:u w:val="single"/>
        </w:rPr>
        <w:t>black women’s bodies and grunt work have held capitalist institutions together for a long time. And it is their positioning within this structure, first as capital themselves and then as bottom rung laborers, that has led to sometimes desperate methods of survival to include but not limited to working within oppressive structures, performing backbreaking labor and for long hours, working without or for lower pay, taking jobs where they are overqualified, not attending to health, participating in sex work, and even selling blood.</w:t>
      </w:r>
      <w:r w:rsidRPr="0022398B">
        <w:rPr>
          <w:rStyle w:val="apple-converted-space"/>
          <w:rFonts w:asciiTheme="majorHAnsi" w:eastAsiaTheme="majorEastAsia" w:hAnsiTheme="majorHAnsi" w:cstheme="majorHAnsi"/>
          <w:color w:val="222222"/>
          <w:sz w:val="20"/>
          <w:szCs w:val="20"/>
        </w:rPr>
        <w:t> </w:t>
      </w:r>
      <w:r w:rsidRPr="0022398B">
        <w:rPr>
          <w:rFonts w:asciiTheme="majorHAnsi" w:hAnsiTheme="majorHAnsi" w:cstheme="majorHAnsi"/>
          <w:b/>
          <w:bCs/>
          <w:color w:val="222222"/>
          <w:sz w:val="20"/>
          <w:szCs w:val="20"/>
          <w:u w:val="single"/>
          <w:bdr w:val="single" w:sz="8" w:space="0" w:color="auto" w:frame="1"/>
          <w:shd w:val="clear" w:color="auto" w:fill="FFFF00"/>
        </w:rPr>
        <w:t>The North American academic structure and its proximation to the institution of slavery as well as its particular treatment of black women cannot be ignored</w:t>
      </w:r>
      <w:r w:rsidRPr="0022398B">
        <w:rPr>
          <w:rFonts w:asciiTheme="majorHAnsi" w:hAnsiTheme="majorHAnsi" w:cstheme="majorHAnsi"/>
          <w:b/>
          <w:bCs/>
          <w:color w:val="222222"/>
          <w:sz w:val="20"/>
          <w:szCs w:val="20"/>
          <w:u w:val="single"/>
          <w:bdr w:val="single" w:sz="8" w:space="0" w:color="auto" w:frame="1"/>
        </w:rPr>
        <w:t>.</w:t>
      </w:r>
      <w:r w:rsidRPr="0022398B">
        <w:rPr>
          <w:rStyle w:val="apple-converted-space"/>
          <w:rFonts w:asciiTheme="majorHAnsi" w:eastAsiaTheme="majorEastAsia" w:hAnsiTheme="majorHAnsi" w:cstheme="majorHAnsi"/>
          <w:color w:val="222222"/>
          <w:sz w:val="16"/>
          <w:szCs w:val="16"/>
        </w:rPr>
        <w:t> </w:t>
      </w:r>
      <w:r w:rsidRPr="0022398B">
        <w:rPr>
          <w:rFonts w:asciiTheme="majorHAnsi" w:hAnsiTheme="majorHAnsi" w:cstheme="majorHAnsi"/>
          <w:color w:val="222222"/>
          <w:sz w:val="16"/>
          <w:szCs w:val="16"/>
        </w:rPr>
        <w:t>Just as we should not close our eyes to the bound hands and economically free labor that literally built institutions of learning across the nation or the living flesh used in academic and scientific experimentation to advance the production of knowledge,</w:t>
      </w:r>
      <w:r w:rsidRPr="0022398B">
        <w:rPr>
          <w:rStyle w:val="apple-converted-space"/>
          <w:rFonts w:asciiTheme="majorHAnsi" w:eastAsiaTheme="majorEastAsia" w:hAnsiTheme="majorHAnsi" w:cstheme="majorHAnsi"/>
          <w:color w:val="222222"/>
          <w:sz w:val="16"/>
          <w:szCs w:val="16"/>
        </w:rPr>
        <w:t> </w:t>
      </w:r>
      <w:r w:rsidRPr="0022398B">
        <w:rPr>
          <w:rFonts w:asciiTheme="majorHAnsi" w:hAnsiTheme="majorHAnsi" w:cstheme="majorHAnsi"/>
          <w:b/>
          <w:bCs/>
          <w:color w:val="222222"/>
          <w:sz w:val="20"/>
          <w:szCs w:val="20"/>
          <w:u w:val="single"/>
          <w:bdr w:val="single" w:sz="8" w:space="0" w:color="auto" w:frame="1"/>
          <w:shd w:val="clear" w:color="auto" w:fill="FFFF00"/>
        </w:rPr>
        <w:t>we should not look the other way and ignore the overwhelming and present dependency on black women’s labor in the academic caste system, which excessively utilizes black and women of color as the mules of higher learning</w:t>
      </w:r>
      <w:r w:rsidRPr="0022398B">
        <w:rPr>
          <w:rStyle w:val="apple-converted-space"/>
          <w:rFonts w:asciiTheme="majorHAnsi" w:eastAsiaTheme="majorEastAsia" w:hAnsiTheme="majorHAnsi" w:cstheme="majorHAnsi"/>
          <w:color w:val="222222"/>
          <w:sz w:val="16"/>
          <w:szCs w:val="16"/>
        </w:rPr>
        <w:t> </w:t>
      </w:r>
      <w:r w:rsidRPr="0022398B">
        <w:rPr>
          <w:rFonts w:asciiTheme="majorHAnsi" w:hAnsiTheme="majorHAnsi" w:cstheme="majorHAnsi"/>
          <w:color w:val="222222"/>
          <w:sz w:val="16"/>
          <w:szCs w:val="16"/>
        </w:rPr>
        <w:t>— and that black and women of color in turn participate in as one of many means to survive. We cannot turn a blind eye to this push and pull or how it creates an illiberal power structure of oppression based survival. I should note that I am emphatically not suggesting that academia is a slave economy or that black women faculty are slaves. I am, however, arguing that</w:t>
      </w:r>
      <w:r w:rsidRPr="0022398B">
        <w:rPr>
          <w:rStyle w:val="apple-converted-space"/>
          <w:rFonts w:asciiTheme="majorHAnsi" w:eastAsiaTheme="majorEastAsia" w:hAnsiTheme="majorHAnsi" w:cstheme="majorHAnsi"/>
          <w:color w:val="222222"/>
          <w:sz w:val="16"/>
          <w:szCs w:val="16"/>
        </w:rPr>
        <w:t> </w:t>
      </w:r>
      <w:r w:rsidRPr="0022398B">
        <w:rPr>
          <w:rFonts w:asciiTheme="majorHAnsi" w:hAnsiTheme="majorHAnsi" w:cstheme="majorHAnsi"/>
          <w:b/>
          <w:bCs/>
          <w:color w:val="222222"/>
          <w:sz w:val="20"/>
          <w:szCs w:val="20"/>
          <w:u w:val="single"/>
          <w:bdr w:val="single" w:sz="8" w:space="0" w:color="auto" w:frame="1"/>
          <w:shd w:val="clear" w:color="auto" w:fill="FFFF00"/>
        </w:rPr>
        <w:t>the current structure operates along oppressing racial and gender lines and that should give those of us who care about justice in real life pause</w:t>
      </w:r>
      <w:r w:rsidRPr="0022398B">
        <w:rPr>
          <w:rFonts w:asciiTheme="majorHAnsi" w:hAnsiTheme="majorHAnsi" w:cstheme="majorHAnsi"/>
          <w:color w:val="222222"/>
          <w:sz w:val="16"/>
          <w:szCs w:val="16"/>
        </w:rPr>
        <w:t>. I am also positing that we need to name, critique and rethink black women’s relationship to academia and vice versa, and that this work must take seriously the archival data on black women’s labor in the U.S., academia’s investment in the corporate model and capitalist structure, and the centrality of free and cheap racialized and gendered toil in each.</w:t>
      </w:r>
      <w:r w:rsidRPr="0022398B">
        <w:rPr>
          <w:rStyle w:val="apple-converted-space"/>
          <w:rFonts w:asciiTheme="majorHAnsi" w:eastAsiaTheme="majorEastAsia" w:hAnsiTheme="majorHAnsi" w:cstheme="majorHAnsi"/>
          <w:color w:val="222222"/>
          <w:sz w:val="16"/>
          <w:szCs w:val="16"/>
        </w:rPr>
        <w:t> </w:t>
      </w:r>
      <w:r w:rsidRPr="0022398B">
        <w:rPr>
          <w:rFonts w:asciiTheme="majorHAnsi" w:hAnsiTheme="majorHAnsi" w:cstheme="majorHAnsi"/>
          <w:color w:val="222222"/>
          <w:sz w:val="20"/>
          <w:szCs w:val="20"/>
          <w:u w:val="single"/>
        </w:rPr>
        <w:t>Black women within academic institutions are expected to bend over backwards in order to keep the institution running, departments performing, classes full, programs functioning, administration efficient, food flowing, and the grounds kept.</w:t>
      </w:r>
      <w:r w:rsidRPr="0022398B">
        <w:rPr>
          <w:rStyle w:val="apple-converted-space"/>
          <w:rFonts w:asciiTheme="majorHAnsi" w:eastAsiaTheme="majorEastAsia" w:hAnsiTheme="majorHAnsi" w:cstheme="majorHAnsi"/>
          <w:color w:val="222222"/>
          <w:sz w:val="20"/>
          <w:szCs w:val="20"/>
        </w:rPr>
        <w:t> </w:t>
      </w:r>
      <w:r w:rsidRPr="0022398B">
        <w:rPr>
          <w:rFonts w:asciiTheme="majorHAnsi" w:hAnsiTheme="majorHAnsi" w:cstheme="majorHAnsi"/>
          <w:color w:val="222222"/>
          <w:sz w:val="20"/>
          <w:szCs w:val="20"/>
          <w:u w:val="single"/>
          <w:shd w:val="clear" w:color="auto" w:fill="FFFF00"/>
        </w:rPr>
        <w:t>They are expected to labor fully and in silence</w:t>
      </w:r>
      <w:r w:rsidRPr="0022398B">
        <w:rPr>
          <w:rStyle w:val="apple-converted-space"/>
          <w:rFonts w:asciiTheme="majorHAnsi" w:eastAsiaTheme="majorEastAsia" w:hAnsiTheme="majorHAnsi" w:cstheme="majorHAnsi"/>
          <w:color w:val="222222"/>
          <w:sz w:val="16"/>
          <w:szCs w:val="16"/>
        </w:rPr>
        <w:t> </w:t>
      </w:r>
      <w:r w:rsidRPr="0022398B">
        <w:rPr>
          <w:rFonts w:asciiTheme="majorHAnsi" w:hAnsiTheme="majorHAnsi" w:cstheme="majorHAnsi"/>
          <w:color w:val="222222"/>
          <w:sz w:val="16"/>
          <w:szCs w:val="16"/>
        </w:rPr>
        <w:t>— for less.</w:t>
      </w:r>
      <w:r w:rsidRPr="0022398B">
        <w:rPr>
          <w:rStyle w:val="apple-converted-space"/>
          <w:rFonts w:asciiTheme="majorHAnsi" w:eastAsiaTheme="majorEastAsia" w:hAnsiTheme="majorHAnsi" w:cstheme="majorHAnsi"/>
          <w:color w:val="222222"/>
          <w:sz w:val="16"/>
          <w:szCs w:val="16"/>
        </w:rPr>
        <w:t> </w:t>
      </w:r>
      <w:r w:rsidRPr="0022398B">
        <w:rPr>
          <w:rFonts w:asciiTheme="majorHAnsi" w:hAnsiTheme="majorHAnsi" w:cstheme="majorHAnsi"/>
          <w:color w:val="222222"/>
          <w:sz w:val="20"/>
          <w:szCs w:val="20"/>
          <w:u w:val="single"/>
          <w:shd w:val="clear" w:color="auto" w:fill="FFFF00"/>
        </w:rPr>
        <w:t>And they are punished, banished and re-contextualized as problemed, problematic, narcissistic, angry</w:t>
      </w:r>
      <w:r w:rsidRPr="0022398B">
        <w:rPr>
          <w:rFonts w:asciiTheme="majorHAnsi" w:hAnsiTheme="majorHAnsi" w:cstheme="majorHAnsi"/>
          <w:color w:val="222222"/>
          <w:sz w:val="20"/>
          <w:szCs w:val="20"/>
          <w:u w:val="single"/>
        </w:rPr>
        <w:t>, bitchy and aggressive</w:t>
      </w:r>
      <w:r w:rsidRPr="0022398B">
        <w:rPr>
          <w:rStyle w:val="apple-converted-space"/>
          <w:rFonts w:asciiTheme="majorHAnsi" w:eastAsiaTheme="majorEastAsia" w:hAnsiTheme="majorHAnsi" w:cstheme="majorHAnsi"/>
          <w:color w:val="222222"/>
          <w:sz w:val="20"/>
          <w:szCs w:val="20"/>
        </w:rPr>
        <w:t> </w:t>
      </w:r>
      <w:r w:rsidRPr="0022398B">
        <w:rPr>
          <w:rFonts w:asciiTheme="majorHAnsi" w:hAnsiTheme="majorHAnsi" w:cstheme="majorHAnsi"/>
          <w:color w:val="222222"/>
          <w:sz w:val="20"/>
          <w:szCs w:val="20"/>
          <w:u w:val="single"/>
          <w:shd w:val="clear" w:color="auto" w:fill="FFFF00"/>
        </w:rPr>
        <w:t>for naming or refusing to accept the terms of subordination, exploitation or abuse as normative</w:t>
      </w:r>
      <w:r w:rsidRPr="0022398B">
        <w:rPr>
          <w:rFonts w:asciiTheme="majorHAnsi" w:hAnsiTheme="majorHAnsi" w:cstheme="majorHAnsi"/>
          <w:color w:val="222222"/>
          <w:sz w:val="16"/>
          <w:szCs w:val="16"/>
          <w:shd w:val="clear" w:color="auto" w:fill="FFFF00"/>
        </w:rPr>
        <w:t>.</w:t>
      </w:r>
      <w:r w:rsidRPr="0022398B">
        <w:rPr>
          <w:rStyle w:val="apple-converted-space"/>
          <w:rFonts w:asciiTheme="majorHAnsi" w:eastAsiaTheme="majorEastAsia" w:hAnsiTheme="majorHAnsi" w:cstheme="majorHAnsi"/>
          <w:color w:val="222222"/>
          <w:sz w:val="16"/>
          <w:szCs w:val="16"/>
        </w:rPr>
        <w:t> </w:t>
      </w:r>
      <w:r w:rsidRPr="0022398B">
        <w:rPr>
          <w:rFonts w:asciiTheme="majorHAnsi" w:hAnsiTheme="majorHAnsi" w:cstheme="majorHAnsi"/>
          <w:color w:val="222222"/>
          <w:sz w:val="16"/>
          <w:szCs w:val="16"/>
        </w:rPr>
        <w:t>The stigmatizing of black women in particular for declining third class status as an acceptable mode of operating and existing is an unsophisticated old trick of the trade. It intends to dismiss lived experiences, however one tries to turn it. And what should also be noted here is black male and female complicity within this structure. Based on several of the articles submitted to the Black [Academic] Women’s Health forum, black women’s desire to live beyond what South African queer femme scholar Eddie Ndopu names as “the zero mentality” is sometimes met with “not right now,” “wait your turn,” “be happy for what you have,” and “only me” attitudes from senior black and supposedly allying faculty. In an essay titled “Able Normative Supremacy and the Zero Mentality,” Ndopu argues that “the measures of progress used to gauge the inclusion and liberation of disabled people within an able-normative supremacist culture tend to be organized around…’the zero mentality’,” where “disabled people, most of whom are bodies of color, experience structural violence, monstrous neglect and economic disenfranchisement in ways that render such conditions normal.” He continues, “So, because our lives and bodies have been, and continue to be, systematically relegated to the margins of societal consciousness, we as disabled segments of society personify the bottom rung of otherness. Therefore, we are operating at “negative ten” as it were. And because we are operating at “negative ten,” “zero” is celebrated as the benchmark of our well-being, human dignity, and self-determination.” While I explicitly reject the idea that able bodied black cisgender women within academia share experiential space with disabled black cis and transgender sisters and brothers, Ndopu’s point about “the zero mentality” is instructive for thinking about black women and academia, particularly the points where white supremacy and the zero mentality are deployed to keep black women in line, marginalized, silenced, and out.</w:t>
      </w:r>
      <w:r w:rsidRPr="0022398B">
        <w:rPr>
          <w:rStyle w:val="apple-converted-space"/>
          <w:rFonts w:asciiTheme="majorHAnsi" w:eastAsiaTheme="majorEastAsia" w:hAnsiTheme="majorHAnsi" w:cstheme="majorHAnsi"/>
          <w:color w:val="222222"/>
          <w:sz w:val="16"/>
          <w:szCs w:val="16"/>
        </w:rPr>
        <w:t> </w:t>
      </w:r>
      <w:r w:rsidRPr="0022398B">
        <w:rPr>
          <w:rFonts w:asciiTheme="majorHAnsi" w:hAnsiTheme="majorHAnsi" w:cstheme="majorHAnsi"/>
          <w:b/>
          <w:bCs/>
          <w:color w:val="222222"/>
          <w:sz w:val="20"/>
          <w:szCs w:val="20"/>
          <w:u w:val="single"/>
          <w:bdr w:val="single" w:sz="8" w:space="0" w:color="auto" w:frame="1"/>
          <w:shd w:val="clear" w:color="auto" w:fill="FFFF00"/>
        </w:rPr>
        <w:t>Within this structure the subpar treatment of black bodies, and black women’s bodies in particular, with the exception of a select few of superblackademics, becomes criterion, and mere visibility, a reasonable measurement of progress</w:t>
      </w:r>
      <w:r w:rsidRPr="0022398B">
        <w:rPr>
          <w:rFonts w:asciiTheme="majorHAnsi" w:hAnsiTheme="majorHAnsi" w:cstheme="majorHAnsi"/>
          <w:color w:val="222222"/>
          <w:sz w:val="16"/>
          <w:szCs w:val="16"/>
        </w:rPr>
        <w:t>. That is,</w:t>
      </w:r>
      <w:r w:rsidRPr="0022398B">
        <w:rPr>
          <w:rStyle w:val="apple-converted-space"/>
          <w:rFonts w:asciiTheme="majorHAnsi" w:eastAsiaTheme="majorEastAsia" w:hAnsiTheme="majorHAnsi" w:cstheme="majorHAnsi"/>
          <w:color w:val="222222"/>
          <w:sz w:val="16"/>
          <w:szCs w:val="16"/>
        </w:rPr>
        <w:t> </w:t>
      </w:r>
      <w:r w:rsidRPr="0022398B">
        <w:rPr>
          <w:rFonts w:asciiTheme="majorHAnsi" w:hAnsiTheme="majorHAnsi" w:cstheme="majorHAnsi"/>
          <w:color w:val="222222"/>
          <w:sz w:val="20"/>
          <w:szCs w:val="20"/>
          <w:u w:val="single"/>
        </w:rPr>
        <w:t>the hiring of black bodies, regardless of status (or politics), serves as *proof of institutional racial fairness and advancement. </w:t>
      </w:r>
    </w:p>
    <w:p w14:paraId="2BFAC16B" w14:textId="77777777" w:rsidR="0022398B" w:rsidRPr="0022398B" w:rsidRDefault="0022398B" w:rsidP="0022398B">
      <w:pPr>
        <w:rPr>
          <w:rFonts w:asciiTheme="majorHAnsi" w:hAnsiTheme="majorHAnsi" w:cstheme="majorHAnsi"/>
        </w:rPr>
      </w:pPr>
    </w:p>
    <w:p w14:paraId="4DDAE69C" w14:textId="77777777" w:rsidR="0022398B" w:rsidRPr="0022398B" w:rsidRDefault="0022398B" w:rsidP="0022398B">
      <w:pPr>
        <w:pStyle w:val="Heading4"/>
        <w:rPr>
          <w:rFonts w:asciiTheme="majorHAnsi" w:hAnsiTheme="majorHAnsi" w:cs="Calibri"/>
        </w:rPr>
      </w:pPr>
      <w:r w:rsidRPr="0022398B">
        <w:rPr>
          <w:rFonts w:asciiTheme="majorHAnsi" w:hAnsiTheme="majorHAnsi" w:cs="Calibri"/>
        </w:rPr>
        <w:t>The impact is a never-ending open-ended question that never materializes into meaningful resistance and ultimately justifies pornotroping and victim blaming. </w:t>
      </w:r>
    </w:p>
    <w:p w14:paraId="61CDC61D" w14:textId="77777777" w:rsidR="0022398B" w:rsidRPr="0022398B" w:rsidRDefault="0022398B" w:rsidP="0022398B">
      <w:pPr>
        <w:pStyle w:val="NormalWeb"/>
        <w:spacing w:before="0" w:beforeAutospacing="0" w:after="0" w:afterAutospacing="0"/>
        <w:rPr>
          <w:rFonts w:asciiTheme="majorHAnsi" w:hAnsiTheme="majorHAnsi"/>
          <w:color w:val="000000"/>
        </w:rPr>
      </w:pPr>
      <w:r w:rsidRPr="0022398B">
        <w:rPr>
          <w:rStyle w:val="Style13ptBold"/>
          <w:rFonts w:asciiTheme="majorHAnsi" w:hAnsiTheme="majorHAnsi"/>
        </w:rPr>
        <w:t>Coleman '17</w:t>
      </w:r>
      <w:r w:rsidRPr="0022398B">
        <w:rPr>
          <w:rFonts w:asciiTheme="majorHAnsi" w:hAnsiTheme="majorHAnsi"/>
        </w:rPr>
        <w:t> </w:t>
      </w:r>
      <w:r w:rsidRPr="0022398B">
        <w:rPr>
          <w:rFonts w:asciiTheme="majorHAnsi" w:hAnsiTheme="majorHAnsi"/>
          <w:sz w:val="18"/>
          <w:szCs w:val="18"/>
        </w:rPr>
        <w:t>(Itané, To Be Black, Female, and Already Dead: Black Women, Discourses on Value, and Disposability pg 378-380) anthonyjoseph</w:t>
      </w:r>
    </w:p>
    <w:p w14:paraId="2E361F67" w14:textId="77777777" w:rsidR="0022398B" w:rsidRPr="0022398B" w:rsidRDefault="0022398B" w:rsidP="0022398B">
      <w:pPr>
        <w:pStyle w:val="NormalWeb"/>
        <w:spacing w:before="0" w:beforeAutospacing="0" w:after="0" w:afterAutospacing="0"/>
        <w:rPr>
          <w:rFonts w:asciiTheme="majorHAnsi" w:hAnsiTheme="majorHAnsi"/>
          <w:color w:val="000000"/>
        </w:rPr>
      </w:pPr>
      <w:r w:rsidRPr="0022398B">
        <w:rPr>
          <w:rFonts w:asciiTheme="majorHAnsi" w:hAnsiTheme="majorHAnsi" w:cs="Calibri"/>
          <w:color w:val="000000"/>
          <w:sz w:val="16"/>
          <w:szCs w:val="16"/>
        </w:rPr>
        <w:t xml:space="preserve">Just like South Central LA, Peoria became a site for the dumping of disfigured and devalued black women. Both Williamson’s case and the Grim Sleeper murders are illustrative of the larger concern of black women and the practice of disposability. Victims were typically those who were perceived to be “in the life,” poor black women involved in sex work and/or drug use. Despite the increasing body count and troubling details of the Peoria case, there was never a call to injustice. The </w:t>
      </w:r>
      <w:r w:rsidRPr="0022398B">
        <w:rPr>
          <w:rFonts w:asciiTheme="majorHAnsi" w:hAnsiTheme="majorHAnsi" w:cs="Calibri"/>
          <w:color w:val="000000"/>
          <w:szCs w:val="22"/>
          <w:u w:val="single"/>
        </w:rPr>
        <w:t>media and even activists failed to raise awareness of the gruesome serial murders of these women.</w:t>
      </w:r>
      <w:r w:rsidRPr="0022398B">
        <w:rPr>
          <w:rFonts w:asciiTheme="majorHAnsi" w:hAnsiTheme="majorHAnsi" w:cs="Calibri"/>
          <w:color w:val="000000"/>
          <w:sz w:val="16"/>
          <w:szCs w:val="16"/>
        </w:rPr>
        <w:t xml:space="preserve"> A local white man, Larry Dean Bright, confessed to killing eight of the women, to doing drugs and having sex with them, strangling them, and dumping their bodies around the city, or in the case of four of his victims, burning their dead bodies in a makeshift fire pit he had dug behind his home9. The ways in which </w:t>
      </w:r>
      <w:r w:rsidRPr="0022398B">
        <w:rPr>
          <w:rFonts w:asciiTheme="majorHAnsi" w:hAnsiTheme="majorHAnsi" w:cs="Calibri"/>
          <w:color w:val="000000"/>
          <w:szCs w:val="22"/>
          <w:u w:val="single"/>
        </w:rPr>
        <w:t>these bodies</w:t>
      </w:r>
      <w:r w:rsidRPr="0022398B">
        <w:rPr>
          <w:rFonts w:asciiTheme="majorHAnsi" w:hAnsiTheme="majorHAnsi" w:cs="Calibri"/>
          <w:color w:val="000000"/>
          <w:sz w:val="16"/>
          <w:szCs w:val="16"/>
        </w:rPr>
        <w:t xml:space="preserve"> were disposed seems to </w:t>
      </w:r>
      <w:r w:rsidRPr="0022398B">
        <w:rPr>
          <w:rFonts w:asciiTheme="majorHAnsi" w:hAnsiTheme="majorHAnsi" w:cs="Calibri"/>
          <w:b/>
          <w:bCs/>
          <w:color w:val="000000"/>
          <w:szCs w:val="22"/>
          <w:u w:val="single"/>
        </w:rPr>
        <w:t xml:space="preserve">reinforce </w:t>
      </w:r>
      <w:r w:rsidRPr="0022398B">
        <w:rPr>
          <w:rFonts w:asciiTheme="majorHAnsi" w:hAnsiTheme="majorHAnsi" w:cs="Calibri"/>
          <w:b/>
          <w:bCs/>
          <w:color w:val="000000"/>
          <w:szCs w:val="22"/>
          <w:u w:val="single"/>
          <w:shd w:val="clear" w:color="auto" w:fill="FFFF00"/>
        </w:rPr>
        <w:t>the violence of value</w:t>
      </w:r>
      <w:r w:rsidRPr="0022398B">
        <w:rPr>
          <w:rFonts w:asciiTheme="majorHAnsi" w:hAnsiTheme="majorHAnsi" w:cs="Calibri"/>
          <w:color w:val="000000"/>
          <w:sz w:val="16"/>
          <w:szCs w:val="16"/>
        </w:rPr>
        <w:t xml:space="preserve">, and </w:t>
      </w:r>
      <w:r w:rsidRPr="0022398B">
        <w:rPr>
          <w:rFonts w:asciiTheme="majorHAnsi" w:hAnsiTheme="majorHAnsi" w:cs="Calibri"/>
          <w:color w:val="000000"/>
          <w:szCs w:val="22"/>
          <w:u w:val="single"/>
        </w:rPr>
        <w:t xml:space="preserve">how refusing what has already been </w:t>
      </w:r>
      <w:r w:rsidRPr="0022398B">
        <w:rPr>
          <w:rFonts w:asciiTheme="majorHAnsi" w:hAnsiTheme="majorHAnsi" w:cs="Calibri"/>
          <w:color w:val="000000"/>
          <w:szCs w:val="22"/>
          <w:u w:val="single"/>
          <w:shd w:val="clear" w:color="auto" w:fill="FFFF00"/>
        </w:rPr>
        <w:t>refuse</w:t>
      </w:r>
      <w:r w:rsidRPr="0022398B">
        <w:rPr>
          <w:rFonts w:asciiTheme="majorHAnsi" w:hAnsiTheme="majorHAnsi" w:cs="Calibri"/>
          <w:color w:val="000000"/>
          <w:szCs w:val="22"/>
          <w:u w:val="single"/>
        </w:rPr>
        <w:t xml:space="preserve">d grants </w:t>
      </w:r>
      <w:r w:rsidRPr="0022398B">
        <w:rPr>
          <w:rFonts w:asciiTheme="majorHAnsi" w:hAnsiTheme="majorHAnsi" w:cs="Calibri"/>
          <w:color w:val="000000"/>
          <w:szCs w:val="22"/>
          <w:u w:val="single"/>
          <w:shd w:val="clear" w:color="auto" w:fill="FFFF00"/>
        </w:rPr>
        <w:t>black women</w:t>
      </w:r>
      <w:r w:rsidRPr="0022398B">
        <w:rPr>
          <w:rFonts w:asciiTheme="majorHAnsi" w:hAnsiTheme="majorHAnsi" w:cs="Calibri"/>
          <w:color w:val="000000"/>
          <w:szCs w:val="22"/>
          <w:u w:val="single"/>
        </w:rPr>
        <w:t xml:space="preserve"> a </w:t>
      </w:r>
      <w:r w:rsidRPr="0022398B">
        <w:rPr>
          <w:rFonts w:asciiTheme="majorHAnsi" w:hAnsiTheme="majorHAnsi" w:cs="Calibri"/>
          <w:color w:val="000000"/>
          <w:szCs w:val="22"/>
          <w:u w:val="single"/>
          <w:shd w:val="clear" w:color="auto" w:fill="FFFF00"/>
        </w:rPr>
        <w:t>unique vulnerability</w:t>
      </w:r>
      <w:r w:rsidRPr="0022398B">
        <w:rPr>
          <w:rFonts w:asciiTheme="majorHAnsi" w:hAnsiTheme="majorHAnsi" w:cs="Calibri"/>
          <w:color w:val="000000"/>
          <w:szCs w:val="22"/>
          <w:u w:val="single"/>
        </w:rPr>
        <w:t xml:space="preserve"> to unchecked disposability</w:t>
      </w:r>
      <w:r w:rsidRPr="0022398B">
        <w:rPr>
          <w:rFonts w:asciiTheme="majorHAnsi" w:hAnsiTheme="majorHAnsi" w:cs="Calibri"/>
          <w:color w:val="000000"/>
          <w:sz w:val="16"/>
          <w:szCs w:val="16"/>
        </w:rPr>
        <w:t xml:space="preserve">. 3. Conclusion Mainstream American media often positions the lives of certain young, white, well-off women as worthy of societal empathy, while casting others as disposable lives7. This normative practice is referred to by critics as “Missing White Woman Syndrome.” This phenomenon refers to the </w:t>
      </w:r>
      <w:r w:rsidRPr="0022398B">
        <w:rPr>
          <w:rFonts w:asciiTheme="majorHAnsi" w:hAnsiTheme="majorHAnsi" w:cs="Calibri"/>
          <w:color w:val="000000"/>
          <w:szCs w:val="22"/>
          <w:u w:val="single"/>
        </w:rPr>
        <w:t>sensationalized news coverage that is allotted to white women and girls who are deemed missing or in crisis.</w:t>
      </w:r>
      <w:r w:rsidRPr="0022398B">
        <w:rPr>
          <w:rFonts w:asciiTheme="majorHAnsi" w:hAnsiTheme="majorHAnsi" w:cs="Calibri"/>
          <w:color w:val="000000"/>
          <w:sz w:val="16"/>
          <w:szCs w:val="16"/>
        </w:rPr>
        <w:t xml:space="preserve"> This phenomenon usually involves around-the-clock coverage of disappeared young white females who qualify as “damsels in distress” by race, class, and other relevant social variables7. For example, the death of Jane Bashara on January 25, 2012, eclipsed media coverage of any other homicide in Detroit that year after her story was featured on ABC Nightly News, the Huffington Post, NBC’s Dateline, and Good Morning America. In addition to whiteness, her suburban, upper-middle-class background were factors that mobilized her case’s visibility. Bashara was also married with children which further reinforced her eligibility for worth, catapulting her legitimacy as a victim. Additionally, the 2005 disappearance of Natalee Holloway is an example of the ways in which </w:t>
      </w:r>
      <w:r w:rsidRPr="0022398B">
        <w:rPr>
          <w:rFonts w:asciiTheme="majorHAnsi" w:hAnsiTheme="majorHAnsi" w:cs="Calibri"/>
          <w:color w:val="000000"/>
          <w:szCs w:val="22"/>
          <w:u w:val="single"/>
        </w:rPr>
        <w:t xml:space="preserve">missing white woman syndrome </w:t>
      </w:r>
      <w:r w:rsidRPr="0022398B">
        <w:rPr>
          <w:rFonts w:asciiTheme="majorHAnsi" w:hAnsiTheme="majorHAnsi" w:cs="Calibri"/>
          <w:color w:val="000000"/>
          <w:sz w:val="16"/>
          <w:szCs w:val="16"/>
        </w:rPr>
        <w:t xml:space="preserve">prevails. When comparatively examining coverage concerning the Grim Sleeper assaults versus Natalee Holloway’s disappearance, one </w:t>
      </w:r>
      <w:r w:rsidRPr="0022398B">
        <w:rPr>
          <w:rFonts w:asciiTheme="majorHAnsi" w:hAnsiTheme="majorHAnsi" w:cs="Calibri"/>
          <w:color w:val="000000"/>
          <w:szCs w:val="22"/>
          <w:u w:val="single"/>
        </w:rPr>
        <w:t xml:space="preserve">recognizes the media’s tendency to naturalize narratives that dismiss the deaths of certain “kinds” of women </w:t>
      </w:r>
      <w:r w:rsidRPr="0022398B">
        <w:rPr>
          <w:rFonts w:asciiTheme="majorHAnsi" w:hAnsiTheme="majorHAnsi" w:cs="Calibri"/>
          <w:color w:val="000000"/>
          <w:sz w:val="16"/>
          <w:szCs w:val="16"/>
        </w:rPr>
        <w:t xml:space="preserve">(poor, non-white, precariously employed), </w:t>
      </w:r>
      <w:r w:rsidRPr="0022398B">
        <w:rPr>
          <w:rFonts w:asciiTheme="majorHAnsi" w:hAnsiTheme="majorHAnsi" w:cs="Calibri"/>
          <w:color w:val="000000"/>
          <w:szCs w:val="22"/>
          <w:u w:val="single"/>
        </w:rPr>
        <w:t>while commodifying others7</w:t>
      </w:r>
      <w:r w:rsidRPr="0022398B">
        <w:rPr>
          <w:rFonts w:asciiTheme="majorHAnsi" w:hAnsiTheme="majorHAnsi" w:cs="Calibri"/>
          <w:color w:val="000000"/>
          <w:sz w:val="16"/>
          <w:szCs w:val="16"/>
        </w:rPr>
        <w:t xml:space="preserve">. Even when the deaths of black women receive media coverage, they are usually met with negative portrayals. This is often seen in the case of sex workers and/or black women who partake in non-normative behaviors such as drug use, prostitution, and live in poverty. </w:t>
      </w:r>
      <w:r w:rsidRPr="0022398B">
        <w:rPr>
          <w:rFonts w:asciiTheme="majorHAnsi" w:hAnsiTheme="majorHAnsi" w:cs="Calibri"/>
          <w:b/>
          <w:bCs/>
          <w:color w:val="000000"/>
          <w:szCs w:val="22"/>
          <w:u w:val="single"/>
          <w:shd w:val="clear" w:color="auto" w:fill="FFFF00"/>
        </w:rPr>
        <w:t>Black women’s continued negotiation of surveillance and violence</w:t>
      </w:r>
      <w:r w:rsidRPr="0022398B">
        <w:rPr>
          <w:rFonts w:asciiTheme="majorHAnsi" w:hAnsiTheme="majorHAnsi" w:cs="Calibri"/>
          <w:b/>
          <w:bCs/>
          <w:color w:val="000000"/>
          <w:szCs w:val="22"/>
          <w:u w:val="single"/>
        </w:rPr>
        <w:t xml:space="preserve"> as it relates to pleasure, sexuality, and ownership of one’s body </w:t>
      </w:r>
      <w:r w:rsidRPr="0022398B">
        <w:rPr>
          <w:rFonts w:asciiTheme="majorHAnsi" w:hAnsiTheme="majorHAnsi" w:cs="Calibri"/>
          <w:b/>
          <w:bCs/>
          <w:color w:val="000000"/>
          <w:szCs w:val="22"/>
          <w:u w:val="single"/>
          <w:shd w:val="clear" w:color="auto" w:fill="FFFF00"/>
        </w:rPr>
        <w:t>continues to promote doubt</w:t>
      </w:r>
      <w:r w:rsidRPr="0022398B">
        <w:rPr>
          <w:rFonts w:asciiTheme="majorHAnsi" w:hAnsiTheme="majorHAnsi" w:cs="Calibri"/>
          <w:b/>
          <w:bCs/>
          <w:color w:val="000000"/>
          <w:szCs w:val="22"/>
          <w:u w:val="single"/>
        </w:rPr>
        <w:t xml:space="preserve"> in their legitimacy as victims of violent crimes.</w:t>
      </w:r>
      <w:r w:rsidRPr="0022398B">
        <w:rPr>
          <w:rFonts w:asciiTheme="majorHAnsi" w:hAnsiTheme="majorHAnsi" w:cs="Calibri"/>
          <w:color w:val="000000"/>
          <w:sz w:val="16"/>
          <w:szCs w:val="16"/>
        </w:rPr>
        <w:t xml:space="preserve"> The example of Ashley Conway and Abreeya Brown who were found on March 25, 2012 in a shallow grave after being bound, gagged, and shot at close range in the back of the head illustrates the skepticism that manifests when black women live both dangerously and pleasurably5. The two friends had attended a strip club the month before and 381 were kidnapped after refusing to engage in romantic and sexual activities with their assailant. Although the press reported their murders, the scenario was portrayed as if attending a strip club played a role in their brutal deaths. The conversation like many others relating to </w:t>
      </w:r>
      <w:r w:rsidRPr="0022398B">
        <w:rPr>
          <w:rFonts w:asciiTheme="majorHAnsi" w:hAnsiTheme="majorHAnsi" w:cs="Calibri"/>
          <w:color w:val="000000"/>
          <w:szCs w:val="22"/>
          <w:u w:val="single"/>
        </w:rPr>
        <w:t xml:space="preserve">black women and </w:t>
      </w:r>
      <w:r w:rsidRPr="0022398B">
        <w:rPr>
          <w:rFonts w:asciiTheme="majorHAnsi" w:hAnsiTheme="majorHAnsi" w:cs="Calibri"/>
          <w:color w:val="000000"/>
          <w:szCs w:val="22"/>
          <w:u w:val="single"/>
          <w:shd w:val="clear" w:color="auto" w:fill="FFFF00"/>
        </w:rPr>
        <w:t>disposability centered around pathologies of sexuality</w:t>
      </w:r>
      <w:r w:rsidRPr="0022398B">
        <w:rPr>
          <w:rFonts w:asciiTheme="majorHAnsi" w:hAnsiTheme="majorHAnsi" w:cs="Calibri"/>
          <w:color w:val="000000"/>
          <w:szCs w:val="22"/>
          <w:u w:val="single"/>
        </w:rPr>
        <w:t xml:space="preserve"> and autonomy</w:t>
      </w:r>
      <w:r w:rsidRPr="0022398B">
        <w:rPr>
          <w:rFonts w:asciiTheme="majorHAnsi" w:hAnsiTheme="majorHAnsi" w:cs="Calibri"/>
          <w:color w:val="000000"/>
          <w:sz w:val="16"/>
          <w:szCs w:val="16"/>
        </w:rPr>
        <w:t xml:space="preserve">. “One can assume that </w:t>
      </w:r>
      <w:r w:rsidRPr="0022398B">
        <w:rPr>
          <w:rFonts w:asciiTheme="majorHAnsi" w:hAnsiTheme="majorHAnsi" w:cs="Calibri"/>
          <w:color w:val="000000"/>
          <w:szCs w:val="22"/>
          <w:u w:val="single"/>
        </w:rPr>
        <w:t xml:space="preserve">even the </w:t>
      </w:r>
      <w:r w:rsidRPr="0022398B">
        <w:rPr>
          <w:rFonts w:asciiTheme="majorHAnsi" w:hAnsiTheme="majorHAnsi" w:cs="Calibri"/>
          <w:color w:val="000000"/>
          <w:szCs w:val="22"/>
          <w:u w:val="single"/>
          <w:shd w:val="clear" w:color="auto" w:fill="FFFF00"/>
        </w:rPr>
        <w:t>suggest</w:t>
      </w:r>
      <w:r w:rsidRPr="0022398B">
        <w:rPr>
          <w:rFonts w:asciiTheme="majorHAnsi" w:hAnsiTheme="majorHAnsi" w:cs="Calibri"/>
          <w:color w:val="000000"/>
          <w:szCs w:val="22"/>
          <w:u w:val="single"/>
        </w:rPr>
        <w:t xml:space="preserve">ion of </w:t>
      </w:r>
      <w:r w:rsidRPr="0022398B">
        <w:rPr>
          <w:rFonts w:asciiTheme="majorHAnsi" w:hAnsiTheme="majorHAnsi" w:cs="Calibri"/>
          <w:color w:val="000000"/>
          <w:szCs w:val="22"/>
          <w:u w:val="single"/>
          <w:shd w:val="clear" w:color="auto" w:fill="FFFF00"/>
        </w:rPr>
        <w:t>sexually liberal behavior</w:t>
      </w:r>
      <w:r w:rsidRPr="0022398B">
        <w:rPr>
          <w:rFonts w:asciiTheme="majorHAnsi" w:hAnsiTheme="majorHAnsi" w:cs="Calibri"/>
          <w:color w:val="000000"/>
          <w:szCs w:val="22"/>
          <w:u w:val="single"/>
        </w:rPr>
        <w:t xml:space="preserve"> </w:t>
      </w:r>
      <w:r w:rsidRPr="0022398B">
        <w:rPr>
          <w:rFonts w:asciiTheme="majorHAnsi" w:hAnsiTheme="majorHAnsi" w:cs="Calibri"/>
          <w:color w:val="000000"/>
          <w:szCs w:val="22"/>
          <w:u w:val="single"/>
          <w:shd w:val="clear" w:color="auto" w:fill="FFFF00"/>
        </w:rPr>
        <w:t>can</w:t>
      </w:r>
      <w:r w:rsidRPr="0022398B">
        <w:rPr>
          <w:rFonts w:asciiTheme="majorHAnsi" w:hAnsiTheme="majorHAnsi" w:cs="Calibri"/>
          <w:color w:val="000000"/>
          <w:szCs w:val="22"/>
          <w:u w:val="single"/>
        </w:rPr>
        <w:t xml:space="preserve"> be enough to negatively </w:t>
      </w:r>
      <w:r w:rsidRPr="0022398B">
        <w:rPr>
          <w:rFonts w:asciiTheme="majorHAnsi" w:hAnsiTheme="majorHAnsi" w:cs="Calibri"/>
          <w:color w:val="000000"/>
          <w:szCs w:val="22"/>
          <w:u w:val="single"/>
          <w:shd w:val="clear" w:color="auto" w:fill="FFFF00"/>
        </w:rPr>
        <w:t>shape the image of the victim in the public eye</w:t>
      </w:r>
      <w:r w:rsidRPr="0022398B">
        <w:rPr>
          <w:rFonts w:asciiTheme="majorHAnsi" w:hAnsiTheme="majorHAnsi" w:cs="Calibri"/>
          <w:color w:val="000000"/>
          <w:szCs w:val="22"/>
          <w:u w:val="single"/>
        </w:rPr>
        <w:t>, especially if she is a minority</w:t>
      </w:r>
      <w:r w:rsidRPr="0022398B">
        <w:rPr>
          <w:rFonts w:asciiTheme="majorHAnsi" w:hAnsiTheme="majorHAnsi" w:cs="Calibri"/>
          <w:color w:val="000000"/>
          <w:sz w:val="16"/>
          <w:szCs w:val="16"/>
        </w:rPr>
        <w:t xml:space="preserve">”5. </w:t>
      </w:r>
      <w:r w:rsidRPr="0022398B">
        <w:rPr>
          <w:rFonts w:asciiTheme="majorHAnsi" w:hAnsiTheme="majorHAnsi" w:cs="Calibri"/>
          <w:b/>
          <w:bCs/>
          <w:color w:val="000000"/>
          <w:szCs w:val="22"/>
          <w:u w:val="single"/>
        </w:rPr>
        <w:t xml:space="preserve">The simultaneous </w:t>
      </w:r>
      <w:r w:rsidRPr="0022398B">
        <w:rPr>
          <w:rFonts w:asciiTheme="majorHAnsi" w:hAnsiTheme="majorHAnsi" w:cs="Calibri"/>
          <w:b/>
          <w:bCs/>
          <w:color w:val="000000"/>
          <w:szCs w:val="22"/>
          <w:u w:val="single"/>
          <w:shd w:val="clear" w:color="auto" w:fill="FFFF00"/>
        </w:rPr>
        <w:t>hypersexualization and hypervisibility</w:t>
      </w:r>
      <w:r w:rsidRPr="0022398B">
        <w:rPr>
          <w:rFonts w:asciiTheme="majorHAnsi" w:hAnsiTheme="majorHAnsi" w:cs="Calibri"/>
          <w:b/>
          <w:bCs/>
          <w:color w:val="000000"/>
          <w:szCs w:val="22"/>
          <w:u w:val="single"/>
        </w:rPr>
        <w:t xml:space="preserve"> of black women’s bodies by the media often </w:t>
      </w:r>
      <w:r w:rsidRPr="0022398B">
        <w:rPr>
          <w:rFonts w:asciiTheme="majorHAnsi" w:hAnsiTheme="majorHAnsi" w:cs="Calibri"/>
          <w:b/>
          <w:bCs/>
          <w:color w:val="000000"/>
          <w:szCs w:val="22"/>
          <w:u w:val="single"/>
          <w:shd w:val="clear" w:color="auto" w:fill="FFFF00"/>
        </w:rPr>
        <w:t>construct</w:t>
      </w:r>
      <w:r w:rsidRPr="0022398B">
        <w:rPr>
          <w:rFonts w:asciiTheme="majorHAnsi" w:hAnsiTheme="majorHAnsi" w:cs="Calibri"/>
          <w:b/>
          <w:bCs/>
          <w:color w:val="000000"/>
          <w:szCs w:val="22"/>
          <w:u w:val="single"/>
        </w:rPr>
        <w:t xml:space="preserve">s their </w:t>
      </w:r>
      <w:r w:rsidRPr="0022398B">
        <w:rPr>
          <w:rFonts w:asciiTheme="majorHAnsi" w:hAnsiTheme="majorHAnsi" w:cs="Calibri"/>
          <w:b/>
          <w:bCs/>
          <w:color w:val="000000"/>
          <w:szCs w:val="22"/>
          <w:u w:val="single"/>
          <w:shd w:val="clear" w:color="auto" w:fill="FFFF00"/>
        </w:rPr>
        <w:t>narratives</w:t>
      </w:r>
      <w:r w:rsidRPr="0022398B">
        <w:rPr>
          <w:rFonts w:asciiTheme="majorHAnsi" w:hAnsiTheme="majorHAnsi" w:cs="Calibri"/>
          <w:b/>
          <w:bCs/>
          <w:color w:val="000000"/>
          <w:szCs w:val="22"/>
          <w:u w:val="single"/>
        </w:rPr>
        <w:t xml:space="preserve"> in ways </w:t>
      </w:r>
      <w:r w:rsidRPr="0022398B">
        <w:rPr>
          <w:rFonts w:asciiTheme="majorHAnsi" w:hAnsiTheme="majorHAnsi" w:cs="Calibri"/>
          <w:b/>
          <w:bCs/>
          <w:color w:val="000000"/>
          <w:szCs w:val="22"/>
          <w:u w:val="single"/>
          <w:shd w:val="clear" w:color="auto" w:fill="FFFF00"/>
        </w:rPr>
        <w:t>that render them responsible for their own death.</w:t>
      </w:r>
      <w:r w:rsidRPr="0022398B">
        <w:rPr>
          <w:rFonts w:asciiTheme="majorHAnsi" w:hAnsiTheme="majorHAnsi" w:cs="Calibri"/>
          <w:color w:val="000000"/>
          <w:sz w:val="16"/>
          <w:szCs w:val="16"/>
        </w:rPr>
        <w:t xml:space="preserve"> </w:t>
      </w:r>
      <w:r w:rsidRPr="0022398B">
        <w:rPr>
          <w:rFonts w:asciiTheme="majorHAnsi" w:hAnsiTheme="majorHAnsi" w:cs="Calibri"/>
          <w:color w:val="000000"/>
          <w:szCs w:val="22"/>
          <w:u w:val="single"/>
          <w:shd w:val="clear" w:color="auto" w:fill="FFFF00"/>
        </w:rPr>
        <w:t>These racialized practices of legitimization versus victim-blaming</w:t>
      </w:r>
      <w:r w:rsidRPr="0022398B">
        <w:rPr>
          <w:rFonts w:asciiTheme="majorHAnsi" w:hAnsiTheme="majorHAnsi" w:cs="Calibri"/>
          <w:color w:val="000000"/>
          <w:szCs w:val="22"/>
          <w:u w:val="single"/>
        </w:rPr>
        <w:t xml:space="preserve"> prove to be </w:t>
      </w:r>
      <w:r w:rsidRPr="0022398B">
        <w:rPr>
          <w:rFonts w:asciiTheme="majorHAnsi" w:hAnsiTheme="majorHAnsi" w:cs="Calibri"/>
          <w:color w:val="000000"/>
          <w:szCs w:val="22"/>
          <w:u w:val="single"/>
          <w:shd w:val="clear" w:color="auto" w:fill="FFFF00"/>
        </w:rPr>
        <w:t>dangerous for</w:t>
      </w:r>
      <w:r w:rsidRPr="0022398B">
        <w:rPr>
          <w:rFonts w:asciiTheme="majorHAnsi" w:hAnsiTheme="majorHAnsi" w:cs="Calibri"/>
          <w:color w:val="000000"/>
          <w:szCs w:val="22"/>
          <w:u w:val="single"/>
        </w:rPr>
        <w:t xml:space="preserve"> black women who remain increasingly vulnerable to </w:t>
      </w:r>
      <w:r w:rsidRPr="0022398B">
        <w:rPr>
          <w:rFonts w:asciiTheme="majorHAnsi" w:hAnsiTheme="majorHAnsi" w:cs="Calibri"/>
          <w:color w:val="000000"/>
          <w:szCs w:val="22"/>
          <w:u w:val="single"/>
          <w:shd w:val="clear" w:color="auto" w:fill="FFFF00"/>
        </w:rPr>
        <w:t>disposability</w:t>
      </w:r>
      <w:r w:rsidRPr="0022398B">
        <w:rPr>
          <w:rFonts w:asciiTheme="majorHAnsi" w:hAnsiTheme="majorHAnsi" w:cs="Calibri"/>
          <w:color w:val="000000"/>
          <w:szCs w:val="22"/>
          <w:u w:val="single"/>
        </w:rPr>
        <w:t>.</w:t>
      </w:r>
    </w:p>
    <w:p w14:paraId="774DB570" w14:textId="2CAF2E4A" w:rsidR="0022398B" w:rsidRPr="0022398B" w:rsidRDefault="0022398B" w:rsidP="0022398B">
      <w:pPr>
        <w:pStyle w:val="Heading2"/>
        <w:rPr>
          <w:rFonts w:asciiTheme="majorHAnsi" w:hAnsiTheme="majorHAnsi"/>
        </w:rPr>
      </w:pPr>
      <w:r w:rsidRPr="0022398B">
        <w:rPr>
          <w:rFonts w:asciiTheme="majorHAnsi" w:hAnsiTheme="majorHAnsi"/>
        </w:rPr>
        <w:t>Whiteness = Weapon 1NC</w:t>
      </w:r>
    </w:p>
    <w:p w14:paraId="69090EB2" w14:textId="77777777" w:rsidR="0022398B" w:rsidRPr="0022398B" w:rsidRDefault="0022398B" w:rsidP="0022398B">
      <w:pPr>
        <w:pStyle w:val="NormalWeb"/>
        <w:spacing w:before="0" w:beforeAutospacing="0" w:after="0" w:afterAutospacing="0"/>
        <w:rPr>
          <w:rFonts w:asciiTheme="majorHAnsi" w:hAnsiTheme="majorHAnsi"/>
          <w:b/>
          <w:bCs/>
          <w:color w:val="000000"/>
          <w:sz w:val="26"/>
          <w:szCs w:val="26"/>
        </w:rPr>
      </w:pPr>
    </w:p>
    <w:p w14:paraId="713EE21C" w14:textId="54D45CF1" w:rsidR="0022398B" w:rsidRPr="0022398B" w:rsidRDefault="0022398B" w:rsidP="0022398B">
      <w:pPr>
        <w:pStyle w:val="NormalWeb"/>
        <w:spacing w:before="0" w:beforeAutospacing="0" w:after="0" w:afterAutospacing="0"/>
        <w:rPr>
          <w:rFonts w:asciiTheme="majorHAnsi" w:hAnsiTheme="majorHAnsi"/>
          <w:b/>
          <w:bCs/>
          <w:color w:val="000000"/>
          <w:sz w:val="26"/>
          <w:szCs w:val="26"/>
        </w:rPr>
      </w:pPr>
      <w:r w:rsidRPr="0022398B">
        <w:rPr>
          <w:rFonts w:asciiTheme="majorHAnsi" w:hAnsiTheme="majorHAnsi"/>
          <w:b/>
          <w:bCs/>
          <w:color w:val="000000"/>
          <w:sz w:val="26"/>
          <w:szCs w:val="26"/>
        </w:rPr>
        <w:t xml:space="preserve">Anti-Black violence structures the existential terror that fractures populations and monopolizes experience in order to mobilize the value of social existence. The relational capacity for personal politics reproduces hegemonic institutions. </w:t>
      </w:r>
    </w:p>
    <w:p w14:paraId="5E62ACD4" w14:textId="1B85A606" w:rsidR="0022398B" w:rsidRPr="0022398B" w:rsidRDefault="0022398B" w:rsidP="0022398B">
      <w:pPr>
        <w:pStyle w:val="NormalWeb"/>
        <w:spacing w:before="0" w:beforeAutospacing="0" w:after="0" w:afterAutospacing="0"/>
        <w:rPr>
          <w:rFonts w:asciiTheme="majorHAnsi" w:hAnsiTheme="majorHAnsi"/>
          <w:color w:val="000000"/>
        </w:rPr>
      </w:pPr>
      <w:r w:rsidRPr="0022398B">
        <w:rPr>
          <w:rFonts w:asciiTheme="majorHAnsi" w:hAnsiTheme="majorHAnsi"/>
          <w:b/>
          <w:bCs/>
          <w:color w:val="000000"/>
          <w:sz w:val="26"/>
          <w:szCs w:val="26"/>
        </w:rPr>
        <w:t>Warren 15</w:t>
      </w:r>
      <w:r w:rsidRPr="0022398B">
        <w:rPr>
          <w:rFonts w:asciiTheme="majorHAnsi" w:hAnsiTheme="majorHAnsi"/>
          <w:color w:val="000000"/>
        </w:rPr>
        <w:t xml:space="preserve"> (Calvin, Assistant Professor of American Studies at George Washington University; “Black Nihilism and the Politics of Hope”, </w:t>
      </w:r>
      <w:r w:rsidRPr="0022398B">
        <w:rPr>
          <w:rFonts w:asciiTheme="majorHAnsi" w:hAnsiTheme="majorHAnsi"/>
          <w:i/>
          <w:iCs/>
          <w:color w:val="000000"/>
        </w:rPr>
        <w:t>The New Centennial Review</w:t>
      </w:r>
      <w:r w:rsidRPr="0022398B">
        <w:rPr>
          <w:rFonts w:asciiTheme="majorHAnsi" w:hAnsiTheme="majorHAnsi"/>
          <w:color w:val="000000"/>
        </w:rPr>
        <w:t>, Vol. 15, No. 1, (Spring 2015), pp. 215-248.) bren</w:t>
      </w:r>
    </w:p>
    <w:p w14:paraId="0A8D26EC" w14:textId="77777777" w:rsidR="0022398B" w:rsidRPr="0022398B" w:rsidRDefault="0022398B" w:rsidP="0022398B">
      <w:pPr>
        <w:pStyle w:val="NormalWeb"/>
        <w:spacing w:before="0" w:beforeAutospacing="0" w:after="0" w:afterAutospacing="0"/>
        <w:rPr>
          <w:rFonts w:asciiTheme="majorHAnsi" w:hAnsiTheme="majorHAnsi"/>
          <w:color w:val="000000"/>
        </w:rPr>
      </w:pPr>
      <w:r w:rsidRPr="0022398B">
        <w:rPr>
          <w:rFonts w:asciiTheme="majorHAnsi" w:hAnsiTheme="majorHAnsi" w:cs="Calibri"/>
          <w:color w:val="000000"/>
          <w:szCs w:val="22"/>
          <w:u w:val="single"/>
          <w:shd w:val="clear" w:color="auto" w:fill="FFFF00"/>
        </w:rPr>
        <w:t>Meaning</w:t>
      </w:r>
      <w:r w:rsidRPr="0022398B">
        <w:rPr>
          <w:rFonts w:asciiTheme="majorHAnsi" w:hAnsiTheme="majorHAnsi" w:cs="Calibri"/>
          <w:color w:val="000000"/>
          <w:szCs w:val="22"/>
          <w:u w:val="single"/>
        </w:rPr>
        <w:t xml:space="preserve"> itself </w:t>
      </w:r>
      <w:r w:rsidRPr="0022398B">
        <w:rPr>
          <w:rFonts w:asciiTheme="majorHAnsi" w:hAnsiTheme="majorHAnsi" w:cs="Calibri"/>
          <w:color w:val="000000"/>
          <w:szCs w:val="22"/>
          <w:u w:val="single"/>
          <w:shd w:val="clear" w:color="auto" w:fill="FFFF00"/>
        </w:rPr>
        <w:t>is</w:t>
      </w:r>
      <w:r w:rsidRPr="0022398B">
        <w:rPr>
          <w:rFonts w:asciiTheme="majorHAnsi" w:hAnsiTheme="majorHAnsi" w:cs="Calibri"/>
          <w:color w:val="000000"/>
          <w:szCs w:val="22"/>
          <w:u w:val="single"/>
        </w:rPr>
        <w:t xml:space="preserve"> an aspect of </w:t>
      </w:r>
      <w:r w:rsidRPr="0022398B">
        <w:rPr>
          <w:rFonts w:asciiTheme="majorHAnsi" w:hAnsiTheme="majorHAnsi" w:cs="Calibri"/>
          <w:color w:val="000000"/>
          <w:szCs w:val="22"/>
          <w:u w:val="single"/>
          <w:shd w:val="clear" w:color="auto" w:fill="FFFF00"/>
        </w:rPr>
        <w:t>anti-black</w:t>
      </w:r>
      <w:r w:rsidRPr="0022398B">
        <w:rPr>
          <w:rFonts w:asciiTheme="majorHAnsi" w:hAnsiTheme="majorHAnsi" w:cs="Calibri"/>
          <w:color w:val="000000"/>
          <w:szCs w:val="22"/>
          <w:u w:val="single"/>
        </w:rPr>
        <w:t>ness</w:t>
      </w:r>
      <w:r w:rsidRPr="0022398B">
        <w:rPr>
          <w:rFonts w:asciiTheme="majorHAnsi" w:hAnsiTheme="majorHAnsi" w:cs="Calibri"/>
          <w:color w:val="000000"/>
          <w:sz w:val="16"/>
          <w:szCs w:val="16"/>
        </w:rPr>
        <w:t xml:space="preserve">, such that </w:t>
      </w:r>
      <w:r w:rsidRPr="0022398B">
        <w:rPr>
          <w:rFonts w:asciiTheme="majorHAnsi" w:hAnsiTheme="majorHAnsi" w:cs="Calibri"/>
          <w:color w:val="000000"/>
          <w:szCs w:val="22"/>
          <w:u w:val="single"/>
        </w:rPr>
        <w:t xml:space="preserve">meaning is lost for the black; </w:t>
      </w:r>
      <w:r w:rsidRPr="0022398B">
        <w:rPr>
          <w:rFonts w:asciiTheme="majorHAnsi" w:hAnsiTheme="majorHAnsi" w:cs="Calibri"/>
          <w:color w:val="000000"/>
          <w:szCs w:val="22"/>
          <w:u w:val="single"/>
          <w:shd w:val="clear" w:color="auto" w:fill="FFFF00"/>
        </w:rPr>
        <w:t>blacks live in a world of absurdity</w:t>
      </w:r>
      <w:r w:rsidRPr="0022398B">
        <w:rPr>
          <w:rFonts w:asciiTheme="majorHAnsi" w:hAnsiTheme="majorHAnsi" w:cs="Calibri"/>
          <w:color w:val="000000"/>
          <w:szCs w:val="22"/>
          <w:u w:val="single"/>
        </w:rPr>
        <w:t xml:space="preserve">, and </w:t>
      </w:r>
      <w:r w:rsidRPr="0022398B">
        <w:rPr>
          <w:rFonts w:asciiTheme="majorHAnsi" w:hAnsiTheme="majorHAnsi" w:cs="Calibri"/>
          <w:color w:val="000000"/>
          <w:szCs w:val="22"/>
          <w:u w:val="single"/>
          <w:shd w:val="clear" w:color="auto" w:fill="FFFF00"/>
        </w:rPr>
        <w:t>this existential absurdity is meaning for the world</w:t>
      </w:r>
      <w:r w:rsidRPr="0022398B">
        <w:rPr>
          <w:rFonts w:asciiTheme="majorHAnsi" w:hAnsiTheme="majorHAnsi" w:cs="Calibri"/>
          <w:color w:val="000000"/>
          <w:sz w:val="16"/>
          <w:szCs w:val="16"/>
        </w:rPr>
        <w:t xml:space="preserve">. </w:t>
      </w:r>
      <w:r w:rsidRPr="0022398B">
        <w:rPr>
          <w:rFonts w:asciiTheme="majorHAnsi" w:hAnsiTheme="majorHAnsi" w:cs="Calibri"/>
          <w:color w:val="000000"/>
          <w:szCs w:val="22"/>
          <w:u w:val="single"/>
          <w:shd w:val="clear" w:color="auto" w:fill="FFFF00"/>
        </w:rPr>
        <w:t>Meaninglessness is</w:t>
      </w:r>
      <w:r w:rsidRPr="0022398B">
        <w:rPr>
          <w:rFonts w:asciiTheme="majorHAnsi" w:hAnsiTheme="majorHAnsi" w:cs="Calibri"/>
          <w:color w:val="000000"/>
          <w:szCs w:val="22"/>
          <w:u w:val="single"/>
        </w:rPr>
        <w:t xml:space="preserve"> really </w:t>
      </w:r>
      <w:r w:rsidRPr="0022398B">
        <w:rPr>
          <w:rFonts w:asciiTheme="majorHAnsi" w:hAnsiTheme="majorHAnsi" w:cs="Calibri"/>
          <w:color w:val="000000"/>
          <w:szCs w:val="22"/>
          <w:u w:val="single"/>
          <w:shd w:val="clear" w:color="auto" w:fill="FFFF00"/>
        </w:rPr>
        <w:t>all there is</w:t>
      </w:r>
      <w:r w:rsidRPr="0022398B">
        <w:rPr>
          <w:rFonts w:asciiTheme="majorHAnsi" w:hAnsiTheme="majorHAnsi" w:cs="Calibri"/>
          <w:color w:val="000000"/>
          <w:sz w:val="16"/>
          <w:szCs w:val="16"/>
        </w:rPr>
        <w:t xml:space="preserve"> (or we could say that </w:t>
      </w:r>
      <w:r w:rsidRPr="0022398B">
        <w:rPr>
          <w:rFonts w:asciiTheme="majorHAnsi" w:hAnsiTheme="majorHAnsi" w:cs="Calibri"/>
          <w:color w:val="000000"/>
          <w:szCs w:val="22"/>
          <w:u w:val="single"/>
        </w:rPr>
        <w:t>“real” meaning for the world is utter meaninglessness</w:t>
      </w:r>
      <w:r w:rsidRPr="0022398B">
        <w:rPr>
          <w:rFonts w:asciiTheme="majorHAnsi" w:hAnsiTheme="majorHAnsi" w:cs="Calibri"/>
          <w:color w:val="000000"/>
          <w:sz w:val="16"/>
          <w:szCs w:val="16"/>
        </w:rPr>
        <w:t>). In an interview with Mark Sinker, Greg Tate provided a reconceptualization of meaning when he stated, “t</w:t>
      </w:r>
      <w:r w:rsidRPr="0022398B">
        <w:rPr>
          <w:rFonts w:asciiTheme="majorHAnsi" w:hAnsiTheme="majorHAnsi" w:cs="Calibri"/>
          <w:color w:val="000000"/>
          <w:szCs w:val="22"/>
          <w:u w:val="single"/>
        </w:rPr>
        <w:t>he bar between the signifier and the signified could be understood as standing for the Middle passage that separated signification from sign</w:t>
      </w:r>
      <w:r w:rsidRPr="0022398B">
        <w:rPr>
          <w:rFonts w:asciiTheme="majorHAnsi" w:hAnsiTheme="majorHAnsi" w:cs="Calibri"/>
          <w:color w:val="000000"/>
          <w:sz w:val="16"/>
          <w:szCs w:val="16"/>
        </w:rPr>
        <w:t xml:space="preserve">” (Sinker, 1991). </w:t>
      </w:r>
      <w:r w:rsidRPr="0022398B">
        <w:rPr>
          <w:rFonts w:asciiTheme="majorHAnsi" w:hAnsiTheme="majorHAnsi" w:cs="Calibri"/>
          <w:b/>
          <w:bCs/>
          <w:color w:val="000000"/>
          <w:szCs w:val="22"/>
          <w:u w:val="single"/>
          <w:shd w:val="clear" w:color="auto" w:fill="FFFF00"/>
        </w:rPr>
        <w:t>The</w:t>
      </w:r>
      <w:r w:rsidRPr="0022398B">
        <w:rPr>
          <w:rFonts w:asciiTheme="majorHAnsi" w:hAnsiTheme="majorHAnsi" w:cs="Calibri"/>
          <w:b/>
          <w:bCs/>
          <w:color w:val="000000"/>
          <w:szCs w:val="22"/>
          <w:u w:val="single"/>
        </w:rPr>
        <w:t xml:space="preserve"> very </w:t>
      </w:r>
      <w:r w:rsidRPr="0022398B">
        <w:rPr>
          <w:rFonts w:asciiTheme="majorHAnsi" w:hAnsiTheme="majorHAnsi" w:cs="Calibri"/>
          <w:b/>
          <w:bCs/>
          <w:color w:val="000000"/>
          <w:szCs w:val="22"/>
          <w:u w:val="single"/>
          <w:shd w:val="clear" w:color="auto" w:fill="FFFF00"/>
        </w:rPr>
        <w:t>structure of meaning</w:t>
      </w:r>
      <w:r w:rsidRPr="0022398B">
        <w:rPr>
          <w:rFonts w:asciiTheme="majorHAnsi" w:hAnsiTheme="majorHAnsi" w:cs="Calibri"/>
          <w:b/>
          <w:bCs/>
          <w:color w:val="000000"/>
          <w:szCs w:val="22"/>
          <w:u w:val="single"/>
        </w:rPr>
        <w:t xml:space="preserve"> in the modern world—</w:t>
      </w:r>
      <w:r w:rsidRPr="0022398B">
        <w:rPr>
          <w:rFonts w:asciiTheme="majorHAnsi" w:hAnsiTheme="majorHAnsi" w:cs="Calibri"/>
          <w:b/>
          <w:bCs/>
          <w:color w:val="000000"/>
          <w:szCs w:val="22"/>
          <w:u w:val="single"/>
          <w:shd w:val="clear" w:color="auto" w:fill="FFFF00"/>
        </w:rPr>
        <w:t>signifier, signified, signification, and sign</w:t>
      </w:r>
      <w:r w:rsidRPr="0022398B">
        <w:rPr>
          <w:rFonts w:asciiTheme="majorHAnsi" w:hAnsiTheme="majorHAnsi" w:cs="Calibri"/>
          <w:b/>
          <w:bCs/>
          <w:color w:val="000000"/>
          <w:szCs w:val="22"/>
          <w:u w:val="single"/>
        </w:rPr>
        <w:t xml:space="preserve">— </w:t>
      </w:r>
      <w:r w:rsidRPr="0022398B">
        <w:rPr>
          <w:rFonts w:asciiTheme="majorHAnsi" w:hAnsiTheme="majorHAnsi" w:cs="Calibri"/>
          <w:b/>
          <w:bCs/>
          <w:color w:val="000000"/>
          <w:szCs w:val="22"/>
          <w:u w:val="single"/>
          <w:shd w:val="clear" w:color="auto" w:fill="FFFF00"/>
        </w:rPr>
        <w:t>depend on anti-black violence</w:t>
      </w:r>
      <w:r w:rsidRPr="0022398B">
        <w:rPr>
          <w:rFonts w:asciiTheme="majorHAnsi" w:hAnsiTheme="majorHAnsi" w:cs="Calibri"/>
          <w:b/>
          <w:bCs/>
          <w:color w:val="000000"/>
          <w:szCs w:val="22"/>
          <w:u w:val="single"/>
        </w:rPr>
        <w:t xml:space="preserve"> for its constitution.</w:t>
      </w:r>
      <w:r w:rsidRPr="0022398B">
        <w:rPr>
          <w:rFonts w:asciiTheme="majorHAnsi" w:hAnsiTheme="majorHAnsi" w:cs="Calibri"/>
          <w:color w:val="000000"/>
          <w:sz w:val="16"/>
          <w:szCs w:val="16"/>
        </w:rPr>
        <w:t xml:space="preserve"> </w:t>
      </w:r>
      <w:r w:rsidRPr="0022398B">
        <w:rPr>
          <w:rFonts w:asciiTheme="majorHAnsi" w:hAnsiTheme="majorHAnsi" w:cs="Calibri"/>
          <w:color w:val="000000"/>
          <w:szCs w:val="22"/>
          <w:u w:val="single"/>
        </w:rPr>
        <w:t xml:space="preserve">Not only does the trauma of </w:t>
      </w:r>
      <w:r w:rsidRPr="0022398B">
        <w:rPr>
          <w:rFonts w:asciiTheme="majorHAnsi" w:hAnsiTheme="majorHAnsi" w:cs="Calibri"/>
          <w:color w:val="000000"/>
          <w:szCs w:val="22"/>
          <w:u w:val="single"/>
          <w:shd w:val="clear" w:color="auto" w:fill="FFFF00"/>
        </w:rPr>
        <w:t>the Middle passage rupture the signifying process</w:t>
      </w:r>
      <w:r w:rsidRPr="0022398B">
        <w:rPr>
          <w:rFonts w:asciiTheme="majorHAnsi" w:hAnsiTheme="majorHAnsi" w:cs="Calibri"/>
          <w:color w:val="000000"/>
          <w:szCs w:val="22"/>
          <w:u w:val="single"/>
        </w:rPr>
        <w:t xml:space="preserve">, but </w:t>
      </w:r>
      <w:r w:rsidRPr="0022398B">
        <w:rPr>
          <w:rFonts w:asciiTheme="majorHAnsi" w:hAnsiTheme="majorHAnsi" w:cs="Calibri"/>
          <w:color w:val="000000"/>
          <w:szCs w:val="22"/>
          <w:u w:val="single"/>
          <w:shd w:val="clear" w:color="auto" w:fill="FFFF00"/>
        </w:rPr>
        <w:t>it</w:t>
      </w:r>
      <w:r w:rsidRPr="0022398B">
        <w:rPr>
          <w:rFonts w:asciiTheme="majorHAnsi" w:hAnsiTheme="majorHAnsi" w:cs="Calibri"/>
          <w:color w:val="000000"/>
          <w:szCs w:val="22"/>
          <w:u w:val="single"/>
        </w:rPr>
        <w:t xml:space="preserve"> also </w:t>
      </w:r>
      <w:r w:rsidRPr="0022398B">
        <w:rPr>
          <w:rFonts w:asciiTheme="majorHAnsi" w:hAnsiTheme="majorHAnsi" w:cs="Calibri"/>
          <w:color w:val="000000"/>
          <w:szCs w:val="22"/>
          <w:u w:val="single"/>
          <w:shd w:val="clear" w:color="auto" w:fill="FFFF00"/>
        </w:rPr>
        <w:t>instantiates a “meaningless” sign as the foundation of</w:t>
      </w:r>
      <w:r w:rsidRPr="0022398B">
        <w:rPr>
          <w:rFonts w:asciiTheme="majorHAnsi" w:hAnsiTheme="majorHAnsi" w:cs="Calibri"/>
          <w:color w:val="000000"/>
          <w:szCs w:val="22"/>
          <w:u w:val="single"/>
        </w:rPr>
        <w:t xml:space="preserve"> language, </w:t>
      </w:r>
      <w:r w:rsidRPr="0022398B">
        <w:rPr>
          <w:rFonts w:asciiTheme="majorHAnsi" w:hAnsiTheme="majorHAnsi" w:cs="Calibri"/>
          <w:color w:val="000000"/>
          <w:szCs w:val="22"/>
          <w:u w:val="single"/>
          <w:shd w:val="clear" w:color="auto" w:fill="FFFF00"/>
        </w:rPr>
        <w:t>meaning, and social existence</w:t>
      </w:r>
      <w:r w:rsidRPr="0022398B">
        <w:rPr>
          <w:rFonts w:asciiTheme="majorHAnsi" w:hAnsiTheme="majorHAnsi" w:cs="Calibri"/>
          <w:color w:val="000000"/>
          <w:szCs w:val="22"/>
          <w:u w:val="single"/>
        </w:rPr>
        <w:t xml:space="preserve"> itself.</w:t>
      </w:r>
      <w:r w:rsidRPr="0022398B">
        <w:rPr>
          <w:rFonts w:asciiTheme="majorHAnsi" w:hAnsiTheme="majorHAnsi" w:cs="Calibri"/>
          <w:color w:val="000000"/>
          <w:sz w:val="16"/>
          <w:szCs w:val="16"/>
        </w:rPr>
        <w:t xml:space="preserve"> Following the work of Nicholas Abraham and Maria Torok (1986), we could suggest that </w:t>
      </w:r>
      <w:r w:rsidRPr="0022398B">
        <w:rPr>
          <w:rFonts w:asciiTheme="majorHAnsi" w:hAnsiTheme="majorHAnsi" w:cs="Calibri"/>
          <w:b/>
          <w:bCs/>
          <w:color w:val="000000"/>
          <w:szCs w:val="22"/>
          <w:u w:val="single"/>
          <w:shd w:val="clear" w:color="auto" w:fill="FFFF00"/>
        </w:rPr>
        <w:t>the meaninglessness of anti-black violence</w:t>
      </w:r>
      <w:r w:rsidRPr="0022398B">
        <w:rPr>
          <w:rFonts w:asciiTheme="majorHAnsi" w:hAnsiTheme="majorHAnsi" w:cs="Calibri"/>
          <w:color w:val="000000"/>
          <w:sz w:val="16"/>
          <w:szCs w:val="16"/>
        </w:rPr>
        <w:t xml:space="preserve"> </w:t>
      </w:r>
      <w:r w:rsidRPr="0022398B">
        <w:rPr>
          <w:rFonts w:asciiTheme="majorHAnsi" w:hAnsiTheme="majorHAnsi" w:cs="Calibri"/>
          <w:color w:val="000000"/>
          <w:szCs w:val="22"/>
          <w:u w:val="single"/>
        </w:rPr>
        <w:t xml:space="preserve">is the “crypt-signifier” that </w:t>
      </w:r>
      <w:r w:rsidRPr="0022398B">
        <w:rPr>
          <w:rFonts w:asciiTheme="majorHAnsi" w:hAnsiTheme="majorHAnsi" w:cs="Calibri"/>
          <w:color w:val="000000"/>
          <w:szCs w:val="22"/>
          <w:u w:val="single"/>
          <w:shd w:val="clear" w:color="auto" w:fill="FFFF00"/>
        </w:rPr>
        <w:t>organizes the modern world</w:t>
      </w:r>
      <w:r w:rsidRPr="0022398B">
        <w:rPr>
          <w:rFonts w:asciiTheme="majorHAnsi" w:hAnsiTheme="majorHAnsi" w:cs="Calibri"/>
          <w:color w:val="000000"/>
          <w:szCs w:val="22"/>
          <w:u w:val="single"/>
        </w:rPr>
        <w:t xml:space="preserve"> and its institutions.</w:t>
      </w:r>
      <w:r w:rsidRPr="0022398B">
        <w:rPr>
          <w:rFonts w:asciiTheme="majorHAnsi" w:hAnsiTheme="majorHAnsi" w:cs="Calibri"/>
          <w:color w:val="000000"/>
          <w:sz w:val="16"/>
          <w:szCs w:val="16"/>
        </w:rPr>
        <w:t xml:space="preserve"> </w:t>
      </w:r>
      <w:r w:rsidRPr="0022398B">
        <w:rPr>
          <w:rFonts w:asciiTheme="majorHAnsi" w:hAnsiTheme="majorHAnsi" w:cs="Calibri"/>
          <w:b/>
          <w:bCs/>
          <w:color w:val="000000"/>
          <w:szCs w:val="22"/>
          <w:u w:val="single"/>
          <w:shd w:val="clear" w:color="auto" w:fill="FFFF00"/>
        </w:rPr>
        <w:t>Any “meaning</w:t>
      </w:r>
      <w:r w:rsidRPr="0022398B">
        <w:rPr>
          <w:rFonts w:asciiTheme="majorHAnsi" w:hAnsiTheme="majorHAnsi" w:cs="Calibri"/>
          <w:b/>
          <w:bCs/>
          <w:color w:val="000000"/>
          <w:szCs w:val="22"/>
          <w:u w:val="single"/>
        </w:rPr>
        <w:t xml:space="preserve">” that is articulated </w:t>
      </w:r>
      <w:r w:rsidRPr="0022398B">
        <w:rPr>
          <w:rFonts w:asciiTheme="majorHAnsi" w:hAnsiTheme="majorHAnsi" w:cs="Calibri"/>
          <w:b/>
          <w:bCs/>
          <w:color w:val="000000"/>
          <w:szCs w:val="22"/>
          <w:u w:val="single"/>
          <w:shd w:val="clear" w:color="auto" w:fill="FFFF00"/>
        </w:rPr>
        <w:t>possesses</w:t>
      </w:r>
      <w:r w:rsidRPr="0022398B">
        <w:rPr>
          <w:rFonts w:asciiTheme="majorHAnsi" w:hAnsiTheme="majorHAnsi" w:cs="Calibri"/>
          <w:b/>
          <w:bCs/>
          <w:color w:val="000000"/>
          <w:szCs w:val="22"/>
          <w:u w:val="single"/>
        </w:rPr>
        <w:t xml:space="preserve"> a kernel of </w:t>
      </w:r>
      <w:r w:rsidRPr="0022398B">
        <w:rPr>
          <w:rFonts w:asciiTheme="majorHAnsi" w:hAnsiTheme="majorHAnsi" w:cs="Calibri"/>
          <w:b/>
          <w:bCs/>
          <w:color w:val="000000"/>
          <w:szCs w:val="22"/>
          <w:u w:val="single"/>
          <w:shd w:val="clear" w:color="auto" w:fill="FFFF00"/>
        </w:rPr>
        <w:t>absurdity that blacks embody as “fleshy signs</w:t>
      </w:r>
      <w:r w:rsidRPr="0022398B">
        <w:rPr>
          <w:rFonts w:asciiTheme="majorHAnsi" w:hAnsiTheme="majorHAnsi" w:cs="Calibri"/>
          <w:b/>
          <w:bCs/>
          <w:color w:val="000000"/>
          <w:szCs w:val="22"/>
          <w:u w:val="single"/>
        </w:rPr>
        <w:t>.”</w:t>
      </w:r>
      <w:r w:rsidRPr="0022398B">
        <w:rPr>
          <w:rFonts w:asciiTheme="majorHAnsi" w:hAnsiTheme="majorHAnsi" w:cs="Calibri"/>
          <w:color w:val="000000"/>
          <w:sz w:val="16"/>
          <w:szCs w:val="16"/>
        </w:rPr>
        <w:t xml:space="preserve"> </w:t>
      </w:r>
      <w:r w:rsidRPr="0022398B">
        <w:rPr>
          <w:rFonts w:asciiTheme="majorHAnsi" w:hAnsiTheme="majorHAnsi" w:cs="Calibri"/>
          <w:color w:val="000000"/>
          <w:szCs w:val="22"/>
          <w:u w:val="single"/>
        </w:rPr>
        <w:t xml:space="preserve">The “meaninglessness” that Cornel West bemoans is nothing more than the kernel of non-sense </w:t>
      </w:r>
      <w:r w:rsidRPr="0022398B">
        <w:rPr>
          <w:rFonts w:asciiTheme="majorHAnsi" w:hAnsiTheme="majorHAnsi" w:cs="Calibri"/>
          <w:color w:val="000000"/>
          <w:szCs w:val="22"/>
          <w:u w:val="single"/>
          <w:shd w:val="clear" w:color="auto" w:fill="FFFF00"/>
        </w:rPr>
        <w:t>that an anti-black world attempts to conceal with</w:t>
      </w:r>
      <w:r w:rsidRPr="0022398B">
        <w:rPr>
          <w:rFonts w:asciiTheme="majorHAnsi" w:hAnsiTheme="majorHAnsi" w:cs="Calibri"/>
          <w:color w:val="000000"/>
          <w:szCs w:val="22"/>
          <w:u w:val="single"/>
        </w:rPr>
        <w:t xml:space="preserve"> its discourses of </w:t>
      </w:r>
      <w:r w:rsidRPr="0022398B">
        <w:rPr>
          <w:rFonts w:asciiTheme="majorHAnsi" w:hAnsiTheme="majorHAnsi" w:cs="Calibri"/>
          <w:color w:val="000000"/>
          <w:szCs w:val="22"/>
          <w:u w:val="single"/>
          <w:shd w:val="clear" w:color="auto" w:fill="FFFF00"/>
        </w:rPr>
        <w:t>hope and futurity</w:t>
      </w:r>
      <w:r w:rsidRPr="0022398B">
        <w:rPr>
          <w:rFonts w:asciiTheme="majorHAnsi" w:hAnsiTheme="majorHAnsi" w:cs="Calibri"/>
          <w:color w:val="000000"/>
          <w:szCs w:val="22"/>
          <w:u w:val="single"/>
        </w:rPr>
        <w:t>. What the black nihilist does is bring this meaninglessness to the fore and disclose it in all of its terroristic historicity.</w:t>
      </w:r>
    </w:p>
    <w:p w14:paraId="641AE068" w14:textId="77777777" w:rsidR="0022398B" w:rsidRPr="0022398B" w:rsidRDefault="0022398B" w:rsidP="0022398B">
      <w:pPr>
        <w:spacing w:after="240"/>
        <w:rPr>
          <w:rFonts w:asciiTheme="majorHAnsi" w:hAnsiTheme="majorHAnsi"/>
        </w:rPr>
      </w:pPr>
    </w:p>
    <w:p w14:paraId="761FEA38" w14:textId="77777777" w:rsidR="0022398B" w:rsidRPr="0022398B" w:rsidRDefault="0022398B" w:rsidP="0022398B">
      <w:pPr>
        <w:pStyle w:val="Heading4"/>
        <w:rPr>
          <w:rFonts w:asciiTheme="majorHAnsi" w:hAnsiTheme="majorHAnsi"/>
          <w:color w:val="000000"/>
        </w:rPr>
      </w:pPr>
      <w:r w:rsidRPr="0022398B">
        <w:rPr>
          <w:rFonts w:asciiTheme="majorHAnsi" w:hAnsiTheme="majorHAnsi"/>
          <w:color w:val="000000"/>
        </w:rPr>
        <w:t>The aff spectacularizes whiteness as an exceptional weapon that locates spatial and temporal coordinates of violence to produce an arch of redemption. The aff’s description of racial violence as operating through whiteness in their description of how life comes from the exportation of whiteness itself misdiagnoses the problem of modernity to one of white supremacy which displaces a conversation of anti-blackness</w:t>
      </w:r>
    </w:p>
    <w:p w14:paraId="41694A86" w14:textId="77777777" w:rsidR="0022398B" w:rsidRPr="0022398B" w:rsidRDefault="0022398B" w:rsidP="0022398B">
      <w:pPr>
        <w:pStyle w:val="NormalWeb"/>
        <w:spacing w:before="0" w:beforeAutospacing="0" w:after="160" w:afterAutospacing="0"/>
        <w:rPr>
          <w:rFonts w:asciiTheme="majorHAnsi" w:hAnsiTheme="majorHAnsi"/>
          <w:color w:val="000000"/>
        </w:rPr>
      </w:pPr>
      <w:r w:rsidRPr="0022398B">
        <w:rPr>
          <w:rFonts w:asciiTheme="majorHAnsi" w:hAnsiTheme="majorHAnsi"/>
          <w:b/>
          <w:bCs/>
          <w:color w:val="000000"/>
          <w:sz w:val="26"/>
          <w:szCs w:val="26"/>
        </w:rPr>
        <w:t>Grimes, 18</w:t>
      </w:r>
      <w:r w:rsidRPr="0022398B">
        <w:rPr>
          <w:rFonts w:asciiTheme="majorHAnsi" w:hAnsiTheme="majorHAnsi"/>
          <w:color w:val="000000"/>
          <w:szCs w:val="22"/>
        </w:rPr>
        <w:t xml:space="preserve"> – Katie, Assistant Professor of Theology at Villanova University, “Let Black People Be: A Plea for Racial Specificity in the Afterlife of Africanized Slavery,” Journal of Religious Ethics, Volume 46, Issue3 September, pgs. 496-520, Wiley Library – Iowa </w:t>
      </w:r>
    </w:p>
    <w:p w14:paraId="7F5CCAF8" w14:textId="77777777" w:rsidR="0022398B" w:rsidRPr="0022398B" w:rsidRDefault="0022398B" w:rsidP="0022398B">
      <w:pPr>
        <w:pStyle w:val="NormalWeb"/>
        <w:spacing w:before="0" w:beforeAutospacing="0" w:after="160" w:afterAutospacing="0"/>
        <w:rPr>
          <w:rFonts w:asciiTheme="majorHAnsi" w:hAnsiTheme="majorHAnsi"/>
          <w:color w:val="000000"/>
        </w:rPr>
      </w:pPr>
      <w:r w:rsidRPr="0022398B">
        <w:rPr>
          <w:rFonts w:asciiTheme="majorHAnsi" w:hAnsiTheme="majorHAnsi"/>
          <w:color w:val="000000"/>
          <w:szCs w:val="22"/>
        </w:rPr>
        <w:t xml:space="preserve">This article contends that existing </w:t>
      </w:r>
      <w:r w:rsidRPr="0022398B">
        <w:rPr>
          <w:rFonts w:asciiTheme="majorHAnsi" w:hAnsiTheme="majorHAnsi"/>
          <w:color w:val="000000"/>
          <w:u w:val="single"/>
          <w:shd w:val="clear" w:color="auto" w:fill="FFFF00"/>
        </w:rPr>
        <w:t>racial terminological frameworks based upon</w:t>
      </w:r>
      <w:r w:rsidRPr="0022398B">
        <w:rPr>
          <w:rFonts w:asciiTheme="majorHAnsi" w:hAnsiTheme="majorHAnsi"/>
          <w:color w:val="000000"/>
          <w:szCs w:val="22"/>
        </w:rPr>
        <w:t xml:space="preserve"> the concepts </w:t>
      </w:r>
      <w:r w:rsidRPr="0022398B">
        <w:rPr>
          <w:rFonts w:asciiTheme="majorHAnsi" w:hAnsiTheme="majorHAnsi"/>
          <w:color w:val="000000"/>
          <w:u w:val="single"/>
        </w:rPr>
        <w:t>“</w:t>
      </w:r>
      <w:r w:rsidRPr="0022398B">
        <w:rPr>
          <w:rFonts w:asciiTheme="majorHAnsi" w:hAnsiTheme="majorHAnsi"/>
          <w:color w:val="000000"/>
          <w:u w:val="single"/>
          <w:shd w:val="clear" w:color="auto" w:fill="FFFF00"/>
        </w:rPr>
        <w:t>racism</w:t>
      </w:r>
      <w:r w:rsidRPr="0022398B">
        <w:rPr>
          <w:rFonts w:asciiTheme="majorHAnsi" w:hAnsiTheme="majorHAnsi"/>
          <w:color w:val="000000"/>
          <w:u w:val="single"/>
        </w:rPr>
        <w:t xml:space="preserve">,” “white privilege,” </w:t>
      </w:r>
      <w:r w:rsidRPr="0022398B">
        <w:rPr>
          <w:rFonts w:asciiTheme="majorHAnsi" w:hAnsiTheme="majorHAnsi"/>
          <w:color w:val="000000"/>
          <w:u w:val="single"/>
          <w:shd w:val="clear" w:color="auto" w:fill="FFFF00"/>
        </w:rPr>
        <w:t>and “white supremacy” err both descriptively and rhetorically for</w:t>
      </w:r>
      <w:r w:rsidRPr="0022398B">
        <w:rPr>
          <w:rFonts w:asciiTheme="majorHAnsi" w:hAnsiTheme="majorHAnsi"/>
          <w:color w:val="000000"/>
          <w:u w:val="single"/>
        </w:rPr>
        <w:t xml:space="preserve"> the following </w:t>
      </w:r>
      <w:r w:rsidRPr="0022398B">
        <w:rPr>
          <w:rFonts w:asciiTheme="majorHAnsi" w:hAnsiTheme="majorHAnsi"/>
          <w:color w:val="000000"/>
          <w:u w:val="single"/>
          <w:shd w:val="clear" w:color="auto" w:fill="FFFF00"/>
        </w:rPr>
        <w:t>three reasons: 1) they fail to appreciate the</w:t>
      </w:r>
      <w:r w:rsidRPr="0022398B">
        <w:rPr>
          <w:rFonts w:asciiTheme="majorHAnsi" w:hAnsiTheme="majorHAnsi"/>
          <w:color w:val="000000"/>
          <w:u w:val="single"/>
        </w:rPr>
        <w:t xml:space="preserve"> significance of the </w:t>
      </w:r>
      <w:r w:rsidRPr="0022398B">
        <w:rPr>
          <w:rFonts w:asciiTheme="majorHAnsi" w:hAnsiTheme="majorHAnsi"/>
          <w:color w:val="000000"/>
          <w:u w:val="single"/>
          <w:shd w:val="clear" w:color="auto" w:fill="FFFF00"/>
        </w:rPr>
        <w:t>unique relation between antiblackness and slavery; 2) they presume an overly broad and</w:t>
      </w:r>
      <w:r w:rsidRPr="0022398B">
        <w:rPr>
          <w:rFonts w:asciiTheme="majorHAnsi" w:hAnsiTheme="majorHAnsi"/>
          <w:color w:val="000000"/>
          <w:u w:val="single"/>
        </w:rPr>
        <w:t xml:space="preserve"> sometimes even </w:t>
      </w:r>
      <w:r w:rsidRPr="0022398B">
        <w:rPr>
          <w:rFonts w:asciiTheme="majorHAnsi" w:hAnsiTheme="majorHAnsi"/>
          <w:color w:val="000000"/>
          <w:u w:val="single"/>
          <w:shd w:val="clear" w:color="auto" w:fill="FFFF00"/>
        </w:rPr>
        <w:t xml:space="preserve">inaccurate definition of slavery; and 3) they underestimate the </w:t>
      </w:r>
      <w:r w:rsidRPr="0022398B">
        <w:rPr>
          <w:rFonts w:asciiTheme="majorHAnsi" w:hAnsiTheme="majorHAnsi"/>
          <w:b/>
          <w:bCs/>
          <w:color w:val="000000"/>
          <w:sz w:val="28"/>
          <w:szCs w:val="28"/>
          <w:u w:val="single"/>
          <w:shd w:val="clear" w:color="auto" w:fill="FFFF00"/>
        </w:rPr>
        <w:t>uniquely foundational role</w:t>
      </w:r>
      <w:r w:rsidRPr="0022398B">
        <w:rPr>
          <w:rFonts w:asciiTheme="majorHAnsi" w:hAnsiTheme="majorHAnsi"/>
          <w:color w:val="000000"/>
          <w:u w:val="single"/>
          <w:shd w:val="clear" w:color="auto" w:fill="FFFF00"/>
        </w:rPr>
        <w:t xml:space="preserve"> black slavery and its afterlife has played in prevailing systems of racial formation</w:t>
      </w:r>
      <w:r w:rsidRPr="0022398B">
        <w:rPr>
          <w:rFonts w:asciiTheme="majorHAnsi" w:hAnsiTheme="majorHAnsi"/>
          <w:color w:val="000000"/>
          <w:u w:val="single"/>
        </w:rPr>
        <w:t xml:space="preserve">. Exaggerating the resemblance between antiblackness and other forms of racial evil, these </w:t>
      </w:r>
      <w:r w:rsidRPr="0022398B">
        <w:rPr>
          <w:rFonts w:asciiTheme="majorHAnsi" w:hAnsiTheme="majorHAnsi"/>
          <w:color w:val="000000"/>
          <w:u w:val="single"/>
          <w:shd w:val="clear" w:color="auto" w:fill="FFFF00"/>
        </w:rPr>
        <w:t xml:space="preserve">terms </w:t>
      </w:r>
      <w:r w:rsidRPr="0022398B">
        <w:rPr>
          <w:rFonts w:asciiTheme="majorHAnsi" w:hAnsiTheme="majorHAnsi"/>
          <w:b/>
          <w:bCs/>
          <w:color w:val="000000"/>
          <w:sz w:val="28"/>
          <w:szCs w:val="28"/>
          <w:u w:val="single"/>
          <w:shd w:val="clear" w:color="auto" w:fill="FFFF00"/>
        </w:rPr>
        <w:t>reinforce the deeply rooted U.S. American desire</w:t>
      </w:r>
      <w:r w:rsidRPr="0022398B">
        <w:rPr>
          <w:rFonts w:asciiTheme="majorHAnsi" w:hAnsiTheme="majorHAnsi"/>
          <w:color w:val="000000"/>
          <w:u w:val="single"/>
          <w:shd w:val="clear" w:color="auto" w:fill="FFFF00"/>
        </w:rPr>
        <w:t xml:space="preserve"> to position mistreated social groups as analogous to black people</w:t>
      </w:r>
      <w:r w:rsidRPr="0022398B">
        <w:rPr>
          <w:rFonts w:asciiTheme="majorHAnsi" w:hAnsiTheme="majorHAnsi"/>
          <w:color w:val="000000"/>
          <w:u w:val="single"/>
        </w:rPr>
        <w:t xml:space="preserve">. In truth, however, </w:t>
      </w:r>
      <w:r w:rsidRPr="0022398B">
        <w:rPr>
          <w:rFonts w:asciiTheme="majorHAnsi" w:hAnsiTheme="majorHAnsi"/>
          <w:color w:val="000000"/>
          <w:u w:val="single"/>
          <w:shd w:val="clear" w:color="auto" w:fill="FFFF00"/>
        </w:rPr>
        <w:t xml:space="preserve">antiblackness comprises a </w:t>
      </w:r>
      <w:r w:rsidRPr="0022398B">
        <w:rPr>
          <w:rFonts w:asciiTheme="majorHAnsi" w:hAnsiTheme="majorHAnsi"/>
          <w:b/>
          <w:bCs/>
          <w:color w:val="000000"/>
          <w:sz w:val="28"/>
          <w:szCs w:val="28"/>
          <w:u w:val="single"/>
          <w:shd w:val="clear" w:color="auto" w:fill="FFFF00"/>
        </w:rPr>
        <w:t>distinct</w:t>
      </w:r>
      <w:r w:rsidRPr="0022398B">
        <w:rPr>
          <w:rFonts w:asciiTheme="majorHAnsi" w:hAnsiTheme="majorHAnsi"/>
          <w:color w:val="000000"/>
          <w:u w:val="single"/>
        </w:rPr>
        <w:t xml:space="preserve"> species of </w:t>
      </w:r>
      <w:r w:rsidRPr="0022398B">
        <w:rPr>
          <w:rFonts w:asciiTheme="majorHAnsi" w:hAnsiTheme="majorHAnsi"/>
          <w:color w:val="000000"/>
          <w:u w:val="single"/>
          <w:shd w:val="clear" w:color="auto" w:fill="FFFF00"/>
        </w:rPr>
        <w:t>racial evil.</w:t>
      </w:r>
    </w:p>
    <w:p w14:paraId="25E3998F" w14:textId="77777777" w:rsidR="0022398B" w:rsidRPr="0022398B" w:rsidRDefault="0022398B" w:rsidP="0022398B">
      <w:pPr>
        <w:pStyle w:val="NormalWeb"/>
        <w:spacing w:before="0" w:beforeAutospacing="0" w:after="160" w:afterAutospacing="0"/>
        <w:rPr>
          <w:rFonts w:asciiTheme="majorHAnsi" w:hAnsiTheme="majorHAnsi"/>
          <w:color w:val="000000"/>
        </w:rPr>
      </w:pPr>
      <w:r w:rsidRPr="0022398B">
        <w:rPr>
          <w:rFonts w:asciiTheme="majorHAnsi" w:hAnsiTheme="majorHAnsi"/>
          <w:color w:val="000000"/>
          <w:szCs w:val="22"/>
        </w:rPr>
        <w:t xml:space="preserve">Exaggerating the resemblance between antiblackness supremacy and other forms of racial evil, these terms reinforce the deeply rooted U.S. American desire to position mistreated social groups as analogous to black people. In truth, however, antiblackness supremacy comprises a distinct species of racial evil because, </w:t>
      </w:r>
      <w:r w:rsidRPr="0022398B">
        <w:rPr>
          <w:rFonts w:asciiTheme="majorHAnsi" w:hAnsiTheme="majorHAnsi"/>
          <w:color w:val="000000"/>
          <w:u w:val="single"/>
          <w:shd w:val="clear" w:color="auto" w:fill="FFFF00"/>
        </w:rPr>
        <w:t>although</w:t>
      </w:r>
      <w:r w:rsidRPr="0022398B">
        <w:rPr>
          <w:rFonts w:asciiTheme="majorHAnsi" w:hAnsiTheme="majorHAnsi"/>
          <w:color w:val="000000"/>
          <w:u w:val="single"/>
        </w:rPr>
        <w:t xml:space="preserve"> all </w:t>
      </w:r>
      <w:r w:rsidRPr="0022398B">
        <w:rPr>
          <w:rFonts w:asciiTheme="majorHAnsi" w:hAnsiTheme="majorHAnsi"/>
          <w:color w:val="000000"/>
          <w:u w:val="single"/>
          <w:shd w:val="clear" w:color="auto" w:fill="FFFF00"/>
        </w:rPr>
        <w:t>non</w:t>
      </w:r>
      <w:r w:rsidRPr="0022398B">
        <w:rPr>
          <w:rFonts w:asciiTheme="majorHAnsi" w:hAnsiTheme="majorHAnsi" w:cs="Calibri"/>
          <w:color w:val="000000"/>
          <w:u w:val="single"/>
          <w:shd w:val="clear" w:color="auto" w:fill="FFFF00"/>
        </w:rPr>
        <w:t>‐</w:t>
      </w:r>
      <w:r w:rsidRPr="0022398B">
        <w:rPr>
          <w:rFonts w:asciiTheme="majorHAnsi" w:hAnsiTheme="majorHAnsi"/>
          <w:color w:val="000000"/>
          <w:u w:val="single"/>
          <w:shd w:val="clear" w:color="auto" w:fill="FFFF00"/>
        </w:rPr>
        <w:t>white people</w:t>
      </w:r>
      <w:r w:rsidRPr="0022398B">
        <w:rPr>
          <w:rFonts w:asciiTheme="majorHAnsi" w:hAnsiTheme="majorHAnsi"/>
          <w:color w:val="000000"/>
          <w:u w:val="single"/>
        </w:rPr>
        <w:t xml:space="preserve"> have </w:t>
      </w:r>
      <w:r w:rsidRPr="0022398B">
        <w:rPr>
          <w:rFonts w:asciiTheme="majorHAnsi" w:hAnsiTheme="majorHAnsi"/>
          <w:color w:val="000000"/>
          <w:u w:val="single"/>
          <w:shd w:val="clear" w:color="auto" w:fill="FFFF00"/>
        </w:rPr>
        <w:t>endure</w:t>
      </w:r>
      <w:r w:rsidRPr="0022398B">
        <w:rPr>
          <w:rFonts w:asciiTheme="majorHAnsi" w:hAnsiTheme="majorHAnsi"/>
          <w:color w:val="000000"/>
          <w:u w:val="single"/>
        </w:rPr>
        <w:t xml:space="preserve">d </w:t>
      </w:r>
      <w:r w:rsidRPr="0022398B">
        <w:rPr>
          <w:rFonts w:asciiTheme="majorHAnsi" w:hAnsiTheme="majorHAnsi"/>
          <w:color w:val="000000"/>
          <w:u w:val="single"/>
          <w:shd w:val="clear" w:color="auto" w:fill="FFFF00"/>
        </w:rPr>
        <w:t xml:space="preserve">racial injustice, </w:t>
      </w:r>
      <w:r w:rsidRPr="0022398B">
        <w:rPr>
          <w:rFonts w:asciiTheme="majorHAnsi" w:hAnsiTheme="majorHAnsi"/>
          <w:b/>
          <w:bCs/>
          <w:color w:val="000000"/>
          <w:sz w:val="28"/>
          <w:szCs w:val="28"/>
          <w:u w:val="single"/>
          <w:shd w:val="clear" w:color="auto" w:fill="FFFF00"/>
        </w:rPr>
        <w:t>only antiblackness</w:t>
      </w:r>
      <w:r w:rsidRPr="0022398B">
        <w:rPr>
          <w:rFonts w:asciiTheme="majorHAnsi" w:hAnsiTheme="majorHAnsi"/>
          <w:color w:val="000000"/>
          <w:u w:val="single"/>
        </w:rPr>
        <w:t xml:space="preserve"> supremacy </w:t>
      </w:r>
      <w:r w:rsidRPr="0022398B">
        <w:rPr>
          <w:rFonts w:asciiTheme="majorHAnsi" w:hAnsiTheme="majorHAnsi"/>
          <w:color w:val="000000"/>
          <w:u w:val="single"/>
          <w:shd w:val="clear" w:color="auto" w:fill="FFFF00"/>
        </w:rPr>
        <w:t>seeks to uphold the association between black people and slave status</w:t>
      </w:r>
      <w:r w:rsidRPr="0022398B">
        <w:rPr>
          <w:rFonts w:asciiTheme="majorHAnsi" w:hAnsiTheme="majorHAnsi"/>
          <w:color w:val="000000"/>
          <w:u w:val="single"/>
        </w:rPr>
        <w:t xml:space="preserve">. Put another way, </w:t>
      </w:r>
      <w:r w:rsidRPr="0022398B">
        <w:rPr>
          <w:rFonts w:asciiTheme="majorHAnsi" w:hAnsiTheme="majorHAnsi"/>
          <w:color w:val="000000"/>
          <w:u w:val="single"/>
          <w:shd w:val="clear" w:color="auto" w:fill="FFFF00"/>
        </w:rPr>
        <w:t>since slavery is unique, so is antiblackness</w:t>
      </w:r>
      <w:r w:rsidRPr="0022398B">
        <w:rPr>
          <w:rFonts w:asciiTheme="majorHAnsi" w:hAnsiTheme="majorHAnsi"/>
          <w:color w:val="000000"/>
          <w:u w:val="single"/>
        </w:rPr>
        <w:t xml:space="preserve"> supremacy</w:t>
      </w:r>
      <w:r w:rsidRPr="0022398B">
        <w:rPr>
          <w:rFonts w:asciiTheme="majorHAnsi" w:hAnsiTheme="majorHAnsi"/>
          <w:color w:val="000000"/>
          <w:szCs w:val="22"/>
        </w:rPr>
        <w:t>. Why not just call this force by the name of “antiblackness”? The term “antiblackness” tells only half the story: more than simply pressing down upon those racialized as black, antiblackness accords power to those classed as non</w:t>
      </w:r>
      <w:r w:rsidRPr="0022398B">
        <w:rPr>
          <w:rFonts w:asciiTheme="majorHAnsi" w:hAnsiTheme="majorHAnsi" w:cs="Calibri"/>
          <w:color w:val="000000"/>
          <w:szCs w:val="22"/>
        </w:rPr>
        <w:t>‐</w:t>
      </w:r>
      <w:r w:rsidRPr="0022398B">
        <w:rPr>
          <w:rFonts w:asciiTheme="majorHAnsi" w:hAnsiTheme="majorHAnsi"/>
          <w:color w:val="000000"/>
          <w:szCs w:val="22"/>
        </w:rPr>
        <w:t>black, even when they are otherwise oppressed or mistreated. The term “antiblackness supremacy” makes this fact explicit and undeniable (Tinker 2004, 100; Dunbar</w:t>
      </w:r>
      <w:r w:rsidRPr="0022398B">
        <w:rPr>
          <w:rFonts w:asciiTheme="majorHAnsi" w:hAnsiTheme="majorHAnsi" w:cs="Calibri"/>
          <w:color w:val="000000"/>
          <w:szCs w:val="22"/>
        </w:rPr>
        <w:t>‐</w:t>
      </w:r>
      <w:r w:rsidRPr="0022398B">
        <w:rPr>
          <w:rFonts w:asciiTheme="majorHAnsi" w:hAnsiTheme="majorHAnsi"/>
          <w:color w:val="000000"/>
          <w:szCs w:val="22"/>
        </w:rPr>
        <w:t>Ortiz 2014, 2, 6).1</w:t>
      </w:r>
    </w:p>
    <w:p w14:paraId="2786DA64" w14:textId="77777777" w:rsidR="0022398B" w:rsidRPr="0022398B" w:rsidRDefault="0022398B" w:rsidP="0022398B">
      <w:pPr>
        <w:pStyle w:val="NormalWeb"/>
        <w:spacing w:before="0" w:beforeAutospacing="0" w:after="160" w:afterAutospacing="0"/>
        <w:rPr>
          <w:rFonts w:asciiTheme="majorHAnsi" w:hAnsiTheme="majorHAnsi"/>
          <w:color w:val="000000"/>
        </w:rPr>
      </w:pPr>
      <w:r w:rsidRPr="0022398B">
        <w:rPr>
          <w:rFonts w:asciiTheme="majorHAnsi" w:hAnsiTheme="majorHAnsi"/>
          <w:color w:val="000000"/>
          <w:szCs w:val="22"/>
        </w:rPr>
        <w:t xml:space="preserve">In order to prove that </w:t>
      </w:r>
      <w:r w:rsidRPr="0022398B">
        <w:rPr>
          <w:rFonts w:asciiTheme="majorHAnsi" w:hAnsiTheme="majorHAnsi"/>
          <w:color w:val="000000"/>
          <w:u w:val="single"/>
        </w:rPr>
        <w:t>existing racial terminology has led us astray</w:t>
      </w:r>
      <w:r w:rsidRPr="0022398B">
        <w:rPr>
          <w:rFonts w:asciiTheme="majorHAnsi" w:hAnsiTheme="majorHAnsi"/>
          <w:color w:val="000000"/>
          <w:szCs w:val="22"/>
        </w:rPr>
        <w:t>, I will consider two influential accounts of racial evil in the field of theology: one, what I term the “white privilege approach” to the study of racial evil, which was first developed in a secular context by Peggy McIntosh and introduced to the field of Catholic theology by white, Anglo Catholic theologians Laurie Cassidy, Alex Mikulich, and Margaret Pfeil, and, two, the Hispanic Protestant theologian Rubén Rosario Rodríguez’s cultural approach to racism, which aims “to break down the black</w:t>
      </w:r>
      <w:r w:rsidRPr="0022398B">
        <w:rPr>
          <w:rFonts w:asciiTheme="majorHAnsi" w:hAnsiTheme="majorHAnsi" w:cs="Calibri"/>
          <w:color w:val="000000"/>
          <w:szCs w:val="22"/>
        </w:rPr>
        <w:t>‐</w:t>
      </w:r>
      <w:r w:rsidRPr="0022398B">
        <w:rPr>
          <w:rFonts w:asciiTheme="majorHAnsi" w:hAnsiTheme="majorHAnsi"/>
          <w:color w:val="000000"/>
          <w:szCs w:val="22"/>
        </w:rPr>
        <w:t xml:space="preserve">white dichotomy that has dominated the conversation on race in North America” (Rodríguez 2008, 16). Despite significant differences, both </w:t>
      </w:r>
      <w:r w:rsidRPr="0022398B">
        <w:rPr>
          <w:rFonts w:asciiTheme="majorHAnsi" w:hAnsiTheme="majorHAnsi"/>
          <w:color w:val="000000"/>
          <w:u w:val="single"/>
          <w:shd w:val="clear" w:color="auto" w:fill="FFFF00"/>
        </w:rPr>
        <w:t>accounts underestimate the uniqueness of antiblackness supremacy and thereby cram distinct species of racial evil into a single conceptual category.</w:t>
      </w:r>
    </w:p>
    <w:p w14:paraId="7B750731" w14:textId="6D377343" w:rsidR="0022398B" w:rsidRPr="0022398B" w:rsidRDefault="0022398B" w:rsidP="0022398B">
      <w:pPr>
        <w:pStyle w:val="Heading4"/>
        <w:rPr>
          <w:rFonts w:asciiTheme="majorHAnsi" w:hAnsiTheme="majorHAnsi"/>
        </w:rPr>
      </w:pPr>
      <w:r w:rsidRPr="0022398B">
        <w:rPr>
          <w:rFonts w:asciiTheme="majorHAnsi" w:hAnsiTheme="majorHAnsi"/>
        </w:rPr>
        <w:t xml:space="preserve">The affirmatives infra-politics is nothing more than a contingent dream of resistance that never spills up into forms of organization or resistance. Even if cultural resistances around the world use collectivity in order to preserve autonomy, the affirmative will never be decentralized, or a non-hierarchal grassroots based network. This is just another form of political ontology that fractures resistance. </w:t>
      </w:r>
    </w:p>
    <w:p w14:paraId="105119D5" w14:textId="77777777" w:rsidR="0022398B" w:rsidRPr="0022398B" w:rsidRDefault="0022398B" w:rsidP="0022398B">
      <w:pPr>
        <w:pStyle w:val="NormalWeb"/>
        <w:shd w:val="clear" w:color="auto" w:fill="FFFFFF"/>
        <w:spacing w:before="0" w:beforeAutospacing="0" w:after="0" w:afterAutospacing="0"/>
        <w:rPr>
          <w:rFonts w:asciiTheme="majorHAnsi" w:hAnsiTheme="majorHAnsi"/>
          <w:color w:val="000000"/>
        </w:rPr>
      </w:pPr>
      <w:r w:rsidRPr="0022398B">
        <w:rPr>
          <w:rFonts w:asciiTheme="majorHAnsi" w:hAnsiTheme="majorHAnsi"/>
          <w:b/>
          <w:bCs/>
          <w:color w:val="000000"/>
          <w:sz w:val="26"/>
          <w:szCs w:val="26"/>
        </w:rPr>
        <w:t>Wilderson 10</w:t>
      </w:r>
      <w:r w:rsidRPr="0022398B">
        <w:rPr>
          <w:rFonts w:asciiTheme="majorHAnsi" w:hAnsiTheme="majorHAnsi"/>
          <w:color w:val="000000"/>
          <w:sz w:val="26"/>
          <w:szCs w:val="26"/>
        </w:rPr>
        <w:t> </w:t>
      </w:r>
      <w:r w:rsidRPr="0022398B">
        <w:rPr>
          <w:rFonts w:asciiTheme="majorHAnsi" w:hAnsiTheme="majorHAnsi"/>
          <w:color w:val="222222"/>
          <w:sz w:val="20"/>
          <w:szCs w:val="20"/>
        </w:rPr>
        <w:t>Frank B., you know who it is. “Red, White &amp; Black: Cinema and the Structure of US Antagonisms</w:t>
      </w:r>
      <w:r w:rsidRPr="0022398B">
        <w:rPr>
          <w:rFonts w:asciiTheme="majorHAnsi" w:hAnsiTheme="majorHAnsi"/>
          <w:i/>
          <w:iCs/>
          <w:color w:val="222222"/>
          <w:sz w:val="20"/>
          <w:szCs w:val="20"/>
        </w:rPr>
        <w:t>”</w:t>
      </w:r>
      <w:r w:rsidRPr="0022398B">
        <w:rPr>
          <w:rFonts w:asciiTheme="majorHAnsi" w:hAnsiTheme="majorHAnsi"/>
          <w:color w:val="222222"/>
          <w:sz w:val="20"/>
          <w:szCs w:val="20"/>
        </w:rPr>
        <w:t>.Ajoseph (35 -36)</w:t>
      </w:r>
    </w:p>
    <w:p w14:paraId="1258B116" w14:textId="77777777" w:rsidR="0022398B" w:rsidRPr="0022398B" w:rsidRDefault="0022398B" w:rsidP="0022398B">
      <w:pPr>
        <w:rPr>
          <w:rFonts w:asciiTheme="majorHAnsi" w:hAnsiTheme="majorHAnsi"/>
        </w:rPr>
      </w:pPr>
      <w:r w:rsidRPr="0022398B">
        <w:rPr>
          <w:rFonts w:asciiTheme="majorHAnsi" w:hAnsiTheme="majorHAnsi"/>
          <w:color w:val="222222"/>
          <w:highlight w:val="yellow"/>
          <w:u w:val="single"/>
          <w:shd w:val="clear" w:color="auto" w:fill="00FFFF"/>
        </w:rPr>
        <w:t>Black slavery is foundational to modern Humanism’s ontics</w:t>
      </w:r>
      <w:r w:rsidRPr="0022398B">
        <w:rPr>
          <w:rFonts w:asciiTheme="majorHAnsi" w:hAnsiTheme="majorHAnsi"/>
          <w:color w:val="222222"/>
        </w:rPr>
        <w:t xml:space="preserve"> because “</w:t>
      </w:r>
      <w:r w:rsidRPr="0022398B">
        <w:rPr>
          <w:rFonts w:asciiTheme="majorHAnsi" w:hAnsiTheme="majorHAnsi"/>
          <w:color w:val="222222"/>
          <w:highlight w:val="yellow"/>
          <w:u w:val="single"/>
          <w:shd w:val="clear" w:color="auto" w:fill="00FFFF"/>
        </w:rPr>
        <w:t>freedom</w:t>
      </w:r>
      <w:r w:rsidRPr="0022398B">
        <w:rPr>
          <w:rFonts w:asciiTheme="majorHAnsi" w:hAnsiTheme="majorHAnsi"/>
          <w:color w:val="222222"/>
          <w:u w:val="single"/>
        </w:rPr>
        <w:t xml:space="preserve">” is </w:t>
      </w:r>
      <w:r w:rsidRPr="0022398B">
        <w:rPr>
          <w:rFonts w:asciiTheme="majorHAnsi" w:hAnsiTheme="majorHAnsi"/>
          <w:color w:val="222222"/>
          <w:highlight w:val="yellow"/>
          <w:u w:val="single"/>
          <w:shd w:val="clear" w:color="auto" w:fill="00FFFF"/>
        </w:rPr>
        <w:t>the hub of Humanism’s</w:t>
      </w:r>
      <w:r w:rsidRPr="0022398B">
        <w:rPr>
          <w:rFonts w:asciiTheme="majorHAnsi" w:hAnsiTheme="majorHAnsi"/>
          <w:color w:val="222222"/>
          <w:u w:val="single"/>
        </w:rPr>
        <w:t xml:space="preserve"> </w:t>
      </w:r>
      <w:r w:rsidRPr="0022398B">
        <w:rPr>
          <w:rFonts w:asciiTheme="majorHAnsi" w:hAnsiTheme="majorHAnsi"/>
          <w:color w:val="222222"/>
          <w:highlight w:val="yellow"/>
          <w:u w:val="single"/>
        </w:rPr>
        <w:t>infin</w:t>
      </w:r>
      <w:r w:rsidRPr="0022398B">
        <w:rPr>
          <w:rFonts w:asciiTheme="majorHAnsi" w:hAnsiTheme="majorHAnsi"/>
          <w:color w:val="222222"/>
          <w:highlight w:val="yellow"/>
          <w:u w:val="single"/>
          <w:shd w:val="clear" w:color="auto" w:fill="00FFFF"/>
        </w:rPr>
        <w:t>ite conceptual trajectories.</w:t>
      </w:r>
      <w:r w:rsidRPr="0022398B">
        <w:rPr>
          <w:rFonts w:asciiTheme="majorHAnsi" w:hAnsiTheme="majorHAnsi"/>
          <w:color w:val="222222"/>
        </w:rPr>
        <w:t xml:space="preserve"> But these trajectories only appear to be infinite. </w:t>
      </w:r>
      <w:r w:rsidRPr="0022398B">
        <w:rPr>
          <w:rFonts w:asciiTheme="majorHAnsi" w:hAnsiTheme="majorHAnsi"/>
          <w:color w:val="222222"/>
          <w:u w:val="single"/>
        </w:rPr>
        <w:t xml:space="preserve">They are </w:t>
      </w:r>
      <w:r w:rsidRPr="0022398B">
        <w:rPr>
          <w:rFonts w:asciiTheme="majorHAnsi" w:hAnsiTheme="majorHAnsi"/>
          <w:color w:val="222222"/>
          <w:highlight w:val="yellow"/>
          <w:u w:val="single"/>
          <w:shd w:val="clear" w:color="auto" w:fill="00FFFF"/>
        </w:rPr>
        <w:t>finite in</w:t>
      </w:r>
      <w:r w:rsidRPr="0022398B">
        <w:rPr>
          <w:rFonts w:asciiTheme="majorHAnsi" w:hAnsiTheme="majorHAnsi"/>
          <w:color w:val="222222"/>
        </w:rPr>
        <w:t xml:space="preserve"> the sense </w:t>
      </w:r>
      <w:r w:rsidRPr="0022398B">
        <w:rPr>
          <w:rFonts w:asciiTheme="majorHAnsi" w:hAnsiTheme="majorHAnsi"/>
          <w:color w:val="222222"/>
          <w:highlight w:val="yellow"/>
          <w:u w:val="single"/>
          <w:shd w:val="clear" w:color="auto" w:fill="00FFFF"/>
        </w:rPr>
        <w:t xml:space="preserve">that they are predicated on the idea of </w:t>
      </w:r>
      <w:r w:rsidRPr="0022398B">
        <w:rPr>
          <w:rFonts w:asciiTheme="majorHAnsi" w:hAnsiTheme="majorHAnsi"/>
          <w:i/>
          <w:iCs/>
          <w:color w:val="222222"/>
          <w:highlight w:val="yellow"/>
          <w:u w:val="single"/>
          <w:shd w:val="clear" w:color="auto" w:fill="00FFFF"/>
        </w:rPr>
        <w:t>freedom</w:t>
      </w:r>
      <w:r w:rsidRPr="0022398B">
        <w:rPr>
          <w:rFonts w:asciiTheme="majorHAnsi" w:hAnsiTheme="majorHAnsi"/>
          <w:color w:val="222222"/>
        </w:rPr>
        <w:t xml:space="preserve"> </w:t>
      </w:r>
      <w:r w:rsidRPr="0022398B">
        <w:rPr>
          <w:rFonts w:asciiTheme="majorHAnsi" w:hAnsiTheme="majorHAnsi"/>
          <w:i/>
          <w:iCs/>
          <w:color w:val="222222"/>
        </w:rPr>
        <w:t>Red, White, &amp; Black: Cinema and the Structure of U.S. Antagonisms</w:t>
      </w:r>
      <w:r w:rsidRPr="0022398B">
        <w:rPr>
          <w:rFonts w:asciiTheme="majorHAnsi" w:hAnsiTheme="majorHAnsi"/>
          <w:color w:val="222222"/>
        </w:rPr>
        <w:t xml:space="preserve"> 35 </w:t>
      </w:r>
      <w:r w:rsidRPr="0022398B">
        <w:rPr>
          <w:rFonts w:asciiTheme="majorHAnsi" w:hAnsiTheme="majorHAnsi"/>
          <w:i/>
          <w:iCs/>
          <w:color w:val="222222"/>
          <w:highlight w:val="yellow"/>
          <w:u w:val="single"/>
          <w:shd w:val="clear" w:color="auto" w:fill="00FFFF"/>
        </w:rPr>
        <w:t xml:space="preserve">from... </w:t>
      </w:r>
      <w:r w:rsidRPr="0022398B">
        <w:rPr>
          <w:rFonts w:asciiTheme="majorHAnsi" w:hAnsiTheme="majorHAnsi"/>
          <w:color w:val="222222"/>
          <w:highlight w:val="yellow"/>
          <w:u w:val="single"/>
          <w:shd w:val="clear" w:color="auto" w:fill="00FFFF"/>
        </w:rPr>
        <w:t>some contingency</w:t>
      </w:r>
      <w:r w:rsidRPr="0022398B">
        <w:rPr>
          <w:rFonts w:asciiTheme="majorHAnsi" w:hAnsiTheme="majorHAnsi"/>
          <w:color w:val="222222"/>
          <w:highlight w:val="yellow"/>
          <w:u w:val="single"/>
        </w:rPr>
        <w:t xml:space="preserve"> </w:t>
      </w:r>
      <w:r w:rsidRPr="0022398B">
        <w:rPr>
          <w:rFonts w:asciiTheme="majorHAnsi" w:hAnsiTheme="majorHAnsi"/>
          <w:color w:val="222222"/>
          <w:highlight w:val="yellow"/>
          <w:u w:val="single"/>
          <w:shd w:val="clear" w:color="auto" w:fill="00FFFF"/>
        </w:rPr>
        <w:t>that can be named</w:t>
      </w:r>
      <w:r w:rsidRPr="0022398B">
        <w:rPr>
          <w:rFonts w:asciiTheme="majorHAnsi" w:hAnsiTheme="majorHAnsi"/>
          <w:color w:val="222222"/>
          <w:u w:val="single"/>
        </w:rPr>
        <w:t>, or</w:t>
      </w:r>
      <w:r w:rsidRPr="0022398B">
        <w:rPr>
          <w:rFonts w:asciiTheme="majorHAnsi" w:hAnsiTheme="majorHAnsi"/>
          <w:color w:val="222222"/>
        </w:rPr>
        <w:t xml:space="preserve"> at least </w:t>
      </w:r>
      <w:r w:rsidRPr="0022398B">
        <w:rPr>
          <w:rFonts w:asciiTheme="majorHAnsi" w:hAnsiTheme="majorHAnsi"/>
          <w:color w:val="222222"/>
          <w:u w:val="single"/>
        </w:rPr>
        <w:t>conceptualized</w:t>
      </w:r>
      <w:r w:rsidRPr="0022398B">
        <w:rPr>
          <w:rFonts w:asciiTheme="majorHAnsi" w:hAnsiTheme="majorHAnsi"/>
          <w:color w:val="222222"/>
        </w:rPr>
        <w:t>.</w:t>
      </w:r>
      <w:r w:rsidRPr="0022398B">
        <w:rPr>
          <w:rFonts w:asciiTheme="majorHAnsi" w:hAnsiTheme="majorHAnsi"/>
          <w:b/>
          <w:bCs/>
          <w:color w:val="222222"/>
        </w:rPr>
        <w:t xml:space="preserve"> </w:t>
      </w:r>
      <w:r w:rsidRPr="0022398B">
        <w:rPr>
          <w:rFonts w:asciiTheme="majorHAnsi" w:hAnsiTheme="majorHAnsi"/>
          <w:b/>
          <w:bCs/>
          <w:color w:val="222222"/>
          <w:u w:val="single"/>
          <w:shd w:val="clear" w:color="auto" w:fill="FFFF00"/>
        </w:rPr>
        <w:t xml:space="preserve">The </w:t>
      </w:r>
      <w:r w:rsidRPr="0022398B">
        <w:rPr>
          <w:rFonts w:asciiTheme="majorHAnsi" w:hAnsiTheme="majorHAnsi"/>
          <w:b/>
          <w:bCs/>
          <w:i/>
          <w:iCs/>
          <w:color w:val="222222"/>
          <w:u w:val="single"/>
          <w:shd w:val="clear" w:color="auto" w:fill="FFFF00"/>
        </w:rPr>
        <w:t xml:space="preserve">contingent rider </w:t>
      </w:r>
      <w:r w:rsidRPr="0022398B">
        <w:rPr>
          <w:rFonts w:asciiTheme="majorHAnsi" w:hAnsiTheme="majorHAnsi"/>
          <w:b/>
          <w:bCs/>
          <w:color w:val="222222"/>
          <w:u w:val="single"/>
          <w:shd w:val="clear" w:color="auto" w:fill="FFFF00"/>
        </w:rPr>
        <w:t>could be freedom from patriarchy, freedom from economic exploitation, freedom from political tyranny</w:t>
      </w:r>
      <w:r w:rsidRPr="0022398B">
        <w:rPr>
          <w:rFonts w:asciiTheme="majorHAnsi" w:hAnsiTheme="majorHAnsi"/>
          <w:b/>
          <w:bCs/>
          <w:color w:val="222222"/>
          <w:u w:val="single"/>
        </w:rPr>
        <w:t xml:space="preserve"> </w:t>
      </w:r>
      <w:r w:rsidRPr="0022398B">
        <w:rPr>
          <w:rFonts w:asciiTheme="majorHAnsi" w:hAnsiTheme="majorHAnsi"/>
          <w:b/>
          <w:bCs/>
          <w:color w:val="222222"/>
        </w:rPr>
        <w:t>(</w:t>
      </w:r>
      <w:r w:rsidRPr="0022398B">
        <w:rPr>
          <w:rFonts w:asciiTheme="majorHAnsi" w:hAnsiTheme="majorHAnsi"/>
          <w:color w:val="222222"/>
        </w:rPr>
        <w:t>for example, taxation without representation), freedom from</w:t>
      </w:r>
      <w:r w:rsidRPr="0022398B">
        <w:rPr>
          <w:rFonts w:asciiTheme="majorHAnsi" w:hAnsiTheme="majorHAnsi"/>
          <w:color w:val="222222"/>
          <w:u w:val="single"/>
          <w:shd w:val="clear" w:color="auto" w:fill="FFFF00"/>
        </w:rPr>
        <w:t>heteronormativity</w:t>
      </w:r>
      <w:r w:rsidRPr="0022398B">
        <w:rPr>
          <w:rFonts w:asciiTheme="majorHAnsi" w:hAnsiTheme="majorHAnsi"/>
          <w:color w:val="222222"/>
          <w:u w:val="single"/>
        </w:rPr>
        <w:t>, and so on</w:t>
      </w:r>
      <w:r w:rsidRPr="0022398B">
        <w:rPr>
          <w:rFonts w:asciiTheme="majorHAnsi" w:hAnsiTheme="majorHAnsi"/>
          <w:color w:val="222222"/>
        </w:rPr>
        <w:t xml:space="preserve">. What I am suggesting is that </w:t>
      </w:r>
      <w:r w:rsidRPr="0022398B">
        <w:rPr>
          <w:rFonts w:asciiTheme="majorHAnsi" w:hAnsiTheme="majorHAnsi"/>
          <w:i/>
          <w:iCs/>
          <w:color w:val="222222"/>
        </w:rPr>
        <w:t xml:space="preserve">first, </w:t>
      </w:r>
      <w:r w:rsidRPr="0022398B">
        <w:rPr>
          <w:rStyle w:val="Emphasis"/>
          <w:rFonts w:asciiTheme="majorHAnsi" w:hAnsiTheme="majorHAnsi"/>
        </w:rPr>
        <w:t>political discourse recognizes freedom as a structuring ontologic and then it works to disavow this recognition by imagining freedom not through political ontology</w:t>
      </w:r>
      <w:r w:rsidRPr="0022398B">
        <w:rPr>
          <w:rFonts w:asciiTheme="majorHAnsi" w:hAnsiTheme="majorHAnsi"/>
          <w:i/>
          <w:iCs/>
          <w:color w:val="222222"/>
        </w:rPr>
        <w:t xml:space="preserve">—where </w:t>
      </w:r>
      <w:r w:rsidRPr="0022398B">
        <w:rPr>
          <w:rFonts w:asciiTheme="majorHAnsi" w:hAnsiTheme="majorHAnsi"/>
          <w:color w:val="222222"/>
        </w:rPr>
        <w:t>it rightfully began—</w:t>
      </w:r>
      <w:r w:rsidRPr="0022398B">
        <w:rPr>
          <w:rStyle w:val="Emphasis"/>
          <w:rFonts w:asciiTheme="majorHAnsi" w:hAnsiTheme="majorHAnsi"/>
        </w:rPr>
        <w:t xml:space="preserve">but through political experience (and practice); whereupon it immediately loses its ontological foundations. </w:t>
      </w:r>
      <w:r w:rsidRPr="0022398B">
        <w:rPr>
          <w:rFonts w:asciiTheme="majorHAnsi" w:hAnsiTheme="majorHAnsi"/>
          <w:b/>
          <w:bCs/>
          <w:color w:val="222222"/>
        </w:rPr>
        <w:t>Why would anyone do this? Why would anyone start off with, quite literally, an earth-shattering ontologic and, in the process of meditating on it and acting through it, reduce it to an earth reforming experience? Why do Humans take such pride in self-adjustment, in diminishing, rather than intensifying, the project of liberation (how did we get from ’68 to the present)? Because, I contend,</w:t>
      </w:r>
      <w:r w:rsidRPr="0022398B">
        <w:rPr>
          <w:rFonts w:asciiTheme="majorHAnsi" w:hAnsiTheme="majorHAnsi"/>
          <w:color w:val="222222"/>
        </w:rPr>
        <w:t xml:space="preserve"> </w:t>
      </w:r>
      <w:r w:rsidRPr="0022398B">
        <w:rPr>
          <w:rStyle w:val="Emphasis"/>
          <w:rFonts w:asciiTheme="majorHAnsi" w:hAnsiTheme="majorHAnsi"/>
        </w:rPr>
        <w:t>in allowing the notion of freedom to attain the ethical purity of its ontological status, one would have to lose one’s Human coordinates and become Black</w:t>
      </w:r>
      <w:r w:rsidRPr="0022398B">
        <w:rPr>
          <w:rFonts w:asciiTheme="majorHAnsi" w:hAnsiTheme="majorHAnsi"/>
          <w:color w:val="222222"/>
        </w:rPr>
        <w:t xml:space="preserve">. Which is to say </w:t>
      </w:r>
      <w:r w:rsidRPr="0022398B">
        <w:rPr>
          <w:rStyle w:val="Emphasis"/>
          <w:rFonts w:asciiTheme="majorHAnsi" w:hAnsiTheme="majorHAnsi"/>
        </w:rPr>
        <w:t>one would have to die. For the Black, freedom is an ontological,</w:t>
      </w:r>
      <w:r w:rsidRPr="0022398B">
        <w:rPr>
          <w:rFonts w:asciiTheme="majorHAnsi" w:hAnsiTheme="majorHAnsi"/>
          <w:color w:val="222222"/>
        </w:rPr>
        <w:t xml:space="preserve"> </w:t>
      </w:r>
      <w:r w:rsidRPr="0022398B">
        <w:rPr>
          <w:rFonts w:asciiTheme="majorHAnsi" w:hAnsiTheme="majorHAnsi"/>
          <w:color w:val="222222"/>
          <w:u w:val="single"/>
        </w:rPr>
        <w:t xml:space="preserve">rather than experiential, </w:t>
      </w:r>
      <w:r w:rsidRPr="0022398B">
        <w:rPr>
          <w:rFonts w:asciiTheme="majorHAnsi" w:hAnsiTheme="majorHAnsi"/>
          <w:color w:val="222222"/>
          <w:u w:val="single"/>
          <w:shd w:val="clear" w:color="auto" w:fill="FFFF00"/>
        </w:rPr>
        <w:t>question.</w:t>
      </w:r>
      <w:r w:rsidRPr="0022398B">
        <w:rPr>
          <w:rFonts w:asciiTheme="majorHAnsi" w:hAnsiTheme="majorHAnsi"/>
          <w:color w:val="222222"/>
        </w:rPr>
        <w:t xml:space="preserve"> </w:t>
      </w:r>
      <w:r w:rsidRPr="0022398B">
        <w:rPr>
          <w:rFonts w:asciiTheme="majorHAnsi" w:hAnsiTheme="majorHAnsi"/>
          <w:color w:val="222222"/>
          <w:u w:val="single"/>
        </w:rPr>
        <w:t>There is no</w:t>
      </w:r>
      <w:r w:rsidRPr="0022398B">
        <w:rPr>
          <w:rFonts w:asciiTheme="majorHAnsi" w:hAnsiTheme="majorHAnsi"/>
          <w:color w:val="222222"/>
        </w:rPr>
        <w:t xml:space="preserve"> philosophically </w:t>
      </w:r>
      <w:r w:rsidRPr="0022398B">
        <w:rPr>
          <w:rFonts w:asciiTheme="majorHAnsi" w:hAnsiTheme="majorHAnsi"/>
          <w:color w:val="222222"/>
          <w:u w:val="single"/>
        </w:rPr>
        <w:t>credible way to attach an experiential, a contingent, rider onto the notion of freedom when one considers the Black</w:t>
      </w:r>
      <w:r w:rsidRPr="0022398B">
        <w:rPr>
          <w:rFonts w:asciiTheme="majorHAnsi" w:hAnsiTheme="majorHAnsi"/>
          <w:color w:val="222222"/>
        </w:rPr>
        <w:t>—</w:t>
      </w:r>
      <w:r w:rsidRPr="0022398B">
        <w:rPr>
          <w:rFonts w:asciiTheme="majorHAnsi" w:hAnsiTheme="majorHAnsi"/>
          <w:color w:val="222222"/>
          <w:u w:val="single"/>
        </w:rPr>
        <w:t>such as</w:t>
      </w:r>
      <w:r w:rsidRPr="0022398B">
        <w:rPr>
          <w:rFonts w:asciiTheme="majorHAnsi" w:hAnsiTheme="majorHAnsi"/>
          <w:color w:val="222222"/>
        </w:rPr>
        <w:t xml:space="preserve"> </w:t>
      </w:r>
      <w:r w:rsidRPr="0022398B">
        <w:rPr>
          <w:rFonts w:asciiTheme="majorHAnsi" w:hAnsiTheme="majorHAnsi"/>
          <w:color w:val="222222"/>
          <w:u w:val="single"/>
        </w:rPr>
        <w:t>freedom from</w:t>
      </w:r>
      <w:r w:rsidRPr="0022398B">
        <w:rPr>
          <w:rFonts w:asciiTheme="majorHAnsi" w:hAnsiTheme="majorHAnsi"/>
          <w:color w:val="222222"/>
        </w:rPr>
        <w:t xml:space="preserve"> </w:t>
      </w:r>
      <w:r w:rsidRPr="0022398B">
        <w:rPr>
          <w:rFonts w:asciiTheme="majorHAnsi" w:hAnsiTheme="majorHAnsi"/>
          <w:color w:val="222222"/>
          <w:u w:val="single"/>
        </w:rPr>
        <w:t>gender or economic oppression</w:t>
      </w:r>
      <w:r w:rsidRPr="0022398B">
        <w:rPr>
          <w:rFonts w:asciiTheme="majorHAnsi" w:hAnsiTheme="majorHAnsi"/>
          <w:color w:val="222222"/>
        </w:rPr>
        <w:t>, the kind of contingent riders rightfully placed on the non-Black when thinking freedom.</w:t>
      </w:r>
      <w:r w:rsidRPr="0022398B">
        <w:rPr>
          <w:rFonts w:asciiTheme="majorHAnsi" w:hAnsiTheme="majorHAnsi"/>
          <w:color w:val="222222"/>
          <w:u w:val="single"/>
        </w:rPr>
        <w:t xml:space="preserve">Rather, </w:t>
      </w:r>
      <w:r w:rsidRPr="0022398B">
        <w:rPr>
          <w:rStyle w:val="Emphasis"/>
          <w:rFonts w:asciiTheme="majorHAnsi" w:hAnsiTheme="majorHAnsi"/>
        </w:rPr>
        <w:t>the riders that one could place on Black freedom would be hyperbolic</w:t>
      </w:r>
      <w:r w:rsidRPr="0022398B">
        <w:rPr>
          <w:rFonts w:asciiTheme="majorHAnsi" w:hAnsiTheme="majorHAnsi"/>
          <w:color w:val="222222"/>
        </w:rPr>
        <w:t xml:space="preserve">—though no less true—and ultimately </w:t>
      </w:r>
      <w:r w:rsidRPr="0022398B">
        <w:rPr>
          <w:rStyle w:val="Emphasis"/>
          <w:rFonts w:asciiTheme="majorHAnsi" w:hAnsiTheme="majorHAnsi"/>
        </w:rPr>
        <w:t xml:space="preserve">untenable:i.e., freedom from the world, freedom from humanity, freedom from everyone </w:t>
      </w:r>
      <w:r w:rsidRPr="0022398B">
        <w:rPr>
          <w:rFonts w:asciiTheme="majorHAnsi" w:hAnsiTheme="majorHAnsi"/>
          <w:color w:val="222222"/>
        </w:rPr>
        <w:t xml:space="preserve">(including one’s Black self). Given the reigning episteme, </w:t>
      </w:r>
      <w:r w:rsidRPr="0022398B">
        <w:rPr>
          <w:rFonts w:asciiTheme="majorHAnsi" w:hAnsiTheme="majorHAnsi"/>
          <w:color w:val="222222"/>
          <w:u w:val="single"/>
        </w:rPr>
        <w:t xml:space="preserve">what are the chances of elaborating a comprehensive, much less translatable and communicable, political project out of the necessity of freedom </w:t>
      </w:r>
      <w:r w:rsidRPr="0022398B">
        <w:rPr>
          <w:rFonts w:asciiTheme="majorHAnsi" w:hAnsiTheme="majorHAnsi"/>
          <w:color w:val="222222"/>
        </w:rPr>
        <w:t xml:space="preserve">as an </w:t>
      </w:r>
      <w:r w:rsidRPr="0022398B">
        <w:rPr>
          <w:rFonts w:asciiTheme="majorHAnsi" w:hAnsiTheme="majorHAnsi"/>
          <w:i/>
          <w:iCs/>
          <w:color w:val="222222"/>
        </w:rPr>
        <w:t>Red, White, &amp; Black: Cinema and the Structure of U.S. Antagonisms</w:t>
      </w:r>
      <w:r w:rsidRPr="0022398B">
        <w:rPr>
          <w:rFonts w:asciiTheme="majorHAnsi" w:hAnsiTheme="majorHAnsi"/>
          <w:color w:val="222222"/>
        </w:rPr>
        <w:t xml:space="preserve"> 36 abso</w:t>
      </w:r>
      <w:r w:rsidRPr="0022398B">
        <w:rPr>
          <w:rFonts w:asciiTheme="majorHAnsi" w:hAnsiTheme="majorHAnsi"/>
          <w:color w:val="222222"/>
          <w:u w:val="single"/>
        </w:rPr>
        <w:t xml:space="preserve">lute? </w:t>
      </w:r>
      <w:r w:rsidRPr="0022398B">
        <w:rPr>
          <w:rFonts w:asciiTheme="majorHAnsi" w:hAnsiTheme="majorHAnsi"/>
          <w:color w:val="222222"/>
          <w:u w:val="single"/>
          <w:shd w:val="clear" w:color="auto" w:fill="FFFF00"/>
        </w:rPr>
        <w:t>Gratuitous freedom has never been a trajectory</w:t>
      </w:r>
      <w:r w:rsidRPr="0022398B">
        <w:rPr>
          <w:rFonts w:asciiTheme="majorHAnsi" w:hAnsiTheme="majorHAnsi"/>
          <w:color w:val="222222"/>
          <w:u w:val="single"/>
        </w:rPr>
        <w:t xml:space="preserve"> of Humanist thought, </w:t>
      </w:r>
      <w:r w:rsidRPr="0022398B">
        <w:rPr>
          <w:rFonts w:asciiTheme="majorHAnsi" w:hAnsiTheme="majorHAnsi"/>
          <w:color w:val="222222"/>
          <w:u w:val="single"/>
          <w:shd w:val="clear" w:color="auto" w:fill="FFFF00"/>
        </w:rPr>
        <w:t>which is why</w:t>
      </w:r>
      <w:r w:rsidRPr="0022398B">
        <w:rPr>
          <w:rFonts w:asciiTheme="majorHAnsi" w:hAnsiTheme="majorHAnsi"/>
          <w:color w:val="222222"/>
          <w:u w:val="single"/>
        </w:rPr>
        <w:t xml:space="preserve"> the infinite trajectories of freedom that emanate from Humanism’s hub are anything but infinite</w:t>
      </w:r>
      <w:r w:rsidRPr="0022398B">
        <w:rPr>
          <w:rFonts w:asciiTheme="majorHAnsi" w:hAnsiTheme="majorHAnsi"/>
          <w:color w:val="222222"/>
        </w:rPr>
        <w:t>—</w:t>
      </w:r>
      <w:r w:rsidRPr="0022398B">
        <w:rPr>
          <w:rFonts w:asciiTheme="majorHAnsi" w:hAnsiTheme="majorHAnsi"/>
          <w:color w:val="222222"/>
          <w:u w:val="single"/>
        </w:rPr>
        <w:t xml:space="preserve">for </w:t>
      </w:r>
      <w:r w:rsidRPr="0022398B">
        <w:rPr>
          <w:rFonts w:asciiTheme="majorHAnsi" w:hAnsiTheme="majorHAnsi"/>
          <w:color w:val="222222"/>
          <w:u w:val="single"/>
          <w:shd w:val="clear" w:color="auto" w:fill="FFFF00"/>
        </w:rPr>
        <w:t xml:space="preserve">they have no line of flight leading to the Slave. </w:t>
      </w:r>
    </w:p>
    <w:p w14:paraId="472C4584" w14:textId="3301D495" w:rsidR="0022398B" w:rsidRPr="0022398B" w:rsidRDefault="0022398B" w:rsidP="0022398B">
      <w:pPr>
        <w:rPr>
          <w:rFonts w:asciiTheme="majorHAnsi" w:hAnsiTheme="majorHAnsi"/>
          <w:color w:val="000000"/>
        </w:rPr>
      </w:pPr>
    </w:p>
    <w:p w14:paraId="68452441" w14:textId="165051CA" w:rsidR="0022398B" w:rsidRPr="0022398B" w:rsidRDefault="0022398B" w:rsidP="0022398B">
      <w:pPr>
        <w:pStyle w:val="Heading4"/>
        <w:rPr>
          <w:rFonts w:asciiTheme="majorHAnsi" w:hAnsiTheme="majorHAnsi"/>
        </w:rPr>
      </w:pPr>
      <w:r w:rsidRPr="0022398B">
        <w:rPr>
          <w:rFonts w:asciiTheme="majorHAnsi" w:hAnsiTheme="majorHAnsi"/>
        </w:rPr>
        <w:t>More so, their use of the debate space assumes that we can be put in solidarity with globalization movements, without interrogating their own sentimental investment in the web of institutional relations. This extends and fortifies structural and libidinal violence in debate. Turns the aff.</w:t>
      </w:r>
    </w:p>
    <w:p w14:paraId="51050095" w14:textId="3AC858C2" w:rsidR="0022398B" w:rsidRPr="0022398B" w:rsidRDefault="0022398B" w:rsidP="0022398B">
      <w:pPr>
        <w:pStyle w:val="NormalWeb"/>
        <w:shd w:val="clear" w:color="auto" w:fill="FFFFFF"/>
        <w:spacing w:before="0" w:beforeAutospacing="0" w:after="0" w:afterAutospacing="0"/>
        <w:rPr>
          <w:rFonts w:asciiTheme="majorHAnsi" w:hAnsiTheme="majorHAnsi"/>
          <w:color w:val="000000"/>
        </w:rPr>
      </w:pPr>
      <w:r w:rsidRPr="0022398B">
        <w:rPr>
          <w:rStyle w:val="Style13ptBold"/>
          <w:rFonts w:asciiTheme="majorHAnsi" w:hAnsiTheme="majorHAnsi"/>
        </w:rPr>
        <w:t>Wilderson in 14</w:t>
      </w:r>
      <w:r w:rsidRPr="0022398B">
        <w:rPr>
          <w:rFonts w:asciiTheme="majorHAnsi" w:hAnsiTheme="majorHAnsi"/>
          <w:color w:val="000000"/>
        </w:rPr>
        <w:t xml:space="preserve"> </w:t>
      </w:r>
      <w:r w:rsidRPr="0022398B">
        <w:rPr>
          <w:rFonts w:asciiTheme="majorHAnsi" w:hAnsiTheme="majorHAnsi"/>
          <w:b/>
          <w:bCs/>
          <w:color w:val="000000"/>
          <w:sz w:val="16"/>
          <w:szCs w:val="16"/>
        </w:rPr>
        <w:t>(Frank B. WIlderson III, UC Irvine Round Robin Discussion, 2014, TS)</w:t>
      </w:r>
    </w:p>
    <w:p w14:paraId="47F42F77" w14:textId="77777777" w:rsidR="0022398B" w:rsidRPr="0022398B" w:rsidRDefault="0022398B" w:rsidP="0022398B">
      <w:pPr>
        <w:rPr>
          <w:rFonts w:asciiTheme="majorHAnsi" w:hAnsiTheme="majorHAnsi"/>
          <w:sz w:val="16"/>
        </w:rPr>
      </w:pPr>
      <w:r w:rsidRPr="0022398B">
        <w:rPr>
          <w:rFonts w:asciiTheme="majorHAnsi" w:hAnsiTheme="majorHAnsi" w:cs="Arial"/>
          <w:color w:val="000000"/>
          <w:sz w:val="16"/>
        </w:rPr>
        <w:t>I want you to know that it is not my intention to single out the world of college debate as a peculiarly anti-black constellation or institution of arrangements.Those who know my work know that I think the world is one big plantation. But</w:t>
      </w:r>
      <w:r w:rsidRPr="0022398B">
        <w:rPr>
          <w:rFonts w:asciiTheme="majorHAnsi" w:hAnsiTheme="majorHAnsi" w:cs="Arial"/>
          <w:b/>
          <w:bCs/>
          <w:color w:val="000000"/>
          <w:sz w:val="16"/>
        </w:rPr>
        <w:t> </w:t>
      </w:r>
      <w:r w:rsidRPr="0022398B">
        <w:rPr>
          <w:rStyle w:val="StyleUnderline"/>
          <w:rFonts w:asciiTheme="majorHAnsi" w:hAnsiTheme="majorHAnsi"/>
        </w:rPr>
        <w:t>the web of institutional relations which we call college debate requires special attention for the simple fact that it represents itself to itself as a bastion of consent. An institutional world which is as far removed from the daily floggings and sexual violations and the injunction against Black intellectual interventions as it can be. The past architects and present day guardians of college debate would have us belief that the world of debate and the world in general can be reformed and indeed transformed if thoughtful, well meaning, and liberal minded people engaged in reasoned, rational and above all civil dialogue</w:t>
      </w:r>
      <w:r w:rsidRPr="0022398B">
        <w:rPr>
          <w:rFonts w:asciiTheme="majorHAnsi" w:hAnsiTheme="majorHAnsi" w:cs="Arial"/>
          <w:color w:val="000000"/>
          <w:u w:val="single"/>
        </w:rPr>
        <w:t>.  </w:t>
      </w:r>
      <w:r w:rsidRPr="0022398B">
        <w:rPr>
          <w:rFonts w:asciiTheme="majorHAnsi" w:hAnsiTheme="majorHAnsi" w:cs="Arial"/>
          <w:color w:val="000000"/>
          <w:sz w:val="16"/>
        </w:rPr>
        <w:t>The film 12 Years a Slave is not as naive as that when Solomon Northup the protagonist</w:t>
      </w:r>
      <w:r w:rsidRPr="0022398B">
        <w:rPr>
          <w:rFonts w:asciiTheme="majorHAnsi" w:hAnsiTheme="majorHAnsi" w:cs="Arial"/>
          <w:b/>
          <w:bCs/>
          <w:color w:val="000000"/>
          <w:sz w:val="16"/>
        </w:rPr>
        <w:t> </w:t>
      </w:r>
      <w:r w:rsidRPr="0022398B">
        <w:rPr>
          <w:rFonts w:asciiTheme="majorHAnsi" w:hAnsiTheme="majorHAnsi" w:cs="Arial"/>
          <w:color w:val="000000"/>
          <w:sz w:val="16"/>
        </w:rPr>
        <w:t>in 12 Years A Slave returns home from after being freed from slavery we learn that he was not able to sue the men who stole him from his "free" life in Saratoga New York and sent him to a Louisiana plantation. Since he was officially freed before he was abducted why we might ask he was not able to sue the white men who abducted him. The answer is simple because</w:t>
      </w:r>
      <w:r w:rsidRPr="0022398B">
        <w:rPr>
          <w:rFonts w:asciiTheme="majorHAnsi" w:hAnsiTheme="majorHAnsi" w:cs="Arial"/>
          <w:b/>
          <w:bCs/>
          <w:color w:val="000000"/>
          <w:sz w:val="16"/>
        </w:rPr>
        <w:t> </w:t>
      </w:r>
      <w:r w:rsidRPr="0022398B">
        <w:rPr>
          <w:rStyle w:val="StyleUnderline"/>
          <w:rFonts w:asciiTheme="majorHAnsi" w:hAnsiTheme="majorHAnsi"/>
        </w:rPr>
        <w:t>a black person even a free black person was not allowed to testify against a white person in a courtroom. For many of us this has a familiar ring for those who would say that America has come a long way since 1865, but most black people know that when a crime is being investigated the word of a white person always takes precedence over the word of a black person.  Today there is no law on the books that says a black person cannot testify against a white person but we might be in a worse situation than we were in 1854 simply for the fact that no black voice has any truth value when it contradicts a non black voice. The truth value I am talking about something more comprehensive than the narrow requirements on judging who did or did not win the debate</w:t>
      </w:r>
      <w:r w:rsidRPr="0022398B">
        <w:rPr>
          <w:rFonts w:asciiTheme="majorHAnsi" w:hAnsiTheme="majorHAnsi" w:cs="Arial"/>
          <w:b/>
          <w:bCs/>
          <w:color w:val="000000"/>
          <w:sz w:val="16"/>
        </w:rPr>
        <w:t>. </w:t>
      </w:r>
      <w:r w:rsidRPr="0022398B">
        <w:rPr>
          <w:rFonts w:asciiTheme="majorHAnsi" w:hAnsiTheme="majorHAnsi" w:cs="Arial"/>
          <w:color w:val="000000"/>
          <w:sz w:val="16"/>
        </w:rPr>
        <w:t>What 12 Years A Slave helps us understand is that</w:t>
      </w:r>
      <w:r w:rsidRPr="0022398B">
        <w:rPr>
          <w:rFonts w:asciiTheme="majorHAnsi" w:hAnsiTheme="majorHAnsi" w:cs="Arial"/>
          <w:b/>
          <w:bCs/>
          <w:color w:val="000000"/>
          <w:sz w:val="16"/>
        </w:rPr>
        <w:t> </w:t>
      </w:r>
      <w:r w:rsidRPr="0022398B">
        <w:rPr>
          <w:rStyle w:val="Emphasis"/>
          <w:rFonts w:asciiTheme="majorHAnsi" w:hAnsiTheme="majorHAnsi"/>
        </w:rPr>
        <w:t>black enunciations cannot be recognized and incorporated into the global fabric of Human enunciation. The narrative arc of the Slave</w:t>
      </w:r>
      <w:r w:rsidRPr="0022398B">
        <w:rPr>
          <w:rFonts w:asciiTheme="majorHAnsi" w:hAnsiTheme="majorHAnsi" w:cs="Arial"/>
          <w:b/>
          <w:bCs/>
          <w:color w:val="000000"/>
          <w:sz w:val="16"/>
        </w:rPr>
        <w:t> i</w:t>
      </w:r>
      <w:r w:rsidRPr="0022398B">
        <w:rPr>
          <w:rFonts w:asciiTheme="majorHAnsi" w:hAnsiTheme="majorHAnsi" w:cs="Arial"/>
          <w:color w:val="000000"/>
          <w:sz w:val="16"/>
        </w:rPr>
        <w:t>s not an arc at all but a flat line or what Hortense Spillers calls historical stillness. A flat line that moves (if moves is the right word) from disequilibrium to a moment of narrative called faux equilibrium to disequilibrium restored and/or re-articulated. In 12 Years A Slave one might think of the moment when Brad Pitt's character agrees to contact Solomon's white friends in the North so that they can come South with free Negro papers as the moment of faux equilibrium. The formal structure of 12 Years A Slave's narrative arc, which is no arc at all but rather a wallowing within an A temporal state of disequilibrium alerts us to the fact that this is a film about slavery shot through the lens of social death.</w:t>
      </w:r>
      <w:r w:rsidRPr="0022398B">
        <w:rPr>
          <w:rFonts w:asciiTheme="majorHAnsi" w:hAnsiTheme="majorHAnsi" w:cs="Arial"/>
          <w:b/>
          <w:bCs/>
          <w:color w:val="000000"/>
          <w:sz w:val="16"/>
        </w:rPr>
        <w:t> </w:t>
      </w:r>
      <w:r w:rsidRPr="0022398B">
        <w:rPr>
          <w:rStyle w:val="Emphasis"/>
          <w:rFonts w:asciiTheme="majorHAnsi" w:hAnsiTheme="majorHAnsi"/>
        </w:rPr>
        <w:t>There is no pretense of a sentimental investment in the emancipatory promise in democracy and constitutional redress. There is no pretense of sentimental investment in liberal Humanist notions of the universal integrity of the Human or the capacity of white people to look into their hearts and change.  This kind of change, this transformative promise, this peculiarly humanist kind of narrative belongs to white men and their junior partners in civil society meaning non-black immigrants, white and non-black people who are Queer, and non-black women. These fully invested and not so fully vested citizens live through narrative arcs of transformation and when need be their collective unconscious can call upon Blacks as props they can harness their anti-black violence to turn blackbodies or black flesh into the necessary implements to help bring about their psychic and social transformation</w:t>
      </w:r>
      <w:r w:rsidRPr="0022398B">
        <w:rPr>
          <w:rFonts w:asciiTheme="majorHAnsi" w:hAnsiTheme="majorHAnsi" w:cs="Arial"/>
          <w:b/>
          <w:bCs/>
          <w:color w:val="000000"/>
          <w:u w:val="single"/>
        </w:rPr>
        <w:t>.</w:t>
      </w:r>
      <w:r w:rsidRPr="0022398B">
        <w:rPr>
          <w:rFonts w:asciiTheme="majorHAnsi" w:hAnsiTheme="majorHAnsi" w:cs="Arial"/>
          <w:b/>
          <w:bCs/>
          <w:color w:val="000000"/>
          <w:sz w:val="16"/>
        </w:rPr>
        <w:t> </w:t>
      </w:r>
      <w:r w:rsidRPr="0022398B">
        <w:rPr>
          <w:rStyle w:val="StyleUnderline"/>
          <w:rFonts w:asciiTheme="majorHAnsi" w:hAnsiTheme="majorHAnsi"/>
        </w:rPr>
        <w:t>We might agree that an analogy between the plantation of the 19th century and the web of institutional relations that constituted the world of debate seems a bit dodgy if we were to base our comparison points of articulation in political economy.  In other words it is not cotton which is being picked or sugar cane that is being chopped in these hermetic conference rooms where people speak so fast that you wonder if you should call paramedics before they die of hyperventilation. The round robin losers don't get taken out back and given out a hundred lashes for their failures. Thepolitical</w:t>
      </w:r>
      <w:r w:rsidRPr="0022398B">
        <w:rPr>
          <w:rFonts w:asciiTheme="majorHAnsi" w:hAnsiTheme="majorHAnsi" w:cs="Arial"/>
          <w:b/>
          <w:bCs/>
          <w:color w:val="000000"/>
          <w:u w:val="single"/>
        </w:rPr>
        <w:t xml:space="preserve"> economy of </w:t>
      </w:r>
      <w:r w:rsidRPr="0022398B">
        <w:rPr>
          <w:rStyle w:val="Emphasis"/>
          <w:rFonts w:asciiTheme="majorHAnsi" w:hAnsiTheme="majorHAnsi"/>
        </w:rPr>
        <w:t>the slave estate looks a lot different from the political economy of debate, but the structural violence that is fortified and extended, the political and the libidinal economy of the plantation can be apprehended in the libidinal economy of debate. In debate, as on the plantation fully vested citizens and not so fully vested citizens live through narrative arcs and transformations</w:t>
      </w:r>
      <w:r w:rsidRPr="0022398B">
        <w:rPr>
          <w:rFonts w:asciiTheme="majorHAnsi" w:hAnsiTheme="majorHAnsi" w:cs="Arial"/>
          <w:b/>
          <w:bCs/>
          <w:color w:val="000000"/>
          <w:sz w:val="16"/>
        </w:rPr>
        <w:t>.  </w:t>
      </w:r>
      <w:r w:rsidRPr="0022398B">
        <w:rPr>
          <w:rFonts w:asciiTheme="majorHAnsi" w:hAnsiTheme="majorHAnsi" w:cs="Arial"/>
          <w:color w:val="000000"/>
          <w:sz w:val="16"/>
        </w:rPr>
        <w:t>I was struck by the long enduring moments of silence in 12 Years A Slave, for me those silences labor in two ways. They force the audience into a reflection on the Slave's historical stillness.</w:t>
      </w:r>
      <w:r w:rsidRPr="0022398B">
        <w:rPr>
          <w:rFonts w:asciiTheme="majorHAnsi" w:hAnsiTheme="majorHAnsi" w:cs="Arial"/>
          <w:b/>
          <w:bCs/>
          <w:color w:val="000000"/>
          <w:sz w:val="16"/>
        </w:rPr>
        <w:t>  To quote Hortense Spillers or to quote Orlando Patterson on natal alienation. </w:t>
      </w:r>
      <w:r w:rsidRPr="0022398B">
        <w:rPr>
          <w:rFonts w:asciiTheme="majorHAnsi" w:hAnsiTheme="majorHAnsi" w:cs="Arial"/>
          <w:color w:val="000000"/>
          <w:sz w:val="16"/>
        </w:rPr>
        <w:t>And they could note</w:t>
      </w:r>
      <w:r w:rsidRPr="0022398B">
        <w:rPr>
          <w:rFonts w:asciiTheme="majorHAnsi" w:hAnsiTheme="majorHAnsi" w:cs="Arial"/>
          <w:b/>
          <w:bCs/>
          <w:color w:val="000000"/>
          <w:sz w:val="16"/>
        </w:rPr>
        <w:t> </w:t>
      </w:r>
      <w:r w:rsidRPr="0022398B">
        <w:rPr>
          <w:rStyle w:val="Emphasis"/>
          <w:rFonts w:asciiTheme="majorHAnsi" w:hAnsiTheme="majorHAnsi"/>
        </w:rPr>
        <w:t>a paradigm of existence that if one is a slave one has no contemporaries no interlocutors in the world. The silences are coupled with a series of unsuccessful attempts on a part of the Slave's to find an auditor for his or her speech and be successful in the acts of writing.</w:t>
      </w:r>
      <w:r w:rsidRPr="0022398B">
        <w:rPr>
          <w:rFonts w:asciiTheme="majorHAnsi" w:hAnsiTheme="majorHAnsi" w:cs="Arial"/>
          <w:color w:val="000000"/>
          <w:sz w:val="16"/>
        </w:rPr>
        <w:t> As Solomon Northup makes his way South in the hold of a slave vessel one of the slaves tells him the way for him to stay alive is to say as little as possible about himself and to let no one know that he can read and write. </w:t>
      </w:r>
      <w:r w:rsidRPr="0022398B">
        <w:rPr>
          <w:rStyle w:val="Emphasis"/>
          <w:rFonts w:asciiTheme="majorHAnsi" w:hAnsiTheme="majorHAnsi"/>
        </w:rPr>
        <w:t>The simple act of communication, of being heard by the Other turns into an endeavor that cannot be reconciled with his status as a speaking implement. The berries that he makes ink with are too thin and watery to secure his words on the page. Every declaration he makes in which he claims his status as a free black and a bonafide member of civil society is met not with reasoned rejoinders and counter claims backed by the argumentation and evidence that proves him wrong. But are met instead with the most horrendous acts of violence, violence aimed not at producing a disciplined subject in the Foucauldian sense of the word or even a more productive laborer. Rather it is violence aimed at maintaining the annihilation of his subjectivity, violence in service to maintaining the line between the living and the dead</w:t>
      </w:r>
    </w:p>
    <w:p w14:paraId="417A24DE" w14:textId="77777777" w:rsidR="0022398B" w:rsidRPr="0022398B" w:rsidRDefault="0022398B" w:rsidP="0022398B">
      <w:pPr>
        <w:rPr>
          <w:rFonts w:asciiTheme="majorHAnsi" w:hAnsiTheme="majorHAnsi"/>
          <w:color w:val="000000"/>
        </w:rPr>
      </w:pPr>
    </w:p>
    <w:p w14:paraId="53A1CCF9" w14:textId="3F8CC06F" w:rsidR="0022398B" w:rsidRPr="0022398B" w:rsidRDefault="0022398B" w:rsidP="0022398B">
      <w:pPr>
        <w:pStyle w:val="Heading4"/>
        <w:rPr>
          <w:rFonts w:asciiTheme="majorHAnsi" w:hAnsiTheme="majorHAnsi"/>
        </w:rPr>
      </w:pPr>
      <w:r w:rsidRPr="0022398B">
        <w:rPr>
          <w:rFonts w:asciiTheme="majorHAnsi" w:hAnsiTheme="majorHAnsi"/>
          <w:shd w:val="clear" w:color="auto" w:fill="FFFFFF"/>
        </w:rPr>
        <w:t>Impact – the aff becomes a contingent rider in civil society predicated upon survival and locating new temporal and spatial registers to animate their demand. The 1AC thus pivots towards a political horizon which structurally readjusts to a new-better-to-come civil society by focusing on contingent rather than onto-epistemic structures the 1AC fails to provide revolution </w:t>
      </w:r>
    </w:p>
    <w:p w14:paraId="01415523" w14:textId="77777777" w:rsidR="0022398B" w:rsidRPr="0022398B" w:rsidRDefault="0022398B" w:rsidP="0022398B">
      <w:pPr>
        <w:pStyle w:val="NormalWeb"/>
        <w:spacing w:before="0" w:beforeAutospacing="0" w:after="160" w:afterAutospacing="0"/>
        <w:rPr>
          <w:rFonts w:asciiTheme="majorHAnsi" w:hAnsiTheme="majorHAnsi"/>
          <w:color w:val="000000"/>
        </w:rPr>
      </w:pPr>
      <w:r w:rsidRPr="0022398B">
        <w:rPr>
          <w:rFonts w:asciiTheme="majorHAnsi" w:hAnsiTheme="majorHAnsi"/>
          <w:b/>
          <w:bCs/>
          <w:color w:val="000000"/>
          <w:sz w:val="26"/>
          <w:szCs w:val="26"/>
        </w:rPr>
        <w:t>Wilderson 2011</w:t>
      </w:r>
      <w:r w:rsidRPr="0022398B">
        <w:rPr>
          <w:rFonts w:asciiTheme="majorHAnsi" w:hAnsiTheme="majorHAnsi"/>
          <w:color w:val="000000"/>
          <w:szCs w:val="22"/>
        </w:rPr>
        <w:t xml:space="preserve">[The Vengeance of Vertigo: Aphasia and Abjection in the Political Trials of Black Insurgents Frank B. Wilderson, III University of California, Irvine (African American Studies/Drama Department </w:t>
      </w:r>
      <w:r w:rsidRPr="0022398B">
        <w:rPr>
          <w:rFonts w:asciiTheme="majorHAnsi" w:hAnsiTheme="majorHAnsi"/>
          <w:i/>
          <w:iCs/>
          <w:color w:val="000000"/>
          <w:szCs w:val="22"/>
        </w:rPr>
        <w:t>InTensions</w:t>
      </w:r>
      <w:r w:rsidRPr="0022398B">
        <w:rPr>
          <w:rFonts w:asciiTheme="majorHAnsi" w:hAnsiTheme="majorHAnsi"/>
          <w:color w:val="000000"/>
          <w:szCs w:val="22"/>
        </w:rPr>
        <w:t xml:space="preserve"> Journal]</w:t>
      </w:r>
    </w:p>
    <w:p w14:paraId="426BC9AD" w14:textId="77777777" w:rsidR="0022398B" w:rsidRPr="0022398B" w:rsidRDefault="0022398B" w:rsidP="0022398B">
      <w:pPr>
        <w:pStyle w:val="NormalWeb"/>
        <w:spacing w:before="0" w:beforeAutospacing="0" w:after="0" w:afterAutospacing="0"/>
        <w:rPr>
          <w:rFonts w:asciiTheme="majorHAnsi" w:hAnsiTheme="majorHAnsi"/>
          <w:color w:val="000000"/>
        </w:rPr>
      </w:pPr>
      <w:r w:rsidRPr="0022398B">
        <w:rPr>
          <w:rFonts w:asciiTheme="majorHAnsi" w:hAnsiTheme="majorHAnsi"/>
          <w:color w:val="000000"/>
          <w:sz w:val="16"/>
          <w:szCs w:val="16"/>
        </w:rPr>
        <w:t xml:space="preserve">[3] </w:t>
      </w:r>
      <w:r w:rsidRPr="0022398B">
        <w:rPr>
          <w:rFonts w:asciiTheme="majorHAnsi" w:hAnsiTheme="majorHAnsi"/>
          <w:color w:val="000000"/>
          <w:u w:val="single"/>
          <w:shd w:val="clear" w:color="auto" w:fill="FFFF00"/>
        </w:rPr>
        <w:t>Subjective vertigo is vertigo of the event</w:t>
      </w:r>
      <w:r w:rsidRPr="0022398B">
        <w:rPr>
          <w:rFonts w:asciiTheme="majorHAnsi" w:hAnsiTheme="majorHAnsi"/>
          <w:color w:val="000000"/>
          <w:sz w:val="16"/>
          <w:szCs w:val="16"/>
          <w:shd w:val="clear" w:color="auto" w:fill="FFFF00"/>
        </w:rPr>
        <w:t xml:space="preserve">. </w:t>
      </w:r>
      <w:r w:rsidRPr="0022398B">
        <w:rPr>
          <w:rFonts w:asciiTheme="majorHAnsi" w:hAnsiTheme="majorHAnsi"/>
          <w:color w:val="000000"/>
          <w:u w:val="single"/>
          <w:shd w:val="clear" w:color="auto" w:fill="FFFF00"/>
        </w:rPr>
        <w:t>But the sensation that one is not simply spinning in an otherwise stable environment, that one’s environment is perpetually unhinged stems from a relationship to violence that cannot be analogized. This is called objective vertigo</w:t>
      </w:r>
      <w:r w:rsidRPr="0022398B">
        <w:rPr>
          <w:rFonts w:asciiTheme="majorHAnsi" w:hAnsiTheme="majorHAnsi"/>
          <w:color w:val="000000"/>
          <w:sz w:val="16"/>
          <w:szCs w:val="16"/>
        </w:rPr>
        <w:t xml:space="preserve">, a life constituted by disorientation rather than a life interrupted by disorientation. </w:t>
      </w:r>
      <w:r w:rsidRPr="0022398B">
        <w:rPr>
          <w:rFonts w:asciiTheme="majorHAnsi" w:hAnsiTheme="majorHAnsi"/>
          <w:color w:val="000000"/>
          <w:u w:val="single"/>
        </w:rPr>
        <w:t xml:space="preserve">This is structural as opposed to performative violence. Black subjectivity is a crossroads where vertigoes meet, the intersection of performative and structural violence. </w:t>
      </w:r>
      <w:r w:rsidRPr="0022398B">
        <w:rPr>
          <w:rFonts w:asciiTheme="majorHAnsi" w:hAnsiTheme="majorHAnsi"/>
          <w:color w:val="000000"/>
          <w:sz w:val="16"/>
          <w:szCs w:val="16"/>
        </w:rPr>
        <w:t xml:space="preserve">[4] Elsewhere I have argued that the Black is a sentient being though not a Human being. </w:t>
      </w:r>
      <w:r w:rsidRPr="0022398B">
        <w:rPr>
          <w:rFonts w:asciiTheme="majorHAnsi" w:hAnsiTheme="majorHAnsi"/>
          <w:color w:val="000000"/>
          <w:u w:val="single"/>
          <w:shd w:val="clear" w:color="auto" w:fill="FFFF00"/>
        </w:rPr>
        <w:t>The Black’s and the Human’s disparate relationship to violence is at the heart of this failure of incorporation and analogy. The Human suffers contingent violence, violence that kicks in when s/he resists (or is perceived to resist)</w:t>
      </w:r>
      <w:r w:rsidRPr="0022398B">
        <w:rPr>
          <w:rFonts w:asciiTheme="majorHAnsi" w:hAnsiTheme="majorHAnsi"/>
          <w:color w:val="000000"/>
          <w:sz w:val="16"/>
          <w:szCs w:val="16"/>
          <w:shd w:val="clear" w:color="auto" w:fill="FFFF00"/>
        </w:rPr>
        <w:t xml:space="preserve"> </w:t>
      </w:r>
      <w:r w:rsidRPr="0022398B">
        <w:rPr>
          <w:rFonts w:asciiTheme="majorHAnsi" w:hAnsiTheme="majorHAnsi"/>
          <w:color w:val="000000"/>
          <w:sz w:val="16"/>
          <w:szCs w:val="16"/>
        </w:rPr>
        <w:t xml:space="preserve">the disciplinary discourse of capital and/or Oedipus. </w:t>
      </w:r>
      <w:r w:rsidRPr="0022398B">
        <w:rPr>
          <w:rFonts w:asciiTheme="majorHAnsi" w:hAnsiTheme="majorHAnsi"/>
          <w:color w:val="000000"/>
          <w:u w:val="single"/>
          <w:shd w:val="clear" w:color="auto" w:fill="FFFF00"/>
        </w:rPr>
        <w:t xml:space="preserve">But Black peoples’ subsumption by violence is a paradigmatic necessity, </w:t>
      </w:r>
      <w:r w:rsidRPr="0022398B">
        <w:rPr>
          <w:rFonts w:asciiTheme="majorHAnsi" w:hAnsiTheme="majorHAnsi"/>
          <w:color w:val="000000"/>
          <w:u w:val="single"/>
        </w:rPr>
        <w:t xml:space="preserve">not just a performative contingency. </w:t>
      </w:r>
      <w:r w:rsidRPr="0022398B">
        <w:rPr>
          <w:rFonts w:asciiTheme="majorHAnsi" w:hAnsiTheme="majorHAnsi"/>
          <w:color w:val="000000"/>
          <w:u w:val="single"/>
          <w:shd w:val="clear" w:color="auto" w:fill="FFFF00"/>
        </w:rPr>
        <w:t>To be constituted by and disciplined by violence, to be gripped simultaneously by subjective and objective vertigo, is indicative of a political ontology which is radically different from the political ontology of a sentient being who is constituted by discourse and disciplined by violence when s/he breaks with the ruling discursive codes</w:t>
      </w:r>
      <w:r w:rsidRPr="0022398B">
        <w:rPr>
          <w:rFonts w:asciiTheme="majorHAnsi" w:hAnsiTheme="majorHAnsi"/>
          <w:color w:val="000000"/>
          <w:sz w:val="16"/>
          <w:szCs w:val="16"/>
        </w:rPr>
        <w:t xml:space="preserve">.vi </w:t>
      </w:r>
      <w:r w:rsidRPr="0022398B">
        <w:rPr>
          <w:rFonts w:asciiTheme="majorHAnsi" w:hAnsiTheme="majorHAnsi"/>
          <w:color w:val="000000"/>
          <w:u w:val="single"/>
          <w:shd w:val="clear" w:color="auto" w:fill="00FF00"/>
        </w:rPr>
        <w:t>When we begin to assess revolutionary armed struggle in this comparative context, we find that Human revolutionaries</w:t>
      </w:r>
      <w:r w:rsidRPr="0022398B">
        <w:rPr>
          <w:rFonts w:asciiTheme="majorHAnsi" w:hAnsiTheme="majorHAnsi"/>
          <w:color w:val="000000"/>
          <w:u w:val="single"/>
        </w:rPr>
        <w:t xml:space="preserve"> (workers, women, </w:t>
      </w:r>
      <w:r w:rsidRPr="0022398B">
        <w:rPr>
          <w:rFonts w:asciiTheme="majorHAnsi" w:hAnsiTheme="majorHAnsi"/>
          <w:b/>
          <w:bCs/>
          <w:color w:val="000000"/>
          <w:u w:val="single"/>
        </w:rPr>
        <w:t>gays and lesbians</w:t>
      </w:r>
      <w:r w:rsidRPr="0022398B">
        <w:rPr>
          <w:rFonts w:asciiTheme="majorHAnsi" w:hAnsiTheme="majorHAnsi"/>
          <w:color w:val="000000"/>
          <w:u w:val="single"/>
        </w:rPr>
        <w:t xml:space="preserve">, </w:t>
      </w:r>
      <w:r w:rsidRPr="0022398B">
        <w:rPr>
          <w:rFonts w:asciiTheme="majorHAnsi" w:hAnsiTheme="majorHAnsi"/>
          <w:color w:val="000000"/>
          <w:u w:val="single"/>
          <w:shd w:val="clear" w:color="auto" w:fill="00FF00"/>
        </w:rPr>
        <w:t>post-colonial subjects) suffer subjective vertigo when they meet the state’s disciplinary violence</w:t>
      </w:r>
      <w:r w:rsidRPr="0022398B">
        <w:rPr>
          <w:rFonts w:asciiTheme="majorHAnsi" w:hAnsiTheme="majorHAnsi"/>
          <w:color w:val="000000"/>
          <w:u w:val="single"/>
        </w:rPr>
        <w:t xml:space="preserve"> with the revolutionary violence of the subaltern; but they are spared objective vertigo.</w:t>
      </w:r>
      <w:r w:rsidRPr="0022398B">
        <w:rPr>
          <w:rFonts w:asciiTheme="majorHAnsi" w:hAnsiTheme="majorHAnsi"/>
          <w:color w:val="000000"/>
          <w:sz w:val="16"/>
          <w:szCs w:val="16"/>
        </w:rPr>
        <w:t xml:space="preserve"> This is because the most disorienting aspects of their lives are induced by the struggles that arise from intra-Human conflicts over competing conceptual frameworks and disputed cognitive maps, such as the American Indian Movement’s demand for the return of Turtle Island vs. the U.S.’s desire to maintain territorial integrity, or the Fuerzas Armadas de Liberación Nacional’s (FALN) demand for Puerto Rican independence vs. the U.S.’s desire to maintain Puerto Rico as a territory. </w:t>
      </w:r>
      <w:r w:rsidRPr="0022398B">
        <w:rPr>
          <w:rFonts w:asciiTheme="majorHAnsi" w:hAnsiTheme="majorHAnsi"/>
          <w:color w:val="000000"/>
          <w:u w:val="single"/>
          <w:shd w:val="clear" w:color="auto" w:fill="FFFF00"/>
        </w:rPr>
        <w:t>But for the Black, as for the slave, there are no cognitive maps, no conceptual frameworks of suffering and dispossession which are analogic with the myriad maps and frameworks which explain the dispossession of Human subalterns</w:t>
      </w:r>
      <w:r w:rsidRPr="0022398B">
        <w:rPr>
          <w:rFonts w:asciiTheme="majorHAnsi" w:hAnsiTheme="majorHAnsi"/>
          <w:color w:val="000000"/>
          <w:sz w:val="16"/>
          <w:szCs w:val="16"/>
          <w:shd w:val="clear" w:color="auto" w:fill="FFFF00"/>
        </w:rPr>
        <w:t xml:space="preserve">.   </w:t>
      </w:r>
      <w:r w:rsidRPr="0022398B">
        <w:rPr>
          <w:rFonts w:asciiTheme="majorHAnsi" w:hAnsiTheme="majorHAnsi"/>
          <w:color w:val="000000"/>
          <w:sz w:val="16"/>
          <w:szCs w:val="16"/>
        </w:rPr>
        <w:t xml:space="preserve">[5] </w:t>
      </w:r>
      <w:r w:rsidRPr="0022398B">
        <w:rPr>
          <w:rFonts w:asciiTheme="majorHAnsi" w:hAnsiTheme="majorHAnsi"/>
          <w:color w:val="000000"/>
          <w:u w:val="single"/>
        </w:rPr>
        <w:t xml:space="preserve">The structural, or paradigmatic, violence that subsumes Black insurgents’ cognitive maps and conceptual frameworks, subsumes my scholarly efforts as well. </w:t>
      </w:r>
      <w:r w:rsidRPr="0022398B">
        <w:rPr>
          <w:rFonts w:asciiTheme="majorHAnsi" w:hAnsiTheme="majorHAnsi"/>
          <w:color w:val="000000"/>
          <w:sz w:val="16"/>
          <w:szCs w:val="16"/>
        </w:rPr>
        <w:t xml:space="preserve">As a Black scholar, I am tasked with making sense of this violence without being overwhelmed and disoriented by it. In other words, the writing must somehow be indexical of that which exceeds narration, while being ever mindful of the incomprehension the writing would foster, the failure, that is, of interpretation were the indices to actually escape the narrative. </w:t>
      </w:r>
      <w:r w:rsidRPr="0022398B">
        <w:rPr>
          <w:rFonts w:asciiTheme="majorHAnsi" w:hAnsiTheme="majorHAnsi"/>
          <w:color w:val="000000"/>
          <w:u w:val="single"/>
        </w:rPr>
        <w:t>The stakes of this dilemma are almost as high for the Black scholar facing his/her reader as they are for the Black insurgent facing the police and the courts. For the scholarly act of embracing members of the Black Liberation Army as beings worthy of empathic critique is terrifying. One’s writing proceeds with fits and starts which have little to do with the problems of building the thesis or finding the methodology to make the case.</w:t>
      </w:r>
      <w:r w:rsidRPr="0022398B">
        <w:rPr>
          <w:rFonts w:asciiTheme="majorHAnsi" w:hAnsiTheme="majorHAnsi"/>
          <w:color w:val="000000"/>
          <w:sz w:val="16"/>
          <w:szCs w:val="16"/>
        </w:rPr>
        <w:t xml:space="preserve"> As I write, I am more aware of the rage and anger of my reader-ideal (an angry mob as readers) than </w:t>
      </w:r>
      <w:r w:rsidRPr="0022398B">
        <w:rPr>
          <w:rFonts w:asciiTheme="majorHAnsi" w:hAnsiTheme="majorHAnsi"/>
          <w:color w:val="000000"/>
          <w:u w:val="single"/>
        </w:rPr>
        <w:t>I am of my own interventions and strategies for assembling my argument. Vertigo seizes me with a rash of condemnations that emanate from within me and swirl around me. I am speaking to me but not through me, yet there seems to be no other way to speak. I am speaking through the voice and gaze of a mob of, let’s just say it, White Americans; and my efforts to marshal a mob of Black people, to conjure the Black Liberation Army smack of compensatory gestures</w:t>
      </w:r>
      <w:r w:rsidRPr="0022398B">
        <w:rPr>
          <w:rFonts w:asciiTheme="majorHAnsi" w:hAnsiTheme="majorHAnsi"/>
          <w:color w:val="000000"/>
          <w:sz w:val="16"/>
          <w:szCs w:val="16"/>
        </w:rPr>
        <w:t>. It is not that the BLA doesn’t come to my aid, that they don’t push back, but neither I nor my insurgent allies can make the case that we are worthy of our suffering and justified in our actions and not terrorists and apologists for terror who should be locked away forever. How can we be worthy of our suffering without being worthy of ourselves? I press on, even though the vertigo that seizes me is so overwhelming that its precise nature—subjective, stemming from within me, or objective, catalyzed by my context, the raging throng—cannot be determined</w:t>
      </w:r>
      <w:r w:rsidRPr="0022398B">
        <w:rPr>
          <w:rFonts w:asciiTheme="majorHAnsi" w:hAnsiTheme="majorHAnsi"/>
          <w:color w:val="000000"/>
          <w:u w:val="single"/>
        </w:rPr>
        <w:t xml:space="preserve">. I have no reference points apart from the mob that gives no quarter. If I write “freedom fighter,” from within my ear they scream “terrorist”! If I say “prisoner of war,” they chant “cop killer”! Their denunciations are sustained only by assertion, but they ring truer than my painstaking exegesis. </w:t>
      </w:r>
      <w:r w:rsidRPr="0022398B">
        <w:rPr>
          <w:rFonts w:asciiTheme="majorHAnsi" w:hAnsiTheme="majorHAnsi"/>
          <w:color w:val="000000"/>
          <w:sz w:val="16"/>
          <w:szCs w:val="16"/>
        </w:rPr>
        <w:t>No firewall protects me from them; no liberated psychic zone offers me sanctuary. I want to stop and turn myself in. </w:t>
      </w:r>
    </w:p>
    <w:p w14:paraId="15E0712E" w14:textId="5D5540F1" w:rsidR="0022398B" w:rsidRPr="0022398B" w:rsidRDefault="0022398B" w:rsidP="0022398B">
      <w:pPr>
        <w:rPr>
          <w:rFonts w:asciiTheme="majorHAnsi" w:hAnsiTheme="majorHAnsi"/>
        </w:rPr>
      </w:pPr>
    </w:p>
    <w:p w14:paraId="64BB9BFF" w14:textId="0C5C7236" w:rsidR="0022398B" w:rsidRPr="0022398B" w:rsidRDefault="0022398B" w:rsidP="0052698F">
      <w:pPr>
        <w:pStyle w:val="Heading2"/>
      </w:pPr>
      <w:r w:rsidRPr="0022398B">
        <w:t xml:space="preserve">Asian Femme </w:t>
      </w:r>
      <w:r w:rsidRPr="0052698F">
        <w:t>Fatale</w:t>
      </w:r>
      <w:r w:rsidRPr="0022398B">
        <w:t xml:space="preserve"> Link</w:t>
      </w:r>
    </w:p>
    <w:p w14:paraId="5718477B" w14:textId="4ED53769" w:rsidR="0022398B" w:rsidRPr="0022398B" w:rsidRDefault="0022398B" w:rsidP="0052698F">
      <w:pPr>
        <w:pStyle w:val="Heading4"/>
        <w:rPr>
          <w:color w:val="222222"/>
        </w:rPr>
      </w:pPr>
      <w:r w:rsidRPr="0022398B">
        <w:t>Choosing to narrate the suffering of non-black persons of color in response to this “looming spectre of Trump” vis a vis misinterpollation erases the structural black experience</w:t>
      </w:r>
      <w:r w:rsidRPr="0022398B">
        <w:rPr>
          <w:rStyle w:val="apple-converted-space"/>
          <w:rFonts w:asciiTheme="majorHAnsi" w:hAnsiTheme="majorHAnsi"/>
          <w:color w:val="000000"/>
        </w:rPr>
        <w:t> </w:t>
      </w:r>
    </w:p>
    <w:p w14:paraId="597B2907" w14:textId="1E0C20E3" w:rsidR="0022398B" w:rsidRPr="0022398B" w:rsidRDefault="0022398B" w:rsidP="0022398B">
      <w:pPr>
        <w:rPr>
          <w:rFonts w:asciiTheme="majorHAnsi" w:hAnsiTheme="majorHAnsi"/>
          <w:color w:val="222222"/>
        </w:rPr>
      </w:pPr>
      <w:r w:rsidRPr="0022398B">
        <w:rPr>
          <w:rFonts w:asciiTheme="majorHAnsi" w:hAnsiTheme="majorHAnsi"/>
          <w:b/>
          <w:bCs/>
          <w:color w:val="000000"/>
          <w:sz w:val="26"/>
          <w:szCs w:val="26"/>
        </w:rPr>
        <w:t>Malaklou ’18</w:t>
      </w:r>
      <w:r w:rsidRPr="0022398B">
        <w:rPr>
          <w:rStyle w:val="apple-converted-space"/>
          <w:rFonts w:asciiTheme="majorHAnsi" w:eastAsiaTheme="majorEastAsia" w:hAnsiTheme="majorHAnsi"/>
          <w:color w:val="000000"/>
          <w:szCs w:val="22"/>
        </w:rPr>
        <w:t> </w:t>
      </w:r>
      <w:r w:rsidRPr="0022398B">
        <w:rPr>
          <w:rFonts w:asciiTheme="majorHAnsi" w:hAnsiTheme="majorHAnsi"/>
          <w:color w:val="000000"/>
          <w:szCs w:val="22"/>
        </w:rPr>
        <w:t>[M. Shadee Malaklou, “’Dilemas’ of Coalition and the Chronopolitics of Man: Towards an Insurgent Black Feminine Otherwise” Theory &amp; Event, Volume 21, Number 1, January 2018, pp.215-258, John’s Hopkins University Press,</w:t>
      </w:r>
      <w:r w:rsidRPr="0022398B">
        <w:rPr>
          <w:rStyle w:val="apple-converted-space"/>
          <w:rFonts w:asciiTheme="majorHAnsi" w:eastAsiaTheme="majorEastAsia" w:hAnsiTheme="majorHAnsi"/>
          <w:color w:val="000000"/>
          <w:szCs w:val="22"/>
        </w:rPr>
        <w:t> </w:t>
      </w:r>
      <w:hyperlink r:id="rId12" w:tgtFrame="_blank" w:history="1">
        <w:r w:rsidRPr="0022398B">
          <w:rPr>
            <w:rStyle w:val="Hyperlink"/>
            <w:rFonts w:asciiTheme="majorHAnsi" w:eastAsiaTheme="majorEastAsia" w:hAnsiTheme="majorHAnsi"/>
            <w:color w:val="1155CC"/>
            <w:szCs w:val="22"/>
          </w:rPr>
          <w:t>https://muse.jhu.edu/article/685977</w:t>
        </w:r>
      </w:hyperlink>
      <w:r w:rsidRPr="0022398B">
        <w:rPr>
          <w:rFonts w:asciiTheme="majorHAnsi" w:hAnsiTheme="majorHAnsi"/>
          <w:color w:val="000000"/>
          <w:szCs w:val="22"/>
        </w:rPr>
        <w:t>] anthonyjoseph</w:t>
      </w:r>
    </w:p>
    <w:p w14:paraId="44CB85B5" w14:textId="51963CA9" w:rsidR="0022398B" w:rsidRPr="0022398B" w:rsidRDefault="0022398B" w:rsidP="0022398B">
      <w:pPr>
        <w:rPr>
          <w:rFonts w:asciiTheme="majorHAnsi" w:hAnsiTheme="majorHAnsi"/>
          <w:color w:val="222222"/>
        </w:rPr>
      </w:pPr>
      <w:r w:rsidRPr="0022398B">
        <w:rPr>
          <w:rFonts w:asciiTheme="majorHAnsi" w:hAnsiTheme="majorHAnsi"/>
          <w:color w:val="000000"/>
          <w:sz w:val="12"/>
          <w:szCs w:val="12"/>
        </w:rPr>
        <w:t>Introduction</w:t>
      </w:r>
      <w:r w:rsidRPr="0022398B">
        <w:rPr>
          <w:rFonts w:asciiTheme="majorHAnsi" w:hAnsiTheme="majorHAnsi"/>
          <w:color w:val="222222"/>
        </w:rPr>
        <w:br/>
      </w:r>
      <w:r w:rsidRPr="0022398B">
        <w:rPr>
          <w:rFonts w:asciiTheme="majorHAnsi" w:hAnsiTheme="majorHAnsi"/>
          <w:color w:val="000000"/>
          <w:sz w:val="12"/>
          <w:szCs w:val="12"/>
        </w:rPr>
        <w:t> </w:t>
      </w:r>
      <w:r w:rsidRPr="0022398B">
        <w:rPr>
          <w:rFonts w:asciiTheme="majorHAnsi" w:hAnsiTheme="majorHAnsi"/>
          <w:color w:val="222222"/>
        </w:rPr>
        <w:t>This essay interrogates sympathetic</w:t>
      </w:r>
      <w:r w:rsidRPr="0022398B">
        <w:rPr>
          <w:rStyle w:val="apple-converted-space"/>
          <w:rFonts w:asciiTheme="majorHAnsi" w:eastAsiaTheme="majorEastAsia" w:hAnsiTheme="majorHAnsi"/>
          <w:color w:val="222222"/>
        </w:rPr>
        <w:t> </w:t>
      </w:r>
      <w:r w:rsidRPr="0022398B">
        <w:rPr>
          <w:rStyle w:val="m-8452705752105103133gmail-styleunderline"/>
          <w:rFonts w:asciiTheme="majorHAnsi" w:hAnsiTheme="majorHAnsi"/>
          <w:color w:val="222222"/>
          <w:szCs w:val="22"/>
          <w:shd w:val="clear" w:color="auto" w:fill="00FFFF"/>
        </w:rPr>
        <w:t>responses to nonblack suffering</w:t>
      </w:r>
      <w:r w:rsidRPr="0022398B">
        <w:rPr>
          <w:rStyle w:val="m-8452705752105103133gmail-styleunderline"/>
          <w:rFonts w:asciiTheme="majorHAnsi" w:hAnsiTheme="majorHAnsi"/>
          <w:color w:val="222222"/>
          <w:szCs w:val="22"/>
        </w:rPr>
        <w:t>,</w:t>
      </w:r>
      <w:r w:rsidRPr="0022398B">
        <w:rPr>
          <w:rStyle w:val="apple-converted-space"/>
          <w:rFonts w:asciiTheme="majorHAnsi" w:eastAsiaTheme="majorEastAsia" w:hAnsiTheme="majorHAnsi"/>
          <w:color w:val="222222"/>
        </w:rPr>
        <w:t> </w:t>
      </w:r>
      <w:r w:rsidRPr="0022398B">
        <w:rPr>
          <w:rFonts w:asciiTheme="majorHAnsi" w:hAnsiTheme="majorHAnsi"/>
          <w:color w:val="222222"/>
        </w:rPr>
        <w:t>specifically, to the violences Southwest</w:t>
      </w:r>
      <w:r w:rsidRPr="0022398B">
        <w:rPr>
          <w:rStyle w:val="apple-converted-space"/>
          <w:rFonts w:asciiTheme="majorHAnsi" w:eastAsiaTheme="majorEastAsia" w:hAnsiTheme="majorHAnsi"/>
          <w:color w:val="222222"/>
        </w:rPr>
        <w:t> </w:t>
      </w:r>
      <w:r w:rsidRPr="0022398B">
        <w:rPr>
          <w:rStyle w:val="il"/>
          <w:rFonts w:asciiTheme="majorHAnsi" w:hAnsiTheme="majorHAnsi"/>
          <w:color w:val="222222"/>
        </w:rPr>
        <w:t>Asian</w:t>
      </w:r>
      <w:r w:rsidRPr="0022398B">
        <w:rPr>
          <w:rStyle w:val="apple-converted-space"/>
          <w:rFonts w:asciiTheme="majorHAnsi" w:eastAsiaTheme="majorEastAsia" w:hAnsiTheme="majorHAnsi"/>
          <w:color w:val="222222"/>
        </w:rPr>
        <w:t> </w:t>
      </w:r>
      <w:r w:rsidRPr="0022398B">
        <w:rPr>
          <w:rFonts w:asciiTheme="majorHAnsi" w:hAnsiTheme="majorHAnsi"/>
          <w:color w:val="222222"/>
        </w:rPr>
        <w:t>and North African or SWANA persons1 experience</w:t>
      </w:r>
      <w:r w:rsidRPr="0022398B">
        <w:rPr>
          <w:rStyle w:val="apple-converted-space"/>
          <w:rFonts w:asciiTheme="majorHAnsi" w:eastAsiaTheme="majorEastAsia" w:hAnsiTheme="majorHAnsi"/>
          <w:color w:val="222222"/>
        </w:rPr>
        <w:t> </w:t>
      </w:r>
      <w:r w:rsidRPr="0022398B">
        <w:rPr>
          <w:rStyle w:val="m-8452705752105103133gmail-styleunderline"/>
          <w:rFonts w:asciiTheme="majorHAnsi" w:hAnsiTheme="majorHAnsi"/>
          <w:color w:val="222222"/>
          <w:szCs w:val="22"/>
        </w:rPr>
        <w:t>in Donald Trump’s America</w:t>
      </w:r>
      <w:r w:rsidRPr="0022398B">
        <w:rPr>
          <w:rFonts w:asciiTheme="majorHAnsi" w:hAnsiTheme="majorHAnsi"/>
          <w:color w:val="222222"/>
        </w:rPr>
        <w:t>,</w:t>
      </w:r>
      <w:r w:rsidRPr="0022398B">
        <w:rPr>
          <w:rStyle w:val="apple-converted-space"/>
          <w:rFonts w:asciiTheme="majorHAnsi" w:eastAsiaTheme="majorEastAsia" w:hAnsiTheme="majorHAnsi"/>
          <w:color w:val="222222"/>
        </w:rPr>
        <w:t> </w:t>
      </w:r>
      <w:r w:rsidRPr="0022398B">
        <w:rPr>
          <w:rStyle w:val="m-8452705752105103133gmail-styleunderline"/>
          <w:rFonts w:asciiTheme="majorHAnsi" w:hAnsiTheme="majorHAnsi"/>
          <w:color w:val="222222"/>
          <w:szCs w:val="22"/>
        </w:rPr>
        <w:t>to reason that Trump’s ‘hate’ weaponizes our altogether typical, that is to say, our altogether liberal instincts to brutalize people of color</w:t>
      </w:r>
      <w:r w:rsidRPr="0022398B">
        <w:rPr>
          <w:rFonts w:asciiTheme="majorHAnsi" w:hAnsiTheme="majorHAnsi"/>
          <w:color w:val="222222"/>
        </w:rPr>
        <w:t>—in this case, putatively racialized immigrants. Incredulous responses to nonblack suffering in Trump’s America</w:t>
      </w:r>
      <w:r w:rsidRPr="0022398B">
        <w:rPr>
          <w:rStyle w:val="apple-converted-space"/>
          <w:rFonts w:asciiTheme="majorHAnsi" w:eastAsiaTheme="majorEastAsia" w:hAnsiTheme="majorHAnsi"/>
          <w:color w:val="222222"/>
        </w:rPr>
        <w:t> </w:t>
      </w:r>
      <w:r w:rsidRPr="0022398B">
        <w:rPr>
          <w:rFonts w:asciiTheme="majorHAnsi" w:hAnsiTheme="majorHAnsi"/>
          <w:b/>
          <w:bCs/>
          <w:color w:val="222222"/>
          <w:szCs w:val="22"/>
          <w:bdr w:val="single" w:sz="8" w:space="0" w:color="auto" w:frame="1"/>
          <w:shd w:val="clear" w:color="auto" w:fill="00FFFF"/>
        </w:rPr>
        <w:t>obscure the</w:t>
      </w:r>
      <w:r w:rsidRPr="0022398B">
        <w:rPr>
          <w:rStyle w:val="apple-converted-space"/>
          <w:rFonts w:asciiTheme="majorHAnsi" w:eastAsiaTheme="majorEastAsia" w:hAnsiTheme="majorHAnsi"/>
          <w:b/>
          <w:bCs/>
          <w:color w:val="222222"/>
          <w:szCs w:val="22"/>
          <w:bdr w:val="single" w:sz="8" w:space="0" w:color="auto" w:frame="1"/>
        </w:rPr>
        <w:t> </w:t>
      </w:r>
      <w:r w:rsidRPr="0022398B">
        <w:rPr>
          <w:rFonts w:asciiTheme="majorHAnsi" w:hAnsiTheme="majorHAnsi"/>
          <w:b/>
          <w:bCs/>
          <w:color w:val="222222"/>
          <w:szCs w:val="22"/>
          <w:bdr w:val="single" w:sz="8" w:space="0" w:color="auto" w:frame="1"/>
        </w:rPr>
        <w:t>incalculable and interminable, indeed, the unspeakable and unbreachable</w:t>
      </w:r>
      <w:r w:rsidRPr="0022398B">
        <w:rPr>
          <w:rStyle w:val="apple-converted-space"/>
          <w:rFonts w:asciiTheme="majorHAnsi" w:eastAsiaTheme="majorEastAsia" w:hAnsiTheme="majorHAnsi"/>
          <w:b/>
          <w:bCs/>
          <w:color w:val="222222"/>
          <w:szCs w:val="22"/>
          <w:bdr w:val="single" w:sz="8" w:space="0" w:color="auto" w:frame="1"/>
        </w:rPr>
        <w:t> </w:t>
      </w:r>
      <w:r w:rsidRPr="0022398B">
        <w:rPr>
          <w:rFonts w:asciiTheme="majorHAnsi" w:hAnsiTheme="majorHAnsi"/>
          <w:b/>
          <w:bCs/>
          <w:color w:val="222222"/>
          <w:szCs w:val="22"/>
          <w:bdr w:val="single" w:sz="8" w:space="0" w:color="auto" w:frame="1"/>
          <w:shd w:val="clear" w:color="auto" w:fill="00FFFF"/>
        </w:rPr>
        <w:t>abjection</w:t>
      </w:r>
      <w:r w:rsidRPr="0022398B">
        <w:rPr>
          <w:rStyle w:val="apple-converted-space"/>
          <w:rFonts w:asciiTheme="majorHAnsi" w:eastAsiaTheme="majorEastAsia" w:hAnsiTheme="majorHAnsi"/>
          <w:b/>
          <w:bCs/>
          <w:color w:val="222222"/>
          <w:szCs w:val="22"/>
          <w:bdr w:val="single" w:sz="8" w:space="0" w:color="auto" w:frame="1"/>
        </w:rPr>
        <w:t> </w:t>
      </w:r>
      <w:r w:rsidRPr="0022398B">
        <w:rPr>
          <w:rFonts w:asciiTheme="majorHAnsi" w:hAnsiTheme="majorHAnsi"/>
          <w:b/>
          <w:bCs/>
          <w:color w:val="222222"/>
          <w:szCs w:val="22"/>
          <w:bdr w:val="single" w:sz="8" w:space="0" w:color="auto" w:frame="1"/>
        </w:rPr>
        <w:t>typical</w:t>
      </w:r>
      <w:r w:rsidRPr="0022398B">
        <w:rPr>
          <w:rStyle w:val="apple-converted-space"/>
          <w:rFonts w:asciiTheme="majorHAnsi" w:eastAsiaTheme="majorEastAsia" w:hAnsiTheme="majorHAnsi"/>
          <w:b/>
          <w:bCs/>
          <w:color w:val="222222"/>
          <w:szCs w:val="22"/>
          <w:bdr w:val="single" w:sz="8" w:space="0" w:color="auto" w:frame="1"/>
        </w:rPr>
        <w:t> </w:t>
      </w:r>
      <w:r w:rsidRPr="0022398B">
        <w:rPr>
          <w:rFonts w:asciiTheme="majorHAnsi" w:hAnsiTheme="majorHAnsi"/>
          <w:b/>
          <w:bCs/>
          <w:color w:val="222222"/>
          <w:szCs w:val="22"/>
          <w:bdr w:val="single" w:sz="8" w:space="0" w:color="auto" w:frame="1"/>
          <w:shd w:val="clear" w:color="auto" w:fill="00FFFF"/>
        </w:rPr>
        <w:t>of the black</w:t>
      </w:r>
      <w:r w:rsidRPr="0022398B">
        <w:rPr>
          <w:rStyle w:val="apple-converted-space"/>
          <w:rFonts w:asciiTheme="majorHAnsi" w:eastAsiaTheme="majorEastAsia" w:hAnsiTheme="majorHAnsi"/>
          <w:b/>
          <w:bCs/>
          <w:color w:val="222222"/>
          <w:szCs w:val="22"/>
          <w:bdr w:val="single" w:sz="8" w:space="0" w:color="auto" w:frame="1"/>
        </w:rPr>
        <w:t> </w:t>
      </w:r>
      <w:r w:rsidRPr="0022398B">
        <w:rPr>
          <w:rFonts w:asciiTheme="majorHAnsi" w:hAnsiTheme="majorHAnsi"/>
          <w:b/>
          <w:bCs/>
          <w:color w:val="222222"/>
          <w:szCs w:val="22"/>
          <w:bdr w:val="single" w:sz="8" w:space="0" w:color="auto" w:frame="1"/>
          <w:shd w:val="clear" w:color="auto" w:fill="00FFFF"/>
        </w:rPr>
        <w:t>experience</w:t>
      </w:r>
      <w:r w:rsidRPr="0022398B">
        <w:rPr>
          <w:rFonts w:asciiTheme="majorHAnsi" w:hAnsiTheme="majorHAnsi"/>
          <w:b/>
          <w:bCs/>
          <w:color w:val="222222"/>
          <w:szCs w:val="22"/>
          <w:bdr w:val="single" w:sz="8" w:space="0" w:color="auto" w:frame="1"/>
        </w:rPr>
        <w:t>, in the U.S and globally, which is to say, structurally. Hysterical responses to nonblack suffering obscure racism’s primary operation</w:t>
      </w:r>
      <w:r w:rsidRPr="0022398B">
        <w:rPr>
          <w:rStyle w:val="apple-converted-space"/>
          <w:rFonts w:asciiTheme="majorHAnsi" w:eastAsiaTheme="majorEastAsia" w:hAnsiTheme="majorHAnsi"/>
          <w:b/>
          <w:bCs/>
          <w:color w:val="222222"/>
          <w:szCs w:val="22"/>
          <w:bdr w:val="single" w:sz="8" w:space="0" w:color="auto" w:frame="1"/>
        </w:rPr>
        <w:t> </w:t>
      </w:r>
      <w:r w:rsidRPr="0022398B">
        <w:rPr>
          <w:rFonts w:asciiTheme="majorHAnsi" w:hAnsiTheme="majorHAnsi"/>
          <w:b/>
          <w:bCs/>
          <w:color w:val="222222"/>
          <w:szCs w:val="22"/>
          <w:bdr w:val="single" w:sz="8" w:space="0" w:color="auto" w:frame="1"/>
          <w:shd w:val="clear" w:color="auto" w:fill="00FFFF"/>
        </w:rPr>
        <w:t>as a historical cut that makes human body from racialized flesh</w:t>
      </w:r>
      <w:r w:rsidRPr="0022398B">
        <w:rPr>
          <w:rFonts w:asciiTheme="majorHAnsi" w:hAnsiTheme="majorHAnsi"/>
          <w:b/>
          <w:bCs/>
          <w:color w:val="222222"/>
          <w:szCs w:val="22"/>
          <w:bdr w:val="single" w:sz="8" w:space="0" w:color="auto" w:frame="1"/>
        </w:rPr>
        <w:t>—essentially, an antiblack violence that</w:t>
      </w:r>
      <w:r w:rsidRPr="0022398B">
        <w:rPr>
          <w:rStyle w:val="apple-converted-space"/>
          <w:rFonts w:asciiTheme="majorHAnsi" w:eastAsiaTheme="majorEastAsia" w:hAnsiTheme="majorHAnsi"/>
          <w:b/>
          <w:bCs/>
          <w:color w:val="222222"/>
          <w:szCs w:val="22"/>
          <w:bdr w:val="single" w:sz="8" w:space="0" w:color="auto" w:frame="1"/>
        </w:rPr>
        <w:t> </w:t>
      </w:r>
      <w:r w:rsidRPr="0022398B">
        <w:rPr>
          <w:rFonts w:asciiTheme="majorHAnsi" w:hAnsiTheme="majorHAnsi"/>
          <w:b/>
          <w:bCs/>
          <w:color w:val="222222"/>
          <w:szCs w:val="22"/>
          <w:bdr w:val="single" w:sz="8" w:space="0" w:color="auto" w:frame="1"/>
          <w:shd w:val="clear" w:color="auto" w:fill="00FFFF"/>
        </w:rPr>
        <w:t>reduces the black body to ungendered flesh</w:t>
      </w:r>
      <w:r w:rsidRPr="0022398B">
        <w:rPr>
          <w:rFonts w:asciiTheme="majorHAnsi" w:hAnsiTheme="majorHAnsi"/>
          <w:b/>
          <w:bCs/>
          <w:color w:val="222222"/>
          <w:szCs w:val="22"/>
          <w:bdr w:val="single" w:sz="8" w:space="0" w:color="auto" w:frame="1"/>
        </w:rPr>
        <w:t>.</w:t>
      </w:r>
      <w:r w:rsidRPr="0022398B">
        <w:rPr>
          <w:rStyle w:val="apple-converted-space"/>
          <w:rFonts w:asciiTheme="majorHAnsi" w:eastAsiaTheme="majorEastAsia" w:hAnsiTheme="majorHAnsi"/>
          <w:color w:val="222222"/>
        </w:rPr>
        <w:t> </w:t>
      </w:r>
      <w:r w:rsidRPr="0022398B">
        <w:rPr>
          <w:rStyle w:val="m-8452705752105103133gmail-styleunderline"/>
          <w:rFonts w:asciiTheme="majorHAnsi" w:hAnsiTheme="majorHAnsi"/>
          <w:color w:val="222222"/>
          <w:szCs w:val="22"/>
        </w:rPr>
        <w:t>I return to</w:t>
      </w:r>
      <w:r w:rsidRPr="0022398B">
        <w:rPr>
          <w:rStyle w:val="apple-converted-space"/>
          <w:rFonts w:asciiTheme="majorHAnsi" w:eastAsiaTheme="majorEastAsia" w:hAnsiTheme="majorHAnsi"/>
          <w:color w:val="222222"/>
        </w:rPr>
        <w:t> </w:t>
      </w:r>
      <w:r w:rsidRPr="0022398B">
        <w:rPr>
          <w:rFonts w:asciiTheme="majorHAnsi" w:hAnsiTheme="majorHAnsi"/>
          <w:color w:val="222222"/>
        </w:rPr>
        <w:t>the site of</w:t>
      </w:r>
      <w:r w:rsidRPr="0022398B">
        <w:rPr>
          <w:rStyle w:val="apple-converted-space"/>
          <w:rFonts w:asciiTheme="majorHAnsi" w:eastAsiaTheme="majorEastAsia" w:hAnsiTheme="majorHAnsi"/>
          <w:color w:val="222222"/>
        </w:rPr>
        <w:t> </w:t>
      </w:r>
      <w:r w:rsidRPr="0022398B">
        <w:rPr>
          <w:rStyle w:val="m-8452705752105103133gmail-styleunderline"/>
          <w:rFonts w:asciiTheme="majorHAnsi" w:hAnsiTheme="majorHAnsi"/>
          <w:color w:val="222222"/>
          <w:szCs w:val="22"/>
        </w:rPr>
        <w:t>humanism’s flesh-making (i.e., black-making) cut to contextualize</w:t>
      </w:r>
      <w:r w:rsidRPr="0022398B">
        <w:rPr>
          <w:rStyle w:val="apple-converted-space"/>
          <w:rFonts w:asciiTheme="majorHAnsi" w:eastAsiaTheme="majorEastAsia" w:hAnsiTheme="majorHAnsi"/>
          <w:color w:val="222222"/>
        </w:rPr>
        <w:t> </w:t>
      </w:r>
      <w:r w:rsidRPr="0022398B">
        <w:rPr>
          <w:rFonts w:asciiTheme="majorHAnsi" w:hAnsiTheme="majorHAnsi"/>
          <w:color w:val="222222"/>
        </w:rPr>
        <w:t>the new and seemingly extreme ways SWANA persons experience structural violence. I argue that</w:t>
      </w:r>
      <w:r w:rsidRPr="0022398B">
        <w:rPr>
          <w:rStyle w:val="apple-converted-space"/>
          <w:rFonts w:asciiTheme="majorHAnsi" w:eastAsiaTheme="majorEastAsia" w:hAnsiTheme="majorHAnsi"/>
          <w:color w:val="222222"/>
        </w:rPr>
        <w:t> </w:t>
      </w:r>
      <w:r w:rsidRPr="0022398B">
        <w:rPr>
          <w:rFonts w:asciiTheme="majorHAnsi" w:hAnsiTheme="majorHAnsi"/>
          <w:b/>
          <w:bCs/>
          <w:color w:val="222222"/>
          <w:szCs w:val="22"/>
          <w:bdr w:val="single" w:sz="8" w:space="0" w:color="auto" w:frame="1"/>
        </w:rPr>
        <w:t>the antiblack violence of humanism’s cut underwrites nonblack suffering, too,</w:t>
      </w:r>
      <w:r w:rsidRPr="0022398B">
        <w:rPr>
          <w:rStyle w:val="apple-converted-space"/>
          <w:rFonts w:asciiTheme="majorHAnsi" w:eastAsiaTheme="majorEastAsia" w:hAnsiTheme="majorHAnsi"/>
          <w:b/>
          <w:bCs/>
          <w:color w:val="222222"/>
          <w:szCs w:val="22"/>
          <w:bdr w:val="single" w:sz="8" w:space="0" w:color="auto" w:frame="1"/>
        </w:rPr>
        <w:t> </w:t>
      </w:r>
      <w:r w:rsidRPr="0022398B">
        <w:rPr>
          <w:rFonts w:asciiTheme="majorHAnsi" w:hAnsiTheme="majorHAnsi"/>
          <w:b/>
          <w:bCs/>
          <w:color w:val="222222"/>
          <w:szCs w:val="22"/>
          <w:bdr w:val="single" w:sz="8" w:space="0" w:color="auto" w:frame="1"/>
          <w:shd w:val="clear" w:color="auto" w:fill="00FFFF"/>
        </w:rPr>
        <w:t>functioning to position and differentiate the nonblack</w:t>
      </w:r>
      <w:r w:rsidRPr="0022398B">
        <w:rPr>
          <w:rStyle w:val="apple-converted-space"/>
          <w:rFonts w:asciiTheme="majorHAnsi" w:eastAsiaTheme="majorEastAsia" w:hAnsiTheme="majorHAnsi"/>
          <w:b/>
          <w:bCs/>
          <w:color w:val="222222"/>
          <w:szCs w:val="22"/>
          <w:bdr w:val="single" w:sz="8" w:space="0" w:color="auto" w:frame="1"/>
        </w:rPr>
        <w:t> </w:t>
      </w:r>
      <w:r w:rsidRPr="0022398B">
        <w:rPr>
          <w:rFonts w:asciiTheme="majorHAnsi" w:hAnsiTheme="majorHAnsi"/>
          <w:b/>
          <w:bCs/>
          <w:color w:val="222222"/>
          <w:szCs w:val="22"/>
          <w:bdr w:val="single" w:sz="8" w:space="0" w:color="auto" w:frame="1"/>
        </w:rPr>
        <w:t>person of color at the same time as it entrenches the singular and inanalogous wretchedness of racial blackness</w:t>
      </w:r>
      <w:r w:rsidRPr="0022398B">
        <w:rPr>
          <w:rFonts w:asciiTheme="majorHAnsi" w:hAnsiTheme="majorHAnsi"/>
          <w:color w:val="222222"/>
        </w:rPr>
        <w:t>. Indeed,</w:t>
      </w:r>
      <w:r w:rsidRPr="0022398B">
        <w:rPr>
          <w:rStyle w:val="apple-converted-space"/>
          <w:rFonts w:asciiTheme="majorHAnsi" w:eastAsiaTheme="majorEastAsia" w:hAnsiTheme="majorHAnsi"/>
          <w:color w:val="222222"/>
        </w:rPr>
        <w:t> </w:t>
      </w:r>
      <w:r w:rsidRPr="0022398B">
        <w:rPr>
          <w:rFonts w:asciiTheme="majorHAnsi" w:hAnsiTheme="majorHAnsi"/>
          <w:b/>
          <w:bCs/>
          <w:color w:val="222222"/>
          <w:szCs w:val="22"/>
          <w:bdr w:val="single" w:sz="8" w:space="0" w:color="auto" w:frame="1"/>
        </w:rPr>
        <w:t>the occasional and utilitarian violence that reduces nonblack bodies of color to flesh</w:t>
      </w:r>
      <w:r w:rsidRPr="0022398B">
        <w:rPr>
          <w:rStyle w:val="apple-converted-space"/>
          <w:rFonts w:asciiTheme="majorHAnsi" w:eastAsiaTheme="majorEastAsia" w:hAnsiTheme="majorHAnsi"/>
          <w:color w:val="222222"/>
        </w:rPr>
        <w:t> </w:t>
      </w:r>
      <w:r w:rsidRPr="0022398B">
        <w:rPr>
          <w:rFonts w:asciiTheme="majorHAnsi" w:hAnsiTheme="majorHAnsi"/>
          <w:color w:val="222222"/>
        </w:rPr>
        <w:t>is</w:t>
      </w:r>
      <w:r w:rsidRPr="0022398B">
        <w:rPr>
          <w:rStyle w:val="apple-converted-space"/>
          <w:rFonts w:asciiTheme="majorHAnsi" w:eastAsiaTheme="majorEastAsia" w:hAnsiTheme="majorHAnsi"/>
          <w:b/>
          <w:bCs/>
          <w:color w:val="222222"/>
          <w:szCs w:val="22"/>
          <w:bdr w:val="single" w:sz="8" w:space="0" w:color="auto" w:frame="1"/>
        </w:rPr>
        <w:t> </w:t>
      </w:r>
      <w:r w:rsidRPr="0022398B">
        <w:rPr>
          <w:rFonts w:asciiTheme="majorHAnsi" w:hAnsiTheme="majorHAnsi"/>
          <w:b/>
          <w:bCs/>
          <w:color w:val="222222"/>
          <w:szCs w:val="22"/>
          <w:bdr w:val="single" w:sz="8" w:space="0" w:color="auto" w:frame="1"/>
          <w:shd w:val="clear" w:color="auto" w:fill="00FFFF"/>
        </w:rPr>
        <w:t>propelled</w:t>
      </w:r>
      <w:r w:rsidRPr="0022398B">
        <w:rPr>
          <w:rStyle w:val="apple-converted-space"/>
          <w:rFonts w:asciiTheme="majorHAnsi" w:eastAsiaTheme="majorEastAsia" w:hAnsiTheme="majorHAnsi"/>
          <w:b/>
          <w:bCs/>
          <w:color w:val="222222"/>
          <w:szCs w:val="22"/>
          <w:bdr w:val="single" w:sz="8" w:space="0" w:color="auto" w:frame="1"/>
        </w:rPr>
        <w:t> </w:t>
      </w:r>
      <w:r w:rsidRPr="0022398B">
        <w:rPr>
          <w:rFonts w:asciiTheme="majorHAnsi" w:hAnsiTheme="majorHAnsi"/>
          <w:b/>
          <w:bCs/>
          <w:color w:val="222222"/>
          <w:szCs w:val="22"/>
          <w:bdr w:val="single" w:sz="8" w:space="0" w:color="auto" w:frame="1"/>
        </w:rPr>
        <w:t>and anchored</w:t>
      </w:r>
      <w:r w:rsidRPr="0022398B">
        <w:rPr>
          <w:rStyle w:val="apple-converted-space"/>
          <w:rFonts w:asciiTheme="majorHAnsi" w:eastAsiaTheme="majorEastAsia" w:hAnsiTheme="majorHAnsi"/>
          <w:b/>
          <w:bCs/>
          <w:color w:val="222222"/>
          <w:szCs w:val="22"/>
          <w:bdr w:val="single" w:sz="8" w:space="0" w:color="auto" w:frame="1"/>
        </w:rPr>
        <w:t> </w:t>
      </w:r>
      <w:r w:rsidRPr="0022398B">
        <w:rPr>
          <w:rFonts w:asciiTheme="majorHAnsi" w:hAnsiTheme="majorHAnsi"/>
          <w:b/>
          <w:bCs/>
          <w:color w:val="222222"/>
          <w:szCs w:val="22"/>
          <w:bdr w:val="single" w:sz="8" w:space="0" w:color="auto" w:frame="1"/>
          <w:shd w:val="clear" w:color="auto" w:fill="00FFFF"/>
        </w:rPr>
        <w:t>by</w:t>
      </w:r>
      <w:r w:rsidRPr="0022398B">
        <w:rPr>
          <w:rStyle w:val="apple-converted-space"/>
          <w:rFonts w:asciiTheme="majorHAnsi" w:eastAsiaTheme="majorEastAsia" w:hAnsiTheme="majorHAnsi"/>
          <w:b/>
          <w:bCs/>
          <w:color w:val="222222"/>
          <w:szCs w:val="22"/>
          <w:bdr w:val="single" w:sz="8" w:space="0" w:color="auto" w:frame="1"/>
        </w:rPr>
        <w:t> </w:t>
      </w:r>
      <w:r w:rsidRPr="0022398B">
        <w:rPr>
          <w:rFonts w:asciiTheme="majorHAnsi" w:hAnsiTheme="majorHAnsi"/>
          <w:b/>
          <w:bCs/>
          <w:color w:val="222222"/>
          <w:szCs w:val="22"/>
          <w:bdr w:val="single" w:sz="8" w:space="0" w:color="auto" w:frame="1"/>
        </w:rPr>
        <w:t>all the ways in which</w:t>
      </w:r>
      <w:r w:rsidRPr="0022398B">
        <w:rPr>
          <w:rStyle w:val="apple-converted-space"/>
          <w:rFonts w:asciiTheme="majorHAnsi" w:eastAsiaTheme="majorEastAsia" w:hAnsiTheme="majorHAnsi"/>
          <w:b/>
          <w:bCs/>
          <w:color w:val="222222"/>
          <w:szCs w:val="22"/>
          <w:bdr w:val="single" w:sz="8" w:space="0" w:color="auto" w:frame="1"/>
        </w:rPr>
        <w:t> </w:t>
      </w:r>
      <w:r w:rsidRPr="0022398B">
        <w:rPr>
          <w:rFonts w:asciiTheme="majorHAnsi" w:hAnsiTheme="majorHAnsi"/>
          <w:b/>
          <w:bCs/>
          <w:color w:val="222222"/>
          <w:szCs w:val="22"/>
          <w:bdr w:val="single" w:sz="8" w:space="0" w:color="auto" w:frame="1"/>
          <w:shd w:val="clear" w:color="auto" w:fill="00FFFF"/>
        </w:rPr>
        <w:t>racially black</w:t>
      </w:r>
      <w:r w:rsidRPr="0022398B">
        <w:rPr>
          <w:rStyle w:val="apple-converted-space"/>
          <w:rFonts w:asciiTheme="majorHAnsi" w:eastAsiaTheme="majorEastAsia" w:hAnsiTheme="majorHAnsi"/>
          <w:b/>
          <w:bCs/>
          <w:color w:val="222222"/>
          <w:szCs w:val="22"/>
          <w:bdr w:val="single" w:sz="8" w:space="0" w:color="auto" w:frame="1"/>
        </w:rPr>
        <w:t> </w:t>
      </w:r>
      <w:r w:rsidRPr="0022398B">
        <w:rPr>
          <w:rFonts w:asciiTheme="majorHAnsi" w:hAnsiTheme="majorHAnsi"/>
          <w:b/>
          <w:bCs/>
          <w:color w:val="222222"/>
          <w:szCs w:val="22"/>
          <w:bdr w:val="single" w:sz="8" w:space="0" w:color="auto" w:frame="1"/>
        </w:rPr>
        <w:t>persons are</w:t>
      </w:r>
      <w:r w:rsidRPr="0022398B">
        <w:rPr>
          <w:rStyle w:val="apple-converted-space"/>
          <w:rFonts w:asciiTheme="majorHAnsi" w:eastAsiaTheme="majorEastAsia" w:hAnsiTheme="majorHAnsi"/>
          <w:b/>
          <w:bCs/>
          <w:color w:val="222222"/>
          <w:szCs w:val="22"/>
          <w:bdr w:val="single" w:sz="8" w:space="0" w:color="auto" w:frame="1"/>
        </w:rPr>
        <w:t> </w:t>
      </w:r>
      <w:r w:rsidRPr="0022398B">
        <w:rPr>
          <w:rFonts w:asciiTheme="majorHAnsi" w:hAnsiTheme="majorHAnsi"/>
          <w:b/>
          <w:bCs/>
          <w:color w:val="222222"/>
          <w:szCs w:val="22"/>
          <w:bdr w:val="single" w:sz="8" w:space="0" w:color="auto" w:frame="1"/>
          <w:shd w:val="clear" w:color="auto" w:fill="00FFFF"/>
        </w:rPr>
        <w:t>gratuitous</w:t>
      </w:r>
      <w:r w:rsidRPr="0022398B">
        <w:rPr>
          <w:rFonts w:asciiTheme="majorHAnsi" w:hAnsiTheme="majorHAnsi"/>
          <w:b/>
          <w:bCs/>
          <w:color w:val="222222"/>
          <w:szCs w:val="22"/>
          <w:bdr w:val="single" w:sz="8" w:space="0" w:color="auto" w:frame="1"/>
        </w:rPr>
        <w:t>ly—interminably—available as</w:t>
      </w:r>
      <w:r w:rsidRPr="0022398B">
        <w:rPr>
          <w:rStyle w:val="apple-converted-space"/>
          <w:rFonts w:asciiTheme="majorHAnsi" w:eastAsiaTheme="majorEastAsia" w:hAnsiTheme="majorHAnsi"/>
          <w:b/>
          <w:bCs/>
          <w:color w:val="222222"/>
          <w:szCs w:val="22"/>
          <w:bdr w:val="single" w:sz="8" w:space="0" w:color="auto" w:frame="1"/>
        </w:rPr>
        <w:t> </w:t>
      </w:r>
      <w:r w:rsidRPr="0022398B">
        <w:rPr>
          <w:rFonts w:asciiTheme="majorHAnsi" w:hAnsiTheme="majorHAnsi"/>
          <w:b/>
          <w:bCs/>
          <w:color w:val="222222"/>
          <w:szCs w:val="22"/>
          <w:bdr w:val="single" w:sz="8" w:space="0" w:color="auto" w:frame="1"/>
          <w:shd w:val="clear" w:color="auto" w:fill="00FFFF"/>
        </w:rPr>
        <w:t>flesh.</w:t>
      </w:r>
      <w:r w:rsidRPr="0022398B">
        <w:rPr>
          <w:rStyle w:val="apple-converted-space"/>
          <w:rFonts w:asciiTheme="majorHAnsi" w:eastAsiaTheme="majorEastAsia" w:hAnsiTheme="majorHAnsi"/>
          <w:color w:val="222222"/>
        </w:rPr>
        <w:t> </w:t>
      </w:r>
      <w:r w:rsidRPr="0022398B">
        <w:rPr>
          <w:rFonts w:asciiTheme="majorHAnsi" w:hAnsiTheme="majorHAnsi"/>
          <w:color w:val="222222"/>
        </w:rPr>
        <w:t>Specifically, I argue that the antiblackness of humanism’s race/ism or cut induces the historical-racial or chronopolitical grammar of nonblack suffering. I enlist Afro-pessimism to contextualize nonblack suffering because as a chronopolitical violence this suffering yokes its grammar from liberal humanism’s antagonistic relationship to racial blackness.</w:t>
      </w:r>
      <w:r w:rsidRPr="0022398B">
        <w:rPr>
          <w:rStyle w:val="apple-converted-space"/>
          <w:rFonts w:asciiTheme="majorHAnsi" w:eastAsiaTheme="majorEastAsia" w:hAnsiTheme="majorHAnsi"/>
          <w:color w:val="222222"/>
        </w:rPr>
        <w:t> </w:t>
      </w:r>
      <w:r w:rsidRPr="0022398B">
        <w:rPr>
          <w:rFonts w:asciiTheme="majorHAnsi" w:hAnsiTheme="majorHAnsi"/>
          <w:b/>
          <w:bCs/>
          <w:color w:val="222222"/>
          <w:szCs w:val="22"/>
          <w:bdr w:val="single" w:sz="8" w:space="0" w:color="auto" w:frame="1"/>
          <w:shd w:val="clear" w:color="auto" w:fill="00FFFF"/>
        </w:rPr>
        <w:t>Rather than concede to a facile reading of Afro</w:t>
      </w:r>
      <w:r w:rsidRPr="0022398B">
        <w:rPr>
          <w:rFonts w:asciiTheme="majorHAnsi" w:hAnsiTheme="majorHAnsi"/>
          <w:b/>
          <w:bCs/>
          <w:color w:val="222222"/>
          <w:szCs w:val="22"/>
          <w:bdr w:val="single" w:sz="8" w:space="0" w:color="auto" w:frame="1"/>
        </w:rPr>
        <w:t>-</w:t>
      </w:r>
      <w:r w:rsidRPr="0022398B">
        <w:rPr>
          <w:rFonts w:asciiTheme="majorHAnsi" w:hAnsiTheme="majorHAnsi"/>
          <w:b/>
          <w:bCs/>
          <w:color w:val="222222"/>
          <w:szCs w:val="22"/>
          <w:bdr w:val="single" w:sz="8" w:space="0" w:color="auto" w:frame="1"/>
          <w:shd w:val="clear" w:color="auto" w:fill="00FFFF"/>
        </w:rPr>
        <w:t>pessimism</w:t>
      </w:r>
      <w:r w:rsidRPr="0022398B">
        <w:rPr>
          <w:rStyle w:val="apple-converted-space"/>
          <w:rFonts w:asciiTheme="majorHAnsi" w:eastAsiaTheme="majorEastAsia" w:hAnsiTheme="majorHAnsi"/>
          <w:color w:val="222222"/>
        </w:rPr>
        <w:t> </w:t>
      </w:r>
      <w:r w:rsidRPr="0022398B">
        <w:rPr>
          <w:rFonts w:asciiTheme="majorHAnsi" w:hAnsiTheme="majorHAnsi"/>
          <w:b/>
          <w:bCs/>
          <w:color w:val="222222"/>
          <w:szCs w:val="22"/>
          <w:bdr w:val="single" w:sz="8" w:space="0" w:color="auto" w:frame="1"/>
        </w:rPr>
        <w:t>in which its black/ nonblack color-line cannot think about the particularities of nonblack suffering</w:t>
      </w:r>
      <w:r w:rsidRPr="0022398B">
        <w:rPr>
          <w:rFonts w:asciiTheme="majorHAnsi" w:hAnsiTheme="majorHAnsi"/>
          <w:color w:val="222222"/>
        </w:rPr>
        <w:t>—such a reading</w:t>
      </w:r>
      <w:r w:rsidRPr="0022398B">
        <w:rPr>
          <w:rStyle w:val="apple-converted-space"/>
          <w:rFonts w:asciiTheme="majorHAnsi" w:eastAsiaTheme="majorEastAsia" w:hAnsiTheme="majorHAnsi"/>
          <w:color w:val="222222"/>
        </w:rPr>
        <w:t> </w:t>
      </w:r>
      <w:r w:rsidRPr="0022398B">
        <w:rPr>
          <w:rFonts w:asciiTheme="majorHAnsi" w:hAnsiTheme="majorHAnsi"/>
          <w:b/>
          <w:bCs/>
          <w:color w:val="222222"/>
          <w:szCs w:val="22"/>
          <w:bdr w:val="single" w:sz="8" w:space="0" w:color="auto" w:frame="1"/>
        </w:rPr>
        <w:t>reduces Afro-pessimism’s paradigmatic analysis of antiblack political and libidinal economies to an Oppression Olympics</w:t>
      </w:r>
      <w:r w:rsidRPr="0022398B">
        <w:rPr>
          <w:rFonts w:asciiTheme="majorHAnsi" w:hAnsiTheme="majorHAnsi"/>
          <w:color w:val="222222"/>
        </w:rPr>
        <w:t>—</w:t>
      </w:r>
      <w:r w:rsidRPr="0022398B">
        <w:rPr>
          <w:rFonts w:asciiTheme="majorHAnsi" w:hAnsiTheme="majorHAnsi"/>
          <w:b/>
          <w:bCs/>
          <w:color w:val="222222"/>
          <w:szCs w:val="22"/>
          <w:bdr w:val="single" w:sz="8" w:space="0" w:color="auto" w:frame="1"/>
          <w:shd w:val="clear" w:color="auto" w:fill="00FFFF"/>
        </w:rPr>
        <w:t>I elaborate</w:t>
      </w:r>
      <w:r w:rsidRPr="0022398B">
        <w:rPr>
          <w:rStyle w:val="apple-converted-space"/>
          <w:rFonts w:asciiTheme="majorHAnsi" w:eastAsiaTheme="majorEastAsia" w:hAnsiTheme="majorHAnsi"/>
          <w:b/>
          <w:bCs/>
          <w:color w:val="222222"/>
          <w:szCs w:val="22"/>
          <w:bdr w:val="single" w:sz="8" w:space="0" w:color="auto" w:frame="1"/>
        </w:rPr>
        <w:t> </w:t>
      </w:r>
      <w:r w:rsidRPr="0022398B">
        <w:rPr>
          <w:rFonts w:asciiTheme="majorHAnsi" w:hAnsiTheme="majorHAnsi"/>
          <w:b/>
          <w:bCs/>
          <w:color w:val="222222"/>
          <w:szCs w:val="22"/>
          <w:bdr w:val="single" w:sz="8" w:space="0" w:color="auto" w:frame="1"/>
        </w:rPr>
        <w:t>all the ways in which Afro-pessimism testifies to</w:t>
      </w:r>
      <w:r w:rsidRPr="0022398B">
        <w:rPr>
          <w:rStyle w:val="apple-converted-space"/>
          <w:rFonts w:asciiTheme="majorHAnsi" w:eastAsiaTheme="majorEastAsia" w:hAnsiTheme="majorHAnsi"/>
          <w:b/>
          <w:bCs/>
          <w:color w:val="222222"/>
          <w:szCs w:val="22"/>
          <w:bdr w:val="single" w:sz="8" w:space="0" w:color="auto" w:frame="1"/>
        </w:rPr>
        <w:t> </w:t>
      </w:r>
      <w:r w:rsidRPr="0022398B">
        <w:rPr>
          <w:rFonts w:asciiTheme="majorHAnsi" w:hAnsiTheme="majorHAnsi"/>
          <w:b/>
          <w:bCs/>
          <w:color w:val="222222"/>
          <w:szCs w:val="22"/>
          <w:bdr w:val="single" w:sz="8" w:space="0" w:color="auto" w:frame="1"/>
          <w:shd w:val="clear" w:color="auto" w:fill="00FFFF"/>
        </w:rPr>
        <w:t>the plurality</w:t>
      </w:r>
      <w:r w:rsidRPr="0022398B">
        <w:rPr>
          <w:rStyle w:val="apple-converted-space"/>
          <w:rFonts w:asciiTheme="majorHAnsi" w:eastAsiaTheme="majorEastAsia" w:hAnsiTheme="majorHAnsi"/>
          <w:b/>
          <w:bCs/>
          <w:color w:val="222222"/>
          <w:szCs w:val="22"/>
          <w:bdr w:val="single" w:sz="8" w:space="0" w:color="auto" w:frame="1"/>
        </w:rPr>
        <w:t> </w:t>
      </w:r>
      <w:r w:rsidRPr="0022398B">
        <w:rPr>
          <w:rFonts w:asciiTheme="majorHAnsi" w:hAnsiTheme="majorHAnsi"/>
          <w:b/>
          <w:bCs/>
          <w:color w:val="222222"/>
          <w:szCs w:val="22"/>
          <w:bdr w:val="single" w:sz="8" w:space="0" w:color="auto" w:frame="1"/>
        </w:rPr>
        <w:t>of our world as a container (i.e., a particular arrangement of space and time)</w:t>
      </w:r>
      <w:r w:rsidRPr="0022398B">
        <w:rPr>
          <w:rStyle w:val="apple-converted-space"/>
          <w:rFonts w:asciiTheme="majorHAnsi" w:eastAsiaTheme="majorEastAsia" w:hAnsiTheme="majorHAnsi"/>
          <w:b/>
          <w:bCs/>
          <w:color w:val="222222"/>
          <w:szCs w:val="22"/>
          <w:bdr w:val="single" w:sz="8" w:space="0" w:color="auto" w:frame="1"/>
        </w:rPr>
        <w:t> </w:t>
      </w:r>
      <w:r w:rsidRPr="0022398B">
        <w:rPr>
          <w:rFonts w:asciiTheme="majorHAnsi" w:hAnsiTheme="majorHAnsi"/>
          <w:b/>
          <w:bCs/>
          <w:color w:val="222222"/>
          <w:szCs w:val="22"/>
          <w:bdr w:val="single" w:sz="8" w:space="0" w:color="auto" w:frame="1"/>
          <w:shd w:val="clear" w:color="auto" w:fill="00FFFF"/>
        </w:rPr>
        <w:t>for holding</w:t>
      </w:r>
      <w:r w:rsidRPr="0022398B">
        <w:rPr>
          <w:rStyle w:val="apple-converted-space"/>
          <w:rFonts w:asciiTheme="majorHAnsi" w:eastAsiaTheme="majorEastAsia" w:hAnsiTheme="majorHAnsi"/>
          <w:b/>
          <w:bCs/>
          <w:color w:val="222222"/>
          <w:szCs w:val="22"/>
          <w:bdr w:val="single" w:sz="8" w:space="0" w:color="auto" w:frame="1"/>
        </w:rPr>
        <w:t> </w:t>
      </w:r>
      <w:r w:rsidRPr="0022398B">
        <w:rPr>
          <w:rFonts w:asciiTheme="majorHAnsi" w:hAnsiTheme="majorHAnsi"/>
          <w:b/>
          <w:bCs/>
          <w:color w:val="222222"/>
          <w:szCs w:val="22"/>
          <w:bdr w:val="single" w:sz="8" w:space="0" w:color="auto" w:frame="1"/>
        </w:rPr>
        <w:t>and knowing (and reproducing, and protecting)</w:t>
      </w:r>
      <w:r w:rsidRPr="0022398B">
        <w:rPr>
          <w:rStyle w:val="apple-converted-space"/>
          <w:rFonts w:asciiTheme="majorHAnsi" w:eastAsiaTheme="majorEastAsia" w:hAnsiTheme="majorHAnsi"/>
          <w:b/>
          <w:bCs/>
          <w:color w:val="222222"/>
          <w:szCs w:val="22"/>
          <w:bdr w:val="single" w:sz="8" w:space="0" w:color="auto" w:frame="1"/>
        </w:rPr>
        <w:t> </w:t>
      </w:r>
      <w:r w:rsidRPr="0022398B">
        <w:rPr>
          <w:rFonts w:asciiTheme="majorHAnsi" w:hAnsiTheme="majorHAnsi"/>
          <w:b/>
          <w:bCs/>
          <w:color w:val="222222"/>
          <w:szCs w:val="22"/>
          <w:bdr w:val="single" w:sz="8" w:space="0" w:color="auto" w:frame="1"/>
          <w:shd w:val="clear" w:color="auto" w:fill="00FFFF"/>
        </w:rPr>
        <w:t>the human as a</w:t>
      </w:r>
      <w:r w:rsidRPr="0022398B">
        <w:rPr>
          <w:rStyle w:val="apple-converted-space"/>
          <w:rFonts w:asciiTheme="majorHAnsi" w:eastAsiaTheme="majorEastAsia" w:hAnsiTheme="majorHAnsi"/>
          <w:b/>
          <w:bCs/>
          <w:color w:val="222222"/>
          <w:szCs w:val="22"/>
          <w:bdr w:val="single" w:sz="8" w:space="0" w:color="auto" w:frame="1"/>
        </w:rPr>
        <w:t> </w:t>
      </w:r>
      <w:r w:rsidRPr="0022398B">
        <w:rPr>
          <w:rFonts w:asciiTheme="majorHAnsi" w:hAnsiTheme="majorHAnsi"/>
          <w:b/>
          <w:bCs/>
          <w:color w:val="222222"/>
          <w:szCs w:val="22"/>
          <w:bdr w:val="single" w:sz="8" w:space="0" w:color="auto" w:frame="1"/>
        </w:rPr>
        <w:t>white or</w:t>
      </w:r>
      <w:r w:rsidRPr="0022398B">
        <w:rPr>
          <w:rStyle w:val="apple-converted-space"/>
          <w:rFonts w:asciiTheme="majorHAnsi" w:eastAsiaTheme="majorEastAsia" w:hAnsiTheme="majorHAnsi"/>
          <w:b/>
          <w:bCs/>
          <w:color w:val="222222"/>
          <w:szCs w:val="22"/>
          <w:bdr w:val="single" w:sz="8" w:space="0" w:color="auto" w:frame="1"/>
        </w:rPr>
        <w:t> </w:t>
      </w:r>
      <w:r w:rsidRPr="0022398B">
        <w:rPr>
          <w:rFonts w:asciiTheme="majorHAnsi" w:hAnsiTheme="majorHAnsi"/>
          <w:b/>
          <w:bCs/>
          <w:color w:val="222222"/>
          <w:szCs w:val="22"/>
          <w:bdr w:val="single" w:sz="8" w:space="0" w:color="auto" w:frame="1"/>
          <w:shd w:val="clear" w:color="auto" w:fill="00FFFF"/>
        </w:rPr>
        <w:t>becoming-white</w:t>
      </w:r>
      <w:r w:rsidRPr="0022398B">
        <w:rPr>
          <w:rFonts w:asciiTheme="majorHAnsi" w:hAnsiTheme="majorHAnsi"/>
          <w:b/>
          <w:bCs/>
          <w:color w:val="222222"/>
          <w:szCs w:val="22"/>
          <w:bdr w:val="single" w:sz="8" w:space="0" w:color="auto" w:frame="1"/>
        </w:rPr>
        <w:t>—that is to say, as a</w:t>
      </w:r>
      <w:r w:rsidRPr="0022398B">
        <w:rPr>
          <w:rStyle w:val="apple-converted-space"/>
          <w:rFonts w:asciiTheme="majorHAnsi" w:eastAsiaTheme="majorEastAsia" w:hAnsiTheme="majorHAnsi"/>
          <w:b/>
          <w:bCs/>
          <w:color w:val="222222"/>
          <w:szCs w:val="22"/>
          <w:bdr w:val="single" w:sz="8" w:space="0" w:color="auto" w:frame="1"/>
        </w:rPr>
        <w:t> </w:t>
      </w:r>
      <w:r w:rsidRPr="0022398B">
        <w:rPr>
          <w:rFonts w:asciiTheme="majorHAnsi" w:hAnsiTheme="majorHAnsi"/>
          <w:b/>
          <w:bCs/>
          <w:color w:val="222222"/>
          <w:szCs w:val="22"/>
          <w:bdr w:val="single" w:sz="8" w:space="0" w:color="auto" w:frame="1"/>
          <w:shd w:val="clear" w:color="auto" w:fill="00FFFF"/>
        </w:rPr>
        <w:t>not-black—figure</w:t>
      </w:r>
      <w:r w:rsidRPr="0022398B">
        <w:rPr>
          <w:rFonts w:asciiTheme="majorHAnsi" w:hAnsiTheme="majorHAnsi"/>
          <w:color w:val="222222"/>
        </w:rPr>
        <w:t>. Stated another way, I explain how Afropessimism maps our world.</w:t>
      </w:r>
      <w:r w:rsidRPr="0022398B">
        <w:rPr>
          <w:rStyle w:val="apple-converted-space"/>
          <w:rFonts w:asciiTheme="majorHAnsi" w:eastAsiaTheme="majorEastAsia" w:hAnsiTheme="majorHAnsi"/>
          <w:color w:val="222222"/>
        </w:rPr>
        <w:t> </w:t>
      </w:r>
      <w:r w:rsidRPr="0022398B">
        <w:rPr>
          <w:rStyle w:val="m-8452705752105103133gmail-styleunderline"/>
          <w:rFonts w:asciiTheme="majorHAnsi" w:hAnsiTheme="majorHAnsi"/>
          <w:color w:val="222222"/>
          <w:szCs w:val="22"/>
        </w:rPr>
        <w:t>Its reading of black feminist texts, not least of all,</w:t>
      </w:r>
      <w:r w:rsidRPr="0022398B">
        <w:rPr>
          <w:rStyle w:val="apple-converted-space"/>
          <w:rFonts w:asciiTheme="majorHAnsi" w:eastAsiaTheme="majorEastAsia" w:hAnsiTheme="majorHAnsi"/>
          <w:color w:val="222222"/>
          <w:szCs w:val="22"/>
        </w:rPr>
        <w:t> </w:t>
      </w:r>
      <w:r w:rsidRPr="0022398B">
        <w:rPr>
          <w:rStyle w:val="m-8452705752105103133gmail-styleunderline"/>
          <w:rFonts w:asciiTheme="majorHAnsi" w:hAnsiTheme="majorHAnsi"/>
          <w:color w:val="222222"/>
          <w:szCs w:val="22"/>
          <w:shd w:val="clear" w:color="auto" w:fill="00FFFF"/>
        </w:rPr>
        <w:t>Hortense Spillers’</w:t>
      </w:r>
      <w:r w:rsidRPr="0022398B">
        <w:rPr>
          <w:rStyle w:val="apple-converted-space"/>
          <w:rFonts w:asciiTheme="majorHAnsi" w:eastAsiaTheme="majorEastAsia" w:hAnsiTheme="majorHAnsi"/>
          <w:color w:val="222222"/>
          <w:szCs w:val="22"/>
        </w:rPr>
        <w:t> </w:t>
      </w:r>
      <w:r w:rsidRPr="0022398B">
        <w:rPr>
          <w:rStyle w:val="m-8452705752105103133gmail-styleunderline"/>
          <w:rFonts w:asciiTheme="majorHAnsi" w:hAnsiTheme="majorHAnsi"/>
          <w:color w:val="222222"/>
          <w:szCs w:val="22"/>
        </w:rPr>
        <w:t>“Mama’s Baby, Papa’s Maybe: An American Grammar Book” (1987</w:t>
      </w:r>
      <w:r w:rsidRPr="0022398B">
        <w:rPr>
          <w:rStyle w:val="m-8452705752105103133gmail-styleunderline"/>
          <w:rFonts w:asciiTheme="majorHAnsi" w:hAnsiTheme="majorHAnsi"/>
          <w:color w:val="222222"/>
          <w:szCs w:val="22"/>
          <w:shd w:val="clear" w:color="auto" w:fill="00FFFF"/>
        </w:rPr>
        <w:t>), pinpoints</w:t>
      </w:r>
      <w:r w:rsidRPr="0022398B">
        <w:rPr>
          <w:rStyle w:val="apple-converted-space"/>
          <w:rFonts w:asciiTheme="majorHAnsi" w:eastAsiaTheme="majorEastAsia" w:hAnsiTheme="majorHAnsi"/>
          <w:color w:val="222222"/>
          <w:szCs w:val="22"/>
        </w:rPr>
        <w:t> </w:t>
      </w:r>
      <w:r w:rsidRPr="0022398B">
        <w:rPr>
          <w:rStyle w:val="m-8452705752105103133gmail-styleunderline"/>
          <w:rFonts w:asciiTheme="majorHAnsi" w:hAnsiTheme="majorHAnsi"/>
          <w:color w:val="222222"/>
          <w:szCs w:val="22"/>
        </w:rPr>
        <w:t>with devastating precision</w:t>
      </w:r>
      <w:r w:rsidRPr="0022398B">
        <w:rPr>
          <w:rStyle w:val="apple-converted-space"/>
          <w:rFonts w:asciiTheme="majorHAnsi" w:eastAsiaTheme="majorEastAsia" w:hAnsiTheme="majorHAnsi"/>
          <w:color w:val="222222"/>
          <w:szCs w:val="22"/>
        </w:rPr>
        <w:t> </w:t>
      </w:r>
      <w:r w:rsidRPr="0022398B">
        <w:rPr>
          <w:rStyle w:val="m-8452705752105103133gmail-styleunderline"/>
          <w:rFonts w:asciiTheme="majorHAnsi" w:hAnsiTheme="majorHAnsi"/>
          <w:color w:val="222222"/>
          <w:szCs w:val="22"/>
          <w:shd w:val="clear" w:color="auto" w:fill="00FFFF"/>
        </w:rPr>
        <w:t>where and how</w:t>
      </w:r>
      <w:r w:rsidRPr="0022398B">
        <w:rPr>
          <w:rStyle w:val="apple-converted-space"/>
          <w:rFonts w:asciiTheme="majorHAnsi" w:eastAsiaTheme="majorEastAsia" w:hAnsiTheme="majorHAnsi"/>
          <w:color w:val="222222"/>
          <w:szCs w:val="22"/>
        </w:rPr>
        <w:t> </w:t>
      </w:r>
      <w:r w:rsidRPr="0022398B">
        <w:rPr>
          <w:rStyle w:val="m-8452705752105103133gmail-styleunderline"/>
          <w:rFonts w:asciiTheme="majorHAnsi" w:hAnsiTheme="majorHAnsi"/>
          <w:color w:val="222222"/>
          <w:szCs w:val="22"/>
        </w:rPr>
        <w:t>the continuum of history—as</w:t>
      </w:r>
      <w:r w:rsidRPr="0022398B">
        <w:rPr>
          <w:rStyle w:val="apple-converted-space"/>
          <w:rFonts w:asciiTheme="majorHAnsi" w:eastAsiaTheme="majorEastAsia" w:hAnsiTheme="majorHAnsi"/>
          <w:color w:val="222222"/>
          <w:szCs w:val="22"/>
        </w:rPr>
        <w:t> </w:t>
      </w:r>
      <w:r w:rsidRPr="0022398B">
        <w:rPr>
          <w:rStyle w:val="m-8452705752105103133gmail-styleunderline"/>
          <w:rFonts w:asciiTheme="majorHAnsi" w:hAnsiTheme="majorHAnsi"/>
          <w:color w:val="222222"/>
          <w:szCs w:val="22"/>
          <w:shd w:val="clear" w:color="auto" w:fill="00FFFF"/>
        </w:rPr>
        <w:t>History</w:t>
      </w:r>
      <w:r w:rsidRPr="0022398B">
        <w:rPr>
          <w:rStyle w:val="m-8452705752105103133gmail-styleunderline"/>
          <w:rFonts w:asciiTheme="majorHAnsi" w:hAnsiTheme="majorHAnsi"/>
          <w:color w:val="222222"/>
          <w:szCs w:val="22"/>
        </w:rPr>
        <w:t>—</w:t>
      </w:r>
      <w:r w:rsidRPr="0022398B">
        <w:rPr>
          <w:rStyle w:val="m-8452705752105103133gmail-styleunderline"/>
          <w:rFonts w:asciiTheme="majorHAnsi" w:hAnsiTheme="majorHAnsi"/>
          <w:color w:val="222222"/>
          <w:szCs w:val="22"/>
          <w:shd w:val="clear" w:color="auto" w:fill="00FFFF"/>
        </w:rPr>
        <w:t>distinguishes a human body from</w:t>
      </w:r>
      <w:r w:rsidRPr="0022398B">
        <w:rPr>
          <w:rStyle w:val="apple-converted-space"/>
          <w:rFonts w:asciiTheme="majorHAnsi" w:eastAsiaTheme="majorEastAsia" w:hAnsiTheme="majorHAnsi"/>
          <w:color w:val="222222"/>
          <w:szCs w:val="22"/>
        </w:rPr>
        <w:t> </w:t>
      </w:r>
      <w:r w:rsidRPr="0022398B">
        <w:rPr>
          <w:rStyle w:val="m-8452705752105103133gmail-styleunderline"/>
          <w:rFonts w:asciiTheme="majorHAnsi" w:hAnsiTheme="majorHAnsi"/>
          <w:color w:val="222222"/>
          <w:szCs w:val="22"/>
        </w:rPr>
        <w:t>non- or pre-human (i.e.,</w:t>
      </w:r>
      <w:r w:rsidRPr="0022398B">
        <w:rPr>
          <w:rStyle w:val="apple-converted-space"/>
          <w:rFonts w:asciiTheme="majorHAnsi" w:eastAsiaTheme="majorEastAsia" w:hAnsiTheme="majorHAnsi"/>
          <w:color w:val="222222"/>
          <w:szCs w:val="22"/>
        </w:rPr>
        <w:t> </w:t>
      </w:r>
      <w:r w:rsidRPr="0022398B">
        <w:rPr>
          <w:rStyle w:val="m-8452705752105103133gmail-styleunderline"/>
          <w:rFonts w:asciiTheme="majorHAnsi" w:hAnsiTheme="majorHAnsi"/>
          <w:color w:val="222222"/>
          <w:szCs w:val="22"/>
          <w:shd w:val="clear" w:color="auto" w:fill="00FFFF"/>
        </w:rPr>
        <w:t>racialized) flesh</w:t>
      </w:r>
      <w:r w:rsidRPr="0022398B">
        <w:rPr>
          <w:rStyle w:val="m-8452705752105103133gmail-styleunderline"/>
          <w:rFonts w:asciiTheme="majorHAnsi" w:hAnsiTheme="majorHAnsi"/>
          <w:color w:val="222222"/>
          <w:szCs w:val="22"/>
        </w:rPr>
        <w:t>. Insofar as Afro-pessimism’s map recounts the historical-racial making or chronopolitical order of human be(com)ing, it demonstrates how</w:t>
      </w:r>
      <w:r w:rsidRPr="0022398B">
        <w:rPr>
          <w:rStyle w:val="apple-converted-space"/>
          <w:rFonts w:asciiTheme="majorHAnsi" w:eastAsiaTheme="majorEastAsia" w:hAnsiTheme="majorHAnsi"/>
          <w:color w:val="222222"/>
          <w:szCs w:val="22"/>
        </w:rPr>
        <w:t> </w:t>
      </w:r>
      <w:r w:rsidRPr="0022398B">
        <w:rPr>
          <w:rStyle w:val="m-8452705752105103133gmail-styleunderline"/>
          <w:rFonts w:asciiTheme="majorHAnsi" w:hAnsiTheme="majorHAnsi"/>
          <w:color w:val="222222"/>
          <w:szCs w:val="22"/>
          <w:shd w:val="clear" w:color="auto" w:fill="00FFFF"/>
        </w:rPr>
        <w:t>humanism engenders Man</w:t>
      </w:r>
      <w:r w:rsidRPr="0022398B">
        <w:rPr>
          <w:rStyle w:val="m-8452705752105103133gmail-styleunderline"/>
          <w:rFonts w:asciiTheme="majorHAnsi" w:hAnsiTheme="majorHAnsi"/>
          <w:color w:val="222222"/>
          <w:szCs w:val="22"/>
        </w:rPr>
        <w:t>—in his many variations, or as Frank B. Wilderson III writes, as “worker, woman, man, gay, lesbian, and so on,”2 including immigrant-subaltern and native-savage—by</w:t>
      </w:r>
      <w:r w:rsidRPr="0022398B">
        <w:rPr>
          <w:rStyle w:val="apple-converted-space"/>
          <w:rFonts w:asciiTheme="majorHAnsi" w:eastAsiaTheme="majorEastAsia" w:hAnsiTheme="majorHAnsi"/>
          <w:color w:val="222222"/>
          <w:szCs w:val="22"/>
        </w:rPr>
        <w:t> </w:t>
      </w:r>
      <w:r w:rsidRPr="0022398B">
        <w:rPr>
          <w:rStyle w:val="m-8452705752105103133gmail-styleunderline"/>
          <w:rFonts w:asciiTheme="majorHAnsi" w:hAnsiTheme="majorHAnsi"/>
          <w:color w:val="222222"/>
          <w:szCs w:val="22"/>
          <w:shd w:val="clear" w:color="auto" w:fill="00FFFF"/>
        </w:rPr>
        <w:t>naming the</w:t>
      </w:r>
      <w:r w:rsidRPr="0022398B">
        <w:rPr>
          <w:rStyle w:val="apple-converted-space"/>
          <w:rFonts w:asciiTheme="majorHAnsi" w:eastAsiaTheme="majorEastAsia" w:hAnsiTheme="majorHAnsi"/>
          <w:color w:val="222222"/>
          <w:szCs w:val="22"/>
        </w:rPr>
        <w:t> </w:t>
      </w:r>
      <w:r w:rsidRPr="0022398B">
        <w:rPr>
          <w:rStyle w:val="m-8452705752105103133gmail-styleunderline"/>
          <w:rFonts w:asciiTheme="majorHAnsi" w:hAnsiTheme="majorHAnsi"/>
          <w:color w:val="222222"/>
          <w:szCs w:val="22"/>
        </w:rPr>
        <w:t>human’s singular,</w:t>
      </w:r>
      <w:r w:rsidRPr="0022398B">
        <w:rPr>
          <w:rStyle w:val="apple-converted-space"/>
          <w:rFonts w:asciiTheme="majorHAnsi" w:eastAsiaTheme="majorEastAsia" w:hAnsiTheme="majorHAnsi"/>
          <w:color w:val="222222"/>
          <w:szCs w:val="22"/>
        </w:rPr>
        <w:t> </w:t>
      </w:r>
      <w:r w:rsidRPr="0022398B">
        <w:rPr>
          <w:rStyle w:val="m-8452705752105103133gmail-styleunderline"/>
          <w:rFonts w:asciiTheme="majorHAnsi" w:hAnsiTheme="majorHAnsi"/>
          <w:color w:val="222222"/>
          <w:szCs w:val="22"/>
          <w:shd w:val="clear" w:color="auto" w:fill="00FFFF"/>
        </w:rPr>
        <w:t>black Other as</w:t>
      </w:r>
      <w:r w:rsidRPr="0022398B">
        <w:rPr>
          <w:rStyle w:val="apple-converted-space"/>
          <w:rFonts w:asciiTheme="majorHAnsi" w:eastAsiaTheme="majorEastAsia" w:hAnsiTheme="majorHAnsi"/>
          <w:color w:val="222222"/>
          <w:szCs w:val="22"/>
        </w:rPr>
        <w:t> </w:t>
      </w:r>
      <w:r w:rsidRPr="0022398B">
        <w:rPr>
          <w:rStyle w:val="m-8452705752105103133gmail-styleunderline"/>
          <w:rFonts w:asciiTheme="majorHAnsi" w:hAnsiTheme="majorHAnsi"/>
          <w:color w:val="222222"/>
          <w:szCs w:val="22"/>
          <w:shd w:val="clear" w:color="auto" w:fill="00FFFF"/>
        </w:rPr>
        <w:t>a boogeyman</w:t>
      </w:r>
      <w:r w:rsidRPr="0022398B">
        <w:rPr>
          <w:rStyle w:val="apple-converted-space"/>
          <w:rFonts w:asciiTheme="majorHAnsi" w:eastAsiaTheme="majorEastAsia" w:hAnsiTheme="majorHAnsi"/>
          <w:color w:val="222222"/>
          <w:szCs w:val="22"/>
        </w:rPr>
        <w:t> </w:t>
      </w:r>
      <w:r w:rsidRPr="0022398B">
        <w:rPr>
          <w:rStyle w:val="m-8452705752105103133gmail-styleunderline"/>
          <w:rFonts w:asciiTheme="majorHAnsi" w:hAnsiTheme="majorHAnsi"/>
          <w:color w:val="222222"/>
          <w:szCs w:val="22"/>
        </w:rPr>
        <w:t>that personifies Man’s prehistorical or human-animal self.</w:t>
      </w:r>
      <w:r w:rsidRPr="0022398B">
        <w:rPr>
          <w:rStyle w:val="apple-converted-space"/>
          <w:rFonts w:asciiTheme="majorHAnsi" w:eastAsiaTheme="majorEastAsia" w:hAnsiTheme="majorHAnsi"/>
          <w:color w:val="222222"/>
        </w:rPr>
        <w:t> </w:t>
      </w:r>
      <w:r w:rsidRPr="0022398B">
        <w:rPr>
          <w:rFonts w:asciiTheme="majorHAnsi" w:hAnsiTheme="majorHAnsi"/>
          <w:color w:val="222222"/>
        </w:rPr>
        <w:t>Afro-pessimism generates a study of the philosophical coordinates of the human and the world, including what it will take to radically disarticulate these coordinates.</w:t>
      </w:r>
      <w:r w:rsidRPr="0022398B">
        <w:rPr>
          <w:rStyle w:val="apple-converted-space"/>
          <w:rFonts w:asciiTheme="majorHAnsi" w:eastAsiaTheme="majorEastAsia" w:hAnsiTheme="majorHAnsi"/>
          <w:color w:val="222222"/>
        </w:rPr>
        <w:t> </w:t>
      </w:r>
      <w:r w:rsidRPr="0022398B">
        <w:rPr>
          <w:rStyle w:val="m-8452705752105103133gmail-styleunderline"/>
          <w:rFonts w:asciiTheme="majorHAnsi" w:hAnsiTheme="majorHAnsi"/>
          <w:color w:val="222222"/>
          <w:szCs w:val="22"/>
        </w:rPr>
        <w:t>Rather than obscure nonblack suffering, its intellectual project maps our epistemological totality to reveal that even or especially the episodic, contingent, and conditional suffering putatively racialized</w:t>
      </w:r>
      <w:r w:rsidRPr="0022398B">
        <w:rPr>
          <w:rStyle w:val="apple-converted-space"/>
          <w:rFonts w:asciiTheme="majorHAnsi" w:eastAsiaTheme="majorEastAsia" w:hAnsiTheme="majorHAnsi"/>
          <w:color w:val="222222"/>
          <w:szCs w:val="22"/>
        </w:rPr>
        <w:t> </w:t>
      </w:r>
      <w:r w:rsidRPr="0022398B">
        <w:rPr>
          <w:rFonts w:asciiTheme="majorHAnsi" w:hAnsiTheme="majorHAnsi"/>
          <w:color w:val="222222"/>
        </w:rPr>
        <w:t>immigrants experience</w:t>
      </w:r>
      <w:r w:rsidRPr="0022398B">
        <w:rPr>
          <w:rStyle w:val="apple-converted-space"/>
          <w:rFonts w:asciiTheme="majorHAnsi" w:eastAsiaTheme="majorEastAsia" w:hAnsiTheme="majorHAnsi"/>
          <w:color w:val="222222"/>
        </w:rPr>
        <w:t> </w:t>
      </w:r>
      <w:r w:rsidRPr="0022398B">
        <w:rPr>
          <w:rStyle w:val="m-8452705752105103133gmail-styleunderline"/>
          <w:rFonts w:asciiTheme="majorHAnsi" w:hAnsiTheme="majorHAnsi"/>
          <w:color w:val="222222"/>
          <w:szCs w:val="22"/>
        </w:rPr>
        <w:t>is sutured by a black/nonblack color-line that is in effect a nonhuman/human binary. Afro-pessimism tells us how</w:t>
      </w:r>
      <w:r w:rsidRPr="0022398B">
        <w:rPr>
          <w:rStyle w:val="apple-converted-space"/>
          <w:rFonts w:asciiTheme="majorHAnsi" w:eastAsiaTheme="majorEastAsia" w:hAnsiTheme="majorHAnsi"/>
          <w:color w:val="222222"/>
          <w:szCs w:val="22"/>
        </w:rPr>
        <w:t> </w:t>
      </w:r>
      <w:r w:rsidRPr="0022398B">
        <w:rPr>
          <w:rStyle w:val="m-8452705752105103133gmail-styleunderline"/>
          <w:rFonts w:asciiTheme="majorHAnsi" w:hAnsiTheme="majorHAnsi"/>
          <w:color w:val="222222"/>
          <w:szCs w:val="22"/>
          <w:shd w:val="clear" w:color="auto" w:fill="00FFFF"/>
        </w:rPr>
        <w:t>humanism makes body from flesh</w:t>
      </w:r>
      <w:r w:rsidRPr="0022398B">
        <w:rPr>
          <w:rStyle w:val="apple-converted-space"/>
          <w:rFonts w:asciiTheme="majorHAnsi" w:eastAsiaTheme="majorEastAsia" w:hAnsiTheme="majorHAnsi"/>
          <w:color w:val="222222"/>
          <w:szCs w:val="22"/>
        </w:rPr>
        <w:t> </w:t>
      </w:r>
      <w:r w:rsidRPr="0022398B">
        <w:rPr>
          <w:rStyle w:val="m-8452705752105103133gmail-styleunderline"/>
          <w:rFonts w:asciiTheme="majorHAnsi" w:hAnsiTheme="majorHAnsi"/>
          <w:color w:val="222222"/>
          <w:szCs w:val="22"/>
        </w:rPr>
        <w:t>at the same time as it yields uncomfortable truths about how</w:t>
      </w:r>
      <w:r w:rsidRPr="0022398B">
        <w:rPr>
          <w:rStyle w:val="apple-converted-space"/>
          <w:rFonts w:asciiTheme="majorHAnsi" w:eastAsiaTheme="majorEastAsia" w:hAnsiTheme="majorHAnsi"/>
          <w:color w:val="222222"/>
          <w:szCs w:val="22"/>
        </w:rPr>
        <w:t> </w:t>
      </w:r>
      <w:r w:rsidRPr="0022398B">
        <w:rPr>
          <w:rStyle w:val="m-8452705752105103133gmail-styleunderline"/>
          <w:rFonts w:asciiTheme="majorHAnsi" w:hAnsiTheme="majorHAnsi"/>
          <w:color w:val="222222"/>
          <w:szCs w:val="22"/>
          <w:shd w:val="clear" w:color="auto" w:fill="00FFFF"/>
        </w:rPr>
        <w:t>we might</w:t>
      </w:r>
      <w:r w:rsidRPr="0022398B">
        <w:rPr>
          <w:rStyle w:val="apple-converted-space"/>
          <w:rFonts w:asciiTheme="majorHAnsi" w:eastAsiaTheme="majorEastAsia" w:hAnsiTheme="majorHAnsi"/>
          <w:color w:val="222222"/>
          <w:szCs w:val="22"/>
        </w:rPr>
        <w:t> </w:t>
      </w:r>
      <w:r w:rsidRPr="0022398B">
        <w:rPr>
          <w:rStyle w:val="m-8452705752105103133gmail-styleunderline"/>
          <w:rFonts w:asciiTheme="majorHAnsi" w:hAnsiTheme="majorHAnsi"/>
          <w:color w:val="222222"/>
          <w:szCs w:val="22"/>
        </w:rPr>
        <w:t>live Otherwise</w:t>
      </w:r>
      <w:r w:rsidRPr="0022398B">
        <w:rPr>
          <w:rFonts w:asciiTheme="majorHAnsi" w:hAnsiTheme="majorHAnsi"/>
          <w:color w:val="222222"/>
        </w:rPr>
        <w:t>. Wilderson’s diagnosis that “antiblackness is the prerequisite for world-making at every scale of abstraction”3</w:t>
      </w:r>
      <w:r w:rsidRPr="0022398B">
        <w:rPr>
          <w:rStyle w:val="apple-converted-space"/>
          <w:rFonts w:asciiTheme="majorHAnsi" w:eastAsiaTheme="majorEastAsia" w:hAnsiTheme="majorHAnsi"/>
          <w:color w:val="222222"/>
        </w:rPr>
        <w:t> </w:t>
      </w:r>
      <w:r w:rsidRPr="0022398B">
        <w:rPr>
          <w:rStyle w:val="m-8452705752105103133gmail-styleunderline"/>
          <w:rFonts w:asciiTheme="majorHAnsi" w:hAnsiTheme="majorHAnsi"/>
          <w:color w:val="222222"/>
          <w:szCs w:val="22"/>
        </w:rPr>
        <w:t>instructs</w:t>
      </w:r>
      <w:r w:rsidRPr="0022398B">
        <w:rPr>
          <w:rStyle w:val="apple-converted-space"/>
          <w:rFonts w:asciiTheme="majorHAnsi" w:eastAsiaTheme="majorEastAsia" w:hAnsiTheme="majorHAnsi"/>
          <w:color w:val="222222"/>
          <w:szCs w:val="22"/>
        </w:rPr>
        <w:t> </w:t>
      </w:r>
      <w:r w:rsidRPr="0022398B">
        <w:rPr>
          <w:rStyle w:val="m-8452705752105103133gmail-styleunderline"/>
          <w:rFonts w:asciiTheme="majorHAnsi" w:hAnsiTheme="majorHAnsi"/>
          <w:color w:val="222222"/>
          <w:szCs w:val="22"/>
          <w:shd w:val="clear" w:color="auto" w:fill="00FFFF"/>
        </w:rPr>
        <w:t>nonblack</w:t>
      </w:r>
      <w:r w:rsidRPr="0022398B">
        <w:rPr>
          <w:rStyle w:val="apple-converted-space"/>
          <w:rFonts w:asciiTheme="majorHAnsi" w:eastAsiaTheme="majorEastAsia" w:hAnsiTheme="majorHAnsi"/>
          <w:color w:val="222222"/>
          <w:shd w:val="clear" w:color="auto" w:fill="00FFFF"/>
        </w:rPr>
        <w:t> </w:t>
      </w:r>
      <w:r w:rsidRPr="0022398B">
        <w:rPr>
          <w:rStyle w:val="m-8452705752105103133gmail-styleunderline"/>
          <w:rFonts w:asciiTheme="majorHAnsi" w:hAnsiTheme="majorHAnsi"/>
          <w:color w:val="222222"/>
          <w:szCs w:val="22"/>
          <w:shd w:val="clear" w:color="auto" w:fill="00FFFF"/>
        </w:rPr>
        <w:t>persons of color</w:t>
      </w:r>
      <w:r w:rsidRPr="0022398B">
        <w:rPr>
          <w:rStyle w:val="m-8452705752105103133gmail-styleunderline"/>
          <w:rFonts w:asciiTheme="majorHAnsi" w:hAnsiTheme="majorHAnsi"/>
          <w:color w:val="222222"/>
          <w:szCs w:val="22"/>
        </w:rPr>
        <w:t>, especially those who seek to foment or abet structural change (i.e., an epistemological catastrophe that will undo the world), to</w:t>
      </w:r>
      <w:r w:rsidRPr="0022398B">
        <w:rPr>
          <w:rStyle w:val="apple-converted-space"/>
          <w:rFonts w:asciiTheme="majorHAnsi" w:eastAsiaTheme="majorEastAsia" w:hAnsiTheme="majorHAnsi"/>
          <w:color w:val="222222"/>
          <w:szCs w:val="22"/>
        </w:rPr>
        <w:t> </w:t>
      </w:r>
      <w:r w:rsidRPr="0022398B">
        <w:rPr>
          <w:rStyle w:val="m-8452705752105103133gmail-styleunderline"/>
          <w:rFonts w:asciiTheme="majorHAnsi" w:hAnsiTheme="majorHAnsi"/>
          <w:color w:val="222222"/>
          <w:szCs w:val="22"/>
          <w:shd w:val="clear" w:color="auto" w:fill="00FFFF"/>
        </w:rPr>
        <w:t>submit</w:t>
      </w:r>
      <w:r w:rsidRPr="0022398B">
        <w:rPr>
          <w:rStyle w:val="m-8452705752105103133gmail-styleunderline"/>
          <w:rFonts w:asciiTheme="majorHAnsi" w:hAnsiTheme="majorHAnsi"/>
          <w:color w:val="222222"/>
          <w:szCs w:val="22"/>
        </w:rPr>
        <w:t>themselves to black antagonism and</w:t>
      </w:r>
      <w:r w:rsidRPr="0022398B">
        <w:rPr>
          <w:rStyle w:val="apple-converted-space"/>
          <w:rFonts w:asciiTheme="majorHAnsi" w:eastAsiaTheme="majorEastAsia" w:hAnsiTheme="majorHAnsi"/>
          <w:color w:val="222222"/>
          <w:szCs w:val="22"/>
        </w:rPr>
        <w:t> </w:t>
      </w:r>
      <w:r w:rsidRPr="0022398B">
        <w:rPr>
          <w:rStyle w:val="m-8452705752105103133gmail-styleunderline"/>
          <w:rFonts w:asciiTheme="majorHAnsi" w:hAnsiTheme="majorHAnsi"/>
          <w:color w:val="222222"/>
          <w:szCs w:val="22"/>
          <w:shd w:val="clear" w:color="auto" w:fill="00FFFF"/>
        </w:rPr>
        <w:t>to</w:t>
      </w:r>
      <w:r w:rsidRPr="0022398B">
        <w:rPr>
          <w:rStyle w:val="apple-converted-space"/>
          <w:rFonts w:asciiTheme="majorHAnsi" w:eastAsiaTheme="majorEastAsia" w:hAnsiTheme="majorHAnsi"/>
          <w:color w:val="222222"/>
          <w:szCs w:val="22"/>
        </w:rPr>
        <w:t> </w:t>
      </w:r>
      <w:r w:rsidRPr="0022398B">
        <w:rPr>
          <w:rStyle w:val="m-8452705752105103133gmail-styleunderline"/>
          <w:rFonts w:asciiTheme="majorHAnsi" w:hAnsiTheme="majorHAnsi"/>
          <w:color w:val="222222"/>
          <w:szCs w:val="22"/>
        </w:rPr>
        <w:t>commit their resources to</w:t>
      </w:r>
      <w:r w:rsidRPr="0022398B">
        <w:rPr>
          <w:rStyle w:val="apple-converted-space"/>
          <w:rFonts w:asciiTheme="majorHAnsi" w:eastAsiaTheme="majorEastAsia" w:hAnsiTheme="majorHAnsi"/>
          <w:color w:val="222222"/>
          <w:szCs w:val="22"/>
        </w:rPr>
        <w:t> </w:t>
      </w:r>
      <w:r w:rsidRPr="0022398B">
        <w:rPr>
          <w:rStyle w:val="m-8452705752105103133gmail-styleunderline"/>
          <w:rFonts w:asciiTheme="majorHAnsi" w:hAnsiTheme="majorHAnsi"/>
          <w:color w:val="222222"/>
          <w:szCs w:val="22"/>
          <w:shd w:val="clear" w:color="auto" w:fill="00FFFF"/>
        </w:rPr>
        <w:t>black fugitivity</w:t>
      </w:r>
      <w:r w:rsidRPr="0022398B">
        <w:rPr>
          <w:rFonts w:asciiTheme="majorHAnsi" w:hAnsiTheme="majorHAnsi"/>
          <w:color w:val="222222"/>
        </w:rPr>
        <w:t>. Rather than abandon and/ or demonstrate a callous indifference to nonblack suffering, Afropessimism exhorts us</w:t>
      </w:r>
      <w:r w:rsidRPr="0022398B">
        <w:rPr>
          <w:rStyle w:val="apple-converted-space"/>
          <w:rFonts w:asciiTheme="majorHAnsi" w:eastAsiaTheme="majorEastAsia" w:hAnsiTheme="majorHAnsi"/>
          <w:color w:val="222222"/>
        </w:rPr>
        <w:t> </w:t>
      </w:r>
      <w:r w:rsidRPr="0022398B">
        <w:rPr>
          <w:rStyle w:val="m-8452705752105103133gmail-styleunderline"/>
          <w:rFonts w:asciiTheme="majorHAnsi" w:hAnsiTheme="majorHAnsi"/>
          <w:color w:val="222222"/>
          <w:szCs w:val="22"/>
          <w:shd w:val="clear" w:color="auto" w:fill="00FFFF"/>
        </w:rPr>
        <w:t>to be strategic</w:t>
      </w:r>
      <w:r w:rsidRPr="0022398B">
        <w:rPr>
          <w:rStyle w:val="apple-converted-space"/>
          <w:rFonts w:asciiTheme="majorHAnsi" w:eastAsiaTheme="majorEastAsia" w:hAnsiTheme="majorHAnsi"/>
          <w:color w:val="222222"/>
          <w:szCs w:val="22"/>
        </w:rPr>
        <w:t> </w:t>
      </w:r>
      <w:r w:rsidRPr="0022398B">
        <w:rPr>
          <w:rStyle w:val="m-8452705752105103133gmail-styleunderline"/>
          <w:rFonts w:asciiTheme="majorHAnsi" w:hAnsiTheme="majorHAnsi"/>
          <w:color w:val="222222"/>
          <w:szCs w:val="22"/>
          <w:shd w:val="clear" w:color="auto" w:fill="00FFFF"/>
        </w:rPr>
        <w:t>about how we mobilize</w:t>
      </w:r>
      <w:r w:rsidRPr="0022398B">
        <w:rPr>
          <w:rStyle w:val="apple-converted-space"/>
          <w:rFonts w:asciiTheme="majorHAnsi" w:eastAsiaTheme="majorEastAsia" w:hAnsiTheme="majorHAnsi"/>
          <w:color w:val="222222"/>
          <w:szCs w:val="22"/>
        </w:rPr>
        <w:t> </w:t>
      </w:r>
      <w:r w:rsidRPr="0022398B">
        <w:rPr>
          <w:rStyle w:val="m-8452705752105103133gmail-styleunderline"/>
          <w:rFonts w:asciiTheme="majorHAnsi" w:hAnsiTheme="majorHAnsi"/>
          <w:color w:val="222222"/>
          <w:szCs w:val="22"/>
        </w:rPr>
        <w:t>against this suffering,</w:t>
      </w:r>
      <w:r w:rsidRPr="0022398B">
        <w:rPr>
          <w:rStyle w:val="apple-converted-space"/>
          <w:rFonts w:asciiTheme="majorHAnsi" w:eastAsiaTheme="majorEastAsia" w:hAnsiTheme="majorHAnsi"/>
          <w:color w:val="222222"/>
          <w:szCs w:val="22"/>
        </w:rPr>
        <w:t> </w:t>
      </w:r>
      <w:r w:rsidRPr="0022398B">
        <w:rPr>
          <w:rStyle w:val="m-8452705752105103133gmail-styleunderline"/>
          <w:rFonts w:asciiTheme="majorHAnsi" w:hAnsiTheme="majorHAnsi"/>
          <w:color w:val="222222"/>
          <w:szCs w:val="22"/>
          <w:shd w:val="clear" w:color="auto" w:fill="00FFFF"/>
        </w:rPr>
        <w:t>so that</w:t>
      </w:r>
      <w:r w:rsidRPr="0022398B">
        <w:rPr>
          <w:rStyle w:val="apple-converted-space"/>
          <w:rFonts w:asciiTheme="majorHAnsi" w:eastAsiaTheme="majorEastAsia" w:hAnsiTheme="majorHAnsi"/>
          <w:color w:val="222222"/>
          <w:szCs w:val="22"/>
        </w:rPr>
        <w:t> </w:t>
      </w:r>
      <w:r w:rsidRPr="0022398B">
        <w:rPr>
          <w:rStyle w:val="m-8452705752105103133gmail-styleunderline"/>
          <w:rFonts w:asciiTheme="majorHAnsi" w:hAnsiTheme="majorHAnsi"/>
          <w:color w:val="222222"/>
          <w:szCs w:val="22"/>
        </w:rPr>
        <w:t>our</w:t>
      </w:r>
      <w:r w:rsidRPr="0022398B">
        <w:rPr>
          <w:rStyle w:val="apple-converted-space"/>
          <w:rFonts w:asciiTheme="majorHAnsi" w:eastAsiaTheme="majorEastAsia" w:hAnsiTheme="majorHAnsi"/>
          <w:color w:val="222222"/>
          <w:szCs w:val="22"/>
        </w:rPr>
        <w:t> </w:t>
      </w:r>
      <w:r w:rsidRPr="0022398B">
        <w:rPr>
          <w:rStyle w:val="m-8452705752105103133gmail-styleunderline"/>
          <w:rFonts w:asciiTheme="majorHAnsi" w:hAnsiTheme="majorHAnsi"/>
          <w:color w:val="222222"/>
          <w:szCs w:val="22"/>
          <w:shd w:val="clear" w:color="auto" w:fill="00FFFF"/>
        </w:rPr>
        <w:t>relief from racialized violence</w:t>
      </w:r>
      <w:r w:rsidRPr="0022398B">
        <w:rPr>
          <w:rStyle w:val="m-8452705752105103133gmail-styleunderline"/>
          <w:rFonts w:asciiTheme="majorHAnsi" w:hAnsiTheme="majorHAnsi"/>
          <w:color w:val="222222"/>
          <w:szCs w:val="22"/>
        </w:rPr>
        <w:t>—humanism’s violence—</w:t>
      </w:r>
      <w:r w:rsidRPr="0022398B">
        <w:rPr>
          <w:rStyle w:val="m-8452705752105103133gmail-styleunderline"/>
          <w:rFonts w:asciiTheme="majorHAnsi" w:hAnsiTheme="majorHAnsi"/>
          <w:color w:val="222222"/>
          <w:szCs w:val="22"/>
          <w:shd w:val="clear" w:color="auto" w:fill="00FFFF"/>
        </w:rPr>
        <w:t>is not short-lived</w:t>
      </w:r>
      <w:r w:rsidRPr="0022398B">
        <w:rPr>
          <w:rStyle w:val="m-8452705752105103133gmail-styleunderline"/>
          <w:rFonts w:asciiTheme="majorHAnsi" w:hAnsiTheme="majorHAnsi"/>
          <w:color w:val="222222"/>
          <w:szCs w:val="22"/>
        </w:rPr>
        <w:t>. Its recommendation to us as nonblack persons of color is that we might fare better in the long-term if we redistribute the breast-beating of our hysterical responses to nonblack suffering in Trump’s America and otherwise to the project of making black lives matter against human-centric odds.</w:t>
      </w:r>
      <w:r w:rsidRPr="0022398B">
        <w:rPr>
          <w:rStyle w:val="apple-converted-space"/>
          <w:rFonts w:asciiTheme="majorHAnsi" w:eastAsiaTheme="majorEastAsia" w:hAnsiTheme="majorHAnsi"/>
          <w:color w:val="222222"/>
          <w:szCs w:val="22"/>
        </w:rPr>
        <w:t> </w:t>
      </w:r>
      <w:r w:rsidRPr="0022398B">
        <w:rPr>
          <w:rFonts w:asciiTheme="majorHAnsi" w:hAnsiTheme="majorHAnsi"/>
          <w:color w:val="222222"/>
        </w:rPr>
        <w:t>This task requires not martyrdom—</w:t>
      </w:r>
      <w:r w:rsidRPr="0022398B">
        <w:rPr>
          <w:rStyle w:val="m-8452705752105103133gmail-styleunderline"/>
          <w:rFonts w:asciiTheme="majorHAnsi" w:hAnsiTheme="majorHAnsi"/>
          <w:color w:val="222222"/>
          <w:szCs w:val="22"/>
        </w:rPr>
        <w:t>it does not call on us to ‘save’ black Others—but the sacrifice of a lifetime; it asks us as nonblack persons of color</w:t>
      </w:r>
      <w:r w:rsidRPr="0022398B">
        <w:rPr>
          <w:rStyle w:val="apple-converted-space"/>
          <w:rFonts w:asciiTheme="majorHAnsi" w:eastAsiaTheme="majorEastAsia" w:hAnsiTheme="majorHAnsi"/>
          <w:color w:val="222222"/>
          <w:szCs w:val="22"/>
        </w:rPr>
        <w:t> </w:t>
      </w:r>
      <w:r w:rsidRPr="0022398B">
        <w:rPr>
          <w:rStyle w:val="m-8452705752105103133gmail-styleunderline"/>
          <w:rFonts w:asciiTheme="majorHAnsi" w:hAnsiTheme="majorHAnsi"/>
          <w:color w:val="222222"/>
          <w:szCs w:val="22"/>
          <w:shd w:val="clear" w:color="auto" w:fill="00FFFF"/>
        </w:rPr>
        <w:t>to give up the human recognition</w:t>
      </w:r>
      <w:r w:rsidRPr="0022398B">
        <w:rPr>
          <w:rStyle w:val="apple-converted-space"/>
          <w:rFonts w:asciiTheme="majorHAnsi" w:eastAsiaTheme="majorEastAsia" w:hAnsiTheme="majorHAnsi"/>
          <w:color w:val="222222"/>
          <w:szCs w:val="22"/>
        </w:rPr>
        <w:t> </w:t>
      </w:r>
      <w:r w:rsidRPr="0022398B">
        <w:rPr>
          <w:rStyle w:val="m-8452705752105103133gmail-styleunderline"/>
          <w:rFonts w:asciiTheme="majorHAnsi" w:hAnsiTheme="majorHAnsi"/>
          <w:color w:val="222222"/>
          <w:szCs w:val="22"/>
          <w:shd w:val="clear" w:color="auto" w:fill="00FFFF"/>
        </w:rPr>
        <w:t>that might make our own lives matter</w:t>
      </w:r>
      <w:r w:rsidRPr="0022398B">
        <w:rPr>
          <w:rStyle w:val="apple-converted-space"/>
          <w:rFonts w:asciiTheme="majorHAnsi" w:eastAsiaTheme="majorEastAsia" w:hAnsiTheme="majorHAnsi"/>
          <w:color w:val="222222"/>
          <w:szCs w:val="22"/>
        </w:rPr>
        <w:t> </w:t>
      </w:r>
      <w:r w:rsidRPr="0022398B">
        <w:rPr>
          <w:rStyle w:val="m-8452705752105103133gmail-styleunderline"/>
          <w:rFonts w:asciiTheme="majorHAnsi" w:hAnsiTheme="majorHAnsi"/>
          <w:color w:val="222222"/>
          <w:szCs w:val="22"/>
        </w:rPr>
        <w:t>in the immediate present so that we can live Otherwise—as persons of color—in what Fred Moten describes as “elsewhere and elsewhen</w:t>
      </w:r>
      <w:r w:rsidRPr="0022398B">
        <w:rPr>
          <w:rFonts w:asciiTheme="majorHAnsi" w:hAnsiTheme="majorHAnsi"/>
          <w:color w:val="222222"/>
        </w:rPr>
        <w:t>”4 . To clarify, my approach to Afro-pessimism, which elaborates the nonblack suffering prompted and sustained by antiblack political and libidinal economies, need not dilute Afro-pessimism’s critique as the exclusive study of—the social life of5 —black social death. I read for the specificity of black social life-in-death to map the contours and to better understand the structure or container of humanism as a race/ ism. More specifically</w:t>
      </w:r>
      <w:r w:rsidRPr="0022398B">
        <w:rPr>
          <w:rFonts w:asciiTheme="majorHAnsi" w:hAnsiTheme="majorHAnsi"/>
          <w:color w:val="222222"/>
          <w:shd w:val="clear" w:color="auto" w:fill="00FFFF"/>
        </w:rPr>
        <w:t>,</w:t>
      </w:r>
      <w:r w:rsidRPr="0022398B">
        <w:rPr>
          <w:rStyle w:val="apple-converted-space"/>
          <w:rFonts w:asciiTheme="majorHAnsi" w:eastAsiaTheme="majorEastAsia" w:hAnsiTheme="majorHAnsi"/>
          <w:color w:val="222222"/>
          <w:shd w:val="clear" w:color="auto" w:fill="00FFFF"/>
        </w:rPr>
        <w:t> </w:t>
      </w:r>
      <w:r w:rsidRPr="0022398B">
        <w:rPr>
          <w:rStyle w:val="m-8452705752105103133gmail-styleunderline"/>
          <w:rFonts w:asciiTheme="majorHAnsi" w:hAnsiTheme="majorHAnsi"/>
          <w:color w:val="222222"/>
          <w:szCs w:val="22"/>
          <w:shd w:val="clear" w:color="auto" w:fill="00FFFF"/>
        </w:rPr>
        <w:t>I chart</w:t>
      </w:r>
      <w:r w:rsidRPr="0022398B">
        <w:rPr>
          <w:rStyle w:val="apple-converted-space"/>
          <w:rFonts w:asciiTheme="majorHAnsi" w:eastAsiaTheme="majorEastAsia" w:hAnsiTheme="majorHAnsi"/>
          <w:color w:val="222222"/>
          <w:szCs w:val="22"/>
        </w:rPr>
        <w:t> </w:t>
      </w:r>
      <w:r w:rsidRPr="0022398B">
        <w:rPr>
          <w:rStyle w:val="m-8452705752105103133gmail-styleunderline"/>
          <w:rFonts w:asciiTheme="majorHAnsi" w:hAnsiTheme="majorHAnsi"/>
          <w:color w:val="222222"/>
          <w:szCs w:val="22"/>
        </w:rPr>
        <w:t>the territory of ch</w:t>
      </w:r>
      <w:r w:rsidRPr="0022398B">
        <w:rPr>
          <w:rStyle w:val="m-8452705752105103133gmail-styleunderline"/>
          <w:rFonts w:asciiTheme="majorHAnsi" w:hAnsiTheme="majorHAnsi"/>
          <w:color w:val="222222"/>
          <w:szCs w:val="22"/>
          <w:shd w:val="clear" w:color="auto" w:fill="00FFFF"/>
        </w:rPr>
        <w:t>attel slave and colonial violences, not</w:t>
      </w:r>
      <w:r w:rsidRPr="0022398B">
        <w:rPr>
          <w:rStyle w:val="apple-converted-space"/>
          <w:rFonts w:asciiTheme="majorHAnsi" w:eastAsiaTheme="majorEastAsia" w:hAnsiTheme="majorHAnsi"/>
          <w:color w:val="222222"/>
          <w:szCs w:val="22"/>
        </w:rPr>
        <w:t> </w:t>
      </w:r>
      <w:r w:rsidRPr="0022398B">
        <w:rPr>
          <w:rStyle w:val="m-8452705752105103133gmail-styleunderline"/>
          <w:rFonts w:asciiTheme="majorHAnsi" w:hAnsiTheme="majorHAnsi"/>
          <w:color w:val="222222"/>
          <w:szCs w:val="22"/>
          <w:shd w:val="clear" w:color="auto" w:fill="00FFFF"/>
        </w:rPr>
        <w:t>(just) as</w:t>
      </w:r>
      <w:r w:rsidRPr="0022398B">
        <w:rPr>
          <w:rStyle w:val="apple-converted-space"/>
          <w:rFonts w:asciiTheme="majorHAnsi" w:eastAsiaTheme="majorEastAsia" w:hAnsiTheme="majorHAnsi"/>
          <w:color w:val="222222"/>
          <w:szCs w:val="22"/>
        </w:rPr>
        <w:t> </w:t>
      </w:r>
      <w:r w:rsidRPr="0022398B">
        <w:rPr>
          <w:rStyle w:val="m-8452705752105103133gmail-styleunderline"/>
          <w:rFonts w:asciiTheme="majorHAnsi" w:hAnsiTheme="majorHAnsi"/>
          <w:color w:val="222222"/>
          <w:szCs w:val="22"/>
        </w:rPr>
        <w:t>coeval</w:t>
      </w:r>
      <w:r w:rsidRPr="0022398B">
        <w:rPr>
          <w:rStyle w:val="apple-converted-space"/>
          <w:rFonts w:asciiTheme="majorHAnsi" w:eastAsiaTheme="majorEastAsia" w:hAnsiTheme="majorHAnsi"/>
          <w:color w:val="222222"/>
          <w:szCs w:val="22"/>
        </w:rPr>
        <w:t> </w:t>
      </w:r>
      <w:r w:rsidRPr="0022398B">
        <w:rPr>
          <w:rStyle w:val="m-8452705752105103133gmail-styleunderline"/>
          <w:rFonts w:asciiTheme="majorHAnsi" w:hAnsiTheme="majorHAnsi"/>
          <w:color w:val="222222"/>
          <w:szCs w:val="22"/>
          <w:shd w:val="clear" w:color="auto" w:fill="00FFFF"/>
        </w:rPr>
        <w:t>levers</w:t>
      </w:r>
      <w:r w:rsidRPr="0022398B">
        <w:rPr>
          <w:rStyle w:val="apple-converted-space"/>
          <w:rFonts w:asciiTheme="majorHAnsi" w:eastAsiaTheme="majorEastAsia" w:hAnsiTheme="majorHAnsi"/>
          <w:color w:val="222222"/>
          <w:szCs w:val="22"/>
        </w:rPr>
        <w:t> </w:t>
      </w:r>
      <w:r w:rsidRPr="0022398B">
        <w:rPr>
          <w:rStyle w:val="m-8452705752105103133gmail-styleunderline"/>
          <w:rFonts w:asciiTheme="majorHAnsi" w:hAnsiTheme="majorHAnsi"/>
          <w:color w:val="222222"/>
          <w:szCs w:val="22"/>
        </w:rPr>
        <w:t>in the making of Enlightenment modernity</w:t>
      </w:r>
      <w:r w:rsidRPr="0022398B">
        <w:rPr>
          <w:rStyle w:val="m-8452705752105103133gmail-styleunderline"/>
          <w:rFonts w:asciiTheme="majorHAnsi" w:hAnsiTheme="majorHAnsi"/>
          <w:color w:val="222222"/>
          <w:szCs w:val="22"/>
          <w:shd w:val="clear" w:color="auto" w:fill="00FFFF"/>
        </w:rPr>
        <w:t>, but</w:t>
      </w:r>
      <w:r w:rsidRPr="0022398B">
        <w:rPr>
          <w:rStyle w:val="apple-converted-space"/>
          <w:rFonts w:asciiTheme="majorHAnsi" w:eastAsiaTheme="majorEastAsia" w:hAnsiTheme="majorHAnsi"/>
          <w:color w:val="222222"/>
          <w:szCs w:val="22"/>
        </w:rPr>
        <w:t> </w:t>
      </w:r>
      <w:r w:rsidRPr="0022398B">
        <w:rPr>
          <w:rStyle w:val="m-8452705752105103133gmail-styleunderline"/>
          <w:rFonts w:asciiTheme="majorHAnsi" w:hAnsiTheme="majorHAnsi"/>
          <w:color w:val="222222"/>
          <w:szCs w:val="22"/>
        </w:rPr>
        <w:t>(also, or especially) as tandem antiblack technologies in the making of a humanist totality. Following Jared Sexton’s argument that “blackness is not the pathogen in Afro-pessimism, the world is. Not the earth, but the world, and maybe even the whole possibility of and desire for a world,”6 this essay enumerates the im/possibility of a space-time in which</w:t>
      </w:r>
      <w:r w:rsidRPr="0022398B">
        <w:rPr>
          <w:rStyle w:val="apple-converted-space"/>
          <w:rFonts w:asciiTheme="majorHAnsi" w:eastAsiaTheme="majorEastAsia" w:hAnsiTheme="majorHAnsi"/>
          <w:color w:val="222222"/>
          <w:szCs w:val="22"/>
        </w:rPr>
        <w:t> </w:t>
      </w:r>
      <w:r w:rsidRPr="0022398B">
        <w:rPr>
          <w:rFonts w:asciiTheme="majorHAnsi" w:hAnsiTheme="majorHAnsi"/>
          <w:b/>
          <w:bCs/>
          <w:color w:val="222222"/>
          <w:szCs w:val="22"/>
          <w:bdr w:val="single" w:sz="8" w:space="0" w:color="auto" w:frame="1"/>
        </w:rPr>
        <w:t>black lives can and do matter.</w:t>
      </w:r>
      <w:r w:rsidRPr="0022398B">
        <w:rPr>
          <w:rStyle w:val="apple-converted-space"/>
          <w:rFonts w:asciiTheme="majorHAnsi" w:eastAsiaTheme="majorEastAsia" w:hAnsiTheme="majorHAnsi"/>
          <w:color w:val="222222"/>
        </w:rPr>
        <w:t> </w:t>
      </w:r>
      <w:r w:rsidRPr="0022398B">
        <w:rPr>
          <w:rFonts w:asciiTheme="majorHAnsi" w:hAnsiTheme="majorHAnsi"/>
          <w:color w:val="222222"/>
        </w:rPr>
        <w:t>At the same time, it begins</w:t>
      </w:r>
      <w:r w:rsidRPr="0022398B">
        <w:rPr>
          <w:rStyle w:val="apple-converted-space"/>
          <w:rFonts w:asciiTheme="majorHAnsi" w:eastAsiaTheme="majorEastAsia" w:hAnsiTheme="majorHAnsi"/>
          <w:color w:val="222222"/>
        </w:rPr>
        <w:t> </w:t>
      </w:r>
      <w:r w:rsidRPr="0022398B">
        <w:rPr>
          <w:rStyle w:val="m-8452705752105103133gmail-styleunderline"/>
          <w:rFonts w:asciiTheme="majorHAnsi" w:hAnsiTheme="majorHAnsi"/>
          <w:color w:val="222222"/>
          <w:szCs w:val="22"/>
        </w:rPr>
        <w:t>to look for the subterraneous possibility of an/Other, non-human becoming</w:t>
      </w:r>
      <w:r w:rsidRPr="0022398B">
        <w:rPr>
          <w:rStyle w:val="apple-converted-space"/>
          <w:rFonts w:asciiTheme="majorHAnsi" w:eastAsiaTheme="majorEastAsia" w:hAnsiTheme="majorHAnsi"/>
          <w:color w:val="222222"/>
          <w:szCs w:val="22"/>
        </w:rPr>
        <w:t> </w:t>
      </w:r>
      <w:r w:rsidRPr="0022398B">
        <w:rPr>
          <w:rFonts w:asciiTheme="majorHAnsi" w:hAnsiTheme="majorHAnsi"/>
          <w:b/>
          <w:bCs/>
          <w:color w:val="222222"/>
          <w:szCs w:val="22"/>
          <w:bdr w:val="single" w:sz="8" w:space="0" w:color="auto" w:frame="1"/>
        </w:rPr>
        <w:t>that might take its cue</w:t>
      </w:r>
      <w:r w:rsidRPr="0022398B">
        <w:rPr>
          <w:rStyle w:val="apple-converted-space"/>
          <w:rFonts w:asciiTheme="majorHAnsi" w:eastAsiaTheme="majorEastAsia" w:hAnsiTheme="majorHAnsi"/>
          <w:b/>
          <w:bCs/>
          <w:color w:val="222222"/>
          <w:szCs w:val="22"/>
          <w:bdr w:val="single" w:sz="8" w:space="0" w:color="auto" w:frame="1"/>
        </w:rPr>
        <w:t> </w:t>
      </w:r>
      <w:r w:rsidRPr="0022398B">
        <w:rPr>
          <w:rFonts w:asciiTheme="majorHAnsi" w:hAnsiTheme="majorHAnsi"/>
          <w:b/>
          <w:bCs/>
          <w:color w:val="222222"/>
          <w:szCs w:val="22"/>
          <w:bdr w:val="single" w:sz="8" w:space="0" w:color="auto" w:frame="1"/>
          <w:shd w:val="clear" w:color="auto" w:fill="00FFFF"/>
        </w:rPr>
        <w:t>from the black maternal</w:t>
      </w:r>
      <w:r w:rsidRPr="0022398B">
        <w:rPr>
          <w:rStyle w:val="apple-converted-space"/>
          <w:rFonts w:asciiTheme="majorHAnsi" w:eastAsiaTheme="majorEastAsia" w:hAnsiTheme="majorHAnsi"/>
          <w:b/>
          <w:bCs/>
          <w:color w:val="222222"/>
          <w:szCs w:val="22"/>
          <w:bdr w:val="single" w:sz="8" w:space="0" w:color="auto" w:frame="1"/>
        </w:rPr>
        <w:t> </w:t>
      </w:r>
      <w:r w:rsidRPr="0022398B">
        <w:rPr>
          <w:rFonts w:asciiTheme="majorHAnsi" w:hAnsiTheme="majorHAnsi"/>
          <w:b/>
          <w:bCs/>
          <w:color w:val="222222"/>
          <w:szCs w:val="22"/>
          <w:bdr w:val="single" w:sz="8" w:space="0" w:color="auto" w:frame="1"/>
        </w:rPr>
        <w:t>as a site of social life-in-death—</w:t>
      </w:r>
      <w:r w:rsidRPr="0022398B">
        <w:rPr>
          <w:rFonts w:asciiTheme="majorHAnsi" w:hAnsiTheme="majorHAnsi"/>
          <w:color w:val="222222"/>
        </w:rPr>
        <w:t>more to the point, as the site of life-in-stasis and non-movement, outside of humanist constructions of time, or in my summation, its chronopolitical order or Man.</w:t>
      </w:r>
      <w:r w:rsidRPr="0022398B">
        <w:rPr>
          <w:rStyle w:val="apple-converted-space"/>
          <w:rFonts w:asciiTheme="majorHAnsi" w:eastAsiaTheme="majorEastAsia" w:hAnsiTheme="majorHAnsi"/>
          <w:color w:val="222222"/>
        </w:rPr>
        <w:t> </w:t>
      </w:r>
      <w:r w:rsidRPr="0022398B">
        <w:rPr>
          <w:rFonts w:asciiTheme="majorHAnsi" w:hAnsiTheme="majorHAnsi"/>
          <w:b/>
          <w:bCs/>
          <w:color w:val="222222"/>
          <w:szCs w:val="22"/>
          <w:bdr w:val="single" w:sz="8" w:space="0" w:color="auto" w:frame="1"/>
        </w:rPr>
        <w:t>I intervene in social and political constructions of humanist time to locate the black maternal</w:t>
      </w:r>
      <w:r w:rsidRPr="0022398B">
        <w:rPr>
          <w:rStyle w:val="apple-converted-space"/>
          <w:rFonts w:asciiTheme="majorHAnsi" w:eastAsiaTheme="majorEastAsia" w:hAnsiTheme="majorHAnsi"/>
          <w:b/>
          <w:bCs/>
          <w:color w:val="222222"/>
          <w:szCs w:val="22"/>
          <w:bdr w:val="single" w:sz="8" w:space="0" w:color="auto" w:frame="1"/>
        </w:rPr>
        <w:t> </w:t>
      </w:r>
      <w:r w:rsidRPr="0022398B">
        <w:rPr>
          <w:rFonts w:asciiTheme="majorHAnsi" w:hAnsiTheme="majorHAnsi"/>
          <w:b/>
          <w:bCs/>
          <w:color w:val="222222"/>
          <w:szCs w:val="22"/>
          <w:bdr w:val="single" w:sz="8" w:space="0" w:color="auto" w:frame="1"/>
          <w:shd w:val="clear" w:color="auto" w:fill="00FFFF"/>
        </w:rPr>
        <w:t>as the site</w:t>
      </w:r>
      <w:r w:rsidRPr="0022398B">
        <w:rPr>
          <w:rStyle w:val="apple-converted-space"/>
          <w:rFonts w:asciiTheme="majorHAnsi" w:eastAsiaTheme="majorEastAsia" w:hAnsiTheme="majorHAnsi"/>
          <w:b/>
          <w:bCs/>
          <w:color w:val="222222"/>
          <w:szCs w:val="22"/>
          <w:bdr w:val="single" w:sz="8" w:space="0" w:color="auto" w:frame="1"/>
        </w:rPr>
        <w:t> </w:t>
      </w:r>
      <w:r w:rsidRPr="0022398B">
        <w:rPr>
          <w:rFonts w:asciiTheme="majorHAnsi" w:hAnsiTheme="majorHAnsi"/>
          <w:b/>
          <w:bCs/>
          <w:color w:val="222222"/>
          <w:szCs w:val="22"/>
          <w:bdr w:val="single" w:sz="8" w:space="0" w:color="auto" w:frame="1"/>
        </w:rPr>
        <w:t>not just of the slave’s but</w:t>
      </w:r>
      <w:r w:rsidRPr="0022398B">
        <w:rPr>
          <w:rStyle w:val="apple-converted-space"/>
          <w:rFonts w:asciiTheme="majorHAnsi" w:eastAsiaTheme="majorEastAsia" w:hAnsiTheme="majorHAnsi"/>
          <w:b/>
          <w:bCs/>
          <w:color w:val="222222"/>
          <w:szCs w:val="22"/>
          <w:bdr w:val="single" w:sz="8" w:space="0" w:color="auto" w:frame="1"/>
        </w:rPr>
        <w:t> </w:t>
      </w:r>
      <w:r w:rsidRPr="0022398B">
        <w:rPr>
          <w:rFonts w:asciiTheme="majorHAnsi" w:hAnsiTheme="majorHAnsi"/>
          <w:b/>
          <w:bCs/>
          <w:color w:val="222222"/>
          <w:szCs w:val="22"/>
          <w:bdr w:val="single" w:sz="8" w:space="0" w:color="auto" w:frame="1"/>
          <w:shd w:val="clear" w:color="auto" w:fill="00FFFF"/>
        </w:rPr>
        <w:t>of our collective freedom</w:t>
      </w:r>
      <w:r w:rsidRPr="0022398B">
        <w:rPr>
          <w:rFonts w:asciiTheme="majorHAnsi" w:hAnsiTheme="majorHAnsi"/>
          <w:b/>
          <w:bCs/>
          <w:color w:val="222222"/>
          <w:szCs w:val="22"/>
          <w:bdr w:val="single" w:sz="8" w:space="0" w:color="auto" w:frame="1"/>
        </w:rPr>
        <w:t>. If the suffering nonblack persons of color endure is only possible because of the constitutive exclusion of African-born and -descended persons from Euro-American philosophies of rights and liberalism, then objections to nonblack suffering must return to this primordial site—not as a feat of altruism, but of self-interest.</w:t>
      </w:r>
      <w:r w:rsidRPr="0022398B">
        <w:rPr>
          <w:rStyle w:val="apple-converted-space"/>
          <w:rFonts w:asciiTheme="majorHAnsi" w:eastAsiaTheme="majorEastAsia" w:hAnsiTheme="majorHAnsi"/>
          <w:color w:val="222222"/>
        </w:rPr>
        <w:t> </w:t>
      </w:r>
      <w:r w:rsidRPr="0022398B">
        <w:rPr>
          <w:rFonts w:asciiTheme="majorHAnsi" w:hAnsiTheme="majorHAnsi"/>
          <w:color w:val="222222"/>
        </w:rPr>
        <w:t>This essay interrogates social and political constructions of time that position nonblack persons of color as “junior partners”7 in the white nationalism Trump does not induce but emboldens, to elaborate Sexton’s suspicion in “Properties of Coalition: Blacks, Asians, and the Politics of Policing” (2010)8 that it is precisely because nonblack persons of color enjoy ‘human’ recognition—even or especially in the hour of Trump,</w:t>
      </w:r>
      <w:r w:rsidRPr="0022398B">
        <w:rPr>
          <w:rStyle w:val="apple-converted-space"/>
          <w:rFonts w:asciiTheme="majorHAnsi" w:eastAsiaTheme="majorEastAsia" w:hAnsiTheme="majorHAnsi"/>
          <w:color w:val="222222"/>
        </w:rPr>
        <w:t> </w:t>
      </w:r>
      <w:r w:rsidRPr="0022398B">
        <w:rPr>
          <w:rStyle w:val="m-8452705752105103133gmail-styleunderline"/>
          <w:rFonts w:asciiTheme="majorHAnsi" w:hAnsiTheme="majorHAnsi"/>
          <w:color w:val="222222"/>
          <w:szCs w:val="22"/>
        </w:rPr>
        <w:t>they can occupy the nonblack or ‘human’ coordinates of a black/nonblack qua nonhuman/human color-line—that they have access to the politi- cal deliberation or choice to make themselves the implements of white humanism.</w:t>
      </w:r>
      <w:r w:rsidRPr="0022398B">
        <w:rPr>
          <w:rStyle w:val="apple-converted-space"/>
          <w:rFonts w:asciiTheme="majorHAnsi" w:eastAsiaTheme="majorEastAsia" w:hAnsiTheme="majorHAnsi"/>
          <w:color w:val="222222"/>
          <w:szCs w:val="22"/>
        </w:rPr>
        <w:t> </w:t>
      </w:r>
      <w:r w:rsidRPr="0022398B">
        <w:rPr>
          <w:rFonts w:asciiTheme="majorHAnsi" w:hAnsiTheme="majorHAnsi"/>
          <w:color w:val="222222"/>
        </w:rPr>
        <w:t>Their ‘dilemma’ of coalition9 evinces Wilderson’s (2010) argument that nonblack minorities are “shuttled”10 between the polarities of the human proper, typified by racial whiteness—while humanism expands to include nonblack persons of color in its liberal folds of recognition, the prototypical human to emerge from Enlightenment Europe is white (and masculine)—and the human’s object or Other, typified by racial blackness.11 My argument builds on Sexton’s and Wilderson’s to reason that the extremes of violence that nonblack minority populations experience, not least of all in Trump’s America, is only episodically analogous to the structural violence that overdetermines black existence, especially (but not exclusively) in liberal America. The dilemma of coalition that nonblack persons of color must reckon with then, not just in (Trump’s) America but in an antiblack world, which is to say, on any given day and in any given context, is</w:t>
      </w:r>
      <w:r w:rsidRPr="0022398B">
        <w:rPr>
          <w:rStyle w:val="apple-converted-space"/>
          <w:rFonts w:asciiTheme="majorHAnsi" w:eastAsiaTheme="majorEastAsia" w:hAnsiTheme="majorHAnsi"/>
          <w:color w:val="222222"/>
        </w:rPr>
        <w:t> </w:t>
      </w:r>
      <w:r w:rsidRPr="0022398B">
        <w:rPr>
          <w:rStyle w:val="m-8452705752105103133gmail-styleunderline"/>
          <w:rFonts w:asciiTheme="majorHAnsi" w:hAnsiTheme="majorHAnsi"/>
          <w:color w:val="222222"/>
          <w:szCs w:val="22"/>
          <w:shd w:val="clear" w:color="auto" w:fill="00FFFF"/>
        </w:rPr>
        <w:t>the choice</w:t>
      </w:r>
      <w:r w:rsidRPr="0022398B">
        <w:rPr>
          <w:rStyle w:val="apple-converted-space"/>
          <w:rFonts w:asciiTheme="majorHAnsi" w:eastAsiaTheme="majorEastAsia" w:hAnsiTheme="majorHAnsi"/>
          <w:color w:val="222222"/>
          <w:szCs w:val="22"/>
        </w:rPr>
        <w:t> </w:t>
      </w:r>
      <w:r w:rsidRPr="0022398B">
        <w:rPr>
          <w:rStyle w:val="m-8452705752105103133gmail-styleunderline"/>
          <w:rFonts w:asciiTheme="majorHAnsi" w:hAnsiTheme="majorHAnsi"/>
          <w:color w:val="222222"/>
          <w:szCs w:val="22"/>
        </w:rPr>
        <w:t>to remain a “junior partner” in the political and libidinal economies of antiblackness12</w:t>
      </w:r>
      <w:r w:rsidRPr="0022398B">
        <w:rPr>
          <w:rFonts w:asciiTheme="majorHAnsi" w:hAnsiTheme="majorHAnsi"/>
          <w:color w:val="222222"/>
        </w:rPr>
        <w:t>—</w:t>
      </w:r>
      <w:r w:rsidRPr="0022398B">
        <w:rPr>
          <w:rFonts w:asciiTheme="majorHAnsi" w:hAnsiTheme="majorHAnsi"/>
          <w:b/>
          <w:bCs/>
          <w:color w:val="222222"/>
          <w:szCs w:val="22"/>
          <w:bdr w:val="single" w:sz="8" w:space="0" w:color="auto" w:frame="1"/>
        </w:rPr>
        <w:t>a position that</w:t>
      </w:r>
      <w:r w:rsidRPr="0022398B">
        <w:rPr>
          <w:rStyle w:val="apple-converted-space"/>
          <w:rFonts w:asciiTheme="majorHAnsi" w:eastAsiaTheme="majorEastAsia" w:hAnsiTheme="majorHAnsi"/>
          <w:b/>
          <w:bCs/>
          <w:color w:val="222222"/>
          <w:szCs w:val="22"/>
          <w:bdr w:val="single" w:sz="8" w:space="0" w:color="auto" w:frame="1"/>
        </w:rPr>
        <w:t> </w:t>
      </w:r>
      <w:r w:rsidRPr="0022398B">
        <w:rPr>
          <w:rFonts w:asciiTheme="majorHAnsi" w:hAnsiTheme="majorHAnsi"/>
          <w:b/>
          <w:bCs/>
          <w:color w:val="222222"/>
          <w:szCs w:val="22"/>
          <w:bdr w:val="single" w:sz="8" w:space="0" w:color="auto" w:frame="1"/>
          <w:shd w:val="clear" w:color="auto" w:fill="00FFFF"/>
        </w:rPr>
        <w:t>demands</w:t>
      </w:r>
      <w:r w:rsidRPr="0022398B">
        <w:rPr>
          <w:rStyle w:val="apple-converted-space"/>
          <w:rFonts w:asciiTheme="majorHAnsi" w:eastAsiaTheme="majorEastAsia" w:hAnsiTheme="majorHAnsi"/>
          <w:b/>
          <w:bCs/>
          <w:color w:val="222222"/>
          <w:szCs w:val="22"/>
          <w:bdr w:val="single" w:sz="8" w:space="0" w:color="auto" w:frame="1"/>
        </w:rPr>
        <w:t> </w:t>
      </w:r>
      <w:r w:rsidRPr="0022398B">
        <w:rPr>
          <w:rFonts w:asciiTheme="majorHAnsi" w:hAnsiTheme="majorHAnsi"/>
          <w:b/>
          <w:bCs/>
          <w:color w:val="222222"/>
          <w:szCs w:val="22"/>
          <w:bdr w:val="single" w:sz="8" w:space="0" w:color="auto" w:frame="1"/>
        </w:rPr>
        <w:t>of the nonblack minority person</w:t>
      </w:r>
      <w:r w:rsidRPr="0022398B">
        <w:rPr>
          <w:rStyle w:val="apple-converted-space"/>
          <w:rFonts w:asciiTheme="majorHAnsi" w:eastAsiaTheme="majorEastAsia" w:hAnsiTheme="majorHAnsi"/>
          <w:b/>
          <w:bCs/>
          <w:color w:val="222222"/>
          <w:szCs w:val="22"/>
          <w:bdr w:val="single" w:sz="8" w:space="0" w:color="auto" w:frame="1"/>
        </w:rPr>
        <w:t> </w:t>
      </w:r>
      <w:r w:rsidRPr="0022398B">
        <w:rPr>
          <w:rFonts w:asciiTheme="majorHAnsi" w:hAnsiTheme="majorHAnsi"/>
          <w:b/>
          <w:bCs/>
          <w:color w:val="222222"/>
          <w:szCs w:val="22"/>
          <w:bdr w:val="single" w:sz="8" w:space="0" w:color="auto" w:frame="1"/>
          <w:shd w:val="clear" w:color="auto" w:fill="00FFFF"/>
        </w:rPr>
        <w:t>a pound of her own flesh</w:t>
      </w:r>
      <w:r w:rsidRPr="0022398B">
        <w:rPr>
          <w:rFonts w:asciiTheme="majorHAnsi" w:hAnsiTheme="majorHAnsi"/>
          <w:color w:val="222222"/>
        </w:rPr>
        <w:t>, too:</w:t>
      </w:r>
      <w:r w:rsidRPr="0022398B">
        <w:rPr>
          <w:rStyle w:val="apple-converted-space"/>
          <w:rFonts w:asciiTheme="majorHAnsi" w:eastAsiaTheme="majorEastAsia" w:hAnsiTheme="majorHAnsi"/>
          <w:color w:val="222222"/>
        </w:rPr>
        <w:t> </w:t>
      </w:r>
      <w:r w:rsidRPr="0022398B">
        <w:rPr>
          <w:rFonts w:asciiTheme="majorHAnsi" w:hAnsiTheme="majorHAnsi"/>
          <w:b/>
          <w:bCs/>
          <w:color w:val="222222"/>
          <w:szCs w:val="22"/>
          <w:bdr w:val="single" w:sz="8" w:space="0" w:color="auto" w:frame="1"/>
        </w:rPr>
        <w:t>a total defacing of her ethnic particularities as the price of admission for human community—or</w:t>
      </w:r>
      <w:r w:rsidRPr="0022398B">
        <w:rPr>
          <w:rStyle w:val="apple-converted-space"/>
          <w:rFonts w:asciiTheme="majorHAnsi" w:eastAsiaTheme="majorEastAsia" w:hAnsiTheme="majorHAnsi"/>
          <w:b/>
          <w:bCs/>
          <w:color w:val="222222"/>
          <w:szCs w:val="22"/>
          <w:bdr w:val="single" w:sz="8" w:space="0" w:color="auto" w:frame="1"/>
        </w:rPr>
        <w:t> </w:t>
      </w:r>
      <w:r w:rsidRPr="0022398B">
        <w:rPr>
          <w:rFonts w:asciiTheme="majorHAnsi" w:hAnsiTheme="majorHAnsi"/>
          <w:b/>
          <w:bCs/>
          <w:color w:val="222222"/>
          <w:szCs w:val="22"/>
          <w:bdr w:val="single" w:sz="8" w:space="0" w:color="auto" w:frame="1"/>
          <w:shd w:val="clear" w:color="auto" w:fill="00FFFF"/>
        </w:rPr>
        <w:t>to relinquish</w:t>
      </w:r>
      <w:r w:rsidRPr="0022398B">
        <w:rPr>
          <w:rStyle w:val="apple-converted-space"/>
          <w:rFonts w:asciiTheme="majorHAnsi" w:eastAsiaTheme="majorEastAsia" w:hAnsiTheme="majorHAnsi"/>
          <w:b/>
          <w:bCs/>
          <w:color w:val="222222"/>
          <w:szCs w:val="22"/>
          <w:bdr w:val="single" w:sz="8" w:space="0" w:color="auto" w:frame="1"/>
        </w:rPr>
        <w:t> </w:t>
      </w:r>
      <w:r w:rsidRPr="0022398B">
        <w:rPr>
          <w:rFonts w:asciiTheme="majorHAnsi" w:hAnsiTheme="majorHAnsi"/>
          <w:b/>
          <w:bCs/>
          <w:color w:val="222222"/>
          <w:szCs w:val="22"/>
          <w:bdr w:val="single" w:sz="8" w:space="0" w:color="auto" w:frame="1"/>
        </w:rPr>
        <w:t>one’s (contingent and unguaranteed) claims to civil society and to human relationality</w:t>
      </w:r>
      <w:r w:rsidRPr="0022398B">
        <w:rPr>
          <w:rStyle w:val="apple-converted-space"/>
          <w:rFonts w:asciiTheme="majorHAnsi" w:eastAsiaTheme="majorEastAsia" w:hAnsiTheme="majorHAnsi"/>
          <w:b/>
          <w:bCs/>
          <w:color w:val="222222"/>
          <w:szCs w:val="22"/>
          <w:bdr w:val="single" w:sz="8" w:space="0" w:color="auto" w:frame="1"/>
        </w:rPr>
        <w:t> </w:t>
      </w:r>
      <w:r w:rsidRPr="0022398B">
        <w:rPr>
          <w:rFonts w:asciiTheme="majorHAnsi" w:hAnsiTheme="majorHAnsi"/>
          <w:b/>
          <w:bCs/>
          <w:color w:val="222222"/>
          <w:szCs w:val="22"/>
          <w:bdr w:val="single" w:sz="8" w:space="0" w:color="auto" w:frame="1"/>
          <w:shd w:val="clear" w:color="auto" w:fill="00FFFF"/>
        </w:rPr>
        <w:t>and to submit to black antagonism</w:t>
      </w:r>
      <w:r w:rsidRPr="0022398B">
        <w:rPr>
          <w:rFonts w:asciiTheme="majorHAnsi" w:hAnsiTheme="majorHAnsi"/>
          <w:color w:val="222222"/>
        </w:rPr>
        <w:t>, as</w:t>
      </w:r>
      <w:r w:rsidRPr="0022398B">
        <w:rPr>
          <w:rStyle w:val="apple-converted-space"/>
          <w:rFonts w:asciiTheme="majorHAnsi" w:eastAsiaTheme="majorEastAsia" w:hAnsiTheme="majorHAnsi"/>
          <w:color w:val="222222"/>
        </w:rPr>
        <w:t> </w:t>
      </w:r>
      <w:r w:rsidRPr="0022398B">
        <w:rPr>
          <w:rFonts w:asciiTheme="majorHAnsi" w:hAnsiTheme="majorHAnsi"/>
          <w:b/>
          <w:bCs/>
          <w:color w:val="222222"/>
          <w:szCs w:val="22"/>
          <w:bdr w:val="single" w:sz="8" w:space="0" w:color="auto" w:frame="1"/>
          <w:shd w:val="clear" w:color="auto" w:fill="00FFFF"/>
        </w:rPr>
        <w:t>a black movement</w:t>
      </w:r>
      <w:r w:rsidRPr="0022398B">
        <w:rPr>
          <w:rStyle w:val="apple-converted-space"/>
          <w:rFonts w:asciiTheme="majorHAnsi" w:eastAsiaTheme="majorEastAsia" w:hAnsiTheme="majorHAnsi"/>
          <w:b/>
          <w:bCs/>
          <w:color w:val="222222"/>
          <w:szCs w:val="22"/>
          <w:bdr w:val="single" w:sz="8" w:space="0" w:color="auto" w:frame="1"/>
        </w:rPr>
        <w:t> </w:t>
      </w:r>
      <w:r w:rsidRPr="0022398B">
        <w:rPr>
          <w:rFonts w:asciiTheme="majorHAnsi" w:hAnsiTheme="majorHAnsi"/>
          <w:b/>
          <w:bCs/>
          <w:color w:val="222222"/>
          <w:szCs w:val="22"/>
          <w:bdr w:val="single" w:sz="8" w:space="0" w:color="auto" w:frame="1"/>
        </w:rPr>
        <w:t>to end the human qua racist world.</w:t>
      </w:r>
      <w:r w:rsidRPr="0022398B">
        <w:rPr>
          <w:rFonts w:asciiTheme="majorHAnsi" w:hAnsiTheme="majorHAnsi"/>
          <w:color w:val="222222"/>
        </w:rPr>
        <w:t>13 That we have a choice in this positioning demands of us a vigilance that, I reason, we have to date betrayed. I figure nonblack suffering in Trump’s America as not a new or unique suffering but one instance of the black Other’s every day to argue that it is not Trump who has betrayed the integrity of the White House or of liberal democracy (better yet, of liberal humanism) but we, the immigrants and the savages—also, the nonblack women and queers, in short, the marginalized and the disenfranchised—emboldened by the knowledge that we who are not fungible are entitled to the protections of a social contract with the state (i.e., with civil society) as the guarantor of human community, who have misplaced our trust in the office of the American president as executor of liberal governmentality. The (bad) faith whereby we seek human protections delivered by the liberal state obscures, in addition to our own inevitable if punctuated exclusion from the social protections of a civil society designed for prototypical (i.e., Western European-descended and male) human subjects, that human recognition qua civil rights evade the being of the black. An historical detour explains the antiblack violence of liberal governmentality in a US context. Saidiya Hartman in Scenes of Subjection: Terror, Slavery, and Self-Making in Nineteenth-Century America (1997)— preeminent in the Afro-pessimist canon because</w:t>
      </w:r>
      <w:r w:rsidRPr="0022398B">
        <w:rPr>
          <w:rStyle w:val="apple-converted-space"/>
          <w:rFonts w:asciiTheme="majorHAnsi" w:eastAsiaTheme="majorEastAsia" w:hAnsiTheme="majorHAnsi"/>
          <w:color w:val="222222"/>
        </w:rPr>
        <w:t> </w:t>
      </w:r>
      <w:r w:rsidRPr="0022398B">
        <w:rPr>
          <w:rStyle w:val="m-8452705752105103133gmail-styleunderline"/>
          <w:rFonts w:asciiTheme="majorHAnsi" w:hAnsiTheme="majorHAnsi"/>
          <w:color w:val="222222"/>
          <w:szCs w:val="22"/>
        </w:rPr>
        <w:t>Hartman’s study of racial terror elaborates the libidinal economy of antiblackness as the affective lever (i.e., primary site) of its political economy14—explains that at the dawn of America’s becoming, specifically, at the hour of chattel slavery’s formal abolition, the “feeling and sentiment”15 of its private institution remained. Antiblack attachments of the heart and mind, which reside in the intimate and private spaces of domesticity</w:t>
      </w:r>
      <w:r w:rsidRPr="0022398B">
        <w:rPr>
          <w:rFonts w:asciiTheme="majorHAnsi" w:hAnsiTheme="majorHAnsi"/>
          <w:color w:val="222222"/>
        </w:rPr>
        <w:t>, outside the reach of the law,</w:t>
      </w:r>
      <w:r w:rsidRPr="0022398B">
        <w:rPr>
          <w:rStyle w:val="apple-converted-space"/>
          <w:rFonts w:asciiTheme="majorHAnsi" w:eastAsiaTheme="majorEastAsia" w:hAnsiTheme="majorHAnsi"/>
          <w:color w:val="222222"/>
        </w:rPr>
        <w:t> </w:t>
      </w:r>
      <w:r w:rsidRPr="0022398B">
        <w:rPr>
          <w:rFonts w:asciiTheme="majorHAnsi" w:hAnsiTheme="majorHAnsi"/>
          <w:b/>
          <w:bCs/>
          <w:color w:val="222222"/>
          <w:szCs w:val="22"/>
          <w:bdr w:val="single" w:sz="8" w:space="0" w:color="auto" w:frame="1"/>
        </w:rPr>
        <w:t>determine(d) the boundaries of America’s new social. The “contours of [this new] social,” distinct for its racial pluralism, were (are) typified by “an indifference to black misery,”16 such that the making-free of the slave functioned to entrench the slave’s suffering</w:t>
      </w:r>
      <w:r w:rsidRPr="0022398B">
        <w:rPr>
          <w:rFonts w:asciiTheme="majorHAnsi" w:hAnsiTheme="majorHAnsi"/>
          <w:color w:val="222222"/>
        </w:rPr>
        <w:t>. If, as Hartman notes, the “thirteenth amendment did not confer basic civil rights to the formerly enslaved” because “slavery was not a public relation between the slave and the state but a private relation between two persons,”17 then the slave’s inclusion in civil society abridged (abridges) the rights of the master but brokered (brokers) no rights for the freed slave. A libidinal economy thus typifies slavery’s afterlife in liberal America—I reason, on a planetary scale—as “the constancy of black subjection…before which the law,” irrespective of its changing of guards, “is […] powerless.”18</w:t>
      </w:r>
      <w:r w:rsidRPr="0022398B">
        <w:rPr>
          <w:rStyle w:val="apple-converted-space"/>
          <w:rFonts w:asciiTheme="majorHAnsi" w:eastAsiaTheme="majorEastAsia" w:hAnsiTheme="majorHAnsi"/>
          <w:color w:val="222222"/>
        </w:rPr>
        <w:t> </w:t>
      </w:r>
      <w:r w:rsidRPr="0022398B">
        <w:rPr>
          <w:rStyle w:val="m-8452705752105103133gmail-styleunderline"/>
          <w:rFonts w:asciiTheme="majorHAnsi" w:hAnsiTheme="majorHAnsi"/>
          <w:color w:val="222222"/>
          <w:szCs w:val="22"/>
          <w:shd w:val="clear" w:color="auto" w:fill="00FFFF"/>
        </w:rPr>
        <w:t>This essay extends Hartman’s argument</w:t>
      </w:r>
      <w:r w:rsidRPr="0022398B">
        <w:rPr>
          <w:rStyle w:val="apple-converted-space"/>
          <w:rFonts w:asciiTheme="majorHAnsi" w:eastAsiaTheme="majorEastAsia" w:hAnsiTheme="majorHAnsi"/>
          <w:color w:val="222222"/>
          <w:szCs w:val="22"/>
        </w:rPr>
        <w:t> </w:t>
      </w:r>
      <w:r w:rsidRPr="0022398B">
        <w:rPr>
          <w:rStyle w:val="m-8452705752105103133gmail-styleunderline"/>
          <w:rFonts w:asciiTheme="majorHAnsi" w:hAnsiTheme="majorHAnsi"/>
          <w:color w:val="222222"/>
          <w:szCs w:val="22"/>
          <w:shd w:val="clear" w:color="auto" w:fill="00FFFF"/>
        </w:rPr>
        <w:t>to account for</w:t>
      </w:r>
      <w:r w:rsidRPr="0022398B">
        <w:rPr>
          <w:rStyle w:val="m-8452705752105103133gmail-styleunderline"/>
          <w:rFonts w:asciiTheme="majorHAnsi" w:hAnsiTheme="majorHAnsi"/>
          <w:color w:val="222222"/>
          <w:szCs w:val="22"/>
        </w:rPr>
        <w:t>the</w:t>
      </w:r>
      <w:r w:rsidRPr="0022398B">
        <w:rPr>
          <w:rStyle w:val="apple-converted-space"/>
          <w:rFonts w:asciiTheme="majorHAnsi" w:eastAsiaTheme="majorEastAsia" w:hAnsiTheme="majorHAnsi"/>
          <w:color w:val="222222"/>
          <w:szCs w:val="22"/>
        </w:rPr>
        <w:t> </w:t>
      </w:r>
      <w:r w:rsidRPr="0022398B">
        <w:rPr>
          <w:rStyle w:val="m-8452705752105103133gmail-styleunderline"/>
          <w:rFonts w:asciiTheme="majorHAnsi" w:hAnsiTheme="majorHAnsi"/>
          <w:color w:val="222222"/>
          <w:szCs w:val="22"/>
          <w:shd w:val="clear" w:color="auto" w:fill="00FFFF"/>
        </w:rPr>
        <w:t>metaphysical exclusion of racial blackness</w:t>
      </w:r>
      <w:r w:rsidRPr="0022398B">
        <w:rPr>
          <w:rStyle w:val="apple-converted-space"/>
          <w:rFonts w:asciiTheme="majorHAnsi" w:eastAsiaTheme="majorEastAsia" w:hAnsiTheme="majorHAnsi"/>
          <w:color w:val="222222"/>
          <w:szCs w:val="22"/>
        </w:rPr>
        <w:t> </w:t>
      </w:r>
      <w:r w:rsidRPr="0022398B">
        <w:rPr>
          <w:rStyle w:val="m-8452705752105103133gmail-styleunderline"/>
          <w:rFonts w:asciiTheme="majorHAnsi" w:hAnsiTheme="majorHAnsi"/>
          <w:color w:val="222222"/>
          <w:szCs w:val="22"/>
        </w:rPr>
        <w:t>from liberal claims to human universality.</w:t>
      </w:r>
      <w:r w:rsidRPr="0022398B">
        <w:rPr>
          <w:rStyle w:val="apple-converted-space"/>
          <w:rFonts w:asciiTheme="majorHAnsi" w:eastAsiaTheme="majorEastAsia" w:hAnsiTheme="majorHAnsi"/>
          <w:color w:val="222222"/>
        </w:rPr>
        <w:t> </w:t>
      </w:r>
      <w:r w:rsidRPr="0022398B">
        <w:rPr>
          <w:rFonts w:asciiTheme="majorHAnsi" w:hAnsiTheme="majorHAnsi"/>
          <w:color w:val="222222"/>
        </w:rPr>
        <w:t>I elaborate the paradigmatic resonances of the American example to demonstrate that</w:t>
      </w:r>
      <w:r w:rsidRPr="0022398B">
        <w:rPr>
          <w:rStyle w:val="apple-converted-space"/>
          <w:rFonts w:asciiTheme="majorHAnsi" w:eastAsiaTheme="majorEastAsia" w:hAnsiTheme="majorHAnsi"/>
          <w:color w:val="222222"/>
        </w:rPr>
        <w:t> </w:t>
      </w:r>
      <w:r w:rsidRPr="0022398B">
        <w:rPr>
          <w:rStyle w:val="m-8452705752105103133gmail-styleunderline"/>
          <w:rFonts w:asciiTheme="majorHAnsi" w:hAnsiTheme="majorHAnsi"/>
          <w:color w:val="222222"/>
          <w:szCs w:val="22"/>
        </w:rPr>
        <w:t>the US does more than proscribe black Others from nation and belonging, precluding the slave from membership in a US body politic at the same time as it makes African filiation impossible; the US also executes a metaphysical violence which it inherits from Western Europe’s chronopolitical order of Man.</w:t>
      </w:r>
      <w:r w:rsidRPr="0022398B">
        <w:rPr>
          <w:rStyle w:val="apple-converted-space"/>
          <w:rFonts w:asciiTheme="majorHAnsi" w:eastAsiaTheme="majorEastAsia" w:hAnsiTheme="majorHAnsi"/>
          <w:color w:val="222222"/>
        </w:rPr>
        <w:t> </w:t>
      </w:r>
      <w:r w:rsidRPr="0022398B">
        <w:rPr>
          <w:rFonts w:asciiTheme="majorHAnsi" w:hAnsiTheme="majorHAnsi"/>
          <w:color w:val="222222"/>
        </w:rPr>
        <w:t>If, as Hartman writes, “equality of rights” in post-emancipation America “[depends] on the transformation of former slaves into responsible and reasonable men,”19 then this transformation is necessarily proscribed for black descendants of the African continent by a European discourse of rights that assigns “responsibility” and “reason”—the rationality of the Cogito—to the Enlightenment human as a being-intime who can only ever know himself as what he is not: a black African. Nonblack suffering in Trump’s America is thus exceptional only if we ignore the ontologically primary structural position of anti/blackness; that is to say,</w:t>
      </w:r>
      <w:r w:rsidRPr="0022398B">
        <w:rPr>
          <w:rStyle w:val="apple-converted-space"/>
          <w:rFonts w:asciiTheme="majorHAnsi" w:eastAsiaTheme="majorEastAsia" w:hAnsiTheme="majorHAnsi"/>
          <w:color w:val="222222"/>
        </w:rPr>
        <w:t> </w:t>
      </w:r>
      <w:r w:rsidRPr="0022398B">
        <w:rPr>
          <w:rStyle w:val="m-8452705752105103133gmail-styleunderline"/>
          <w:rFonts w:asciiTheme="majorHAnsi" w:hAnsiTheme="majorHAnsi"/>
          <w:color w:val="222222"/>
          <w:szCs w:val="22"/>
        </w:rPr>
        <w:t>if we sanitize and rehabilitate the promise of liberal America by closing our eyes to the uninterrupted suffering that black persons who are ineligible</w:t>
      </w:r>
      <w:r w:rsidRPr="0022398B">
        <w:rPr>
          <w:rStyle w:val="apple-converted-space"/>
          <w:rFonts w:asciiTheme="majorHAnsi" w:eastAsiaTheme="majorEastAsia" w:hAnsiTheme="majorHAnsi"/>
          <w:color w:val="222222"/>
          <w:szCs w:val="22"/>
        </w:rPr>
        <w:t> </w:t>
      </w:r>
      <w:r w:rsidRPr="0022398B">
        <w:rPr>
          <w:rFonts w:asciiTheme="majorHAnsi" w:hAnsiTheme="majorHAnsi"/>
          <w:color w:val="222222"/>
        </w:rPr>
        <w:t>for rights endure.</w:t>
      </w:r>
      <w:r w:rsidRPr="0022398B">
        <w:rPr>
          <w:rStyle w:val="apple-converted-space"/>
          <w:rFonts w:asciiTheme="majorHAnsi" w:eastAsiaTheme="majorEastAsia" w:hAnsiTheme="majorHAnsi"/>
          <w:color w:val="222222"/>
        </w:rPr>
        <w:t> </w:t>
      </w:r>
      <w:r w:rsidRPr="0022398B">
        <w:rPr>
          <w:rStyle w:val="m-8452705752105103133gmail-styleunderline"/>
          <w:rFonts w:asciiTheme="majorHAnsi" w:hAnsiTheme="majorHAnsi"/>
          <w:color w:val="222222"/>
          <w:szCs w:val="22"/>
        </w:rPr>
        <w:t>We who feel ourselves defenseless in the twilight of America’s becoming—nonblack minorities—might pause to consider how in the narration of our suffering we refuse to recognize and thus obscure the privilege whereby our suffering is periodized, documented, tracked, and ultimately, mourned</w:t>
      </w:r>
      <w:r w:rsidRPr="0022398B">
        <w:rPr>
          <w:rFonts w:asciiTheme="majorHAnsi" w:hAnsiTheme="majorHAnsi"/>
          <w:color w:val="222222"/>
        </w:rPr>
        <w:t>.</w:t>
      </w:r>
      <w:r w:rsidRPr="0022398B">
        <w:rPr>
          <w:rStyle w:val="apple-converted-space"/>
          <w:rFonts w:asciiTheme="majorHAnsi" w:eastAsiaTheme="majorEastAsia" w:hAnsiTheme="majorHAnsi"/>
          <w:color w:val="222222"/>
        </w:rPr>
        <w:t> </w:t>
      </w:r>
      <w:r w:rsidRPr="0022398B">
        <w:rPr>
          <w:rStyle w:val="m-8452705752105103133gmail-styleunderline"/>
          <w:rFonts w:asciiTheme="majorHAnsi" w:hAnsiTheme="majorHAnsi"/>
          <w:color w:val="222222"/>
          <w:szCs w:val="22"/>
        </w:rPr>
        <w:t>We might further pause to consider how in these narrations we refuse to recognize that the contingent suffering of our nonblack persons is made entirely possible, not least of all in a US context, by the unending and senseless suffering of the black as a subject-that-is-not-one</w:t>
      </w:r>
      <w:r w:rsidRPr="0022398B">
        <w:rPr>
          <w:rFonts w:asciiTheme="majorHAnsi" w:hAnsiTheme="majorHAnsi"/>
          <w:color w:val="222222"/>
        </w:rPr>
        <w:t>. 20 Catastrophizing the assault on our civil liberties activates a liberal hope that inspires us to believe that we will survive Trump21—a hope that requires (bad) faith in the state as a vehicle for the actualization of our freedom. When we as the multiculturalist multitude, as peoples who enjoy human recognition and are eligible for the discourse and protections of civil rights (such that the violation of our persons is legible as just that: a violation) do this,</w:t>
      </w:r>
      <w:r w:rsidRPr="0022398B">
        <w:rPr>
          <w:rStyle w:val="apple-converted-space"/>
          <w:rFonts w:asciiTheme="majorHAnsi" w:eastAsiaTheme="majorEastAsia" w:hAnsiTheme="majorHAnsi"/>
          <w:color w:val="222222"/>
        </w:rPr>
        <w:t> </w:t>
      </w:r>
      <w:r w:rsidRPr="0022398B">
        <w:rPr>
          <w:rFonts w:asciiTheme="majorHAnsi" w:hAnsiTheme="majorHAnsi"/>
          <w:b/>
          <w:bCs/>
          <w:color w:val="222222"/>
          <w:szCs w:val="22"/>
          <w:bdr w:val="single" w:sz="8" w:space="0" w:color="auto" w:frame="1"/>
          <w:shd w:val="clear" w:color="auto" w:fill="00FFFF"/>
        </w:rPr>
        <w:t>we micro-aggress against black Others</w:t>
      </w:r>
      <w:r w:rsidRPr="0022398B">
        <w:rPr>
          <w:rFonts w:asciiTheme="majorHAnsi" w:hAnsiTheme="majorHAnsi"/>
          <w:color w:val="222222"/>
        </w:rPr>
        <w:t>. Or rather,</w:t>
      </w:r>
      <w:r w:rsidRPr="0022398B">
        <w:rPr>
          <w:rStyle w:val="apple-converted-space"/>
          <w:rFonts w:asciiTheme="majorHAnsi" w:eastAsiaTheme="majorEastAsia" w:hAnsiTheme="majorHAnsi"/>
          <w:color w:val="222222"/>
        </w:rPr>
        <w:t> </w:t>
      </w:r>
      <w:r w:rsidRPr="0022398B">
        <w:rPr>
          <w:rFonts w:asciiTheme="majorHAnsi" w:hAnsiTheme="majorHAnsi"/>
          <w:b/>
          <w:bCs/>
          <w:color w:val="222222"/>
          <w:szCs w:val="22"/>
          <w:bdr w:val="single" w:sz="8" w:space="0" w:color="auto" w:frame="1"/>
        </w:rPr>
        <w:t>we macro-aggress, at once intensifying and obscuring the constitutive relationship of terror that makes black Others not contingently vulnerable to structural violence but essentially so, and</w:t>
      </w:r>
      <w:r w:rsidRPr="0022398B">
        <w:rPr>
          <w:rStyle w:val="apple-converted-space"/>
          <w:rFonts w:asciiTheme="majorHAnsi" w:eastAsiaTheme="majorEastAsia" w:hAnsiTheme="majorHAnsi"/>
          <w:b/>
          <w:bCs/>
          <w:color w:val="222222"/>
          <w:szCs w:val="22"/>
          <w:bdr w:val="single" w:sz="8" w:space="0" w:color="auto" w:frame="1"/>
        </w:rPr>
        <w:t> </w:t>
      </w:r>
      <w:r w:rsidRPr="0022398B">
        <w:rPr>
          <w:rFonts w:asciiTheme="majorHAnsi" w:hAnsiTheme="majorHAnsi"/>
          <w:b/>
          <w:bCs/>
          <w:color w:val="222222"/>
          <w:szCs w:val="22"/>
          <w:bdr w:val="single" w:sz="8" w:space="0" w:color="auto" w:frame="1"/>
          <w:shd w:val="clear" w:color="auto" w:fill="00FFFF"/>
        </w:rPr>
        <w:t>absolving our own communities (of color) of the antiblack violence we reproduce</w:t>
      </w:r>
      <w:r w:rsidRPr="0022398B">
        <w:rPr>
          <w:rStyle w:val="apple-converted-space"/>
          <w:rFonts w:asciiTheme="majorHAnsi" w:eastAsiaTheme="majorEastAsia" w:hAnsiTheme="majorHAnsi"/>
          <w:b/>
          <w:bCs/>
          <w:color w:val="222222"/>
          <w:szCs w:val="22"/>
          <w:bdr w:val="single" w:sz="8" w:space="0" w:color="auto" w:frame="1"/>
        </w:rPr>
        <w:t> </w:t>
      </w:r>
      <w:r w:rsidRPr="0022398B">
        <w:rPr>
          <w:rFonts w:asciiTheme="majorHAnsi" w:hAnsiTheme="majorHAnsi"/>
          <w:b/>
          <w:bCs/>
          <w:color w:val="222222"/>
          <w:szCs w:val="22"/>
          <w:bdr w:val="single" w:sz="8" w:space="0" w:color="auto" w:frame="1"/>
        </w:rPr>
        <w:t>to simulate the “structural adjustment”22 of our “borrowed institutionality.”</w:t>
      </w:r>
      <w:r w:rsidRPr="0022398B">
        <w:rPr>
          <w:rFonts w:asciiTheme="majorHAnsi" w:hAnsiTheme="majorHAnsi"/>
          <w:color w:val="222222"/>
        </w:rPr>
        <w:t>23 Our</w:t>
      </w:r>
      <w:r w:rsidRPr="0022398B">
        <w:rPr>
          <w:rStyle w:val="apple-converted-space"/>
          <w:rFonts w:asciiTheme="majorHAnsi" w:eastAsiaTheme="majorEastAsia" w:hAnsiTheme="majorHAnsi"/>
          <w:color w:val="222222"/>
        </w:rPr>
        <w:t> </w:t>
      </w:r>
      <w:r w:rsidRPr="0022398B">
        <w:rPr>
          <w:rStyle w:val="m-8452705752105103133gmail-styleunderline"/>
          <w:rFonts w:asciiTheme="majorHAnsi" w:hAnsiTheme="majorHAnsi"/>
          <w:color w:val="222222"/>
          <w:szCs w:val="22"/>
        </w:rPr>
        <w:t>hysterical</w:t>
      </w:r>
      <w:r w:rsidRPr="0022398B">
        <w:rPr>
          <w:rStyle w:val="apple-converted-space"/>
          <w:rFonts w:asciiTheme="majorHAnsi" w:eastAsiaTheme="majorEastAsia" w:hAnsiTheme="majorHAnsi"/>
          <w:color w:val="222222"/>
          <w:szCs w:val="22"/>
        </w:rPr>
        <w:t> </w:t>
      </w:r>
      <w:r w:rsidRPr="0022398B">
        <w:rPr>
          <w:rStyle w:val="m-8452705752105103133gmail-styleunderline"/>
          <w:rFonts w:asciiTheme="majorHAnsi" w:hAnsiTheme="majorHAnsi"/>
          <w:color w:val="222222"/>
          <w:szCs w:val="22"/>
          <w:shd w:val="clear" w:color="auto" w:fill="00FFFF"/>
        </w:rPr>
        <w:t>reactions to Trump</w:t>
      </w:r>
      <w:r w:rsidRPr="0022398B">
        <w:rPr>
          <w:rStyle w:val="apple-converted-space"/>
          <w:rFonts w:asciiTheme="majorHAnsi" w:eastAsiaTheme="majorEastAsia" w:hAnsiTheme="majorHAnsi"/>
          <w:color w:val="222222"/>
          <w:szCs w:val="22"/>
        </w:rPr>
        <w:t> </w:t>
      </w:r>
      <w:r w:rsidRPr="0022398B">
        <w:rPr>
          <w:rStyle w:val="m-8452705752105103133gmail-styleunderline"/>
          <w:rFonts w:asciiTheme="majorHAnsi" w:hAnsiTheme="majorHAnsi"/>
          <w:color w:val="222222"/>
          <w:szCs w:val="22"/>
        </w:rPr>
        <w:t>render incommensurate vulnerabilities irrelevant</w:t>
      </w:r>
      <w:r w:rsidRPr="0022398B">
        <w:rPr>
          <w:rStyle w:val="m-8452705752105103133gmail-styleunderline"/>
          <w:rFonts w:asciiTheme="majorHAnsi" w:hAnsiTheme="majorHAnsi"/>
          <w:color w:val="222222"/>
          <w:szCs w:val="22"/>
          <w:shd w:val="clear" w:color="auto" w:fill="00FFFF"/>
        </w:rPr>
        <w:t>, reveal</w:t>
      </w:r>
      <w:r w:rsidRPr="0022398B">
        <w:rPr>
          <w:rStyle w:val="m-8452705752105103133gmail-styleunderline"/>
          <w:rFonts w:asciiTheme="majorHAnsi" w:hAnsiTheme="majorHAnsi"/>
          <w:color w:val="222222"/>
          <w:szCs w:val="22"/>
        </w:rPr>
        <w:t>ing</w:t>
      </w:r>
      <w:r w:rsidRPr="0022398B">
        <w:rPr>
          <w:rStyle w:val="apple-converted-space"/>
          <w:rFonts w:asciiTheme="majorHAnsi" w:eastAsiaTheme="majorEastAsia" w:hAnsiTheme="majorHAnsi"/>
          <w:color w:val="222222"/>
          <w:szCs w:val="22"/>
        </w:rPr>
        <w:t> </w:t>
      </w:r>
      <w:r w:rsidRPr="0022398B">
        <w:rPr>
          <w:rStyle w:val="m-8452705752105103133gmail-styleunderline"/>
          <w:rFonts w:asciiTheme="majorHAnsi" w:hAnsiTheme="majorHAnsi"/>
          <w:color w:val="222222"/>
          <w:szCs w:val="22"/>
          <w:shd w:val="clear" w:color="auto" w:fill="00FFFF"/>
        </w:rPr>
        <w:t>how</w:t>
      </w:r>
      <w:r w:rsidRPr="0022398B">
        <w:rPr>
          <w:rStyle w:val="apple-converted-space"/>
          <w:rFonts w:asciiTheme="majorHAnsi" w:eastAsiaTheme="majorEastAsia" w:hAnsiTheme="majorHAnsi"/>
          <w:color w:val="222222"/>
          <w:szCs w:val="22"/>
        </w:rPr>
        <w:t> </w:t>
      </w:r>
      <w:r w:rsidRPr="0022398B">
        <w:rPr>
          <w:rStyle w:val="m-8452705752105103133gmail-styleunderline"/>
          <w:rFonts w:asciiTheme="majorHAnsi" w:hAnsiTheme="majorHAnsi"/>
          <w:color w:val="222222"/>
          <w:szCs w:val="22"/>
        </w:rPr>
        <w:t>shamelessly</w:t>
      </w:r>
      <w:r w:rsidRPr="0022398B">
        <w:rPr>
          <w:rStyle w:val="apple-converted-space"/>
          <w:rFonts w:asciiTheme="majorHAnsi" w:eastAsiaTheme="majorEastAsia" w:hAnsiTheme="majorHAnsi"/>
          <w:color w:val="222222"/>
          <w:szCs w:val="22"/>
        </w:rPr>
        <w:t> </w:t>
      </w:r>
      <w:r w:rsidRPr="0022398B">
        <w:rPr>
          <w:rStyle w:val="m-8452705752105103133gmail-styleunderline"/>
          <w:rFonts w:asciiTheme="majorHAnsi" w:hAnsiTheme="majorHAnsi"/>
          <w:color w:val="222222"/>
          <w:szCs w:val="22"/>
          <w:shd w:val="clear" w:color="auto" w:fill="00FFFF"/>
        </w:rPr>
        <w:t>absent we</w:t>
      </w:r>
      <w:r w:rsidRPr="0022398B">
        <w:rPr>
          <w:rStyle w:val="apple-converted-space"/>
          <w:rFonts w:asciiTheme="majorHAnsi" w:eastAsiaTheme="majorEastAsia" w:hAnsiTheme="majorHAnsi"/>
          <w:color w:val="222222"/>
          <w:szCs w:val="22"/>
        </w:rPr>
        <w:t> </w:t>
      </w:r>
      <w:r w:rsidRPr="0022398B">
        <w:rPr>
          <w:rStyle w:val="m-8452705752105103133gmail-styleunderline"/>
          <w:rFonts w:asciiTheme="majorHAnsi" w:hAnsiTheme="majorHAnsi"/>
          <w:color w:val="222222"/>
          <w:szCs w:val="22"/>
        </w:rPr>
        <w:t>who are not fungible</w:t>
      </w:r>
      <w:r w:rsidRPr="0022398B">
        <w:rPr>
          <w:rStyle w:val="apple-converted-space"/>
          <w:rFonts w:asciiTheme="majorHAnsi" w:eastAsiaTheme="majorEastAsia" w:hAnsiTheme="majorHAnsi"/>
          <w:color w:val="222222"/>
          <w:szCs w:val="22"/>
        </w:rPr>
        <w:t> </w:t>
      </w:r>
      <w:r w:rsidRPr="0022398B">
        <w:rPr>
          <w:rStyle w:val="m-8452705752105103133gmail-styleunderline"/>
          <w:rFonts w:asciiTheme="majorHAnsi" w:hAnsiTheme="majorHAnsi"/>
          <w:color w:val="222222"/>
          <w:szCs w:val="22"/>
          <w:shd w:val="clear" w:color="auto" w:fill="00FFFF"/>
        </w:rPr>
        <w:t>have been</w:t>
      </w:r>
      <w:r w:rsidRPr="0022398B">
        <w:rPr>
          <w:rStyle w:val="apple-converted-space"/>
          <w:rFonts w:asciiTheme="majorHAnsi" w:eastAsiaTheme="majorEastAsia" w:hAnsiTheme="majorHAnsi"/>
          <w:color w:val="222222"/>
          <w:szCs w:val="22"/>
        </w:rPr>
        <w:t> </w:t>
      </w:r>
      <w:r w:rsidRPr="0022398B">
        <w:rPr>
          <w:rStyle w:val="m-8452705752105103133gmail-styleunderline"/>
          <w:rFonts w:asciiTheme="majorHAnsi" w:hAnsiTheme="majorHAnsi"/>
          <w:color w:val="222222"/>
          <w:szCs w:val="22"/>
          <w:shd w:val="clear" w:color="auto" w:fill="00FFFF"/>
        </w:rPr>
        <w:t>from organized efforts</w:t>
      </w:r>
      <w:r w:rsidRPr="0022398B">
        <w:rPr>
          <w:rStyle w:val="m-8452705752105103133gmail-styleunderline"/>
          <w:rFonts w:asciiTheme="majorHAnsi" w:hAnsiTheme="majorHAnsi"/>
          <w:color w:val="222222"/>
          <w:szCs w:val="22"/>
        </w:rPr>
        <w:t>24</w:t>
      </w:r>
      <w:r w:rsidRPr="0022398B">
        <w:rPr>
          <w:rStyle w:val="apple-converted-space"/>
          <w:rFonts w:asciiTheme="majorHAnsi" w:eastAsiaTheme="majorEastAsia" w:hAnsiTheme="majorHAnsi"/>
          <w:color w:val="222222"/>
          <w:szCs w:val="22"/>
        </w:rPr>
        <w:t> </w:t>
      </w:r>
      <w:r w:rsidRPr="0022398B">
        <w:rPr>
          <w:rStyle w:val="m-8452705752105103133gmail-styleunderline"/>
          <w:rFonts w:asciiTheme="majorHAnsi" w:hAnsiTheme="majorHAnsi"/>
          <w:color w:val="222222"/>
          <w:szCs w:val="22"/>
          <w:shd w:val="clear" w:color="auto" w:fill="00FFFF"/>
        </w:rPr>
        <w:t>to disrupt the gross violation of black flesh</w:t>
      </w:r>
      <w:r w:rsidRPr="0022398B">
        <w:rPr>
          <w:rStyle w:val="apple-converted-space"/>
          <w:rFonts w:asciiTheme="majorHAnsi" w:eastAsiaTheme="majorEastAsia" w:hAnsiTheme="majorHAnsi"/>
          <w:color w:val="222222"/>
          <w:szCs w:val="22"/>
        </w:rPr>
        <w:t> </w:t>
      </w:r>
      <w:r w:rsidRPr="0022398B">
        <w:rPr>
          <w:rStyle w:val="m-8452705752105103133gmail-styleunderline"/>
          <w:rFonts w:asciiTheme="majorHAnsi" w:hAnsiTheme="majorHAnsi"/>
          <w:color w:val="222222"/>
          <w:szCs w:val="22"/>
        </w:rPr>
        <w:t>that is</w:t>
      </w:r>
      <w:r w:rsidRPr="0022398B">
        <w:rPr>
          <w:rStyle w:val="apple-converted-space"/>
          <w:rFonts w:asciiTheme="majorHAnsi" w:eastAsiaTheme="majorEastAsia" w:hAnsiTheme="majorHAnsi"/>
          <w:color w:val="222222"/>
          <w:szCs w:val="22"/>
        </w:rPr>
        <w:t> </w:t>
      </w:r>
      <w:r w:rsidRPr="0022398B">
        <w:rPr>
          <w:rStyle w:val="m-8452705752105103133gmail-styleunderline"/>
          <w:rFonts w:asciiTheme="majorHAnsi" w:hAnsiTheme="majorHAnsi"/>
          <w:color w:val="222222"/>
          <w:szCs w:val="22"/>
          <w:shd w:val="clear" w:color="auto" w:fill="00FFFF"/>
        </w:rPr>
        <w:t>carried out in our names</w:t>
      </w:r>
      <w:r w:rsidRPr="0022398B">
        <w:rPr>
          <w:rStyle w:val="m-8452705752105103133gmail-styleunderline"/>
          <w:rFonts w:asciiTheme="majorHAnsi" w:hAnsiTheme="majorHAnsi"/>
          <w:color w:val="222222"/>
          <w:szCs w:val="22"/>
        </w:rPr>
        <w:t>, at the behest of a civil society that can only ever selectively and provisionally incorporate us into its folds, as implements of white supremacist humanism</w:t>
      </w:r>
      <w:r w:rsidRPr="0022398B">
        <w:rPr>
          <w:rFonts w:asciiTheme="majorHAnsi" w:hAnsiTheme="majorHAnsi"/>
          <w:color w:val="222222"/>
        </w:rPr>
        <w:t>. In what follows, I map the violences nonblack people of color endure in Trump’s America’s as one articulation of the antiblack violence that is typical of liberal claims to human universality.25 I lean on a discourse of time to reason that Trump’s presidency does not qualify as an historical node, that is to say, does not signify the end of times or a new time/beginning, but rather, evinces the longue durée of black social death. The guiding argument of this essay is that</w:t>
      </w:r>
      <w:r w:rsidRPr="0022398B">
        <w:rPr>
          <w:rStyle w:val="apple-converted-space"/>
          <w:rFonts w:asciiTheme="majorHAnsi" w:eastAsiaTheme="majorEastAsia" w:hAnsiTheme="majorHAnsi"/>
          <w:color w:val="222222"/>
        </w:rPr>
        <w:t> </w:t>
      </w:r>
      <w:r w:rsidRPr="0022398B">
        <w:rPr>
          <w:rStyle w:val="m-8452705752105103133gmail-styleunderline"/>
          <w:rFonts w:asciiTheme="majorHAnsi" w:hAnsiTheme="majorHAnsi"/>
          <w:color w:val="222222"/>
          <w:szCs w:val="22"/>
        </w:rPr>
        <w:t>racial blackness as a structural antagonism—social death—exceeds the hold of the slave ship; it finds its origin story in social and political constructions of time or, in my summation, the chronopolitical order of Man generated by Enlightenment philosophy</w:t>
      </w:r>
      <w:r w:rsidRPr="0022398B">
        <w:rPr>
          <w:rFonts w:asciiTheme="majorHAnsi" w:hAnsiTheme="majorHAnsi"/>
          <w:color w:val="222222"/>
        </w:rPr>
        <w:t>. I suggest that</w:t>
      </w:r>
      <w:r w:rsidRPr="0022398B">
        <w:rPr>
          <w:rStyle w:val="apple-converted-space"/>
          <w:rFonts w:asciiTheme="majorHAnsi" w:eastAsiaTheme="majorEastAsia" w:hAnsiTheme="majorHAnsi"/>
          <w:color w:val="222222"/>
        </w:rPr>
        <w:t> </w:t>
      </w:r>
      <w:r w:rsidRPr="0022398B">
        <w:rPr>
          <w:rFonts w:asciiTheme="majorHAnsi" w:hAnsiTheme="majorHAnsi"/>
          <w:b/>
          <w:bCs/>
          <w:color w:val="222222"/>
          <w:szCs w:val="22"/>
          <w:bdr w:val="single" w:sz="8" w:space="0" w:color="auto" w:frame="1"/>
          <w:shd w:val="clear" w:color="auto" w:fill="00FFFF"/>
        </w:rPr>
        <w:t>liberalism</w:t>
      </w:r>
      <w:r w:rsidRPr="0022398B">
        <w:rPr>
          <w:rFonts w:asciiTheme="majorHAnsi" w:hAnsiTheme="majorHAnsi"/>
          <w:b/>
          <w:bCs/>
          <w:color w:val="222222"/>
          <w:szCs w:val="22"/>
          <w:bdr w:val="single" w:sz="8" w:space="0" w:color="auto" w:frame="1"/>
        </w:rPr>
        <w:t>’s political arithmetic, subtended by libidinal antiblackness,</w:t>
      </w:r>
      <w:r w:rsidRPr="0022398B">
        <w:rPr>
          <w:rStyle w:val="apple-converted-space"/>
          <w:rFonts w:asciiTheme="majorHAnsi" w:eastAsiaTheme="majorEastAsia" w:hAnsiTheme="majorHAnsi"/>
          <w:b/>
          <w:bCs/>
          <w:color w:val="222222"/>
          <w:szCs w:val="22"/>
          <w:bdr w:val="single" w:sz="8" w:space="0" w:color="auto" w:frame="1"/>
        </w:rPr>
        <w:t> </w:t>
      </w:r>
      <w:r w:rsidRPr="0022398B">
        <w:rPr>
          <w:rFonts w:asciiTheme="majorHAnsi" w:hAnsiTheme="majorHAnsi"/>
          <w:b/>
          <w:bCs/>
          <w:color w:val="222222"/>
          <w:szCs w:val="22"/>
          <w:bdr w:val="single" w:sz="8" w:space="0" w:color="auto" w:frame="1"/>
          <w:shd w:val="clear" w:color="auto" w:fill="00FFFF"/>
        </w:rPr>
        <w:t>refracts to activate suffering for nonblack minority populations</w:t>
      </w:r>
      <w:r w:rsidRPr="0022398B">
        <w:rPr>
          <w:rFonts w:asciiTheme="majorHAnsi" w:hAnsiTheme="majorHAnsi"/>
          <w:b/>
          <w:bCs/>
          <w:color w:val="222222"/>
          <w:szCs w:val="22"/>
          <w:bdr w:val="single" w:sz="8" w:space="0" w:color="auto" w:frame="1"/>
        </w:rPr>
        <w:t>, too</w:t>
      </w:r>
      <w:r w:rsidRPr="0022398B">
        <w:rPr>
          <w:rFonts w:asciiTheme="majorHAnsi" w:hAnsiTheme="majorHAnsi"/>
          <w:color w:val="222222"/>
        </w:rPr>
        <w:t>. My intervention contextualizes the suffering nonblack minorities experience in Trump’s America as an always already antiblack violence. I close by thinking about how</w:t>
      </w:r>
      <w:r w:rsidRPr="0022398B">
        <w:rPr>
          <w:rStyle w:val="apple-converted-space"/>
          <w:rFonts w:asciiTheme="majorHAnsi" w:eastAsiaTheme="majorEastAsia" w:hAnsiTheme="majorHAnsi"/>
          <w:color w:val="222222"/>
        </w:rPr>
        <w:t> </w:t>
      </w:r>
      <w:r w:rsidRPr="0022398B">
        <w:rPr>
          <w:rFonts w:asciiTheme="majorHAnsi" w:hAnsiTheme="majorHAnsi"/>
          <w:b/>
          <w:bCs/>
          <w:color w:val="222222"/>
          <w:szCs w:val="22"/>
          <w:bdr w:val="single" w:sz="8" w:space="0" w:color="auto" w:frame="1"/>
          <w:shd w:val="clear" w:color="auto" w:fill="00FFFF"/>
        </w:rPr>
        <w:t>time might function Otherwise to induce</w:t>
      </w:r>
      <w:r w:rsidRPr="0022398B">
        <w:rPr>
          <w:rStyle w:val="apple-converted-space"/>
          <w:rFonts w:asciiTheme="majorHAnsi" w:eastAsiaTheme="majorEastAsia" w:hAnsiTheme="majorHAnsi"/>
          <w:b/>
          <w:bCs/>
          <w:color w:val="222222"/>
          <w:szCs w:val="22"/>
          <w:bdr w:val="single" w:sz="8" w:space="0" w:color="auto" w:frame="1"/>
        </w:rPr>
        <w:t> </w:t>
      </w:r>
      <w:r w:rsidRPr="0022398B">
        <w:rPr>
          <w:rFonts w:asciiTheme="majorHAnsi" w:hAnsiTheme="majorHAnsi"/>
          <w:b/>
          <w:bCs/>
          <w:color w:val="222222"/>
          <w:szCs w:val="22"/>
          <w:bdr w:val="single" w:sz="8" w:space="0" w:color="auto" w:frame="1"/>
        </w:rPr>
        <w:t>an irreverently</w:t>
      </w:r>
      <w:r w:rsidRPr="0022398B">
        <w:rPr>
          <w:rStyle w:val="apple-converted-space"/>
          <w:rFonts w:asciiTheme="majorHAnsi" w:eastAsiaTheme="majorEastAsia" w:hAnsiTheme="majorHAnsi"/>
          <w:b/>
          <w:bCs/>
          <w:color w:val="222222"/>
          <w:szCs w:val="22"/>
          <w:bdr w:val="single" w:sz="8" w:space="0" w:color="auto" w:frame="1"/>
        </w:rPr>
        <w:t> </w:t>
      </w:r>
      <w:r w:rsidRPr="0022398B">
        <w:rPr>
          <w:rFonts w:asciiTheme="majorHAnsi" w:hAnsiTheme="majorHAnsi"/>
          <w:b/>
          <w:bCs/>
          <w:color w:val="222222"/>
          <w:szCs w:val="22"/>
          <w:bdr w:val="single" w:sz="8" w:space="0" w:color="auto" w:frame="1"/>
          <w:shd w:val="clear" w:color="auto" w:fill="00FFFF"/>
        </w:rPr>
        <w:t>Black</w:t>
      </w:r>
      <w:r w:rsidRPr="0022398B">
        <w:rPr>
          <w:rStyle w:val="apple-converted-space"/>
          <w:rFonts w:asciiTheme="majorHAnsi" w:eastAsiaTheme="majorEastAsia" w:hAnsiTheme="majorHAnsi"/>
          <w:b/>
          <w:bCs/>
          <w:color w:val="222222"/>
          <w:szCs w:val="22"/>
          <w:bdr w:val="single" w:sz="8" w:space="0" w:color="auto" w:frame="1"/>
        </w:rPr>
        <w:t> </w:t>
      </w:r>
      <w:r w:rsidRPr="0022398B">
        <w:rPr>
          <w:rFonts w:asciiTheme="majorHAnsi" w:hAnsiTheme="majorHAnsi"/>
          <w:b/>
          <w:bCs/>
          <w:color w:val="222222"/>
          <w:szCs w:val="22"/>
          <w:bdr w:val="single" w:sz="8" w:space="0" w:color="auto" w:frame="1"/>
        </w:rPr>
        <w:t>valuation of</w:t>
      </w:r>
      <w:r w:rsidRPr="0022398B">
        <w:rPr>
          <w:rStyle w:val="apple-converted-space"/>
          <w:rFonts w:asciiTheme="majorHAnsi" w:eastAsiaTheme="majorEastAsia" w:hAnsiTheme="majorHAnsi"/>
          <w:b/>
          <w:bCs/>
          <w:color w:val="222222"/>
          <w:szCs w:val="22"/>
          <w:bdr w:val="single" w:sz="8" w:space="0" w:color="auto" w:frame="1"/>
        </w:rPr>
        <w:t> </w:t>
      </w:r>
      <w:r w:rsidRPr="0022398B">
        <w:rPr>
          <w:rFonts w:asciiTheme="majorHAnsi" w:hAnsiTheme="majorHAnsi"/>
          <w:b/>
          <w:bCs/>
          <w:color w:val="222222"/>
          <w:szCs w:val="22"/>
          <w:bdr w:val="single" w:sz="8" w:space="0" w:color="auto" w:frame="1"/>
          <w:shd w:val="clear" w:color="auto" w:fill="00FFFF"/>
        </w:rPr>
        <w:t>life.</w:t>
      </w:r>
      <w:r w:rsidRPr="0022398B">
        <w:rPr>
          <w:rStyle w:val="apple-converted-space"/>
          <w:rFonts w:asciiTheme="majorHAnsi" w:eastAsiaTheme="majorEastAsia" w:hAnsiTheme="majorHAnsi"/>
          <w:b/>
          <w:bCs/>
          <w:color w:val="222222"/>
          <w:szCs w:val="22"/>
          <w:bdr w:val="single" w:sz="8" w:space="0" w:color="auto" w:frame="1"/>
        </w:rPr>
        <w:t> </w:t>
      </w:r>
      <w:r w:rsidRPr="0022398B">
        <w:rPr>
          <w:rFonts w:asciiTheme="majorHAnsi" w:hAnsiTheme="majorHAnsi"/>
          <w:color w:val="222222"/>
        </w:rPr>
        <w:t>I go in search of different</w:t>
      </w:r>
      <w:r w:rsidRPr="0022398B">
        <w:rPr>
          <w:rStyle w:val="apple-converted-space"/>
          <w:rFonts w:asciiTheme="majorHAnsi" w:eastAsiaTheme="majorEastAsia" w:hAnsiTheme="majorHAnsi"/>
          <w:color w:val="222222"/>
        </w:rPr>
        <w:t> </w:t>
      </w:r>
      <w:r w:rsidRPr="0022398B">
        <w:rPr>
          <w:rFonts w:asciiTheme="majorHAnsi" w:hAnsiTheme="majorHAnsi"/>
          <w:b/>
          <w:bCs/>
          <w:color w:val="222222"/>
          <w:szCs w:val="22"/>
          <w:bdr w:val="single" w:sz="8" w:space="0" w:color="auto" w:frame="1"/>
        </w:rPr>
        <w:t>constructions of time that offer not the human world of being-in-time but the anti-human (non-)world of being-out-of-time, and find this im/possibility</w:t>
      </w:r>
      <w:r w:rsidRPr="0022398B">
        <w:rPr>
          <w:rStyle w:val="apple-converted-space"/>
          <w:rFonts w:asciiTheme="majorHAnsi" w:eastAsiaTheme="majorEastAsia" w:hAnsiTheme="majorHAnsi"/>
          <w:b/>
          <w:bCs/>
          <w:color w:val="222222"/>
          <w:szCs w:val="22"/>
          <w:bdr w:val="single" w:sz="8" w:space="0" w:color="auto" w:frame="1"/>
        </w:rPr>
        <w:t> </w:t>
      </w:r>
      <w:r w:rsidRPr="0022398B">
        <w:rPr>
          <w:rFonts w:asciiTheme="majorHAnsi" w:hAnsiTheme="majorHAnsi"/>
          <w:b/>
          <w:bCs/>
          <w:color w:val="222222"/>
          <w:szCs w:val="22"/>
          <w:bdr w:val="single" w:sz="8" w:space="0" w:color="auto" w:frame="1"/>
          <w:shd w:val="clear" w:color="auto" w:fill="00FFFF"/>
        </w:rPr>
        <w:t>in the boundless, gestational time of the black maternal</w:t>
      </w:r>
      <w:r w:rsidRPr="0022398B">
        <w:rPr>
          <w:rFonts w:asciiTheme="majorHAnsi" w:hAnsiTheme="majorHAnsi"/>
          <w:color w:val="222222"/>
        </w:rPr>
        <w:t>. My final argument</w:t>
      </w:r>
      <w:r w:rsidRPr="0022398B">
        <w:rPr>
          <w:rStyle w:val="apple-converted-space"/>
          <w:rFonts w:asciiTheme="majorHAnsi" w:eastAsiaTheme="majorEastAsia" w:hAnsiTheme="majorHAnsi"/>
          <w:color w:val="222222"/>
        </w:rPr>
        <w:t> </w:t>
      </w:r>
      <w:r w:rsidRPr="0022398B">
        <w:rPr>
          <w:rFonts w:asciiTheme="majorHAnsi" w:hAnsiTheme="majorHAnsi"/>
          <w:b/>
          <w:bCs/>
          <w:color w:val="222222"/>
          <w:szCs w:val="22"/>
          <w:bdr w:val="single" w:sz="8" w:space="0" w:color="auto" w:frame="1"/>
        </w:rPr>
        <w:t>privileges</w:t>
      </w:r>
      <w:r w:rsidRPr="0022398B">
        <w:rPr>
          <w:rStyle w:val="apple-converted-space"/>
          <w:rFonts w:asciiTheme="majorHAnsi" w:eastAsiaTheme="majorEastAsia" w:hAnsiTheme="majorHAnsi"/>
          <w:b/>
          <w:bCs/>
          <w:color w:val="222222"/>
          <w:szCs w:val="22"/>
          <w:bdr w:val="single" w:sz="8" w:space="0" w:color="auto" w:frame="1"/>
        </w:rPr>
        <w:t> </w:t>
      </w:r>
      <w:r w:rsidRPr="0022398B">
        <w:rPr>
          <w:rFonts w:asciiTheme="majorHAnsi" w:hAnsiTheme="majorHAnsi"/>
          <w:b/>
          <w:bCs/>
          <w:color w:val="222222"/>
          <w:szCs w:val="22"/>
          <w:bdr w:val="single" w:sz="8" w:space="0" w:color="auto" w:frame="1"/>
          <w:shd w:val="clear" w:color="auto" w:fill="00FFFF"/>
        </w:rPr>
        <w:t>black feminist constructions of time</w:t>
      </w:r>
      <w:r w:rsidRPr="0022398B">
        <w:rPr>
          <w:rStyle w:val="apple-converted-space"/>
          <w:rFonts w:asciiTheme="majorHAnsi" w:eastAsiaTheme="majorEastAsia" w:hAnsiTheme="majorHAnsi"/>
          <w:b/>
          <w:bCs/>
          <w:color w:val="222222"/>
          <w:szCs w:val="22"/>
          <w:bdr w:val="single" w:sz="8" w:space="0" w:color="auto" w:frame="1"/>
        </w:rPr>
        <w:t> </w:t>
      </w:r>
      <w:r w:rsidRPr="0022398B">
        <w:rPr>
          <w:rFonts w:asciiTheme="majorHAnsi" w:hAnsiTheme="majorHAnsi"/>
          <w:b/>
          <w:bCs/>
          <w:color w:val="222222"/>
          <w:szCs w:val="22"/>
          <w:bdr w:val="single" w:sz="8" w:space="0" w:color="auto" w:frame="1"/>
          <w:shd w:val="clear" w:color="auto" w:fill="00FFFF"/>
        </w:rPr>
        <w:t>that actualize</w:t>
      </w:r>
      <w:r w:rsidRPr="0022398B">
        <w:rPr>
          <w:rStyle w:val="apple-converted-space"/>
          <w:rFonts w:asciiTheme="majorHAnsi" w:eastAsiaTheme="majorEastAsia" w:hAnsiTheme="majorHAnsi"/>
          <w:b/>
          <w:bCs/>
          <w:color w:val="222222"/>
          <w:szCs w:val="22"/>
          <w:bdr w:val="single" w:sz="8" w:space="0" w:color="auto" w:frame="1"/>
        </w:rPr>
        <w:t> </w:t>
      </w:r>
      <w:r w:rsidRPr="0022398B">
        <w:rPr>
          <w:rFonts w:asciiTheme="majorHAnsi" w:hAnsiTheme="majorHAnsi"/>
          <w:b/>
          <w:bCs/>
          <w:color w:val="222222"/>
          <w:szCs w:val="22"/>
          <w:bdr w:val="single" w:sz="8" w:space="0" w:color="auto" w:frame="1"/>
          <w:shd w:val="clear" w:color="auto" w:fill="00FFFF"/>
        </w:rPr>
        <w:t>the (Black) social life</w:t>
      </w:r>
      <w:r w:rsidRPr="0022398B">
        <w:rPr>
          <w:rStyle w:val="apple-converted-space"/>
          <w:rFonts w:asciiTheme="majorHAnsi" w:eastAsiaTheme="majorEastAsia" w:hAnsiTheme="majorHAnsi"/>
          <w:b/>
          <w:bCs/>
          <w:color w:val="222222"/>
          <w:szCs w:val="22"/>
          <w:bdr w:val="single" w:sz="8" w:space="0" w:color="auto" w:frame="1"/>
        </w:rPr>
        <w:t> </w:t>
      </w:r>
      <w:r w:rsidRPr="0022398B">
        <w:rPr>
          <w:rFonts w:asciiTheme="majorHAnsi" w:hAnsiTheme="majorHAnsi"/>
          <w:b/>
          <w:bCs/>
          <w:color w:val="222222"/>
          <w:szCs w:val="22"/>
          <w:bdr w:val="single" w:sz="8" w:space="0" w:color="auto" w:frame="1"/>
          <w:shd w:val="clear" w:color="auto" w:fill="00FFFF"/>
        </w:rPr>
        <w:t>of (black) social death</w:t>
      </w:r>
      <w:r w:rsidRPr="0022398B">
        <w:rPr>
          <w:rStyle w:val="apple-converted-space"/>
          <w:rFonts w:asciiTheme="majorHAnsi" w:eastAsiaTheme="majorEastAsia" w:hAnsiTheme="majorHAnsi"/>
          <w:color w:val="222222"/>
        </w:rPr>
        <w:t> </w:t>
      </w:r>
      <w:r w:rsidRPr="0022398B">
        <w:rPr>
          <w:rFonts w:asciiTheme="majorHAnsi" w:hAnsiTheme="majorHAnsi"/>
          <w:color w:val="222222"/>
        </w:rPr>
        <w:t>and serves</w:t>
      </w:r>
      <w:r w:rsidRPr="0022398B">
        <w:rPr>
          <w:rStyle w:val="apple-converted-space"/>
          <w:rFonts w:asciiTheme="majorHAnsi" w:eastAsiaTheme="majorEastAsia" w:hAnsiTheme="majorHAnsi"/>
          <w:color w:val="222222"/>
        </w:rPr>
        <w:t> </w:t>
      </w:r>
      <w:r w:rsidRPr="0022398B">
        <w:rPr>
          <w:rFonts w:asciiTheme="majorHAnsi" w:hAnsiTheme="majorHAnsi"/>
          <w:b/>
          <w:bCs/>
          <w:color w:val="222222"/>
          <w:szCs w:val="22"/>
          <w:bdr w:val="single" w:sz="8" w:space="0" w:color="auto" w:frame="1"/>
        </w:rPr>
        <w:t>to underscore the black feminism foundational—indispensable—to an Afro-pessimistic approach.</w:t>
      </w:r>
    </w:p>
    <w:p w14:paraId="7EC66E43" w14:textId="3018CF2C" w:rsidR="0022398B" w:rsidRPr="0022398B" w:rsidRDefault="0022398B" w:rsidP="0022398B">
      <w:pPr>
        <w:rPr>
          <w:rFonts w:asciiTheme="majorHAnsi" w:hAnsiTheme="majorHAnsi"/>
        </w:rPr>
      </w:pPr>
    </w:p>
    <w:p w14:paraId="42D0A5B9" w14:textId="339F6A58" w:rsidR="0022398B" w:rsidRPr="0022398B" w:rsidRDefault="0022398B" w:rsidP="0022398B">
      <w:pPr>
        <w:pStyle w:val="Heading2"/>
        <w:rPr>
          <w:rFonts w:asciiTheme="majorHAnsi" w:hAnsiTheme="majorHAnsi"/>
        </w:rPr>
      </w:pPr>
      <w:r w:rsidRPr="0022398B">
        <w:rPr>
          <w:rFonts w:asciiTheme="majorHAnsi" w:hAnsiTheme="majorHAnsi"/>
        </w:rPr>
        <w:t xml:space="preserve">Trans-Undercommons Links </w:t>
      </w:r>
    </w:p>
    <w:p w14:paraId="1F102522" w14:textId="58250A6C" w:rsidR="0022398B" w:rsidRPr="0022398B" w:rsidRDefault="0022398B" w:rsidP="0022398B">
      <w:pPr>
        <w:pStyle w:val="Heading4"/>
        <w:rPr>
          <w:rFonts w:asciiTheme="majorHAnsi" w:hAnsiTheme="majorHAnsi"/>
        </w:rPr>
      </w:pPr>
      <w:r w:rsidRPr="0022398B">
        <w:rPr>
          <w:rFonts w:asciiTheme="majorHAnsi" w:hAnsiTheme="majorHAnsi"/>
        </w:rPr>
        <w:t xml:space="preserve">Organizing, study, and excavation in the undercommons fail and evade material action – refusing the call to order and traveling to incoherence are reactionary tactics that can’t be sustained. Turns the aff. </w:t>
      </w:r>
    </w:p>
    <w:p w14:paraId="496D564D" w14:textId="3419E455" w:rsidR="0022398B" w:rsidRPr="0022398B" w:rsidRDefault="0022398B" w:rsidP="0022398B">
      <w:pPr>
        <w:rPr>
          <w:rFonts w:asciiTheme="majorHAnsi" w:hAnsiTheme="majorHAnsi"/>
        </w:rPr>
      </w:pPr>
      <w:r w:rsidRPr="0022398B">
        <w:rPr>
          <w:rStyle w:val="Style13ptBold"/>
          <w:rFonts w:asciiTheme="majorHAnsi" w:hAnsiTheme="majorHAnsi"/>
        </w:rPr>
        <w:t>Webb ‘18</w:t>
      </w:r>
      <w:r w:rsidRPr="0022398B">
        <w:rPr>
          <w:rFonts w:asciiTheme="majorHAnsi" w:hAnsiTheme="majorHAnsi"/>
        </w:rPr>
        <w:t xml:space="preserve"> [Darren Webb (2018) “Bolt-holes and breathing spaces in the system: On forms of academic resistance (or, can the university be a site of utopian possibility?”, Review of Education, Pedagogy, and Cultural Studies, 40:2, 96-118, DOI: 10.1080/10714413.2018.1442081] anthonyjoseph</w:t>
      </w:r>
    </w:p>
    <w:p w14:paraId="0294B6B9" w14:textId="77777777" w:rsidR="0022398B" w:rsidRPr="0022398B" w:rsidRDefault="0022398B" w:rsidP="0022398B">
      <w:pPr>
        <w:rPr>
          <w:rFonts w:asciiTheme="majorHAnsi" w:hAnsiTheme="majorHAnsi"/>
        </w:rPr>
      </w:pPr>
    </w:p>
    <w:p w14:paraId="1E327628" w14:textId="77777777" w:rsidR="0022398B" w:rsidRPr="0022398B" w:rsidRDefault="0022398B" w:rsidP="0022398B">
      <w:pPr>
        <w:rPr>
          <w:rFonts w:asciiTheme="majorHAnsi" w:hAnsiTheme="majorHAnsi"/>
          <w:sz w:val="12"/>
        </w:rPr>
      </w:pPr>
      <w:r w:rsidRPr="0022398B">
        <w:rPr>
          <w:rStyle w:val="StyleUnderline"/>
          <w:rFonts w:asciiTheme="majorHAnsi" w:hAnsiTheme="majorHAnsi"/>
        </w:rPr>
        <w:t>It is easy to be seduced by the language of the undercommons.</w:t>
      </w:r>
      <w:r w:rsidRPr="0022398B">
        <w:rPr>
          <w:rFonts w:asciiTheme="majorHAnsi" w:hAnsiTheme="majorHAnsi"/>
          <w:sz w:val="12"/>
        </w:rPr>
        <w:t xml:space="preserve"> </w:t>
      </w:r>
      <w:r w:rsidRPr="0022398B">
        <w:rPr>
          <w:rStyle w:val="StyleUnderline"/>
          <w:rFonts w:asciiTheme="majorHAnsi" w:hAnsiTheme="majorHAnsi"/>
        </w:rPr>
        <w:t>Embodying and enacting it</w:t>
      </w:r>
      <w:r w:rsidRPr="0022398B">
        <w:rPr>
          <w:rFonts w:asciiTheme="majorHAnsi" w:hAnsiTheme="majorHAnsi"/>
          <w:sz w:val="12"/>
        </w:rPr>
        <w:t xml:space="preserve">, however, </w:t>
      </w:r>
      <w:r w:rsidRPr="0022398B">
        <w:rPr>
          <w:rStyle w:val="StyleUnderline"/>
          <w:rFonts w:asciiTheme="majorHAnsi" w:hAnsiTheme="majorHAnsi"/>
        </w:rPr>
        <w:t>is difficult</w:t>
      </w:r>
      <w:r w:rsidRPr="0022398B">
        <w:rPr>
          <w:rFonts w:asciiTheme="majorHAnsi" w:hAnsiTheme="majorHAnsi"/>
          <w:sz w:val="12"/>
        </w:rPr>
        <w:t xml:space="preserve"> indeed</w:t>
      </w:r>
      <w:r w:rsidRPr="0022398B">
        <w:rPr>
          <w:rStyle w:val="StyleUnderline"/>
          <w:rFonts w:asciiTheme="majorHAnsi" w:hAnsiTheme="majorHAnsi"/>
        </w:rPr>
        <w:t>. Being within and against the university</w:t>
      </w:r>
      <w:r w:rsidRPr="0022398B">
        <w:rPr>
          <w:rFonts w:asciiTheme="majorHAnsi" w:hAnsiTheme="majorHAnsi"/>
          <w:sz w:val="12"/>
        </w:rPr>
        <w:t xml:space="preserve">, refusing the call to order through insolent obstructive unprofessionalism, </w:t>
      </w:r>
      <w:r w:rsidRPr="0022398B">
        <w:rPr>
          <w:rStyle w:val="StyleUnderline"/>
          <w:rFonts w:asciiTheme="majorHAnsi" w:hAnsiTheme="majorHAnsi"/>
        </w:rPr>
        <w:t>is</w:t>
      </w:r>
      <w:r w:rsidRPr="0022398B">
        <w:rPr>
          <w:rFonts w:asciiTheme="majorHAnsi" w:hAnsiTheme="majorHAnsi"/>
          <w:sz w:val="12"/>
        </w:rPr>
        <w:t xml:space="preserve"> almost </w:t>
      </w:r>
      <w:r w:rsidRPr="0022398B">
        <w:rPr>
          <w:rStyle w:val="Emphasis"/>
          <w:rFonts w:asciiTheme="majorHAnsi" w:hAnsiTheme="majorHAnsi"/>
        </w:rPr>
        <w:t>impossible to sustain</w:t>
      </w:r>
      <w:r w:rsidRPr="0022398B">
        <w:rPr>
          <w:rFonts w:asciiTheme="majorHAnsi" w:hAnsiTheme="majorHAnsi"/>
          <w:sz w:val="12"/>
        </w:rPr>
        <w:t xml:space="preserve">. Halberstam (2009, 45) describes the undercommons as “a marooned community of outcast thinkers who refuse, resist, and renege on the demands of rigor, excellence, and productivity.” A romantic and appealing notion for sure but refusing and reneging on “the university of excellence” will cost you your job. When Moten describes subversion as a “series of immanent upheavals” expressed through “vast repertoires of high-frequency complaints, imperceptible frowns, withering turns, silent sidesteps, and ever-vigilant attempts not to see and hear” (2008, 1743), one is reminded instantly of Thomas Docherty, disciplined and suspended for his negative vibes.7 </w:t>
      </w:r>
      <w:r w:rsidRPr="0022398B">
        <w:rPr>
          <w:rStyle w:val="StyleUnderline"/>
          <w:rFonts w:asciiTheme="majorHAnsi" w:hAnsiTheme="majorHAnsi"/>
        </w:rPr>
        <w:t>Being with and for the maroon community is difficult too</w:t>
      </w:r>
      <w:r w:rsidRPr="0022398B">
        <w:rPr>
          <w:rFonts w:asciiTheme="majorHAnsi" w:hAnsiTheme="majorHAnsi"/>
          <w:sz w:val="12"/>
        </w:rPr>
        <w:t xml:space="preserve">. First of all, “Where and how can we find/see the Undercommons at work?” (Ĉiĉigoj, Apostolou-Hölscher, and Rusham 2015, 265). Where and how can one find those liminal spaces of sabotage and subversion, and how does one occupy them in a spirit of hapticality, study, and militant arrhythmia that brings the utopic underground to the surface of the fierce and urgent now? Beautiful language, but </w:t>
      </w:r>
      <w:r w:rsidRPr="0022398B">
        <w:rPr>
          <w:rStyle w:val="StyleUnderline"/>
          <w:rFonts w:asciiTheme="majorHAnsi" w:hAnsiTheme="majorHAnsi"/>
        </w:rPr>
        <w:t>how does one live it?</w:t>
      </w:r>
      <w:r w:rsidRPr="0022398B">
        <w:rPr>
          <w:rFonts w:asciiTheme="majorHAnsi" w:hAnsiTheme="majorHAnsi"/>
          <w:sz w:val="12"/>
        </w:rPr>
        <w:t xml:space="preserve"> Networks do, of course, exist—the Undercommoning Collective, the Edu-Factory Collective, the International Network for Alternative Academia, to name but a few. These are promising spaces for bringing together and harboring the maroons and the fugitives. But </w:t>
      </w:r>
      <w:r w:rsidRPr="0022398B">
        <w:rPr>
          <w:rStyle w:val="StyleUnderline"/>
          <w:rFonts w:asciiTheme="majorHAnsi" w:hAnsiTheme="majorHAnsi"/>
        </w:rPr>
        <w:t>networks are</w:t>
      </w:r>
      <w:r w:rsidRPr="0022398B">
        <w:rPr>
          <w:rFonts w:asciiTheme="majorHAnsi" w:hAnsiTheme="majorHAnsi"/>
          <w:sz w:val="12"/>
        </w:rPr>
        <w:t xml:space="preserve"> typically </w:t>
      </w:r>
      <w:r w:rsidRPr="0022398B">
        <w:rPr>
          <w:rStyle w:val="StyleUnderline"/>
          <w:rFonts w:asciiTheme="majorHAnsi" w:hAnsiTheme="majorHAnsi"/>
        </w:rPr>
        <w:t>short-lived, and</w:t>
      </w:r>
      <w:r w:rsidRPr="0022398B">
        <w:rPr>
          <w:rFonts w:asciiTheme="majorHAnsi" w:hAnsiTheme="majorHAnsi"/>
          <w:sz w:val="12"/>
        </w:rPr>
        <w:t>—as Harney and Moten warned—</w:t>
      </w:r>
      <w:r w:rsidRPr="0022398B">
        <w:rPr>
          <w:rStyle w:val="Emphasis"/>
          <w:rFonts w:asciiTheme="majorHAnsi" w:hAnsiTheme="majorHAnsi"/>
        </w:rPr>
        <w:t>there is a danger of institutionalization</w:t>
      </w:r>
      <w:r w:rsidRPr="0022398B">
        <w:rPr>
          <w:rFonts w:asciiTheme="majorHAnsi" w:hAnsiTheme="majorHAnsi"/>
          <w:sz w:val="12"/>
        </w:rPr>
        <w:t>, of taking institutional practices with you into alternative spaces “</w:t>
      </w:r>
      <w:r w:rsidRPr="0022398B">
        <w:rPr>
          <w:rStyle w:val="StyleUnderline"/>
          <w:rFonts w:asciiTheme="majorHAnsi" w:hAnsiTheme="majorHAnsi"/>
        </w:rPr>
        <w:t>because we’ve been inside so much”</w:t>
      </w:r>
      <w:r w:rsidRPr="0022398B">
        <w:rPr>
          <w:rFonts w:asciiTheme="majorHAnsi" w:hAnsiTheme="majorHAnsi"/>
          <w:sz w:val="12"/>
        </w:rPr>
        <w:t xml:space="preserve"> (Harney and Moten 2013, 148). And so, predictably, </w:t>
      </w:r>
      <w:r w:rsidRPr="0022398B">
        <w:rPr>
          <w:rStyle w:val="Emphasis"/>
          <w:rFonts w:asciiTheme="majorHAnsi" w:hAnsiTheme="majorHAnsi"/>
        </w:rPr>
        <w:t>meetings of the fugitives come with structure, order, an official agenda</w:t>
      </w:r>
      <w:r w:rsidRPr="0022398B">
        <w:rPr>
          <w:rFonts w:asciiTheme="majorHAnsi" w:hAnsiTheme="majorHAnsi"/>
          <w:sz w:val="12"/>
        </w:rPr>
        <w:t xml:space="preserve">, and circulated minutes. </w:t>
      </w:r>
      <w:r w:rsidRPr="0022398B">
        <w:rPr>
          <w:rStyle w:val="StyleUnderline"/>
          <w:rFonts w:asciiTheme="majorHAnsi" w:hAnsiTheme="majorHAnsi"/>
        </w:rPr>
        <w:t>The outcasts convene in conventional academic</w:t>
      </w:r>
      <w:r w:rsidRPr="0022398B">
        <w:rPr>
          <w:rFonts w:asciiTheme="majorHAnsi" w:hAnsiTheme="majorHAnsi"/>
          <w:sz w:val="12"/>
        </w:rPr>
        <w:t xml:space="preserve"> conferences, with parallel </w:t>
      </w:r>
      <w:r w:rsidRPr="0022398B">
        <w:rPr>
          <w:rStyle w:val="StyleUnderline"/>
          <w:rFonts w:asciiTheme="majorHAnsi" w:hAnsiTheme="majorHAnsi"/>
        </w:rPr>
        <w:t>sessions,</w:t>
      </w:r>
      <w:r w:rsidRPr="0022398B">
        <w:rPr>
          <w:rFonts w:asciiTheme="majorHAnsi" w:hAnsiTheme="majorHAnsi"/>
          <w:sz w:val="12"/>
        </w:rPr>
        <w:t xml:space="preserve"> panels of papers, lunch breaks, wine and nibbles (e.g., Edu-Factory 2012). </w:t>
      </w:r>
      <w:r w:rsidRPr="0022398B">
        <w:rPr>
          <w:rStyle w:val="StyleUnderline"/>
          <w:rFonts w:asciiTheme="majorHAnsi" w:hAnsiTheme="majorHAnsi"/>
        </w:rPr>
        <w:t xml:space="preserve">These spaces offer </w:t>
      </w:r>
      <w:r w:rsidRPr="0022398B">
        <w:rPr>
          <w:rFonts w:asciiTheme="majorHAnsi" w:hAnsiTheme="majorHAnsi"/>
          <w:sz w:val="12"/>
        </w:rPr>
        <w:t xml:space="preserve">time out, </w:t>
      </w:r>
      <w:r w:rsidRPr="0022398B">
        <w:rPr>
          <w:rStyle w:val="StyleUnderline"/>
          <w:rFonts w:asciiTheme="majorHAnsi" w:hAnsiTheme="majorHAnsi"/>
        </w:rPr>
        <w:t>welcome respite</w:t>
      </w:r>
      <w:r w:rsidRPr="0022398B">
        <w:rPr>
          <w:rFonts w:asciiTheme="majorHAnsi" w:hAnsiTheme="majorHAnsi"/>
          <w:sz w:val="12"/>
        </w:rPr>
        <w:t xml:space="preserve">, a breathing space, a trip abroad, </w:t>
      </w:r>
      <w:r w:rsidRPr="0022398B">
        <w:rPr>
          <w:rStyle w:val="Emphasis"/>
          <w:rFonts w:asciiTheme="majorHAnsi" w:hAnsiTheme="majorHAnsi"/>
        </w:rPr>
        <w:t>and then one returns to work.</w:t>
      </w:r>
      <w:r w:rsidRPr="0022398B">
        <w:rPr>
          <w:rFonts w:asciiTheme="majorHAnsi" w:hAnsiTheme="majorHAnsi"/>
          <w:sz w:val="12"/>
        </w:rPr>
        <w:t xml:space="preserve"> </w:t>
      </w:r>
      <w:r w:rsidRPr="0022398B">
        <w:rPr>
          <w:rStyle w:val="StyleUnderline"/>
          <w:rFonts w:asciiTheme="majorHAnsi" w:hAnsiTheme="majorHAnsi"/>
        </w:rPr>
        <w:t>If</w:t>
      </w:r>
      <w:r w:rsidRPr="0022398B">
        <w:rPr>
          <w:rFonts w:asciiTheme="majorHAnsi" w:hAnsiTheme="majorHAnsi"/>
          <w:sz w:val="12"/>
        </w:rPr>
        <w:t xml:space="preserve"> </w:t>
      </w:r>
      <w:r w:rsidRPr="0022398B">
        <w:rPr>
          <w:rStyle w:val="Emphasis"/>
          <w:rFonts w:asciiTheme="majorHAnsi" w:hAnsiTheme="majorHAnsi"/>
        </w:rPr>
        <w:t>hapticality,</w:t>
      </w:r>
      <w:r w:rsidRPr="0022398B">
        <w:rPr>
          <w:rFonts w:asciiTheme="majorHAnsi" w:hAnsiTheme="majorHAnsi"/>
          <w:sz w:val="12"/>
        </w:rPr>
        <w:t xml:space="preserve"> the touch of the undercommons, </w:t>
      </w:r>
      <w:r w:rsidRPr="0022398B">
        <w:rPr>
          <w:rStyle w:val="StyleUnderline"/>
          <w:rFonts w:asciiTheme="majorHAnsi" w:hAnsiTheme="majorHAnsi"/>
        </w:rPr>
        <w:t>is “a visceral register of experience</w:t>
      </w:r>
      <w:r w:rsidRPr="0022398B">
        <w:rPr>
          <w:rFonts w:asciiTheme="majorHAnsi" w:hAnsiTheme="majorHAnsi"/>
          <w:sz w:val="12"/>
        </w:rPr>
        <w:t xml:space="preserve"> … the feel that what is to come is here” (Bradley 2014, 129–130), then </w:t>
      </w:r>
      <w:r w:rsidRPr="0022398B">
        <w:rPr>
          <w:rStyle w:val="Emphasis"/>
          <w:rFonts w:asciiTheme="majorHAnsi" w:hAnsiTheme="majorHAnsi"/>
        </w:rPr>
        <w:t>this seems elusive</w:t>
      </w:r>
      <w:r w:rsidRPr="0022398B">
        <w:rPr>
          <w:rFonts w:asciiTheme="majorHAnsi" w:hAnsiTheme="majorHAnsi"/>
          <w:sz w:val="12"/>
        </w:rPr>
        <w:t xml:space="preserve">. </w:t>
      </w:r>
      <w:r w:rsidRPr="0022398B">
        <w:rPr>
          <w:rStyle w:val="StyleUnderline"/>
          <w:rFonts w:asciiTheme="majorHAnsi" w:hAnsiTheme="majorHAnsi"/>
        </w:rPr>
        <w:t>It is hard to detect a sense of the utopic undercommons rising to the surface of the corporate-imperial university</w:t>
      </w:r>
      <w:r w:rsidRPr="0022398B">
        <w:rPr>
          <w:rFonts w:asciiTheme="majorHAnsi" w:hAnsiTheme="majorHAnsi"/>
          <w:sz w:val="12"/>
        </w:rPr>
        <w:t xml:space="preserve">. </w:t>
      </w:r>
      <w:r w:rsidRPr="0022398B">
        <w:rPr>
          <w:rStyle w:val="StyleUnderline"/>
          <w:rFonts w:asciiTheme="majorHAnsi" w:hAnsiTheme="majorHAnsi"/>
        </w:rPr>
        <w:t>Moten describes the call to disorder</w:t>
      </w:r>
      <w:r w:rsidRPr="0022398B">
        <w:rPr>
          <w:rFonts w:asciiTheme="majorHAnsi" w:hAnsiTheme="majorHAnsi"/>
          <w:sz w:val="12"/>
        </w:rPr>
        <w:t xml:space="preserve"> and to study </w:t>
      </w:r>
      <w:r w:rsidRPr="0022398B">
        <w:rPr>
          <w:rStyle w:val="StyleUnderline"/>
          <w:rFonts w:asciiTheme="majorHAnsi" w:hAnsiTheme="majorHAnsi"/>
        </w:rPr>
        <w:t>as a way to</w:t>
      </w:r>
      <w:r w:rsidRPr="0022398B">
        <w:rPr>
          <w:rFonts w:asciiTheme="majorHAnsi" w:hAnsiTheme="majorHAnsi"/>
          <w:sz w:val="12"/>
        </w:rPr>
        <w:t xml:space="preserve"> </w:t>
      </w:r>
      <w:r w:rsidRPr="0022398B">
        <w:rPr>
          <w:rStyle w:val="StyleUnderline"/>
          <w:rFonts w:asciiTheme="majorHAnsi" w:hAnsiTheme="majorHAnsi"/>
        </w:rPr>
        <w:t xml:space="preserve">“excavate new </w:t>
      </w:r>
      <w:r w:rsidRPr="0022398B">
        <w:rPr>
          <w:rFonts w:asciiTheme="majorHAnsi" w:hAnsiTheme="majorHAnsi"/>
          <w:sz w:val="12"/>
        </w:rPr>
        <w:t xml:space="preserve">aesthetic, political, and economic </w:t>
      </w:r>
      <w:r w:rsidRPr="0022398B">
        <w:rPr>
          <w:rStyle w:val="StyleUnderline"/>
          <w:rFonts w:asciiTheme="majorHAnsi" w:hAnsiTheme="majorHAnsi"/>
        </w:rPr>
        <w:t>dispositions</w:t>
      </w:r>
      <w:r w:rsidRPr="0022398B">
        <w:rPr>
          <w:rFonts w:asciiTheme="majorHAnsi" w:hAnsiTheme="majorHAnsi"/>
          <w:sz w:val="12"/>
        </w:rPr>
        <w:t xml:space="preserve">” (Moten 2008, 1745). But </w:t>
      </w:r>
      <w:r w:rsidRPr="0022398B">
        <w:rPr>
          <w:rStyle w:val="Emphasis"/>
          <w:rFonts w:asciiTheme="majorHAnsi" w:hAnsiTheme="majorHAnsi"/>
        </w:rPr>
        <w:t>this notion of excavating is highly problematic</w:t>
      </w:r>
      <w:r w:rsidRPr="0022398B">
        <w:rPr>
          <w:rFonts w:asciiTheme="majorHAnsi" w:hAnsiTheme="majorHAnsi"/>
          <w:sz w:val="12"/>
        </w:rPr>
        <w:t xml:space="preserve">. </w:t>
      </w:r>
      <w:r w:rsidRPr="0022398B">
        <w:rPr>
          <w:rStyle w:val="StyleUnderline"/>
          <w:rFonts w:asciiTheme="majorHAnsi" w:hAnsiTheme="majorHAnsi"/>
        </w:rPr>
        <w:t>It is</w:t>
      </w:r>
      <w:r w:rsidRPr="0022398B">
        <w:rPr>
          <w:rFonts w:asciiTheme="majorHAnsi" w:hAnsiTheme="majorHAnsi"/>
          <w:sz w:val="12"/>
        </w:rPr>
        <w:t xml:space="preserve"> common within the discourse of </w:t>
      </w:r>
      <w:r w:rsidRPr="0022398B">
        <w:rPr>
          <w:rStyle w:val="StyleUnderline"/>
          <w:rFonts w:asciiTheme="majorHAnsi" w:hAnsiTheme="majorHAnsi"/>
        </w:rPr>
        <w:t>“everyday utopianism”</w:t>
      </w:r>
      <w:r w:rsidRPr="0022398B">
        <w:rPr>
          <w:rFonts w:asciiTheme="majorHAnsi" w:hAnsiTheme="majorHAnsi"/>
          <w:sz w:val="12"/>
        </w:rPr>
        <w:t xml:space="preserve">—finding utopia in the everyday, recovering lost or repressed transcendence in “everydayness” (Gardiner 2006)—to describe the process of utopian recovery in terms of excavating: excavating repressed desires, submerged longings, suppressed histories, untapped possibilities. But </w:t>
      </w:r>
      <w:r w:rsidRPr="0022398B">
        <w:rPr>
          <w:rStyle w:val="StyleUnderline"/>
          <w:rFonts w:asciiTheme="majorHAnsi" w:hAnsiTheme="majorHAnsi"/>
        </w:rPr>
        <w:t xml:space="preserve">the fundamental questions of where to dig and how to identify a utopian “find” are never </w:t>
      </w:r>
      <w:r w:rsidRPr="0022398B">
        <w:rPr>
          <w:rFonts w:asciiTheme="majorHAnsi" w:hAnsiTheme="majorHAnsi"/>
          <w:sz w:val="12"/>
        </w:rPr>
        <w:t xml:space="preserve">adequately </w:t>
      </w:r>
      <w:r w:rsidRPr="0022398B">
        <w:rPr>
          <w:rStyle w:val="StyleUnderline"/>
          <w:rFonts w:asciiTheme="majorHAnsi" w:hAnsiTheme="majorHAnsi"/>
        </w:rPr>
        <w:t>addressed</w:t>
      </w:r>
      <w:r w:rsidRPr="0022398B">
        <w:rPr>
          <w:rFonts w:asciiTheme="majorHAnsi" w:hAnsiTheme="majorHAnsi"/>
          <w:sz w:val="12"/>
        </w:rPr>
        <w:t xml:space="preserve"> (see Webb 2017). Gardiner defines utopia as “a series of forces, tendencies and possibilities that are immanent in the here and now, in the pragmatic activities of everyday life” (2006, 2). But how are these forces, tendencies and possibilities to be identified and recovered? For Harney and Moten, it is through study, hapticality and militant arrhythmia. </w:t>
      </w:r>
      <w:r w:rsidRPr="0022398B">
        <w:rPr>
          <w:rStyle w:val="StyleUnderline"/>
          <w:rFonts w:asciiTheme="majorHAnsi" w:hAnsiTheme="majorHAnsi"/>
        </w:rPr>
        <w:t>These are slippy concepts</w:t>
      </w:r>
      <w:r w:rsidRPr="0022398B">
        <w:rPr>
          <w:rFonts w:asciiTheme="majorHAnsi" w:hAnsiTheme="majorHAnsi"/>
          <w:sz w:val="12"/>
        </w:rPr>
        <w:t xml:space="preserve">, however, </w:t>
      </w:r>
      <w:r w:rsidRPr="0022398B">
        <w:rPr>
          <w:rStyle w:val="Emphasis"/>
          <w:rFonts w:asciiTheme="majorHAnsi" w:hAnsiTheme="majorHAnsi"/>
        </w:rPr>
        <w:t>evading concrete material referents</w:t>
      </w:r>
      <w:r w:rsidRPr="0022398B">
        <w:rPr>
          <w:rFonts w:asciiTheme="majorHAnsi" w:hAnsiTheme="majorHAnsi"/>
          <w:sz w:val="12"/>
        </w:rPr>
        <w:t xml:space="preserve">. What is it to inhabit the undercommons? Those who have written of their experiences refer to “small acts of marronage” such as poaching resources and redeploying them in ways at odds with the university’s designs and demands (Reddy 2016, 7), or exploiting funding streams “to form cracks in the institution that enable the Others to invade the university” (Smith, Dyke, and Hermes 2013, 150). For Adusei-Poku (2015), the undercommons is a space of refuge which is all about survival (2015, 4–5). We who feel homeless in the university are forced into refuge. We gather together to survive. We may gain satisfaction from small acts of marronage, but this is less about bringing the utopic common underground to the surface as it is a form of “radical escapism” (Adusei-Poku 2015, 4). Benveniste (2015, v) tells us that: “The undercommons has no set location and no return address. There is no map for entering and no guide for staying. The only condition is a living appetite. Listen to its hunger for difference.” </w:t>
      </w:r>
      <w:r w:rsidRPr="0022398B">
        <w:rPr>
          <w:rStyle w:val="Emphasis"/>
          <w:rFonts w:asciiTheme="majorHAnsi" w:hAnsiTheme="majorHAnsi"/>
        </w:rPr>
        <w:t>We need more than poetry</w:t>
      </w:r>
      <w:r w:rsidRPr="0022398B">
        <w:rPr>
          <w:rFonts w:asciiTheme="majorHAnsi" w:hAnsiTheme="majorHAnsi"/>
          <w:sz w:val="12"/>
        </w:rPr>
        <w:t xml:space="preserve">, however. And </w:t>
      </w:r>
      <w:r w:rsidRPr="0022398B">
        <w:rPr>
          <w:rStyle w:val="Emphasis"/>
          <w:rFonts w:asciiTheme="majorHAnsi" w:hAnsiTheme="majorHAnsi"/>
        </w:rPr>
        <w:t>we need more than a series of minor acts of resistance</w:t>
      </w:r>
      <w:r w:rsidRPr="0022398B">
        <w:rPr>
          <w:rFonts w:asciiTheme="majorHAnsi" w:hAnsiTheme="majorHAnsi"/>
          <w:sz w:val="12"/>
        </w:rPr>
        <w:t xml:space="preserve">. As Srnicek and Williams rightly emphasize, </w:t>
      </w:r>
      <w:r w:rsidRPr="0022398B">
        <w:rPr>
          <w:rStyle w:val="StyleUnderline"/>
          <w:rFonts w:asciiTheme="majorHAnsi" w:hAnsiTheme="majorHAnsi"/>
        </w:rPr>
        <w:t>resistance is</w:t>
      </w:r>
      <w:r w:rsidRPr="0022398B">
        <w:rPr>
          <w:rFonts w:asciiTheme="majorHAnsi" w:hAnsiTheme="majorHAnsi"/>
          <w:sz w:val="12"/>
        </w:rPr>
        <w:t xml:space="preserve"> a defensive, </w:t>
      </w:r>
      <w:r w:rsidRPr="0022398B">
        <w:rPr>
          <w:rStyle w:val="StyleUnderline"/>
          <w:rFonts w:asciiTheme="majorHAnsi" w:hAnsiTheme="majorHAnsi"/>
        </w:rPr>
        <w:t>reactive</w:t>
      </w:r>
      <w:r w:rsidRPr="0022398B">
        <w:rPr>
          <w:rFonts w:asciiTheme="majorHAnsi" w:hAnsiTheme="majorHAnsi"/>
          <w:sz w:val="12"/>
        </w:rPr>
        <w:t xml:space="preserve"> gesture, resisting against. Resistance is not a utopian endeavour: </w:t>
      </w:r>
      <w:r w:rsidRPr="0022398B">
        <w:rPr>
          <w:rStyle w:val="Emphasis"/>
          <w:rFonts w:asciiTheme="majorHAnsi" w:hAnsiTheme="majorHAnsi"/>
        </w:rPr>
        <w:t>“We do not resist a new world into being”</w:t>
      </w:r>
      <w:r w:rsidRPr="0022398B">
        <w:rPr>
          <w:rFonts w:asciiTheme="majorHAnsi" w:hAnsiTheme="majorHAnsi"/>
          <w:sz w:val="12"/>
        </w:rPr>
        <w:t xml:space="preserve"> (Srnicek and Williams 2016, 47). </w:t>
      </w:r>
      <w:r w:rsidRPr="0022398B">
        <w:rPr>
          <w:rStyle w:val="StyleUnderline"/>
          <w:rFonts w:asciiTheme="majorHAnsi" w:hAnsiTheme="majorHAnsi"/>
        </w:rPr>
        <w:t>The undercommons, when one can find it, is a bolt hole, a place of refuge, a breathing space in the system</w:t>
      </w:r>
      <w:r w:rsidRPr="0022398B">
        <w:rPr>
          <w:rFonts w:asciiTheme="majorHAnsi" w:hAnsiTheme="majorHAnsi"/>
          <w:sz w:val="12"/>
        </w:rPr>
        <w:t xml:space="preserve">. </w:t>
      </w:r>
      <w:r w:rsidRPr="0022398B">
        <w:rPr>
          <w:rStyle w:val="Emphasis"/>
          <w:rFonts w:asciiTheme="majorHAnsi" w:hAnsiTheme="majorHAnsi"/>
        </w:rPr>
        <w:t>We need something more.</w:t>
      </w:r>
      <w:r w:rsidRPr="0022398B">
        <w:rPr>
          <w:rFonts w:asciiTheme="majorHAnsi" w:hAnsiTheme="majorHAnsi"/>
          <w:sz w:val="12"/>
        </w:rPr>
        <w:t xml:space="preserve"> </w:t>
      </w:r>
    </w:p>
    <w:p w14:paraId="05BF82F8" w14:textId="175E7783" w:rsidR="0022398B" w:rsidRPr="0022398B" w:rsidRDefault="0022398B" w:rsidP="0022398B">
      <w:pPr>
        <w:pStyle w:val="Heading2"/>
        <w:rPr>
          <w:rFonts w:asciiTheme="majorHAnsi" w:hAnsiTheme="majorHAnsi"/>
        </w:rPr>
      </w:pPr>
      <w:r w:rsidRPr="0022398B">
        <w:rPr>
          <w:rFonts w:asciiTheme="majorHAnsi" w:hAnsiTheme="majorHAnsi"/>
        </w:rPr>
        <w:t>Body Without Organs 1NC</w:t>
      </w:r>
    </w:p>
    <w:p w14:paraId="17A060B5" w14:textId="77777777" w:rsidR="0022398B" w:rsidRPr="0022398B" w:rsidRDefault="0022398B" w:rsidP="0022398B">
      <w:pPr>
        <w:pStyle w:val="Heading4"/>
        <w:rPr>
          <w:rFonts w:asciiTheme="majorHAnsi" w:hAnsiTheme="majorHAnsi"/>
        </w:rPr>
      </w:pPr>
      <w:r w:rsidRPr="0022398B">
        <w:rPr>
          <w:rFonts w:asciiTheme="majorHAnsi" w:hAnsiTheme="majorHAnsi"/>
        </w:rPr>
        <w:t>The radical fluidity they advocate relies on subversive anti-essentialism- it is concerned with resistance without form.  This is a vapid gesture that undermines the structural focus needed to deal with issues like anti-blackness</w:t>
      </w:r>
    </w:p>
    <w:p w14:paraId="7EAAC642" w14:textId="77777777" w:rsidR="0022398B" w:rsidRPr="0022398B" w:rsidRDefault="0022398B" w:rsidP="0022398B">
      <w:pPr>
        <w:rPr>
          <w:rFonts w:asciiTheme="majorHAnsi" w:hAnsiTheme="majorHAnsi"/>
        </w:rPr>
      </w:pPr>
      <w:r w:rsidRPr="0022398B">
        <w:rPr>
          <w:rFonts w:asciiTheme="majorHAnsi" w:hAnsiTheme="majorHAnsi"/>
        </w:rPr>
        <w:t xml:space="preserve">Isabelle </w:t>
      </w:r>
      <w:r w:rsidRPr="0022398B">
        <w:rPr>
          <w:rStyle w:val="Style13ptBold"/>
          <w:rFonts w:asciiTheme="majorHAnsi" w:hAnsiTheme="majorHAnsi"/>
        </w:rPr>
        <w:t>Stengers in 2013</w:t>
      </w:r>
      <w:r w:rsidRPr="0022398B">
        <w:rPr>
          <w:rFonts w:asciiTheme="majorHAnsi" w:hAnsiTheme="majorHAnsi"/>
        </w:rPr>
        <w:t>, Belgian Philosopher, Conversation with Heather Davis and Etienne Turpin, Matters of Cosmopolitics: On the Provocations of Gaïa, http://quod.lib.umich.edu/o/ohp/12527215.0001.001/1:19/--architecture-in-the-anthropocene-encounters-among-design?rgn=div1;view=fulltext</w:t>
      </w:r>
    </w:p>
    <w:p w14:paraId="7884CF41" w14:textId="77777777" w:rsidR="0022398B" w:rsidRPr="0022398B" w:rsidRDefault="0022398B" w:rsidP="0022398B">
      <w:pPr>
        <w:rPr>
          <w:rFonts w:asciiTheme="majorHAnsi" w:hAnsiTheme="majorHAnsi"/>
          <w:sz w:val="16"/>
        </w:rPr>
      </w:pPr>
      <w:r w:rsidRPr="0022398B">
        <w:rPr>
          <w:rFonts w:asciiTheme="majorHAnsi" w:hAnsiTheme="majorHAnsi"/>
          <w:sz w:val="16"/>
        </w:rPr>
        <w:t xml:space="preserve">One of the only references to a philosopher I never hesitate to use is Gilles </w:t>
      </w:r>
      <w:r w:rsidRPr="0022398B">
        <w:rPr>
          <w:rStyle w:val="StyleUnderline"/>
          <w:rFonts w:asciiTheme="majorHAnsi" w:hAnsiTheme="majorHAnsi"/>
        </w:rPr>
        <w:t>Deleuze’s</w:t>
      </w:r>
      <w:r w:rsidRPr="0022398B">
        <w:rPr>
          <w:rFonts w:asciiTheme="majorHAnsi" w:hAnsiTheme="majorHAnsi"/>
          <w:sz w:val="16"/>
        </w:rPr>
        <w:t xml:space="preserve"> (oral) definition of what differentiates “left” and “right.”[2] He </w:t>
      </w:r>
      <w:r w:rsidRPr="0022398B">
        <w:rPr>
          <w:rStyle w:val="StyleUnderline"/>
          <w:rFonts w:asciiTheme="majorHAnsi" w:hAnsiTheme="majorHAnsi"/>
        </w:rPr>
        <w:t>defines the left through a crucial need</w:t>
      </w:r>
      <w:r w:rsidRPr="0022398B">
        <w:rPr>
          <w:rFonts w:asciiTheme="majorHAnsi" w:hAnsiTheme="majorHAnsi"/>
          <w:sz w:val="16"/>
        </w:rPr>
        <w:t xml:space="preserve"> that people think; that is, </w:t>
      </w:r>
      <w:r w:rsidRPr="0022398B">
        <w:rPr>
          <w:rStyle w:val="StyleUnderline"/>
          <w:rFonts w:asciiTheme="majorHAnsi" w:hAnsiTheme="majorHAnsi"/>
        </w:rPr>
        <w:t>that people produce their own questions</w:t>
      </w:r>
      <w:r w:rsidRPr="0022398B">
        <w:rPr>
          <w:rFonts w:asciiTheme="majorHAnsi" w:hAnsiTheme="majorHAnsi"/>
          <w:sz w:val="16"/>
        </w:rPr>
        <w:t xml:space="preserve">, their own formulation of problems that vitally concern them. To cry out “we are not happy at all” may then be the necessary starting point, together with the determinate disavowal of “pre-formatted” problems of order or priority (what the “right,” including classic forms of revolutionary mobilization, needs people to accept). Obviously, the demands may then seem “incommensurable”—the need for some kind of arbiter will then be claimed. </w:t>
      </w:r>
      <w:r w:rsidRPr="0022398B">
        <w:rPr>
          <w:rStyle w:val="StyleUnderline"/>
          <w:rFonts w:asciiTheme="majorHAnsi" w:hAnsiTheme="majorHAnsi"/>
        </w:rPr>
        <w:t>But incommensurability has nothing final about it; it simply signals the need not to identify with initial formulations</w:t>
      </w:r>
      <w:r w:rsidRPr="0022398B">
        <w:rPr>
          <w:rFonts w:asciiTheme="majorHAnsi" w:hAnsiTheme="majorHAnsi"/>
          <w:sz w:val="16"/>
        </w:rPr>
        <w:t xml:space="preserve">, </w:t>
      </w:r>
      <w:r w:rsidRPr="0022398B">
        <w:rPr>
          <w:rStyle w:val="StyleUnderline"/>
          <w:rFonts w:asciiTheme="majorHAnsi" w:hAnsiTheme="majorHAnsi"/>
        </w:rPr>
        <w:t>to transform one’s demands into vectors that enable one to learn and connect.</w:t>
      </w:r>
      <w:r w:rsidRPr="0022398B">
        <w:rPr>
          <w:rFonts w:asciiTheme="majorHAnsi" w:hAnsiTheme="majorHAnsi"/>
          <w:sz w:val="16"/>
        </w:rPr>
        <w:t xml:space="preserve"> I like the term “divergences,” as used by Deleuze, who wrote that only diverging lines communicate (meaning that communication here is creation, not redundancy). But diverging is not “from something.” It designates what matters for you, and how it matters (in the positive sense), and therefore allows for symbiotic alliances, always lateral, never grounded on a “same” that would transcend or reconcile them. </w:t>
      </w:r>
      <w:r w:rsidRPr="0022398B">
        <w:rPr>
          <w:rStyle w:val="StyleUnderline"/>
          <w:rFonts w:asciiTheme="majorHAnsi" w:hAnsiTheme="majorHAnsi"/>
        </w:rPr>
        <w:t xml:space="preserve">Now, I know the new lateral character of the movements is </w:t>
      </w:r>
      <w:r w:rsidRPr="0022398B">
        <w:rPr>
          <w:rFonts w:asciiTheme="majorHAnsi" w:hAnsiTheme="majorHAnsi"/>
          <w:sz w:val="16"/>
        </w:rPr>
        <w:t xml:space="preserve">something like an identity card, as well as </w:t>
      </w:r>
      <w:r w:rsidRPr="0022398B">
        <w:rPr>
          <w:rStyle w:val="StyleUnderline"/>
          <w:rFonts w:asciiTheme="majorHAnsi" w:hAnsiTheme="majorHAnsi"/>
        </w:rPr>
        <w:t xml:space="preserve">the subject of many academic dissertations. </w:t>
      </w:r>
      <w:r w:rsidRPr="0022398B">
        <w:rPr>
          <w:rStyle w:val="Emphasis"/>
          <w:rFonts w:asciiTheme="majorHAnsi" w:hAnsiTheme="majorHAnsi"/>
        </w:rPr>
        <w:t>But I would beg to slow down and not be so easily self-satisfied</w:t>
      </w:r>
      <w:r w:rsidRPr="0022398B">
        <w:rPr>
          <w:rFonts w:asciiTheme="majorHAnsi" w:hAnsiTheme="majorHAnsi"/>
          <w:sz w:val="16"/>
        </w:rPr>
        <w:t xml:space="preserve">. </w:t>
      </w:r>
      <w:r w:rsidRPr="0022398B">
        <w:rPr>
          <w:rStyle w:val="StyleUnderline"/>
          <w:rFonts w:asciiTheme="majorHAnsi" w:hAnsiTheme="majorHAnsi"/>
        </w:rPr>
        <w:t>The trap may be a certain cult for a phantom</w:t>
      </w:r>
      <w:r w:rsidRPr="0022398B">
        <w:rPr>
          <w:rFonts w:asciiTheme="majorHAnsi" w:hAnsiTheme="majorHAnsi"/>
          <w:sz w:val="16"/>
        </w:rPr>
        <w:t xml:space="preserve">, transversality, </w:t>
      </w:r>
      <w:r w:rsidRPr="0022398B">
        <w:rPr>
          <w:rStyle w:val="StyleUnderline"/>
          <w:rFonts w:asciiTheme="majorHAnsi" w:hAnsiTheme="majorHAnsi"/>
        </w:rPr>
        <w:t>devoid of consistence</w:t>
      </w:r>
      <w:r w:rsidRPr="0022398B">
        <w:rPr>
          <w:rFonts w:asciiTheme="majorHAnsi" w:hAnsiTheme="majorHAnsi"/>
          <w:sz w:val="16"/>
        </w:rPr>
        <w:t xml:space="preserve">, </w:t>
      </w:r>
      <w:r w:rsidRPr="0022398B">
        <w:rPr>
          <w:rStyle w:val="StyleUnderline"/>
          <w:rFonts w:asciiTheme="majorHAnsi" w:hAnsiTheme="majorHAnsi"/>
        </w:rPr>
        <w:t>where people connect and then disconnect, while happily claiming that “seeds” have been planted</w:t>
      </w:r>
      <w:r w:rsidRPr="0022398B">
        <w:rPr>
          <w:rFonts w:asciiTheme="majorHAnsi" w:hAnsiTheme="majorHAnsi"/>
          <w:sz w:val="16"/>
        </w:rPr>
        <w:t xml:space="preserve">, </w:t>
      </w:r>
      <w:r w:rsidRPr="0022398B">
        <w:rPr>
          <w:rStyle w:val="Emphasis"/>
          <w:rFonts w:asciiTheme="majorHAnsi" w:hAnsiTheme="majorHAnsi"/>
        </w:rPr>
        <w:t>as if no active concern for what is planted was needed.</w:t>
      </w:r>
      <w:r w:rsidRPr="0022398B">
        <w:rPr>
          <w:rFonts w:asciiTheme="majorHAnsi" w:hAnsiTheme="majorHAnsi"/>
          <w:sz w:val="16"/>
        </w:rPr>
        <w:t xml:space="preserve"> </w:t>
      </w:r>
      <w:r w:rsidRPr="0022398B">
        <w:rPr>
          <w:rStyle w:val="Emphasis"/>
          <w:rFonts w:asciiTheme="majorHAnsi" w:hAnsiTheme="majorHAnsi"/>
        </w:rPr>
        <w:t>Some use the image of the rhizome</w:t>
      </w:r>
      <w:r w:rsidRPr="0022398B">
        <w:rPr>
          <w:rFonts w:asciiTheme="majorHAnsi" w:hAnsiTheme="majorHAnsi"/>
          <w:sz w:val="16"/>
        </w:rPr>
        <w:t xml:space="preserve">, but they take it, I’m afraid, </w:t>
      </w:r>
      <w:r w:rsidRPr="0022398B">
        <w:rPr>
          <w:rStyle w:val="Emphasis"/>
          <w:rFonts w:asciiTheme="majorHAnsi" w:hAnsiTheme="majorHAnsi"/>
        </w:rPr>
        <w:t>in a rather individualist manner</w:t>
      </w:r>
      <w:r w:rsidRPr="0022398B">
        <w:rPr>
          <w:rFonts w:asciiTheme="majorHAnsi" w:hAnsiTheme="majorHAnsi"/>
          <w:sz w:val="16"/>
        </w:rPr>
        <w:t xml:space="preserve">. </w:t>
      </w:r>
      <w:r w:rsidRPr="0022398B">
        <w:rPr>
          <w:rStyle w:val="Emphasis"/>
          <w:rFonts w:asciiTheme="majorHAnsi" w:hAnsiTheme="majorHAnsi"/>
        </w:rPr>
        <w:t>These connections cannot be taken for granted: once created, they need to be cared for.</w:t>
      </w:r>
      <w:r w:rsidRPr="0022398B">
        <w:rPr>
          <w:rFonts w:asciiTheme="majorHAnsi" w:hAnsiTheme="majorHAnsi"/>
          <w:sz w:val="16"/>
        </w:rPr>
        <w:t xml:space="preserve"> </w:t>
      </w:r>
      <w:r w:rsidRPr="0022398B">
        <w:rPr>
          <w:rStyle w:val="StyleUnderline"/>
          <w:rFonts w:asciiTheme="majorHAnsi" w:hAnsiTheme="majorHAnsi"/>
        </w:rPr>
        <w:t>This does not mean that clearly identified, unifying demands should not be formulated</w:t>
      </w:r>
      <w:r w:rsidRPr="0022398B">
        <w:rPr>
          <w:rFonts w:asciiTheme="majorHAnsi" w:hAnsiTheme="majorHAnsi"/>
          <w:sz w:val="16"/>
        </w:rPr>
        <w:t xml:space="preserve">—every demand matters. </w:t>
      </w:r>
      <w:r w:rsidRPr="0022398B">
        <w:rPr>
          <w:rStyle w:val="StyleUnderline"/>
          <w:rFonts w:asciiTheme="majorHAnsi" w:hAnsiTheme="majorHAnsi"/>
        </w:rPr>
        <w:t>But the test</w:t>
      </w:r>
      <w:r w:rsidRPr="0022398B">
        <w:rPr>
          <w:rFonts w:asciiTheme="majorHAnsi" w:hAnsiTheme="majorHAnsi"/>
          <w:sz w:val="16"/>
        </w:rPr>
        <w:t>—creation is always testing—</w:t>
      </w:r>
      <w:r w:rsidRPr="0022398B">
        <w:rPr>
          <w:rStyle w:val="StyleUnderline"/>
          <w:rFonts w:asciiTheme="majorHAnsi" w:hAnsiTheme="majorHAnsi"/>
        </w:rPr>
        <w:t>is enduring</w:t>
      </w:r>
      <w:r w:rsidRPr="0022398B">
        <w:rPr>
          <w:rFonts w:asciiTheme="majorHAnsi" w:hAnsiTheme="majorHAnsi"/>
          <w:sz w:val="16"/>
        </w:rPr>
        <w:t xml:space="preserve">, trustworthy </w:t>
      </w:r>
      <w:r w:rsidRPr="0022398B">
        <w:rPr>
          <w:rStyle w:val="StyleUnderline"/>
          <w:rFonts w:asciiTheme="majorHAnsi" w:hAnsiTheme="majorHAnsi"/>
        </w:rPr>
        <w:t>connections, liable to produce forms of innovative mobilization for people to gather around an issue which a priori did not concern them</w:t>
      </w:r>
      <w:r w:rsidRPr="0022398B">
        <w:rPr>
          <w:rFonts w:asciiTheme="majorHAnsi" w:hAnsiTheme="majorHAnsi"/>
          <w:sz w:val="16"/>
        </w:rPr>
        <w:t xml:space="preserve">, but which, they have learned, matter. Capitalism is very innovative and divisive; to become able to resist it requires becoming innovative as well. </w:t>
      </w:r>
      <w:r w:rsidRPr="0022398B">
        <w:rPr>
          <w:rStyle w:val="StyleUnderline"/>
          <w:rFonts w:asciiTheme="majorHAnsi" w:hAnsiTheme="majorHAnsi"/>
        </w:rPr>
        <w:t>This is why I never intone refrains lauding the “new transversality”—it is still to be created</w:t>
      </w:r>
      <w:r w:rsidRPr="0022398B">
        <w:rPr>
          <w:rFonts w:asciiTheme="majorHAnsi" w:hAnsiTheme="majorHAnsi"/>
          <w:sz w:val="16"/>
        </w:rPr>
        <w:t>. I prefer to speak about those movements, the neo-pagan reclaiming of witches, for instance, that have succeeded in enduring and connecting with others for the past thirty years.</w:t>
      </w:r>
    </w:p>
    <w:p w14:paraId="587B53DD" w14:textId="77777777" w:rsidR="0022398B" w:rsidRPr="0022398B" w:rsidRDefault="0022398B" w:rsidP="0022398B">
      <w:pPr>
        <w:rPr>
          <w:rFonts w:asciiTheme="majorHAnsi" w:hAnsiTheme="majorHAnsi"/>
        </w:rPr>
      </w:pPr>
    </w:p>
    <w:p w14:paraId="411A1001" w14:textId="77777777" w:rsidR="0022398B" w:rsidRPr="0022398B" w:rsidRDefault="0022398B" w:rsidP="0022398B">
      <w:pPr>
        <w:pStyle w:val="Heading4"/>
        <w:rPr>
          <w:rFonts w:asciiTheme="majorHAnsi" w:hAnsiTheme="majorHAnsi"/>
        </w:rPr>
      </w:pPr>
      <w:r w:rsidRPr="0022398B">
        <w:rPr>
          <w:rFonts w:asciiTheme="majorHAnsi" w:hAnsiTheme="majorHAnsi"/>
        </w:rPr>
        <w:t>The radical anti-essentialism of becoming is incompatible with our critique of anti-blackness- The 1ac presumes the black body has access to radical potentiality.  This obfuscates the ontological nature of anti-blackness, wherein politics is only rendered coherent through black social death.  Their alternative forecloses black agency from the outset</w:t>
      </w:r>
    </w:p>
    <w:p w14:paraId="1FE4BB3A" w14:textId="77777777" w:rsidR="0022398B" w:rsidRPr="0022398B" w:rsidRDefault="0022398B" w:rsidP="0022398B">
      <w:pPr>
        <w:rPr>
          <w:rFonts w:asciiTheme="majorHAnsi" w:hAnsiTheme="majorHAnsi"/>
        </w:rPr>
      </w:pPr>
      <w:r w:rsidRPr="0022398B">
        <w:rPr>
          <w:rFonts w:asciiTheme="majorHAnsi" w:hAnsiTheme="majorHAnsi"/>
        </w:rPr>
        <w:t xml:space="preserve">FRANCO </w:t>
      </w:r>
      <w:r w:rsidRPr="0022398B">
        <w:rPr>
          <w:rStyle w:val="Style13ptBold"/>
          <w:rFonts w:asciiTheme="majorHAnsi" w:hAnsiTheme="majorHAnsi"/>
        </w:rPr>
        <w:t>BARCHIESI in 2012</w:t>
      </w:r>
      <w:r w:rsidRPr="0022398B">
        <w:rPr>
          <w:rFonts w:asciiTheme="majorHAnsi" w:hAnsiTheme="majorHAnsi"/>
        </w:rPr>
        <w:t>, Associate Professor of African American and African Studies @ Ohio State, Precarity as Capture: A Conceptual Reconstruction and Critique of the Worker-Slave Analogy, http://www.uninomade.org/precarity-as-capture/</w:t>
      </w:r>
    </w:p>
    <w:p w14:paraId="24EF50C7" w14:textId="77777777" w:rsidR="0022398B" w:rsidRPr="0022398B" w:rsidRDefault="0022398B" w:rsidP="0022398B">
      <w:pPr>
        <w:rPr>
          <w:rFonts w:asciiTheme="majorHAnsi" w:hAnsiTheme="majorHAnsi"/>
          <w:sz w:val="16"/>
        </w:rPr>
      </w:pPr>
      <w:r w:rsidRPr="0022398B">
        <w:rPr>
          <w:rFonts w:asciiTheme="majorHAnsi" w:hAnsiTheme="majorHAnsi"/>
          <w:sz w:val="16"/>
        </w:rPr>
        <w:t>It would take too long for the purpose of this paper to delve deeper into debates on afropessimism. What I am interested in here is the light they shed on elaborations of precarity as a condition of political agency. As a violation of living human labor</w:t>
      </w:r>
      <w:r w:rsidRPr="0022398B">
        <w:rPr>
          <w:rStyle w:val="StyleUnderline"/>
          <w:rFonts w:asciiTheme="majorHAnsi" w:hAnsiTheme="majorHAnsi"/>
        </w:rPr>
        <w:t xml:space="preserve">, the socioeconomic violence of precarity is not analogous to the ontological violence of white antiblackness, </w:t>
      </w:r>
      <w:r w:rsidRPr="0022398B">
        <w:rPr>
          <w:rFonts w:asciiTheme="majorHAnsi" w:hAnsiTheme="majorHAnsi"/>
          <w:sz w:val="16"/>
        </w:rPr>
        <w:t xml:space="preserve">which defines the socially dead and non-human as a productive force. </w:t>
      </w:r>
      <w:r w:rsidRPr="0022398B">
        <w:rPr>
          <w:rStyle w:val="StyleUnderline"/>
          <w:rFonts w:asciiTheme="majorHAnsi" w:hAnsiTheme="majorHAnsi"/>
        </w:rPr>
        <w:t>Not only does the elision of social death,</w:t>
      </w:r>
      <w:r w:rsidRPr="0022398B">
        <w:rPr>
          <w:rFonts w:asciiTheme="majorHAnsi" w:hAnsiTheme="majorHAnsi"/>
          <w:sz w:val="16"/>
        </w:rPr>
        <w:t xml:space="preserve"> which as we saw was a crucial preoccupation in Mezzadra’s reading of Marx</w:t>
      </w:r>
      <w:r w:rsidRPr="0022398B">
        <w:rPr>
          <w:rStyle w:val="Emphasis"/>
          <w:rFonts w:asciiTheme="majorHAnsi" w:hAnsiTheme="majorHAnsi"/>
        </w:rPr>
        <w:t>, avoid a radical appraisal of capital’s constitutive</w:t>
      </w:r>
      <w:r w:rsidRPr="0022398B">
        <w:rPr>
          <w:rFonts w:asciiTheme="majorHAnsi" w:hAnsiTheme="majorHAnsi"/>
          <w:sz w:val="16"/>
        </w:rPr>
        <w:t xml:space="preserve">, </w:t>
      </w:r>
      <w:r w:rsidRPr="0022398B">
        <w:rPr>
          <w:rStyle w:val="Emphasis"/>
          <w:rFonts w:asciiTheme="majorHAnsi" w:hAnsiTheme="majorHAnsi"/>
        </w:rPr>
        <w:t>and not merely contingent, violence.</w:t>
      </w:r>
      <w:r w:rsidRPr="0022398B">
        <w:rPr>
          <w:rFonts w:asciiTheme="majorHAnsi" w:hAnsiTheme="majorHAnsi"/>
          <w:sz w:val="16"/>
        </w:rPr>
        <w:t xml:space="preserve"> </w:t>
      </w:r>
      <w:r w:rsidRPr="0022398B">
        <w:rPr>
          <w:rStyle w:val="StyleUnderline"/>
          <w:rFonts w:asciiTheme="majorHAnsi" w:hAnsiTheme="majorHAnsi"/>
        </w:rPr>
        <w:t>It also reconfigures violence into a problem resolvable within the confines of</w:t>
      </w:r>
      <w:r w:rsidRPr="0022398B">
        <w:rPr>
          <w:rFonts w:asciiTheme="majorHAnsi" w:hAnsiTheme="majorHAnsi"/>
          <w:sz w:val="16"/>
        </w:rPr>
        <w:t xml:space="preserve"> employment relations, civil society mobilizations, and progressive </w:t>
      </w:r>
      <w:r w:rsidRPr="0022398B">
        <w:rPr>
          <w:rStyle w:val="StyleUnderline"/>
          <w:rFonts w:asciiTheme="majorHAnsi" w:hAnsiTheme="majorHAnsi"/>
        </w:rPr>
        <w:t>politics</w:t>
      </w:r>
      <w:r w:rsidRPr="0022398B">
        <w:rPr>
          <w:rFonts w:asciiTheme="majorHAnsi" w:hAnsiTheme="majorHAnsi"/>
          <w:sz w:val="16"/>
        </w:rPr>
        <w:t xml:space="preserve">. </w:t>
      </w:r>
      <w:r w:rsidRPr="0022398B">
        <w:rPr>
          <w:rStyle w:val="StyleUnderline"/>
          <w:rFonts w:asciiTheme="majorHAnsi" w:hAnsiTheme="majorHAnsi"/>
        </w:rPr>
        <w:t>Turning structural violence into a problem of production defines it</w:t>
      </w:r>
      <w:r w:rsidRPr="0022398B">
        <w:rPr>
          <w:rFonts w:asciiTheme="majorHAnsi" w:hAnsiTheme="majorHAnsi"/>
          <w:sz w:val="16"/>
        </w:rPr>
        <w:t xml:space="preserve">, in Wilderson’s words, </w:t>
      </w:r>
      <w:r w:rsidRPr="0022398B">
        <w:rPr>
          <w:rStyle w:val="StyleUnderline"/>
          <w:rFonts w:asciiTheme="majorHAnsi" w:hAnsiTheme="majorHAnsi"/>
        </w:rPr>
        <w:t>as a ‘</w:t>
      </w:r>
      <w:r w:rsidRPr="0022398B">
        <w:rPr>
          <w:rFonts w:asciiTheme="majorHAnsi" w:hAnsiTheme="majorHAnsi"/>
          <w:sz w:val="16"/>
        </w:rPr>
        <w:t xml:space="preserve">conflict’, or ‘a </w:t>
      </w:r>
      <w:r w:rsidRPr="0022398B">
        <w:rPr>
          <w:rStyle w:val="StyleUnderline"/>
          <w:rFonts w:asciiTheme="majorHAnsi" w:hAnsiTheme="majorHAnsi"/>
        </w:rPr>
        <w:t>rubric of problems that can be</w:t>
      </w:r>
      <w:r w:rsidRPr="0022398B">
        <w:rPr>
          <w:rFonts w:asciiTheme="majorHAnsi" w:hAnsiTheme="majorHAnsi"/>
          <w:sz w:val="16"/>
        </w:rPr>
        <w:t xml:space="preserve"> posed and </w:t>
      </w:r>
      <w:r w:rsidRPr="0022398B">
        <w:rPr>
          <w:rStyle w:val="StyleUnderline"/>
          <w:rFonts w:asciiTheme="majorHAnsi" w:hAnsiTheme="majorHAnsi"/>
        </w:rPr>
        <w:t>conceptually solved’</w:t>
      </w:r>
      <w:r w:rsidRPr="0022398B">
        <w:rPr>
          <w:rFonts w:asciiTheme="majorHAnsi" w:hAnsiTheme="majorHAnsi"/>
          <w:sz w:val="16"/>
        </w:rPr>
        <w:t xml:space="preserve">51 as a progressive recomposition without the obliteration of one of the contending entities. </w:t>
      </w:r>
      <w:r w:rsidRPr="0022398B">
        <w:rPr>
          <w:rStyle w:val="Emphasis"/>
          <w:rFonts w:asciiTheme="majorHAnsi" w:hAnsiTheme="majorHAnsi"/>
        </w:rPr>
        <w:t>It therefore mystifies the ontological opposition of Black/death and White/life, which is not a conflict but rather an ‘antagonism’</w:t>
      </w:r>
      <w:r w:rsidRPr="0022398B">
        <w:rPr>
          <w:rFonts w:asciiTheme="majorHAnsi" w:hAnsiTheme="majorHAnsi"/>
          <w:sz w:val="16"/>
        </w:rPr>
        <w:t xml:space="preserve">, </w:t>
      </w:r>
      <w:r w:rsidRPr="0022398B">
        <w:rPr>
          <w:rStyle w:val="Emphasis"/>
          <w:rFonts w:asciiTheme="majorHAnsi" w:hAnsiTheme="majorHAnsi"/>
        </w:rPr>
        <w:t>which Wilderson defines as ‘an irreconcilable struggle between entities</w:t>
      </w:r>
      <w:r w:rsidRPr="0022398B">
        <w:rPr>
          <w:rFonts w:asciiTheme="majorHAnsi" w:hAnsiTheme="majorHAnsi"/>
          <w:sz w:val="16"/>
        </w:rPr>
        <w:t xml:space="preserve">, or positions, </w:t>
      </w:r>
      <w:r w:rsidRPr="0022398B">
        <w:rPr>
          <w:rStyle w:val="Emphasis"/>
          <w:rFonts w:asciiTheme="majorHAnsi" w:hAnsiTheme="majorHAnsi"/>
        </w:rPr>
        <w:t>the resolution of which is not dialectical but entails the obliteration of one of the positions’</w:t>
      </w:r>
      <w:r w:rsidRPr="0022398B">
        <w:rPr>
          <w:rFonts w:asciiTheme="majorHAnsi" w:hAnsiTheme="majorHAnsi"/>
          <w:sz w:val="16"/>
        </w:rPr>
        <w:t>.52 The analytical distinction between conflict and antagonism, which the left – including many ‘autonomist’ Marxist endorsements of social movement politics – tend to see as coincidental, allows an approach to my initial issue of precarity as a political subject under an innovative perspective. Can the objectified targets of capital’s ontological violence, echoing what Wilderson calls Black ‘dead but sentient bodies’, participate in the Spinozian encounter? Is Spinoza’s look at the conatus as a property of ‘lines, planes, and solids’ adequate to restoring capacity to the objectified and disposable actors in a precarious world of production? Or is that approach uneasily reflective of the fact that, exactly at the time the Ethics was written, human bodies were being turned into objects, to which the sturdy facticity of ‘lines, planes, and solids’ is better suited than feelings, affects, and desire? But if this latter is the case</w:t>
      </w:r>
      <w:r w:rsidRPr="0022398B">
        <w:rPr>
          <w:rStyle w:val="StyleUnderline"/>
          <w:rFonts w:asciiTheme="majorHAnsi" w:hAnsiTheme="majorHAnsi"/>
        </w:rPr>
        <w:t>, to what extent are the ghosts of the ontological deaths that simultaneously originated capitalism and White liberal civil society still haunt</w:t>
      </w:r>
      <w:r w:rsidRPr="0022398B">
        <w:rPr>
          <w:rFonts w:asciiTheme="majorHAnsi" w:hAnsiTheme="majorHAnsi"/>
          <w:sz w:val="16"/>
        </w:rPr>
        <w:t>, unable to find a political resolution, ‘</w:t>
      </w:r>
      <w:r w:rsidRPr="0022398B">
        <w:rPr>
          <w:rStyle w:val="StyleUnderline"/>
          <w:rFonts w:asciiTheme="majorHAnsi" w:hAnsiTheme="majorHAnsi"/>
        </w:rPr>
        <w:t xml:space="preserve">new social movements’ that keep grounding their optimistic sense of agency in the celebration of life and its limitless productive potentials? Attempts have been made to reconcile Fanon’s body of the Negro – an image that is central to afropessimist commentaries on antiblackness – with Deleuze and Guattari’s desire- driven ‘body without organs’ </w:t>
      </w:r>
      <w:r w:rsidRPr="0022398B">
        <w:rPr>
          <w:rFonts w:asciiTheme="majorHAnsi" w:hAnsiTheme="majorHAnsi"/>
          <w:sz w:val="16"/>
        </w:rPr>
        <w:t xml:space="preserve">(BwO), as both refer to a critique of the Oedipus complex. In conclusion to one of such attempts, Amber Jamilla Musser writes: </w:t>
      </w:r>
      <w:r w:rsidRPr="0022398B">
        <w:rPr>
          <w:rStyle w:val="StyleUnderline"/>
          <w:rFonts w:asciiTheme="majorHAnsi" w:hAnsiTheme="majorHAnsi"/>
        </w:rPr>
        <w:t xml:space="preserve">The painful particularity of the colonized black man offers a reminder that the BwO’s radical possibilities must be thought in conjunction with specificity and also that </w:t>
      </w:r>
      <w:r w:rsidRPr="0022398B">
        <w:rPr>
          <w:rStyle w:val="Emphasis"/>
          <w:rFonts w:asciiTheme="majorHAnsi" w:hAnsiTheme="majorHAnsi"/>
        </w:rPr>
        <w:t>it comes at the risk of foreclosing the agency of others</w:t>
      </w:r>
      <w:r w:rsidRPr="0022398B">
        <w:rPr>
          <w:rFonts w:asciiTheme="majorHAnsi" w:hAnsiTheme="majorHAnsi"/>
          <w:sz w:val="16"/>
        </w:rPr>
        <w:t xml:space="preserve">.53 It is a salutary warning, but one nonetheless that is still bound by reverence for Fanon as a theorist of ‘freedom and possibility’ embodied by ‘brothers banded together’54 in the anticolonial struggle. It misses how this vision is articulated, as Wilderson powerfully shows in his discussion of Steve Biko’s Fanonianism,55 with Fanon’s reading of the Black body as the recipient of ontological death, which destabilizes the entire horizon of ‘freedom and possibilities’ as explicating themselves through social movements and civil societies. </w:t>
      </w:r>
      <w:r w:rsidRPr="0022398B">
        <w:rPr>
          <w:rStyle w:val="StyleUnderline"/>
          <w:rFonts w:asciiTheme="majorHAnsi" w:hAnsiTheme="majorHAnsi"/>
        </w:rPr>
        <w:t>The analogy between the Black body and the body without organs can hold,</w:t>
      </w:r>
      <w:r w:rsidRPr="0022398B">
        <w:rPr>
          <w:rFonts w:asciiTheme="majorHAnsi" w:hAnsiTheme="majorHAnsi"/>
          <w:sz w:val="16"/>
        </w:rPr>
        <w:t xml:space="preserve"> in other words, </w:t>
      </w:r>
      <w:r w:rsidRPr="0022398B">
        <w:rPr>
          <w:rStyle w:val="Emphasis"/>
          <w:rFonts w:asciiTheme="majorHAnsi" w:hAnsiTheme="majorHAnsi"/>
        </w:rPr>
        <w:t>only if the former means the body of the colonized, which</w:t>
      </w:r>
      <w:r w:rsidRPr="0022398B">
        <w:rPr>
          <w:rFonts w:asciiTheme="majorHAnsi" w:hAnsiTheme="majorHAnsi"/>
          <w:sz w:val="16"/>
        </w:rPr>
        <w:t xml:space="preserve">, similarly to Wilderson’s native Americans as genocided but not enslaved subjects, </w:t>
      </w:r>
      <w:r w:rsidRPr="0022398B">
        <w:rPr>
          <w:rStyle w:val="Emphasis"/>
          <w:rFonts w:asciiTheme="majorHAnsi" w:hAnsiTheme="majorHAnsi"/>
        </w:rPr>
        <w:t xml:space="preserve">can still espouse within civil society a ‘register of sovereignty’56, or a way of naming the loss of a culture, </w:t>
      </w:r>
      <w:r w:rsidRPr="0022398B">
        <w:rPr>
          <w:rFonts w:asciiTheme="majorHAnsi" w:hAnsiTheme="majorHAnsi"/>
          <w:sz w:val="16"/>
        </w:rPr>
        <w:t xml:space="preserve">a community, a regime of landholding, a wholeness of self as an imaginative condition for their restoration through a politics of precariousness. </w:t>
      </w:r>
      <w:r w:rsidRPr="0022398B">
        <w:rPr>
          <w:rStyle w:val="Emphasis"/>
          <w:rFonts w:asciiTheme="majorHAnsi" w:hAnsiTheme="majorHAnsi"/>
        </w:rPr>
        <w:t>But Musser’s analogy is no longer applicable</w:t>
      </w:r>
      <w:r w:rsidRPr="0022398B">
        <w:rPr>
          <w:rFonts w:asciiTheme="majorHAnsi" w:hAnsiTheme="majorHAnsi"/>
          <w:sz w:val="16"/>
        </w:rPr>
        <w:t xml:space="preserve"> – at least in civil society and social movements geared to recognition and rights-claiming – </w:t>
      </w:r>
      <w:r w:rsidRPr="0022398B">
        <w:rPr>
          <w:rStyle w:val="Emphasis"/>
          <w:rFonts w:asciiTheme="majorHAnsi" w:hAnsiTheme="majorHAnsi"/>
        </w:rPr>
        <w:t>when the Black is the Slave – organs without body rather than the reverse – or what Fanon saw as an ontological position predicated upon antiblackness as absolute dereliction in which the obliteration of Black desire is civil society’s condition of existence.</w:t>
      </w:r>
      <w:r w:rsidRPr="0022398B">
        <w:rPr>
          <w:rFonts w:asciiTheme="majorHAnsi" w:hAnsiTheme="majorHAnsi"/>
          <w:sz w:val="16"/>
        </w:rPr>
        <w:t xml:space="preserve"> The assertion of that desire, or </w:t>
      </w:r>
      <w:r w:rsidRPr="0022398B">
        <w:rPr>
          <w:rStyle w:val="Emphasis"/>
          <w:rFonts w:asciiTheme="majorHAnsi" w:hAnsiTheme="majorHAnsi"/>
        </w:rPr>
        <w:t>making the Black body a body without organs, cannot thus be addressed by theoretical analogy and multicultural encounters within social movements, but only through the abolition of civil society</w:t>
      </w:r>
      <w:r w:rsidRPr="0022398B">
        <w:rPr>
          <w:rFonts w:asciiTheme="majorHAnsi" w:hAnsiTheme="majorHAnsi"/>
          <w:sz w:val="16"/>
        </w:rPr>
        <w:t>.</w:t>
      </w:r>
    </w:p>
    <w:p w14:paraId="27B233D8" w14:textId="77777777" w:rsidR="0022398B" w:rsidRPr="0022398B" w:rsidRDefault="0022398B" w:rsidP="0022398B">
      <w:pPr>
        <w:rPr>
          <w:rFonts w:asciiTheme="majorHAnsi" w:hAnsiTheme="majorHAnsi"/>
        </w:rPr>
      </w:pPr>
    </w:p>
    <w:p w14:paraId="7A7BA5D4" w14:textId="77777777" w:rsidR="0022398B" w:rsidRPr="0022398B" w:rsidRDefault="0022398B" w:rsidP="0022398B">
      <w:pPr>
        <w:pStyle w:val="Heading4"/>
        <w:rPr>
          <w:rFonts w:asciiTheme="majorHAnsi" w:hAnsiTheme="majorHAnsi"/>
        </w:rPr>
      </w:pPr>
      <w:r w:rsidRPr="0022398B">
        <w:rPr>
          <w:rFonts w:asciiTheme="majorHAnsi" w:hAnsiTheme="majorHAnsi"/>
        </w:rPr>
        <w:t>Blackness has become the reality of nothing- there is no authentic expression of blackness that can be articulated in civil society- we must take pessimism seriously- only a complete withdrawal can exhaust the political possibilities of the present and open a new space for black life</w:t>
      </w:r>
    </w:p>
    <w:p w14:paraId="7495B757" w14:textId="77777777" w:rsidR="0022398B" w:rsidRPr="0022398B" w:rsidRDefault="0022398B" w:rsidP="0022398B">
      <w:pPr>
        <w:rPr>
          <w:rFonts w:asciiTheme="majorHAnsi" w:hAnsiTheme="majorHAnsi"/>
        </w:rPr>
      </w:pPr>
      <w:r w:rsidRPr="0022398B">
        <w:rPr>
          <w:rStyle w:val="Style13ptBold"/>
          <w:rFonts w:asciiTheme="majorHAnsi" w:hAnsiTheme="majorHAnsi"/>
        </w:rPr>
        <w:t>Culp in 2016</w:t>
      </w:r>
      <w:r w:rsidRPr="0022398B">
        <w:rPr>
          <w:rFonts w:asciiTheme="majorHAnsi" w:hAnsiTheme="majorHAnsi"/>
        </w:rPr>
        <w:t xml:space="preserve">, Andrew, PhD in comparative studies @ Ohio State, AFRO-PESSIMISM AS AESTHETIC BLACKNESS? [PUTTING THE PESSIMISM IN AFRO-PESSIMISM], </w:t>
      </w:r>
      <w:hyperlink r:id="rId13" w:history="1">
        <w:r w:rsidRPr="0022398B">
          <w:rPr>
            <w:rStyle w:val="Hyperlink"/>
            <w:rFonts w:asciiTheme="majorHAnsi" w:hAnsiTheme="majorHAnsi"/>
          </w:rPr>
          <w:t>http://non.copyriot.com/afro-pessimism-as-aesthetic-blackness-putting-the-pessimism-in-afro-pessimism/</w:t>
        </w:r>
      </w:hyperlink>
    </w:p>
    <w:p w14:paraId="2EA7723A" w14:textId="77777777" w:rsidR="0022398B" w:rsidRPr="0022398B" w:rsidRDefault="0022398B" w:rsidP="0022398B">
      <w:pPr>
        <w:rPr>
          <w:rStyle w:val="Emphasis"/>
          <w:rFonts w:asciiTheme="majorHAnsi" w:hAnsiTheme="majorHAnsi"/>
        </w:rPr>
      </w:pPr>
      <w:r w:rsidRPr="0022398B">
        <w:rPr>
          <w:rFonts w:asciiTheme="majorHAnsi" w:hAnsiTheme="majorHAnsi"/>
          <w:sz w:val="14"/>
        </w:rPr>
        <w:t xml:space="preserve">Philosophies of negation may help clarify the pessimism of afro-pessimism. Jared Sexton routinely insists on the optimism of afro-pessimism. He concludes in important essay with the line that echoes Moten’s own optimism through inversion. Sexton declares that “afro- pessimism is ‘not but nothing other than’ black optimism” (“Ante-Anti-Blackness”). His struggling is to determine if the contrasting position are in fact “in the midst of an argument that is also a profound agreement” (“Ante-Anti-Blackness”). </w:t>
      </w:r>
      <w:r w:rsidRPr="0022398B">
        <w:rPr>
          <w:rStyle w:val="StyleUnderline"/>
          <w:rFonts w:asciiTheme="majorHAnsi" w:hAnsiTheme="majorHAnsi"/>
        </w:rPr>
        <w:t>Sexton formulates the agreement in spatial terms whereby “black life is not lived in the world that the world lives in, but it is lived underground, in outer space</w:t>
      </w:r>
      <w:r w:rsidRPr="0022398B">
        <w:rPr>
          <w:rFonts w:asciiTheme="majorHAnsi" w:hAnsiTheme="majorHAnsi"/>
          <w:sz w:val="14"/>
        </w:rPr>
        <w:t xml:space="preserve">” (“Ante-Anti-Blackness”). Perhaps the disagreement is easy located: </w:t>
      </w:r>
      <w:r w:rsidRPr="0022398B">
        <w:rPr>
          <w:rStyle w:val="StyleUnderline"/>
          <w:rFonts w:asciiTheme="majorHAnsi" w:hAnsiTheme="majorHAnsi"/>
        </w:rPr>
        <w:t xml:space="preserve">optimism searches within the murky depths whereas pessimism channels the alien force of the outside. </w:t>
      </w:r>
      <w:r w:rsidRPr="0022398B">
        <w:rPr>
          <w:rFonts w:asciiTheme="majorHAnsi" w:hAnsiTheme="majorHAnsi"/>
          <w:sz w:val="14"/>
        </w:rPr>
        <w:t xml:space="preserve">Geography is essential to mixed-media artist Abigail Deville’s installation Negation: Dusk to Dark. Everything is assembled together and contained within the space of a single room. The cramped space is the site of both an archeology and a futurology. On the ground lies debris of mostly rocks but also some human-made objects. The items are strewn in a disorganized pile and some are obviously castaways bearing traces from their former lives. Hanging above are a series of black trash bags. Together, they make up a collapsed dome with ragged edges falling far into the room. Light penetrates through what could be the veil of the stars. Between the abandoned wreckage and the fallen heavens is a traditionally hung art object. A long white canvas peaks out from a mess of American flags covered in white paint and plaster. Above the piece hangs a light to illuminate it in red light. The resulting light is a battle between the refracting reds and the intermittent brightness let in through the broken sky. French thinker François Laruelle offers a compelling counter-point. </w:t>
      </w:r>
      <w:r w:rsidRPr="0022398B">
        <w:rPr>
          <w:rStyle w:val="StyleUnderline"/>
          <w:rFonts w:asciiTheme="majorHAnsi" w:hAnsiTheme="majorHAnsi"/>
        </w:rPr>
        <w:t>Against the philosophical promise of the decisive judgment and the psychoanalytic assertion of the power of the unconscious, he suggests the non-belief in negativity. Such negativity is not the dialectical overcoming of anti-blackness</w:t>
      </w:r>
      <w:r w:rsidRPr="0022398B">
        <w:rPr>
          <w:rFonts w:asciiTheme="majorHAnsi" w:hAnsiTheme="majorHAnsi"/>
          <w:sz w:val="14"/>
        </w:rPr>
        <w:t xml:space="preserve"> (double negation) </w:t>
      </w:r>
      <w:r w:rsidRPr="0022398B">
        <w:rPr>
          <w:rStyle w:val="StyleUnderline"/>
          <w:rFonts w:asciiTheme="majorHAnsi" w:hAnsiTheme="majorHAnsi"/>
        </w:rPr>
        <w:t>or a structural relation to a potential product</w:t>
      </w:r>
      <w:r w:rsidRPr="0022398B">
        <w:rPr>
          <w:rFonts w:asciiTheme="majorHAnsi" w:hAnsiTheme="majorHAnsi"/>
          <w:sz w:val="14"/>
        </w:rPr>
        <w:t xml:space="preserve"> (object petit a). </w:t>
      </w:r>
      <w:r w:rsidRPr="0022398B">
        <w:rPr>
          <w:rStyle w:val="Emphasis"/>
          <w:rFonts w:asciiTheme="majorHAnsi" w:hAnsiTheme="majorHAnsi"/>
        </w:rPr>
        <w:t xml:space="preserve">Laruelle’s negation is the pessimistic totality of insufficiency. </w:t>
      </w:r>
      <w:r w:rsidRPr="0022398B">
        <w:rPr>
          <w:rFonts w:asciiTheme="majorHAnsi" w:hAnsiTheme="majorHAnsi"/>
          <w:sz w:val="14"/>
        </w:rPr>
        <w:t xml:space="preserve">In his work “On the Black Universe in the Foundation of Human Color,” Laruelle challenges us to “learn to think from the point of view of Black as what determines color in the last instance rather than what limits it” – he calls this task uchromia (5). This proposal follows from his argument that every color has a “posture” (5). </w:t>
      </w:r>
      <w:r w:rsidRPr="0022398B">
        <w:rPr>
          <w:rStyle w:val="StyleUnderline"/>
          <w:rFonts w:asciiTheme="majorHAnsi" w:hAnsiTheme="majorHAnsi"/>
        </w:rPr>
        <w:t>And the posture of blackness is concealed in it determination of the rest of the universe</w:t>
      </w:r>
      <w:r w:rsidRPr="0022398B">
        <w:rPr>
          <w:rFonts w:asciiTheme="majorHAnsi" w:hAnsiTheme="majorHAnsi"/>
          <w:sz w:val="14"/>
        </w:rPr>
        <w:t xml:space="preserve"> (a “black box”) (6). </w:t>
      </w:r>
      <w:r w:rsidRPr="0022398B">
        <w:rPr>
          <w:rStyle w:val="StyleUnderline"/>
          <w:rFonts w:asciiTheme="majorHAnsi" w:hAnsiTheme="majorHAnsi"/>
        </w:rPr>
        <w:t>Cryptically, the black universe is beyond ontology. Such blackness is not the absence of whiteness,</w:t>
      </w:r>
      <w:r w:rsidRPr="0022398B">
        <w:rPr>
          <w:rFonts w:asciiTheme="majorHAnsi" w:hAnsiTheme="majorHAnsi"/>
          <w:sz w:val="14"/>
        </w:rPr>
        <w:t xml:space="preserve"> the negation of color, or the opposite of light. </w:t>
      </w:r>
      <w:r w:rsidRPr="0022398B">
        <w:rPr>
          <w:rStyle w:val="Emphasis"/>
          <w:rFonts w:asciiTheme="majorHAnsi" w:hAnsiTheme="majorHAnsi"/>
        </w:rPr>
        <w:t>Blackness has its own presence.</w:t>
      </w:r>
      <w:r w:rsidRPr="0022398B">
        <w:rPr>
          <w:rFonts w:asciiTheme="majorHAnsi" w:hAnsiTheme="majorHAnsi"/>
          <w:sz w:val="14"/>
        </w:rPr>
        <w:t xml:space="preserve"> </w:t>
      </w:r>
      <w:r w:rsidRPr="0022398B">
        <w:rPr>
          <w:rStyle w:val="StyleUnderline"/>
          <w:rFonts w:asciiTheme="majorHAnsi" w:hAnsiTheme="majorHAnsi"/>
        </w:rPr>
        <w:t>Yet the presence of the black universe is not tied to the operations of positivity, double negation, or the unconscious. It is the absolute foreclosure of being. It is the reality of nothing</w:t>
      </w:r>
      <w:r w:rsidRPr="0022398B">
        <w:rPr>
          <w:rFonts w:asciiTheme="majorHAnsi" w:hAnsiTheme="majorHAnsi"/>
          <w:sz w:val="14"/>
        </w:rPr>
        <w:t xml:space="preserve">. Explained in more convention terms, </w:t>
      </w:r>
      <w:r w:rsidRPr="0022398B">
        <w:rPr>
          <w:rStyle w:val="Emphasis"/>
          <w:rFonts w:asciiTheme="majorHAnsi" w:hAnsiTheme="majorHAnsi"/>
        </w:rPr>
        <w:t>it is an aesthetics without representation</w:t>
      </w:r>
      <w:r w:rsidRPr="0022398B">
        <w:rPr>
          <w:rFonts w:asciiTheme="majorHAnsi" w:hAnsiTheme="majorHAnsi"/>
          <w:sz w:val="14"/>
        </w:rPr>
        <w:t xml:space="preserve">. Artistic guidelines might include: lacking a referent, refusing to prick consciousness through meaning or understanding, avoid appealing to seemingly outlaw traditions. Alexander R. Galloway blazes the path for this new form of thought. For him, uchromia offers “a new color utopia rooted in the generic black universe” (149). His suggestion is not an abstract form of colorblindness. Instead, Galloway suggests following the revolutionary actions of the Haitian Constitution of 1804, which declared that all citizens black regardless of color. </w:t>
      </w:r>
      <w:r w:rsidRPr="0022398B">
        <w:rPr>
          <w:rStyle w:val="StyleUnderline"/>
          <w:rFonts w:asciiTheme="majorHAnsi" w:hAnsiTheme="majorHAnsi"/>
        </w:rPr>
        <w:t>The point is not white race-denial but a withdrawal from the world of light and color. Its intended effect is a “cataclysm of human color” through the “blanket totality of black” that “renders color invalid</w:t>
      </w:r>
      <w:r w:rsidRPr="0022398B">
        <w:rPr>
          <w:rFonts w:asciiTheme="majorHAnsi" w:hAnsiTheme="majorHAnsi"/>
          <w:sz w:val="14"/>
        </w:rPr>
        <w:t xml:space="preserve">” (149). In fewer words: it promises indistinction. It is certainly radical to suggest an alternative to the cultural politics of difference. But </w:t>
      </w:r>
      <w:r w:rsidRPr="0022398B">
        <w:rPr>
          <w:rStyle w:val="Emphasis"/>
          <w:rFonts w:asciiTheme="majorHAnsi" w:hAnsiTheme="majorHAnsi"/>
        </w:rPr>
        <w:t>perhaps it is time to consider new utopias</w:t>
      </w:r>
      <w:r w:rsidRPr="0022398B">
        <w:rPr>
          <w:rFonts w:asciiTheme="majorHAnsi" w:hAnsiTheme="majorHAnsi"/>
          <w:sz w:val="14"/>
        </w:rPr>
        <w:t xml:space="preserve">. Nathaniel Donnett’s “Origin of the World by Funkadelic” plays against cosmic fascination with the origins of the universe. The Big Bang is usually depicted in brilliantly colored computer animation that is accompanied by majestic orchestra music, the voice of a supremely dignified narrator, and awe-inspiring words used to enrapture the audience. “Origin” depicts the cosmos in monotone. Dark dust trails out of a tipped-over black paper bag. The bag is everyday, indicating its upending to be inadvertent and insignificant, except for the star stuff left behind. Yet the piece gestures beyond cosmic wonder through its named attribution to Funkadelic. The reference silently taps into the cosmology of afro-futurism. It could be recalling funk as a “cosmic slop” to be unearthed, though the song by that name is ostensibly about a woman who prostitutes herself for the sake of her children’s future. If so, it may benefit from the ambivalence of Sun Ra’s cosmic pessimism, in this world is pit against the a world to be destroyed. Conclusion </w:t>
      </w:r>
      <w:r w:rsidRPr="0022398B">
        <w:rPr>
          <w:rStyle w:val="StyleUnderline"/>
          <w:rFonts w:asciiTheme="majorHAnsi" w:hAnsiTheme="majorHAnsi"/>
        </w:rPr>
        <w:t>The Black Radical Tradition set early terms for the disagreement between black optimism and afro-pessimism. Both approaches look for alternatives to building a militant black consciousness</w:t>
      </w:r>
      <w:r w:rsidRPr="0022398B">
        <w:rPr>
          <w:rFonts w:asciiTheme="majorHAnsi" w:hAnsiTheme="majorHAnsi"/>
          <w:sz w:val="14"/>
        </w:rPr>
        <w:t xml:space="preserve">, which they find in Fanon’s becoming-wretched. </w:t>
      </w:r>
      <w:r w:rsidRPr="0022398B">
        <w:rPr>
          <w:rStyle w:val="StyleUnderline"/>
          <w:rFonts w:asciiTheme="majorHAnsi" w:hAnsiTheme="majorHAnsi"/>
        </w:rPr>
        <w:t>The fact of black social death establishes their two divergent paths: infinity and nothingness. Black vitalism affirms the irrepressible spirit of blackness as a fugitive force</w:t>
      </w:r>
      <w:r w:rsidRPr="0022398B">
        <w:rPr>
          <w:rFonts w:asciiTheme="majorHAnsi" w:hAnsiTheme="majorHAnsi"/>
          <w:sz w:val="14"/>
        </w:rPr>
        <w:t xml:space="preserve"> that evades capture. </w:t>
      </w:r>
      <w:r w:rsidRPr="0022398B">
        <w:rPr>
          <w:rStyle w:val="StyleUnderline"/>
          <w:rFonts w:asciiTheme="majorHAnsi" w:hAnsiTheme="majorHAnsi"/>
        </w:rPr>
        <w:t>The homicidal fatality of blackness theorizes the structural positionality of blackness as the destructive outside to civil society.</w:t>
      </w:r>
      <w:r w:rsidRPr="0022398B">
        <w:rPr>
          <w:rFonts w:asciiTheme="majorHAnsi" w:hAnsiTheme="majorHAnsi"/>
          <w:sz w:val="14"/>
        </w:rPr>
        <w:t xml:space="preserve"> In spite of their differences, both accounts draw on a psychoanalytic account of the libido as an uncontrollable exterior. Yet I do not find either to fully resolve the fact of blackness into the stance of pessimism. </w:t>
      </w:r>
      <w:r w:rsidRPr="0022398B">
        <w:rPr>
          <w:rStyle w:val="StyleUnderline"/>
          <w:rFonts w:asciiTheme="majorHAnsi" w:hAnsiTheme="majorHAnsi"/>
        </w:rPr>
        <w:t xml:space="preserve">I propose uchromia as a radical amendment to both by way of Laruelle’s insufficiency. </w:t>
      </w:r>
      <w:r w:rsidRPr="0022398B">
        <w:rPr>
          <w:rFonts w:asciiTheme="majorHAnsi" w:hAnsiTheme="majorHAnsi"/>
          <w:sz w:val="14"/>
        </w:rPr>
        <w:t xml:space="preserve">Returning to Mbeme, he continues his remarks by saying: We recognise the moment of pessimism when the layers of the past and the world of the present fall into the void; that is, a place that is not a place. We recognise the moment of pessimism when we trivialise human experience or provoke misplaced empathy or contempt, when, unable to release language, we succumb to the elemental materiality of the there is. We enter this “dark night of language” when its symbolising powers are suddenly crippled and, instead of revealing what is hidden within the self-evident and what lies beneath the surface, behind the mask, language circles in on itself and hides what it should be showing. Of course, Mbembe ends on an optimistic note. Yet as Thacker suggests, </w:t>
      </w:r>
      <w:r w:rsidRPr="0022398B">
        <w:rPr>
          <w:rStyle w:val="StyleUnderline"/>
          <w:rFonts w:asciiTheme="majorHAnsi" w:hAnsiTheme="majorHAnsi"/>
        </w:rPr>
        <w:t>“the true optimists are the most severe pessimists,” as they are “optimisms that have run out options</w:t>
      </w:r>
      <w:r w:rsidRPr="0022398B">
        <w:rPr>
          <w:rFonts w:asciiTheme="majorHAnsi" w:hAnsiTheme="majorHAnsi"/>
          <w:sz w:val="14"/>
        </w:rPr>
        <w:t xml:space="preserve">” (“Cosmic Pessimism,” 70). </w:t>
      </w:r>
      <w:r w:rsidRPr="0022398B">
        <w:rPr>
          <w:rStyle w:val="StyleUnderline"/>
          <w:rFonts w:asciiTheme="majorHAnsi" w:hAnsiTheme="majorHAnsi"/>
        </w:rPr>
        <w:t>Our final options are many</w:t>
      </w:r>
      <w:r w:rsidRPr="0022398B">
        <w:rPr>
          <w:rFonts w:asciiTheme="majorHAnsi" w:hAnsiTheme="majorHAnsi"/>
          <w:sz w:val="14"/>
        </w:rPr>
        <w:t>: consciousness-raising, appealing to the radical archive, affirming a subterranean force, relishing in the power of destruction, deconstructing caricatures, the jouissance when language fails, finding the place where heaven meets hell</w:t>
      </w:r>
      <w:r w:rsidRPr="0022398B">
        <w:rPr>
          <w:rStyle w:val="Emphasis"/>
          <w:rFonts w:asciiTheme="majorHAnsi" w:hAnsiTheme="majorHAnsi"/>
        </w:rPr>
        <w:t>… But beyond their failures, the choice need not be between infinity or nothingness. Utopia may come from the ultimate pessimistic move of complete withdrawal.</w:t>
      </w:r>
    </w:p>
    <w:p w14:paraId="68D5EB04" w14:textId="146A1F4A" w:rsidR="0022398B" w:rsidRPr="0022398B" w:rsidRDefault="0022398B" w:rsidP="0022398B">
      <w:pPr>
        <w:rPr>
          <w:rFonts w:asciiTheme="majorHAnsi" w:hAnsiTheme="majorHAnsi"/>
        </w:rPr>
      </w:pPr>
    </w:p>
    <w:p w14:paraId="7C3B10BA" w14:textId="77777777" w:rsidR="0022398B" w:rsidRPr="0022398B" w:rsidRDefault="0022398B" w:rsidP="0022398B">
      <w:pPr>
        <w:pStyle w:val="Heading3"/>
        <w:rPr>
          <w:rFonts w:asciiTheme="majorHAnsi" w:hAnsiTheme="majorHAnsi"/>
        </w:rPr>
      </w:pPr>
      <w:r w:rsidRPr="0022398B">
        <w:rPr>
          <w:rFonts w:asciiTheme="majorHAnsi" w:hAnsiTheme="majorHAnsi"/>
        </w:rPr>
        <w:t>Link- MicroResist- Relationality and Capacity</w:t>
      </w:r>
    </w:p>
    <w:p w14:paraId="00FDB745" w14:textId="77777777" w:rsidR="0022398B" w:rsidRPr="0022398B" w:rsidRDefault="0022398B" w:rsidP="0022398B">
      <w:pPr>
        <w:pStyle w:val="Heading4"/>
        <w:rPr>
          <w:rFonts w:asciiTheme="majorHAnsi" w:hAnsiTheme="majorHAnsi"/>
        </w:rPr>
      </w:pPr>
      <w:r w:rsidRPr="0022398B">
        <w:rPr>
          <w:rFonts w:asciiTheme="majorHAnsi" w:hAnsiTheme="majorHAnsi"/>
        </w:rPr>
        <w:t>Their form of political resistance presupposes a capacity and relationality foreclosed to blackness.  This failure to understand the differences in black and white political agency ensures the continual exclusion of the black body from politics.  Fighting anti blackness is not a matter of ‘reinterpreting’ modernity.</w:t>
      </w:r>
    </w:p>
    <w:p w14:paraId="206C83BF" w14:textId="77777777" w:rsidR="0022398B" w:rsidRPr="0022398B" w:rsidRDefault="0022398B" w:rsidP="0022398B">
      <w:pPr>
        <w:rPr>
          <w:rFonts w:asciiTheme="majorHAnsi" w:hAnsiTheme="majorHAnsi"/>
        </w:rPr>
      </w:pPr>
      <w:r w:rsidRPr="0022398B">
        <w:rPr>
          <w:rFonts w:asciiTheme="majorHAnsi" w:hAnsiTheme="majorHAnsi"/>
        </w:rPr>
        <w:t xml:space="preserve">FRANCO </w:t>
      </w:r>
      <w:r w:rsidRPr="0022398B">
        <w:rPr>
          <w:rStyle w:val="Style13ptBold"/>
          <w:rFonts w:asciiTheme="majorHAnsi" w:hAnsiTheme="majorHAnsi"/>
        </w:rPr>
        <w:t>BARCHIESI in 2012</w:t>
      </w:r>
      <w:r w:rsidRPr="0022398B">
        <w:rPr>
          <w:rFonts w:asciiTheme="majorHAnsi" w:hAnsiTheme="majorHAnsi"/>
        </w:rPr>
        <w:t>, Associate Professor of African American and African Studies @ Ohio State, Precarity as Capture: A Conceptual Reconstruction and Critique of the Worker-Slave Analogy, http://www.uninomade.org/precarity-as-capture/</w:t>
      </w:r>
    </w:p>
    <w:p w14:paraId="463F0F4E" w14:textId="6CBC2422" w:rsidR="0022398B" w:rsidRPr="0022398B" w:rsidRDefault="0022398B" w:rsidP="0022398B">
      <w:pPr>
        <w:rPr>
          <w:rFonts w:asciiTheme="majorHAnsi" w:hAnsiTheme="majorHAnsi"/>
          <w:sz w:val="14"/>
        </w:rPr>
      </w:pPr>
      <w:r w:rsidRPr="0022398B">
        <w:rPr>
          <w:rFonts w:asciiTheme="majorHAnsi" w:hAnsiTheme="majorHAnsi"/>
          <w:sz w:val="14"/>
        </w:rPr>
        <w:t xml:space="preserve">Even when being recuperated in the liberal politics of rights and recognition, as Neilson and Rossiter notice, the precariat has only to imagine itself as neutral or indifferent to the matter of Blackness to be able to negotiate the extent, terms, tradeoffs, and compensations of that recuperation. </w:t>
      </w:r>
      <w:r w:rsidRPr="0022398B">
        <w:rPr>
          <w:rStyle w:val="StyleUnderline"/>
          <w:rFonts w:asciiTheme="majorHAnsi" w:hAnsiTheme="majorHAnsi"/>
        </w:rPr>
        <w:t>Its capture by capital does not obliterate the precariat’s agency,</w:t>
      </w:r>
      <w:r w:rsidRPr="0022398B">
        <w:rPr>
          <w:rFonts w:asciiTheme="majorHAnsi" w:hAnsiTheme="majorHAnsi"/>
          <w:sz w:val="14"/>
        </w:rPr>
        <w:t xml:space="preserve"> </w:t>
      </w:r>
      <w:r w:rsidRPr="0022398B">
        <w:rPr>
          <w:rStyle w:val="Emphasis"/>
          <w:rFonts w:asciiTheme="majorHAnsi" w:hAnsiTheme="majorHAnsi"/>
        </w:rPr>
        <w:t>but the Slave’s capture by the Settler does and thus defines a position that cannot negotiate the terms of its own incorporation</w:t>
      </w:r>
      <w:r w:rsidRPr="0022398B">
        <w:rPr>
          <w:rFonts w:asciiTheme="majorHAnsi" w:hAnsiTheme="majorHAnsi"/>
          <w:sz w:val="14"/>
        </w:rPr>
        <w:t xml:space="preserve">. </w:t>
      </w:r>
      <w:r w:rsidRPr="0022398B">
        <w:rPr>
          <w:rStyle w:val="StyleUnderline"/>
          <w:rFonts w:asciiTheme="majorHAnsi" w:hAnsiTheme="majorHAnsi"/>
        </w:rPr>
        <w:t>Whites, not having suffered ontological violence and absolute dereliction, have the option of reclaiming a collective political subjectivity</w:t>
      </w:r>
      <w:r w:rsidRPr="0022398B">
        <w:rPr>
          <w:rFonts w:asciiTheme="majorHAnsi" w:hAnsiTheme="majorHAnsi"/>
          <w:sz w:val="14"/>
        </w:rPr>
        <w:t xml:space="preserve">, a universalized ‘We’ </w:t>
      </w:r>
      <w:r w:rsidRPr="0022398B">
        <w:rPr>
          <w:rStyle w:val="Emphasis"/>
          <w:rFonts w:asciiTheme="majorHAnsi" w:hAnsiTheme="majorHAnsi"/>
        </w:rPr>
        <w:t>infused with capacity and relationality</w:t>
      </w:r>
      <w:r w:rsidRPr="0022398B">
        <w:rPr>
          <w:rFonts w:asciiTheme="majorHAnsi" w:hAnsiTheme="majorHAnsi"/>
          <w:sz w:val="14"/>
        </w:rPr>
        <w:t xml:space="preserve">, as they make their existence consonant with an image of life as a purely positive and affirmative force. </w:t>
      </w:r>
      <w:r w:rsidRPr="0022398B">
        <w:rPr>
          <w:rStyle w:val="StyleUnderline"/>
          <w:rFonts w:asciiTheme="majorHAnsi" w:hAnsiTheme="majorHAnsi"/>
        </w:rPr>
        <w:t xml:space="preserve">On the contrary, </w:t>
      </w:r>
      <w:r w:rsidRPr="0022398B">
        <w:rPr>
          <w:rStyle w:val="Emphasis"/>
          <w:rFonts w:asciiTheme="majorHAnsi" w:hAnsiTheme="majorHAnsi"/>
        </w:rPr>
        <w:t>any protestation of a black political agency through movements and struggles positions itself in a relation to Blackness as an entity that denies historicization and self-narrative</w:t>
      </w:r>
      <w:r w:rsidRPr="0022398B">
        <w:rPr>
          <w:rFonts w:asciiTheme="majorHAnsi" w:hAnsiTheme="majorHAnsi"/>
          <w:sz w:val="14"/>
        </w:rPr>
        <w:t xml:space="preserve">. </w:t>
      </w:r>
      <w:r w:rsidRPr="0022398B">
        <w:rPr>
          <w:rStyle w:val="StyleUnderline"/>
          <w:rFonts w:asciiTheme="majorHAnsi" w:hAnsiTheme="majorHAnsi"/>
        </w:rPr>
        <w:t xml:space="preserve">To </w:t>
      </w:r>
      <w:r w:rsidRPr="0022398B">
        <w:rPr>
          <w:rFonts w:asciiTheme="majorHAnsi" w:hAnsiTheme="majorHAnsi"/>
          <w:sz w:val="14"/>
        </w:rPr>
        <w:t xml:space="preserve">ignore this, or to </w:t>
      </w:r>
      <w:r w:rsidRPr="0022398B">
        <w:rPr>
          <w:rStyle w:val="Emphasis"/>
          <w:rFonts w:asciiTheme="majorHAnsi" w:hAnsiTheme="majorHAnsi"/>
        </w:rPr>
        <w:t>underestimate the differential impact on white and black political agency</w:t>
      </w:r>
      <w:r w:rsidRPr="0022398B">
        <w:rPr>
          <w:rFonts w:asciiTheme="majorHAnsi" w:hAnsiTheme="majorHAnsi"/>
          <w:sz w:val="14"/>
        </w:rPr>
        <w:t xml:space="preserve"> of the ways in which Whiteness and Blackness came into the world, </w:t>
      </w:r>
      <w:r w:rsidRPr="0022398B">
        <w:rPr>
          <w:rStyle w:val="Emphasis"/>
          <w:rFonts w:asciiTheme="majorHAnsi" w:hAnsiTheme="majorHAnsi"/>
        </w:rPr>
        <w:t>would mean to assume that agency</w:t>
      </w:r>
      <w:r w:rsidRPr="0022398B">
        <w:rPr>
          <w:rFonts w:asciiTheme="majorHAnsi" w:hAnsiTheme="majorHAnsi"/>
          <w:sz w:val="14"/>
        </w:rPr>
        <w:t xml:space="preserve"> – not just, to evoke Spivak’s definition of the subaltern, the capacity to ‘narrativize history into logic’66 but indeed one’s capacity to will itself into being as history – </w:t>
      </w:r>
      <w:r w:rsidRPr="0022398B">
        <w:rPr>
          <w:rStyle w:val="Emphasis"/>
          <w:rFonts w:asciiTheme="majorHAnsi" w:hAnsiTheme="majorHAnsi"/>
        </w:rPr>
        <w:t>is equally distributed, or at least that each positionality has commensurable possibilities to translate its temporality into history and narrative</w:t>
      </w:r>
      <w:r w:rsidRPr="0022398B">
        <w:rPr>
          <w:rFonts w:asciiTheme="majorHAnsi" w:hAnsiTheme="majorHAnsi"/>
          <w:sz w:val="14"/>
        </w:rPr>
        <w:t xml:space="preserve">. In short, </w:t>
      </w:r>
      <w:r w:rsidRPr="0022398B">
        <w:rPr>
          <w:rStyle w:val="Emphasis"/>
          <w:rFonts w:asciiTheme="majorHAnsi" w:hAnsiTheme="majorHAnsi"/>
        </w:rPr>
        <w:t xml:space="preserve">it would mean the erasure of Blackness as the condition black struggles have daily to confront and the reconstruction of such struggles according to the unspoken, assumed neutrality of Whiteness as the core of social conflicts’ pretense to produce ‘change’ and ‘transformation’ that relegate antagonism to the realm of the literally unspeakable. </w:t>
      </w:r>
      <w:r w:rsidRPr="0022398B">
        <w:rPr>
          <w:rStyle w:val="StyleUnderline"/>
          <w:rFonts w:asciiTheme="majorHAnsi" w:hAnsiTheme="majorHAnsi"/>
        </w:rPr>
        <w:t>Recognizing how such modes of operativity inflect social movement politics would go much farther in providing an answer to the question of ‘why there are no Blacks in “Occupy Wall Street?</w:t>
      </w:r>
      <w:r w:rsidRPr="0022398B">
        <w:rPr>
          <w:rFonts w:asciiTheme="majorHAnsi" w:hAnsiTheme="majorHAnsi"/>
          <w:sz w:val="14"/>
        </w:rPr>
        <w:t>”’ (or the ‘Battle of Seattle’ for that matter) than any sociological treatment of the issue. In his remarkable defense of the multitude as a political project, Jon Beasley-Murray warns that ‘</w:t>
      </w:r>
      <w:r w:rsidRPr="0022398B">
        <w:rPr>
          <w:rStyle w:val="StyleUnderline"/>
          <w:rFonts w:asciiTheme="majorHAnsi" w:hAnsiTheme="majorHAnsi"/>
        </w:rPr>
        <w:t>the multitude may turn bad and ultimately become indifferent to the Empire that it confronts</w:t>
      </w:r>
      <w:r w:rsidRPr="0022398B">
        <w:rPr>
          <w:rFonts w:asciiTheme="majorHAnsi" w:hAnsiTheme="majorHAnsi"/>
          <w:sz w:val="14"/>
        </w:rPr>
        <w:t xml:space="preserve">’.67 It is a position that resonates with a certain Foucauldian caution toward how civil society, social movements, and rhetorics of ‘empowerment’ become, respectively, the conduit, actors, and self-justification of governance.68 Beasley-Murray emphasizes the continuing relevance of conflict without which the multitude as pure immanence would destroy itself because the continuous reinvention of political encounters would be superseded by an eternal eventlessness, which ‘would be perfect, but it would be dead’.69 Rather than differentiate, as Beasley-Murray does, between ‘good’ and ‘bad’ multitudes, I would be however more interested in a sustained critique of the intellectual operation through which ‘autonomist’ Marxism seamlessly turns the multitude from a potential in Spinoza’s terms into a collective political subject, when not shorthand for social movements. The move assumes a ‘smooth’ distribution of capacity underwritten by living labor as common, thereby exposing itself, as this paper has argued, to three problems. The first two are, following Povinelli and Agamben respectively, that such capacities are not smoothly, let alone evenly, distributed and that a potential can either be or not be (in the case of Blacks, in fact, it is the suppression of the potential for social life that becomes a force of production). The third, which this paper was mostly interested in, is that at </w:t>
      </w:r>
      <w:r w:rsidRPr="0022398B">
        <w:rPr>
          <w:rStyle w:val="StyleUnderline"/>
          <w:rFonts w:asciiTheme="majorHAnsi" w:hAnsiTheme="majorHAnsi"/>
        </w:rPr>
        <w:t>the core of Western modernity</w:t>
      </w:r>
      <w:r w:rsidRPr="0022398B">
        <w:rPr>
          <w:rFonts w:asciiTheme="majorHAnsi" w:hAnsiTheme="majorHAnsi"/>
          <w:sz w:val="14"/>
        </w:rPr>
        <w:t xml:space="preserve"> – as </w:t>
      </w:r>
      <w:r w:rsidRPr="0022398B">
        <w:rPr>
          <w:rStyle w:val="StyleUnderline"/>
          <w:rFonts w:asciiTheme="majorHAnsi" w:hAnsiTheme="majorHAnsi"/>
        </w:rPr>
        <w:t>a project to which the self-definition of the White/Settler as Human provides the sinews – is a position that characterizes productivity and incapacitation simultaneously while casting the object of capture as socially dead</w:t>
      </w:r>
      <w:r w:rsidRPr="0022398B">
        <w:rPr>
          <w:rFonts w:asciiTheme="majorHAnsi" w:hAnsiTheme="majorHAnsi"/>
          <w:sz w:val="14"/>
        </w:rPr>
        <w:t xml:space="preserve">, fungible, accumulated matter, not living labor. That condition, </w:t>
      </w:r>
      <w:r w:rsidRPr="0022398B">
        <w:rPr>
          <w:rStyle w:val="Emphasis"/>
          <w:rFonts w:asciiTheme="majorHAnsi" w:hAnsiTheme="majorHAnsi"/>
        </w:rPr>
        <w:t>Blackness, is indeed what makes modernity possible in terms both of economics and of ethical reflection.</w:t>
      </w:r>
      <w:r w:rsidRPr="0022398B">
        <w:rPr>
          <w:rFonts w:asciiTheme="majorHAnsi" w:hAnsiTheme="majorHAnsi"/>
          <w:sz w:val="14"/>
        </w:rPr>
        <w:t xml:space="preserve"> It is for fear of falling into this condition that Marx felt the need to distinguish, as Mezzadra shows, living labor from labor power. </w:t>
      </w:r>
      <w:r w:rsidRPr="0022398B">
        <w:rPr>
          <w:rStyle w:val="Emphasis"/>
          <w:rFonts w:asciiTheme="majorHAnsi" w:hAnsiTheme="majorHAnsi"/>
        </w:rPr>
        <w:t>The need to categorize workers as precarious yet capable and relational subjects required the prior airtight closure of a path at the end of which they would have encountered the Slave</w:t>
      </w:r>
      <w:r w:rsidRPr="0022398B">
        <w:rPr>
          <w:rFonts w:asciiTheme="majorHAnsi" w:hAnsiTheme="majorHAnsi"/>
          <w:sz w:val="14"/>
        </w:rPr>
        <w:t>. Having exorcised such a monstrous encounter with death is what allows living labor to perpetuate Black silence to the extent it enacts, for example in the trajectory of twentieth-century organized working-class progressivism, conflict while eschewing antagonism.</w:t>
      </w:r>
    </w:p>
    <w:p w14:paraId="71A5F162" w14:textId="77777777" w:rsidR="0022398B" w:rsidRPr="0022398B" w:rsidRDefault="0022398B" w:rsidP="0022398B">
      <w:pPr>
        <w:rPr>
          <w:rFonts w:asciiTheme="majorHAnsi" w:hAnsiTheme="majorHAnsi"/>
        </w:rPr>
      </w:pPr>
    </w:p>
    <w:p w14:paraId="062A4340" w14:textId="77777777" w:rsidR="0022398B" w:rsidRPr="0022398B" w:rsidRDefault="0022398B" w:rsidP="0022398B">
      <w:pPr>
        <w:pStyle w:val="Heading3"/>
        <w:rPr>
          <w:rFonts w:asciiTheme="majorHAnsi" w:hAnsiTheme="majorHAnsi"/>
        </w:rPr>
      </w:pPr>
      <w:r w:rsidRPr="0022398B">
        <w:rPr>
          <w:rFonts w:asciiTheme="majorHAnsi" w:hAnsiTheme="majorHAnsi"/>
        </w:rPr>
        <w:t>Link- Molecular Resistance/Ontology</w:t>
      </w:r>
    </w:p>
    <w:p w14:paraId="1E62B177" w14:textId="77777777" w:rsidR="0022398B" w:rsidRPr="0022398B" w:rsidRDefault="0022398B" w:rsidP="0022398B">
      <w:pPr>
        <w:rPr>
          <w:rFonts w:asciiTheme="majorHAnsi" w:hAnsiTheme="majorHAnsi"/>
        </w:rPr>
      </w:pPr>
    </w:p>
    <w:p w14:paraId="4B3ED315" w14:textId="77777777" w:rsidR="0022398B" w:rsidRPr="0022398B" w:rsidRDefault="0022398B" w:rsidP="0022398B">
      <w:pPr>
        <w:pStyle w:val="Heading4"/>
        <w:rPr>
          <w:rFonts w:asciiTheme="majorHAnsi" w:hAnsiTheme="majorHAnsi"/>
        </w:rPr>
      </w:pPr>
      <w:r w:rsidRPr="0022398B">
        <w:rPr>
          <w:rFonts w:asciiTheme="majorHAnsi" w:hAnsiTheme="majorHAnsi"/>
        </w:rPr>
        <w:t>Their focus on molecular ontological resistance papers over the specificity of history in shaping what is political.  Our anti-blackness alternative should be viewed as a form of fanatical politics that stands radically outside the system and smashes against it- this is the only way to rupture political thought.</w:t>
      </w:r>
    </w:p>
    <w:p w14:paraId="4434B6F4" w14:textId="77777777" w:rsidR="0022398B" w:rsidRPr="0022398B" w:rsidRDefault="0022398B" w:rsidP="0022398B">
      <w:pPr>
        <w:rPr>
          <w:rFonts w:asciiTheme="majorHAnsi" w:hAnsiTheme="majorHAnsi" w:cs="Arial"/>
          <w:color w:val="333333"/>
          <w:sz w:val="17"/>
          <w:szCs w:val="17"/>
          <w:shd w:val="clear" w:color="auto" w:fill="FFFFFF"/>
        </w:rPr>
      </w:pPr>
      <w:r w:rsidRPr="0022398B">
        <w:rPr>
          <w:rFonts w:asciiTheme="majorHAnsi" w:hAnsiTheme="majorHAnsi" w:cs="Arial"/>
          <w:color w:val="333333"/>
          <w:sz w:val="17"/>
          <w:szCs w:val="17"/>
          <w:shd w:val="clear" w:color="auto" w:fill="FFFFFF"/>
        </w:rPr>
        <w:t xml:space="preserve">Jordana </w:t>
      </w:r>
      <w:r w:rsidRPr="0022398B">
        <w:rPr>
          <w:rStyle w:val="Style13ptBold"/>
          <w:rFonts w:asciiTheme="majorHAnsi" w:hAnsiTheme="majorHAnsi"/>
        </w:rPr>
        <w:t>Rosenberg in 2014</w:t>
      </w:r>
      <w:r w:rsidRPr="0022398B">
        <w:rPr>
          <w:rFonts w:asciiTheme="majorHAnsi" w:hAnsiTheme="majorHAnsi" w:cs="Arial"/>
          <w:color w:val="333333"/>
          <w:sz w:val="17"/>
          <w:szCs w:val="17"/>
          <w:shd w:val="clear" w:color="auto" w:fill="FFFFFF"/>
        </w:rPr>
        <w:t>, is Associate Professor in the Department of English at the University of Massachusetts-Amherst, The Molecularization of Sexuality: On Some Primitivisms of the Present, Theory and Event 17(2)</w:t>
      </w:r>
    </w:p>
    <w:p w14:paraId="355B7ED1" w14:textId="77777777" w:rsidR="0022398B" w:rsidRPr="0022398B" w:rsidRDefault="0022398B" w:rsidP="0022398B">
      <w:pPr>
        <w:rPr>
          <w:rStyle w:val="StyleUnderline"/>
          <w:rFonts w:asciiTheme="majorHAnsi" w:hAnsiTheme="majorHAnsi"/>
        </w:rPr>
      </w:pPr>
      <w:r w:rsidRPr="0022398B">
        <w:rPr>
          <w:rFonts w:asciiTheme="majorHAnsi" w:hAnsiTheme="majorHAnsi"/>
          <w:sz w:val="14"/>
        </w:rPr>
        <w:t xml:space="preserve">This essay is not the venue for an extended reading of this magisterial novel – nor, for that matter, of Spinozist materialism. But I open with Mama Grace’s assertion because I see it as an intervention into </w:t>
      </w:r>
      <w:r w:rsidRPr="0022398B">
        <w:rPr>
          <w:rStyle w:val="StyleUnderline"/>
          <w:rFonts w:asciiTheme="majorHAnsi" w:hAnsiTheme="majorHAnsi"/>
        </w:rPr>
        <w:t>current tendencies in thinking matter</w:t>
      </w:r>
      <w:r w:rsidRPr="0022398B">
        <w:rPr>
          <w:rFonts w:asciiTheme="majorHAnsi" w:hAnsiTheme="majorHAnsi"/>
          <w:sz w:val="14"/>
        </w:rPr>
        <w:t xml:space="preserve"> and materialism.4 </w:t>
      </w:r>
      <w:r w:rsidRPr="0022398B">
        <w:rPr>
          <w:rStyle w:val="StyleUnderline"/>
          <w:rFonts w:asciiTheme="majorHAnsi" w:hAnsiTheme="majorHAnsi"/>
        </w:rPr>
        <w:t>These theories take a number of names</w:t>
      </w:r>
      <w:r w:rsidRPr="0022398B">
        <w:rPr>
          <w:rFonts w:asciiTheme="majorHAnsi" w:hAnsiTheme="majorHAnsi"/>
          <w:sz w:val="14"/>
        </w:rPr>
        <w:t xml:space="preserve"> – Object-Oriented Ontologies (OOO), new materialisms, vitalism – </w:t>
      </w:r>
      <w:r w:rsidRPr="0022398B">
        <w:rPr>
          <w:rStyle w:val="StyleUnderline"/>
          <w:rFonts w:asciiTheme="majorHAnsi" w:hAnsiTheme="majorHAnsi"/>
        </w:rPr>
        <w:t>but they might be provisionally grouped together under the heading of a general positioning</w:t>
      </w:r>
      <w:r w:rsidRPr="0022398B">
        <w:rPr>
          <w:rStyle w:val="Emphasis"/>
          <w:rFonts w:asciiTheme="majorHAnsi" w:hAnsiTheme="majorHAnsi"/>
        </w:rPr>
        <w:t>: an ontological turn</w:t>
      </w:r>
      <w:r w:rsidRPr="0022398B">
        <w:rPr>
          <w:rFonts w:asciiTheme="majorHAnsi" w:hAnsiTheme="majorHAnsi"/>
          <w:sz w:val="14"/>
        </w:rPr>
        <w:t xml:space="preserve">, and one </w:t>
      </w:r>
      <w:r w:rsidRPr="0022398B">
        <w:rPr>
          <w:rStyle w:val="Emphasis"/>
          <w:rFonts w:asciiTheme="majorHAnsi" w:hAnsiTheme="majorHAnsi"/>
        </w:rPr>
        <w:t>that</w:t>
      </w:r>
      <w:r w:rsidRPr="0022398B">
        <w:rPr>
          <w:rFonts w:asciiTheme="majorHAnsi" w:hAnsiTheme="majorHAnsi"/>
          <w:sz w:val="14"/>
        </w:rPr>
        <w:t xml:space="preserve">, as Mama Grace might suggest, </w:t>
      </w:r>
      <w:r w:rsidRPr="0022398B">
        <w:rPr>
          <w:rStyle w:val="Emphasis"/>
          <w:rFonts w:asciiTheme="majorHAnsi" w:hAnsiTheme="majorHAnsi"/>
        </w:rPr>
        <w:t>takes exemplary form in the molecular</w:t>
      </w:r>
      <w:r w:rsidRPr="0022398B">
        <w:rPr>
          <w:rFonts w:asciiTheme="majorHAnsi" w:hAnsiTheme="majorHAnsi"/>
          <w:sz w:val="14"/>
        </w:rPr>
        <w:t xml:space="preserve">.5 Object-extraordinaire of a new-materialist microphysics of the subject, </w:t>
      </w:r>
      <w:r w:rsidRPr="0022398B">
        <w:rPr>
          <w:rStyle w:val="StyleUnderline"/>
          <w:rFonts w:asciiTheme="majorHAnsi" w:hAnsiTheme="majorHAnsi"/>
        </w:rPr>
        <w:t>biocapitalist frameworks, and the micrologizing drives of ontological orientations, the molecular names a theoretical conjuncture</w:t>
      </w:r>
      <w:r w:rsidRPr="0022398B">
        <w:rPr>
          <w:rFonts w:asciiTheme="majorHAnsi" w:hAnsiTheme="majorHAnsi"/>
          <w:sz w:val="14"/>
        </w:rPr>
        <w:t xml:space="preserve"> and conceptual abstraction </w:t>
      </w:r>
      <w:r w:rsidRPr="0022398B">
        <w:rPr>
          <w:rStyle w:val="StyleUnderline"/>
          <w:rFonts w:asciiTheme="majorHAnsi" w:hAnsiTheme="majorHAnsi"/>
        </w:rPr>
        <w:t>that calls out to be understood in historical context</w:t>
      </w:r>
      <w:r w:rsidRPr="0022398B">
        <w:rPr>
          <w:rFonts w:asciiTheme="majorHAnsi" w:hAnsiTheme="majorHAnsi"/>
          <w:sz w:val="14"/>
        </w:rPr>
        <w:t xml:space="preserve">. What I am </w:t>
      </w:r>
      <w:r w:rsidRPr="0022398B">
        <w:rPr>
          <w:rStyle w:val="StyleUnderline"/>
          <w:rFonts w:asciiTheme="majorHAnsi" w:hAnsiTheme="majorHAnsi"/>
        </w:rPr>
        <w:t>calling the molecularization of sexuality is my entry point into that project</w:t>
      </w:r>
      <w:r w:rsidRPr="0022398B">
        <w:rPr>
          <w:rFonts w:asciiTheme="majorHAnsi" w:hAnsiTheme="majorHAnsi"/>
          <w:sz w:val="14"/>
        </w:rPr>
        <w:t xml:space="preserve">. In what follows, I wish to focus attention on the molecular’s intersection with queerness, and ask a very simple question: what might queer studies have to illuminate about the ontological turn? </w:t>
      </w:r>
      <w:r w:rsidRPr="0022398B">
        <w:rPr>
          <w:rStyle w:val="StyleUnderline"/>
          <w:rFonts w:asciiTheme="majorHAnsi" w:hAnsiTheme="majorHAnsi"/>
        </w:rPr>
        <w:t>My approach to</w:t>
      </w:r>
      <w:r w:rsidRPr="0022398B">
        <w:rPr>
          <w:rFonts w:asciiTheme="majorHAnsi" w:hAnsiTheme="majorHAnsi"/>
          <w:sz w:val="14"/>
        </w:rPr>
        <w:t xml:space="preserve"> this symposium – and to the </w:t>
      </w:r>
      <w:r w:rsidRPr="0022398B">
        <w:rPr>
          <w:rStyle w:val="Emphasis"/>
          <w:rFonts w:asciiTheme="majorHAnsi" w:hAnsiTheme="majorHAnsi"/>
        </w:rPr>
        <w:t>molecularization</w:t>
      </w:r>
      <w:r w:rsidRPr="0022398B">
        <w:rPr>
          <w:rFonts w:asciiTheme="majorHAnsi" w:hAnsiTheme="majorHAnsi"/>
          <w:sz w:val="14"/>
        </w:rPr>
        <w:t xml:space="preserve"> of sexuality – </w:t>
      </w:r>
      <w:r w:rsidRPr="0022398B">
        <w:rPr>
          <w:rStyle w:val="StyleUnderline"/>
          <w:rFonts w:asciiTheme="majorHAnsi" w:hAnsiTheme="majorHAnsi"/>
        </w:rPr>
        <w:t>is animated by</w:t>
      </w:r>
      <w:r w:rsidRPr="0022398B">
        <w:rPr>
          <w:rFonts w:asciiTheme="majorHAnsi" w:hAnsiTheme="majorHAnsi"/>
          <w:sz w:val="14"/>
        </w:rPr>
        <w:t xml:space="preserve"> what the theorist Joel Olson has called </w:t>
      </w:r>
      <w:r w:rsidRPr="0022398B">
        <w:rPr>
          <w:rStyle w:val="StyleUnderline"/>
          <w:rFonts w:asciiTheme="majorHAnsi" w:hAnsiTheme="majorHAnsi"/>
        </w:rPr>
        <w:t>a “fanatical approach</w:t>
      </w:r>
      <w:r w:rsidRPr="0022398B">
        <w:rPr>
          <w:rFonts w:asciiTheme="majorHAnsi" w:hAnsiTheme="majorHAnsi"/>
          <w:sz w:val="14"/>
        </w:rPr>
        <w:t xml:space="preserve">.” In his unfinished manuscript, American Zealot, Olson poses </w:t>
      </w:r>
      <w:r w:rsidRPr="0022398B">
        <w:rPr>
          <w:rStyle w:val="StyleUnderline"/>
          <w:rFonts w:asciiTheme="majorHAnsi" w:hAnsiTheme="majorHAnsi"/>
        </w:rPr>
        <w:t xml:space="preserve">fanaticism as a tradition of engaged radicalism that occupies a structural position </w:t>
      </w:r>
      <w:r w:rsidRPr="0022398B">
        <w:rPr>
          <w:rStyle w:val="Emphasis"/>
          <w:rFonts w:asciiTheme="majorHAnsi" w:hAnsiTheme="majorHAnsi"/>
        </w:rPr>
        <w:t>“outside the realm of respectable politics</w:t>
      </w:r>
      <w:r w:rsidRPr="0022398B">
        <w:rPr>
          <w:rFonts w:asciiTheme="majorHAnsi" w:hAnsiTheme="majorHAnsi"/>
          <w:sz w:val="14"/>
        </w:rPr>
        <w:t xml:space="preserve">.”6 </w:t>
      </w:r>
      <w:r w:rsidRPr="0022398B">
        <w:rPr>
          <w:rStyle w:val="StyleUnderline"/>
          <w:rFonts w:asciiTheme="majorHAnsi" w:hAnsiTheme="majorHAnsi"/>
        </w:rPr>
        <w:t>Fanaticism</w:t>
      </w:r>
      <w:r w:rsidRPr="0022398B">
        <w:rPr>
          <w:rFonts w:asciiTheme="majorHAnsi" w:hAnsiTheme="majorHAnsi"/>
          <w:sz w:val="14"/>
        </w:rPr>
        <w:t xml:space="preserve">, that is, </w:t>
      </w:r>
      <w:r w:rsidRPr="0022398B">
        <w:rPr>
          <w:rStyle w:val="StyleUnderline"/>
          <w:rFonts w:asciiTheme="majorHAnsi" w:hAnsiTheme="majorHAnsi"/>
        </w:rPr>
        <w:t>functions as that denigrated location that</w:t>
      </w:r>
      <w:r w:rsidRPr="0022398B">
        <w:rPr>
          <w:rFonts w:asciiTheme="majorHAnsi" w:hAnsiTheme="majorHAnsi"/>
          <w:sz w:val="14"/>
        </w:rPr>
        <w:t xml:space="preserve">, as Alberto Toscano has argued, </w:t>
      </w:r>
      <w:r w:rsidRPr="0022398B">
        <w:rPr>
          <w:rStyle w:val="Emphasis"/>
          <w:rFonts w:asciiTheme="majorHAnsi" w:hAnsiTheme="majorHAnsi"/>
        </w:rPr>
        <w:t>is coded as an “excess of politics</w:t>
      </w:r>
      <w:r w:rsidRPr="0022398B">
        <w:rPr>
          <w:rStyle w:val="StyleUnderline"/>
          <w:rFonts w:asciiTheme="majorHAnsi" w:hAnsiTheme="majorHAnsi"/>
        </w:rPr>
        <w:t>,” and thus external to the sphere conceived as legitimately political</w:t>
      </w:r>
      <w:r w:rsidRPr="0022398B">
        <w:rPr>
          <w:rFonts w:asciiTheme="majorHAnsi" w:hAnsiTheme="majorHAnsi"/>
          <w:sz w:val="14"/>
        </w:rPr>
        <w:t xml:space="preserve">. I want to suggest that current ontological thought has made its home in this interstice: the space between what is considered properly political and that which is derided as fanatical. What do I mean by a “home in this interstice”? The separation of radicalism from rationality – or the separation of a genuinely emancipatory fanaticism from realpolitik – took place long ago, is constitutive of Enlightenment rationality and liberal governmentality, and is not in need of review here. The point, rather, has to do with the ways in which </w:t>
      </w:r>
      <w:r w:rsidRPr="0022398B">
        <w:rPr>
          <w:rStyle w:val="StyleUnderline"/>
          <w:rFonts w:asciiTheme="majorHAnsi" w:hAnsiTheme="majorHAnsi"/>
        </w:rPr>
        <w:t>the</w:t>
      </w:r>
      <w:r w:rsidRPr="0022398B">
        <w:rPr>
          <w:rFonts w:asciiTheme="majorHAnsi" w:hAnsiTheme="majorHAnsi"/>
          <w:sz w:val="14"/>
        </w:rPr>
        <w:t xml:space="preserve"> ontological </w:t>
      </w:r>
      <w:r w:rsidRPr="0022398B">
        <w:rPr>
          <w:rStyle w:val="StyleUnderline"/>
          <w:rFonts w:asciiTheme="majorHAnsi" w:hAnsiTheme="majorHAnsi"/>
        </w:rPr>
        <w:t>turn borrows from a long tradition of radical bewilderment, but unlike the kinds of committed, engaged fervor</w:t>
      </w:r>
      <w:r w:rsidRPr="0022398B">
        <w:rPr>
          <w:rFonts w:asciiTheme="majorHAnsi" w:hAnsiTheme="majorHAnsi"/>
          <w:sz w:val="14"/>
        </w:rPr>
        <w:t xml:space="preserve"> traditionally linked to fanaticism, </w:t>
      </w:r>
      <w:r w:rsidRPr="0022398B">
        <w:rPr>
          <w:rStyle w:val="StyleUnderline"/>
          <w:rFonts w:asciiTheme="majorHAnsi" w:hAnsiTheme="majorHAnsi"/>
        </w:rPr>
        <w:t xml:space="preserve">substitutes a kind of sheer bewilderment that depoliticizes </w:t>
      </w:r>
      <w:r w:rsidRPr="0022398B">
        <w:rPr>
          <w:rStyle w:val="Emphasis"/>
          <w:rFonts w:asciiTheme="majorHAnsi" w:hAnsiTheme="majorHAnsi"/>
        </w:rPr>
        <w:t>and obscures the fissure between fanaticism and what has been authorized as recognizably political</w:t>
      </w:r>
      <w:r w:rsidRPr="0022398B">
        <w:rPr>
          <w:rFonts w:asciiTheme="majorHAnsi" w:hAnsiTheme="majorHAnsi"/>
          <w:sz w:val="14"/>
        </w:rPr>
        <w:t xml:space="preserve">. The ontological turn, in other words, equips itself with the fanatical character of radicalism, but only as a kind of technical sheen. What I am saying is that, </w:t>
      </w:r>
      <w:r w:rsidRPr="0022398B">
        <w:rPr>
          <w:rStyle w:val="StyleUnderline"/>
          <w:rFonts w:asciiTheme="majorHAnsi" w:hAnsiTheme="majorHAnsi"/>
        </w:rPr>
        <w:t>central to ontological thought is a flourishing of the limit to that thought, a limit that becomes</w:t>
      </w:r>
      <w:r w:rsidRPr="0022398B">
        <w:rPr>
          <w:rFonts w:asciiTheme="majorHAnsi" w:hAnsiTheme="majorHAnsi"/>
          <w:sz w:val="14"/>
        </w:rPr>
        <w:t xml:space="preserve"> internal to and </w:t>
      </w:r>
      <w:r w:rsidRPr="0022398B">
        <w:rPr>
          <w:rStyle w:val="Emphasis"/>
          <w:rFonts w:asciiTheme="majorHAnsi" w:hAnsiTheme="majorHAnsi"/>
        </w:rPr>
        <w:t>constitutive of that thought</w:t>
      </w:r>
      <w:r w:rsidRPr="0022398B">
        <w:rPr>
          <w:rFonts w:asciiTheme="majorHAnsi" w:hAnsiTheme="majorHAnsi"/>
          <w:sz w:val="14"/>
        </w:rPr>
        <w:t xml:space="preserve">. </w:t>
      </w:r>
      <w:r w:rsidRPr="0022398B">
        <w:rPr>
          <w:rStyle w:val="StyleUnderline"/>
          <w:rFonts w:asciiTheme="majorHAnsi" w:hAnsiTheme="majorHAnsi"/>
        </w:rPr>
        <w:t>That limit is politics</w:t>
      </w:r>
      <w:r w:rsidRPr="0022398B">
        <w:rPr>
          <w:rFonts w:asciiTheme="majorHAnsi" w:hAnsiTheme="majorHAnsi"/>
          <w:sz w:val="14"/>
        </w:rPr>
        <w:t xml:space="preserve">. </w:t>
      </w:r>
      <w:r w:rsidRPr="0022398B">
        <w:rPr>
          <w:rStyle w:val="Emphasis"/>
          <w:rFonts w:asciiTheme="majorHAnsi" w:hAnsiTheme="majorHAnsi"/>
        </w:rPr>
        <w:t xml:space="preserve">The molecular is exemplary of this limit, as particulate matter becomes a kind of sublime miniature and a point at which ontological wonder blooms. </w:t>
      </w:r>
      <w:r w:rsidRPr="0022398B">
        <w:rPr>
          <w:rFonts w:asciiTheme="majorHAnsi" w:hAnsiTheme="majorHAnsi"/>
          <w:sz w:val="14"/>
        </w:rPr>
        <w:t xml:space="preserve">Given that we have such rich histories of thinking secular and nonsecular forms of enthusiasm as a kind of political affect, </w:t>
      </w:r>
      <w:r w:rsidRPr="0022398B">
        <w:rPr>
          <w:rStyle w:val="StyleUnderline"/>
          <w:rFonts w:asciiTheme="majorHAnsi" w:hAnsiTheme="majorHAnsi"/>
        </w:rPr>
        <w:t>one has to wonder how and why the space of rapture has become separated from questions with which it was once so cognate:</w:t>
      </w:r>
      <w:r w:rsidRPr="0022398B">
        <w:rPr>
          <w:rFonts w:asciiTheme="majorHAnsi" w:hAnsiTheme="majorHAnsi"/>
          <w:sz w:val="14"/>
        </w:rPr>
        <w:t xml:space="preserve"> commitment, collective struggle, utopias.7 </w:t>
      </w:r>
      <w:r w:rsidRPr="0022398B">
        <w:rPr>
          <w:rStyle w:val="StyleUnderline"/>
          <w:rFonts w:asciiTheme="majorHAnsi" w:hAnsiTheme="majorHAnsi"/>
        </w:rPr>
        <w:t>In an effort to generate a productive encounter between Olson’s unfinished work and these questions, I want to suggest that a fanatical approach to the molecularization of sexuality would thus aim to elucidate the molecule as a suppressed</w:t>
      </w:r>
      <w:r w:rsidRPr="0022398B">
        <w:rPr>
          <w:rFonts w:asciiTheme="majorHAnsi" w:hAnsiTheme="majorHAnsi"/>
          <w:sz w:val="14"/>
        </w:rPr>
        <w:t xml:space="preserve"> or veiled </w:t>
      </w:r>
      <w:r w:rsidRPr="0022398B">
        <w:rPr>
          <w:rStyle w:val="Emphasis"/>
          <w:rFonts w:asciiTheme="majorHAnsi" w:hAnsiTheme="majorHAnsi"/>
        </w:rPr>
        <w:t>engagement with an occluded historical situation</w:t>
      </w:r>
      <w:r w:rsidRPr="0022398B">
        <w:rPr>
          <w:rFonts w:asciiTheme="majorHAnsi" w:hAnsiTheme="majorHAnsi"/>
          <w:sz w:val="14"/>
        </w:rPr>
        <w:t xml:space="preserve">. </w:t>
      </w:r>
      <w:r w:rsidRPr="0022398B">
        <w:rPr>
          <w:rStyle w:val="StyleUnderline"/>
          <w:rFonts w:asciiTheme="majorHAnsi" w:hAnsiTheme="majorHAnsi"/>
        </w:rPr>
        <w:t>The fanatical approach</w:t>
      </w:r>
      <w:r w:rsidRPr="0022398B">
        <w:rPr>
          <w:rFonts w:asciiTheme="majorHAnsi" w:hAnsiTheme="majorHAnsi"/>
          <w:sz w:val="14"/>
        </w:rPr>
        <w:t xml:space="preserve">, put simply, </w:t>
      </w:r>
      <w:r w:rsidRPr="0022398B">
        <w:rPr>
          <w:rStyle w:val="StyleUnderline"/>
          <w:rFonts w:asciiTheme="majorHAnsi" w:hAnsiTheme="majorHAnsi"/>
        </w:rPr>
        <w:t>seeks to discern</w:t>
      </w:r>
      <w:r w:rsidRPr="0022398B">
        <w:rPr>
          <w:rFonts w:asciiTheme="majorHAnsi" w:hAnsiTheme="majorHAnsi"/>
          <w:sz w:val="14"/>
        </w:rPr>
        <w:t xml:space="preserve"> what Spinoza described as </w:t>
      </w:r>
      <w:r w:rsidRPr="0022398B">
        <w:rPr>
          <w:rStyle w:val="StyleUnderline"/>
          <w:rFonts w:asciiTheme="majorHAnsi" w:hAnsiTheme="majorHAnsi"/>
        </w:rPr>
        <w:t>the “absent cause”: history</w:t>
      </w:r>
      <w:r w:rsidRPr="0022398B">
        <w:rPr>
          <w:rFonts w:asciiTheme="majorHAnsi" w:hAnsiTheme="majorHAnsi"/>
          <w:sz w:val="14"/>
        </w:rPr>
        <w:t xml:space="preserve">.8 An “absent cause” and a fanatical approach, in other words, are linked at a praxical and fundamental level; for </w:t>
      </w:r>
      <w:r w:rsidRPr="0022398B">
        <w:rPr>
          <w:rStyle w:val="StyleUnderline"/>
          <w:rFonts w:asciiTheme="majorHAnsi" w:hAnsiTheme="majorHAnsi"/>
        </w:rPr>
        <w:t>it is only in understanding our conditions as historical that we can commit ourselves to their transformation.</w:t>
      </w:r>
    </w:p>
    <w:p w14:paraId="121CD90B" w14:textId="77777777" w:rsidR="0022398B" w:rsidRPr="0022398B" w:rsidRDefault="0022398B" w:rsidP="0022398B">
      <w:pPr>
        <w:rPr>
          <w:rFonts w:asciiTheme="majorHAnsi" w:hAnsiTheme="majorHAnsi"/>
        </w:rPr>
      </w:pPr>
    </w:p>
    <w:p w14:paraId="77BF288D" w14:textId="77777777" w:rsidR="0022398B" w:rsidRPr="0022398B" w:rsidRDefault="0022398B" w:rsidP="0022398B">
      <w:pPr>
        <w:pStyle w:val="Heading3"/>
        <w:rPr>
          <w:rFonts w:asciiTheme="majorHAnsi" w:hAnsiTheme="majorHAnsi"/>
        </w:rPr>
      </w:pPr>
      <w:r w:rsidRPr="0022398B">
        <w:rPr>
          <w:rFonts w:asciiTheme="majorHAnsi" w:hAnsiTheme="majorHAnsi"/>
        </w:rPr>
        <w:t>Link- Molecular Resistance/Ontology</w:t>
      </w:r>
    </w:p>
    <w:p w14:paraId="7B8393D8" w14:textId="77777777" w:rsidR="0022398B" w:rsidRPr="0022398B" w:rsidRDefault="0022398B" w:rsidP="0022398B">
      <w:pPr>
        <w:rPr>
          <w:rFonts w:asciiTheme="majorHAnsi" w:hAnsiTheme="majorHAnsi"/>
        </w:rPr>
      </w:pPr>
    </w:p>
    <w:p w14:paraId="01CBB198" w14:textId="77777777" w:rsidR="0022398B" w:rsidRPr="0022398B" w:rsidRDefault="0022398B" w:rsidP="0022398B">
      <w:pPr>
        <w:pStyle w:val="Heading4"/>
        <w:rPr>
          <w:rFonts w:asciiTheme="majorHAnsi" w:hAnsiTheme="majorHAnsi"/>
        </w:rPr>
      </w:pPr>
      <w:r w:rsidRPr="0022398B">
        <w:rPr>
          <w:rFonts w:asciiTheme="majorHAnsi" w:hAnsiTheme="majorHAnsi"/>
        </w:rPr>
        <w:t>Their belief in molecularized micro-resistance as the ontological basis for politics occludes the role of history in shaping the limits of what is and is not politics.  This is rooted in the colonial belief in an ancestral realm unmediated by social order, and is the basis for neoliberal politics.</w:t>
      </w:r>
    </w:p>
    <w:p w14:paraId="7E68CBE3" w14:textId="77777777" w:rsidR="0022398B" w:rsidRPr="0022398B" w:rsidRDefault="0022398B" w:rsidP="0022398B">
      <w:pPr>
        <w:rPr>
          <w:rFonts w:asciiTheme="majorHAnsi" w:hAnsiTheme="majorHAnsi" w:cs="Arial"/>
          <w:color w:val="333333"/>
          <w:sz w:val="17"/>
          <w:szCs w:val="17"/>
          <w:shd w:val="clear" w:color="auto" w:fill="FFFFFF"/>
        </w:rPr>
      </w:pPr>
      <w:r w:rsidRPr="0022398B">
        <w:rPr>
          <w:rFonts w:asciiTheme="majorHAnsi" w:hAnsiTheme="majorHAnsi" w:cs="Arial"/>
          <w:color w:val="333333"/>
          <w:sz w:val="17"/>
          <w:szCs w:val="17"/>
          <w:shd w:val="clear" w:color="auto" w:fill="FFFFFF"/>
        </w:rPr>
        <w:t xml:space="preserve">Jordana </w:t>
      </w:r>
      <w:r w:rsidRPr="0022398B">
        <w:rPr>
          <w:rStyle w:val="Style13ptBold"/>
          <w:rFonts w:asciiTheme="majorHAnsi" w:hAnsiTheme="majorHAnsi"/>
        </w:rPr>
        <w:t>Rosenberg in 2014</w:t>
      </w:r>
      <w:r w:rsidRPr="0022398B">
        <w:rPr>
          <w:rFonts w:asciiTheme="majorHAnsi" w:hAnsiTheme="majorHAnsi" w:cs="Arial"/>
          <w:color w:val="333333"/>
          <w:sz w:val="17"/>
          <w:szCs w:val="17"/>
          <w:shd w:val="clear" w:color="auto" w:fill="FFFFFF"/>
        </w:rPr>
        <w:t>, is Associate Professor in the Department of English at the University of Massachusetts-Amherst, The Molecularization of Sexuality: On Some Primitivisms of the Present, Theory and Event 17(2)</w:t>
      </w:r>
    </w:p>
    <w:p w14:paraId="1562C219" w14:textId="77777777" w:rsidR="0022398B" w:rsidRPr="0022398B" w:rsidRDefault="0022398B" w:rsidP="0022398B">
      <w:pPr>
        <w:rPr>
          <w:rFonts w:asciiTheme="majorHAnsi" w:hAnsiTheme="majorHAnsi"/>
        </w:rPr>
      </w:pPr>
      <w:r w:rsidRPr="0022398B">
        <w:rPr>
          <w:rFonts w:asciiTheme="majorHAnsi" w:hAnsiTheme="majorHAnsi"/>
        </w:rPr>
        <w:t xml:space="preserve">Let me begin by briefly anticipating a key claim in deliberately polemical terms: </w:t>
      </w:r>
      <w:r w:rsidRPr="0022398B">
        <w:rPr>
          <w:rStyle w:val="StyleUnderline"/>
          <w:rFonts w:asciiTheme="majorHAnsi" w:hAnsiTheme="majorHAnsi"/>
        </w:rPr>
        <w:t>the ontological turn is a kind of theoretical primitivism that presents itself as a methodological avant-garde</w:t>
      </w:r>
      <w:r w:rsidRPr="0022398B">
        <w:rPr>
          <w:rFonts w:asciiTheme="majorHAnsi" w:hAnsiTheme="majorHAnsi"/>
        </w:rPr>
        <w:t>.</w:t>
      </w:r>
    </w:p>
    <w:p w14:paraId="08BD0297" w14:textId="77777777" w:rsidR="0022398B" w:rsidRPr="0022398B" w:rsidRDefault="0022398B" w:rsidP="0022398B">
      <w:pPr>
        <w:rPr>
          <w:rFonts w:asciiTheme="majorHAnsi" w:hAnsiTheme="majorHAnsi"/>
          <w:sz w:val="16"/>
        </w:rPr>
      </w:pPr>
      <w:r w:rsidRPr="0022398B">
        <w:rPr>
          <w:rFonts w:asciiTheme="majorHAnsi" w:hAnsiTheme="majorHAnsi"/>
          <w:sz w:val="16"/>
        </w:rPr>
        <w:t xml:space="preserve">What do I mean by this? </w:t>
      </w:r>
      <w:r w:rsidRPr="0022398B">
        <w:rPr>
          <w:rStyle w:val="Emphasis"/>
          <w:rFonts w:asciiTheme="majorHAnsi" w:hAnsiTheme="majorHAnsi"/>
        </w:rPr>
        <w:t>Current continental philosophies have turned toward ever-smaller particulate matter for a foothold into the question of Being</w:t>
      </w:r>
      <w:r w:rsidRPr="0022398B">
        <w:rPr>
          <w:rFonts w:asciiTheme="majorHAnsi" w:hAnsiTheme="majorHAnsi"/>
          <w:sz w:val="16"/>
        </w:rPr>
        <w:t xml:space="preserve">. As some critics have pointed out, this litanizing of the object-world exhibits a kind of lust or enthrallment with things that sits uncomfortably close to the commodity-logic of late capitalism itself.9 I’m not so concerned, however, to approach this question as one of commodity cathexes. Indeed, if we share the materialist conviction – with Alfred Sohn-Rethel10 – that the commodity-form comprises the secret structure of abstract thought, then such accusations are so uncontroversial as to lose analytic force: all abstract thought is cast in the same dialectical fires borne (Träger) by the commodity. </w:t>
      </w:r>
      <w:r w:rsidRPr="0022398B">
        <w:rPr>
          <w:rStyle w:val="StyleUnderline"/>
          <w:rFonts w:asciiTheme="majorHAnsi" w:hAnsiTheme="majorHAnsi"/>
        </w:rPr>
        <w:t>The</w:t>
      </w:r>
      <w:r w:rsidRPr="0022398B">
        <w:rPr>
          <w:rFonts w:asciiTheme="majorHAnsi" w:hAnsiTheme="majorHAnsi"/>
          <w:sz w:val="16"/>
        </w:rPr>
        <w:t xml:space="preserve"> ontological </w:t>
      </w:r>
      <w:r w:rsidRPr="0022398B">
        <w:rPr>
          <w:rStyle w:val="StyleUnderline"/>
          <w:rFonts w:asciiTheme="majorHAnsi" w:hAnsiTheme="majorHAnsi"/>
        </w:rPr>
        <w:t>turn</w:t>
      </w:r>
      <w:r w:rsidRPr="0022398B">
        <w:rPr>
          <w:rFonts w:asciiTheme="majorHAnsi" w:hAnsiTheme="majorHAnsi"/>
          <w:sz w:val="16"/>
        </w:rPr>
        <w:t xml:space="preserve">, I want to offer, </w:t>
      </w:r>
      <w:r w:rsidRPr="0022398B">
        <w:rPr>
          <w:rStyle w:val="StyleUnderline"/>
          <w:rFonts w:asciiTheme="majorHAnsi" w:hAnsiTheme="majorHAnsi"/>
        </w:rPr>
        <w:t>has</w:t>
      </w:r>
      <w:r w:rsidRPr="0022398B">
        <w:rPr>
          <w:rFonts w:asciiTheme="majorHAnsi" w:hAnsiTheme="majorHAnsi"/>
          <w:sz w:val="16"/>
        </w:rPr>
        <w:t xml:space="preserve"> less to do with the libidinal object-urges of the ontologists, and </w:t>
      </w:r>
      <w:r w:rsidRPr="0022398B">
        <w:rPr>
          <w:rStyle w:val="StyleUnderline"/>
          <w:rFonts w:asciiTheme="majorHAnsi" w:hAnsiTheme="majorHAnsi"/>
        </w:rPr>
        <w:t>more to do with a species of temporalization</w:t>
      </w:r>
      <w:r w:rsidRPr="0022398B">
        <w:rPr>
          <w:rFonts w:asciiTheme="majorHAnsi" w:hAnsiTheme="majorHAnsi"/>
          <w:sz w:val="16"/>
        </w:rPr>
        <w:t xml:space="preserve">. Beyond the question of commodity-lust, I think </w:t>
      </w:r>
      <w:r w:rsidRPr="0022398B">
        <w:rPr>
          <w:rStyle w:val="StyleUnderline"/>
          <w:rFonts w:asciiTheme="majorHAnsi" w:hAnsiTheme="majorHAnsi"/>
        </w:rPr>
        <w:t xml:space="preserve">we ought to be </w:t>
      </w:r>
      <w:r w:rsidRPr="0022398B">
        <w:rPr>
          <w:rFonts w:asciiTheme="majorHAnsi" w:hAnsiTheme="majorHAnsi"/>
          <w:sz w:val="16"/>
        </w:rPr>
        <w:t xml:space="preserve">far more </w:t>
      </w:r>
      <w:r w:rsidRPr="0022398B">
        <w:rPr>
          <w:rStyle w:val="StyleUnderline"/>
          <w:rFonts w:asciiTheme="majorHAnsi" w:hAnsiTheme="majorHAnsi"/>
        </w:rPr>
        <w:t>unnerved by the ways in which the ontological turn focuses its attention toward</w:t>
      </w:r>
      <w:r w:rsidRPr="0022398B">
        <w:rPr>
          <w:rFonts w:asciiTheme="majorHAnsi" w:hAnsiTheme="majorHAnsi"/>
          <w:sz w:val="16"/>
        </w:rPr>
        <w:t xml:space="preserve"> what Quentin Meillassoux has admiringly termed </w:t>
      </w:r>
      <w:r w:rsidRPr="0022398B">
        <w:rPr>
          <w:rStyle w:val="Emphasis"/>
          <w:rFonts w:asciiTheme="majorHAnsi" w:hAnsiTheme="majorHAnsi"/>
        </w:rPr>
        <w:t>the “ancestral realm” of the pre-conscious world</w:t>
      </w:r>
      <w:r w:rsidRPr="0022398B">
        <w:rPr>
          <w:rFonts w:asciiTheme="majorHAnsi" w:hAnsiTheme="majorHAnsi"/>
          <w:sz w:val="16"/>
        </w:rPr>
        <w:t xml:space="preserve">, </w:t>
      </w:r>
      <w:r w:rsidRPr="0022398B">
        <w:rPr>
          <w:rStyle w:val="Emphasis"/>
          <w:rFonts w:asciiTheme="majorHAnsi" w:hAnsiTheme="majorHAnsi"/>
        </w:rPr>
        <w:t>and of object</w:t>
      </w:r>
      <w:r w:rsidRPr="0022398B">
        <w:rPr>
          <w:rFonts w:asciiTheme="majorHAnsi" w:hAnsiTheme="majorHAnsi"/>
          <w:sz w:val="16"/>
        </w:rPr>
        <w:t xml:space="preserve"> </w:t>
      </w:r>
      <w:r w:rsidRPr="0022398B">
        <w:rPr>
          <w:rStyle w:val="Emphasis"/>
          <w:rFonts w:asciiTheme="majorHAnsi" w:hAnsiTheme="majorHAnsi"/>
        </w:rPr>
        <w:t>life</w:t>
      </w:r>
      <w:r w:rsidRPr="0022398B">
        <w:rPr>
          <w:rFonts w:asciiTheme="majorHAnsi" w:hAnsiTheme="majorHAnsi"/>
          <w:sz w:val="16"/>
        </w:rPr>
        <w:t xml:space="preserve">.11 Surely, some of us have been wondering what the appeal of ancestralness might be for contemporary theorists, and why it has come into relief at present. Here, then, is one polemical hypothesis: </w:t>
      </w:r>
      <w:r w:rsidRPr="0022398B">
        <w:rPr>
          <w:rStyle w:val="StyleUnderline"/>
          <w:rFonts w:asciiTheme="majorHAnsi" w:hAnsiTheme="majorHAnsi"/>
        </w:rPr>
        <w:t xml:space="preserve">the urge towards objects comports itself in a very particular fashion, one that will be familiar to scholars of colonialism and settler-colonialism, and that calls to mind any number of New-World-style fantasies </w:t>
      </w:r>
      <w:r w:rsidRPr="0022398B">
        <w:rPr>
          <w:rStyle w:val="Emphasis"/>
          <w:rFonts w:asciiTheme="majorHAnsi" w:hAnsiTheme="majorHAnsi"/>
        </w:rPr>
        <w:t>about locations unmediated by social order</w:t>
      </w:r>
      <w:r w:rsidRPr="0022398B">
        <w:rPr>
          <w:rFonts w:asciiTheme="majorHAnsi" w:hAnsiTheme="majorHAnsi"/>
          <w:sz w:val="16"/>
        </w:rPr>
        <w:t xml:space="preserve">. </w:t>
      </w:r>
      <w:r w:rsidRPr="0022398B">
        <w:rPr>
          <w:rStyle w:val="StyleUnderline"/>
          <w:rFonts w:asciiTheme="majorHAnsi" w:hAnsiTheme="majorHAnsi"/>
        </w:rPr>
        <w:t>The</w:t>
      </w:r>
      <w:r w:rsidRPr="0022398B">
        <w:rPr>
          <w:rFonts w:asciiTheme="majorHAnsi" w:hAnsiTheme="majorHAnsi"/>
          <w:sz w:val="16"/>
        </w:rPr>
        <w:t xml:space="preserve"> ontological </w:t>
      </w:r>
      <w:r w:rsidRPr="0022398B">
        <w:rPr>
          <w:rStyle w:val="StyleUnderline"/>
          <w:rFonts w:asciiTheme="majorHAnsi" w:hAnsiTheme="majorHAnsi"/>
        </w:rPr>
        <w:t>turn</w:t>
      </w:r>
      <w:r w:rsidRPr="0022398B">
        <w:rPr>
          <w:rFonts w:asciiTheme="majorHAnsi" w:hAnsiTheme="majorHAnsi"/>
          <w:sz w:val="16"/>
        </w:rPr>
        <w:t xml:space="preserve">, that is to say, </w:t>
      </w:r>
      <w:r w:rsidRPr="0022398B">
        <w:rPr>
          <w:rStyle w:val="StyleUnderline"/>
          <w:rFonts w:asciiTheme="majorHAnsi" w:hAnsiTheme="majorHAnsi"/>
        </w:rPr>
        <w:t>reshapes an old paradigm, a primitivist fantasy that hinges on the violent erasure of the social: the conjuring of a realm</w:t>
      </w:r>
      <w:r w:rsidRPr="0022398B">
        <w:rPr>
          <w:rFonts w:asciiTheme="majorHAnsi" w:hAnsiTheme="majorHAnsi"/>
          <w:sz w:val="16"/>
        </w:rPr>
        <w:t xml:space="preserve"> – an “ancestral realm” – </w:t>
      </w:r>
      <w:r w:rsidRPr="0022398B">
        <w:rPr>
          <w:rStyle w:val="Emphasis"/>
          <w:rFonts w:asciiTheme="majorHAnsi" w:hAnsiTheme="majorHAnsi"/>
        </w:rPr>
        <w:t>that exists in the present, but in parallax to historical time.</w:t>
      </w:r>
      <w:r w:rsidRPr="0022398B">
        <w:rPr>
          <w:rFonts w:asciiTheme="majorHAnsi" w:hAnsiTheme="majorHAnsi"/>
          <w:sz w:val="16"/>
        </w:rPr>
        <w:t xml:space="preserve"> </w:t>
      </w:r>
      <w:r w:rsidRPr="0022398B">
        <w:rPr>
          <w:rStyle w:val="Emphasis"/>
          <w:rFonts w:asciiTheme="majorHAnsi" w:hAnsiTheme="majorHAnsi"/>
        </w:rPr>
        <w:t>A terra nullius of the theoretical landscape</w:t>
      </w:r>
      <w:r w:rsidRPr="0022398B">
        <w:rPr>
          <w:rFonts w:asciiTheme="majorHAnsi" w:hAnsiTheme="majorHAnsi"/>
          <w:sz w:val="16"/>
        </w:rPr>
        <w:t xml:space="preserve">. The burden of this essay will be to show first that </w:t>
      </w:r>
      <w:r w:rsidRPr="0022398B">
        <w:rPr>
          <w:rStyle w:val="StyleUnderline"/>
          <w:rFonts w:asciiTheme="majorHAnsi" w:hAnsiTheme="majorHAnsi"/>
        </w:rPr>
        <w:t>this ontological turn is primitivist; next how this ontological primitivism intersects with work on sexuality</w:t>
      </w:r>
      <w:r w:rsidRPr="0022398B">
        <w:rPr>
          <w:rFonts w:asciiTheme="majorHAnsi" w:hAnsiTheme="majorHAnsi"/>
          <w:sz w:val="16"/>
        </w:rPr>
        <w:t xml:space="preserve">; and finally, what might be specific about our current conjuncture that would activate such primitivisms and give them contemporary form. To anticipate this final claim at the outset: </w:t>
      </w:r>
      <w:r w:rsidRPr="0022398B">
        <w:rPr>
          <w:rStyle w:val="StyleUnderline"/>
          <w:rFonts w:asciiTheme="majorHAnsi" w:hAnsiTheme="majorHAnsi"/>
        </w:rPr>
        <w:t xml:space="preserve">I believe that the primitivist turn mediates a dual intensification specific to the present: </w:t>
      </w:r>
      <w:r w:rsidRPr="0022398B">
        <w:rPr>
          <w:rStyle w:val="Emphasis"/>
          <w:rFonts w:asciiTheme="majorHAnsi" w:hAnsiTheme="majorHAnsi"/>
        </w:rPr>
        <w:t>that of neoliberal forms of settler colonialism and financialized capital accumulation</w:t>
      </w:r>
      <w:r w:rsidRPr="0022398B">
        <w:rPr>
          <w:rFonts w:asciiTheme="majorHAnsi" w:hAnsiTheme="majorHAnsi"/>
          <w:sz w:val="16"/>
        </w:rPr>
        <w:t xml:space="preserve">. I will expand on this claim in greater detail throughout. A caveat. The ontological turn may be or may become many things. It may have many layers to exfoliate and explore.12 And let me be clear; it would be reductive and absurd to argue that the ontological turn is itself a colonialist project. Nevertheless, </w:t>
      </w:r>
      <w:r w:rsidRPr="0022398B">
        <w:rPr>
          <w:rStyle w:val="StyleUnderline"/>
          <w:rFonts w:asciiTheme="majorHAnsi" w:hAnsiTheme="majorHAnsi"/>
        </w:rPr>
        <w:t>we must reckon with the ways in which</w:t>
      </w:r>
      <w:r w:rsidRPr="0022398B">
        <w:rPr>
          <w:rFonts w:asciiTheme="majorHAnsi" w:hAnsiTheme="majorHAnsi"/>
          <w:sz w:val="16"/>
        </w:rPr>
        <w:t xml:space="preserve">, in their current iterations, </w:t>
      </w:r>
      <w:r w:rsidRPr="0022398B">
        <w:rPr>
          <w:rStyle w:val="StyleUnderline"/>
          <w:rFonts w:asciiTheme="majorHAnsi" w:hAnsiTheme="majorHAnsi"/>
        </w:rPr>
        <w:t>ontologies so frequently and aggressively drive toward the occlusion of the dynamics of social mediation. We need to ask why the lust for dehistoricization</w:t>
      </w:r>
      <w:r w:rsidRPr="0022398B">
        <w:rPr>
          <w:rFonts w:asciiTheme="majorHAnsi" w:hAnsiTheme="majorHAnsi"/>
          <w:sz w:val="16"/>
        </w:rPr>
        <w:t xml:space="preserve">, for demediation, for a temporality outside of history, </w:t>
      </w:r>
      <w:r w:rsidRPr="0022398B">
        <w:rPr>
          <w:rStyle w:val="StyleUnderline"/>
          <w:rFonts w:asciiTheme="majorHAnsi" w:hAnsiTheme="majorHAnsi"/>
        </w:rPr>
        <w:t>is flourishing now, and in this way</w:t>
      </w:r>
      <w:r w:rsidRPr="0022398B">
        <w:rPr>
          <w:rFonts w:asciiTheme="majorHAnsi" w:hAnsiTheme="majorHAnsi"/>
          <w:sz w:val="16"/>
        </w:rPr>
        <w:t>.</w:t>
      </w:r>
    </w:p>
    <w:p w14:paraId="56191599" w14:textId="77777777" w:rsidR="0022398B" w:rsidRPr="0022398B" w:rsidRDefault="0022398B" w:rsidP="0022398B">
      <w:pPr>
        <w:rPr>
          <w:rFonts w:asciiTheme="majorHAnsi" w:hAnsiTheme="majorHAnsi"/>
        </w:rPr>
      </w:pPr>
    </w:p>
    <w:p w14:paraId="1B5E7802" w14:textId="77777777" w:rsidR="0022398B" w:rsidRPr="0022398B" w:rsidRDefault="0022398B" w:rsidP="0022398B">
      <w:pPr>
        <w:rPr>
          <w:rFonts w:asciiTheme="majorHAnsi" w:hAnsiTheme="majorHAnsi"/>
        </w:rPr>
      </w:pPr>
    </w:p>
    <w:p w14:paraId="122EAE02" w14:textId="77777777" w:rsidR="0022398B" w:rsidRPr="0022398B" w:rsidRDefault="0022398B" w:rsidP="0022398B">
      <w:pPr>
        <w:pStyle w:val="Heading3"/>
        <w:rPr>
          <w:rFonts w:asciiTheme="majorHAnsi" w:hAnsiTheme="majorHAnsi"/>
        </w:rPr>
      </w:pPr>
      <w:r w:rsidRPr="0022398B">
        <w:rPr>
          <w:rFonts w:asciiTheme="majorHAnsi" w:hAnsiTheme="majorHAnsi"/>
        </w:rPr>
        <w:t>Link- Micro-ontology focus</w:t>
      </w:r>
    </w:p>
    <w:p w14:paraId="23D64EEE" w14:textId="77777777" w:rsidR="0022398B" w:rsidRPr="0022398B" w:rsidRDefault="0022398B" w:rsidP="0022398B">
      <w:pPr>
        <w:rPr>
          <w:rFonts w:asciiTheme="majorHAnsi" w:hAnsiTheme="majorHAnsi"/>
        </w:rPr>
      </w:pPr>
    </w:p>
    <w:p w14:paraId="6F9ECFE2" w14:textId="77777777" w:rsidR="0022398B" w:rsidRPr="0022398B" w:rsidRDefault="0022398B" w:rsidP="0022398B">
      <w:pPr>
        <w:pStyle w:val="Heading4"/>
        <w:rPr>
          <w:rFonts w:asciiTheme="majorHAnsi" w:hAnsiTheme="majorHAnsi"/>
        </w:rPr>
      </w:pPr>
      <w:r w:rsidRPr="0022398B">
        <w:rPr>
          <w:rFonts w:asciiTheme="majorHAnsi" w:hAnsiTheme="majorHAnsi"/>
        </w:rPr>
        <w:t>Their aff relies on an ontology that assumes resistance can be individualized to transcend social constraints- a universally accessible resistance- but this smooths over the historical and ontological foundation for radical exclusion of blackness.</w:t>
      </w:r>
    </w:p>
    <w:p w14:paraId="3A99FF9F" w14:textId="77777777" w:rsidR="0022398B" w:rsidRPr="0022398B" w:rsidRDefault="0022398B" w:rsidP="0022398B">
      <w:pPr>
        <w:rPr>
          <w:rFonts w:asciiTheme="majorHAnsi" w:hAnsiTheme="majorHAnsi" w:cs="Arial"/>
          <w:color w:val="333333"/>
          <w:sz w:val="17"/>
          <w:szCs w:val="17"/>
          <w:shd w:val="clear" w:color="auto" w:fill="FFFFFF"/>
        </w:rPr>
      </w:pPr>
      <w:r w:rsidRPr="0022398B">
        <w:rPr>
          <w:rFonts w:asciiTheme="majorHAnsi" w:hAnsiTheme="majorHAnsi" w:cs="Arial"/>
          <w:color w:val="333333"/>
          <w:sz w:val="17"/>
          <w:szCs w:val="17"/>
          <w:shd w:val="clear" w:color="auto" w:fill="FFFFFF"/>
        </w:rPr>
        <w:t xml:space="preserve">Jordana </w:t>
      </w:r>
      <w:r w:rsidRPr="0022398B">
        <w:rPr>
          <w:rStyle w:val="Style13ptBold"/>
          <w:rFonts w:asciiTheme="majorHAnsi" w:hAnsiTheme="majorHAnsi"/>
        </w:rPr>
        <w:t>Rosenberg in 2014</w:t>
      </w:r>
      <w:r w:rsidRPr="0022398B">
        <w:rPr>
          <w:rFonts w:asciiTheme="majorHAnsi" w:hAnsiTheme="majorHAnsi" w:cs="Arial"/>
          <w:color w:val="333333"/>
          <w:sz w:val="17"/>
          <w:szCs w:val="17"/>
          <w:shd w:val="clear" w:color="auto" w:fill="FFFFFF"/>
        </w:rPr>
        <w:t>, is Associate Professor in the Department of English at the University of Massachusetts-Amherst, The Molecularization of Sexuality: On Some Primitivisms of the Present, Theory and Event 17(2)</w:t>
      </w:r>
    </w:p>
    <w:p w14:paraId="40F04D9B" w14:textId="77777777" w:rsidR="0022398B" w:rsidRPr="0022398B" w:rsidRDefault="0022398B" w:rsidP="0022398B">
      <w:pPr>
        <w:rPr>
          <w:rStyle w:val="Emphasis"/>
          <w:rFonts w:asciiTheme="majorHAnsi" w:hAnsiTheme="majorHAnsi"/>
        </w:rPr>
      </w:pPr>
      <w:r w:rsidRPr="0022398B">
        <w:rPr>
          <w:rStyle w:val="StyleUnderline"/>
          <w:rFonts w:asciiTheme="majorHAnsi" w:hAnsiTheme="majorHAnsi"/>
        </w:rPr>
        <w:t>Let me assert that the problems stemming from this increasingly widespread tendency to regard objects as disembedded from the social world are not merely semantic</w:t>
      </w:r>
      <w:r w:rsidRPr="0022398B">
        <w:rPr>
          <w:rFonts w:asciiTheme="majorHAnsi" w:hAnsiTheme="majorHAnsi"/>
          <w:sz w:val="16"/>
        </w:rPr>
        <w:t xml:space="preserve">, nor strictly internal to academic debate. </w:t>
      </w:r>
      <w:r w:rsidRPr="0022398B">
        <w:rPr>
          <w:rStyle w:val="StyleUnderline"/>
          <w:rFonts w:asciiTheme="majorHAnsi" w:hAnsiTheme="majorHAnsi"/>
        </w:rPr>
        <w:t>As</w:t>
      </w:r>
      <w:r w:rsidRPr="0022398B">
        <w:rPr>
          <w:rFonts w:asciiTheme="majorHAnsi" w:hAnsiTheme="majorHAnsi"/>
          <w:sz w:val="16"/>
        </w:rPr>
        <w:t xml:space="preserve"> Fred </w:t>
      </w:r>
      <w:r w:rsidRPr="0022398B">
        <w:rPr>
          <w:rStyle w:val="StyleUnderline"/>
          <w:rFonts w:asciiTheme="majorHAnsi" w:hAnsiTheme="majorHAnsi"/>
        </w:rPr>
        <w:t>Moten</w:t>
      </w:r>
      <w:r w:rsidRPr="0022398B">
        <w:rPr>
          <w:rFonts w:asciiTheme="majorHAnsi" w:hAnsiTheme="majorHAnsi"/>
          <w:sz w:val="16"/>
        </w:rPr>
        <w:t xml:space="preserve"> </w:t>
      </w:r>
      <w:r w:rsidRPr="0022398B">
        <w:rPr>
          <w:rStyle w:val="StyleUnderline"/>
          <w:rFonts w:asciiTheme="majorHAnsi" w:hAnsiTheme="majorHAnsi"/>
        </w:rPr>
        <w:t>and</w:t>
      </w:r>
      <w:r w:rsidRPr="0022398B">
        <w:rPr>
          <w:rFonts w:asciiTheme="majorHAnsi" w:hAnsiTheme="majorHAnsi"/>
          <w:sz w:val="16"/>
        </w:rPr>
        <w:t xml:space="preserve"> Stefano </w:t>
      </w:r>
      <w:r w:rsidRPr="0022398B">
        <w:rPr>
          <w:rStyle w:val="StyleUnderline"/>
          <w:rFonts w:asciiTheme="majorHAnsi" w:hAnsiTheme="majorHAnsi"/>
        </w:rPr>
        <w:t>Harney have recently pointed out, the political character of our current moment might be described as one in which “society</w:t>
      </w:r>
      <w:r w:rsidRPr="0022398B">
        <w:rPr>
          <w:rFonts w:asciiTheme="majorHAnsi" w:hAnsiTheme="majorHAnsi"/>
          <w:sz w:val="16"/>
        </w:rPr>
        <w:t>” – that is to say, the commons, the undercommons, the collectivity – “</w:t>
      </w:r>
      <w:r w:rsidRPr="0022398B">
        <w:rPr>
          <w:rStyle w:val="StyleUnderline"/>
          <w:rFonts w:asciiTheme="majorHAnsi" w:hAnsiTheme="majorHAnsi"/>
        </w:rPr>
        <w:t>is under attack</w:t>
      </w:r>
      <w:r w:rsidRPr="0022398B">
        <w:rPr>
          <w:rFonts w:asciiTheme="majorHAnsi" w:hAnsiTheme="majorHAnsi"/>
          <w:sz w:val="16"/>
        </w:rPr>
        <w:t xml:space="preserve">.”53 Is it possible that such an attack is mirrored in the exclusions that shape such OOO and new materialist self-authorizations? For Moten, </w:t>
      </w:r>
      <w:r w:rsidRPr="0022398B">
        <w:rPr>
          <w:rStyle w:val="StyleUnderline"/>
          <w:rFonts w:asciiTheme="majorHAnsi" w:hAnsiTheme="majorHAnsi"/>
        </w:rPr>
        <w:t>the remedy for such exclusions lies in an inextricably social conception of ontology</w:t>
      </w:r>
      <w:r w:rsidRPr="0022398B">
        <w:rPr>
          <w:rFonts w:asciiTheme="majorHAnsi" w:hAnsiTheme="majorHAnsi"/>
          <w:sz w:val="16"/>
        </w:rPr>
        <w:t xml:space="preserve">, </w:t>
      </w:r>
      <w:r w:rsidRPr="0022398B">
        <w:rPr>
          <w:rStyle w:val="Emphasis"/>
          <w:rFonts w:asciiTheme="majorHAnsi" w:hAnsiTheme="majorHAnsi"/>
        </w:rPr>
        <w:t>and one that is explicitly counterhegemonic, rather than “withdrawn.</w:t>
      </w:r>
      <w:r w:rsidRPr="0022398B">
        <w:rPr>
          <w:rFonts w:asciiTheme="majorHAnsi" w:hAnsiTheme="majorHAnsi"/>
          <w:sz w:val="16"/>
        </w:rPr>
        <w:t xml:space="preserve">” </w:t>
      </w:r>
      <w:r w:rsidRPr="0022398B">
        <w:rPr>
          <w:rStyle w:val="StyleUnderline"/>
          <w:rFonts w:asciiTheme="majorHAnsi" w:hAnsiTheme="majorHAnsi"/>
        </w:rPr>
        <w:t>Might ontology</w:t>
      </w:r>
      <w:r w:rsidRPr="0022398B">
        <w:rPr>
          <w:rFonts w:asciiTheme="majorHAnsi" w:hAnsiTheme="majorHAnsi"/>
          <w:sz w:val="16"/>
        </w:rPr>
        <w:t xml:space="preserve">, asks Moten, </w:t>
      </w:r>
      <w:r w:rsidRPr="0022398B">
        <w:rPr>
          <w:rStyle w:val="StyleUnderline"/>
          <w:rFonts w:asciiTheme="majorHAnsi" w:hAnsiTheme="majorHAnsi"/>
        </w:rPr>
        <w:t>be resutured to the social world as the “imagination of … escape as a kind of social gathering, as undercommon plainsong and dance”?</w:t>
      </w:r>
      <w:r w:rsidRPr="0022398B">
        <w:rPr>
          <w:rFonts w:asciiTheme="majorHAnsi" w:hAnsiTheme="majorHAnsi"/>
          <w:sz w:val="16"/>
        </w:rPr>
        <w:t xml:space="preserve">54 </w:t>
      </w:r>
      <w:r w:rsidRPr="0022398B">
        <w:rPr>
          <w:rStyle w:val="StyleUnderline"/>
          <w:rFonts w:asciiTheme="majorHAnsi" w:hAnsiTheme="majorHAnsi"/>
        </w:rPr>
        <w:t>Perhaps we would do well to revisit a more socially-oriented theory of ontology</w:t>
      </w:r>
      <w:r w:rsidRPr="0022398B">
        <w:rPr>
          <w:rFonts w:asciiTheme="majorHAnsi" w:hAnsiTheme="majorHAnsi"/>
          <w:sz w:val="16"/>
        </w:rPr>
        <w:t xml:space="preserve"> and resistance, one </w:t>
      </w:r>
      <w:r w:rsidRPr="0022398B">
        <w:rPr>
          <w:rStyle w:val="StyleUnderline"/>
          <w:rFonts w:asciiTheme="majorHAnsi" w:hAnsiTheme="majorHAnsi"/>
        </w:rPr>
        <w:t>that makes clear that ontology is never an unmediated field</w:t>
      </w:r>
      <w:r w:rsidRPr="0022398B">
        <w:rPr>
          <w:rFonts w:asciiTheme="majorHAnsi" w:hAnsiTheme="majorHAnsi"/>
          <w:sz w:val="16"/>
        </w:rPr>
        <w:t xml:space="preserve">. If ontologies bear the traces of the forces that make up any specific conjuncture, surely </w:t>
      </w:r>
      <w:r w:rsidRPr="0022398B">
        <w:rPr>
          <w:rStyle w:val="StyleUnderline"/>
          <w:rFonts w:asciiTheme="majorHAnsi" w:hAnsiTheme="majorHAnsi"/>
        </w:rPr>
        <w:t>we know no better explication of this process than Fanon’s: that the “historico-racial schema” prevents blackness from having any “ontological resistance in the eyes of the white man</w:t>
      </w:r>
      <w:r w:rsidRPr="0022398B">
        <w:rPr>
          <w:rFonts w:asciiTheme="majorHAnsi" w:hAnsiTheme="majorHAnsi"/>
          <w:sz w:val="16"/>
        </w:rPr>
        <w:t xml:space="preserve">.”55 </w:t>
      </w:r>
      <w:r w:rsidRPr="0022398B">
        <w:rPr>
          <w:rStyle w:val="StyleUnderline"/>
          <w:rFonts w:asciiTheme="majorHAnsi" w:hAnsiTheme="majorHAnsi"/>
        </w:rPr>
        <w:t>So much is lost in a theory of resistance that posits itself outside of the contradictions of the social field</w:t>
      </w:r>
      <w:r w:rsidRPr="0022398B">
        <w:rPr>
          <w:rFonts w:asciiTheme="majorHAnsi" w:hAnsiTheme="majorHAnsi"/>
          <w:sz w:val="16"/>
        </w:rPr>
        <w:t xml:space="preserve"> – </w:t>
      </w:r>
      <w:r w:rsidRPr="0022398B">
        <w:rPr>
          <w:rStyle w:val="Emphasis"/>
          <w:rFonts w:asciiTheme="majorHAnsi" w:hAnsiTheme="majorHAnsi"/>
        </w:rPr>
        <w:t>and one such loss is an understanding of the extent to which the ontological is itself inextricable from the ascriptions of race</w:t>
      </w:r>
      <w:r w:rsidRPr="0022398B">
        <w:rPr>
          <w:rFonts w:asciiTheme="majorHAnsi" w:hAnsiTheme="majorHAnsi"/>
          <w:sz w:val="16"/>
        </w:rPr>
        <w:t xml:space="preserve">. As George Ciccariello-Maher has argued: In his critique of Hegel’s master-slave dialectic, Fanon … reveal[s] what lies beneath the ostensible universality of Ground, diagnosing a sub-ontological realm, a ‘zone of nonbeing’ to which certain subjects are condemned (as in the damnés of Fanon’s last book). This is the realm of sub-terranean beings … who are struggling to even gain steady footing for the climb ahead. The pre-dialectical struggle to gain that footing would not be an easy one …56 Ciccariello-Maher’s reading of Fanon moves us beyond debates about Fanon’s attachment to recognition, and also beyond the binaristic deadlock that OOO and the new materialisms alike posit between a human-saturated socius and an ontological “strangeness” or “ancestralness.” Indeed, </w:t>
      </w:r>
      <w:r w:rsidRPr="0022398B">
        <w:rPr>
          <w:rStyle w:val="StyleUnderline"/>
          <w:rFonts w:asciiTheme="majorHAnsi" w:hAnsiTheme="majorHAnsi"/>
        </w:rPr>
        <w:t>for Fanon, it is not a question of the opposition of the ontological and the social</w:t>
      </w:r>
      <w:r w:rsidRPr="0022398B">
        <w:rPr>
          <w:rFonts w:asciiTheme="majorHAnsi" w:hAnsiTheme="majorHAnsi"/>
          <w:sz w:val="16"/>
        </w:rPr>
        <w:t xml:space="preserve"> (or the object and the human), </w:t>
      </w:r>
      <w:r w:rsidRPr="0022398B">
        <w:rPr>
          <w:rStyle w:val="Emphasis"/>
          <w:rFonts w:asciiTheme="majorHAnsi" w:hAnsiTheme="majorHAnsi"/>
        </w:rPr>
        <w:t>but rather of the ontological’s own occlusion of “predialectical” and sub-ontological zones in which confrontation and struggle take place outside of the field of the recognizable and of representation itself</w:t>
      </w:r>
      <w:r w:rsidRPr="0022398B">
        <w:rPr>
          <w:rFonts w:asciiTheme="majorHAnsi" w:hAnsiTheme="majorHAnsi"/>
          <w:sz w:val="16"/>
        </w:rPr>
        <w:t xml:space="preserve">. If for OOO and new materialisms, the ontological represents a realm of apparent liberation from the miasmas of the social world, </w:t>
      </w:r>
      <w:r w:rsidRPr="0022398B">
        <w:rPr>
          <w:rStyle w:val="Emphasis"/>
          <w:rFonts w:asciiTheme="majorHAnsi" w:hAnsiTheme="majorHAnsi"/>
        </w:rPr>
        <w:t xml:space="preserve">for Fanon, the ontological is itself a mystifying form of appearance that posits itself as outside of social inscriptions of race, when in fact this very positing is integral to the dialectics of racialization itself. </w:t>
      </w:r>
      <w:r w:rsidRPr="0022398B">
        <w:rPr>
          <w:rStyle w:val="StyleUnderline"/>
          <w:rFonts w:asciiTheme="majorHAnsi" w:hAnsiTheme="majorHAnsi"/>
        </w:rPr>
        <w:t>Fanon allows us to nourish</w:t>
      </w:r>
      <w:r w:rsidRPr="0022398B">
        <w:rPr>
          <w:rFonts w:asciiTheme="majorHAnsi" w:hAnsiTheme="majorHAnsi"/>
          <w:sz w:val="16"/>
        </w:rPr>
        <w:t xml:space="preserve"> what I think is </w:t>
      </w:r>
      <w:r w:rsidRPr="0022398B">
        <w:rPr>
          <w:rStyle w:val="Emphasis"/>
          <w:rFonts w:asciiTheme="majorHAnsi" w:hAnsiTheme="majorHAnsi"/>
        </w:rPr>
        <w:t>a very important skepticism about any theories of resistance that do not also theorize</w:t>
      </w:r>
      <w:r w:rsidRPr="0022398B">
        <w:rPr>
          <w:rFonts w:asciiTheme="majorHAnsi" w:hAnsiTheme="majorHAnsi"/>
          <w:sz w:val="16"/>
        </w:rPr>
        <w:t xml:space="preserve"> considered, collective </w:t>
      </w:r>
      <w:r w:rsidRPr="0022398B">
        <w:rPr>
          <w:rStyle w:val="Emphasis"/>
          <w:rFonts w:asciiTheme="majorHAnsi" w:hAnsiTheme="majorHAnsi"/>
        </w:rPr>
        <w:t>confrontation with the architectures of institutional violence and power</w:t>
      </w:r>
      <w:r w:rsidRPr="0022398B">
        <w:rPr>
          <w:rFonts w:asciiTheme="majorHAnsi" w:hAnsiTheme="majorHAnsi"/>
          <w:sz w:val="16"/>
        </w:rPr>
        <w:t>.57 For, one thing that insisting on a parallax between objects and subjects does is to concede a kind of a priori political defeat. This abandonment of the social field resembles the kind of “attack” on “the social” Moten and Harney describe above</w:t>
      </w:r>
      <w:r w:rsidRPr="0022398B">
        <w:rPr>
          <w:rStyle w:val="StyleUnderline"/>
          <w:rFonts w:asciiTheme="majorHAnsi" w:hAnsiTheme="majorHAnsi"/>
        </w:rPr>
        <w:t>. A refusal to engage in this abandonment,</w:t>
      </w:r>
      <w:r w:rsidRPr="0022398B">
        <w:rPr>
          <w:rFonts w:asciiTheme="majorHAnsi" w:hAnsiTheme="majorHAnsi"/>
          <w:sz w:val="16"/>
        </w:rPr>
        <w:t xml:space="preserve"> needless to say, </w:t>
      </w:r>
      <w:r w:rsidRPr="0022398B">
        <w:rPr>
          <w:rStyle w:val="Emphasis"/>
          <w:rFonts w:asciiTheme="majorHAnsi" w:hAnsiTheme="majorHAnsi"/>
        </w:rPr>
        <w:t>returns us to our “fanatical approach,” and orients us toward the political urgency of our analysis, rather than indulging in strangely exhilarated fantasies of nonrelation.</w:t>
      </w:r>
    </w:p>
    <w:p w14:paraId="5DDDFACA" w14:textId="6ABC949C" w:rsidR="0022398B" w:rsidRPr="0022398B" w:rsidRDefault="0022398B" w:rsidP="0022398B">
      <w:pPr>
        <w:rPr>
          <w:rFonts w:asciiTheme="majorHAnsi" w:hAnsiTheme="majorHAnsi"/>
        </w:rPr>
      </w:pPr>
    </w:p>
    <w:p w14:paraId="4FCBA4A0" w14:textId="77777777" w:rsidR="0022398B" w:rsidRPr="0022398B" w:rsidRDefault="0022398B" w:rsidP="0052698F">
      <w:pPr>
        <w:pStyle w:val="Heading2"/>
      </w:pPr>
      <w:r w:rsidRPr="0022398B">
        <w:t xml:space="preserve">Abolition 1NC </w:t>
      </w:r>
    </w:p>
    <w:p w14:paraId="5277723A" w14:textId="77777777" w:rsidR="0022398B" w:rsidRPr="0022398B" w:rsidRDefault="0022398B" w:rsidP="0052698F">
      <w:pPr>
        <w:pStyle w:val="Heading4"/>
        <w:rPr>
          <w:sz w:val="18"/>
          <w:szCs w:val="18"/>
        </w:rPr>
      </w:pPr>
      <w:r w:rsidRPr="0022398B">
        <w:rPr>
          <w:rStyle w:val="normaltextrun"/>
          <w:rFonts w:asciiTheme="majorHAnsi" w:hAnsiTheme="majorHAnsi" w:cs="Segoe UI"/>
        </w:rPr>
        <w:t>Presumption – The affirmatives refusal is nothing more than identification with virtue. Liberal interpretations of unbounded subjectivity</w:t>
      </w:r>
      <w:r w:rsidRPr="0022398B">
        <w:rPr>
          <w:rStyle w:val="apple-converted-space"/>
          <w:rFonts w:asciiTheme="majorHAnsi" w:hAnsiTheme="majorHAnsi" w:cs="Segoe UI"/>
        </w:rPr>
        <w:t> </w:t>
      </w:r>
      <w:r w:rsidRPr="0022398B">
        <w:rPr>
          <w:rStyle w:val="normaltextrun"/>
          <w:rFonts w:asciiTheme="majorHAnsi" w:hAnsiTheme="majorHAnsi" w:cs="Segoe UI"/>
        </w:rPr>
        <w:t>= voyeurism.</w:t>
      </w:r>
      <w:r w:rsidRPr="0022398B">
        <w:rPr>
          <w:rStyle w:val="eop"/>
          <w:rFonts w:asciiTheme="majorHAnsi" w:hAnsiTheme="majorHAnsi" w:cs="Segoe UI"/>
        </w:rPr>
        <w:t> </w:t>
      </w:r>
    </w:p>
    <w:p w14:paraId="4B660EAF" w14:textId="77777777" w:rsidR="0022398B" w:rsidRPr="0022398B" w:rsidRDefault="0022398B" w:rsidP="0022398B">
      <w:pPr>
        <w:pStyle w:val="paragraph"/>
        <w:spacing w:before="0" w:beforeAutospacing="0" w:after="0" w:afterAutospacing="0"/>
        <w:textAlignment w:val="baseline"/>
        <w:rPr>
          <w:rFonts w:asciiTheme="majorHAnsi" w:hAnsiTheme="majorHAnsi" w:cs="Segoe UI"/>
          <w:sz w:val="18"/>
          <w:szCs w:val="18"/>
        </w:rPr>
      </w:pPr>
      <w:r w:rsidRPr="0022398B">
        <w:rPr>
          <w:rStyle w:val="normaltextrun"/>
          <w:rFonts w:asciiTheme="majorHAnsi" w:eastAsiaTheme="majorEastAsia" w:hAnsiTheme="majorHAnsi" w:cs="Segoe UI"/>
          <w:b/>
          <w:bCs/>
        </w:rPr>
        <w:t>El </w:t>
      </w:r>
      <w:r w:rsidRPr="0022398B">
        <w:rPr>
          <w:rStyle w:val="spellingerror"/>
          <w:rFonts w:asciiTheme="majorHAnsi" w:hAnsiTheme="majorHAnsi" w:cs="Segoe UI"/>
          <w:b/>
          <w:bCs/>
          <w:sz w:val="26"/>
          <w:szCs w:val="26"/>
        </w:rPr>
        <w:t>Kilombo</w:t>
      </w:r>
      <w:r w:rsidRPr="0022398B">
        <w:rPr>
          <w:rStyle w:val="normaltextrun"/>
          <w:rFonts w:asciiTheme="majorHAnsi" w:eastAsiaTheme="majorEastAsia" w:hAnsiTheme="majorHAnsi" w:cs="Segoe UI"/>
          <w:b/>
          <w:bCs/>
        </w:rPr>
        <w:t> 2007</w:t>
      </w:r>
      <w:r w:rsidRPr="0022398B">
        <w:rPr>
          <w:rStyle w:val="normaltextrun"/>
          <w:rFonts w:asciiTheme="majorHAnsi" w:eastAsiaTheme="majorEastAsia" w:hAnsiTheme="majorHAnsi" w:cs="Segoe UI"/>
          <w:szCs w:val="22"/>
        </w:rPr>
        <w:t> </w:t>
      </w:r>
      <w:r w:rsidRPr="0022398B">
        <w:rPr>
          <w:rStyle w:val="normaltextrun"/>
          <w:rFonts w:asciiTheme="majorHAnsi" w:eastAsiaTheme="majorEastAsia" w:hAnsiTheme="majorHAnsi" w:cs="Segoe UI"/>
          <w:sz w:val="20"/>
          <w:szCs w:val="20"/>
        </w:rPr>
        <w:t>(El </w:t>
      </w:r>
      <w:r w:rsidRPr="0022398B">
        <w:rPr>
          <w:rStyle w:val="spellingerror"/>
          <w:rFonts w:asciiTheme="majorHAnsi" w:hAnsiTheme="majorHAnsi" w:cs="Segoe UI"/>
          <w:sz w:val="20"/>
          <w:szCs w:val="20"/>
        </w:rPr>
        <w:t>Kilombo</w:t>
      </w:r>
      <w:r w:rsidRPr="0022398B">
        <w:rPr>
          <w:rStyle w:val="normaltextrun"/>
          <w:rFonts w:asciiTheme="majorHAnsi" w:eastAsiaTheme="majorEastAsia" w:hAnsiTheme="majorHAnsi" w:cs="Segoe UI"/>
          <w:sz w:val="20"/>
          <w:szCs w:val="20"/>
        </w:rPr>
        <w:t> </w:t>
      </w:r>
      <w:r w:rsidRPr="0022398B">
        <w:rPr>
          <w:rStyle w:val="spellingerror"/>
          <w:rFonts w:asciiTheme="majorHAnsi" w:hAnsiTheme="majorHAnsi" w:cs="Segoe UI"/>
          <w:sz w:val="20"/>
          <w:szCs w:val="20"/>
        </w:rPr>
        <w:t>Intergalactico</w:t>
      </w:r>
      <w:r w:rsidRPr="0022398B">
        <w:rPr>
          <w:rStyle w:val="normaltextrun"/>
          <w:rFonts w:asciiTheme="majorHAnsi" w:eastAsiaTheme="majorEastAsia" w:hAnsiTheme="majorHAnsi" w:cs="Segoe UI"/>
          <w:sz w:val="20"/>
          <w:szCs w:val="20"/>
        </w:rPr>
        <w:t>, people of color collective made up of students, migrants, and other community members in Durham, North Carolina, “Beyond Resistance Everything: An Interview with </w:t>
      </w:r>
      <w:r w:rsidRPr="0022398B">
        <w:rPr>
          <w:rStyle w:val="spellingerror"/>
          <w:rFonts w:asciiTheme="majorHAnsi" w:hAnsiTheme="majorHAnsi" w:cs="Segoe UI"/>
          <w:sz w:val="20"/>
          <w:szCs w:val="20"/>
        </w:rPr>
        <w:t>Subcomandante</w:t>
      </w:r>
      <w:r w:rsidRPr="0022398B">
        <w:rPr>
          <w:rStyle w:val="normaltextrun"/>
          <w:rFonts w:asciiTheme="majorHAnsi" w:eastAsiaTheme="majorEastAsia" w:hAnsiTheme="majorHAnsi" w:cs="Segoe UI"/>
          <w:sz w:val="20"/>
          <w:szCs w:val="20"/>
        </w:rPr>
        <w:t> Insurgente</w:t>
      </w:r>
      <w:r w:rsidRPr="0022398B">
        <w:rPr>
          <w:rStyle w:val="apple-converted-space"/>
          <w:rFonts w:asciiTheme="majorHAnsi" w:hAnsiTheme="majorHAnsi" w:cs="Segoe UI"/>
          <w:sz w:val="20"/>
          <w:szCs w:val="20"/>
        </w:rPr>
        <w:t> </w:t>
      </w:r>
      <w:r w:rsidRPr="0022398B">
        <w:rPr>
          <w:rStyle w:val="normaltextrun"/>
          <w:rFonts w:asciiTheme="majorHAnsi" w:eastAsiaTheme="majorEastAsia" w:hAnsiTheme="majorHAnsi" w:cs="Segoe UI"/>
          <w:sz w:val="20"/>
          <w:szCs w:val="20"/>
        </w:rPr>
        <w:t>Marcos” [Emporia SW] </w:t>
      </w:r>
      <w:r w:rsidRPr="0022398B">
        <w:rPr>
          <w:rStyle w:val="spellingerror"/>
          <w:rFonts w:asciiTheme="majorHAnsi" w:hAnsiTheme="majorHAnsi" w:cs="Segoe UI"/>
          <w:sz w:val="20"/>
          <w:szCs w:val="20"/>
        </w:rPr>
        <w:t>anthonyjoseph</w:t>
      </w:r>
      <w:r w:rsidRPr="0022398B">
        <w:rPr>
          <w:rStyle w:val="eop"/>
          <w:rFonts w:asciiTheme="majorHAnsi" w:hAnsiTheme="majorHAnsi" w:cs="Segoe UI"/>
          <w:sz w:val="20"/>
          <w:szCs w:val="20"/>
        </w:rPr>
        <w:t> </w:t>
      </w:r>
    </w:p>
    <w:p w14:paraId="254E33D5" w14:textId="77777777" w:rsidR="0022398B" w:rsidRPr="0022398B" w:rsidRDefault="0022398B" w:rsidP="0022398B">
      <w:pPr>
        <w:pStyle w:val="paragraph"/>
        <w:spacing w:before="0" w:beforeAutospacing="0" w:after="0" w:afterAutospacing="0"/>
        <w:textAlignment w:val="baseline"/>
        <w:rPr>
          <w:rFonts w:asciiTheme="majorHAnsi" w:hAnsiTheme="majorHAnsi" w:cs="Segoe UI"/>
          <w:sz w:val="18"/>
          <w:szCs w:val="18"/>
        </w:rPr>
      </w:pPr>
      <w:r w:rsidRPr="0022398B">
        <w:rPr>
          <w:rStyle w:val="normaltextrun"/>
          <w:rFonts w:asciiTheme="majorHAnsi" w:eastAsiaTheme="majorEastAsia" w:hAnsiTheme="majorHAnsi" w:cs="Segoe UI"/>
          <w:sz w:val="14"/>
          <w:szCs w:val="14"/>
        </w:rPr>
        <w:t>The following lines are the product of intense collective discussions that took place within what is today El </w:t>
      </w:r>
      <w:r w:rsidRPr="0022398B">
        <w:rPr>
          <w:rStyle w:val="spellingerror"/>
          <w:rFonts w:asciiTheme="majorHAnsi" w:hAnsiTheme="majorHAnsi" w:cs="Segoe UI"/>
          <w:sz w:val="14"/>
          <w:szCs w:val="14"/>
        </w:rPr>
        <w:t>Kilombo</w:t>
      </w:r>
      <w:r w:rsidRPr="0022398B">
        <w:rPr>
          <w:rStyle w:val="normaltextrun"/>
          <w:rFonts w:asciiTheme="majorHAnsi" w:eastAsiaTheme="majorEastAsia" w:hAnsiTheme="majorHAnsi" w:cs="Segoe UI"/>
          <w:sz w:val="14"/>
          <w:szCs w:val="14"/>
        </w:rPr>
        <w:t> </w:t>
      </w:r>
      <w:r w:rsidRPr="0022398B">
        <w:rPr>
          <w:rStyle w:val="spellingerror"/>
          <w:rFonts w:asciiTheme="majorHAnsi" w:hAnsiTheme="majorHAnsi" w:cs="Segoe UI"/>
          <w:sz w:val="14"/>
          <w:szCs w:val="14"/>
        </w:rPr>
        <w:t>Intergaláctico</w:t>
      </w:r>
      <w:r w:rsidRPr="0022398B">
        <w:rPr>
          <w:rStyle w:val="normaltextrun"/>
          <w:rFonts w:asciiTheme="majorHAnsi" w:eastAsiaTheme="majorEastAsia" w:hAnsiTheme="majorHAnsi" w:cs="Segoe UI"/>
          <w:sz w:val="14"/>
          <w:szCs w:val="14"/>
        </w:rPr>
        <w:t> during much of 2003 and 2004. These discussions occurred during the advent of the Iraq War and our efforts (though ultimately ineffective) to stop it. During those months it became very clear to us that the Left in the United States was at a crossroads, and much of what we had participated in under the banner of “activism” no longer provided an adequate response to our current conditions. In our efforts to forge a new path, we found that an old friend—the </w:t>
      </w:r>
      <w:r w:rsidRPr="0022398B">
        <w:rPr>
          <w:rStyle w:val="spellingerror"/>
          <w:rFonts w:asciiTheme="majorHAnsi" w:hAnsiTheme="majorHAnsi" w:cs="Segoe UI"/>
          <w:sz w:val="14"/>
          <w:szCs w:val="14"/>
        </w:rPr>
        <w:t>Ejército</w:t>
      </w:r>
      <w:r w:rsidRPr="0022398B">
        <w:rPr>
          <w:rStyle w:val="normaltextrun"/>
          <w:rFonts w:asciiTheme="majorHAnsi" w:eastAsiaTheme="majorEastAsia" w:hAnsiTheme="majorHAnsi" w:cs="Segoe UI"/>
          <w:sz w:val="14"/>
          <w:szCs w:val="14"/>
        </w:rPr>
        <w:t> Zapatista de </w:t>
      </w:r>
      <w:r w:rsidRPr="0022398B">
        <w:rPr>
          <w:rStyle w:val="spellingerror"/>
          <w:rFonts w:asciiTheme="majorHAnsi" w:hAnsiTheme="majorHAnsi" w:cs="Segoe UI"/>
          <w:sz w:val="14"/>
          <w:szCs w:val="14"/>
        </w:rPr>
        <w:t>Liberación</w:t>
      </w:r>
      <w:r w:rsidRPr="0022398B">
        <w:rPr>
          <w:rStyle w:val="normaltextrun"/>
          <w:rFonts w:asciiTheme="majorHAnsi" w:eastAsiaTheme="majorEastAsia" w:hAnsiTheme="majorHAnsi" w:cs="Segoe UI"/>
          <w:sz w:val="14"/>
          <w:szCs w:val="14"/>
        </w:rPr>
        <w:t> </w:t>
      </w:r>
      <w:r w:rsidRPr="0022398B">
        <w:rPr>
          <w:rStyle w:val="spellingerror"/>
          <w:rFonts w:asciiTheme="majorHAnsi" w:hAnsiTheme="majorHAnsi" w:cs="Segoe UI"/>
          <w:sz w:val="14"/>
          <w:szCs w:val="14"/>
        </w:rPr>
        <w:t>Nacio</w:t>
      </w:r>
      <w:r w:rsidRPr="0022398B">
        <w:rPr>
          <w:rStyle w:val="normaltextrun"/>
          <w:rFonts w:asciiTheme="majorHAnsi" w:eastAsiaTheme="majorEastAsia" w:hAnsiTheme="majorHAnsi" w:cs="Segoe UI"/>
          <w:sz w:val="14"/>
          <w:szCs w:val="14"/>
        </w:rPr>
        <w:t>- </w:t>
      </w:r>
      <w:r w:rsidRPr="0022398B">
        <w:rPr>
          <w:rStyle w:val="spellingerror"/>
          <w:rFonts w:asciiTheme="majorHAnsi" w:hAnsiTheme="majorHAnsi" w:cs="Segoe UI"/>
          <w:sz w:val="14"/>
          <w:szCs w:val="14"/>
        </w:rPr>
        <w:t>nal</w:t>
      </w:r>
      <w:r w:rsidRPr="0022398B">
        <w:rPr>
          <w:rStyle w:val="normaltextrun"/>
          <w:rFonts w:asciiTheme="majorHAnsi" w:eastAsiaTheme="majorEastAsia" w:hAnsiTheme="majorHAnsi" w:cs="Segoe UI"/>
          <w:sz w:val="14"/>
          <w:szCs w:val="14"/>
        </w:rPr>
        <w:t> (Zapatista Army of National Liberation, EZLN)—was already taking enormous strides to move toward a politics adequate to our time, and that it was thus necessary to attempt an evaluation of Zapatismo that would in turn be adequate to the real ‘event’ of their appearance. That is, despite the fresh air that the Zapatista uprising had blown into the US political scene since 1994, we began to feel that even the inspiration of Zapatismo had been quickly con- </w:t>
      </w:r>
      <w:r w:rsidRPr="0022398B">
        <w:rPr>
          <w:rStyle w:val="spellingerror"/>
          <w:rFonts w:asciiTheme="majorHAnsi" w:hAnsiTheme="majorHAnsi" w:cs="Segoe UI"/>
          <w:sz w:val="14"/>
          <w:szCs w:val="14"/>
        </w:rPr>
        <w:t>tained</w:t>
      </w:r>
      <w:r w:rsidRPr="0022398B">
        <w:rPr>
          <w:rStyle w:val="normaltextrun"/>
          <w:rFonts w:asciiTheme="majorHAnsi" w:eastAsiaTheme="majorEastAsia" w:hAnsiTheme="majorHAnsi" w:cs="Segoe UI"/>
          <w:sz w:val="14"/>
          <w:szCs w:val="14"/>
        </w:rPr>
        <w:t> through its insertion into a well-worn and untenable narrative: Zapatismo was another of many faceless and indifferent “third world” movements that demanded and deserved solidarity from leftists in the “global north.” From our position as an organization composed in large part by people of color in the United States,</w:t>
      </w:r>
      <w:r w:rsidRPr="0022398B">
        <w:rPr>
          <w:rStyle w:val="apple-converted-space"/>
          <w:rFonts w:asciiTheme="majorHAnsi" w:hAnsiTheme="majorHAnsi" w:cs="Segoe UI"/>
          <w:sz w:val="14"/>
          <w:szCs w:val="14"/>
        </w:rPr>
        <w:t> </w:t>
      </w:r>
      <w:r w:rsidRPr="0022398B">
        <w:rPr>
          <w:rStyle w:val="normaltextrun"/>
          <w:rFonts w:asciiTheme="majorHAnsi" w:eastAsiaTheme="majorEastAsia" w:hAnsiTheme="majorHAnsi" w:cs="Segoe UI"/>
          <w:b/>
          <w:bCs/>
          <w:szCs w:val="22"/>
          <w:u w:val="single"/>
        </w:rPr>
        <w:t>we viewed this focus on “solidarity” as the foreign policy equivalent of “white guilt,” quite distinct from any authentic impulse toward, or recognition of, the necessity for radical social change</w:t>
      </w:r>
      <w:r w:rsidRPr="0022398B">
        <w:rPr>
          <w:rStyle w:val="normaltextrun"/>
          <w:rFonts w:asciiTheme="majorHAnsi" w:eastAsiaTheme="majorEastAsia" w:hAnsiTheme="majorHAnsi" w:cs="Segoe UI"/>
          <w:sz w:val="14"/>
          <w:szCs w:val="14"/>
        </w:rPr>
        <w:t>.</w:t>
      </w:r>
      <w:r w:rsidRPr="0022398B">
        <w:rPr>
          <w:rStyle w:val="apple-converted-space"/>
          <w:rFonts w:asciiTheme="majorHAnsi" w:hAnsiTheme="majorHAnsi" w:cs="Segoe UI"/>
          <w:sz w:val="14"/>
          <w:szCs w:val="14"/>
        </w:rPr>
        <w:t> </w:t>
      </w:r>
      <w:r w:rsidRPr="0022398B">
        <w:rPr>
          <w:rStyle w:val="normaltextrun"/>
          <w:rFonts w:asciiTheme="majorHAnsi" w:eastAsiaTheme="majorEastAsia" w:hAnsiTheme="majorHAnsi" w:cs="Segoe UI"/>
          <w:sz w:val="15"/>
          <w:szCs w:val="15"/>
        </w:rPr>
        <w:t>The notion of</w:t>
      </w:r>
      <w:r w:rsidRPr="0022398B">
        <w:rPr>
          <w:rStyle w:val="apple-converted-space"/>
          <w:rFonts w:asciiTheme="majorHAnsi" w:hAnsiTheme="majorHAnsi" w:cs="Segoe UI"/>
        </w:rPr>
        <w:t> </w:t>
      </w:r>
      <w:r w:rsidRPr="0022398B">
        <w:rPr>
          <w:rStyle w:val="normaltextrun"/>
          <w:rFonts w:asciiTheme="majorHAnsi" w:eastAsiaTheme="majorEastAsia" w:hAnsiTheme="majorHAnsi" w:cs="Segoe UI"/>
          <w:b/>
          <w:bCs/>
          <w:szCs w:val="22"/>
          <w:u w:val="single"/>
          <w:shd w:val="clear" w:color="auto" w:fill="00FFFF"/>
        </w:rPr>
        <w:t>“solidarity</w:t>
      </w:r>
      <w:r w:rsidRPr="0022398B">
        <w:rPr>
          <w:rStyle w:val="normaltextrun"/>
          <w:rFonts w:asciiTheme="majorHAnsi" w:eastAsiaTheme="majorEastAsia" w:hAnsiTheme="majorHAnsi" w:cs="Segoe UI"/>
          <w:szCs w:val="22"/>
          <w:u w:val="single"/>
        </w:rPr>
        <w:t>”</w:t>
      </w:r>
      <w:r w:rsidRPr="0022398B">
        <w:rPr>
          <w:rStyle w:val="normaltextrun"/>
          <w:rFonts w:asciiTheme="majorHAnsi" w:eastAsiaTheme="majorEastAsia" w:hAnsiTheme="majorHAnsi" w:cs="Segoe UI"/>
          <w:sz w:val="14"/>
          <w:szCs w:val="14"/>
        </w:rPr>
        <w:t> that still pervades much of the Left in the U.S. </w:t>
      </w:r>
      <w:r w:rsidRPr="0022398B">
        <w:rPr>
          <w:rStyle w:val="normaltextrun"/>
          <w:rFonts w:asciiTheme="majorHAnsi" w:eastAsiaTheme="majorEastAsia" w:hAnsiTheme="majorHAnsi" w:cs="Segoe UI"/>
          <w:szCs w:val="22"/>
          <w:u w:val="single"/>
          <w:shd w:val="clear" w:color="auto" w:fill="00FFFF"/>
        </w:rPr>
        <w:t>has</w:t>
      </w:r>
      <w:r w:rsidRPr="0022398B">
        <w:rPr>
          <w:rStyle w:val="apple-converted-space"/>
          <w:rFonts w:asciiTheme="majorHAnsi" w:hAnsiTheme="majorHAnsi" w:cs="Segoe UI"/>
          <w:szCs w:val="22"/>
          <w:u w:val="single"/>
        </w:rPr>
        <w:t> </w:t>
      </w:r>
      <w:r w:rsidRPr="0022398B">
        <w:rPr>
          <w:rStyle w:val="normaltextrun"/>
          <w:rFonts w:asciiTheme="majorHAnsi" w:eastAsiaTheme="majorEastAsia" w:hAnsiTheme="majorHAnsi" w:cs="Segoe UI"/>
          <w:szCs w:val="22"/>
          <w:u w:val="single"/>
        </w:rPr>
        <w:t>continually</w:t>
      </w:r>
      <w:r w:rsidRPr="0022398B">
        <w:rPr>
          <w:rStyle w:val="apple-converted-space"/>
          <w:rFonts w:asciiTheme="majorHAnsi" w:hAnsiTheme="majorHAnsi" w:cs="Segoe UI"/>
          <w:szCs w:val="22"/>
          <w:u w:val="single"/>
        </w:rPr>
        <w:t> </w:t>
      </w:r>
      <w:r w:rsidRPr="0022398B">
        <w:rPr>
          <w:rStyle w:val="normaltextrun"/>
          <w:rFonts w:asciiTheme="majorHAnsi" w:eastAsiaTheme="majorEastAsia" w:hAnsiTheme="majorHAnsi" w:cs="Segoe UI"/>
          <w:szCs w:val="22"/>
          <w:u w:val="single"/>
          <w:shd w:val="clear" w:color="auto" w:fill="00FFFF"/>
        </w:rPr>
        <w:t>served a</w:t>
      </w:r>
      <w:r w:rsidRPr="0022398B">
        <w:rPr>
          <w:rStyle w:val="normaltextrun"/>
          <w:rFonts w:asciiTheme="majorHAnsi" w:eastAsiaTheme="majorEastAsia" w:hAnsiTheme="majorHAnsi" w:cs="Segoe UI"/>
          <w:szCs w:val="22"/>
          <w:u w:val="single"/>
        </w:rPr>
        <w:t>n intensely</w:t>
      </w:r>
      <w:r w:rsidRPr="0022398B">
        <w:rPr>
          <w:rStyle w:val="apple-converted-space"/>
          <w:rFonts w:asciiTheme="majorHAnsi" w:hAnsiTheme="majorHAnsi" w:cs="Segoe UI"/>
          <w:szCs w:val="22"/>
          <w:u w:val="single"/>
        </w:rPr>
        <w:t> </w:t>
      </w:r>
      <w:r w:rsidRPr="0022398B">
        <w:rPr>
          <w:rStyle w:val="normaltextrun"/>
          <w:rFonts w:asciiTheme="majorHAnsi" w:eastAsiaTheme="majorEastAsia" w:hAnsiTheme="majorHAnsi" w:cs="Segoe UI"/>
          <w:szCs w:val="22"/>
          <w:u w:val="single"/>
          <w:shd w:val="clear" w:color="auto" w:fill="00FFFF"/>
        </w:rPr>
        <w:t>conservative political agenda</w:t>
      </w:r>
      <w:r w:rsidRPr="0022398B">
        <w:rPr>
          <w:rStyle w:val="apple-converted-space"/>
          <w:rFonts w:asciiTheme="majorHAnsi" w:hAnsiTheme="majorHAnsi" w:cs="Segoe UI"/>
          <w:szCs w:val="22"/>
          <w:u w:val="single"/>
        </w:rPr>
        <w:t> </w:t>
      </w:r>
      <w:r w:rsidRPr="0022398B">
        <w:rPr>
          <w:rStyle w:val="normaltextrun"/>
          <w:rFonts w:asciiTheme="majorHAnsi" w:eastAsiaTheme="majorEastAsia" w:hAnsiTheme="majorHAnsi" w:cs="Segoe UI"/>
          <w:szCs w:val="22"/>
          <w:u w:val="single"/>
        </w:rPr>
        <w:t>that dresses itself in the</w:t>
      </w:r>
      <w:r w:rsidRPr="0022398B">
        <w:rPr>
          <w:rStyle w:val="apple-converted-space"/>
          <w:rFonts w:asciiTheme="majorHAnsi" w:hAnsiTheme="majorHAnsi" w:cs="Segoe UI"/>
          <w:szCs w:val="22"/>
          <w:u w:val="single"/>
        </w:rPr>
        <w:t> </w:t>
      </w:r>
      <w:r w:rsidRPr="0022398B">
        <w:rPr>
          <w:rStyle w:val="normaltextrun"/>
          <w:rFonts w:asciiTheme="majorHAnsi" w:eastAsiaTheme="majorEastAsia" w:hAnsiTheme="majorHAnsi" w:cs="Segoe UI"/>
          <w:szCs w:val="22"/>
          <w:u w:val="single"/>
          <w:shd w:val="clear" w:color="auto" w:fill="00FFFF"/>
        </w:rPr>
        <w:t>radical rhetoric</w:t>
      </w:r>
      <w:r w:rsidRPr="0022398B">
        <w:rPr>
          <w:rStyle w:val="normaltextrun"/>
          <w:rFonts w:asciiTheme="majorHAnsi" w:eastAsiaTheme="majorEastAsia" w:hAnsiTheme="majorHAnsi" w:cs="Segoe UI"/>
          <w:sz w:val="14"/>
          <w:szCs w:val="14"/>
        </w:rPr>
        <w:t> of the latest rebellion in the “darker nations” </w:t>
      </w:r>
      <w:r w:rsidRPr="0022398B">
        <w:rPr>
          <w:rStyle w:val="normaltextrun"/>
          <w:rFonts w:asciiTheme="majorHAnsi" w:eastAsiaTheme="majorEastAsia" w:hAnsiTheme="majorHAnsi" w:cs="Segoe UI"/>
          <w:szCs w:val="22"/>
          <w:u w:val="single"/>
        </w:rPr>
        <w:t>while carefully maintaining political action at a distance from our own daily lives</w:t>
      </w:r>
      <w:r w:rsidRPr="0022398B">
        <w:rPr>
          <w:rStyle w:val="normaltextrun"/>
          <w:rFonts w:asciiTheme="majorHAnsi" w:eastAsiaTheme="majorEastAsia" w:hAnsiTheme="majorHAnsi" w:cs="Segoe UI"/>
          <w:sz w:val="14"/>
          <w:szCs w:val="14"/>
        </w:rPr>
        <w:t>, thus</w:t>
      </w:r>
      <w:r w:rsidRPr="0022398B">
        <w:rPr>
          <w:rStyle w:val="apple-converted-space"/>
          <w:rFonts w:asciiTheme="majorHAnsi" w:hAnsiTheme="majorHAnsi" w:cs="Segoe UI"/>
          <w:b/>
          <w:bCs/>
          <w:szCs w:val="22"/>
          <w:u w:val="single"/>
          <w:shd w:val="clear" w:color="auto" w:fill="00FFFF"/>
        </w:rPr>
        <w:t> </w:t>
      </w:r>
      <w:r w:rsidRPr="0022398B">
        <w:rPr>
          <w:rStyle w:val="normaltextrun"/>
          <w:rFonts w:asciiTheme="majorHAnsi" w:eastAsiaTheme="majorEastAsia" w:hAnsiTheme="majorHAnsi" w:cs="Segoe UI"/>
          <w:b/>
          <w:bCs/>
          <w:szCs w:val="22"/>
          <w:u w:val="single"/>
          <w:shd w:val="clear" w:color="auto" w:fill="00FFFF"/>
        </w:rPr>
        <w:t>producing a political subject</w:t>
      </w:r>
      <w:r w:rsidRPr="0022398B">
        <w:rPr>
          <w:rStyle w:val="normaltextrun"/>
          <w:rFonts w:asciiTheme="majorHAnsi" w:eastAsiaTheme="majorEastAsia" w:hAnsiTheme="majorHAnsi" w:cs="Segoe UI"/>
          <w:sz w:val="14"/>
          <w:szCs w:val="14"/>
        </w:rPr>
        <w:t> (the solidarity provider) </w:t>
      </w:r>
      <w:r w:rsidRPr="0022398B">
        <w:rPr>
          <w:rStyle w:val="normaltextrun"/>
          <w:rFonts w:asciiTheme="majorHAnsi" w:eastAsiaTheme="majorEastAsia" w:hAnsiTheme="majorHAnsi" w:cs="Segoe UI"/>
          <w:b/>
          <w:bCs/>
          <w:szCs w:val="22"/>
          <w:u w:val="single"/>
          <w:shd w:val="clear" w:color="auto" w:fill="00FFFF"/>
        </w:rPr>
        <w:t>that more</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rPr>
        <w:t>closely </w:t>
      </w:r>
      <w:r w:rsidRPr="0022398B">
        <w:rPr>
          <w:rStyle w:val="normaltextrun"/>
          <w:rFonts w:asciiTheme="majorHAnsi" w:eastAsiaTheme="majorEastAsia" w:hAnsiTheme="majorHAnsi" w:cs="Segoe UI"/>
          <w:b/>
          <w:bCs/>
          <w:szCs w:val="22"/>
          <w:u w:val="single"/>
          <w:shd w:val="clear" w:color="auto" w:fill="00FFFF"/>
        </w:rPr>
        <w:t>resembles a spectator or voyeur</w:t>
      </w:r>
      <w:r w:rsidRPr="0022398B">
        <w:rPr>
          <w:rStyle w:val="normaltextrun"/>
          <w:rFonts w:asciiTheme="majorHAnsi" w:eastAsiaTheme="majorEastAsia" w:hAnsiTheme="majorHAnsi" w:cs="Segoe UI"/>
          <w:b/>
          <w:bCs/>
          <w:szCs w:val="22"/>
          <w:u w:val="single"/>
        </w:rPr>
        <w:t> </w:t>
      </w:r>
      <w:r w:rsidRPr="0022398B">
        <w:rPr>
          <w:rStyle w:val="normaltextrun"/>
          <w:rFonts w:asciiTheme="majorHAnsi" w:eastAsiaTheme="majorEastAsia" w:hAnsiTheme="majorHAnsi" w:cs="Segoe UI"/>
          <w:b/>
          <w:bCs/>
          <w:szCs w:val="22"/>
          <w:u w:val="single"/>
          <w:shd w:val="clear" w:color="auto" w:fill="00FFFF"/>
        </w:rPr>
        <w:t>(to the suffering of others)</w:t>
      </w:r>
      <w:r w:rsidRPr="0022398B">
        <w:rPr>
          <w:rStyle w:val="normaltextrun"/>
          <w:rFonts w:asciiTheme="majorHAnsi" w:eastAsiaTheme="majorEastAsia" w:hAnsiTheme="majorHAnsi" w:cs="Segoe UI"/>
          <w:sz w:val="14"/>
          <w:szCs w:val="14"/>
        </w:rPr>
        <w:t> </w:t>
      </w:r>
      <w:r w:rsidRPr="0022398B">
        <w:rPr>
          <w:rStyle w:val="normaltextrun"/>
          <w:rFonts w:asciiTheme="majorHAnsi" w:eastAsiaTheme="majorEastAsia" w:hAnsiTheme="majorHAnsi" w:cs="Segoe UI"/>
          <w:szCs w:val="22"/>
          <w:u w:val="single"/>
        </w:rPr>
        <w:t>than a participant or active agent</w:t>
      </w:r>
      <w:r w:rsidRPr="0022398B">
        <w:rPr>
          <w:rStyle w:val="normaltextrun"/>
          <w:rFonts w:asciiTheme="majorHAnsi" w:eastAsiaTheme="majorEastAsia" w:hAnsiTheme="majorHAnsi" w:cs="Segoe UI"/>
          <w:sz w:val="14"/>
          <w:szCs w:val="14"/>
        </w:rPr>
        <w:t>, while s</w:t>
      </w:r>
      <w:r w:rsidRPr="0022398B">
        <w:rPr>
          <w:rStyle w:val="normaltextrun"/>
          <w:rFonts w:asciiTheme="majorHAnsi" w:eastAsiaTheme="majorEastAsia" w:hAnsiTheme="majorHAnsi" w:cs="Segoe UI"/>
          <w:b/>
          <w:bCs/>
          <w:szCs w:val="22"/>
          <w:u w:val="single"/>
        </w:rPr>
        <w:t>imultaneously working to reduce the solidarity recipient to a mere object</w:t>
      </w:r>
      <w:r w:rsidRPr="0022398B">
        <w:rPr>
          <w:rStyle w:val="normaltextrun"/>
          <w:rFonts w:asciiTheme="majorHAnsi" w:eastAsiaTheme="majorEastAsia" w:hAnsiTheme="majorHAnsi" w:cs="Segoe UI"/>
          <w:sz w:val="14"/>
          <w:szCs w:val="14"/>
        </w:rPr>
        <w:t> (of our pity and mismatched socks). At both ends of this relationship, </w:t>
      </w:r>
      <w:r w:rsidRPr="0022398B">
        <w:rPr>
          <w:rStyle w:val="normaltextrun"/>
          <w:rFonts w:asciiTheme="majorHAnsi" w:eastAsiaTheme="majorEastAsia" w:hAnsiTheme="majorHAnsi" w:cs="Segoe UI"/>
          <w:szCs w:val="22"/>
          <w:u w:val="single"/>
        </w:rPr>
        <w:t>the process</w:t>
      </w:r>
      <w:r w:rsidRPr="0022398B">
        <w:rPr>
          <w:rStyle w:val="normaltextrun"/>
          <w:rFonts w:asciiTheme="majorHAnsi" w:eastAsiaTheme="majorEastAsia" w:hAnsiTheme="majorHAnsi" w:cs="Segoe UI"/>
          <w:sz w:val="14"/>
          <w:szCs w:val="14"/>
        </w:rPr>
        <w:t> of solidarity </w:t>
      </w:r>
      <w:r w:rsidRPr="0022398B">
        <w:rPr>
          <w:rStyle w:val="normaltextrun"/>
          <w:rFonts w:asciiTheme="majorHAnsi" w:eastAsiaTheme="majorEastAsia" w:hAnsiTheme="majorHAnsi" w:cs="Segoe UI"/>
          <w:b/>
          <w:bCs/>
          <w:szCs w:val="22"/>
          <w:u w:val="single"/>
          <w:shd w:val="clear" w:color="auto" w:fill="00FFFF"/>
        </w:rPr>
        <w:t>ensures that subjects and political action never meet</w:t>
      </w:r>
      <w:r w:rsidRPr="0022398B">
        <w:rPr>
          <w:rStyle w:val="normaltextrun"/>
          <w:rFonts w:asciiTheme="majorHAnsi" w:eastAsiaTheme="majorEastAsia" w:hAnsiTheme="majorHAnsi" w:cs="Segoe UI"/>
          <w:sz w:val="14"/>
          <w:szCs w:val="14"/>
          <w:shd w:val="clear" w:color="auto" w:fill="00FFFF"/>
        </w:rPr>
        <w:t>;</w:t>
      </w:r>
      <w:r w:rsidRPr="0022398B">
        <w:rPr>
          <w:rStyle w:val="apple-converted-space"/>
          <w:rFonts w:asciiTheme="majorHAnsi" w:hAnsiTheme="majorHAnsi" w:cs="Segoe UI"/>
          <w:sz w:val="14"/>
          <w:szCs w:val="14"/>
        </w:rPr>
        <w:t> </w:t>
      </w:r>
      <w:r w:rsidRPr="0022398B">
        <w:rPr>
          <w:rStyle w:val="normaltextrun"/>
          <w:rFonts w:asciiTheme="majorHAnsi" w:eastAsiaTheme="majorEastAsia" w:hAnsiTheme="majorHAnsi" w:cs="Segoe UI"/>
          <w:sz w:val="14"/>
          <w:szCs w:val="14"/>
        </w:rPr>
        <w:t>in this way </w:t>
      </w:r>
      <w:r w:rsidRPr="0022398B">
        <w:rPr>
          <w:rStyle w:val="normaltextrun"/>
          <w:rFonts w:asciiTheme="majorHAnsi" w:eastAsiaTheme="majorEastAsia" w:hAnsiTheme="majorHAnsi" w:cs="Segoe UI"/>
          <w:b/>
          <w:bCs/>
          <w:szCs w:val="22"/>
          <w:u w:val="single"/>
        </w:rPr>
        <w:t>it serves to make change an a priori impossibility</w:t>
      </w:r>
      <w:r w:rsidRPr="0022398B">
        <w:rPr>
          <w:rStyle w:val="normaltextrun"/>
          <w:rFonts w:asciiTheme="majorHAnsi" w:eastAsiaTheme="majorEastAsia" w:hAnsiTheme="majorHAnsi" w:cs="Segoe UI"/>
          <w:sz w:val="14"/>
          <w:szCs w:val="14"/>
        </w:rPr>
        <w:t>. </w:t>
      </w:r>
      <w:r w:rsidRPr="0022398B">
        <w:rPr>
          <w:rStyle w:val="eop"/>
          <w:rFonts w:asciiTheme="majorHAnsi" w:hAnsiTheme="majorHAnsi" w:cs="Segoe UI"/>
          <w:sz w:val="14"/>
          <w:szCs w:val="14"/>
        </w:rPr>
        <w:t> </w:t>
      </w:r>
    </w:p>
    <w:p w14:paraId="44272734" w14:textId="77777777" w:rsidR="0022398B" w:rsidRPr="0022398B" w:rsidRDefault="0022398B" w:rsidP="0022398B">
      <w:pPr>
        <w:pStyle w:val="paragraph"/>
        <w:spacing w:before="0" w:beforeAutospacing="0" w:after="0" w:afterAutospacing="0"/>
        <w:ind w:left="360"/>
        <w:textAlignment w:val="baseline"/>
        <w:rPr>
          <w:rFonts w:asciiTheme="majorHAnsi" w:hAnsiTheme="majorHAnsi" w:cs="Segoe UI"/>
          <w:sz w:val="18"/>
          <w:szCs w:val="18"/>
        </w:rPr>
      </w:pPr>
      <w:r w:rsidRPr="0022398B">
        <w:rPr>
          <w:rStyle w:val="eop"/>
          <w:rFonts w:asciiTheme="majorHAnsi" w:hAnsiTheme="majorHAnsi" w:cs="Segoe UI"/>
          <w:sz w:val="26"/>
          <w:szCs w:val="26"/>
        </w:rPr>
        <w:t> </w:t>
      </w:r>
    </w:p>
    <w:p w14:paraId="2D17D1E7" w14:textId="77777777" w:rsidR="0022398B" w:rsidRPr="0022398B" w:rsidRDefault="0022398B" w:rsidP="0022398B">
      <w:pPr>
        <w:pStyle w:val="paragraph"/>
        <w:spacing w:before="0" w:beforeAutospacing="0" w:after="0" w:afterAutospacing="0"/>
        <w:ind w:left="360"/>
        <w:textAlignment w:val="baseline"/>
        <w:rPr>
          <w:rFonts w:asciiTheme="majorHAnsi" w:hAnsiTheme="majorHAnsi" w:cs="Segoe UI"/>
          <w:sz w:val="18"/>
          <w:szCs w:val="18"/>
        </w:rPr>
      </w:pPr>
      <w:r w:rsidRPr="0022398B">
        <w:rPr>
          <w:rStyle w:val="normaltextrun"/>
          <w:rFonts w:asciiTheme="majorHAnsi" w:eastAsiaTheme="majorEastAsia" w:hAnsiTheme="majorHAnsi" w:cs="Segoe UI"/>
          <w:b/>
          <w:bCs/>
        </w:rPr>
        <w:t>Which means either: </w:t>
      </w:r>
      <w:r w:rsidRPr="0022398B">
        <w:rPr>
          <w:rStyle w:val="eop"/>
          <w:rFonts w:asciiTheme="majorHAnsi" w:hAnsiTheme="majorHAnsi" w:cs="Segoe UI"/>
          <w:sz w:val="26"/>
          <w:szCs w:val="26"/>
        </w:rPr>
        <w:t> </w:t>
      </w:r>
    </w:p>
    <w:p w14:paraId="05DC66DC" w14:textId="77777777" w:rsidR="0022398B" w:rsidRPr="0022398B" w:rsidRDefault="0022398B" w:rsidP="0022398B">
      <w:pPr>
        <w:pStyle w:val="paragraph"/>
        <w:spacing w:before="0" w:beforeAutospacing="0" w:after="0" w:afterAutospacing="0"/>
        <w:ind w:left="360"/>
        <w:textAlignment w:val="baseline"/>
        <w:rPr>
          <w:rFonts w:asciiTheme="majorHAnsi" w:hAnsiTheme="majorHAnsi" w:cs="Segoe UI"/>
          <w:sz w:val="18"/>
          <w:szCs w:val="18"/>
        </w:rPr>
      </w:pPr>
      <w:r w:rsidRPr="0022398B">
        <w:rPr>
          <w:rStyle w:val="normaltextrun"/>
          <w:rFonts w:asciiTheme="majorHAnsi" w:eastAsiaTheme="majorEastAsia" w:hAnsiTheme="majorHAnsi" w:cs="Segoe UI"/>
          <w:b/>
          <w:bCs/>
        </w:rPr>
        <w:t>A – The affirmative is another aggressive attempt to shore up authority over this space by transgressing social and political subject positions, and it means they shouldn’t be rewarded for pointing out contradictions in existing social structures. </w:t>
      </w:r>
      <w:r w:rsidRPr="0022398B">
        <w:rPr>
          <w:rStyle w:val="eop"/>
          <w:rFonts w:asciiTheme="majorHAnsi" w:hAnsiTheme="majorHAnsi" w:cs="Segoe UI"/>
          <w:sz w:val="26"/>
          <w:szCs w:val="26"/>
        </w:rPr>
        <w:t> </w:t>
      </w:r>
    </w:p>
    <w:p w14:paraId="7362B486" w14:textId="77777777" w:rsidR="0022398B" w:rsidRPr="0022398B" w:rsidRDefault="0022398B" w:rsidP="0022398B">
      <w:pPr>
        <w:pStyle w:val="paragraph"/>
        <w:spacing w:before="0" w:beforeAutospacing="0" w:after="0" w:afterAutospacing="0"/>
        <w:ind w:left="360"/>
        <w:textAlignment w:val="baseline"/>
        <w:rPr>
          <w:rFonts w:asciiTheme="majorHAnsi" w:hAnsiTheme="majorHAnsi" w:cs="Segoe UI"/>
          <w:sz w:val="18"/>
          <w:szCs w:val="18"/>
        </w:rPr>
      </w:pPr>
      <w:r w:rsidRPr="0022398B">
        <w:rPr>
          <w:rStyle w:val="normaltextrun"/>
          <w:rFonts w:asciiTheme="majorHAnsi" w:eastAsiaTheme="majorEastAsia" w:hAnsiTheme="majorHAnsi" w:cs="Segoe UI"/>
          <w:b/>
          <w:bCs/>
        </w:rPr>
        <w:t>Or  </w:t>
      </w:r>
      <w:r w:rsidRPr="0022398B">
        <w:rPr>
          <w:rStyle w:val="eop"/>
          <w:rFonts w:asciiTheme="majorHAnsi" w:hAnsiTheme="majorHAnsi" w:cs="Segoe UI"/>
          <w:sz w:val="26"/>
          <w:szCs w:val="26"/>
        </w:rPr>
        <w:t> </w:t>
      </w:r>
    </w:p>
    <w:p w14:paraId="2CB47822" w14:textId="77777777" w:rsidR="0022398B" w:rsidRPr="0022398B" w:rsidRDefault="0022398B" w:rsidP="0022398B">
      <w:pPr>
        <w:pStyle w:val="paragraph"/>
        <w:spacing w:before="0" w:beforeAutospacing="0" w:after="0" w:afterAutospacing="0"/>
        <w:ind w:left="360"/>
        <w:textAlignment w:val="baseline"/>
        <w:rPr>
          <w:rFonts w:asciiTheme="majorHAnsi" w:hAnsiTheme="majorHAnsi" w:cs="Segoe UI"/>
          <w:sz w:val="18"/>
          <w:szCs w:val="18"/>
        </w:rPr>
      </w:pPr>
      <w:r w:rsidRPr="0022398B">
        <w:rPr>
          <w:rStyle w:val="normaltextrun"/>
          <w:rFonts w:asciiTheme="majorHAnsi" w:eastAsiaTheme="majorEastAsia" w:hAnsiTheme="majorHAnsi" w:cs="Segoe UI"/>
          <w:b/>
          <w:bCs/>
        </w:rPr>
        <w:t>B- The affirmative shows up uninvited and their decentralized randomness steals our labor while encouraging us to misread that assumption which valorizes their anxiety but justifies the fungible use of our bodies. </w:t>
      </w:r>
      <w:r w:rsidRPr="0022398B">
        <w:rPr>
          <w:rStyle w:val="eop"/>
          <w:rFonts w:asciiTheme="majorHAnsi" w:hAnsiTheme="majorHAnsi" w:cs="Segoe UI"/>
          <w:sz w:val="26"/>
          <w:szCs w:val="26"/>
        </w:rPr>
        <w:t> </w:t>
      </w:r>
    </w:p>
    <w:p w14:paraId="22718925" w14:textId="77777777" w:rsidR="0022398B" w:rsidRPr="0022398B" w:rsidRDefault="0022398B" w:rsidP="0022398B">
      <w:pPr>
        <w:pStyle w:val="paragraph"/>
        <w:spacing w:before="0" w:beforeAutospacing="0" w:after="0" w:afterAutospacing="0"/>
        <w:textAlignment w:val="baseline"/>
        <w:rPr>
          <w:rFonts w:asciiTheme="majorHAnsi" w:hAnsiTheme="majorHAnsi" w:cs="Segoe UI"/>
          <w:sz w:val="18"/>
          <w:szCs w:val="18"/>
        </w:rPr>
      </w:pPr>
      <w:r w:rsidRPr="0022398B">
        <w:rPr>
          <w:rStyle w:val="normaltextrun"/>
          <w:rFonts w:asciiTheme="majorHAnsi" w:eastAsiaTheme="majorEastAsia" w:hAnsiTheme="majorHAnsi" w:cs="Segoe UI"/>
          <w:szCs w:val="22"/>
        </w:rPr>
        <w:t>Vincent </w:t>
      </w:r>
      <w:r w:rsidRPr="0022398B">
        <w:rPr>
          <w:rStyle w:val="normaltextrun"/>
          <w:rFonts w:asciiTheme="majorHAnsi" w:eastAsiaTheme="majorEastAsia" w:hAnsiTheme="majorHAnsi" w:cs="Segoe UI"/>
          <w:b/>
          <w:bCs/>
        </w:rPr>
        <w:t>Lloyd (2016):</w:t>
      </w:r>
      <w:r w:rsidRPr="0022398B">
        <w:rPr>
          <w:rStyle w:val="apple-converted-space"/>
          <w:rFonts w:asciiTheme="majorHAnsi" w:hAnsiTheme="majorHAnsi" w:cs="Segoe UI"/>
          <w:szCs w:val="22"/>
        </w:rPr>
        <w:t> </w:t>
      </w:r>
      <w:r w:rsidRPr="0022398B">
        <w:rPr>
          <w:rStyle w:val="normaltextrun"/>
          <w:rFonts w:asciiTheme="majorHAnsi" w:eastAsiaTheme="majorEastAsia" w:hAnsiTheme="majorHAnsi" w:cs="Segoe UI"/>
          <w:sz w:val="20"/>
          <w:szCs w:val="20"/>
        </w:rPr>
        <w:t>For What Are Whites to Hope?, Political Theology, DOI: 10.1080/1462317X.2016.1161302</w:t>
      </w:r>
      <w:r w:rsidRPr="0022398B">
        <w:rPr>
          <w:rStyle w:val="apple-converted-space"/>
          <w:rFonts w:asciiTheme="majorHAnsi" w:hAnsiTheme="majorHAnsi" w:cs="Segoe UI"/>
          <w:sz w:val="20"/>
          <w:szCs w:val="20"/>
        </w:rPr>
        <w:t> </w:t>
      </w:r>
      <w:r w:rsidRPr="0022398B">
        <w:rPr>
          <w:rStyle w:val="normaltextrun"/>
          <w:rFonts w:asciiTheme="majorHAnsi" w:eastAsiaTheme="majorEastAsia" w:hAnsiTheme="majorHAnsi" w:cs="Segoe UI"/>
          <w:sz w:val="20"/>
          <w:szCs w:val="20"/>
        </w:rPr>
        <w:t>//Emporia SW:</w:t>
      </w:r>
      <w:r w:rsidRPr="0022398B">
        <w:rPr>
          <w:rStyle w:val="apple-converted-space"/>
          <w:rFonts w:asciiTheme="majorHAnsi" w:hAnsiTheme="majorHAnsi" w:cs="Segoe UI"/>
          <w:sz w:val="20"/>
          <w:szCs w:val="20"/>
        </w:rPr>
        <w:t> </w:t>
      </w:r>
      <w:r w:rsidRPr="0022398B">
        <w:rPr>
          <w:rStyle w:val="spellingerror"/>
          <w:rFonts w:asciiTheme="majorHAnsi" w:hAnsiTheme="majorHAnsi" w:cs="Segoe UI"/>
          <w:sz w:val="20"/>
          <w:szCs w:val="20"/>
        </w:rPr>
        <w:t>anthonyjoseph</w:t>
      </w:r>
      <w:r w:rsidRPr="0022398B">
        <w:rPr>
          <w:rStyle w:val="eop"/>
          <w:rFonts w:asciiTheme="majorHAnsi" w:hAnsiTheme="majorHAnsi" w:cs="Segoe UI"/>
          <w:sz w:val="20"/>
          <w:szCs w:val="20"/>
        </w:rPr>
        <w:t> </w:t>
      </w:r>
    </w:p>
    <w:p w14:paraId="78A70D48" w14:textId="77777777" w:rsidR="0022398B" w:rsidRPr="0022398B" w:rsidRDefault="0022398B" w:rsidP="0022398B">
      <w:pPr>
        <w:pStyle w:val="paragraph"/>
        <w:spacing w:before="0" w:beforeAutospacing="0" w:after="0" w:afterAutospacing="0"/>
        <w:textAlignment w:val="baseline"/>
        <w:rPr>
          <w:rStyle w:val="eop"/>
          <w:rFonts w:asciiTheme="majorHAnsi" w:hAnsiTheme="majorHAnsi" w:cs="Segoe UI"/>
          <w:sz w:val="14"/>
          <w:szCs w:val="14"/>
        </w:rPr>
      </w:pPr>
      <w:r w:rsidRPr="0022398B">
        <w:rPr>
          <w:rStyle w:val="normaltextrun"/>
          <w:rFonts w:asciiTheme="majorHAnsi" w:eastAsiaTheme="majorEastAsia" w:hAnsiTheme="majorHAnsi" w:cs="Segoe UI"/>
          <w:sz w:val="14"/>
          <w:szCs w:val="14"/>
        </w:rPr>
        <w:t>Hope as poverty Frustrated with the social and political limitations of hope conceived as novelty, liberation theologians sought</w:t>
      </w:r>
      <w:r w:rsidRPr="0022398B">
        <w:rPr>
          <w:rStyle w:val="normaltextrun"/>
          <w:rFonts w:asciiTheme="majorHAnsi" w:eastAsiaTheme="majorEastAsia" w:hAnsiTheme="majorHAnsi" w:cs="Segoe UI"/>
          <w:b/>
          <w:bCs/>
          <w:szCs w:val="22"/>
          <w:u w:val="single"/>
        </w:rPr>
        <w:t> </w:t>
      </w:r>
      <w:r w:rsidRPr="0022398B">
        <w:rPr>
          <w:rStyle w:val="normaltextrun"/>
          <w:rFonts w:asciiTheme="majorHAnsi" w:eastAsiaTheme="majorEastAsia" w:hAnsiTheme="majorHAnsi" w:cs="Segoe UI"/>
          <w:sz w:val="14"/>
          <w:szCs w:val="14"/>
        </w:rPr>
        <w:t>a conception of</w:t>
      </w:r>
      <w:r w:rsidRPr="0022398B">
        <w:rPr>
          <w:rStyle w:val="apple-converted-space"/>
          <w:rFonts w:asciiTheme="majorHAnsi" w:hAnsiTheme="majorHAnsi" w:cs="Segoe UI"/>
          <w:sz w:val="14"/>
          <w:szCs w:val="14"/>
        </w:rPr>
        <w:t> </w:t>
      </w:r>
      <w:r w:rsidRPr="0022398B">
        <w:rPr>
          <w:rStyle w:val="normaltextrun"/>
          <w:rFonts w:asciiTheme="majorHAnsi" w:eastAsiaTheme="majorEastAsia" w:hAnsiTheme="majorHAnsi" w:cs="Segoe UI"/>
          <w:sz w:val="14"/>
          <w:szCs w:val="14"/>
        </w:rPr>
        <w:t>hope more clearly aligned with genuine social transformation.18 On this even more oppositional understanding of hope, genuine hope means the hope to become poor—or, in the case of Black theology, the hope to become Black.19 God is present among the poor and Black, among “the least of these,” so hoping to become poor or Black means hoping to participate more fully in God. Privilege distorts perception and personality; because of this, any</w:t>
      </w:r>
      <w:r w:rsidRPr="0022398B">
        <w:rPr>
          <w:rStyle w:val="apple-converted-space"/>
          <w:rFonts w:asciiTheme="majorHAnsi" w:hAnsiTheme="majorHAnsi" w:cs="Segoe UI"/>
          <w:sz w:val="14"/>
          <w:szCs w:val="14"/>
        </w:rPr>
        <w:t> </w:t>
      </w:r>
      <w:r w:rsidRPr="0022398B">
        <w:rPr>
          <w:rStyle w:val="normaltextrun"/>
          <w:rFonts w:asciiTheme="majorHAnsi" w:eastAsiaTheme="majorEastAsia" w:hAnsiTheme="majorHAnsi" w:cs="Segoe UI"/>
          <w:b/>
          <w:bCs/>
          <w:szCs w:val="22"/>
          <w:u w:val="single"/>
          <w:shd w:val="clear" w:color="auto" w:fill="00FFFF"/>
        </w:rPr>
        <w:t>desires or affect or rhetoric of the bourgeoisie</w:t>
      </w:r>
      <w:r w:rsidRPr="0022398B">
        <w:rPr>
          <w:rStyle w:val="apple-converted-space"/>
          <w:rFonts w:asciiTheme="majorHAnsi" w:hAnsiTheme="majorHAnsi" w:cs="Segoe UI"/>
          <w:b/>
          <w:bCs/>
          <w:szCs w:val="22"/>
          <w:u w:val="single"/>
          <w:shd w:val="clear" w:color="auto" w:fill="00FFFF"/>
        </w:rPr>
        <w:t> </w:t>
      </w:r>
      <w:r w:rsidRPr="0022398B">
        <w:rPr>
          <w:rStyle w:val="normaltextrun"/>
          <w:rFonts w:asciiTheme="majorHAnsi" w:eastAsiaTheme="majorEastAsia" w:hAnsiTheme="majorHAnsi" w:cs="Segoe UI"/>
          <w:sz w:val="14"/>
          <w:szCs w:val="14"/>
        </w:rPr>
        <w:t>will be</w:t>
      </w:r>
      <w:r w:rsidRPr="0022398B">
        <w:rPr>
          <w:rStyle w:val="apple-converted-space"/>
          <w:rFonts w:asciiTheme="majorHAnsi" w:hAnsiTheme="majorHAnsi" w:cs="Segoe UI"/>
          <w:b/>
          <w:bCs/>
          <w:szCs w:val="22"/>
          <w:u w:val="single"/>
          <w:shd w:val="clear" w:color="auto" w:fill="00FFFF"/>
        </w:rPr>
        <w:t> </w:t>
      </w:r>
      <w:r w:rsidRPr="0022398B">
        <w:rPr>
          <w:rStyle w:val="normaltextrun"/>
          <w:rFonts w:asciiTheme="majorHAnsi" w:eastAsiaTheme="majorEastAsia" w:hAnsiTheme="majorHAnsi" w:cs="Segoe UI"/>
          <w:b/>
          <w:bCs/>
          <w:szCs w:val="22"/>
          <w:u w:val="single"/>
          <w:shd w:val="clear" w:color="auto" w:fill="00FFFF"/>
        </w:rPr>
        <w:t>misguided</w:t>
      </w:r>
      <w:r w:rsidRPr="0022398B">
        <w:rPr>
          <w:rStyle w:val="normaltextrun"/>
          <w:rFonts w:asciiTheme="majorHAnsi" w:eastAsiaTheme="majorEastAsia" w:hAnsiTheme="majorHAnsi" w:cs="Segoe UI"/>
          <w:sz w:val="14"/>
          <w:szCs w:val="14"/>
        </w:rPr>
        <w:t>. Middle class hope 16 </w:t>
      </w:r>
      <w:r w:rsidRPr="0022398B">
        <w:rPr>
          <w:rStyle w:val="spellingerror"/>
          <w:rFonts w:asciiTheme="majorHAnsi" w:hAnsiTheme="majorHAnsi" w:cs="Segoe UI"/>
          <w:sz w:val="14"/>
          <w:szCs w:val="14"/>
        </w:rPr>
        <w:t>Moltmann</w:t>
      </w:r>
      <w:r w:rsidRPr="0022398B">
        <w:rPr>
          <w:rStyle w:val="normaltextrun"/>
          <w:rFonts w:asciiTheme="majorHAnsi" w:eastAsiaTheme="majorEastAsia" w:hAnsiTheme="majorHAnsi" w:cs="Segoe UI"/>
          <w:sz w:val="14"/>
          <w:szCs w:val="14"/>
        </w:rPr>
        <w:t>, Religion, Revolution, and the Future. 17 </w:t>
      </w:r>
      <w:r w:rsidRPr="0022398B">
        <w:rPr>
          <w:rStyle w:val="spellingerror"/>
          <w:rFonts w:asciiTheme="majorHAnsi" w:hAnsiTheme="majorHAnsi" w:cs="Segoe UI"/>
          <w:sz w:val="14"/>
          <w:szCs w:val="14"/>
        </w:rPr>
        <w:t>Moltmann</w:t>
      </w:r>
      <w:r w:rsidRPr="0022398B">
        <w:rPr>
          <w:rStyle w:val="normaltextrun"/>
          <w:rFonts w:asciiTheme="majorHAnsi" w:eastAsiaTheme="majorEastAsia" w:hAnsiTheme="majorHAnsi" w:cs="Segoe UI"/>
          <w:sz w:val="14"/>
          <w:szCs w:val="14"/>
        </w:rPr>
        <w:t>, Experiences in Theology, 215. 18 See Bonino, Doing Theology in a Revolutionary Situation. 19 See especially</w:t>
      </w:r>
      <w:r w:rsidRPr="0022398B">
        <w:rPr>
          <w:rStyle w:val="apple-converted-space"/>
          <w:rFonts w:asciiTheme="majorHAnsi" w:hAnsiTheme="majorHAnsi" w:cs="Segoe UI"/>
          <w:sz w:val="14"/>
          <w:szCs w:val="14"/>
        </w:rPr>
        <w:t> </w:t>
      </w:r>
      <w:r w:rsidRPr="0022398B">
        <w:rPr>
          <w:rStyle w:val="normaltextrun"/>
          <w:rFonts w:asciiTheme="majorHAnsi" w:eastAsiaTheme="majorEastAsia" w:hAnsiTheme="majorHAnsi" w:cs="Segoe UI"/>
          <w:sz w:val="14"/>
          <w:szCs w:val="14"/>
        </w:rPr>
        <w:t>Perkinson, White Theology; Herzog, Liberation Theology; Cone, A Black Theology of Liberation. 8 V. LLOYD Downloaded by [Orta </w:t>
      </w:r>
      <w:r w:rsidRPr="0022398B">
        <w:rPr>
          <w:rStyle w:val="spellingerror"/>
          <w:rFonts w:asciiTheme="majorHAnsi" w:hAnsiTheme="majorHAnsi" w:cs="Segoe UI"/>
          <w:sz w:val="14"/>
          <w:szCs w:val="14"/>
        </w:rPr>
        <w:t>Dogu</w:t>
      </w:r>
      <w:r w:rsidRPr="0022398B">
        <w:rPr>
          <w:rStyle w:val="normaltextrun"/>
          <w:rFonts w:asciiTheme="majorHAnsi" w:eastAsiaTheme="majorEastAsia" w:hAnsiTheme="majorHAnsi" w:cs="Segoe UI"/>
          <w:sz w:val="14"/>
          <w:szCs w:val="14"/>
        </w:rPr>
        <w:t> Teknik </w:t>
      </w:r>
      <w:r w:rsidRPr="0022398B">
        <w:rPr>
          <w:rStyle w:val="spellingerror"/>
          <w:rFonts w:asciiTheme="majorHAnsi" w:hAnsiTheme="majorHAnsi" w:cs="Segoe UI"/>
          <w:sz w:val="14"/>
          <w:szCs w:val="14"/>
        </w:rPr>
        <w:t>Universitesi</w:t>
      </w:r>
      <w:r w:rsidRPr="0022398B">
        <w:rPr>
          <w:rStyle w:val="normaltextrun"/>
          <w:rFonts w:asciiTheme="majorHAnsi" w:eastAsiaTheme="majorEastAsia" w:hAnsiTheme="majorHAnsi" w:cs="Segoe UI"/>
          <w:sz w:val="14"/>
          <w:szCs w:val="14"/>
        </w:rPr>
        <w:t>] at 06:44 26 April 2016 is, in a theological idiom, directed away from God. Moreover, from this perspective hope understood as novelty, as an orientation towards the radically new, will go wrong unless the material conditions of the one who hopes change. What counts as radically new for the bourgeoisie </w:t>
      </w:r>
      <w:r w:rsidRPr="0022398B">
        <w:rPr>
          <w:rStyle w:val="normaltextrun"/>
          <w:rFonts w:asciiTheme="majorHAnsi" w:eastAsiaTheme="majorEastAsia" w:hAnsiTheme="majorHAnsi" w:cs="Segoe UI"/>
          <w:szCs w:val="22"/>
          <w:u w:val="single"/>
        </w:rPr>
        <w:t>is not radically new because the bourgeoisie </w:t>
      </w:r>
      <w:r w:rsidRPr="0022398B">
        <w:rPr>
          <w:rStyle w:val="normaltextrun"/>
          <w:rFonts w:asciiTheme="majorHAnsi" w:eastAsiaTheme="majorEastAsia" w:hAnsiTheme="majorHAnsi" w:cs="Segoe UI"/>
          <w:szCs w:val="22"/>
          <w:u w:val="single"/>
          <w:shd w:val="clear" w:color="auto" w:fill="00FFFF"/>
        </w:rPr>
        <w:t>misperceives the status quo</w:t>
      </w:r>
      <w:r w:rsidRPr="0022398B">
        <w:rPr>
          <w:rStyle w:val="normaltextrun"/>
          <w:rFonts w:asciiTheme="majorHAnsi" w:eastAsiaTheme="majorEastAsia" w:hAnsiTheme="majorHAnsi" w:cs="Segoe UI"/>
          <w:sz w:val="14"/>
          <w:szCs w:val="14"/>
        </w:rPr>
        <w:t>; the bourgeoisie is</w:t>
      </w:r>
      <w:r w:rsidRPr="0022398B">
        <w:rPr>
          <w:rStyle w:val="normaltextrun"/>
          <w:rFonts w:asciiTheme="majorHAnsi" w:eastAsiaTheme="majorEastAsia" w:hAnsiTheme="majorHAnsi" w:cs="Segoe UI"/>
          <w:b/>
          <w:bCs/>
          <w:szCs w:val="22"/>
          <w:u w:val="single"/>
        </w:rPr>
        <w:t> </w:t>
      </w:r>
      <w:r w:rsidRPr="0022398B">
        <w:rPr>
          <w:rStyle w:val="normaltextrun"/>
          <w:rFonts w:asciiTheme="majorHAnsi" w:eastAsiaTheme="majorEastAsia" w:hAnsiTheme="majorHAnsi" w:cs="Segoe UI"/>
          <w:sz w:val="14"/>
          <w:szCs w:val="14"/>
        </w:rPr>
        <w:t>so</w:t>
      </w:r>
      <w:r w:rsidRPr="0022398B">
        <w:rPr>
          <w:rStyle w:val="apple-converted-space"/>
          <w:rFonts w:asciiTheme="majorHAnsi" w:hAnsiTheme="majorHAnsi" w:cs="Segoe UI"/>
          <w:sz w:val="14"/>
          <w:szCs w:val="14"/>
        </w:rPr>
        <w:t> </w:t>
      </w:r>
      <w:r w:rsidRPr="0022398B">
        <w:rPr>
          <w:rStyle w:val="normaltextrun"/>
          <w:rFonts w:asciiTheme="majorHAnsi" w:eastAsiaTheme="majorEastAsia" w:hAnsiTheme="majorHAnsi" w:cs="Segoe UI"/>
          <w:b/>
          <w:bCs/>
          <w:szCs w:val="22"/>
          <w:u w:val="single"/>
          <w:shd w:val="clear" w:color="auto" w:fill="00FFFF"/>
        </w:rPr>
        <w:t>invested, consciously or unconsciously</w:t>
      </w:r>
      <w:r w:rsidRPr="0022398B">
        <w:rPr>
          <w:rStyle w:val="normaltextrun"/>
          <w:rFonts w:asciiTheme="majorHAnsi" w:eastAsiaTheme="majorEastAsia" w:hAnsiTheme="majorHAnsi" w:cs="Segoe UI"/>
          <w:b/>
          <w:bCs/>
          <w:szCs w:val="22"/>
          <w:u w:val="single"/>
        </w:rPr>
        <w:t>, </w:t>
      </w:r>
      <w:r w:rsidRPr="0022398B">
        <w:rPr>
          <w:rStyle w:val="normaltextrun"/>
          <w:rFonts w:asciiTheme="majorHAnsi" w:eastAsiaTheme="majorEastAsia" w:hAnsiTheme="majorHAnsi" w:cs="Segoe UI"/>
          <w:sz w:val="14"/>
          <w:szCs w:val="14"/>
        </w:rPr>
        <w:t>in maintaining the worldly order that the world appears to them different than it really is. The poor have an epistemological privilege because the poor, broadly conceived to include all marginalized communities, are not invested in the status quo—it is the status quo that marginalizes them—and so their </w:t>
      </w:r>
      <w:r w:rsidRPr="0022398B">
        <w:rPr>
          <w:rStyle w:val="normaltextrun"/>
          <w:rFonts w:asciiTheme="majorHAnsi" w:eastAsiaTheme="majorEastAsia" w:hAnsiTheme="majorHAnsi" w:cs="Segoe UI"/>
          <w:b/>
          <w:bCs/>
          <w:szCs w:val="22"/>
          <w:u w:val="single"/>
          <w:shd w:val="clear" w:color="auto" w:fill="00FFFF"/>
        </w:rPr>
        <w:t>hope can turn</w:t>
      </w:r>
      <w:r w:rsidRPr="0022398B">
        <w:rPr>
          <w:rStyle w:val="apple-converted-space"/>
          <w:rFonts w:asciiTheme="majorHAnsi" w:hAnsiTheme="majorHAnsi" w:cs="Segoe UI"/>
          <w:sz w:val="14"/>
          <w:szCs w:val="14"/>
        </w:rPr>
        <w:t> </w:t>
      </w:r>
      <w:r w:rsidRPr="0022398B">
        <w:rPr>
          <w:rStyle w:val="normaltextrun"/>
          <w:rFonts w:asciiTheme="majorHAnsi" w:eastAsiaTheme="majorEastAsia" w:hAnsiTheme="majorHAnsi" w:cs="Segoe UI"/>
          <w:sz w:val="14"/>
          <w:szCs w:val="14"/>
        </w:rPr>
        <w:t>away from worldly things,</w:t>
      </w:r>
      <w:r w:rsidRPr="0022398B">
        <w:rPr>
          <w:rStyle w:val="normaltextrun"/>
          <w:rFonts w:asciiTheme="majorHAnsi" w:eastAsiaTheme="majorEastAsia" w:hAnsiTheme="majorHAnsi" w:cs="Segoe UI"/>
          <w:b/>
          <w:bCs/>
          <w:szCs w:val="22"/>
          <w:u w:val="single"/>
        </w:rPr>
        <w:t> </w:t>
      </w:r>
      <w:r w:rsidRPr="0022398B">
        <w:rPr>
          <w:rStyle w:val="normaltextrun"/>
          <w:rFonts w:asciiTheme="majorHAnsi" w:eastAsiaTheme="majorEastAsia" w:hAnsiTheme="majorHAnsi" w:cs="Segoe UI"/>
          <w:b/>
          <w:bCs/>
          <w:szCs w:val="22"/>
          <w:u w:val="single"/>
          <w:shd w:val="clear" w:color="auto" w:fill="00FFFF"/>
        </w:rPr>
        <w:t>towards the</w:t>
      </w:r>
      <w:r w:rsidRPr="0022398B">
        <w:rPr>
          <w:rStyle w:val="apple-converted-space"/>
          <w:rFonts w:asciiTheme="majorHAnsi" w:hAnsiTheme="majorHAnsi" w:cs="Segoe UI"/>
          <w:sz w:val="14"/>
          <w:szCs w:val="14"/>
        </w:rPr>
        <w:t> </w:t>
      </w:r>
      <w:r w:rsidRPr="0022398B">
        <w:rPr>
          <w:rStyle w:val="normaltextrun"/>
          <w:rFonts w:asciiTheme="majorHAnsi" w:eastAsiaTheme="majorEastAsia" w:hAnsiTheme="majorHAnsi" w:cs="Segoe UI"/>
          <w:sz w:val="14"/>
          <w:szCs w:val="14"/>
        </w:rPr>
        <w:t>truly other, towards the</w:t>
      </w:r>
      <w:r w:rsidRPr="0022398B">
        <w:rPr>
          <w:rStyle w:val="apple-converted-space"/>
          <w:rFonts w:asciiTheme="majorHAnsi" w:hAnsiTheme="majorHAnsi" w:cs="Segoe UI"/>
          <w:sz w:val="14"/>
          <w:szCs w:val="14"/>
        </w:rPr>
        <w:t> </w:t>
      </w:r>
      <w:r w:rsidRPr="0022398B">
        <w:rPr>
          <w:rStyle w:val="normaltextrun"/>
          <w:rFonts w:asciiTheme="majorHAnsi" w:eastAsiaTheme="majorEastAsia" w:hAnsiTheme="majorHAnsi" w:cs="Segoe UI"/>
          <w:b/>
          <w:bCs/>
          <w:szCs w:val="22"/>
          <w:u w:val="single"/>
          <w:shd w:val="clear" w:color="auto" w:fill="00FFFF"/>
        </w:rPr>
        <w:t>divine</w:t>
      </w:r>
      <w:r w:rsidRPr="0022398B">
        <w:rPr>
          <w:rStyle w:val="normaltextrun"/>
          <w:rFonts w:asciiTheme="majorHAnsi" w:eastAsiaTheme="majorEastAsia" w:hAnsiTheme="majorHAnsi" w:cs="Segoe UI"/>
          <w:sz w:val="14"/>
          <w:szCs w:val="14"/>
        </w:rPr>
        <w:t>.20 What does it mean to hope to become poor or Black? On the one hand, it is tempting to avoid the apparent difficulties of this question by considering poverty and Blackness as symbolic categories (as James Cone puts it, Blackness is “ontological”). What they symbolize is marginalization. But the argument here is more subtle. God dwells with “the least of these,” but who “the least of these” refers to varies by time and place. </w:t>
      </w:r>
      <w:r w:rsidRPr="0022398B">
        <w:rPr>
          <w:rStyle w:val="normaltextrun"/>
          <w:rFonts w:asciiTheme="majorHAnsi" w:eastAsiaTheme="majorEastAsia" w:hAnsiTheme="majorHAnsi" w:cs="Segoe UI"/>
          <w:b/>
          <w:bCs/>
          <w:szCs w:val="22"/>
          <w:u w:val="single"/>
          <w:shd w:val="clear" w:color="auto" w:fill="00FFFF"/>
        </w:rPr>
        <w:t>Disclaiming privilege is not enough</w:t>
      </w:r>
      <w:r w:rsidRPr="0022398B">
        <w:rPr>
          <w:rStyle w:val="normaltextrun"/>
          <w:rFonts w:asciiTheme="majorHAnsi" w:eastAsiaTheme="majorEastAsia" w:hAnsiTheme="majorHAnsi" w:cs="Segoe UI"/>
          <w:sz w:val="14"/>
          <w:szCs w:val="14"/>
        </w:rPr>
        <w:t>: dwelling with the most disadvantaged is necessary. And what does this mean? It may mean living in a certain neighborhood, shopping at certain stores, eating at certain restaurants, wearing certain clothes, or choosing certain careers. Privilege is not an abstract quantum but maintained by its exercise: the habitus must be lived to be a habitus.21 </w:t>
      </w:r>
      <w:r w:rsidRPr="0022398B">
        <w:rPr>
          <w:rStyle w:val="normaltextrun"/>
          <w:rFonts w:asciiTheme="majorHAnsi" w:eastAsiaTheme="majorEastAsia" w:hAnsiTheme="majorHAnsi" w:cs="Segoe UI"/>
          <w:szCs w:val="22"/>
          <w:u w:val="single"/>
          <w:shd w:val="clear" w:color="auto" w:fill="00FFFF"/>
        </w:rPr>
        <w:t>White skin will not darken</w:t>
      </w:r>
      <w:r w:rsidRPr="0022398B">
        <w:rPr>
          <w:rStyle w:val="normaltextrun"/>
          <w:rFonts w:asciiTheme="majorHAnsi" w:eastAsiaTheme="majorEastAsia" w:hAnsiTheme="majorHAnsi" w:cs="Segoe UI"/>
          <w:szCs w:val="22"/>
          <w:u w:val="single"/>
        </w:rPr>
        <w:t>, </w:t>
      </w:r>
      <w:r w:rsidRPr="0022398B">
        <w:rPr>
          <w:rStyle w:val="normaltextrun"/>
          <w:rFonts w:asciiTheme="majorHAnsi" w:eastAsiaTheme="majorEastAsia" w:hAnsiTheme="majorHAnsi" w:cs="Segoe UI"/>
          <w:sz w:val="14"/>
          <w:szCs w:val="14"/>
        </w:rPr>
        <w:t>but whiteness has never really been about skin color; skin color only serves as a proxy for race. The </w:t>
      </w:r>
      <w:r w:rsidRPr="0022398B">
        <w:rPr>
          <w:rStyle w:val="normaltextrun"/>
          <w:rFonts w:asciiTheme="majorHAnsi" w:eastAsiaTheme="majorEastAsia" w:hAnsiTheme="majorHAnsi" w:cs="Segoe UI"/>
          <w:szCs w:val="22"/>
          <w:u w:val="single"/>
          <w:shd w:val="clear" w:color="auto" w:fill="00FFFF"/>
        </w:rPr>
        <w:t>formation</w:t>
      </w:r>
      <w:r w:rsidRPr="0022398B">
        <w:rPr>
          <w:rStyle w:val="normaltextrun"/>
          <w:rFonts w:asciiTheme="majorHAnsi" w:eastAsiaTheme="majorEastAsia" w:hAnsiTheme="majorHAnsi" w:cs="Segoe UI"/>
          <w:sz w:val="14"/>
          <w:szCs w:val="14"/>
        </w:rPr>
        <w:t> provided by a privileged upbringing </w:t>
      </w:r>
      <w:r w:rsidRPr="0022398B">
        <w:rPr>
          <w:rStyle w:val="normaltextrun"/>
          <w:rFonts w:asciiTheme="majorHAnsi" w:eastAsiaTheme="majorEastAsia" w:hAnsiTheme="majorHAnsi" w:cs="Segoe UI"/>
          <w:b/>
          <w:bCs/>
          <w:szCs w:val="22"/>
          <w:u w:val="single"/>
          <w:shd w:val="clear" w:color="auto" w:fill="00FFFF"/>
        </w:rPr>
        <w:t>will never entirely stop shaping one’s life</w:t>
      </w:r>
      <w:r w:rsidRPr="0022398B">
        <w:rPr>
          <w:rStyle w:val="normaltextrun"/>
          <w:rFonts w:asciiTheme="majorHAnsi" w:eastAsiaTheme="majorEastAsia" w:hAnsiTheme="majorHAnsi" w:cs="Segoe UI"/>
          <w:sz w:val="14"/>
          <w:szCs w:val="14"/>
        </w:rPr>
        <w:t>, but that is why </w:t>
      </w:r>
      <w:r w:rsidRPr="0022398B">
        <w:rPr>
          <w:rStyle w:val="normaltextrun"/>
          <w:rFonts w:asciiTheme="majorHAnsi" w:eastAsiaTheme="majorEastAsia" w:hAnsiTheme="majorHAnsi" w:cs="Segoe UI"/>
          <w:b/>
          <w:bCs/>
          <w:szCs w:val="22"/>
          <w:u w:val="single"/>
        </w:rPr>
        <w:t>such </w:t>
      </w:r>
      <w:r w:rsidRPr="0022398B">
        <w:rPr>
          <w:rStyle w:val="normaltextrun"/>
          <w:rFonts w:asciiTheme="majorHAnsi" w:eastAsiaTheme="majorEastAsia" w:hAnsiTheme="majorHAnsi" w:cs="Segoe UI"/>
          <w:b/>
          <w:bCs/>
          <w:szCs w:val="22"/>
          <w:u w:val="single"/>
          <w:shd w:val="clear" w:color="auto" w:fill="00FFFF"/>
        </w:rPr>
        <w:t>renunciation requires hope</w:t>
      </w:r>
      <w:r w:rsidRPr="0022398B">
        <w:rPr>
          <w:rStyle w:val="normaltextrun"/>
          <w:rFonts w:asciiTheme="majorHAnsi" w:eastAsiaTheme="majorEastAsia" w:hAnsiTheme="majorHAnsi" w:cs="Segoe UI"/>
          <w:sz w:val="14"/>
          <w:szCs w:val="14"/>
        </w:rPr>
        <w:t>— hope that, one day, the rich woman will be mistaken for a poor woman and the white man mistaken for a Black man. This is hope for a post-racial,</w:t>
      </w:r>
      <w:r w:rsidRPr="0022398B">
        <w:rPr>
          <w:rStyle w:val="normaltextrun"/>
          <w:rFonts w:asciiTheme="majorHAnsi" w:eastAsiaTheme="majorEastAsia" w:hAnsiTheme="majorHAnsi" w:cs="Segoe UI"/>
          <w:b/>
          <w:bCs/>
          <w:szCs w:val="22"/>
          <w:u w:val="single"/>
        </w:rPr>
        <w:t> </w:t>
      </w:r>
      <w:r w:rsidRPr="0022398B">
        <w:rPr>
          <w:rStyle w:val="normaltextrun"/>
          <w:rFonts w:asciiTheme="majorHAnsi" w:eastAsiaTheme="majorEastAsia" w:hAnsiTheme="majorHAnsi" w:cs="Segoe UI"/>
          <w:sz w:val="14"/>
          <w:szCs w:val="14"/>
        </w:rPr>
        <w:t>post-class world, for a world</w:t>
      </w:r>
      <w:r w:rsidRPr="0022398B">
        <w:rPr>
          <w:rStyle w:val="apple-converted-space"/>
          <w:rFonts w:asciiTheme="majorHAnsi" w:hAnsiTheme="majorHAnsi" w:cs="Segoe UI"/>
          <w:sz w:val="14"/>
          <w:szCs w:val="14"/>
        </w:rPr>
        <w:t> </w:t>
      </w:r>
      <w:r w:rsidRPr="0022398B">
        <w:rPr>
          <w:rStyle w:val="normaltextrun"/>
          <w:rFonts w:asciiTheme="majorHAnsi" w:eastAsiaTheme="majorEastAsia" w:hAnsiTheme="majorHAnsi" w:cs="Segoe UI"/>
          <w:b/>
          <w:bCs/>
          <w:szCs w:val="22"/>
          <w:u w:val="single"/>
          <w:shd w:val="clear" w:color="auto" w:fill="00FFFF"/>
        </w:rPr>
        <w:t>that is radically otherwise</w:t>
      </w:r>
      <w:r w:rsidRPr="0022398B">
        <w:rPr>
          <w:rStyle w:val="normaltextrun"/>
          <w:rFonts w:asciiTheme="majorHAnsi" w:eastAsiaTheme="majorEastAsia" w:hAnsiTheme="majorHAnsi" w:cs="Segoe UI"/>
          <w:b/>
          <w:bCs/>
          <w:szCs w:val="22"/>
          <w:u w:val="single"/>
        </w:rPr>
        <w:t>,</w:t>
      </w:r>
      <w:r w:rsidRPr="0022398B">
        <w:rPr>
          <w:rStyle w:val="normaltextrun"/>
          <w:rFonts w:asciiTheme="majorHAnsi" w:eastAsiaTheme="majorEastAsia" w:hAnsiTheme="majorHAnsi" w:cs="Segoe UI"/>
          <w:sz w:val="14"/>
          <w:szCs w:val="14"/>
        </w:rPr>
        <w:t> but it is hope that is only possible from the position of poverty. This understanding of hope is oriented by God: it is hope to participate in God by taking the earthly form that is closest to</w:t>
      </w:r>
      <w:r w:rsidRPr="0022398B">
        <w:rPr>
          <w:rStyle w:val="apple-converted-space"/>
          <w:rFonts w:asciiTheme="majorHAnsi" w:hAnsiTheme="majorHAnsi" w:cs="Segoe UI"/>
          <w:sz w:val="14"/>
          <w:szCs w:val="14"/>
        </w:rPr>
        <w:t> </w:t>
      </w:r>
      <w:r w:rsidRPr="0022398B">
        <w:rPr>
          <w:rStyle w:val="normaltextrun"/>
          <w:rFonts w:asciiTheme="majorHAnsi" w:eastAsiaTheme="majorEastAsia" w:hAnsiTheme="majorHAnsi" w:cs="Segoe UI"/>
          <w:sz w:val="14"/>
          <w:szCs w:val="14"/>
        </w:rPr>
        <w:t>God, that</w:t>
      </w:r>
      <w:r w:rsidRPr="0022398B">
        <w:rPr>
          <w:rStyle w:val="apple-converted-space"/>
          <w:rFonts w:asciiTheme="majorHAnsi" w:hAnsiTheme="majorHAnsi" w:cs="Segoe UI"/>
          <w:sz w:val="14"/>
          <w:szCs w:val="14"/>
        </w:rPr>
        <w:t> </w:t>
      </w:r>
      <w:r w:rsidRPr="0022398B">
        <w:rPr>
          <w:rStyle w:val="normaltextrun"/>
          <w:rFonts w:asciiTheme="majorHAnsi" w:eastAsiaTheme="majorEastAsia" w:hAnsiTheme="majorHAnsi" w:cs="Segoe UI"/>
          <w:sz w:val="14"/>
          <w:szCs w:val="14"/>
        </w:rPr>
        <w:t>of the poor, understood broadly. The specific desires entailed by the hope to be poor, such as the desire to live in a certain place or to eat a certain food, are desires that are oriented by the overarching hope to participate in God. This understanding of hope also makes clear how hope is a gift of God: to hope to become poor requires a renunciation of worldly hopes. When hope is understood as the hope for poverty hope is also understood as</w:t>
      </w:r>
      <w:r w:rsidRPr="0022398B">
        <w:rPr>
          <w:rStyle w:val="normaltextrun"/>
          <w:rFonts w:asciiTheme="majorHAnsi" w:eastAsiaTheme="majorEastAsia" w:hAnsiTheme="majorHAnsi" w:cs="Segoe UI"/>
          <w:szCs w:val="22"/>
          <w:u w:val="single"/>
        </w:rPr>
        <w:t> </w:t>
      </w:r>
      <w:r w:rsidRPr="0022398B">
        <w:rPr>
          <w:rStyle w:val="normaltextrun"/>
          <w:rFonts w:asciiTheme="majorHAnsi" w:eastAsiaTheme="majorEastAsia" w:hAnsiTheme="majorHAnsi" w:cs="Segoe UI"/>
          <w:sz w:val="14"/>
          <w:szCs w:val="14"/>
        </w:rPr>
        <w:t>a virtue</w:t>
      </w:r>
      <w:r w:rsidRPr="0022398B">
        <w:rPr>
          <w:rStyle w:val="normaltextrun"/>
          <w:rFonts w:asciiTheme="majorHAnsi" w:eastAsiaTheme="majorEastAsia" w:hAnsiTheme="majorHAnsi" w:cs="Segoe UI"/>
          <w:szCs w:val="22"/>
          <w:u w:val="single"/>
        </w:rPr>
        <w:t>: </w:t>
      </w:r>
      <w:r w:rsidRPr="0022398B">
        <w:rPr>
          <w:rStyle w:val="normaltextrun"/>
          <w:rFonts w:asciiTheme="majorHAnsi" w:eastAsiaTheme="majorEastAsia" w:hAnsiTheme="majorHAnsi" w:cs="Segoe UI"/>
          <w:sz w:val="14"/>
          <w:szCs w:val="14"/>
        </w:rPr>
        <w:t>it is the disposition to act as the poor would in whatever circumstances present themselves. However, it is not quite right to call this understanding of hope a virtue because virtue implies a disposition cultivated in community. For the wealthy who would become poor, hope requires </w:t>
      </w:r>
      <w:r w:rsidRPr="0022398B">
        <w:rPr>
          <w:rStyle w:val="normaltextrun"/>
          <w:rFonts w:asciiTheme="majorHAnsi" w:eastAsiaTheme="majorEastAsia" w:hAnsiTheme="majorHAnsi" w:cs="Segoe UI"/>
          <w:szCs w:val="22"/>
          <w:u w:val="single"/>
          <w:shd w:val="clear" w:color="auto" w:fill="00FFFF"/>
        </w:rPr>
        <w:t>detaching oneself</w:t>
      </w:r>
      <w:r w:rsidRPr="0022398B">
        <w:rPr>
          <w:rStyle w:val="normaltextrun"/>
          <w:rFonts w:asciiTheme="majorHAnsi" w:eastAsiaTheme="majorEastAsia" w:hAnsiTheme="majorHAnsi" w:cs="Segoe UI"/>
          <w:szCs w:val="22"/>
          <w:u w:val="single"/>
        </w:rPr>
        <w:t> from community</w:t>
      </w:r>
      <w:r w:rsidRPr="0022398B">
        <w:rPr>
          <w:rStyle w:val="normaltextrun"/>
          <w:rFonts w:asciiTheme="majorHAnsi" w:eastAsiaTheme="majorEastAsia" w:hAnsiTheme="majorHAnsi" w:cs="Segoe UI"/>
          <w:sz w:val="14"/>
          <w:szCs w:val="14"/>
        </w:rPr>
        <w:t>, </w:t>
      </w:r>
      <w:r w:rsidRPr="0022398B">
        <w:rPr>
          <w:rStyle w:val="normaltextrun"/>
          <w:rFonts w:asciiTheme="majorHAnsi" w:eastAsiaTheme="majorEastAsia" w:hAnsiTheme="majorHAnsi" w:cs="Segoe UI"/>
          <w:szCs w:val="22"/>
          <w:u w:val="single"/>
          <w:shd w:val="clear" w:color="auto" w:fill="00FFFF"/>
        </w:rPr>
        <w:t>severing bonds to those who shaped one’s self</w:t>
      </w:r>
      <w:r w:rsidRPr="0022398B">
        <w:rPr>
          <w:rStyle w:val="normaltextrun"/>
          <w:rFonts w:asciiTheme="majorHAnsi" w:eastAsiaTheme="majorEastAsia" w:hAnsiTheme="majorHAnsi" w:cs="Segoe UI"/>
          <w:sz w:val="14"/>
          <w:szCs w:val="14"/>
          <w:shd w:val="clear" w:color="auto" w:fill="FFFF00"/>
        </w:rPr>
        <w:t>.</w:t>
      </w:r>
      <w:r w:rsidRPr="0022398B">
        <w:rPr>
          <w:rStyle w:val="normaltextrun"/>
          <w:rFonts w:asciiTheme="majorHAnsi" w:eastAsiaTheme="majorEastAsia" w:hAnsiTheme="majorHAnsi" w:cs="Segoe UI"/>
          <w:sz w:val="14"/>
          <w:szCs w:val="14"/>
        </w:rPr>
        <w:t> Yes, new relationships are to be built and a new community is to be formed, with the poor or Black or otherwise marginal, but that community can never become fully one’s own because of the residuum of privilege. This residuum makes the hope of the wealthy renouncer and the “naturally” poor manifest differently. The hope of the privileged manifests, first and foremost, as the desire to renounce privilege; the hope of the marginalized manifests, first 20</w:t>
      </w:r>
      <w:r w:rsidRPr="0022398B">
        <w:rPr>
          <w:rStyle w:val="apple-converted-space"/>
          <w:rFonts w:asciiTheme="majorHAnsi" w:hAnsiTheme="majorHAnsi" w:cs="Segoe UI"/>
          <w:sz w:val="14"/>
          <w:szCs w:val="14"/>
        </w:rPr>
        <w:t> </w:t>
      </w:r>
      <w:r w:rsidRPr="0022398B">
        <w:rPr>
          <w:rStyle w:val="normaltextrun"/>
          <w:rFonts w:asciiTheme="majorHAnsi" w:eastAsiaTheme="majorEastAsia" w:hAnsiTheme="majorHAnsi" w:cs="Segoe UI"/>
          <w:sz w:val="14"/>
          <w:szCs w:val="14"/>
        </w:rPr>
        <w:t>This</w:t>
      </w:r>
      <w:r w:rsidRPr="0022398B">
        <w:rPr>
          <w:rStyle w:val="apple-converted-space"/>
          <w:rFonts w:asciiTheme="majorHAnsi" w:hAnsiTheme="majorHAnsi" w:cs="Segoe UI"/>
          <w:sz w:val="14"/>
          <w:szCs w:val="14"/>
        </w:rPr>
        <w:t> </w:t>
      </w:r>
      <w:r w:rsidRPr="0022398B">
        <w:rPr>
          <w:rStyle w:val="normaltextrun"/>
          <w:rFonts w:asciiTheme="majorHAnsi" w:eastAsiaTheme="majorEastAsia" w:hAnsiTheme="majorHAnsi" w:cs="Segoe UI"/>
          <w:sz w:val="14"/>
          <w:szCs w:val="14"/>
        </w:rPr>
        <w:t>point is developed in a philosophical register by Medina, The Epistemology of Resistance. 21 Bourdieu, Distinction. FOR WHAT ARE WHITES TO HOPE? 9 Downloaded by [Orta </w:t>
      </w:r>
      <w:r w:rsidRPr="0022398B">
        <w:rPr>
          <w:rStyle w:val="spellingerror"/>
          <w:rFonts w:asciiTheme="majorHAnsi" w:hAnsiTheme="majorHAnsi" w:cs="Segoe UI"/>
          <w:sz w:val="14"/>
          <w:szCs w:val="14"/>
        </w:rPr>
        <w:t>Dogu</w:t>
      </w:r>
      <w:r w:rsidRPr="0022398B">
        <w:rPr>
          <w:rStyle w:val="normaltextrun"/>
          <w:rFonts w:asciiTheme="majorHAnsi" w:eastAsiaTheme="majorEastAsia" w:hAnsiTheme="majorHAnsi" w:cs="Segoe UI"/>
          <w:sz w:val="14"/>
          <w:szCs w:val="14"/>
        </w:rPr>
        <w:t> Teknik </w:t>
      </w:r>
      <w:r w:rsidRPr="0022398B">
        <w:rPr>
          <w:rStyle w:val="spellingerror"/>
          <w:rFonts w:asciiTheme="majorHAnsi" w:hAnsiTheme="majorHAnsi" w:cs="Segoe UI"/>
          <w:sz w:val="14"/>
          <w:szCs w:val="14"/>
        </w:rPr>
        <w:t>Universitesi</w:t>
      </w:r>
      <w:r w:rsidRPr="0022398B">
        <w:rPr>
          <w:rStyle w:val="normaltextrun"/>
          <w:rFonts w:asciiTheme="majorHAnsi" w:eastAsiaTheme="majorEastAsia" w:hAnsiTheme="majorHAnsi" w:cs="Segoe UI"/>
          <w:sz w:val="14"/>
          <w:szCs w:val="14"/>
        </w:rPr>
        <w:t>] at 06:44 26 April 2016 and foremost, as the desire to overturn the social and political structures that secure privilege. The hope to renounce privilege is a lonely hope, for it by definition cannot tolerate a community of those who similarly hope. When</w:t>
      </w:r>
      <w:r w:rsidRPr="0022398B">
        <w:rPr>
          <w:rStyle w:val="apple-converted-space"/>
          <w:rFonts w:asciiTheme="majorHAnsi" w:hAnsiTheme="majorHAnsi" w:cs="Segoe UI"/>
          <w:sz w:val="14"/>
          <w:szCs w:val="14"/>
        </w:rPr>
        <w:t> </w:t>
      </w:r>
      <w:r w:rsidRPr="0022398B">
        <w:rPr>
          <w:rStyle w:val="normaltextrun"/>
          <w:rFonts w:asciiTheme="majorHAnsi" w:eastAsiaTheme="majorEastAsia" w:hAnsiTheme="majorHAnsi" w:cs="Segoe UI"/>
          <w:b/>
          <w:bCs/>
          <w:szCs w:val="22"/>
          <w:u w:val="single"/>
          <w:shd w:val="clear" w:color="auto" w:fill="00FFFF"/>
        </w:rPr>
        <w:t>there is no community to nurture such hope</w:t>
      </w:r>
      <w:r w:rsidRPr="0022398B">
        <w:rPr>
          <w:rStyle w:val="normaltextrun"/>
          <w:rFonts w:asciiTheme="majorHAnsi" w:eastAsiaTheme="majorEastAsia" w:hAnsiTheme="majorHAnsi" w:cs="Segoe UI"/>
          <w:sz w:val="14"/>
          <w:szCs w:val="14"/>
        </w:rPr>
        <w:t>, it</w:t>
      </w:r>
      <w:r w:rsidRPr="0022398B">
        <w:rPr>
          <w:rStyle w:val="normaltextrun"/>
          <w:rFonts w:asciiTheme="majorHAnsi" w:eastAsiaTheme="majorEastAsia" w:hAnsiTheme="majorHAnsi" w:cs="Segoe UI"/>
          <w:szCs w:val="22"/>
          <w:u w:val="single"/>
        </w:rPr>
        <w:t> </w:t>
      </w:r>
      <w:r w:rsidRPr="0022398B">
        <w:rPr>
          <w:rStyle w:val="normaltextrun"/>
          <w:rFonts w:asciiTheme="majorHAnsi" w:eastAsiaTheme="majorEastAsia" w:hAnsiTheme="majorHAnsi" w:cs="Segoe UI"/>
          <w:sz w:val="14"/>
          <w:szCs w:val="14"/>
        </w:rPr>
        <w:t>degrades, threatening to become</w:t>
      </w:r>
      <w:r w:rsidRPr="0022398B">
        <w:rPr>
          <w:rStyle w:val="apple-converted-space"/>
          <w:rFonts w:asciiTheme="majorHAnsi" w:hAnsiTheme="majorHAnsi" w:cs="Segoe UI"/>
          <w:szCs w:val="22"/>
          <w:u w:val="single"/>
          <w:shd w:val="clear" w:color="auto" w:fill="FFFF00"/>
        </w:rPr>
        <w:t> </w:t>
      </w:r>
      <w:r w:rsidRPr="0022398B">
        <w:rPr>
          <w:rStyle w:val="normaltextrun"/>
          <w:rFonts w:asciiTheme="majorHAnsi" w:eastAsiaTheme="majorEastAsia" w:hAnsiTheme="majorHAnsi" w:cs="Segoe UI"/>
          <w:szCs w:val="22"/>
          <w:u w:val="single"/>
          <w:shd w:val="clear" w:color="auto" w:fill="00FFFF"/>
        </w:rPr>
        <w:t>a desire to identify with</w:t>
      </w:r>
      <w:r w:rsidRPr="0022398B">
        <w:rPr>
          <w:rStyle w:val="apple-converted-space"/>
          <w:rFonts w:asciiTheme="majorHAnsi" w:hAnsiTheme="majorHAnsi" w:cs="Segoe UI"/>
          <w:sz w:val="14"/>
          <w:szCs w:val="14"/>
        </w:rPr>
        <w:t> </w:t>
      </w:r>
      <w:r w:rsidRPr="0022398B">
        <w:rPr>
          <w:rStyle w:val="normaltextrun"/>
          <w:rFonts w:asciiTheme="majorHAnsi" w:eastAsiaTheme="majorEastAsia" w:hAnsiTheme="majorHAnsi" w:cs="Segoe UI"/>
          <w:sz w:val="14"/>
          <w:szCs w:val="14"/>
        </w:rPr>
        <w:t>titillating</w:t>
      </w:r>
      <w:r w:rsidRPr="0022398B">
        <w:rPr>
          <w:rStyle w:val="apple-converted-space"/>
          <w:rFonts w:asciiTheme="majorHAnsi" w:hAnsiTheme="majorHAnsi" w:cs="Segoe UI"/>
          <w:sz w:val="14"/>
          <w:szCs w:val="14"/>
        </w:rPr>
        <w:t> </w:t>
      </w:r>
      <w:r w:rsidRPr="0022398B">
        <w:rPr>
          <w:rStyle w:val="normaltextrun"/>
          <w:rFonts w:asciiTheme="majorHAnsi" w:eastAsiaTheme="majorEastAsia" w:hAnsiTheme="majorHAnsi" w:cs="Segoe UI"/>
          <w:szCs w:val="22"/>
          <w:u w:val="single"/>
          <w:shd w:val="clear" w:color="auto" w:fill="00FFFF"/>
        </w:rPr>
        <w:t>otherness</w:t>
      </w:r>
      <w:r w:rsidRPr="0022398B">
        <w:rPr>
          <w:rStyle w:val="normaltextrun"/>
          <w:rFonts w:asciiTheme="majorHAnsi" w:eastAsiaTheme="majorEastAsia" w:hAnsiTheme="majorHAnsi" w:cs="Segoe UI"/>
          <w:sz w:val="14"/>
          <w:szCs w:val="14"/>
        </w:rPr>
        <w:t>. Such hope can become vicious: witness the case of </w:t>
      </w:r>
      <w:r w:rsidRPr="0022398B">
        <w:rPr>
          <w:rStyle w:val="normaltextrun"/>
          <w:rFonts w:asciiTheme="majorHAnsi" w:eastAsiaTheme="majorEastAsia" w:hAnsiTheme="majorHAnsi" w:cs="Segoe UI"/>
          <w:szCs w:val="22"/>
          <w:u w:val="single"/>
        </w:rPr>
        <w:t>Rachel</w:t>
      </w:r>
      <w:r w:rsidRPr="0022398B">
        <w:rPr>
          <w:rStyle w:val="apple-converted-space"/>
          <w:rFonts w:asciiTheme="majorHAnsi" w:hAnsiTheme="majorHAnsi" w:cs="Segoe UI"/>
          <w:szCs w:val="22"/>
          <w:u w:val="single"/>
        </w:rPr>
        <w:t> </w:t>
      </w:r>
      <w:r w:rsidRPr="0022398B">
        <w:rPr>
          <w:rStyle w:val="normaltextrun"/>
          <w:rFonts w:asciiTheme="majorHAnsi" w:eastAsiaTheme="majorEastAsia" w:hAnsiTheme="majorHAnsi" w:cs="Segoe UI"/>
          <w:szCs w:val="22"/>
          <w:u w:val="single"/>
        </w:rPr>
        <w:t>Dolezal</w:t>
      </w:r>
      <w:r w:rsidRPr="0022398B">
        <w:rPr>
          <w:rStyle w:val="normaltextrun"/>
          <w:rFonts w:asciiTheme="majorHAnsi" w:eastAsiaTheme="majorEastAsia" w:hAnsiTheme="majorHAnsi" w:cs="Segoe UI"/>
          <w:sz w:val="14"/>
          <w:szCs w:val="14"/>
        </w:rPr>
        <w:t>, the white woman from Montana who, ostensibly out of commitment</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rPr>
        <w:t>to</w:t>
      </w:r>
      <w:r w:rsidRPr="0022398B">
        <w:rPr>
          <w:rStyle w:val="apple-converted-space"/>
          <w:rFonts w:asciiTheme="majorHAnsi" w:hAnsiTheme="majorHAnsi" w:cs="Segoe UI"/>
          <w:sz w:val="14"/>
          <w:szCs w:val="14"/>
        </w:rPr>
        <w:t> </w:t>
      </w:r>
      <w:r w:rsidRPr="0022398B">
        <w:rPr>
          <w:rStyle w:val="normaltextrun"/>
          <w:rFonts w:asciiTheme="majorHAnsi" w:eastAsiaTheme="majorEastAsia" w:hAnsiTheme="majorHAnsi" w:cs="Segoe UI"/>
          <w:sz w:val="14"/>
          <w:szCs w:val="14"/>
        </w:rPr>
        <w:t>racial justice,</w:t>
      </w:r>
      <w:r w:rsidRPr="0022398B">
        <w:rPr>
          <w:rStyle w:val="normaltextrun"/>
          <w:rFonts w:asciiTheme="majorHAnsi" w:eastAsiaTheme="majorEastAsia" w:hAnsiTheme="majorHAnsi" w:cs="Segoe UI"/>
          <w:szCs w:val="22"/>
          <w:u w:val="single"/>
        </w:rPr>
        <w:t> “became” Black.</w:t>
      </w:r>
      <w:r w:rsidRPr="0022398B">
        <w:rPr>
          <w:rStyle w:val="normaltextrun"/>
          <w:rFonts w:asciiTheme="majorHAnsi" w:eastAsiaTheme="majorEastAsia" w:hAnsiTheme="majorHAnsi" w:cs="Segoe UI"/>
          <w:sz w:val="14"/>
          <w:szCs w:val="14"/>
        </w:rPr>
        <w:t> The possible nobility of her intentions was obscured by her</w:t>
      </w:r>
      <w:r w:rsidRPr="0022398B">
        <w:rPr>
          <w:rStyle w:val="apple-converted-space"/>
          <w:rFonts w:asciiTheme="majorHAnsi" w:hAnsiTheme="majorHAnsi" w:cs="Segoe UI"/>
          <w:sz w:val="14"/>
          <w:szCs w:val="14"/>
        </w:rPr>
        <w:t> </w:t>
      </w:r>
      <w:r w:rsidRPr="0022398B">
        <w:rPr>
          <w:rStyle w:val="normaltextrun"/>
          <w:rFonts w:asciiTheme="majorHAnsi" w:eastAsiaTheme="majorEastAsia" w:hAnsiTheme="majorHAnsi" w:cs="Segoe UI"/>
          <w:b/>
          <w:bCs/>
          <w:szCs w:val="22"/>
          <w:u w:val="single"/>
          <w:shd w:val="clear" w:color="auto" w:fill="00FFFF"/>
        </w:rPr>
        <w:t>pathologically confused</w:t>
      </w:r>
      <w:r w:rsidRPr="0022398B">
        <w:rPr>
          <w:rStyle w:val="apple-converted-space"/>
          <w:rFonts w:asciiTheme="majorHAnsi" w:hAnsiTheme="majorHAnsi" w:cs="Segoe UI"/>
          <w:sz w:val="14"/>
          <w:szCs w:val="14"/>
        </w:rPr>
        <w:t> </w:t>
      </w:r>
      <w:r w:rsidRPr="0022398B">
        <w:rPr>
          <w:rStyle w:val="normaltextrun"/>
          <w:rFonts w:asciiTheme="majorHAnsi" w:eastAsiaTheme="majorEastAsia" w:hAnsiTheme="majorHAnsi" w:cs="Segoe UI"/>
          <w:sz w:val="14"/>
          <w:szCs w:val="14"/>
        </w:rPr>
        <w:t>statements</w:t>
      </w:r>
      <w:r w:rsidRPr="0022398B">
        <w:rPr>
          <w:rStyle w:val="apple-converted-space"/>
          <w:rFonts w:asciiTheme="majorHAnsi" w:hAnsiTheme="majorHAnsi" w:cs="Segoe UI"/>
          <w:sz w:val="14"/>
          <w:szCs w:val="14"/>
        </w:rPr>
        <w:t> </w:t>
      </w:r>
      <w:r w:rsidRPr="0022398B">
        <w:rPr>
          <w:rStyle w:val="normaltextrun"/>
          <w:rFonts w:asciiTheme="majorHAnsi" w:eastAsiaTheme="majorEastAsia" w:hAnsiTheme="majorHAnsi" w:cs="Segoe UI"/>
          <w:b/>
          <w:bCs/>
          <w:szCs w:val="22"/>
          <w:u w:val="single"/>
          <w:shd w:val="clear" w:color="auto" w:fill="00FFFF"/>
        </w:rPr>
        <w:t>and farcical self-presentation</w:t>
      </w:r>
      <w:r w:rsidRPr="0022398B">
        <w:rPr>
          <w:rStyle w:val="normaltextrun"/>
          <w:rFonts w:asciiTheme="majorHAnsi" w:eastAsiaTheme="majorEastAsia" w:hAnsiTheme="majorHAnsi" w:cs="Segoe UI"/>
          <w:b/>
          <w:bCs/>
          <w:szCs w:val="22"/>
          <w:u w:val="single"/>
        </w:rPr>
        <w:t> </w:t>
      </w:r>
      <w:r w:rsidRPr="0022398B">
        <w:rPr>
          <w:rStyle w:val="normaltextrun"/>
          <w:rFonts w:asciiTheme="majorHAnsi" w:eastAsiaTheme="majorEastAsia" w:hAnsiTheme="majorHAnsi" w:cs="Segoe UI"/>
          <w:sz w:val="14"/>
          <w:szCs w:val="14"/>
        </w:rPr>
        <w:t>because </w:t>
      </w:r>
      <w:r w:rsidRPr="0022398B">
        <w:rPr>
          <w:rStyle w:val="normaltextrun"/>
          <w:rFonts w:asciiTheme="majorHAnsi" w:eastAsiaTheme="majorEastAsia" w:hAnsiTheme="majorHAnsi" w:cs="Segoe UI"/>
          <w:szCs w:val="22"/>
          <w:u w:val="single"/>
        </w:rPr>
        <w:t>she </w:t>
      </w:r>
      <w:r w:rsidRPr="0022398B">
        <w:rPr>
          <w:rStyle w:val="normaltextrun"/>
          <w:rFonts w:asciiTheme="majorHAnsi" w:eastAsiaTheme="majorEastAsia" w:hAnsiTheme="majorHAnsi" w:cs="Segoe UI"/>
          <w:sz w:val="14"/>
          <w:szCs w:val="14"/>
        </w:rPr>
        <w:t>did not have a community to whom she could be held continually accountable. Her privilege was never fully renounced—she became a local leader of the National Association for the Advancement of Colored People—and the publicity she eventually garnered called into question the</w:t>
      </w:r>
      <w:r w:rsidRPr="0022398B">
        <w:rPr>
          <w:rStyle w:val="eop"/>
          <w:rFonts w:asciiTheme="majorHAnsi" w:hAnsiTheme="majorHAnsi" w:cs="Segoe UI"/>
          <w:sz w:val="14"/>
          <w:szCs w:val="14"/>
        </w:rPr>
        <w:t> </w:t>
      </w:r>
    </w:p>
    <w:p w14:paraId="3BB56FE1" w14:textId="77777777" w:rsidR="0022398B" w:rsidRPr="0022398B" w:rsidRDefault="0022398B" w:rsidP="0022398B">
      <w:pPr>
        <w:pStyle w:val="paragraph"/>
        <w:spacing w:before="0" w:beforeAutospacing="0" w:after="0" w:afterAutospacing="0"/>
        <w:textAlignment w:val="baseline"/>
        <w:rPr>
          <w:rFonts w:asciiTheme="majorHAnsi" w:hAnsiTheme="majorHAnsi" w:cs="Segoe UI"/>
          <w:sz w:val="18"/>
          <w:szCs w:val="18"/>
        </w:rPr>
      </w:pPr>
    </w:p>
    <w:p w14:paraId="3A91D3CB" w14:textId="7233DF04" w:rsidR="0022398B" w:rsidRPr="0022398B" w:rsidRDefault="0022398B" w:rsidP="0022398B">
      <w:pPr>
        <w:pStyle w:val="paragraph"/>
        <w:spacing w:before="0" w:beforeAutospacing="0" w:after="0" w:afterAutospacing="0"/>
        <w:textAlignment w:val="baseline"/>
        <w:rPr>
          <w:rFonts w:asciiTheme="majorHAnsi" w:hAnsiTheme="majorHAnsi" w:cs="Segoe UI"/>
          <w:b/>
          <w:bCs/>
          <w:sz w:val="18"/>
          <w:szCs w:val="18"/>
        </w:rPr>
      </w:pPr>
      <w:r w:rsidRPr="0022398B">
        <w:rPr>
          <w:rStyle w:val="normaltextrun"/>
          <w:rFonts w:asciiTheme="majorHAnsi" w:eastAsiaTheme="majorEastAsia" w:hAnsiTheme="majorHAnsi" w:cs="Segoe UI"/>
          <w:b/>
          <w:bCs/>
        </w:rPr>
        <w:t>It’s a hard knock life for non-blacks. This doesn’t mean they should be rewarded for their labor- They police our movement for not being enough but are comfortable with failure as the best metric of accountability. We can’t learn the language of their demand, so don’t punish us for their desire. </w:t>
      </w:r>
      <w:r w:rsidRPr="0022398B">
        <w:rPr>
          <w:rStyle w:val="eop"/>
          <w:rFonts w:asciiTheme="majorHAnsi" w:hAnsiTheme="majorHAnsi" w:cs="Segoe UI"/>
          <w:b/>
          <w:bCs/>
          <w:sz w:val="26"/>
          <w:szCs w:val="26"/>
        </w:rPr>
        <w:t> </w:t>
      </w:r>
    </w:p>
    <w:p w14:paraId="0776F069" w14:textId="77777777" w:rsidR="0022398B" w:rsidRPr="0022398B" w:rsidRDefault="0022398B" w:rsidP="0022398B">
      <w:pPr>
        <w:pStyle w:val="paragraph"/>
        <w:spacing w:before="0" w:beforeAutospacing="0" w:after="0" w:afterAutospacing="0"/>
        <w:textAlignment w:val="baseline"/>
        <w:rPr>
          <w:rFonts w:asciiTheme="majorHAnsi" w:hAnsiTheme="majorHAnsi" w:cs="Segoe UI"/>
          <w:sz w:val="18"/>
          <w:szCs w:val="18"/>
        </w:rPr>
      </w:pPr>
      <w:r w:rsidRPr="0022398B">
        <w:rPr>
          <w:rStyle w:val="normaltextrun"/>
          <w:rFonts w:asciiTheme="majorHAnsi" w:eastAsiaTheme="majorEastAsia" w:hAnsiTheme="majorHAnsi" w:cs="Segoe UI"/>
          <w:szCs w:val="22"/>
        </w:rPr>
        <w:t>John </w:t>
      </w:r>
      <w:r w:rsidRPr="0022398B">
        <w:rPr>
          <w:rStyle w:val="normaltextrun"/>
          <w:rFonts w:asciiTheme="majorHAnsi" w:eastAsiaTheme="majorEastAsia" w:hAnsiTheme="majorHAnsi" w:cs="Segoe UI"/>
          <w:b/>
          <w:bCs/>
        </w:rPr>
        <w:t>Murillo III 2013</w:t>
      </w:r>
      <w:r w:rsidRPr="0022398B">
        <w:rPr>
          <w:rStyle w:val="normaltextrun"/>
          <w:rFonts w:asciiTheme="majorHAnsi" w:eastAsiaTheme="majorEastAsia" w:hAnsiTheme="majorHAnsi" w:cs="Segoe UI"/>
          <w:szCs w:val="22"/>
        </w:rPr>
        <w:t>,</w:t>
      </w:r>
      <w:r w:rsidRPr="0022398B">
        <w:rPr>
          <w:rStyle w:val="normaltextrun"/>
          <w:rFonts w:asciiTheme="majorHAnsi" w:eastAsiaTheme="majorEastAsia" w:hAnsiTheme="majorHAnsi" w:cs="Segoe UI"/>
          <w:sz w:val="20"/>
          <w:szCs w:val="20"/>
        </w:rPr>
        <w:t> [John Murillo III is a PhD student in the English department at Brown University, and a graduate of the University of California, Irvine, with bachelor’s degrees in Cognitive Science and English. His research interests are broad, and include extensive engagements with and within: Black Studies–particularly Afro-Pessimism–Narrative Theory; Theoretical Physics; Astrophysics; Cosmology; and Neuroscience. “Three Notes on Solidarity; or, In Want of a Requiem” http://outofnowhereblog.wordpress.com/2013/12/30/three-notes-on-solidarity-or-in-want-of-an-requiem/]</w:t>
      </w:r>
      <w:r w:rsidRPr="0022398B">
        <w:rPr>
          <w:rStyle w:val="normaltextrun"/>
          <w:rFonts w:asciiTheme="majorHAnsi" w:eastAsiaTheme="majorEastAsia" w:hAnsiTheme="majorHAnsi" w:cs="Segoe UI"/>
          <w:szCs w:val="22"/>
        </w:rPr>
        <w:t>  </w:t>
      </w:r>
      <w:r w:rsidRPr="0022398B">
        <w:rPr>
          <w:rStyle w:val="eop"/>
          <w:rFonts w:asciiTheme="majorHAnsi" w:hAnsiTheme="majorHAnsi" w:cs="Segoe UI"/>
          <w:szCs w:val="22"/>
        </w:rPr>
        <w:t> </w:t>
      </w:r>
    </w:p>
    <w:p w14:paraId="78F1A191" w14:textId="77777777" w:rsidR="0022398B" w:rsidRPr="0022398B" w:rsidRDefault="0022398B" w:rsidP="0022398B">
      <w:pPr>
        <w:pStyle w:val="paragraph"/>
        <w:spacing w:before="0" w:beforeAutospacing="0" w:after="0" w:afterAutospacing="0"/>
        <w:textAlignment w:val="baseline"/>
        <w:rPr>
          <w:rStyle w:val="eop"/>
          <w:rFonts w:asciiTheme="majorHAnsi" w:hAnsiTheme="majorHAnsi" w:cs="Segoe UI"/>
          <w:sz w:val="16"/>
          <w:szCs w:val="16"/>
        </w:rPr>
      </w:pPr>
      <w:r w:rsidRPr="0022398B">
        <w:rPr>
          <w:rStyle w:val="normaltextrun"/>
          <w:rFonts w:asciiTheme="majorHAnsi" w:eastAsiaTheme="majorEastAsia" w:hAnsiTheme="majorHAnsi" w:cs="Segoe UI"/>
        </w:rPr>
        <w:t> </w:t>
      </w:r>
      <w:r w:rsidRPr="0022398B">
        <w:rPr>
          <w:rStyle w:val="scxw49886763"/>
          <w:rFonts w:asciiTheme="majorHAnsi" w:hAnsiTheme="majorHAnsi" w:cs="Segoe UI"/>
          <w:szCs w:val="22"/>
        </w:rPr>
        <w:t> </w:t>
      </w:r>
      <w:r w:rsidRPr="0022398B">
        <w:rPr>
          <w:rFonts w:asciiTheme="majorHAnsi" w:hAnsiTheme="majorHAnsi" w:cs="Segoe UI"/>
          <w:szCs w:val="22"/>
        </w:rPr>
        <w:br/>
      </w:r>
      <w:r w:rsidRPr="0022398B">
        <w:rPr>
          <w:rStyle w:val="spellingerror"/>
          <w:rFonts w:asciiTheme="majorHAnsi" w:hAnsiTheme="majorHAnsi" w:cs="Segoe UI"/>
          <w:szCs w:val="22"/>
          <w:shd w:val="clear" w:color="auto" w:fill="00FFFF"/>
        </w:rPr>
        <w:t>Nonblacks</w:t>
      </w:r>
      <w:r w:rsidRPr="0022398B">
        <w:rPr>
          <w:rStyle w:val="normaltextrun"/>
          <w:rFonts w:asciiTheme="majorHAnsi" w:eastAsiaTheme="majorEastAsia" w:hAnsiTheme="majorHAnsi" w:cs="Segoe UI"/>
          <w:szCs w:val="22"/>
          <w:u w:val="single"/>
        </w:rPr>
        <w:t>,</w:t>
      </w:r>
      <w:r w:rsidRPr="0022398B">
        <w:rPr>
          <w:rStyle w:val="normaltextrun"/>
          <w:rFonts w:asciiTheme="majorHAnsi" w:eastAsiaTheme="majorEastAsia" w:hAnsiTheme="majorHAnsi" w:cs="Segoe UI"/>
          <w:sz w:val="16"/>
          <w:szCs w:val="16"/>
        </w:rPr>
        <w:t> and some blacks, </w:t>
      </w:r>
      <w:r w:rsidRPr="0022398B">
        <w:rPr>
          <w:rStyle w:val="normaltextrun"/>
          <w:rFonts w:asciiTheme="majorHAnsi" w:eastAsiaTheme="majorEastAsia" w:hAnsiTheme="majorHAnsi" w:cs="Segoe UI"/>
          <w:szCs w:val="22"/>
          <w:u w:val="single"/>
        </w:rPr>
        <w:t>persist in</w:t>
      </w:r>
      <w:r w:rsidRPr="0022398B">
        <w:rPr>
          <w:rStyle w:val="apple-converted-space"/>
          <w:rFonts w:asciiTheme="majorHAnsi" w:hAnsiTheme="majorHAnsi" w:cs="Segoe UI"/>
          <w:szCs w:val="22"/>
          <w:u w:val="single"/>
        </w:rPr>
        <w:t> </w:t>
      </w:r>
      <w:r w:rsidRPr="0022398B">
        <w:rPr>
          <w:rStyle w:val="normaltextrun"/>
          <w:rFonts w:asciiTheme="majorHAnsi" w:eastAsiaTheme="majorEastAsia" w:hAnsiTheme="majorHAnsi" w:cs="Segoe UI"/>
          <w:szCs w:val="22"/>
          <w:u w:val="single"/>
          <w:shd w:val="clear" w:color="auto" w:fill="00FFFF"/>
        </w:rPr>
        <w:t>invoking solidarity</w:t>
      </w:r>
      <w:r w:rsidRPr="0022398B">
        <w:rPr>
          <w:rStyle w:val="normaltextrun"/>
          <w:rFonts w:asciiTheme="majorHAnsi" w:eastAsiaTheme="majorEastAsia" w:hAnsiTheme="majorHAnsi" w:cs="Segoe UI"/>
          <w:sz w:val="16"/>
          <w:szCs w:val="16"/>
        </w:rPr>
        <w:t> and coalition and</w:t>
      </w:r>
      <w:r w:rsidRPr="0022398B">
        <w:rPr>
          <w:rStyle w:val="apple-converted-space"/>
          <w:rFonts w:asciiTheme="majorHAnsi" w:hAnsiTheme="majorHAnsi" w:cs="Segoe UI"/>
          <w:sz w:val="16"/>
          <w:szCs w:val="16"/>
        </w:rPr>
        <w:t> </w:t>
      </w:r>
      <w:r w:rsidRPr="0022398B">
        <w:rPr>
          <w:rStyle w:val="spellingerror"/>
          <w:rFonts w:asciiTheme="majorHAnsi" w:hAnsiTheme="majorHAnsi" w:cs="Segoe UI"/>
          <w:sz w:val="16"/>
          <w:szCs w:val="16"/>
        </w:rPr>
        <w:t>allyship</w:t>
      </w:r>
      <w:r w:rsidRPr="0022398B">
        <w:rPr>
          <w:rStyle w:val="normaltextrun"/>
          <w:rFonts w:asciiTheme="majorHAnsi" w:eastAsiaTheme="majorEastAsia" w:hAnsiTheme="majorHAnsi" w:cs="Segoe UI"/>
          <w:sz w:val="16"/>
          <w:szCs w:val="16"/>
        </w:rPr>
        <w:t> </w:t>
      </w:r>
      <w:r w:rsidRPr="0022398B">
        <w:rPr>
          <w:rStyle w:val="normaltextrun"/>
          <w:rFonts w:asciiTheme="majorHAnsi" w:eastAsiaTheme="majorEastAsia" w:hAnsiTheme="majorHAnsi" w:cs="Segoe UI"/>
          <w:szCs w:val="22"/>
          <w:u w:val="single"/>
        </w:rPr>
        <w:t>or whatever they want to say it’s called</w:t>
      </w:r>
      <w:r w:rsidRPr="0022398B">
        <w:rPr>
          <w:rStyle w:val="normaltextrun"/>
          <w:rFonts w:asciiTheme="majorHAnsi" w:eastAsiaTheme="majorEastAsia" w:hAnsiTheme="majorHAnsi" w:cs="Segoe UI"/>
          <w:sz w:val="16"/>
          <w:szCs w:val="16"/>
        </w:rPr>
        <w:t> when they’ve a) not earned it </w:t>
      </w:r>
      <w:r w:rsidRPr="0022398B">
        <w:rPr>
          <w:rStyle w:val="normaltextrun"/>
          <w:rFonts w:asciiTheme="majorHAnsi" w:eastAsiaTheme="majorEastAsia" w:hAnsiTheme="majorHAnsi" w:cs="Segoe UI"/>
          <w:szCs w:val="22"/>
          <w:u w:val="single"/>
        </w:rPr>
        <w:t>given the constancy (of their defense of </w:t>
      </w:r>
      <w:r w:rsidRPr="0022398B">
        <w:rPr>
          <w:rStyle w:val="normaltextrun"/>
          <w:rFonts w:asciiTheme="majorHAnsi" w:eastAsiaTheme="majorEastAsia" w:hAnsiTheme="majorHAnsi" w:cs="Segoe UI"/>
          <w:sz w:val="16"/>
          <w:szCs w:val="16"/>
        </w:rPr>
        <w:t>and refusal to see) </w:t>
      </w:r>
      <w:r w:rsidRPr="0022398B">
        <w:rPr>
          <w:rStyle w:val="normaltextrun"/>
          <w:rFonts w:asciiTheme="majorHAnsi" w:eastAsiaTheme="majorEastAsia" w:hAnsiTheme="majorHAnsi" w:cs="Segoe UI"/>
          <w:szCs w:val="22"/>
          <w:u w:val="single"/>
        </w:rPr>
        <w:t>antiblackness</w:t>
      </w:r>
      <w:r w:rsidRPr="0022398B">
        <w:rPr>
          <w:rStyle w:val="normaltextrun"/>
          <w:rFonts w:asciiTheme="majorHAnsi" w:eastAsiaTheme="majorEastAsia" w:hAnsiTheme="majorHAnsi" w:cs="Segoe UI"/>
          <w:sz w:val="16"/>
          <w:szCs w:val="16"/>
        </w:rPr>
        <w:t>, and b) not even learned the language to speak the names to begin with, </w:t>
      </w:r>
      <w:r w:rsidRPr="0022398B">
        <w:rPr>
          <w:rStyle w:val="normaltextrun"/>
          <w:rFonts w:asciiTheme="majorHAnsi" w:eastAsiaTheme="majorEastAsia" w:hAnsiTheme="majorHAnsi" w:cs="Segoe UI"/>
          <w:szCs w:val="22"/>
          <w:u w:val="single"/>
        </w:rPr>
        <w:t>and</w:t>
      </w:r>
      <w:r w:rsidRPr="0022398B">
        <w:rPr>
          <w:rStyle w:val="normaltextrun"/>
          <w:rFonts w:asciiTheme="majorHAnsi" w:eastAsiaTheme="majorEastAsia" w:hAnsiTheme="majorHAnsi" w:cs="Segoe UI"/>
          <w:sz w:val="16"/>
          <w:szCs w:val="16"/>
        </w:rPr>
        <w:t> only </w:t>
      </w:r>
      <w:r w:rsidRPr="0022398B">
        <w:rPr>
          <w:rStyle w:val="normaltextrun"/>
          <w:rFonts w:asciiTheme="majorHAnsi" w:eastAsiaTheme="majorEastAsia" w:hAnsiTheme="majorHAnsi" w:cs="Segoe UI"/>
          <w:szCs w:val="22"/>
          <w:u w:val="single"/>
        </w:rPr>
        <w:t>enunciate the phonetic elements </w:t>
      </w:r>
      <w:r w:rsidRPr="0022398B">
        <w:rPr>
          <w:rStyle w:val="normaltextrun"/>
          <w:rFonts w:asciiTheme="majorHAnsi" w:eastAsiaTheme="majorEastAsia" w:hAnsiTheme="majorHAnsi" w:cs="Segoe UI"/>
          <w:sz w:val="16"/>
          <w:szCs w:val="16"/>
        </w:rPr>
        <w:t>absent any interrogation of the empty semantics. We’re constantly </w:t>
      </w:r>
      <w:r w:rsidRPr="0022398B">
        <w:rPr>
          <w:rStyle w:val="normaltextrun"/>
          <w:rFonts w:asciiTheme="majorHAnsi" w:eastAsiaTheme="majorEastAsia" w:hAnsiTheme="majorHAnsi" w:cs="Segoe UI"/>
          <w:szCs w:val="22"/>
          <w:u w:val="single"/>
          <w:shd w:val="clear" w:color="auto" w:fill="00FFFF"/>
        </w:rPr>
        <w:t>going nowhere</w:t>
      </w:r>
      <w:r w:rsidRPr="0022398B">
        <w:rPr>
          <w:rStyle w:val="normaltextrun"/>
          <w:rFonts w:asciiTheme="majorHAnsi" w:eastAsiaTheme="majorEastAsia" w:hAnsiTheme="majorHAnsi" w:cs="Segoe UI"/>
          <w:sz w:val="16"/>
          <w:szCs w:val="16"/>
        </w:rPr>
        <w:t>, </w:t>
      </w:r>
      <w:r w:rsidRPr="0022398B">
        <w:rPr>
          <w:rStyle w:val="normaltextrun"/>
          <w:rFonts w:asciiTheme="majorHAnsi" w:eastAsiaTheme="majorEastAsia" w:hAnsiTheme="majorHAnsi" w:cs="Segoe UI"/>
          <w:szCs w:val="22"/>
          <w:u w:val="single"/>
          <w:shd w:val="clear" w:color="auto" w:fill="00FFFF"/>
        </w:rPr>
        <w:t>acting like</w:t>
      </w:r>
      <w:r w:rsidRPr="0022398B">
        <w:rPr>
          <w:rStyle w:val="apple-converted-space"/>
          <w:rFonts w:asciiTheme="majorHAnsi" w:hAnsiTheme="majorHAnsi" w:cs="Segoe UI"/>
          <w:szCs w:val="22"/>
          <w:u w:val="single"/>
        </w:rPr>
        <w:t> </w:t>
      </w:r>
      <w:r w:rsidRPr="0022398B">
        <w:rPr>
          <w:rStyle w:val="normaltextrun"/>
          <w:rFonts w:asciiTheme="majorHAnsi" w:eastAsiaTheme="majorEastAsia" w:hAnsiTheme="majorHAnsi" w:cs="Segoe UI"/>
          <w:szCs w:val="22"/>
          <w:u w:val="single"/>
          <w:shd w:val="clear" w:color="auto" w:fill="00FFFF"/>
        </w:rPr>
        <w:t>we’re moving forward</w:t>
      </w:r>
      <w:r w:rsidRPr="0022398B">
        <w:rPr>
          <w:rStyle w:val="normaltextrun"/>
          <w:rFonts w:asciiTheme="majorHAnsi" w:eastAsiaTheme="majorEastAsia" w:hAnsiTheme="majorHAnsi" w:cs="Segoe UI"/>
          <w:sz w:val="16"/>
          <w:szCs w:val="16"/>
        </w:rPr>
        <w:t>. </w:t>
      </w:r>
      <w:r w:rsidRPr="0022398B">
        <w:rPr>
          <w:rStyle w:val="normaltextrun"/>
          <w:rFonts w:asciiTheme="majorHAnsi" w:eastAsiaTheme="majorEastAsia" w:hAnsiTheme="majorHAnsi" w:cs="Segoe UI"/>
          <w:b/>
          <w:bCs/>
          <w:szCs w:val="22"/>
          <w:u w:val="single"/>
        </w:rPr>
        <w:t>Blacks bear the burden of clearing up these mistakes time and again, </w:t>
      </w:r>
      <w:r w:rsidRPr="0022398B">
        <w:rPr>
          <w:rStyle w:val="normaltextrun"/>
          <w:rFonts w:asciiTheme="majorHAnsi" w:eastAsiaTheme="majorEastAsia" w:hAnsiTheme="majorHAnsi" w:cs="Segoe UI"/>
          <w:sz w:val="16"/>
          <w:szCs w:val="16"/>
        </w:rPr>
        <w:t>and yet no one wants to listen, or accept those correctives -as such- (read: without translation or distention to make them more comforting/comfortable, like</w:t>
      </w:r>
      <w:r w:rsidRPr="0022398B">
        <w:rPr>
          <w:rStyle w:val="apple-converted-space"/>
          <w:rFonts w:asciiTheme="majorHAnsi" w:hAnsiTheme="majorHAnsi" w:cs="Segoe UI"/>
          <w:sz w:val="16"/>
          <w:szCs w:val="16"/>
        </w:rPr>
        <w:t> </w:t>
      </w:r>
      <w:r w:rsidRPr="0022398B">
        <w:rPr>
          <w:rStyle w:val="spellingerror"/>
          <w:rFonts w:asciiTheme="majorHAnsi" w:hAnsiTheme="majorHAnsi" w:cs="Segoe UI"/>
          <w:sz w:val="16"/>
          <w:szCs w:val="16"/>
        </w:rPr>
        <w:t>Philcox</w:t>
      </w:r>
      <w:r w:rsidRPr="0022398B">
        <w:rPr>
          <w:rStyle w:val="apple-converted-space"/>
          <w:rFonts w:asciiTheme="majorHAnsi" w:hAnsiTheme="majorHAnsi" w:cs="Segoe UI"/>
          <w:sz w:val="16"/>
          <w:szCs w:val="16"/>
        </w:rPr>
        <w:t> </w:t>
      </w:r>
      <w:r w:rsidRPr="0022398B">
        <w:rPr>
          <w:rStyle w:val="normaltextrun"/>
          <w:rFonts w:asciiTheme="majorHAnsi" w:eastAsiaTheme="majorEastAsia" w:hAnsiTheme="majorHAnsi" w:cs="Segoe UI"/>
          <w:sz w:val="16"/>
          <w:szCs w:val="16"/>
        </w:rPr>
        <w:t>and Fanon); </w:t>
      </w:r>
      <w:r w:rsidRPr="0022398B">
        <w:rPr>
          <w:rStyle w:val="normaltextrun"/>
          <w:rFonts w:asciiTheme="majorHAnsi" w:eastAsiaTheme="majorEastAsia" w:hAnsiTheme="majorHAnsi" w:cs="Segoe UI"/>
          <w:b/>
          <w:bCs/>
          <w:szCs w:val="22"/>
          <w:u w:val="single"/>
          <w:shd w:val="clear" w:color="auto" w:fill="00FFFF"/>
        </w:rPr>
        <w:t>blacks bear the burden of</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rPr>
        <w:t>making people feel safe in these spaces</w:t>
      </w:r>
      <w:r w:rsidRPr="0022398B">
        <w:rPr>
          <w:rStyle w:val="normaltextrun"/>
          <w:rFonts w:asciiTheme="majorHAnsi" w:eastAsiaTheme="majorEastAsia" w:hAnsiTheme="majorHAnsi" w:cs="Segoe UI"/>
          <w:sz w:val="16"/>
          <w:szCs w:val="16"/>
        </w:rPr>
        <w:t>/conversations–though, how is it a conversation when people speak different languages?–of holding hands, handing out hugs, of praising, of congratulating, of pol</w:t>
      </w:r>
      <w:r w:rsidRPr="0022398B">
        <w:rPr>
          <w:rStyle w:val="normaltextrun"/>
          <w:rFonts w:asciiTheme="majorHAnsi" w:eastAsiaTheme="majorEastAsia" w:hAnsiTheme="majorHAnsi" w:cs="Segoe UI"/>
          <w:b/>
          <w:bCs/>
          <w:szCs w:val="22"/>
          <w:u w:val="single"/>
        </w:rPr>
        <w:t>itely reprimanding, of</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shd w:val="clear" w:color="auto" w:fill="00FFFF"/>
        </w:rPr>
        <w:t>tempering</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rPr>
        <w:t>the very apparent and necessary-to-be-expressed</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shd w:val="clear" w:color="auto" w:fill="00FFFF"/>
        </w:rPr>
        <w:t>rage</w:t>
      </w:r>
      <w:r w:rsidRPr="0022398B">
        <w:rPr>
          <w:rStyle w:val="normaltextrun"/>
          <w:rFonts w:asciiTheme="majorHAnsi" w:eastAsiaTheme="majorEastAsia" w:hAnsiTheme="majorHAnsi" w:cs="Segoe UI"/>
          <w:b/>
          <w:bCs/>
          <w:szCs w:val="22"/>
          <w:u w:val="single"/>
        </w:rPr>
        <w:t>,</w:t>
      </w:r>
      <w:r w:rsidRPr="0022398B">
        <w:rPr>
          <w:rStyle w:val="normaltextrun"/>
          <w:rFonts w:asciiTheme="majorHAnsi" w:eastAsiaTheme="majorEastAsia" w:hAnsiTheme="majorHAnsi" w:cs="Segoe UI"/>
          <w:sz w:val="16"/>
          <w:szCs w:val="16"/>
        </w:rPr>
        <w:t> of essentially </w:t>
      </w:r>
      <w:r w:rsidRPr="0022398B">
        <w:rPr>
          <w:rStyle w:val="normaltextrun"/>
          <w:rFonts w:asciiTheme="majorHAnsi" w:eastAsiaTheme="majorEastAsia" w:hAnsiTheme="majorHAnsi" w:cs="Segoe UI"/>
          <w:b/>
          <w:bCs/>
          <w:szCs w:val="22"/>
          <w:u w:val="single"/>
          <w:shd w:val="clear" w:color="auto" w:fill="00FFFF"/>
        </w:rPr>
        <w:t>de-blacking the engagement</w:t>
      </w:r>
      <w:r w:rsidRPr="0022398B">
        <w:rPr>
          <w:rStyle w:val="normaltextrun"/>
          <w:rFonts w:asciiTheme="majorHAnsi" w:eastAsiaTheme="majorEastAsia" w:hAnsiTheme="majorHAnsi" w:cs="Segoe UI"/>
          <w:sz w:val="16"/>
          <w:szCs w:val="16"/>
        </w:rPr>
        <w:t> to the point </w:t>
      </w:r>
      <w:r w:rsidRPr="0022398B">
        <w:rPr>
          <w:rStyle w:val="normaltextrun"/>
          <w:rFonts w:asciiTheme="majorHAnsi" w:eastAsiaTheme="majorEastAsia" w:hAnsiTheme="majorHAnsi" w:cs="Segoe UI"/>
          <w:b/>
          <w:bCs/>
          <w:szCs w:val="22"/>
          <w:u w:val="single"/>
        </w:rPr>
        <w:t>that the point falls away,</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shd w:val="clear" w:color="auto" w:fill="00FFFF"/>
        </w:rPr>
        <w:t>blacks</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rPr>
        <w:t>and blackness</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shd w:val="clear" w:color="auto" w:fill="00FFFF"/>
        </w:rPr>
        <w:t>are no</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shd w:val="clear" w:color="auto" w:fill="00FFFF"/>
        </w:rPr>
        <w:t>longer present</w:t>
      </w:r>
      <w:r w:rsidRPr="0022398B">
        <w:rPr>
          <w:rStyle w:val="normaltextrun"/>
          <w:rFonts w:asciiTheme="majorHAnsi" w:eastAsiaTheme="majorEastAsia" w:hAnsiTheme="majorHAnsi" w:cs="Segoe UI"/>
          <w:sz w:val="16"/>
          <w:szCs w:val="16"/>
        </w:rPr>
        <w:t> as such </w:t>
      </w:r>
      <w:r w:rsidRPr="0022398B">
        <w:rPr>
          <w:rStyle w:val="normaltextrun"/>
          <w:rFonts w:asciiTheme="majorHAnsi" w:eastAsiaTheme="majorEastAsia" w:hAnsiTheme="majorHAnsi" w:cs="Segoe UI"/>
          <w:szCs w:val="22"/>
          <w:u w:val="single"/>
        </w:rPr>
        <w:t>but </w:t>
      </w:r>
      <w:r w:rsidRPr="0022398B">
        <w:rPr>
          <w:rStyle w:val="normaltextrun"/>
          <w:rFonts w:asciiTheme="majorHAnsi" w:eastAsiaTheme="majorEastAsia" w:hAnsiTheme="majorHAnsi" w:cs="Segoe UI"/>
          <w:sz w:val="16"/>
          <w:szCs w:val="16"/>
        </w:rPr>
        <w:t>as </w:t>
      </w:r>
      <w:r w:rsidRPr="0022398B">
        <w:rPr>
          <w:rStyle w:val="normaltextrun"/>
          <w:rFonts w:asciiTheme="majorHAnsi" w:eastAsiaTheme="majorEastAsia" w:hAnsiTheme="majorHAnsi" w:cs="Segoe UI"/>
          <w:b/>
          <w:bCs/>
          <w:szCs w:val="22"/>
          <w:u w:val="single"/>
          <w:shd w:val="clear" w:color="auto" w:fill="00FFFF"/>
        </w:rPr>
        <w:t>some</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rPr>
        <w:t>kind of</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shd w:val="clear" w:color="auto" w:fill="00FFFF"/>
        </w:rPr>
        <w:t>faded</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rPr>
        <w:t>and more</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shd w:val="clear" w:color="auto" w:fill="00FFFF"/>
        </w:rPr>
        <w:t>acceptable ‘thing’</w:t>
      </w:r>
      <w:r w:rsidRPr="0022398B">
        <w:rPr>
          <w:rStyle w:val="normaltextrun"/>
          <w:rFonts w:asciiTheme="majorHAnsi" w:eastAsiaTheme="majorEastAsia" w:hAnsiTheme="majorHAnsi" w:cs="Segoe UI"/>
          <w:sz w:val="16"/>
          <w:szCs w:val="16"/>
        </w:rPr>
        <w:t>–and even here, we’re always ‘things’–and</w:t>
      </w:r>
      <w:r w:rsidRPr="0022398B">
        <w:rPr>
          <w:rStyle w:val="apple-converted-space"/>
          <w:rFonts w:asciiTheme="majorHAnsi" w:hAnsiTheme="majorHAnsi" w:cs="Segoe UI"/>
          <w:sz w:val="16"/>
          <w:szCs w:val="16"/>
        </w:rPr>
        <w:t> </w:t>
      </w:r>
      <w:r w:rsidRPr="0022398B">
        <w:rPr>
          <w:rStyle w:val="normaltextrun"/>
          <w:rFonts w:asciiTheme="majorHAnsi" w:eastAsiaTheme="majorEastAsia" w:hAnsiTheme="majorHAnsi" w:cs="Segoe UI"/>
          <w:sz w:val="16"/>
          <w:szCs w:val="16"/>
        </w:rPr>
        <w:t>antiblackness</w:t>
      </w:r>
      <w:r w:rsidRPr="0022398B">
        <w:rPr>
          <w:rStyle w:val="apple-converted-space"/>
          <w:rFonts w:asciiTheme="majorHAnsi" w:hAnsiTheme="majorHAnsi" w:cs="Segoe UI"/>
          <w:sz w:val="16"/>
          <w:szCs w:val="16"/>
        </w:rPr>
        <w:t> </w:t>
      </w:r>
      <w:r w:rsidRPr="0022398B">
        <w:rPr>
          <w:rStyle w:val="normaltextrun"/>
          <w:rFonts w:asciiTheme="majorHAnsi" w:eastAsiaTheme="majorEastAsia" w:hAnsiTheme="majorHAnsi" w:cs="Segoe UI"/>
          <w:sz w:val="16"/>
          <w:szCs w:val="16"/>
        </w:rPr>
        <w:t>wins out anyway; and </w:t>
      </w:r>
      <w:r w:rsidRPr="0022398B">
        <w:rPr>
          <w:rStyle w:val="normaltextrun"/>
          <w:rFonts w:asciiTheme="majorHAnsi" w:eastAsiaTheme="majorEastAsia" w:hAnsiTheme="majorHAnsi" w:cs="Segoe UI"/>
          <w:b/>
          <w:bCs/>
          <w:szCs w:val="22"/>
          <w:u w:val="single"/>
          <w:shd w:val="clear" w:color="auto" w:fill="00FFFF"/>
        </w:rPr>
        <w:t>blacks</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rPr>
        <w:t>bear the burden of otherwise</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shd w:val="clear" w:color="auto" w:fill="00FFFF"/>
        </w:rPr>
        <w:t>being</w:t>
      </w:r>
      <w:r w:rsidRPr="0022398B">
        <w:rPr>
          <w:rStyle w:val="apple-converted-space"/>
          <w:rFonts w:asciiTheme="majorHAnsi" w:hAnsiTheme="majorHAnsi" w:cs="Segoe UI"/>
          <w:b/>
          <w:bCs/>
          <w:szCs w:val="22"/>
          <w:u w:val="single"/>
          <w:shd w:val="clear" w:color="auto" w:fill="00FFFF"/>
        </w:rPr>
        <w:t> </w:t>
      </w:r>
      <w:r w:rsidRPr="0022398B">
        <w:rPr>
          <w:rStyle w:val="spellingerror"/>
          <w:rFonts w:asciiTheme="majorHAnsi" w:hAnsiTheme="majorHAnsi" w:cs="Segoe UI"/>
          <w:b/>
          <w:bCs/>
          <w:szCs w:val="22"/>
          <w:shd w:val="clear" w:color="auto" w:fill="00FFFF"/>
        </w:rPr>
        <w:t>derailers</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rPr>
        <w:t>and</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shd w:val="clear" w:color="auto" w:fill="00FFFF"/>
        </w:rPr>
        <w:t>detractors once they</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shd w:val="clear" w:color="auto" w:fill="00FFFF"/>
        </w:rPr>
        <w:t>stand</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shd w:val="clear" w:color="auto" w:fill="00FFFF"/>
        </w:rPr>
        <w:t>by</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rPr>
        <w:t>the</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shd w:val="clear" w:color="auto" w:fill="00FFFF"/>
        </w:rPr>
        <w:t>singularity</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rPr>
        <w:t>and rigidity</w:t>
      </w:r>
      <w:r w:rsidRPr="0022398B">
        <w:rPr>
          <w:rStyle w:val="normaltextrun"/>
          <w:rFonts w:asciiTheme="majorHAnsi" w:eastAsiaTheme="majorEastAsia" w:hAnsiTheme="majorHAnsi" w:cs="Segoe UI"/>
          <w:sz w:val="16"/>
          <w:szCs w:val="16"/>
        </w:rPr>
        <w:t> of this very simple, but hard to deal with, demand–to engage</w:t>
      </w:r>
      <w:r w:rsidRPr="0022398B">
        <w:rPr>
          <w:rStyle w:val="apple-converted-space"/>
          <w:rFonts w:asciiTheme="majorHAnsi" w:hAnsiTheme="majorHAnsi" w:cs="Segoe UI"/>
          <w:sz w:val="16"/>
          <w:szCs w:val="16"/>
        </w:rPr>
        <w:t> </w:t>
      </w:r>
      <w:r w:rsidRPr="0022398B">
        <w:rPr>
          <w:rStyle w:val="normaltextrun"/>
          <w:rFonts w:asciiTheme="majorHAnsi" w:eastAsiaTheme="majorEastAsia" w:hAnsiTheme="majorHAnsi" w:cs="Segoe UI"/>
          <w:sz w:val="16"/>
          <w:szCs w:val="16"/>
        </w:rPr>
        <w:t>antiblackness</w:t>
      </w:r>
      <w:r w:rsidRPr="0022398B">
        <w:rPr>
          <w:rStyle w:val="apple-converted-space"/>
          <w:rFonts w:asciiTheme="majorHAnsi" w:hAnsiTheme="majorHAnsi" w:cs="Segoe UI"/>
          <w:sz w:val="16"/>
          <w:szCs w:val="16"/>
        </w:rPr>
        <w:t> </w:t>
      </w:r>
      <w:r w:rsidRPr="0022398B">
        <w:rPr>
          <w:rStyle w:val="normaltextrun"/>
          <w:rFonts w:asciiTheme="majorHAnsi" w:eastAsiaTheme="majorEastAsia" w:hAnsiTheme="majorHAnsi" w:cs="Segoe UI"/>
          <w:sz w:val="16"/>
          <w:szCs w:val="16"/>
        </w:rPr>
        <w:t>as it is, not as others mistake or want it to be–</w:t>
      </w:r>
      <w:r w:rsidRPr="0022398B">
        <w:rPr>
          <w:rStyle w:val="normaltextrun"/>
          <w:rFonts w:asciiTheme="majorHAnsi" w:eastAsiaTheme="majorEastAsia" w:hAnsiTheme="majorHAnsi" w:cs="Segoe UI"/>
          <w:b/>
          <w:bCs/>
          <w:szCs w:val="22"/>
          <w:u w:val="single"/>
        </w:rPr>
        <w:t>such that blacks become violently anti-whatever</w:t>
      </w:r>
      <w:r w:rsidRPr="0022398B">
        <w:rPr>
          <w:rStyle w:val="normaltextrun"/>
          <w:rFonts w:asciiTheme="majorHAnsi" w:eastAsiaTheme="majorEastAsia" w:hAnsiTheme="majorHAnsi" w:cs="Segoe UI"/>
          <w:sz w:val="16"/>
          <w:szCs w:val="16"/>
        </w:rPr>
        <w:t> (depending on the group expressing frustration that blacks want something that doesn’t line up with what they’re prepared or willing to give without any work). Demands for real love, like this, are </w:t>
      </w:r>
      <w:r w:rsidRPr="0022398B">
        <w:rPr>
          <w:rStyle w:val="normaltextrun"/>
          <w:rFonts w:asciiTheme="majorHAnsi" w:eastAsiaTheme="majorEastAsia" w:hAnsiTheme="majorHAnsi" w:cs="Segoe UI"/>
          <w:b/>
          <w:bCs/>
          <w:szCs w:val="22"/>
          <w:u w:val="single"/>
          <w:shd w:val="clear" w:color="auto" w:fill="00FFFF"/>
        </w:rPr>
        <w:t>demands for movements away from the</w:t>
      </w:r>
      <w:r w:rsidRPr="0022398B">
        <w:rPr>
          <w:rStyle w:val="normaltextrun"/>
          <w:rFonts w:asciiTheme="majorHAnsi" w:eastAsiaTheme="majorEastAsia" w:hAnsiTheme="majorHAnsi" w:cs="Segoe UI"/>
          <w:sz w:val="16"/>
          <w:szCs w:val="16"/>
        </w:rPr>
        <w:t> infatuation with and </w:t>
      </w:r>
      <w:r w:rsidRPr="0022398B">
        <w:rPr>
          <w:rStyle w:val="normaltextrun"/>
          <w:rFonts w:asciiTheme="majorHAnsi" w:eastAsiaTheme="majorEastAsia" w:hAnsiTheme="majorHAnsi" w:cs="Segoe UI"/>
          <w:b/>
          <w:bCs/>
          <w:szCs w:val="22"/>
          <w:u w:val="single"/>
        </w:rPr>
        <w:t>fetishization</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rPr>
        <w:t>of and</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shd w:val="clear" w:color="auto" w:fill="00FFFF"/>
        </w:rPr>
        <w:t>phobic relation to blackness</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rPr>
        <w:t>as a clearing away of miasmatic idiocy with the hopes that ‘love’ is there when the smoke clears.</w:t>
      </w:r>
      <w:r w:rsidRPr="0022398B">
        <w:rPr>
          <w:rStyle w:val="normaltextrun"/>
          <w:rFonts w:asciiTheme="majorHAnsi" w:eastAsiaTheme="majorEastAsia" w:hAnsiTheme="majorHAnsi" w:cs="Segoe UI"/>
          <w:sz w:val="16"/>
          <w:szCs w:val="16"/>
        </w:rPr>
        <w:t> What is </w:t>
      </w:r>
      <w:r w:rsidRPr="0022398B">
        <w:rPr>
          <w:rStyle w:val="normaltextrun"/>
          <w:rFonts w:asciiTheme="majorHAnsi" w:eastAsiaTheme="majorEastAsia" w:hAnsiTheme="majorHAnsi" w:cs="Segoe UI"/>
          <w:b/>
          <w:bCs/>
          <w:szCs w:val="22"/>
          <w:u w:val="single"/>
        </w:rPr>
        <w:t>hated</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shd w:val="clear" w:color="auto" w:fill="00FFFF"/>
        </w:rPr>
        <w:t>is the</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rPr>
        <w:t>antiblackness</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rPr>
        <w:t>of the</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shd w:val="clear" w:color="auto" w:fill="00FFFF"/>
        </w:rPr>
        <w:t>refusal</w:t>
      </w:r>
      <w:r w:rsidRPr="0022398B">
        <w:rPr>
          <w:rStyle w:val="normaltextrun"/>
          <w:rFonts w:asciiTheme="majorHAnsi" w:eastAsiaTheme="majorEastAsia" w:hAnsiTheme="majorHAnsi" w:cs="Segoe UI"/>
          <w:b/>
          <w:bCs/>
          <w:szCs w:val="22"/>
          <w:u w:val="single"/>
        </w:rPr>
        <w:t>s,</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shd w:val="clear" w:color="auto" w:fill="00FFFF"/>
        </w:rPr>
        <w:t>the defensive</w:t>
      </w:r>
      <w:r w:rsidRPr="0022398B">
        <w:rPr>
          <w:rStyle w:val="normaltextrun"/>
          <w:rFonts w:asciiTheme="majorHAnsi" w:eastAsiaTheme="majorEastAsia" w:hAnsiTheme="majorHAnsi" w:cs="Segoe UI"/>
          <w:b/>
          <w:bCs/>
          <w:szCs w:val="22"/>
          <w:u w:val="single"/>
        </w:rPr>
        <w:t>ness, the lies,</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shd w:val="clear" w:color="auto" w:fill="00FFFF"/>
        </w:rPr>
        <w:t>the misconception</w:t>
      </w:r>
      <w:r w:rsidRPr="0022398B">
        <w:rPr>
          <w:rStyle w:val="normaltextrun"/>
          <w:rFonts w:asciiTheme="majorHAnsi" w:eastAsiaTheme="majorEastAsia" w:hAnsiTheme="majorHAnsi" w:cs="Segoe UI"/>
          <w:b/>
          <w:bCs/>
          <w:szCs w:val="22"/>
          <w:u w:val="single"/>
        </w:rPr>
        <w:t>s</w:t>
      </w:r>
      <w:r w:rsidRPr="0022398B">
        <w:rPr>
          <w:rStyle w:val="normaltextrun"/>
          <w:rFonts w:asciiTheme="majorHAnsi" w:eastAsiaTheme="majorEastAsia" w:hAnsiTheme="majorHAnsi" w:cs="Segoe UI"/>
          <w:sz w:val="16"/>
          <w:szCs w:val="16"/>
        </w:rPr>
        <w:t>; what is hated is the ‘talking back’ and disrespect; what is sought is a careful listening/reading that, as of yet, seems to be a distant, cold star whose present light is yet eons away from our eyes. </w:t>
      </w:r>
      <w:r w:rsidRPr="0022398B">
        <w:rPr>
          <w:rStyle w:val="eop"/>
          <w:rFonts w:asciiTheme="majorHAnsi" w:hAnsiTheme="majorHAnsi" w:cs="Segoe UI"/>
          <w:sz w:val="16"/>
          <w:szCs w:val="16"/>
        </w:rPr>
        <w:t> </w:t>
      </w:r>
    </w:p>
    <w:p w14:paraId="68D02512" w14:textId="77777777" w:rsidR="0022398B" w:rsidRPr="0022398B" w:rsidRDefault="0022398B" w:rsidP="0022398B">
      <w:pPr>
        <w:pStyle w:val="paragraph"/>
        <w:spacing w:before="0" w:beforeAutospacing="0" w:after="0" w:afterAutospacing="0"/>
        <w:textAlignment w:val="baseline"/>
        <w:rPr>
          <w:rStyle w:val="eop"/>
          <w:rFonts w:asciiTheme="majorHAnsi" w:hAnsiTheme="majorHAnsi" w:cs="Segoe UI"/>
          <w:sz w:val="16"/>
          <w:szCs w:val="16"/>
        </w:rPr>
      </w:pPr>
    </w:p>
    <w:p w14:paraId="142B04E0" w14:textId="77777777" w:rsidR="0022398B" w:rsidRPr="0022398B" w:rsidRDefault="0022398B" w:rsidP="0022398B">
      <w:pPr>
        <w:pStyle w:val="NormalWeb"/>
        <w:shd w:val="clear" w:color="auto" w:fill="FFFFFF"/>
        <w:spacing w:before="0" w:beforeAutospacing="0" w:after="0" w:afterAutospacing="0"/>
        <w:rPr>
          <w:rFonts w:asciiTheme="majorHAnsi" w:hAnsiTheme="majorHAnsi"/>
          <w:b/>
          <w:bCs/>
          <w:color w:val="000000"/>
          <w:sz w:val="26"/>
          <w:szCs w:val="26"/>
        </w:rPr>
      </w:pPr>
    </w:p>
    <w:p w14:paraId="5166B6FA" w14:textId="77777777" w:rsidR="0022398B" w:rsidRPr="0022398B" w:rsidRDefault="0022398B" w:rsidP="0022398B">
      <w:pPr>
        <w:pStyle w:val="NormalWeb"/>
        <w:shd w:val="clear" w:color="auto" w:fill="FFFFFF"/>
        <w:spacing w:before="0" w:beforeAutospacing="0" w:after="0" w:afterAutospacing="0"/>
        <w:rPr>
          <w:rFonts w:asciiTheme="majorHAnsi" w:hAnsiTheme="majorHAnsi"/>
          <w:b/>
          <w:bCs/>
          <w:color w:val="000000"/>
          <w:sz w:val="26"/>
          <w:szCs w:val="26"/>
        </w:rPr>
      </w:pPr>
    </w:p>
    <w:p w14:paraId="6C867819" w14:textId="77777777" w:rsidR="0022398B" w:rsidRPr="0022398B" w:rsidRDefault="0022398B" w:rsidP="0022398B">
      <w:pPr>
        <w:pStyle w:val="NormalWeb"/>
        <w:shd w:val="clear" w:color="auto" w:fill="FFFFFF"/>
        <w:spacing w:before="0" w:beforeAutospacing="0" w:after="0" w:afterAutospacing="0"/>
        <w:rPr>
          <w:rFonts w:asciiTheme="majorHAnsi" w:hAnsiTheme="majorHAnsi"/>
          <w:b/>
          <w:bCs/>
          <w:color w:val="000000"/>
          <w:sz w:val="26"/>
          <w:szCs w:val="26"/>
        </w:rPr>
      </w:pPr>
      <w:r w:rsidRPr="0022398B">
        <w:rPr>
          <w:rFonts w:asciiTheme="majorHAnsi" w:hAnsiTheme="majorHAnsi"/>
          <w:b/>
          <w:bCs/>
          <w:color w:val="000000"/>
          <w:sz w:val="26"/>
          <w:szCs w:val="26"/>
        </w:rPr>
        <w:t xml:space="preserve">The white cannot commit political masochism of the self- which means their co conspiracy is just another revamping of white community that forces us to deal with the white symbolic order. They are not about to drive the getaway car or go down for non white people and if they will, give us the ballot. </w:t>
      </w:r>
    </w:p>
    <w:p w14:paraId="7DBA4AC5" w14:textId="77777777" w:rsidR="0022398B" w:rsidRPr="0022398B" w:rsidRDefault="0022398B" w:rsidP="0022398B">
      <w:pPr>
        <w:pStyle w:val="NormalWeb"/>
        <w:shd w:val="clear" w:color="auto" w:fill="FFFFFF"/>
        <w:spacing w:before="0" w:beforeAutospacing="0" w:after="0" w:afterAutospacing="0"/>
        <w:rPr>
          <w:rFonts w:asciiTheme="majorHAnsi" w:hAnsiTheme="majorHAnsi"/>
          <w:color w:val="000000"/>
        </w:rPr>
      </w:pPr>
      <w:r w:rsidRPr="0022398B">
        <w:rPr>
          <w:rFonts w:asciiTheme="majorHAnsi" w:hAnsiTheme="majorHAnsi"/>
          <w:b/>
          <w:bCs/>
          <w:color w:val="000000"/>
          <w:sz w:val="26"/>
          <w:szCs w:val="26"/>
        </w:rPr>
        <w:t>Wilderson 10</w:t>
      </w:r>
      <w:r w:rsidRPr="0022398B">
        <w:rPr>
          <w:rFonts w:asciiTheme="majorHAnsi" w:hAnsiTheme="majorHAnsi"/>
          <w:color w:val="000000"/>
          <w:sz w:val="26"/>
          <w:szCs w:val="26"/>
        </w:rPr>
        <w:t> </w:t>
      </w:r>
      <w:r w:rsidRPr="0022398B">
        <w:rPr>
          <w:rFonts w:asciiTheme="majorHAnsi" w:hAnsiTheme="majorHAnsi"/>
          <w:color w:val="222222"/>
          <w:sz w:val="20"/>
          <w:szCs w:val="20"/>
        </w:rPr>
        <w:t>Frank B., you know who it is. “Red, White &amp; Black: Cinema and the Structure of US Antagonisms</w:t>
      </w:r>
      <w:r w:rsidRPr="0022398B">
        <w:rPr>
          <w:rFonts w:asciiTheme="majorHAnsi" w:hAnsiTheme="majorHAnsi"/>
          <w:i/>
          <w:iCs/>
          <w:color w:val="222222"/>
          <w:sz w:val="20"/>
          <w:szCs w:val="20"/>
        </w:rPr>
        <w:t>”</w:t>
      </w:r>
      <w:r w:rsidRPr="0022398B">
        <w:rPr>
          <w:rFonts w:asciiTheme="majorHAnsi" w:hAnsiTheme="majorHAnsi"/>
          <w:color w:val="222222"/>
          <w:sz w:val="20"/>
          <w:szCs w:val="20"/>
        </w:rPr>
        <w:t>.Ajoseph (35 -36)</w:t>
      </w:r>
    </w:p>
    <w:p w14:paraId="6ED352C9" w14:textId="77777777" w:rsidR="0022398B" w:rsidRPr="0022398B" w:rsidRDefault="0022398B" w:rsidP="0022398B">
      <w:pPr>
        <w:pStyle w:val="paragraph"/>
        <w:spacing w:before="0" w:beforeAutospacing="0" w:after="0" w:afterAutospacing="0"/>
        <w:textAlignment w:val="baseline"/>
        <w:rPr>
          <w:rStyle w:val="eop"/>
          <w:rFonts w:asciiTheme="majorHAnsi" w:hAnsiTheme="majorHAnsi" w:cs="Segoe UI"/>
          <w:sz w:val="16"/>
          <w:szCs w:val="16"/>
        </w:rPr>
      </w:pPr>
    </w:p>
    <w:p w14:paraId="3C1BE686" w14:textId="77777777" w:rsidR="0022398B" w:rsidRPr="0022398B" w:rsidRDefault="0022398B" w:rsidP="0022398B">
      <w:pPr>
        <w:rPr>
          <w:rStyle w:val="Emphasis"/>
          <w:rFonts w:asciiTheme="majorHAnsi" w:hAnsiTheme="majorHAnsi"/>
        </w:rPr>
      </w:pPr>
      <w:r w:rsidRPr="0022398B">
        <w:rPr>
          <w:rFonts w:asciiTheme="majorHAnsi" w:hAnsiTheme="majorHAnsi"/>
          <w:sz w:val="16"/>
        </w:rPr>
        <w:t xml:space="preserve">Due to the presence of prior existing relations within a world of contemporaries, no “fear of the fear of the world” is at stake </w:t>
      </w:r>
      <w:r w:rsidRPr="0022398B">
        <w:rPr>
          <w:rStyle w:val="Emphasis"/>
          <w:rFonts w:asciiTheme="majorHAnsi" w:hAnsiTheme="majorHAnsi"/>
        </w:rPr>
        <w:t>when White theorists meditate ontologically</w:t>
      </w:r>
      <w:r w:rsidRPr="0022398B">
        <w:rPr>
          <w:rFonts w:asciiTheme="majorHAnsi" w:hAnsiTheme="majorHAnsi"/>
          <w:sz w:val="16"/>
        </w:rPr>
        <w:t xml:space="preserve"> (whether through a cultural object such as film or on a set of intellectual protocols) and find—as do their Black colleagues—capacity everywhere. It would be more accurate to say not that </w:t>
      </w:r>
      <w:r w:rsidRPr="0022398B">
        <w:rPr>
          <w:rStyle w:val="Emphasis"/>
          <w:rFonts w:asciiTheme="majorHAnsi" w:hAnsiTheme="majorHAnsi"/>
        </w:rPr>
        <w:t>they find capacity everywhere</w:t>
      </w:r>
      <w:r w:rsidRPr="0022398B">
        <w:rPr>
          <w:rFonts w:asciiTheme="majorHAnsi" w:hAnsiTheme="majorHAnsi"/>
          <w:sz w:val="16"/>
        </w:rPr>
        <w:t xml:space="preserve">, since they do not look everywhere, but that they find it where they are, among their “contemporaries,” and assume its ubiquity. Unlike the Negro </w:t>
      </w:r>
      <w:r w:rsidRPr="0022398B">
        <w:rPr>
          <w:rStyle w:val="Emphasis"/>
          <w:rFonts w:asciiTheme="majorHAnsi" w:hAnsiTheme="majorHAnsi"/>
        </w:rPr>
        <w:t>there is nothing homeostatic about the White (or other Humans). If the Black is death personified, the White is the personification of diversity—life itself.</w:t>
      </w:r>
      <w:r w:rsidRPr="0022398B">
        <w:rPr>
          <w:rFonts w:asciiTheme="majorHAnsi" w:hAnsiTheme="majorHAnsi"/>
          <w:sz w:val="16"/>
        </w:rPr>
        <w:t xml:space="preserve"> As Richard Dyer reminds us: The invisibility of whiteness as a racial position in white…discourse is of a piece with its ubiquity. When I said above that this book wasn’t merely </w:t>
      </w:r>
      <w:r w:rsidRPr="0022398B">
        <w:rPr>
          <w:rStyle w:val="Emphasis"/>
          <w:rFonts w:asciiTheme="majorHAnsi" w:hAnsiTheme="majorHAnsi"/>
        </w:rPr>
        <w:t>seeking to fill a gap</w:t>
      </w:r>
      <w:r w:rsidRPr="0022398B">
        <w:rPr>
          <w:rFonts w:asciiTheme="majorHAnsi" w:hAnsiTheme="majorHAnsi"/>
          <w:sz w:val="16"/>
        </w:rPr>
        <w:t xml:space="preserve"> </w:t>
      </w:r>
      <w:r w:rsidRPr="0022398B">
        <w:rPr>
          <w:rStyle w:val="Emphasis"/>
          <w:rFonts w:asciiTheme="majorHAnsi" w:hAnsiTheme="majorHAnsi"/>
        </w:rPr>
        <w:t>in the analysis of racial imagery,</w:t>
      </w:r>
      <w:r w:rsidRPr="0022398B">
        <w:rPr>
          <w:rFonts w:asciiTheme="majorHAnsi" w:hAnsiTheme="majorHAnsi"/>
          <w:sz w:val="16"/>
        </w:rPr>
        <w:t xml:space="preserve"> I reproduced the idea that there is no discussion of white people. In fact for most of the time 59 Red, White, &amp; Black: Cinema and the Structure of U.S. Antagonisms </w:t>
      </w:r>
      <w:r w:rsidRPr="0022398B">
        <w:rPr>
          <w:rStyle w:val="Emphasis"/>
          <w:rFonts w:asciiTheme="majorHAnsi" w:hAnsiTheme="majorHAnsi"/>
        </w:rPr>
        <w:t>white people speak about nothing but white people</w:t>
      </w:r>
      <w:r w:rsidRPr="0022398B">
        <w:rPr>
          <w:rFonts w:asciiTheme="majorHAnsi" w:hAnsiTheme="majorHAnsi"/>
          <w:sz w:val="16"/>
        </w:rPr>
        <w:t xml:space="preserve">, it’s just that we couch it in terms of “people” in general…Yet </w:t>
      </w:r>
      <w:r w:rsidRPr="0022398B">
        <w:rPr>
          <w:rStyle w:val="Emphasis"/>
          <w:rFonts w:asciiTheme="majorHAnsi" w:hAnsiTheme="majorHAnsi"/>
        </w:rPr>
        <w:t>precisely because of this</w:t>
      </w:r>
      <w:r w:rsidRPr="0022398B">
        <w:rPr>
          <w:rFonts w:asciiTheme="majorHAnsi" w:hAnsiTheme="majorHAnsi"/>
          <w:sz w:val="16"/>
        </w:rPr>
        <w:t xml:space="preserve"> and their placing as norm [</w:t>
      </w:r>
      <w:r w:rsidRPr="0022398B">
        <w:rPr>
          <w:rStyle w:val="Emphasis"/>
          <w:rFonts w:asciiTheme="majorHAnsi" w:hAnsiTheme="majorHAnsi"/>
        </w:rPr>
        <w:t>Whites] seem not to be represented to themselves as whites but as people who are variously gendered, classed, sexualised and abled</w:t>
      </w:r>
      <w:r w:rsidRPr="0022398B">
        <w:rPr>
          <w:rFonts w:asciiTheme="majorHAnsi" w:hAnsiTheme="majorHAnsi"/>
          <w:sz w:val="16"/>
        </w:rPr>
        <w:t xml:space="preserve">. (Dyer, White 3) Thus the threat of discovering oneself in one’s own scholarly or artistic endeavors as “comparison” is not a fate that awaits White academics. </w:t>
      </w:r>
      <w:r w:rsidRPr="0022398B">
        <w:rPr>
          <w:rStyle w:val="Emphasis"/>
          <w:rFonts w:asciiTheme="majorHAnsi" w:hAnsiTheme="majorHAnsi"/>
        </w:rPr>
        <w:t>White academics’</w:t>
      </w:r>
      <w:r w:rsidRPr="0022398B">
        <w:rPr>
          <w:rFonts w:asciiTheme="majorHAnsi" w:hAnsiTheme="majorHAnsi"/>
          <w:sz w:val="16"/>
        </w:rPr>
        <w:t xml:space="preserve"> disavowal of Black death as modernity’s </w:t>
      </w:r>
      <w:r w:rsidRPr="0022398B">
        <w:rPr>
          <w:rStyle w:val="Emphasis"/>
          <w:rFonts w:asciiTheme="majorHAnsi" w:hAnsiTheme="majorHAnsi"/>
        </w:rPr>
        <w:t>condition of possibility (</w:t>
      </w:r>
      <w:r w:rsidRPr="0022398B">
        <w:rPr>
          <w:rFonts w:asciiTheme="majorHAnsi" w:hAnsiTheme="majorHAnsi"/>
          <w:sz w:val="16"/>
        </w:rPr>
        <w:t xml:space="preserve">their inability to imagine their productive subjectivity as an effect of the Negro (Judy 92, 93-94, 97)) </w:t>
      </w:r>
      <w:r w:rsidRPr="0022398B">
        <w:rPr>
          <w:rStyle w:val="Emphasis"/>
          <w:rFonts w:asciiTheme="majorHAnsi" w:hAnsiTheme="majorHAnsi"/>
        </w:rPr>
        <w:t>stems not from the unbearable terror of that (non)self-discovery always-already awaiting the Black</w:t>
      </w:r>
      <w:r w:rsidRPr="0022398B">
        <w:rPr>
          <w:rFonts w:asciiTheme="majorHAnsi" w:hAnsiTheme="majorHAnsi"/>
          <w:sz w:val="16"/>
        </w:rPr>
        <w:t xml:space="preserve">, </w:t>
      </w:r>
      <w:r w:rsidRPr="0022398B">
        <w:rPr>
          <w:rStyle w:val="Emphasis"/>
          <w:rFonts w:asciiTheme="majorHAnsi" w:hAnsiTheme="majorHAnsi"/>
        </w:rPr>
        <w:t>but from the fact that</w:t>
      </w:r>
      <w:r w:rsidRPr="0022398B">
        <w:rPr>
          <w:rFonts w:asciiTheme="majorHAnsi" w:hAnsiTheme="majorHAnsi"/>
          <w:sz w:val="16"/>
        </w:rPr>
        <w:t xml:space="preserve">, save brief and infrequent conjunctures of large-scale Black violence (18th and 19th century slave revolts and 20th century “urban unrest”), </w:t>
      </w:r>
      <w:r w:rsidRPr="0022398B">
        <w:rPr>
          <w:rStyle w:val="Emphasis"/>
          <w:rFonts w:asciiTheme="majorHAnsi" w:hAnsiTheme="majorHAnsi"/>
        </w:rPr>
        <w:t>the socius provides no catalyst for White avowal: in short, thought—essential, ontological thought—is all but impossible in White cultural and political theory</w:t>
      </w:r>
      <w:r w:rsidRPr="0022398B">
        <w:rPr>
          <w:rFonts w:asciiTheme="majorHAnsi" w:hAnsiTheme="majorHAnsi"/>
          <w:sz w:val="16"/>
        </w:rPr>
        <w:t xml:space="preserve">—but it is not (as we will see with Monster’s Ball in Part IV) impossible in the unconscious of the White film itself. This state of affairs, the unbearable hydraulics of Black disavowal and the sweetness and light of </w:t>
      </w:r>
      <w:r w:rsidRPr="0022398B">
        <w:rPr>
          <w:rStyle w:val="Emphasis"/>
          <w:rFonts w:asciiTheme="majorHAnsi" w:hAnsiTheme="majorHAnsi"/>
        </w:rPr>
        <w:t>White disavowal, is best encapsulated in the shorthand expression “social stability,” for it guarantees the civility of civil society</w:t>
      </w:r>
      <w:r w:rsidRPr="0022398B">
        <w:rPr>
          <w:rFonts w:asciiTheme="majorHAnsi" w:hAnsiTheme="majorHAnsi"/>
          <w:sz w:val="16"/>
        </w:rPr>
        <w:t xml:space="preserve">. Put anecdotally, but nonetheless to the point, when pulled individually by the button, both inmate and guard might be in favor of “criminal rehabilitation,” both might even believe that the warden is a “swell guy,”xx and in their enthusiasm they both may even take for granted that by “criminal” they are speaking of the inmates and not the guards, or for that matter the warden. However, while the shared experiences in the political economy of the prison—a common policy agenda, 60 Red, White, &amp; Black: Cinema and the Structure of U.S. Antagonisms i.e. rehabilitation—or the shared identifications in the libidinal economy of prison—the unconscious captation of both inmate and guard by the image of the warden—may certainly be important to any meditation on either prison economy, they are certainly not essential to such reflection. This means that they cannot break in on the mutually exclusive constituent elements that make the structure the positionality of inmate and guard irreconcilable; at least, not with such a force as to rupture that positional exclusivity and bring about the end of the (prison) world. </w:t>
      </w:r>
      <w:r w:rsidRPr="0022398B">
        <w:rPr>
          <w:rStyle w:val="StyleUnderline"/>
          <w:rFonts w:asciiTheme="majorHAnsi" w:hAnsiTheme="majorHAnsi"/>
        </w:rPr>
        <w:t>This holds true</w:t>
      </w:r>
      <w:r w:rsidRPr="0022398B">
        <w:rPr>
          <w:rFonts w:asciiTheme="majorHAnsi" w:hAnsiTheme="majorHAnsi"/>
          <w:sz w:val="16"/>
        </w:rPr>
        <w:t xml:space="preserve"> regardless of the fact </w:t>
      </w:r>
      <w:r w:rsidRPr="0022398B">
        <w:rPr>
          <w:rStyle w:val="Emphasis"/>
          <w:rFonts w:asciiTheme="majorHAnsi" w:hAnsiTheme="majorHAnsi"/>
        </w:rPr>
        <w:t>that the mobility of symbolic material</w:t>
      </w:r>
      <w:r w:rsidRPr="0022398B">
        <w:rPr>
          <w:rFonts w:asciiTheme="majorHAnsi" w:hAnsiTheme="majorHAnsi"/>
          <w:sz w:val="16"/>
        </w:rPr>
        <w:t xml:space="preserve">, i.e. the idea of “criminal rehabilitation” and the agreement on who constitutes a criminal, </w:t>
      </w:r>
      <w:r w:rsidRPr="0022398B">
        <w:rPr>
          <w:rStyle w:val="Emphasis"/>
          <w:rFonts w:asciiTheme="majorHAnsi" w:hAnsiTheme="majorHAnsi"/>
        </w:rPr>
        <w:t>and the mobility of imaginary captation</w:t>
      </w:r>
      <w:r w:rsidRPr="0022398B">
        <w:rPr>
          <w:rFonts w:asciiTheme="majorHAnsi" w:hAnsiTheme="majorHAnsi"/>
          <w:sz w:val="16"/>
        </w:rPr>
        <w:t xml:space="preserve">, i.e. the image of the warden, </w:t>
      </w:r>
      <w:r w:rsidRPr="0022398B">
        <w:rPr>
          <w:rStyle w:val="Emphasis"/>
          <w:rFonts w:asciiTheme="majorHAnsi" w:hAnsiTheme="majorHAnsi"/>
        </w:rPr>
        <w:t>are both without limit in their capacity for transgression</w:t>
      </w:r>
    </w:p>
    <w:p w14:paraId="1567861D" w14:textId="77777777" w:rsidR="0022398B" w:rsidRPr="0022398B" w:rsidRDefault="0022398B" w:rsidP="0022398B">
      <w:pPr>
        <w:pStyle w:val="paragraph"/>
        <w:spacing w:before="0" w:beforeAutospacing="0" w:after="0" w:afterAutospacing="0"/>
        <w:textAlignment w:val="baseline"/>
        <w:rPr>
          <w:rFonts w:asciiTheme="majorHAnsi" w:hAnsiTheme="majorHAnsi" w:cs="Segoe UI"/>
          <w:sz w:val="18"/>
          <w:szCs w:val="18"/>
        </w:rPr>
      </w:pPr>
    </w:p>
    <w:p w14:paraId="3F90BB6F" w14:textId="77777777" w:rsidR="0022398B" w:rsidRPr="0022398B" w:rsidRDefault="0022398B" w:rsidP="0022398B">
      <w:pPr>
        <w:pStyle w:val="paragraph"/>
        <w:spacing w:before="0" w:beforeAutospacing="0" w:after="0" w:afterAutospacing="0"/>
        <w:textAlignment w:val="baseline"/>
        <w:rPr>
          <w:rFonts w:asciiTheme="majorHAnsi" w:hAnsiTheme="majorHAnsi" w:cs="Segoe UI"/>
          <w:sz w:val="18"/>
          <w:szCs w:val="18"/>
        </w:rPr>
      </w:pPr>
      <w:r w:rsidRPr="0022398B">
        <w:rPr>
          <w:rStyle w:val="eop"/>
          <w:rFonts w:asciiTheme="majorHAnsi" w:hAnsiTheme="majorHAnsi" w:cs="Segoe UI"/>
          <w:sz w:val="18"/>
          <w:szCs w:val="18"/>
        </w:rPr>
        <w:t> </w:t>
      </w:r>
    </w:p>
    <w:p w14:paraId="2E73744E" w14:textId="77777777" w:rsidR="0022398B" w:rsidRPr="0022398B" w:rsidRDefault="0022398B" w:rsidP="0022398B">
      <w:pPr>
        <w:pStyle w:val="paragraph"/>
        <w:spacing w:before="0" w:beforeAutospacing="0" w:after="0" w:afterAutospacing="0"/>
        <w:textAlignment w:val="baseline"/>
        <w:rPr>
          <w:rFonts w:asciiTheme="majorHAnsi" w:hAnsiTheme="majorHAnsi" w:cs="Segoe UI"/>
          <w:b/>
          <w:bCs/>
          <w:sz w:val="18"/>
          <w:szCs w:val="18"/>
        </w:rPr>
      </w:pPr>
      <w:r w:rsidRPr="0022398B">
        <w:rPr>
          <w:rStyle w:val="normaltextrun"/>
          <w:rFonts w:asciiTheme="majorHAnsi" w:eastAsiaTheme="majorEastAsia" w:hAnsiTheme="majorHAnsi" w:cs="Segoe UI"/>
          <w:b/>
          <w:bCs/>
        </w:rPr>
        <w:t>Hold them to the representations of the 1ac. Their method is insidious, and its desire to meet us in the middle, locks in</w:t>
      </w:r>
      <w:r w:rsidRPr="0022398B">
        <w:rPr>
          <w:rStyle w:val="apple-converted-space"/>
          <w:rFonts w:asciiTheme="majorHAnsi" w:hAnsiTheme="majorHAnsi" w:cs="Segoe UI"/>
          <w:b/>
          <w:bCs/>
          <w:szCs w:val="26"/>
        </w:rPr>
        <w:t> </w:t>
      </w:r>
      <w:r w:rsidRPr="0022398B">
        <w:rPr>
          <w:rStyle w:val="normaltextrun"/>
          <w:rFonts w:asciiTheme="majorHAnsi" w:eastAsiaTheme="majorEastAsia" w:hAnsiTheme="majorHAnsi" w:cs="Segoe UI"/>
          <w:b/>
          <w:bCs/>
        </w:rPr>
        <w:t>fungibility. </w:t>
      </w:r>
      <w:r w:rsidRPr="0022398B">
        <w:rPr>
          <w:rStyle w:val="eop"/>
          <w:rFonts w:asciiTheme="majorHAnsi" w:hAnsiTheme="majorHAnsi" w:cs="Segoe UI"/>
          <w:b/>
          <w:bCs/>
        </w:rPr>
        <w:t> </w:t>
      </w:r>
    </w:p>
    <w:p w14:paraId="1E41AC27" w14:textId="77777777" w:rsidR="0022398B" w:rsidRPr="0022398B" w:rsidRDefault="0022398B" w:rsidP="0022398B">
      <w:pPr>
        <w:pStyle w:val="paragraph"/>
        <w:spacing w:before="0" w:beforeAutospacing="0" w:after="0" w:afterAutospacing="0"/>
        <w:textAlignment w:val="baseline"/>
        <w:rPr>
          <w:rFonts w:asciiTheme="majorHAnsi" w:hAnsiTheme="majorHAnsi" w:cs="Segoe UI"/>
          <w:b/>
          <w:bCs/>
          <w:sz w:val="18"/>
          <w:szCs w:val="18"/>
        </w:rPr>
      </w:pPr>
      <w:r w:rsidRPr="0022398B">
        <w:rPr>
          <w:rStyle w:val="normaltextrun"/>
          <w:rFonts w:asciiTheme="majorHAnsi" w:eastAsiaTheme="majorEastAsia" w:hAnsiTheme="majorHAnsi" w:cs="Segoe UI"/>
          <w:b/>
          <w:bCs/>
        </w:rPr>
        <w:t>Sharpe 16</w:t>
      </w:r>
      <w:r w:rsidRPr="0022398B">
        <w:rPr>
          <w:rStyle w:val="apple-converted-space"/>
          <w:rFonts w:asciiTheme="majorHAnsi" w:hAnsiTheme="majorHAnsi" w:cs="Segoe UI"/>
          <w:b/>
          <w:bCs/>
          <w:sz w:val="18"/>
          <w:szCs w:val="18"/>
        </w:rPr>
        <w:t> </w:t>
      </w:r>
      <w:r w:rsidRPr="0022398B">
        <w:rPr>
          <w:rStyle w:val="normaltextrun"/>
          <w:rFonts w:asciiTheme="majorHAnsi" w:eastAsiaTheme="majorEastAsia" w:hAnsiTheme="majorHAnsi" w:cs="Segoe UI"/>
          <w:b/>
          <w:bCs/>
          <w:sz w:val="18"/>
          <w:szCs w:val="18"/>
        </w:rPr>
        <w:t>[Christina Sharpe interviewed by</w:t>
      </w:r>
      <w:r w:rsidRPr="0022398B">
        <w:rPr>
          <w:rStyle w:val="apple-converted-space"/>
          <w:rFonts w:asciiTheme="majorHAnsi" w:hAnsiTheme="majorHAnsi" w:cs="Segoe UI"/>
          <w:b/>
          <w:bCs/>
          <w:sz w:val="18"/>
          <w:szCs w:val="18"/>
        </w:rPr>
        <w:t> </w:t>
      </w:r>
      <w:r w:rsidRPr="0022398B">
        <w:rPr>
          <w:rStyle w:val="spellingerror"/>
          <w:rFonts w:asciiTheme="majorHAnsi" w:hAnsiTheme="majorHAnsi" w:cs="Segoe UI"/>
          <w:b/>
          <w:bCs/>
          <w:sz w:val="18"/>
          <w:szCs w:val="18"/>
        </w:rPr>
        <w:t>Selamawit</w:t>
      </w:r>
      <w:r w:rsidRPr="0022398B">
        <w:rPr>
          <w:rStyle w:val="apple-converted-space"/>
          <w:rFonts w:asciiTheme="majorHAnsi" w:hAnsiTheme="majorHAnsi" w:cs="Segoe UI"/>
          <w:b/>
          <w:bCs/>
          <w:sz w:val="18"/>
          <w:szCs w:val="18"/>
        </w:rPr>
        <w:t> </w:t>
      </w:r>
      <w:r w:rsidRPr="0022398B">
        <w:rPr>
          <w:rStyle w:val="spellingerror"/>
          <w:rFonts w:asciiTheme="majorHAnsi" w:hAnsiTheme="majorHAnsi" w:cs="Segoe UI"/>
          <w:b/>
          <w:bCs/>
          <w:sz w:val="18"/>
          <w:szCs w:val="18"/>
        </w:rPr>
        <w:t>Terrefe</w:t>
      </w:r>
      <w:r w:rsidRPr="0022398B">
        <w:rPr>
          <w:rStyle w:val="normaltextrun"/>
          <w:rFonts w:asciiTheme="majorHAnsi" w:eastAsiaTheme="majorEastAsia" w:hAnsiTheme="majorHAnsi" w:cs="Segoe UI"/>
          <w:b/>
          <w:bCs/>
          <w:sz w:val="18"/>
          <w:szCs w:val="18"/>
        </w:rPr>
        <w:t>. “What Exceeds the Hold?:</w:t>
      </w:r>
      <w:r w:rsidRPr="0022398B">
        <w:rPr>
          <w:rStyle w:val="apple-converted-space"/>
          <w:rFonts w:asciiTheme="majorHAnsi" w:hAnsiTheme="majorHAnsi" w:cs="Segoe UI"/>
          <w:b/>
          <w:bCs/>
          <w:sz w:val="18"/>
          <w:szCs w:val="18"/>
        </w:rPr>
        <w:t> </w:t>
      </w:r>
      <w:r w:rsidRPr="0022398B">
        <w:rPr>
          <w:rStyle w:val="normaltextrun"/>
          <w:rFonts w:asciiTheme="majorHAnsi" w:eastAsiaTheme="majorEastAsia" w:hAnsiTheme="majorHAnsi" w:cs="Segoe UI"/>
          <w:b/>
          <w:bCs/>
          <w:sz w:val="18"/>
          <w:szCs w:val="18"/>
        </w:rPr>
        <w:t>An Interview with Christina Sharpe”. Issue 29 (2016) »</w:t>
      </w:r>
      <w:r w:rsidRPr="0022398B">
        <w:rPr>
          <w:rStyle w:val="apple-converted-space"/>
          <w:rFonts w:asciiTheme="majorHAnsi" w:hAnsiTheme="majorHAnsi" w:cs="Segoe UI"/>
          <w:b/>
          <w:bCs/>
          <w:sz w:val="18"/>
          <w:szCs w:val="18"/>
        </w:rPr>
        <w:t> </w:t>
      </w:r>
      <w:hyperlink r:id="rId14" w:tgtFrame="_blank" w:history="1">
        <w:r w:rsidRPr="0022398B">
          <w:rPr>
            <w:rStyle w:val="normaltextrun"/>
            <w:rFonts w:asciiTheme="majorHAnsi" w:eastAsiaTheme="majorEastAsia" w:hAnsiTheme="majorHAnsi" w:cs="Segoe UI"/>
            <w:b/>
            <w:bCs/>
            <w:sz w:val="18"/>
            <w:szCs w:val="18"/>
          </w:rPr>
          <w:t>https://doi.org/10.20415/rhiz/029.e06</w:t>
        </w:r>
      </w:hyperlink>
      <w:r w:rsidRPr="0022398B">
        <w:rPr>
          <w:rStyle w:val="normaltextrun"/>
          <w:rFonts w:asciiTheme="majorHAnsi" w:eastAsiaTheme="majorEastAsia" w:hAnsiTheme="majorHAnsi" w:cs="Segoe UI"/>
          <w:b/>
          <w:bCs/>
          <w:sz w:val="18"/>
          <w:szCs w:val="18"/>
        </w:rPr>
        <w:t>] Emporia SW:</w:t>
      </w:r>
      <w:r w:rsidRPr="0022398B">
        <w:rPr>
          <w:rStyle w:val="apple-converted-space"/>
          <w:rFonts w:asciiTheme="majorHAnsi" w:hAnsiTheme="majorHAnsi" w:cs="Segoe UI"/>
          <w:b/>
          <w:bCs/>
          <w:sz w:val="18"/>
          <w:szCs w:val="18"/>
        </w:rPr>
        <w:t> </w:t>
      </w:r>
      <w:r w:rsidRPr="0022398B">
        <w:rPr>
          <w:rStyle w:val="spellingerror"/>
          <w:rFonts w:asciiTheme="majorHAnsi" w:hAnsiTheme="majorHAnsi" w:cs="Segoe UI"/>
          <w:b/>
          <w:bCs/>
          <w:sz w:val="18"/>
          <w:szCs w:val="18"/>
        </w:rPr>
        <w:t>anthonyjoseph</w:t>
      </w:r>
      <w:r w:rsidRPr="0022398B">
        <w:rPr>
          <w:rStyle w:val="normaltextrun"/>
          <w:rFonts w:asciiTheme="majorHAnsi" w:eastAsiaTheme="majorEastAsia" w:hAnsiTheme="majorHAnsi" w:cs="Segoe UI"/>
          <w:b/>
          <w:bCs/>
          <w:sz w:val="18"/>
          <w:szCs w:val="18"/>
        </w:rPr>
        <w:t>  </w:t>
      </w:r>
      <w:r w:rsidRPr="0022398B">
        <w:rPr>
          <w:rStyle w:val="eop"/>
          <w:rFonts w:asciiTheme="majorHAnsi" w:hAnsiTheme="majorHAnsi" w:cs="Segoe UI"/>
          <w:b/>
          <w:bCs/>
          <w:sz w:val="18"/>
          <w:szCs w:val="18"/>
        </w:rPr>
        <w:t> </w:t>
      </w:r>
    </w:p>
    <w:p w14:paraId="58762983" w14:textId="77777777" w:rsidR="0022398B" w:rsidRPr="0022398B" w:rsidRDefault="0022398B" w:rsidP="0022398B">
      <w:pPr>
        <w:pStyle w:val="paragraph"/>
        <w:spacing w:before="0" w:beforeAutospacing="0" w:after="0" w:afterAutospacing="0"/>
        <w:textAlignment w:val="baseline"/>
        <w:rPr>
          <w:rFonts w:asciiTheme="majorHAnsi" w:hAnsiTheme="majorHAnsi" w:cs="Segoe UI"/>
          <w:sz w:val="18"/>
          <w:szCs w:val="18"/>
        </w:rPr>
      </w:pPr>
      <w:r w:rsidRPr="0022398B">
        <w:rPr>
          <w:rStyle w:val="normaltextrun"/>
          <w:rFonts w:asciiTheme="majorHAnsi" w:eastAsiaTheme="majorEastAsia" w:hAnsiTheme="majorHAnsi" w:cs="Segoe UI"/>
          <w:sz w:val="16"/>
          <w:szCs w:val="16"/>
        </w:rPr>
        <w:t>[77] Speaking of how others view us also coincides with how I interpret the response to</w:t>
      </w:r>
      <w:r w:rsidRPr="0022398B">
        <w:rPr>
          <w:rStyle w:val="apple-converted-space"/>
          <w:rFonts w:asciiTheme="majorHAnsi" w:hAnsiTheme="majorHAnsi" w:cs="Segoe UI"/>
          <w:sz w:val="16"/>
          <w:szCs w:val="16"/>
        </w:rPr>
        <w:t> </w:t>
      </w:r>
      <w:r w:rsidRPr="0022398B">
        <w:rPr>
          <w:rStyle w:val="spellingerror"/>
          <w:rFonts w:asciiTheme="majorHAnsi" w:hAnsiTheme="majorHAnsi" w:cs="Segoe UI"/>
          <w:sz w:val="16"/>
          <w:szCs w:val="16"/>
        </w:rPr>
        <w:t>Afropessimism</w:t>
      </w:r>
      <w:r w:rsidRPr="0022398B">
        <w:rPr>
          <w:rStyle w:val="apple-converted-space"/>
          <w:rFonts w:asciiTheme="majorHAnsi" w:hAnsiTheme="majorHAnsi" w:cs="Segoe UI"/>
          <w:sz w:val="16"/>
          <w:szCs w:val="16"/>
        </w:rPr>
        <w:t> </w:t>
      </w:r>
      <w:r w:rsidRPr="0022398B">
        <w:rPr>
          <w:rStyle w:val="normaltextrun"/>
          <w:rFonts w:asciiTheme="majorHAnsi" w:eastAsiaTheme="majorEastAsia" w:hAnsiTheme="majorHAnsi" w:cs="Segoe UI"/>
          <w:sz w:val="16"/>
          <w:szCs w:val="16"/>
        </w:rPr>
        <w:t>that we're seeing in the academy, which sometimes seems much more violent from Black academics than from non-Black academics. [78] CS: Can you say more about that connection? Because it makes me also think about the ways that a number of</w:t>
      </w:r>
      <w:r w:rsidRPr="0022398B">
        <w:rPr>
          <w:rStyle w:val="apple-converted-space"/>
          <w:rFonts w:asciiTheme="majorHAnsi" w:hAnsiTheme="majorHAnsi" w:cs="Segoe UI"/>
          <w:sz w:val="16"/>
          <w:szCs w:val="16"/>
        </w:rPr>
        <w:t> </w:t>
      </w:r>
      <w:r w:rsidRPr="0022398B">
        <w:rPr>
          <w:rStyle w:val="normaltextrun"/>
          <w:rFonts w:asciiTheme="majorHAnsi" w:eastAsiaTheme="majorEastAsia" w:hAnsiTheme="majorHAnsi" w:cs="Segoe UI"/>
          <w:b/>
          <w:bCs/>
          <w:szCs w:val="22"/>
          <w:u w:val="single"/>
          <w:shd w:val="clear" w:color="auto" w:fill="00FFFF"/>
        </w:rPr>
        <w:t>white academics</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rPr>
        <w:t>have</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shd w:val="clear" w:color="auto" w:fill="00FFFF"/>
        </w:rPr>
        <w:t>take</w:t>
      </w:r>
      <w:r w:rsidRPr="0022398B">
        <w:rPr>
          <w:rStyle w:val="normaltextrun"/>
          <w:rFonts w:asciiTheme="majorHAnsi" w:eastAsiaTheme="majorEastAsia" w:hAnsiTheme="majorHAnsi" w:cs="Segoe UI"/>
          <w:b/>
          <w:bCs/>
          <w:szCs w:val="22"/>
          <w:u w:val="single"/>
        </w:rPr>
        <w:t>n</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shd w:val="clear" w:color="auto" w:fill="00FFFF"/>
        </w:rPr>
        <w:t>up</w:t>
      </w:r>
      <w:r w:rsidRPr="0022398B">
        <w:rPr>
          <w:rStyle w:val="apple-converted-space"/>
          <w:rFonts w:asciiTheme="majorHAnsi" w:hAnsiTheme="majorHAnsi" w:cs="Segoe UI"/>
          <w:b/>
          <w:bCs/>
          <w:szCs w:val="22"/>
          <w:u w:val="single"/>
          <w:shd w:val="clear" w:color="auto" w:fill="00FFFF"/>
        </w:rPr>
        <w:t> </w:t>
      </w:r>
      <w:r w:rsidRPr="0022398B">
        <w:rPr>
          <w:rStyle w:val="spellingerror"/>
          <w:rFonts w:asciiTheme="majorHAnsi" w:hAnsiTheme="majorHAnsi" w:cs="Segoe UI"/>
          <w:b/>
          <w:bCs/>
          <w:szCs w:val="22"/>
          <w:shd w:val="clear" w:color="auto" w:fill="00FFFF"/>
        </w:rPr>
        <w:t>Afropessimism</w:t>
      </w:r>
      <w:r w:rsidRPr="0022398B">
        <w:rPr>
          <w:rStyle w:val="normaltextrun"/>
          <w:rFonts w:asciiTheme="majorHAnsi" w:eastAsiaTheme="majorEastAsia" w:hAnsiTheme="majorHAnsi" w:cs="Segoe UI"/>
          <w:sz w:val="16"/>
          <w:szCs w:val="16"/>
        </w:rPr>
        <w:t>. Particularly white male academics of a certain age group. [79] ST: Yes, yes. [80] CS: And how do we understand that? [81] ST: I think the only people who can be</w:t>
      </w:r>
      <w:r w:rsidRPr="0022398B">
        <w:rPr>
          <w:rStyle w:val="apple-converted-space"/>
          <w:rFonts w:asciiTheme="majorHAnsi" w:hAnsiTheme="majorHAnsi" w:cs="Segoe UI"/>
          <w:sz w:val="16"/>
          <w:szCs w:val="16"/>
        </w:rPr>
        <w:t> </w:t>
      </w:r>
      <w:r w:rsidRPr="0022398B">
        <w:rPr>
          <w:rStyle w:val="normaltextrun"/>
          <w:rFonts w:asciiTheme="majorHAnsi" w:eastAsiaTheme="majorEastAsia" w:hAnsiTheme="majorHAnsi" w:cs="Segoe UI"/>
          <w:sz w:val="16"/>
          <w:szCs w:val="16"/>
        </w:rPr>
        <w:t>Afropessimists</w:t>
      </w:r>
      <w:r w:rsidRPr="0022398B">
        <w:rPr>
          <w:rStyle w:val="apple-converted-space"/>
          <w:rFonts w:asciiTheme="majorHAnsi" w:hAnsiTheme="majorHAnsi" w:cs="Segoe UI"/>
          <w:sz w:val="16"/>
          <w:szCs w:val="16"/>
        </w:rPr>
        <w:t> </w:t>
      </w:r>
      <w:r w:rsidRPr="0022398B">
        <w:rPr>
          <w:rStyle w:val="normaltextrun"/>
          <w:rFonts w:asciiTheme="majorHAnsi" w:eastAsiaTheme="majorEastAsia" w:hAnsiTheme="majorHAnsi" w:cs="Segoe UI"/>
          <w:sz w:val="16"/>
          <w:szCs w:val="16"/>
        </w:rPr>
        <w:t>are non-Black people. I don't think Black people can actually be</w:t>
      </w:r>
      <w:r w:rsidRPr="0022398B">
        <w:rPr>
          <w:rStyle w:val="apple-converted-space"/>
          <w:rFonts w:asciiTheme="majorHAnsi" w:hAnsiTheme="majorHAnsi" w:cs="Segoe UI"/>
          <w:sz w:val="16"/>
          <w:szCs w:val="16"/>
        </w:rPr>
        <w:t> </w:t>
      </w:r>
      <w:r w:rsidRPr="0022398B">
        <w:rPr>
          <w:rStyle w:val="normaltextrun"/>
          <w:rFonts w:asciiTheme="majorHAnsi" w:eastAsiaTheme="majorEastAsia" w:hAnsiTheme="majorHAnsi" w:cs="Segoe UI"/>
          <w:sz w:val="16"/>
          <w:szCs w:val="16"/>
        </w:rPr>
        <w:t>Afropessimists; my colleague, Kara Hunt, reminded me of this. We can theorize, we can meditate on Black suffering, we can experience the violence,</w:t>
      </w:r>
      <w:r w:rsidRPr="0022398B">
        <w:rPr>
          <w:rStyle w:val="apple-converted-space"/>
          <w:rFonts w:asciiTheme="majorHAnsi" w:hAnsiTheme="majorHAnsi" w:cs="Segoe UI"/>
          <w:sz w:val="16"/>
          <w:szCs w:val="16"/>
        </w:rPr>
        <w:t> </w:t>
      </w:r>
      <w:r w:rsidRPr="0022398B">
        <w:rPr>
          <w:rStyle w:val="normaltextrun"/>
          <w:rFonts w:asciiTheme="majorHAnsi" w:eastAsiaTheme="majorEastAsia" w:hAnsiTheme="majorHAnsi" w:cs="Segoe UI"/>
          <w:sz w:val="16"/>
          <w:szCs w:val="16"/>
        </w:rPr>
        <w:t>we're</w:t>
      </w:r>
      <w:r w:rsidRPr="0022398B">
        <w:rPr>
          <w:rStyle w:val="apple-converted-space"/>
          <w:rFonts w:asciiTheme="majorHAnsi" w:hAnsiTheme="majorHAnsi" w:cs="Segoe UI"/>
          <w:sz w:val="16"/>
          <w:szCs w:val="16"/>
        </w:rPr>
        <w:t> </w:t>
      </w:r>
      <w:r w:rsidRPr="0022398B">
        <w:rPr>
          <w:rStyle w:val="normaltextrun"/>
          <w:rFonts w:asciiTheme="majorHAnsi" w:eastAsiaTheme="majorEastAsia" w:hAnsiTheme="majorHAnsi" w:cs="Segoe UI"/>
          <w:sz w:val="16"/>
          <w:szCs w:val="16"/>
        </w:rPr>
        <w:t>marked. But we cannot be</w:t>
      </w:r>
      <w:r w:rsidRPr="0022398B">
        <w:rPr>
          <w:rStyle w:val="apple-converted-space"/>
          <w:rFonts w:asciiTheme="majorHAnsi" w:hAnsiTheme="majorHAnsi" w:cs="Segoe UI"/>
          <w:sz w:val="16"/>
          <w:szCs w:val="16"/>
        </w:rPr>
        <w:t> </w:t>
      </w:r>
      <w:r w:rsidRPr="0022398B">
        <w:rPr>
          <w:rStyle w:val="normaltextrun"/>
          <w:rFonts w:asciiTheme="majorHAnsi" w:eastAsiaTheme="majorEastAsia" w:hAnsiTheme="majorHAnsi" w:cs="Segoe UI"/>
          <w:sz w:val="16"/>
          <w:szCs w:val="16"/>
        </w:rPr>
        <w:t>Afropessimists</w:t>
      </w:r>
      <w:r w:rsidRPr="0022398B">
        <w:rPr>
          <w:rStyle w:val="apple-converted-space"/>
          <w:rFonts w:asciiTheme="majorHAnsi" w:hAnsiTheme="majorHAnsi" w:cs="Segoe UI"/>
          <w:sz w:val="16"/>
          <w:szCs w:val="16"/>
        </w:rPr>
        <w:t> </w:t>
      </w:r>
      <w:r w:rsidRPr="0022398B">
        <w:rPr>
          <w:rStyle w:val="normaltextrun"/>
          <w:rFonts w:asciiTheme="majorHAnsi" w:eastAsiaTheme="majorEastAsia" w:hAnsiTheme="majorHAnsi" w:cs="Segoe UI"/>
          <w:sz w:val="16"/>
          <w:szCs w:val="16"/>
        </w:rPr>
        <w:t>since the idea and reality of being is foreclosed to us: we're non-being. The only people who can be and embrace it are particularly</w:t>
      </w:r>
      <w:r w:rsidRPr="0022398B">
        <w:rPr>
          <w:rStyle w:val="apple-converted-space"/>
          <w:rFonts w:asciiTheme="majorHAnsi" w:hAnsiTheme="majorHAnsi" w:cs="Segoe UI"/>
          <w:sz w:val="16"/>
          <w:szCs w:val="16"/>
        </w:rPr>
        <w:t> </w:t>
      </w:r>
      <w:r w:rsidRPr="0022398B">
        <w:rPr>
          <w:rStyle w:val="normaltextrun"/>
          <w:rFonts w:asciiTheme="majorHAnsi" w:eastAsiaTheme="majorEastAsia" w:hAnsiTheme="majorHAnsi" w:cs="Segoe UI"/>
          <w:b/>
          <w:bCs/>
          <w:szCs w:val="22"/>
          <w:u w:val="single"/>
        </w:rPr>
        <w:t>these white, male, young academics</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shd w:val="clear" w:color="auto" w:fill="00FFFF"/>
        </w:rPr>
        <w:t>who are so excited</w:t>
      </w:r>
      <w:r w:rsidRPr="0022398B">
        <w:rPr>
          <w:rStyle w:val="normaltextrun"/>
          <w:rFonts w:asciiTheme="majorHAnsi" w:eastAsiaTheme="majorEastAsia" w:hAnsiTheme="majorHAnsi" w:cs="Segoe UI"/>
          <w:b/>
          <w:bCs/>
          <w:szCs w:val="22"/>
          <w:u w:val="single"/>
        </w:rPr>
        <w:t>. They're excited by it</w:t>
      </w:r>
      <w:r w:rsidRPr="0022398B">
        <w:rPr>
          <w:rStyle w:val="normaltextrun"/>
          <w:rFonts w:asciiTheme="majorHAnsi" w:eastAsiaTheme="majorEastAsia" w:hAnsiTheme="majorHAnsi" w:cs="Segoe UI"/>
          <w:sz w:val="16"/>
          <w:szCs w:val="16"/>
        </w:rPr>
        <w:t>. And</w:t>
      </w:r>
      <w:r w:rsidRPr="0022398B">
        <w:rPr>
          <w:rStyle w:val="apple-converted-space"/>
          <w:rFonts w:asciiTheme="majorHAnsi" w:hAnsiTheme="majorHAnsi" w:cs="Segoe UI"/>
          <w:sz w:val="16"/>
          <w:szCs w:val="16"/>
        </w:rPr>
        <w:t> </w:t>
      </w:r>
      <w:r w:rsidRPr="0022398B">
        <w:rPr>
          <w:rStyle w:val="normaltextrun"/>
          <w:rFonts w:asciiTheme="majorHAnsi" w:eastAsiaTheme="majorEastAsia" w:hAnsiTheme="majorHAnsi" w:cs="Segoe UI"/>
          <w:b/>
          <w:bCs/>
          <w:szCs w:val="22"/>
          <w:u w:val="single"/>
          <w:shd w:val="clear" w:color="auto" w:fill="00FFFF"/>
        </w:rPr>
        <w:t>it's</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rPr>
        <w:t>an</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shd w:val="clear" w:color="auto" w:fill="00FFFF"/>
        </w:rPr>
        <w:t>invigorating</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rPr>
        <w:t>theory because it's</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shd w:val="clear" w:color="auto" w:fill="00FFFF"/>
        </w:rPr>
        <w:t>a purely</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shd w:val="clear" w:color="auto" w:fill="00FFFF"/>
        </w:rPr>
        <w:t>intellectual enterprise</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rPr>
        <w:t>for them</w:t>
      </w:r>
      <w:r w:rsidRPr="0022398B">
        <w:rPr>
          <w:rStyle w:val="normaltextrun"/>
          <w:rFonts w:asciiTheme="majorHAnsi" w:eastAsiaTheme="majorEastAsia" w:hAnsiTheme="majorHAnsi" w:cs="Segoe UI"/>
          <w:sz w:val="16"/>
          <w:szCs w:val="16"/>
        </w:rPr>
        <w:t>. This is</w:t>
      </w:r>
      <w:r w:rsidRPr="0022398B">
        <w:rPr>
          <w:rStyle w:val="apple-converted-space"/>
          <w:rFonts w:asciiTheme="majorHAnsi" w:hAnsiTheme="majorHAnsi" w:cs="Segoe UI"/>
          <w:sz w:val="16"/>
          <w:szCs w:val="16"/>
        </w:rPr>
        <w:t> </w:t>
      </w:r>
      <w:r w:rsidRPr="0022398B">
        <w:rPr>
          <w:rStyle w:val="normaltextrun"/>
          <w:rFonts w:asciiTheme="majorHAnsi" w:eastAsiaTheme="majorEastAsia" w:hAnsiTheme="majorHAnsi" w:cs="Segoe UI"/>
          <w:b/>
          <w:bCs/>
          <w:szCs w:val="22"/>
          <w:u w:val="single"/>
          <w:shd w:val="clear" w:color="auto" w:fill="00FFFF"/>
        </w:rPr>
        <w:t>something we</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rPr>
        <w:t>have to</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shd w:val="clear" w:color="auto" w:fill="00FFFF"/>
        </w:rPr>
        <w:t>experience and re-experience</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rPr>
        <w:t>viscerally when we read</w:t>
      </w:r>
      <w:r w:rsidRPr="0022398B">
        <w:rPr>
          <w:rStyle w:val="apple-converted-space"/>
          <w:rFonts w:asciiTheme="majorHAnsi" w:hAnsiTheme="majorHAnsi" w:cs="Segoe UI"/>
          <w:sz w:val="16"/>
          <w:szCs w:val="16"/>
        </w:rPr>
        <w:t> </w:t>
      </w:r>
      <w:r w:rsidRPr="0022398B">
        <w:rPr>
          <w:rStyle w:val="normaltextrun"/>
          <w:rFonts w:asciiTheme="majorHAnsi" w:eastAsiaTheme="majorEastAsia" w:hAnsiTheme="majorHAnsi" w:cs="Segoe UI"/>
          <w:sz w:val="16"/>
          <w:szCs w:val="16"/>
        </w:rPr>
        <w:t>Frank and</w:t>
      </w:r>
      <w:r w:rsidRPr="0022398B">
        <w:rPr>
          <w:rStyle w:val="apple-converted-space"/>
          <w:rFonts w:asciiTheme="majorHAnsi" w:hAnsiTheme="majorHAnsi" w:cs="Segoe UI"/>
          <w:sz w:val="16"/>
          <w:szCs w:val="16"/>
        </w:rPr>
        <w:t> </w:t>
      </w:r>
      <w:r w:rsidRPr="0022398B">
        <w:rPr>
          <w:rStyle w:val="normaltextrun"/>
          <w:rFonts w:asciiTheme="majorHAnsi" w:eastAsiaTheme="majorEastAsia" w:hAnsiTheme="majorHAnsi" w:cs="Segoe UI"/>
          <w:b/>
          <w:bCs/>
          <w:szCs w:val="22"/>
          <w:u w:val="single"/>
        </w:rPr>
        <w:t>Jared's work</w:t>
      </w:r>
      <w:r w:rsidRPr="0022398B">
        <w:rPr>
          <w:rStyle w:val="normaltextrun"/>
          <w:rFonts w:asciiTheme="majorHAnsi" w:eastAsiaTheme="majorEastAsia" w:hAnsiTheme="majorHAnsi" w:cs="Segoe UI"/>
          <w:sz w:val="16"/>
          <w:szCs w:val="16"/>
        </w:rPr>
        <w:t>. It's a traumatic experience. But</w:t>
      </w:r>
      <w:r w:rsidRPr="0022398B">
        <w:rPr>
          <w:rStyle w:val="apple-converted-space"/>
          <w:rFonts w:asciiTheme="majorHAnsi" w:hAnsiTheme="majorHAnsi" w:cs="Segoe UI"/>
          <w:sz w:val="16"/>
          <w:szCs w:val="16"/>
        </w:rPr>
        <w:t> </w:t>
      </w:r>
      <w:r w:rsidRPr="0022398B">
        <w:rPr>
          <w:rStyle w:val="normaltextrun"/>
          <w:rFonts w:asciiTheme="majorHAnsi" w:eastAsiaTheme="majorEastAsia" w:hAnsiTheme="majorHAnsi" w:cs="Segoe UI"/>
          <w:b/>
          <w:bCs/>
          <w:szCs w:val="22"/>
          <w:u w:val="single"/>
        </w:rPr>
        <w:t>it's not</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shd w:val="clear" w:color="auto" w:fill="00FFFF"/>
        </w:rPr>
        <w:t>a trauma</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rPr>
        <w:t>that is being imposed by us</w:t>
      </w:r>
      <w:r w:rsidRPr="0022398B">
        <w:rPr>
          <w:rStyle w:val="normaltextrun"/>
          <w:rFonts w:asciiTheme="majorHAnsi" w:eastAsiaTheme="majorEastAsia" w:hAnsiTheme="majorHAnsi" w:cs="Segoe UI"/>
          <w:sz w:val="16"/>
          <w:szCs w:val="16"/>
        </w:rPr>
        <w:t>— by the theory or by those of us who write and critically engage with the work.</w:t>
      </w:r>
      <w:r w:rsidRPr="0022398B">
        <w:rPr>
          <w:rStyle w:val="apple-converted-space"/>
          <w:rFonts w:asciiTheme="majorHAnsi" w:hAnsiTheme="majorHAnsi" w:cs="Segoe UI"/>
          <w:sz w:val="16"/>
          <w:szCs w:val="16"/>
        </w:rPr>
        <w:t> </w:t>
      </w:r>
      <w:r w:rsidRPr="0022398B">
        <w:rPr>
          <w:rStyle w:val="normaltextrun"/>
          <w:rFonts w:asciiTheme="majorHAnsi" w:eastAsiaTheme="majorEastAsia" w:hAnsiTheme="majorHAnsi" w:cs="Segoe UI"/>
          <w:b/>
          <w:bCs/>
          <w:szCs w:val="22"/>
          <w:u w:val="single"/>
        </w:rPr>
        <w:t>It's a trauma that</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shd w:val="clear" w:color="auto" w:fill="00FFFF"/>
        </w:rPr>
        <w:t>we're reliving</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rPr>
        <w:t>because we're never outside of this trauma</w:t>
      </w:r>
      <w:r w:rsidRPr="0022398B">
        <w:rPr>
          <w:rStyle w:val="normaltextrun"/>
          <w:rFonts w:asciiTheme="majorHAnsi" w:eastAsiaTheme="majorEastAsia" w:hAnsiTheme="majorHAnsi" w:cs="Segoe UI"/>
          <w:sz w:val="16"/>
          <w:szCs w:val="16"/>
        </w:rPr>
        <w:t>.</w:t>
      </w:r>
      <w:r w:rsidRPr="0022398B">
        <w:rPr>
          <w:rStyle w:val="apple-converted-space"/>
          <w:rFonts w:asciiTheme="majorHAnsi" w:hAnsiTheme="majorHAnsi" w:cs="Segoe UI"/>
          <w:sz w:val="16"/>
          <w:szCs w:val="16"/>
        </w:rPr>
        <w:t> </w:t>
      </w:r>
      <w:r w:rsidRPr="0022398B">
        <w:rPr>
          <w:rStyle w:val="normaltextrun"/>
          <w:rFonts w:asciiTheme="majorHAnsi" w:eastAsiaTheme="majorEastAsia" w:hAnsiTheme="majorHAnsi" w:cs="Segoe UI"/>
          <w:b/>
          <w:bCs/>
          <w:szCs w:val="22"/>
          <w:u w:val="single"/>
          <w:shd w:val="clear" w:color="auto" w:fill="00FFFF"/>
        </w:rPr>
        <w:t>So I think Black people's responses</w:t>
      </w:r>
      <w:r w:rsidRPr="0022398B">
        <w:rPr>
          <w:rStyle w:val="normaltextrun"/>
          <w:rFonts w:asciiTheme="majorHAnsi" w:eastAsiaTheme="majorEastAsia" w:hAnsiTheme="majorHAnsi" w:cs="Segoe UI"/>
          <w:b/>
          <w:bCs/>
          <w:szCs w:val="22"/>
          <w:u w:val="single"/>
        </w:rPr>
        <w:t>, Black academics' responses in particular</w:t>
      </w:r>
      <w:r w:rsidRPr="0022398B">
        <w:rPr>
          <w:rStyle w:val="normaltextrun"/>
          <w:rFonts w:asciiTheme="majorHAnsi" w:eastAsiaTheme="majorEastAsia" w:hAnsiTheme="majorHAnsi" w:cs="Segoe UI"/>
          <w:sz w:val="16"/>
          <w:szCs w:val="16"/>
        </w:rPr>
        <w:t>...it's not a foreclosure the way white or non-Black academics would respond.</w:t>
      </w:r>
      <w:r w:rsidRPr="0022398B">
        <w:rPr>
          <w:rStyle w:val="apple-converted-space"/>
          <w:rFonts w:asciiTheme="majorHAnsi" w:hAnsiTheme="majorHAnsi" w:cs="Segoe UI"/>
          <w:sz w:val="16"/>
          <w:szCs w:val="16"/>
        </w:rPr>
        <w:t> </w:t>
      </w:r>
      <w:r w:rsidRPr="0022398B">
        <w:rPr>
          <w:rStyle w:val="normaltextrun"/>
          <w:rFonts w:asciiTheme="majorHAnsi" w:eastAsiaTheme="majorEastAsia" w:hAnsiTheme="majorHAnsi" w:cs="Segoe UI"/>
          <w:b/>
          <w:bCs/>
          <w:szCs w:val="22"/>
          <w:u w:val="single"/>
        </w:rPr>
        <w:t>If it's a negative response</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shd w:val="clear" w:color="auto" w:fill="00FFFF"/>
        </w:rPr>
        <w:t>it's foreclosing</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rPr>
        <w:t>on</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shd w:val="clear" w:color="auto" w:fill="00FFFF"/>
        </w:rPr>
        <w:t>their</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rPr>
        <w:t>own...</w:t>
      </w:r>
      <w:r w:rsidRPr="0022398B">
        <w:rPr>
          <w:rStyle w:val="normaltextrun"/>
          <w:rFonts w:asciiTheme="majorHAnsi" w:eastAsiaTheme="majorEastAsia" w:hAnsiTheme="majorHAnsi" w:cs="Segoe UI"/>
          <w:b/>
          <w:bCs/>
          <w:szCs w:val="22"/>
          <w:u w:val="single"/>
          <w:shd w:val="clear" w:color="auto" w:fill="00FFFF"/>
        </w:rPr>
        <w:t>ethical relationship</w:t>
      </w:r>
      <w:r w:rsidRPr="0022398B">
        <w:rPr>
          <w:rStyle w:val="normaltextrun"/>
          <w:rFonts w:asciiTheme="majorHAnsi" w:eastAsiaTheme="majorEastAsia" w:hAnsiTheme="majorHAnsi" w:cs="Segoe UI"/>
          <w:sz w:val="16"/>
          <w:szCs w:val="16"/>
        </w:rPr>
        <w:t>— [82] CS: Relationship to thinking, to wanting to think outside of Black suffering. [83] ST: Yes.</w:t>
      </w:r>
      <w:r w:rsidRPr="0022398B">
        <w:rPr>
          <w:rStyle w:val="apple-converted-space"/>
          <w:rFonts w:asciiTheme="majorHAnsi" w:hAnsiTheme="majorHAnsi" w:cs="Segoe UI"/>
          <w:sz w:val="16"/>
          <w:szCs w:val="16"/>
        </w:rPr>
        <w:t> </w:t>
      </w:r>
      <w:r w:rsidRPr="0022398B">
        <w:rPr>
          <w:rStyle w:val="normaltextrun"/>
          <w:rFonts w:asciiTheme="majorHAnsi" w:eastAsiaTheme="majorEastAsia" w:hAnsiTheme="majorHAnsi" w:cs="Segoe UI"/>
          <w:b/>
          <w:bCs/>
          <w:szCs w:val="22"/>
          <w:u w:val="single"/>
        </w:rPr>
        <w:t>I think of white progressives' violent responses</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shd w:val="clear" w:color="auto" w:fill="00FFFF"/>
        </w:rPr>
        <w:t>to</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rPr>
        <w:t>the Black women of Black Lives Matter, who are taking over these stages at Bernie Sanders events. It's similar</w:t>
      </w:r>
      <w:r w:rsidRPr="0022398B">
        <w:rPr>
          <w:rStyle w:val="apple-converted-space"/>
          <w:rFonts w:asciiTheme="majorHAnsi" w:hAnsiTheme="majorHAnsi" w:cs="Segoe UI"/>
          <w:sz w:val="16"/>
          <w:szCs w:val="16"/>
        </w:rPr>
        <w:t> </w:t>
      </w:r>
      <w:r w:rsidRPr="0022398B">
        <w:rPr>
          <w:rStyle w:val="normaltextrun"/>
          <w:rFonts w:asciiTheme="majorHAnsi" w:eastAsiaTheme="majorEastAsia" w:hAnsiTheme="majorHAnsi" w:cs="Segoe UI"/>
          <w:sz w:val="16"/>
          <w:szCs w:val="16"/>
        </w:rPr>
        <w:t>with the responses to</w:t>
      </w:r>
      <w:r w:rsidRPr="0022398B">
        <w:rPr>
          <w:rStyle w:val="apple-converted-space"/>
          <w:rFonts w:asciiTheme="majorHAnsi" w:hAnsiTheme="majorHAnsi" w:cs="Segoe UI"/>
          <w:sz w:val="16"/>
          <w:szCs w:val="16"/>
        </w:rPr>
        <w:t> </w:t>
      </w:r>
      <w:r w:rsidRPr="0022398B">
        <w:rPr>
          <w:rStyle w:val="spellingerror"/>
          <w:rFonts w:asciiTheme="majorHAnsi" w:hAnsiTheme="majorHAnsi" w:cs="Segoe UI"/>
          <w:sz w:val="16"/>
          <w:szCs w:val="16"/>
        </w:rPr>
        <w:t>Afropessimism</w:t>
      </w:r>
      <w:r w:rsidRPr="0022398B">
        <w:rPr>
          <w:rStyle w:val="normaltextrun"/>
          <w:rFonts w:asciiTheme="majorHAnsi" w:eastAsiaTheme="majorEastAsia" w:hAnsiTheme="majorHAnsi" w:cs="Segoe UI"/>
          <w:sz w:val="16"/>
          <w:szCs w:val="16"/>
        </w:rPr>
        <w:t>—don't hold a mirror up to my position in this world. But when Black people are responding so viscerally to</w:t>
      </w:r>
      <w:r w:rsidRPr="0022398B">
        <w:rPr>
          <w:rStyle w:val="apple-converted-space"/>
          <w:rFonts w:asciiTheme="majorHAnsi" w:hAnsiTheme="majorHAnsi" w:cs="Segoe UI"/>
          <w:sz w:val="16"/>
          <w:szCs w:val="16"/>
        </w:rPr>
        <w:t> </w:t>
      </w:r>
      <w:r w:rsidRPr="0022398B">
        <w:rPr>
          <w:rStyle w:val="spellingerror"/>
          <w:rFonts w:asciiTheme="majorHAnsi" w:hAnsiTheme="majorHAnsi" w:cs="Segoe UI"/>
          <w:sz w:val="16"/>
          <w:szCs w:val="16"/>
        </w:rPr>
        <w:t>Afropessimism</w:t>
      </w:r>
      <w:r w:rsidRPr="0022398B">
        <w:rPr>
          <w:rStyle w:val="normaltextrun"/>
          <w:rFonts w:asciiTheme="majorHAnsi" w:eastAsiaTheme="majorEastAsia" w:hAnsiTheme="majorHAnsi" w:cs="Segoe UI"/>
          <w:sz w:val="16"/>
          <w:szCs w:val="16"/>
        </w:rPr>
        <w:t>, it's because</w:t>
      </w:r>
      <w:r w:rsidRPr="0022398B">
        <w:rPr>
          <w:rStyle w:val="apple-converted-space"/>
          <w:rFonts w:asciiTheme="majorHAnsi" w:hAnsiTheme="majorHAnsi" w:cs="Segoe UI"/>
          <w:sz w:val="16"/>
          <w:szCs w:val="16"/>
        </w:rPr>
        <w:t> </w:t>
      </w:r>
      <w:r w:rsidRPr="0022398B">
        <w:rPr>
          <w:rStyle w:val="normaltextrun"/>
          <w:rFonts w:asciiTheme="majorHAnsi" w:eastAsiaTheme="majorEastAsia" w:hAnsiTheme="majorHAnsi" w:cs="Segoe UI"/>
          <w:b/>
          <w:bCs/>
          <w:szCs w:val="22"/>
          <w:u w:val="single"/>
        </w:rPr>
        <w:t>the only</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shd w:val="clear" w:color="auto" w:fill="00FFFF"/>
        </w:rPr>
        <w:t>capacity</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rPr>
        <w:t>they have is that of consciousness</w:t>
      </w:r>
      <w:r w:rsidRPr="0022398B">
        <w:rPr>
          <w:rStyle w:val="normaltextrun"/>
          <w:rFonts w:asciiTheme="majorHAnsi" w:eastAsiaTheme="majorEastAsia" w:hAnsiTheme="majorHAnsi" w:cs="Segoe UI"/>
          <w:sz w:val="16"/>
          <w:szCs w:val="16"/>
        </w:rPr>
        <w:t>.</w:t>
      </w:r>
      <w:r w:rsidRPr="0022398B">
        <w:rPr>
          <w:rStyle w:val="apple-converted-space"/>
          <w:rFonts w:asciiTheme="majorHAnsi" w:hAnsiTheme="majorHAnsi" w:cs="Segoe UI"/>
          <w:sz w:val="16"/>
          <w:szCs w:val="16"/>
        </w:rPr>
        <w:t> </w:t>
      </w:r>
      <w:r w:rsidRPr="0022398B">
        <w:rPr>
          <w:rStyle w:val="normaltextrun"/>
          <w:rFonts w:asciiTheme="majorHAnsi" w:eastAsiaTheme="majorEastAsia" w:hAnsiTheme="majorHAnsi" w:cs="Segoe UI"/>
          <w:b/>
          <w:bCs/>
          <w:szCs w:val="22"/>
          <w:u w:val="single"/>
          <w:shd w:val="clear" w:color="auto" w:fill="00FFFF"/>
        </w:rPr>
        <w:t>Consciousness</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rPr>
        <w:t>of one's positioning in this world</w:t>
      </w:r>
      <w:r w:rsidRPr="0022398B">
        <w:rPr>
          <w:rStyle w:val="apple-converted-space"/>
          <w:rFonts w:asciiTheme="majorHAnsi" w:hAnsiTheme="majorHAnsi" w:cs="Segoe UI"/>
          <w:sz w:val="16"/>
          <w:szCs w:val="16"/>
        </w:rPr>
        <w:t> </w:t>
      </w:r>
      <w:r w:rsidRPr="0022398B">
        <w:rPr>
          <w:rStyle w:val="normaltextrun"/>
          <w:rFonts w:asciiTheme="majorHAnsi" w:eastAsiaTheme="majorEastAsia" w:hAnsiTheme="majorHAnsi" w:cs="Segoe UI"/>
          <w:sz w:val="16"/>
          <w:szCs w:val="16"/>
        </w:rPr>
        <w:t>as non-human, or more precisely anti-human. Yet some desire to forget. And</w:t>
      </w:r>
      <w:r w:rsidRPr="0022398B">
        <w:rPr>
          <w:rStyle w:val="apple-converted-space"/>
          <w:rFonts w:asciiTheme="majorHAnsi" w:hAnsiTheme="majorHAnsi" w:cs="Segoe UI"/>
          <w:sz w:val="16"/>
          <w:szCs w:val="16"/>
        </w:rPr>
        <w:t> </w:t>
      </w:r>
      <w:r w:rsidRPr="0022398B">
        <w:rPr>
          <w:rStyle w:val="normaltextrun"/>
          <w:rFonts w:asciiTheme="majorHAnsi" w:eastAsiaTheme="majorEastAsia" w:hAnsiTheme="majorHAnsi" w:cs="Segoe UI"/>
          <w:sz w:val="16"/>
          <w:szCs w:val="16"/>
        </w:rPr>
        <w:t>Afropessimist</w:t>
      </w:r>
      <w:r w:rsidRPr="0022398B">
        <w:rPr>
          <w:rStyle w:val="apple-converted-space"/>
          <w:rFonts w:asciiTheme="majorHAnsi" w:hAnsiTheme="majorHAnsi" w:cs="Segoe UI"/>
          <w:sz w:val="16"/>
          <w:szCs w:val="16"/>
        </w:rPr>
        <w:t> </w:t>
      </w:r>
      <w:r w:rsidRPr="0022398B">
        <w:rPr>
          <w:rStyle w:val="normaltextrun"/>
          <w:rFonts w:asciiTheme="majorHAnsi" w:eastAsiaTheme="majorEastAsia" w:hAnsiTheme="majorHAnsi" w:cs="Segoe UI"/>
          <w:sz w:val="16"/>
          <w:szCs w:val="16"/>
        </w:rPr>
        <w:t>theory</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shd w:val="clear" w:color="auto" w:fill="00FFFF"/>
        </w:rPr>
        <w:t>reminds them</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rPr>
        <w:t>of their inability to forget, reminds them</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shd w:val="clear" w:color="auto" w:fill="00FFFF"/>
        </w:rPr>
        <w:t>of their</w:t>
      </w:r>
      <w:r w:rsidRPr="0022398B">
        <w:rPr>
          <w:rStyle w:val="apple-converted-space"/>
          <w:rFonts w:asciiTheme="majorHAnsi" w:hAnsiTheme="majorHAnsi" w:cs="Segoe UI"/>
          <w:b/>
          <w:bCs/>
          <w:szCs w:val="22"/>
          <w:u w:val="single"/>
          <w:shd w:val="clear" w:color="auto" w:fill="00FFFF"/>
        </w:rPr>
        <w:t> </w:t>
      </w:r>
      <w:r w:rsidRPr="0022398B">
        <w:rPr>
          <w:rStyle w:val="normaltextrun"/>
          <w:rFonts w:asciiTheme="majorHAnsi" w:eastAsiaTheme="majorEastAsia" w:hAnsiTheme="majorHAnsi" w:cs="Segoe UI"/>
          <w:b/>
          <w:bCs/>
          <w:szCs w:val="22"/>
          <w:u w:val="single"/>
        </w:rPr>
        <w:t>unexamined</w:t>
      </w:r>
      <w:r w:rsidRPr="0022398B">
        <w:rPr>
          <w:rStyle w:val="apple-converted-space"/>
          <w:rFonts w:asciiTheme="majorHAnsi" w:hAnsiTheme="majorHAnsi" w:cs="Segoe UI"/>
          <w:b/>
          <w:bCs/>
          <w:szCs w:val="22"/>
          <w:u w:val="single"/>
          <w:shd w:val="clear" w:color="auto" w:fill="00FFFF"/>
        </w:rPr>
        <w:t> </w:t>
      </w:r>
      <w:r w:rsidRPr="0022398B">
        <w:rPr>
          <w:rStyle w:val="normaltextrun"/>
          <w:rFonts w:asciiTheme="majorHAnsi" w:eastAsiaTheme="majorEastAsia" w:hAnsiTheme="majorHAnsi" w:cs="Segoe UI"/>
          <w:b/>
          <w:bCs/>
          <w:szCs w:val="22"/>
          <w:u w:val="single"/>
          <w:shd w:val="clear" w:color="auto" w:fill="00FFFF"/>
        </w:rPr>
        <w:t>psyches</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rPr>
        <w:t>and</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shd w:val="clear" w:color="auto" w:fill="00FFFF"/>
        </w:rPr>
        <w:t>an unresolved</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rPr>
        <w:t>antagonistic</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shd w:val="clear" w:color="auto" w:fill="00FFFF"/>
        </w:rPr>
        <w:t>relationship</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rPr>
        <w:t>to Blackness itself</w:t>
      </w:r>
      <w:r w:rsidRPr="0022398B">
        <w:rPr>
          <w:rStyle w:val="normaltextrun"/>
          <w:rFonts w:asciiTheme="majorHAnsi" w:eastAsiaTheme="majorEastAsia" w:hAnsiTheme="majorHAnsi" w:cs="Segoe UI"/>
          <w:sz w:val="16"/>
          <w:szCs w:val="16"/>
        </w:rPr>
        <w:t>. Whether</w:t>
      </w:r>
      <w:r w:rsidRPr="0022398B">
        <w:rPr>
          <w:rStyle w:val="apple-converted-space"/>
          <w:rFonts w:asciiTheme="majorHAnsi" w:hAnsiTheme="majorHAnsi" w:cs="Segoe UI"/>
          <w:sz w:val="16"/>
          <w:szCs w:val="16"/>
        </w:rPr>
        <w:t> </w:t>
      </w:r>
      <w:r w:rsidRPr="0022398B">
        <w:rPr>
          <w:rStyle w:val="normaltextrun"/>
          <w:rFonts w:asciiTheme="majorHAnsi" w:eastAsiaTheme="majorEastAsia" w:hAnsiTheme="majorHAnsi" w:cs="Segoe UI"/>
          <w:sz w:val="16"/>
          <w:szCs w:val="16"/>
        </w:rPr>
        <w:t>if</w:t>
      </w:r>
      <w:r w:rsidRPr="0022398B">
        <w:rPr>
          <w:rStyle w:val="apple-converted-space"/>
          <w:rFonts w:asciiTheme="majorHAnsi" w:hAnsiTheme="majorHAnsi" w:cs="Segoe UI"/>
          <w:sz w:val="16"/>
          <w:szCs w:val="16"/>
        </w:rPr>
        <w:t> </w:t>
      </w:r>
      <w:r w:rsidRPr="0022398B">
        <w:rPr>
          <w:rStyle w:val="normaltextrun"/>
          <w:rFonts w:asciiTheme="majorHAnsi" w:eastAsiaTheme="majorEastAsia" w:hAnsiTheme="majorHAnsi" w:cs="Segoe UI"/>
          <w:b/>
          <w:bCs/>
          <w:szCs w:val="22"/>
          <w:u w:val="single"/>
        </w:rPr>
        <w:t>it's this impossible desire to forget</w:t>
      </w:r>
      <w:r w:rsidRPr="0022398B">
        <w:rPr>
          <w:rStyle w:val="normaltextrun"/>
          <w:rFonts w:asciiTheme="majorHAnsi" w:eastAsiaTheme="majorEastAsia" w:hAnsiTheme="majorHAnsi" w:cs="Segoe UI"/>
          <w:sz w:val="16"/>
          <w:szCs w:val="16"/>
        </w:rPr>
        <w:t>—and this foreclosure is</w:t>
      </w:r>
      <w:r w:rsidRPr="0022398B">
        <w:rPr>
          <w:rStyle w:val="apple-converted-space"/>
          <w:rFonts w:asciiTheme="majorHAnsi" w:hAnsiTheme="majorHAnsi" w:cs="Segoe UI"/>
          <w:sz w:val="16"/>
          <w:szCs w:val="16"/>
        </w:rPr>
        <w:t> </w:t>
      </w:r>
      <w:r w:rsidRPr="0022398B">
        <w:rPr>
          <w:rStyle w:val="normaltextrun"/>
          <w:rFonts w:asciiTheme="majorHAnsi" w:eastAsiaTheme="majorEastAsia" w:hAnsiTheme="majorHAnsi" w:cs="Segoe UI"/>
          <w:sz w:val="16"/>
          <w:szCs w:val="16"/>
        </w:rPr>
        <w:t>always blamed on the theory</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sz w:val="16"/>
          <w:szCs w:val="16"/>
        </w:rPr>
        <w:t>and its proponents—or if it's too painful for them to examine Black suffering as structural, ontological rather than experiential, I have much more sympathy for them; nevertheless, their responses can be much more vehement. [84] CS</w:t>
      </w:r>
      <w:r w:rsidRPr="0022398B">
        <w:rPr>
          <w:rStyle w:val="normaltextrun"/>
          <w:rFonts w:asciiTheme="majorHAnsi" w:eastAsiaTheme="majorEastAsia" w:hAnsiTheme="majorHAnsi" w:cs="Segoe UI"/>
          <w:sz w:val="16"/>
          <w:szCs w:val="16"/>
          <w:shd w:val="clear" w:color="auto" w:fill="00FFFF"/>
        </w:rPr>
        <w:t>:</w:t>
      </w:r>
      <w:r w:rsidRPr="0022398B">
        <w:rPr>
          <w:rStyle w:val="apple-converted-space"/>
          <w:rFonts w:asciiTheme="majorHAnsi" w:hAnsiTheme="majorHAnsi" w:cs="Segoe UI"/>
          <w:sz w:val="16"/>
          <w:szCs w:val="16"/>
          <w:shd w:val="clear" w:color="auto" w:fill="00FFFF"/>
        </w:rPr>
        <w:t> </w:t>
      </w:r>
      <w:r w:rsidRPr="0022398B">
        <w:rPr>
          <w:rStyle w:val="normaltextrun"/>
          <w:rFonts w:asciiTheme="majorHAnsi" w:eastAsiaTheme="majorEastAsia" w:hAnsiTheme="majorHAnsi" w:cs="Segoe UI"/>
          <w:b/>
          <w:bCs/>
          <w:szCs w:val="22"/>
          <w:u w:val="single"/>
          <w:shd w:val="clear" w:color="auto" w:fill="00FFFF"/>
        </w:rPr>
        <w:t>I want to think about</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rPr>
        <w:t>the sort of modulation</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sz w:val="16"/>
          <w:szCs w:val="16"/>
        </w:rPr>
        <w:t>and hearing of "we</w:t>
      </w:r>
      <w:r w:rsidRPr="0022398B">
        <w:rPr>
          <w:rStyle w:val="apple-converted-space"/>
          <w:rFonts w:asciiTheme="majorHAnsi" w:hAnsiTheme="majorHAnsi" w:cs="Segoe UI"/>
          <w:sz w:val="16"/>
          <w:szCs w:val="16"/>
        </w:rPr>
        <w:t> </w:t>
      </w:r>
      <w:r w:rsidRPr="0022398B">
        <w:rPr>
          <w:rStyle w:val="spellingerror"/>
          <w:rFonts w:asciiTheme="majorHAnsi" w:hAnsiTheme="majorHAnsi" w:cs="Segoe UI"/>
          <w:sz w:val="16"/>
          <w:szCs w:val="16"/>
        </w:rPr>
        <w:t>gon</w:t>
      </w:r>
      <w:r w:rsidRPr="0022398B">
        <w:rPr>
          <w:rStyle w:val="normaltextrun"/>
          <w:rFonts w:asciiTheme="majorHAnsi" w:eastAsiaTheme="majorEastAsia" w:hAnsiTheme="majorHAnsi" w:cs="Segoe UI"/>
          <w:sz w:val="16"/>
          <w:szCs w:val="16"/>
        </w:rPr>
        <w:t>' be alright." Is there a way to hear "we</w:t>
      </w:r>
      <w:r w:rsidRPr="0022398B">
        <w:rPr>
          <w:rStyle w:val="apple-converted-space"/>
          <w:rFonts w:asciiTheme="majorHAnsi" w:hAnsiTheme="majorHAnsi" w:cs="Segoe UI"/>
          <w:sz w:val="16"/>
          <w:szCs w:val="16"/>
        </w:rPr>
        <w:t> </w:t>
      </w:r>
      <w:r w:rsidRPr="0022398B">
        <w:rPr>
          <w:rStyle w:val="spellingerror"/>
          <w:rFonts w:asciiTheme="majorHAnsi" w:hAnsiTheme="majorHAnsi" w:cs="Segoe UI"/>
          <w:sz w:val="16"/>
          <w:szCs w:val="16"/>
        </w:rPr>
        <w:t>gon</w:t>
      </w:r>
      <w:r w:rsidRPr="0022398B">
        <w:rPr>
          <w:rStyle w:val="normaltextrun"/>
          <w:rFonts w:asciiTheme="majorHAnsi" w:eastAsiaTheme="majorEastAsia" w:hAnsiTheme="majorHAnsi" w:cs="Segoe UI"/>
          <w:sz w:val="16"/>
          <w:szCs w:val="16"/>
        </w:rPr>
        <w:t>' be alright" not as we're going to be alright? Not as we can be alright within the state of things as they are, but as a way of thinking laterally. And</w:t>
      </w:r>
      <w:r w:rsidRPr="0022398B">
        <w:rPr>
          <w:rStyle w:val="apple-converted-space"/>
          <w:rFonts w:asciiTheme="majorHAnsi" w:hAnsiTheme="majorHAnsi" w:cs="Segoe UI"/>
          <w:sz w:val="16"/>
          <w:szCs w:val="16"/>
        </w:rPr>
        <w:t> </w:t>
      </w:r>
      <w:r w:rsidRPr="0022398B">
        <w:rPr>
          <w:rStyle w:val="normaltextrun"/>
          <w:rFonts w:asciiTheme="majorHAnsi" w:eastAsiaTheme="majorEastAsia" w:hAnsiTheme="majorHAnsi" w:cs="Segoe UI"/>
          <w:b/>
          <w:bCs/>
          <w:szCs w:val="22"/>
          <w:u w:val="single"/>
        </w:rPr>
        <w:t>in</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shd w:val="clear" w:color="auto" w:fill="00FFFF"/>
        </w:rPr>
        <w:t>this room</w:t>
      </w:r>
      <w:r w:rsidRPr="0022398B">
        <w:rPr>
          <w:rStyle w:val="normaltextrun"/>
          <w:rFonts w:asciiTheme="majorHAnsi" w:eastAsiaTheme="majorEastAsia" w:hAnsiTheme="majorHAnsi" w:cs="Segoe UI"/>
          <w:b/>
          <w:bCs/>
          <w:szCs w:val="22"/>
          <w:u w:val="single"/>
        </w:rPr>
        <w:t>, in</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shd w:val="clear" w:color="auto" w:fill="00FFFF"/>
        </w:rPr>
        <w:t>this</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shd w:val="clear" w:color="auto" w:fill="00FFFF"/>
        </w:rPr>
        <w:t>space,</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rPr>
        <w:t>enacting a particular kind of ethics. [85] ST:</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shd w:val="clear" w:color="auto" w:fill="00FFFF"/>
        </w:rPr>
        <w:t>The intramural</w:t>
      </w:r>
      <w:r w:rsidRPr="0022398B">
        <w:rPr>
          <w:rStyle w:val="normaltextrun"/>
          <w:rFonts w:asciiTheme="majorHAnsi" w:eastAsiaTheme="majorEastAsia" w:hAnsiTheme="majorHAnsi" w:cs="Segoe UI"/>
          <w:sz w:val="16"/>
          <w:szCs w:val="16"/>
        </w:rPr>
        <w:t>. [86] CS: Yes.</w:t>
      </w:r>
      <w:r w:rsidRPr="0022398B">
        <w:rPr>
          <w:rStyle w:val="apple-converted-space"/>
          <w:rFonts w:asciiTheme="majorHAnsi" w:hAnsiTheme="majorHAnsi" w:cs="Segoe UI"/>
          <w:sz w:val="16"/>
          <w:szCs w:val="16"/>
        </w:rPr>
        <w:t> </w:t>
      </w:r>
      <w:r w:rsidRPr="0022398B">
        <w:rPr>
          <w:rStyle w:val="normaltextrun"/>
          <w:rFonts w:asciiTheme="majorHAnsi" w:eastAsiaTheme="majorEastAsia" w:hAnsiTheme="majorHAnsi" w:cs="Segoe UI"/>
          <w:b/>
          <w:bCs/>
          <w:szCs w:val="22"/>
          <w:u w:val="single"/>
          <w:shd w:val="clear" w:color="auto" w:fill="00FFFF"/>
        </w:rPr>
        <w:t>Is there a way to think it</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rPr>
        <w:t>through the intramural</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sz w:val="16"/>
          <w:szCs w:val="16"/>
        </w:rPr>
        <w:t>because the whole day is about the gratuitous (violence), right? So one has to think that through the intramural. I'm trying to articulate something about care that is not the care of the state, that is, not the "care" of the state, which is care as prison cell, as grave, as mental institution, etc. It's something about intramural relations that might by necessity use some of the same language but is meant to sound a different note. The thing that I keep coming to and have written about now is, for example, Hi Man in</w:t>
      </w:r>
      <w:r w:rsidRPr="0022398B">
        <w:rPr>
          <w:rStyle w:val="apple-converted-space"/>
          <w:rFonts w:asciiTheme="majorHAnsi" w:hAnsiTheme="majorHAnsi" w:cs="Segoe UI"/>
          <w:sz w:val="16"/>
          <w:szCs w:val="16"/>
        </w:rPr>
        <w:t> </w:t>
      </w:r>
      <w:r w:rsidRPr="0022398B">
        <w:rPr>
          <w:rStyle w:val="contextualspellingandgrammarerror"/>
          <w:rFonts w:asciiTheme="majorHAnsi" w:hAnsiTheme="majorHAnsi" w:cs="Segoe UI"/>
          <w:sz w:val="16"/>
          <w:szCs w:val="16"/>
        </w:rPr>
        <w:t>Beloved[</w:t>
      </w:r>
      <w:r w:rsidRPr="0022398B">
        <w:rPr>
          <w:rStyle w:val="normaltextrun"/>
          <w:rFonts w:asciiTheme="majorHAnsi" w:eastAsiaTheme="majorEastAsia" w:hAnsiTheme="majorHAnsi" w:cs="Segoe UI"/>
          <w:sz w:val="16"/>
          <w:szCs w:val="16"/>
        </w:rPr>
        <w:t>21]. Hi Man does not change the circumstances of their being imprisoned in what Dennis Childs has excavated for us as the prison slave ship: the slave ship that's on</w:t>
      </w:r>
      <w:r w:rsidRPr="0022398B">
        <w:rPr>
          <w:rStyle w:val="apple-converted-space"/>
          <w:rFonts w:asciiTheme="majorHAnsi" w:hAnsiTheme="majorHAnsi" w:cs="Segoe UI"/>
          <w:sz w:val="16"/>
          <w:szCs w:val="16"/>
        </w:rPr>
        <w:t> </w:t>
      </w:r>
      <w:r w:rsidRPr="0022398B">
        <w:rPr>
          <w:rStyle w:val="normaltextrun"/>
          <w:rFonts w:asciiTheme="majorHAnsi" w:eastAsiaTheme="majorEastAsia" w:hAnsiTheme="majorHAnsi" w:cs="Segoe UI"/>
          <w:sz w:val="16"/>
          <w:szCs w:val="16"/>
        </w:rPr>
        <w:t>land, that</w:t>
      </w:r>
      <w:r w:rsidRPr="0022398B">
        <w:rPr>
          <w:rStyle w:val="apple-converted-space"/>
          <w:rFonts w:asciiTheme="majorHAnsi" w:hAnsiTheme="majorHAnsi" w:cs="Segoe UI"/>
          <w:sz w:val="16"/>
          <w:szCs w:val="16"/>
        </w:rPr>
        <w:t> </w:t>
      </w:r>
      <w:r w:rsidRPr="0022398B">
        <w:rPr>
          <w:rStyle w:val="normaltextrun"/>
          <w:rFonts w:asciiTheme="majorHAnsi" w:eastAsiaTheme="majorEastAsia" w:hAnsiTheme="majorHAnsi" w:cs="Segoe UI"/>
          <w:sz w:val="16"/>
          <w:szCs w:val="16"/>
        </w:rPr>
        <w:t>is the moving prison. But what Hi Man seems to know is</w:t>
      </w:r>
      <w:r w:rsidRPr="0022398B">
        <w:rPr>
          <w:rStyle w:val="apple-converted-space"/>
          <w:rFonts w:asciiTheme="majorHAnsi" w:hAnsiTheme="majorHAnsi" w:cs="Segoe UI"/>
          <w:sz w:val="16"/>
          <w:szCs w:val="16"/>
        </w:rPr>
        <w:t> </w:t>
      </w:r>
      <w:r w:rsidRPr="0022398B">
        <w:rPr>
          <w:rStyle w:val="normaltextrun"/>
          <w:rFonts w:asciiTheme="majorHAnsi" w:eastAsiaTheme="majorEastAsia" w:hAnsiTheme="majorHAnsi" w:cs="Segoe UI"/>
          <w:b/>
          <w:bCs/>
          <w:szCs w:val="22"/>
          <w:u w:val="single"/>
          <w:shd w:val="clear" w:color="auto" w:fill="00FFFF"/>
        </w:rPr>
        <w:t>when to stop</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shd w:val="clear" w:color="auto" w:fill="00FFFF"/>
        </w:rPr>
        <w:t>that</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rPr>
        <w:t>particular</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shd w:val="clear" w:color="auto" w:fill="00FFFF"/>
        </w:rPr>
        <w:t>violence</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shd w:val="clear" w:color="auto" w:fill="00FFFF"/>
        </w:rPr>
        <w:t>of</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rPr>
        <w:t>the white men</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shd w:val="clear" w:color="auto" w:fill="00FFFF"/>
        </w:rPr>
        <w:t>demanding fellatio</w:t>
      </w:r>
      <w:r w:rsidRPr="0022398B">
        <w:rPr>
          <w:rStyle w:val="normaltextrun"/>
          <w:rFonts w:asciiTheme="majorHAnsi" w:eastAsiaTheme="majorEastAsia" w:hAnsiTheme="majorHAnsi" w:cs="Segoe UI"/>
          <w:b/>
          <w:bCs/>
          <w:szCs w:val="22"/>
          <w:u w:val="single"/>
        </w:rPr>
        <w:t>, those daily rapes,</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sz w:val="16"/>
          <w:szCs w:val="16"/>
        </w:rPr>
        <w:t>when</w:t>
      </w:r>
      <w:r w:rsidRPr="0022398B">
        <w:rPr>
          <w:rStyle w:val="apple-converted-space"/>
          <w:rFonts w:asciiTheme="majorHAnsi" w:hAnsiTheme="majorHAnsi" w:cs="Segoe UI"/>
          <w:sz w:val="16"/>
          <w:szCs w:val="16"/>
        </w:rPr>
        <w:t> </w:t>
      </w:r>
      <w:r w:rsidRPr="0022398B">
        <w:rPr>
          <w:rStyle w:val="normaltextrun"/>
          <w:rFonts w:asciiTheme="majorHAnsi" w:eastAsiaTheme="majorEastAsia" w:hAnsiTheme="majorHAnsi" w:cs="Segoe UI"/>
          <w:sz w:val="16"/>
          <w:szCs w:val="16"/>
        </w:rPr>
        <w:t>to say</w:t>
      </w:r>
      <w:r w:rsidRPr="0022398B">
        <w:rPr>
          <w:rStyle w:val="apple-converted-space"/>
          <w:rFonts w:asciiTheme="majorHAnsi" w:hAnsiTheme="majorHAnsi" w:cs="Segoe UI"/>
          <w:sz w:val="16"/>
          <w:szCs w:val="16"/>
        </w:rPr>
        <w:t> </w:t>
      </w:r>
      <w:r w:rsidRPr="0022398B">
        <w:rPr>
          <w:rStyle w:val="spellingerror"/>
          <w:rFonts w:asciiTheme="majorHAnsi" w:hAnsiTheme="majorHAnsi" w:cs="Segoe UI"/>
          <w:sz w:val="16"/>
          <w:szCs w:val="16"/>
        </w:rPr>
        <w:t>Hiiiii</w:t>
      </w:r>
      <w:r w:rsidRPr="0022398B">
        <w:rPr>
          <w:rStyle w:val="normaltextrun"/>
          <w:rFonts w:asciiTheme="majorHAnsi" w:eastAsiaTheme="majorEastAsia" w:hAnsiTheme="majorHAnsi" w:cs="Segoe UI"/>
          <w:sz w:val="16"/>
          <w:szCs w:val="16"/>
        </w:rPr>
        <w:t>!</w:t>
      </w:r>
      <w:r w:rsidRPr="0022398B">
        <w:rPr>
          <w:rStyle w:val="apple-converted-space"/>
          <w:rFonts w:asciiTheme="majorHAnsi" w:hAnsiTheme="majorHAnsi" w:cs="Segoe UI"/>
          <w:sz w:val="16"/>
          <w:szCs w:val="16"/>
        </w:rPr>
        <w:t> </w:t>
      </w:r>
      <w:r w:rsidRPr="0022398B">
        <w:rPr>
          <w:rStyle w:val="normaltextrun"/>
          <w:rFonts w:asciiTheme="majorHAnsi" w:eastAsiaTheme="majorEastAsia" w:hAnsiTheme="majorHAnsi" w:cs="Segoe UI"/>
          <w:sz w:val="16"/>
          <w:szCs w:val="16"/>
        </w:rPr>
        <w:t>before</w:t>
      </w:r>
      <w:r w:rsidRPr="0022398B">
        <w:rPr>
          <w:rStyle w:val="apple-converted-space"/>
          <w:rFonts w:asciiTheme="majorHAnsi" w:hAnsiTheme="majorHAnsi" w:cs="Segoe UI"/>
          <w:sz w:val="16"/>
          <w:szCs w:val="16"/>
        </w:rPr>
        <w:t> </w:t>
      </w:r>
      <w:r w:rsidRPr="0022398B">
        <w:rPr>
          <w:rStyle w:val="normaltextrun"/>
          <w:rFonts w:asciiTheme="majorHAnsi" w:eastAsiaTheme="majorEastAsia" w:hAnsiTheme="majorHAnsi" w:cs="Segoe UI"/>
          <w:sz w:val="16"/>
          <w:szCs w:val="16"/>
        </w:rPr>
        <w:t>the moment that would be too much for the men on the chain gang. And that is some kind of intramural relation and it is something that Hi Man takes on himself and that Paul D cannot quite figure out.</w:t>
      </w:r>
      <w:r w:rsidRPr="0022398B">
        <w:rPr>
          <w:rStyle w:val="apple-converted-space"/>
          <w:rFonts w:asciiTheme="majorHAnsi" w:hAnsiTheme="majorHAnsi" w:cs="Segoe UI"/>
          <w:sz w:val="16"/>
          <w:szCs w:val="16"/>
        </w:rPr>
        <w:t> </w:t>
      </w:r>
      <w:r w:rsidRPr="0022398B">
        <w:rPr>
          <w:rStyle w:val="normaltextrun"/>
          <w:rFonts w:asciiTheme="majorHAnsi" w:eastAsiaTheme="majorEastAsia" w:hAnsiTheme="majorHAnsi" w:cs="Segoe UI"/>
          <w:b/>
          <w:bCs/>
          <w:szCs w:val="22"/>
          <w:u w:val="single"/>
          <w:shd w:val="clear" w:color="auto" w:fill="00FFFF"/>
        </w:rPr>
        <w:t>That's</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shd w:val="clear" w:color="auto" w:fill="00FFFF"/>
        </w:rPr>
        <w:t>a</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rPr>
        <w:t>kind of</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shd w:val="clear" w:color="auto" w:fill="00FFFF"/>
        </w:rPr>
        <w:t>ethic</w:t>
      </w:r>
      <w:r w:rsidRPr="0022398B">
        <w:rPr>
          <w:rStyle w:val="normaltextrun"/>
          <w:rFonts w:asciiTheme="majorHAnsi" w:eastAsiaTheme="majorEastAsia" w:hAnsiTheme="majorHAnsi" w:cs="Segoe UI"/>
          <w:b/>
          <w:bCs/>
          <w:szCs w:val="22"/>
          <w:u w:val="single"/>
        </w:rPr>
        <w:t>s</w:t>
      </w:r>
      <w:r w:rsidRPr="0022398B">
        <w:rPr>
          <w:rStyle w:val="apple-converted-space"/>
          <w:rFonts w:asciiTheme="majorHAnsi" w:hAnsiTheme="majorHAnsi" w:cs="Segoe UI"/>
          <w:b/>
          <w:bCs/>
          <w:szCs w:val="22"/>
          <w:u w:val="single"/>
        </w:rPr>
        <w:t> </w:t>
      </w:r>
      <w:r w:rsidRPr="0022398B">
        <w:rPr>
          <w:rStyle w:val="normaltextrun"/>
          <w:rFonts w:asciiTheme="majorHAnsi" w:eastAsiaTheme="majorEastAsia" w:hAnsiTheme="majorHAnsi" w:cs="Segoe UI"/>
          <w:b/>
          <w:bCs/>
          <w:szCs w:val="22"/>
          <w:u w:val="single"/>
          <w:shd w:val="clear" w:color="auto" w:fill="00FFFF"/>
        </w:rPr>
        <w:t>of care</w:t>
      </w:r>
      <w:r w:rsidRPr="0022398B">
        <w:rPr>
          <w:rStyle w:val="normaltextrun"/>
          <w:rFonts w:asciiTheme="majorHAnsi" w:eastAsiaTheme="majorEastAsia" w:hAnsiTheme="majorHAnsi" w:cs="Segoe UI"/>
          <w:sz w:val="16"/>
          <w:szCs w:val="16"/>
        </w:rPr>
        <w:t>, living as we do in the hold, in the wake, in this longue</w:t>
      </w:r>
      <w:r w:rsidRPr="0022398B">
        <w:rPr>
          <w:rStyle w:val="apple-converted-space"/>
          <w:rFonts w:asciiTheme="majorHAnsi" w:hAnsiTheme="majorHAnsi" w:cs="Segoe UI"/>
          <w:sz w:val="16"/>
          <w:szCs w:val="16"/>
        </w:rPr>
        <w:t> </w:t>
      </w:r>
      <w:r w:rsidRPr="0022398B">
        <w:rPr>
          <w:rStyle w:val="normaltextrun"/>
          <w:rFonts w:asciiTheme="majorHAnsi" w:eastAsiaTheme="majorEastAsia" w:hAnsiTheme="majorHAnsi" w:cs="Segoe UI"/>
          <w:sz w:val="16"/>
          <w:szCs w:val="16"/>
        </w:rPr>
        <w:t>durée</w:t>
      </w:r>
      <w:r w:rsidRPr="0022398B">
        <w:rPr>
          <w:rStyle w:val="apple-converted-space"/>
          <w:rFonts w:asciiTheme="majorHAnsi" w:hAnsiTheme="majorHAnsi" w:cs="Segoe UI"/>
          <w:sz w:val="16"/>
          <w:szCs w:val="16"/>
        </w:rPr>
        <w:t> </w:t>
      </w:r>
      <w:r w:rsidRPr="0022398B">
        <w:rPr>
          <w:rStyle w:val="normaltextrun"/>
          <w:rFonts w:asciiTheme="majorHAnsi" w:eastAsiaTheme="majorEastAsia" w:hAnsiTheme="majorHAnsi" w:cs="Segoe UI"/>
          <w:sz w:val="16"/>
          <w:szCs w:val="16"/>
        </w:rPr>
        <w:t>of Atlantic chattel slavery and as we work to rupture it, to make a new world. [87] ST: So the sound is pronounced accurately but we're hindered by the semiotics. [88] CS: Yes! And then by wanting to extend the sound and subject it to the sign. [89] ST: Thank you! That helps. [90] CS: So this convening was in Cleveland? [91] ST: Yes. But there were also moments where Black folks were policing their own responses, their rage. [92] CS: There was police violence. [93] ST: Yes, on the last day. Many participants had left, but the LA contingent, the Chicago contingent, and many others were still there. There was a 14-year-old arrested, accused of not paying fare and/or for having alcohol. He was injured during the arrest, I think the transit police had body slammed him onto the police car, and participants circled the police cars and were demanding they let the child go. [94] CS: That was amazing, that people interrupted. That's the kind of interruption, that's the kind of care that I'm thinking about. To insist. [95] ST: And they insisted "call his mother, call his mother" because he had been injured, "call his mother." And the police would not. There were cops circling the group of Black activists who had encircled the two cop cars that were there to detain the child and the activists would not stand down. They refused to submit to the commands of the police officers inside or outside of the circle. But these were transit police officers initially who had arrested the child. And we see the difference between transit police versus city police. Which is why, I think, Cincinnati reacted so quickly to the University of Cincinnati campus police officer and his murder of Samuel</w:t>
      </w:r>
      <w:r w:rsidRPr="0022398B">
        <w:rPr>
          <w:rStyle w:val="apple-converted-space"/>
          <w:rFonts w:asciiTheme="majorHAnsi" w:hAnsiTheme="majorHAnsi" w:cs="Segoe UI"/>
          <w:sz w:val="16"/>
          <w:szCs w:val="16"/>
        </w:rPr>
        <w:t> </w:t>
      </w:r>
      <w:r w:rsidRPr="0022398B">
        <w:rPr>
          <w:rStyle w:val="normaltextrun"/>
          <w:rFonts w:asciiTheme="majorHAnsi" w:eastAsiaTheme="majorEastAsia" w:hAnsiTheme="majorHAnsi" w:cs="Segoe UI"/>
          <w:sz w:val="16"/>
          <w:szCs w:val="16"/>
        </w:rPr>
        <w:t>DuBose. These are white intramural debates, right? [96] CS: Yes. [97] ST: You can't police as well as we can. If you are going to murder Black people, let us be the ones— [98] CS: Let it be the city or the state— [99] ST: The real cops.</w:t>
      </w:r>
      <w:r w:rsidRPr="0022398B">
        <w:rPr>
          <w:rStyle w:val="eop"/>
          <w:rFonts w:asciiTheme="majorHAnsi" w:hAnsiTheme="majorHAnsi" w:cs="Segoe UI"/>
          <w:sz w:val="16"/>
          <w:szCs w:val="16"/>
        </w:rPr>
        <w:t> </w:t>
      </w:r>
    </w:p>
    <w:p w14:paraId="48235C28" w14:textId="77777777" w:rsidR="0022398B" w:rsidRPr="0022398B" w:rsidRDefault="0022398B" w:rsidP="0022398B">
      <w:pPr>
        <w:rPr>
          <w:rFonts w:asciiTheme="majorHAnsi" w:hAnsiTheme="majorHAnsi"/>
        </w:rPr>
      </w:pPr>
    </w:p>
    <w:p w14:paraId="0F935502" w14:textId="77777777" w:rsidR="0022398B" w:rsidRPr="0022398B" w:rsidRDefault="0022398B" w:rsidP="0022398B">
      <w:pPr>
        <w:pStyle w:val="Heading2"/>
        <w:rPr>
          <w:rFonts w:asciiTheme="majorHAnsi" w:hAnsiTheme="majorHAnsi"/>
          <w:sz w:val="36"/>
          <w:szCs w:val="36"/>
        </w:rPr>
      </w:pPr>
      <w:r w:rsidRPr="0022398B">
        <w:rPr>
          <w:rFonts w:asciiTheme="majorHAnsi" w:hAnsiTheme="majorHAnsi"/>
          <w:sz w:val="36"/>
          <w:szCs w:val="36"/>
        </w:rPr>
        <w:t xml:space="preserve">2NC Co-Consipracy with Blackness = Fungibility </w:t>
      </w:r>
    </w:p>
    <w:p w14:paraId="2230E57A" w14:textId="77777777" w:rsidR="0022398B" w:rsidRPr="0022398B" w:rsidRDefault="0022398B" w:rsidP="0022398B">
      <w:pPr>
        <w:rPr>
          <w:rFonts w:asciiTheme="majorHAnsi" w:hAnsiTheme="majorHAnsi"/>
          <w:color w:val="000000"/>
          <w:szCs w:val="22"/>
        </w:rPr>
      </w:pPr>
    </w:p>
    <w:p w14:paraId="48E03231" w14:textId="77777777" w:rsidR="0022398B" w:rsidRPr="0022398B" w:rsidRDefault="0022398B" w:rsidP="0022398B">
      <w:pPr>
        <w:pStyle w:val="Heading4"/>
        <w:rPr>
          <w:rFonts w:asciiTheme="majorHAnsi" w:hAnsiTheme="majorHAnsi"/>
        </w:rPr>
      </w:pPr>
      <w:r w:rsidRPr="0022398B">
        <w:rPr>
          <w:rFonts w:asciiTheme="majorHAnsi" w:hAnsiTheme="majorHAnsi"/>
        </w:rPr>
        <w:t xml:space="preserve">Their model of co-conspiracy would have us let go of important distinctions about blackness. Harney and Moten believe that everyone can have some claim to blackness regardless of your skin. This pathological register allows whites to escape ontological categories of violence in order to assert their own totality on our flesh. </w:t>
      </w:r>
    </w:p>
    <w:p w14:paraId="5BF25678" w14:textId="77777777" w:rsidR="0022398B" w:rsidRPr="0022398B" w:rsidRDefault="0022398B" w:rsidP="0022398B">
      <w:pPr>
        <w:rPr>
          <w:rFonts w:asciiTheme="majorHAnsi" w:hAnsiTheme="majorHAnsi"/>
          <w:color w:val="222222"/>
        </w:rPr>
      </w:pPr>
      <w:r w:rsidRPr="0022398B">
        <w:rPr>
          <w:rFonts w:asciiTheme="majorHAnsi" w:hAnsiTheme="majorHAnsi"/>
          <w:color w:val="000000"/>
          <w:szCs w:val="22"/>
        </w:rPr>
        <w:t>Calvin L. </w:t>
      </w:r>
      <w:r w:rsidRPr="0022398B">
        <w:rPr>
          <w:rFonts w:asciiTheme="majorHAnsi" w:hAnsiTheme="majorHAnsi"/>
          <w:b/>
          <w:bCs/>
          <w:color w:val="222222"/>
          <w:szCs w:val="22"/>
        </w:rPr>
        <w:t>Warren</w:t>
      </w:r>
      <w:r w:rsidRPr="0022398B">
        <w:rPr>
          <w:rFonts w:asciiTheme="majorHAnsi" w:hAnsiTheme="majorHAnsi"/>
          <w:color w:val="000000"/>
          <w:szCs w:val="22"/>
        </w:rPr>
        <w:t>* Black Mysticism: Fred Moten’s Phenomenology of (Black) Spirit “ </w:t>
      </w:r>
      <w:hyperlink r:id="rId15" w:tgtFrame="_blank" w:history="1">
        <w:r w:rsidRPr="0022398B">
          <w:rPr>
            <w:rFonts w:asciiTheme="majorHAnsi" w:hAnsiTheme="majorHAnsi"/>
            <w:color w:val="1155CC"/>
            <w:szCs w:val="22"/>
            <w:u w:val="single"/>
          </w:rPr>
          <w:t>https://www.academia.edu/26542662/Black_Mysticism_Fred_Moten_s_Phenomenology_of_Black_Spirit</w:t>
        </w:r>
      </w:hyperlink>
      <w:r w:rsidRPr="0022398B">
        <w:rPr>
          <w:rFonts w:asciiTheme="majorHAnsi" w:hAnsiTheme="majorHAnsi"/>
          <w:color w:val="000000"/>
          <w:szCs w:val="22"/>
        </w:rPr>
        <w:t>] pg 11-13</w:t>
      </w:r>
    </w:p>
    <w:p w14:paraId="7AEC1D2C" w14:textId="77777777" w:rsidR="0022398B" w:rsidRPr="0022398B" w:rsidRDefault="0022398B" w:rsidP="0022398B">
      <w:pPr>
        <w:rPr>
          <w:rFonts w:asciiTheme="majorHAnsi" w:hAnsiTheme="majorHAnsi"/>
          <w:color w:val="222222"/>
        </w:rPr>
      </w:pPr>
      <w:r w:rsidRPr="0022398B">
        <w:rPr>
          <w:rFonts w:asciiTheme="majorHAnsi" w:hAnsiTheme="majorHAnsi"/>
          <w:color w:val="000000"/>
          <w:sz w:val="17"/>
          <w:szCs w:val="17"/>
        </w:rPr>
        <w:t> </w:t>
      </w:r>
    </w:p>
    <w:p w14:paraId="4F280A2F" w14:textId="77777777" w:rsidR="0022398B" w:rsidRPr="0022398B" w:rsidRDefault="0022398B" w:rsidP="0022398B">
      <w:pPr>
        <w:rPr>
          <w:rFonts w:asciiTheme="majorHAnsi" w:hAnsiTheme="majorHAnsi"/>
          <w:color w:val="222222"/>
          <w:sz w:val="8"/>
        </w:rPr>
      </w:pPr>
      <w:r w:rsidRPr="0022398B">
        <w:rPr>
          <w:rFonts w:asciiTheme="majorHAnsi" w:hAnsiTheme="majorHAnsi"/>
          <w:color w:val="000000"/>
          <w:sz w:val="8"/>
          <w:szCs w:val="12"/>
        </w:rPr>
        <w:t>Fred </w:t>
      </w:r>
      <w:r w:rsidRPr="0022398B">
        <w:rPr>
          <w:rStyle w:val="Emphasis"/>
          <w:rFonts w:asciiTheme="majorHAnsi" w:hAnsiTheme="majorHAnsi"/>
        </w:rPr>
        <w:t>Moten’s etiology of blackness</w:t>
      </w:r>
      <w:r w:rsidRPr="0022398B">
        <w:rPr>
          <w:rFonts w:asciiTheme="majorHAnsi" w:hAnsiTheme="majorHAnsi"/>
          <w:color w:val="000000"/>
          <w:sz w:val="8"/>
          <w:szCs w:val="17"/>
        </w:rPr>
        <w:t> </w:t>
      </w:r>
      <w:r w:rsidRPr="0022398B">
        <w:rPr>
          <w:rFonts w:asciiTheme="majorHAnsi" w:hAnsiTheme="majorHAnsi"/>
          <w:color w:val="000000"/>
          <w:sz w:val="8"/>
          <w:szCs w:val="12"/>
        </w:rPr>
        <w:t>begins elsewhere – at something we might call the paraontological: What</w:t>
      </w:r>
      <w:r w:rsidRPr="0022398B">
        <w:rPr>
          <w:rFonts w:asciiTheme="majorHAnsi" w:hAnsiTheme="majorHAnsi"/>
          <w:color w:val="000000"/>
          <w:sz w:val="8"/>
          <w:szCs w:val="17"/>
        </w:rPr>
        <w:t> </w:t>
      </w:r>
      <w:r w:rsidRPr="0022398B">
        <w:rPr>
          <w:rFonts w:asciiTheme="majorHAnsi" w:hAnsiTheme="majorHAnsi"/>
          <w:color w:val="222222"/>
          <w:sz w:val="8"/>
          <w:szCs w:val="22"/>
        </w:rPr>
        <w:t>emerges in the desire that constitutes a certain proximity to</w:t>
      </w:r>
      <w:r w:rsidRPr="0022398B">
        <w:rPr>
          <w:rFonts w:asciiTheme="majorHAnsi" w:hAnsiTheme="majorHAnsi"/>
          <w:color w:val="000000"/>
          <w:sz w:val="8"/>
          <w:szCs w:val="17"/>
        </w:rPr>
        <w:t> </w:t>
      </w:r>
      <w:r w:rsidRPr="0022398B">
        <w:rPr>
          <w:rFonts w:asciiTheme="majorHAnsi" w:hAnsiTheme="majorHAnsi"/>
          <w:color w:val="000000"/>
          <w:sz w:val="8"/>
          <w:szCs w:val="12"/>
        </w:rPr>
        <w:t>that</w:t>
      </w:r>
      <w:r w:rsidRPr="0022398B">
        <w:rPr>
          <w:rFonts w:asciiTheme="majorHAnsi" w:hAnsiTheme="majorHAnsi"/>
          <w:color w:val="000000"/>
          <w:sz w:val="8"/>
          <w:szCs w:val="17"/>
        </w:rPr>
        <w:t> </w:t>
      </w:r>
      <w:r w:rsidRPr="0022398B">
        <w:rPr>
          <w:rFonts w:asciiTheme="majorHAnsi" w:hAnsiTheme="majorHAnsi"/>
          <w:color w:val="000000"/>
          <w:sz w:val="17"/>
          <w:szCs w:val="17"/>
          <w:u w:val="single"/>
        </w:rPr>
        <w:t>thought</w:t>
      </w:r>
      <w:r w:rsidRPr="0022398B">
        <w:rPr>
          <w:rFonts w:asciiTheme="majorHAnsi" w:hAnsiTheme="majorHAnsi"/>
          <w:color w:val="000000"/>
          <w:sz w:val="8"/>
          <w:szCs w:val="17"/>
        </w:rPr>
        <w:t> </w:t>
      </w:r>
      <w:r w:rsidRPr="0022398B">
        <w:rPr>
          <w:rFonts w:asciiTheme="majorHAnsi" w:hAnsiTheme="majorHAnsi"/>
          <w:color w:val="000000"/>
          <w:sz w:val="8"/>
          <w:szCs w:val="12"/>
        </w:rPr>
        <w:t>is not (just) that blackness is ontologically prior to the logistics and regulative power that is supposed to have brought it into existence but that blackness is prior to ontology; or in a slight variation of what Nahum Chandler would say, blackness is the anoriginal displacement of ontology, that it is ontology’s anti- and ante foundation, ontology’s underground, the irreparable dis- turbance of ontology’s time and space. (Moten 2013, 738–739) The etiology (origin) and nature of blackness are woven together tightly in his theory of blackness. </w:t>
      </w:r>
      <w:r w:rsidRPr="0022398B">
        <w:rPr>
          <w:rFonts w:asciiTheme="majorHAnsi" w:hAnsiTheme="majorHAnsi"/>
          <w:color w:val="222222"/>
          <w:sz w:val="8"/>
          <w:szCs w:val="22"/>
        </w:rPr>
        <w:t>Unlike Afro-Pessimists, Moten</w:t>
      </w:r>
      <w:r w:rsidRPr="0022398B">
        <w:rPr>
          <w:rFonts w:asciiTheme="majorHAnsi" w:hAnsiTheme="majorHAnsi"/>
          <w:color w:val="000000"/>
          <w:sz w:val="17"/>
          <w:szCs w:val="17"/>
          <w:u w:val="single"/>
        </w:rPr>
        <w:t> </w:t>
      </w:r>
      <w:r w:rsidRPr="0022398B">
        <w:rPr>
          <w:rFonts w:asciiTheme="majorHAnsi" w:hAnsiTheme="majorHAnsi"/>
          <w:color w:val="222222"/>
          <w:sz w:val="8"/>
          <w:szCs w:val="22"/>
        </w:rPr>
        <w:t>believes that “blackness is ontologically prior to the logistics and regulatory power” of anti-Blackness</w:t>
      </w:r>
      <w:r w:rsidRPr="0022398B">
        <w:rPr>
          <w:rFonts w:asciiTheme="majorHAnsi" w:hAnsiTheme="majorHAnsi"/>
          <w:color w:val="000000"/>
          <w:sz w:val="8"/>
          <w:szCs w:val="17"/>
        </w:rPr>
        <w:t> (Moten 2013, 739)</w:t>
      </w:r>
      <w:r w:rsidRPr="0022398B">
        <w:rPr>
          <w:rFonts w:asciiTheme="majorHAnsi" w:hAnsiTheme="majorHAnsi"/>
          <w:color w:val="000000"/>
          <w:sz w:val="8"/>
          <w:szCs w:val="12"/>
        </w:rPr>
        <w:t>. Blackness is </w:t>
      </w:r>
      <w:r w:rsidRPr="0022398B">
        <w:rPr>
          <w:rFonts w:asciiTheme="majorHAnsi" w:hAnsiTheme="majorHAnsi"/>
          <w:color w:val="222222"/>
          <w:sz w:val="8"/>
          <w:szCs w:val="22"/>
        </w:rPr>
        <w:t>not an adjunct to racial slavery</w:t>
      </w:r>
      <w:r w:rsidRPr="0022398B">
        <w:rPr>
          <w:rFonts w:asciiTheme="majorHAnsi" w:hAnsiTheme="majorHAnsi"/>
          <w:color w:val="000000"/>
          <w:sz w:val="8"/>
          <w:szCs w:val="17"/>
        </w:rPr>
        <w:t>, </w:t>
      </w:r>
      <w:r w:rsidRPr="0022398B">
        <w:rPr>
          <w:rFonts w:asciiTheme="majorHAnsi" w:hAnsiTheme="majorHAnsi"/>
          <w:color w:val="000000"/>
          <w:sz w:val="8"/>
          <w:szCs w:val="12"/>
        </w:rPr>
        <w:t>but is violently appropriated during slavery. If blackness is ontological, its ontological constitu-</w:t>
      </w:r>
    </w:p>
    <w:p w14:paraId="4E1B87D0" w14:textId="77777777" w:rsidR="0022398B" w:rsidRPr="0022398B" w:rsidRDefault="0022398B" w:rsidP="0022398B">
      <w:pPr>
        <w:rPr>
          <w:rFonts w:asciiTheme="majorHAnsi" w:hAnsiTheme="majorHAnsi"/>
          <w:color w:val="222222"/>
          <w:sz w:val="16"/>
        </w:rPr>
      </w:pPr>
      <w:r w:rsidRPr="0022398B">
        <w:rPr>
          <w:rFonts w:asciiTheme="majorHAnsi" w:hAnsiTheme="majorHAnsi"/>
          <w:color w:val="000000"/>
          <w:sz w:val="16"/>
          <w:szCs w:val="12"/>
        </w:rPr>
        <w:t>tion precedes its ontological captivity. </w:t>
      </w:r>
      <w:r w:rsidRPr="0022398B">
        <w:rPr>
          <w:rFonts w:asciiTheme="majorHAnsi" w:hAnsiTheme="majorHAnsi"/>
          <w:color w:val="222222"/>
          <w:sz w:val="16"/>
          <w:szCs w:val="22"/>
        </w:rPr>
        <w:t>What is the ontology of blackness</w:t>
      </w:r>
      <w:r w:rsidRPr="0022398B">
        <w:rPr>
          <w:rFonts w:asciiTheme="majorHAnsi" w:hAnsiTheme="majorHAnsi"/>
          <w:color w:val="000000"/>
          <w:sz w:val="16"/>
          <w:szCs w:val="17"/>
        </w:rPr>
        <w:t> </w:t>
      </w:r>
      <w:r w:rsidRPr="0022398B">
        <w:rPr>
          <w:rFonts w:asciiTheme="majorHAnsi" w:hAnsiTheme="majorHAnsi"/>
          <w:color w:val="000000"/>
          <w:sz w:val="16"/>
          <w:szCs w:val="12"/>
        </w:rPr>
        <w:t>– the blackness that precedes anti-Blackness? This is not a philosophical road that Moten explores much, given that he ultimately wants to dispense of ontology.</w:t>
      </w:r>
      <w:r w:rsidRPr="0022398B">
        <w:rPr>
          <w:rFonts w:asciiTheme="majorHAnsi" w:hAnsiTheme="majorHAnsi"/>
          <w:color w:val="000000"/>
          <w:sz w:val="16"/>
          <w:szCs w:val="17"/>
        </w:rPr>
        <w:t> </w:t>
      </w:r>
      <w:r w:rsidRPr="0022398B">
        <w:rPr>
          <w:rFonts w:asciiTheme="majorHAnsi" w:hAnsiTheme="majorHAnsi"/>
          <w:color w:val="222222"/>
          <w:sz w:val="16"/>
          <w:szCs w:val="22"/>
        </w:rPr>
        <w:t>We might read this silence as a certain concession to Afro-Pessimists</w:t>
      </w:r>
      <w:r w:rsidRPr="0022398B">
        <w:rPr>
          <w:rFonts w:asciiTheme="majorHAnsi" w:hAnsiTheme="majorHAnsi"/>
          <w:color w:val="000000"/>
          <w:sz w:val="16"/>
          <w:szCs w:val="17"/>
        </w:rPr>
        <w:t> </w:t>
      </w:r>
      <w:r w:rsidRPr="0022398B">
        <w:rPr>
          <w:rFonts w:asciiTheme="majorHAnsi" w:hAnsiTheme="majorHAnsi"/>
          <w:color w:val="000000"/>
          <w:sz w:val="16"/>
          <w:szCs w:val="12"/>
        </w:rPr>
        <w:t>because Moten’s line of inquiry would lead us to an ontology </w:t>
      </w:r>
      <w:r w:rsidRPr="0022398B">
        <w:rPr>
          <w:rFonts w:asciiTheme="majorHAnsi" w:hAnsiTheme="majorHAnsi"/>
          <w:i/>
          <w:iCs/>
          <w:color w:val="000000"/>
          <w:sz w:val="16"/>
          <w:szCs w:val="12"/>
        </w:rPr>
        <w:t>untainted </w:t>
      </w:r>
      <w:r w:rsidRPr="0022398B">
        <w:rPr>
          <w:rFonts w:asciiTheme="majorHAnsi" w:hAnsiTheme="majorHAnsi"/>
          <w:color w:val="000000"/>
          <w:sz w:val="16"/>
          <w:szCs w:val="12"/>
        </w:rPr>
        <w:t>by the political. This would place Moten in the tradition of ‘pure ontologists’ who believe in being in-and-of- itself (e.g. the Platonic tradition). But how do we comprehend and apprehend such a being without recourse to the tools of the political (e.g. rationality, science, schematization, instrumentalization, and probability)? This ontology becomes something like Kant’s </w:t>
      </w:r>
      <w:r w:rsidRPr="0022398B">
        <w:rPr>
          <w:rFonts w:asciiTheme="majorHAnsi" w:hAnsiTheme="majorHAnsi"/>
          <w:i/>
          <w:iCs/>
          <w:color w:val="000000"/>
          <w:sz w:val="16"/>
          <w:szCs w:val="12"/>
        </w:rPr>
        <w:t>noumenon, </w:t>
      </w:r>
      <w:r w:rsidRPr="0022398B">
        <w:rPr>
          <w:rFonts w:asciiTheme="majorHAnsi" w:hAnsiTheme="majorHAnsi"/>
          <w:color w:val="000000"/>
          <w:sz w:val="16"/>
          <w:szCs w:val="12"/>
        </w:rPr>
        <w:t>but</w:t>
      </w:r>
      <w:r w:rsidRPr="0022398B">
        <w:rPr>
          <w:rFonts w:asciiTheme="majorHAnsi" w:hAnsiTheme="majorHAnsi"/>
          <w:color w:val="000000"/>
          <w:sz w:val="16"/>
          <w:szCs w:val="17"/>
        </w:rPr>
        <w:t> </w:t>
      </w:r>
      <w:r w:rsidRPr="0022398B">
        <w:rPr>
          <w:rFonts w:asciiTheme="majorHAnsi" w:hAnsiTheme="majorHAnsi"/>
          <w:color w:val="222222"/>
          <w:sz w:val="16"/>
          <w:szCs w:val="22"/>
        </w:rPr>
        <w:t>since Moten does not rely on phenomenal rationality</w:t>
      </w:r>
      <w:r w:rsidRPr="0022398B">
        <w:rPr>
          <w:rFonts w:asciiTheme="majorHAnsi" w:hAnsiTheme="majorHAnsi"/>
          <w:color w:val="000000"/>
          <w:sz w:val="16"/>
          <w:szCs w:val="17"/>
        </w:rPr>
        <w:t> </w:t>
      </w:r>
      <w:r w:rsidRPr="0022398B">
        <w:rPr>
          <w:rFonts w:asciiTheme="majorHAnsi" w:hAnsiTheme="majorHAnsi"/>
          <w:color w:val="000000"/>
          <w:sz w:val="16"/>
          <w:szCs w:val="12"/>
        </w:rPr>
        <w:t>(because this is the realm of anti-black death), </w:t>
      </w:r>
      <w:r w:rsidRPr="0022398B">
        <w:rPr>
          <w:rFonts w:asciiTheme="majorHAnsi" w:hAnsiTheme="majorHAnsi"/>
          <w:color w:val="222222"/>
          <w:sz w:val="16"/>
          <w:szCs w:val="22"/>
        </w:rPr>
        <w:t>there is not much he can do with this ontology, other than to fervently insist that it exists</w:t>
      </w:r>
      <w:r w:rsidRPr="0022398B">
        <w:rPr>
          <w:rFonts w:asciiTheme="majorHAnsi" w:hAnsiTheme="majorHAnsi"/>
          <w:color w:val="000000"/>
          <w:sz w:val="16"/>
          <w:szCs w:val="17"/>
        </w:rPr>
        <w:t> </w:t>
      </w:r>
      <w:r w:rsidRPr="0022398B">
        <w:rPr>
          <w:rFonts w:asciiTheme="majorHAnsi" w:hAnsiTheme="majorHAnsi"/>
          <w:color w:val="000000"/>
          <w:sz w:val="16"/>
          <w:szCs w:val="12"/>
        </w:rPr>
        <w:t>(which seems to be a strategy he employs with his 2004 essay “Knowledge of Freedom,” and he, ironically, attempts to read Kant against Kant in an understanding of esthetic judgment). The brilliance of Moten, however, is that he refuses this double-bind, and instead of insisting on the </w:t>
      </w:r>
      <w:r w:rsidRPr="0022398B">
        <w:rPr>
          <w:rFonts w:asciiTheme="majorHAnsi" w:hAnsiTheme="majorHAnsi"/>
          <w:i/>
          <w:iCs/>
          <w:color w:val="000000"/>
          <w:sz w:val="16"/>
          <w:szCs w:val="12"/>
        </w:rPr>
        <w:t>pure </w:t>
      </w:r>
      <w:r w:rsidRPr="0022398B">
        <w:rPr>
          <w:rFonts w:asciiTheme="majorHAnsi" w:hAnsiTheme="majorHAnsi"/>
          <w:color w:val="000000"/>
          <w:sz w:val="16"/>
          <w:szCs w:val="12"/>
        </w:rPr>
        <w:t>ontology of blackness prior to anti-Blackness, he dispenses with ontology altogether – thus shifting ground from ontological origins to blackness without ontology. What, then, is</w:t>
      </w:r>
      <w:r w:rsidRPr="0022398B">
        <w:rPr>
          <w:rFonts w:asciiTheme="majorHAnsi" w:hAnsiTheme="majorHAnsi"/>
          <w:color w:val="000000"/>
          <w:sz w:val="16"/>
          <w:szCs w:val="17"/>
        </w:rPr>
        <w:t> ‘</w:t>
      </w:r>
      <w:r w:rsidRPr="0022398B">
        <w:rPr>
          <w:rFonts w:asciiTheme="majorHAnsi" w:hAnsiTheme="majorHAnsi"/>
          <w:color w:val="222222"/>
          <w:sz w:val="16"/>
          <w:szCs w:val="22"/>
        </w:rPr>
        <w:t>blackness without ontology</w:t>
      </w:r>
      <w:r w:rsidRPr="0022398B">
        <w:rPr>
          <w:rFonts w:asciiTheme="majorHAnsi" w:hAnsiTheme="majorHAnsi"/>
          <w:color w:val="000000"/>
          <w:sz w:val="16"/>
          <w:szCs w:val="17"/>
        </w:rPr>
        <w:t>’</w:t>
      </w:r>
      <w:r w:rsidRPr="0022398B">
        <w:rPr>
          <w:rFonts w:asciiTheme="majorHAnsi" w:hAnsiTheme="majorHAnsi"/>
          <w:color w:val="000000"/>
          <w:sz w:val="16"/>
          <w:szCs w:val="12"/>
        </w:rPr>
        <w:t>? Answering this single question seems to be his philosophical project. Moten wants to excavate the ancient etiol- ogy of that which precedes ontology itself – that which is in excess to ontology and with this excess has the potential to destroy it – what he would call black- ness as paraontological “pathogen” (Moten 2013, 739).</w:t>
      </w:r>
      <w:r w:rsidRPr="0022398B">
        <w:rPr>
          <w:rFonts w:asciiTheme="majorHAnsi" w:hAnsiTheme="majorHAnsi"/>
          <w:color w:val="000000"/>
          <w:sz w:val="16"/>
          <w:szCs w:val="17"/>
        </w:rPr>
        <w:t> </w:t>
      </w:r>
      <w:r w:rsidRPr="0022398B">
        <w:rPr>
          <w:rFonts w:asciiTheme="majorHAnsi" w:hAnsiTheme="majorHAnsi"/>
          <w:color w:val="222222"/>
          <w:sz w:val="16"/>
          <w:szCs w:val="22"/>
        </w:rPr>
        <w:t>Moten’s enterprise desires to escape, or flee, ontology</w:t>
      </w:r>
      <w:r w:rsidRPr="0022398B">
        <w:rPr>
          <w:rFonts w:asciiTheme="majorHAnsi" w:hAnsiTheme="majorHAnsi"/>
          <w:color w:val="000000"/>
          <w:sz w:val="16"/>
          <w:szCs w:val="17"/>
        </w:rPr>
        <w:t> </w:t>
      </w:r>
      <w:r w:rsidRPr="0022398B">
        <w:rPr>
          <w:rFonts w:asciiTheme="majorHAnsi" w:hAnsiTheme="majorHAnsi"/>
          <w:color w:val="000000"/>
          <w:sz w:val="12"/>
          <w:szCs w:val="12"/>
          <w:u w:val="single"/>
        </w:rPr>
        <w:t>–</w:t>
      </w:r>
      <w:r w:rsidRPr="0022398B">
        <w:rPr>
          <w:rFonts w:asciiTheme="majorHAnsi" w:hAnsiTheme="majorHAnsi"/>
          <w:color w:val="000000"/>
          <w:sz w:val="16"/>
          <w:szCs w:val="12"/>
        </w:rPr>
        <w:t>understanding that ontology is </w:t>
      </w:r>
      <w:r w:rsidRPr="0022398B">
        <w:rPr>
          <w:rFonts w:asciiTheme="majorHAnsi" w:hAnsiTheme="majorHAnsi"/>
          <w:color w:val="222222"/>
          <w:sz w:val="16"/>
          <w:szCs w:val="22"/>
        </w:rPr>
        <w:t>an exceptionally hostile place for blackness</w:t>
      </w:r>
      <w:r w:rsidRPr="0022398B">
        <w:rPr>
          <w:rFonts w:asciiTheme="majorHAnsi" w:hAnsiTheme="majorHAnsi"/>
          <w:color w:val="000000"/>
          <w:sz w:val="16"/>
          <w:szCs w:val="17"/>
        </w:rPr>
        <w:t> </w:t>
      </w:r>
      <w:r w:rsidRPr="0022398B">
        <w:rPr>
          <w:rFonts w:asciiTheme="majorHAnsi" w:hAnsiTheme="majorHAnsi"/>
          <w:color w:val="000000"/>
          <w:sz w:val="16"/>
          <w:szCs w:val="12"/>
        </w:rPr>
        <w:t>and renders blacks homeless within such a structure. Ontology is the site of pulverized being, abusive power, and systemized mute- ness. And given that we might not have access to the ‘pure’ ontology of black- ness, if it does indeed exist, his enterprise turns away from ontology toward the anoriginal site of blackness – paraontology: blackness and ontology are unavailable for one another; on the other hand blackness must free itself from ontological expectation, must refuse subjection to ontology’s sanc- tion against the very idea of black subjectivity. This imperative is not something up ahead, to which blackness aspires; it is the labor, which must not be mistaken for Sisphean, that blackness serially commits.</w:t>
      </w:r>
      <w:r w:rsidRPr="0022398B">
        <w:rPr>
          <w:rFonts w:asciiTheme="majorHAnsi" w:hAnsiTheme="majorHAnsi"/>
          <w:color w:val="000000"/>
          <w:sz w:val="16"/>
          <w:szCs w:val="17"/>
        </w:rPr>
        <w:t> </w:t>
      </w:r>
      <w:r w:rsidRPr="0022398B">
        <w:rPr>
          <w:rFonts w:asciiTheme="majorHAnsi" w:hAnsiTheme="majorHAnsi"/>
          <w:color w:val="222222"/>
          <w:sz w:val="16"/>
          <w:szCs w:val="22"/>
        </w:rPr>
        <w:t>The paraontological distinction between blackness and blacks allows us</w:t>
      </w:r>
      <w:r w:rsidRPr="0022398B">
        <w:rPr>
          <w:rFonts w:asciiTheme="majorHAnsi" w:hAnsiTheme="majorHAnsi"/>
          <w:color w:val="000000"/>
          <w:sz w:val="16"/>
          <w:szCs w:val="17"/>
        </w:rPr>
        <w:t> </w:t>
      </w:r>
      <w:r w:rsidRPr="0022398B">
        <w:rPr>
          <w:rFonts w:asciiTheme="majorHAnsi" w:hAnsiTheme="majorHAnsi"/>
          <w:color w:val="000000"/>
          <w:sz w:val="16"/>
          <w:szCs w:val="12"/>
        </w:rPr>
        <w:t>no longer to be enthralled by the notion that blackness is a property that belongs to blacks (thereby replacing certain formulations regarding non-relationality and non/ communicability on a different footing and under a certain pressure) but also because ulti- mately it allows us</w:t>
      </w:r>
      <w:r w:rsidRPr="0022398B">
        <w:rPr>
          <w:rFonts w:asciiTheme="majorHAnsi" w:hAnsiTheme="majorHAnsi"/>
          <w:color w:val="000000"/>
          <w:sz w:val="16"/>
          <w:szCs w:val="17"/>
        </w:rPr>
        <w:t> </w:t>
      </w:r>
      <w:r w:rsidRPr="0022398B">
        <w:rPr>
          <w:rFonts w:asciiTheme="majorHAnsi" w:hAnsiTheme="majorHAnsi"/>
          <w:color w:val="222222"/>
          <w:sz w:val="16"/>
          <w:szCs w:val="22"/>
        </w:rPr>
        <w:t>to detach blackness from the question of being. </w:t>
      </w:r>
      <w:r w:rsidRPr="0022398B">
        <w:rPr>
          <w:rFonts w:asciiTheme="majorHAnsi" w:hAnsiTheme="majorHAnsi"/>
          <w:color w:val="000000"/>
          <w:sz w:val="16"/>
          <w:szCs w:val="12"/>
        </w:rPr>
        <w:t>(Moten 2013, 749–750) Furthermore, “Blackness or</w:t>
      </w:r>
      <w:r w:rsidRPr="0022398B">
        <w:rPr>
          <w:rFonts w:asciiTheme="majorHAnsi" w:hAnsiTheme="majorHAnsi"/>
          <w:color w:val="000000"/>
          <w:sz w:val="16"/>
          <w:szCs w:val="17"/>
        </w:rPr>
        <w:t> </w:t>
      </w:r>
      <w:r w:rsidRPr="0022398B">
        <w:rPr>
          <w:rStyle w:val="Emphasis"/>
          <w:rFonts w:asciiTheme="majorHAnsi" w:hAnsiTheme="majorHAnsi"/>
        </w:rPr>
        <w:t>the thinking of blackness</w:t>
      </w:r>
      <w:r w:rsidRPr="0022398B">
        <w:rPr>
          <w:rFonts w:asciiTheme="majorHAnsi" w:hAnsiTheme="majorHAnsi"/>
          <w:color w:val="000000"/>
          <w:sz w:val="16"/>
          <w:szCs w:val="17"/>
        </w:rPr>
        <w:t>, </w:t>
      </w:r>
      <w:r w:rsidRPr="0022398B">
        <w:rPr>
          <w:rFonts w:asciiTheme="majorHAnsi" w:hAnsiTheme="majorHAnsi"/>
          <w:color w:val="000000"/>
          <w:sz w:val="16"/>
          <w:szCs w:val="12"/>
        </w:rPr>
        <w:t>[must] be understood in what some not so strange combination of Nahum Chandler and Martin Heidegger might call</w:t>
      </w:r>
      <w:r w:rsidRPr="0022398B">
        <w:rPr>
          <w:rFonts w:asciiTheme="majorHAnsi" w:hAnsiTheme="majorHAnsi"/>
          <w:color w:val="000000"/>
          <w:sz w:val="16"/>
          <w:szCs w:val="17"/>
        </w:rPr>
        <w:t> </w:t>
      </w:r>
      <w:r w:rsidRPr="0022398B">
        <w:rPr>
          <w:rFonts w:asciiTheme="majorHAnsi" w:hAnsiTheme="majorHAnsi"/>
          <w:color w:val="222222"/>
          <w:sz w:val="16"/>
          <w:szCs w:val="22"/>
        </w:rPr>
        <w:t>its paraontological distinction from black people” according to Moten </w:t>
      </w:r>
      <w:r w:rsidRPr="0022398B">
        <w:rPr>
          <w:rFonts w:asciiTheme="majorHAnsi" w:hAnsiTheme="majorHAnsi"/>
          <w:color w:val="000000"/>
          <w:sz w:val="16"/>
          <w:szCs w:val="12"/>
        </w:rPr>
        <w:t>(Moten 2007, n. pag). Maintaining the distinction between black people and blackness entails the crucial </w:t>
      </w:r>
      <w:r w:rsidRPr="0022398B">
        <w:rPr>
          <w:rFonts w:asciiTheme="majorHAnsi" w:hAnsiTheme="majorHAnsi"/>
          <w:i/>
          <w:iCs/>
          <w:color w:val="000000"/>
          <w:sz w:val="16"/>
          <w:szCs w:val="12"/>
        </w:rPr>
        <w:t>metaphysical </w:t>
      </w:r>
      <w:r w:rsidRPr="0022398B">
        <w:rPr>
          <w:rFonts w:asciiTheme="majorHAnsi" w:hAnsiTheme="majorHAnsi"/>
          <w:color w:val="000000"/>
          <w:sz w:val="16"/>
          <w:szCs w:val="12"/>
        </w:rPr>
        <w:t>objective for Moten’s work.</w:t>
      </w:r>
      <w:r w:rsidRPr="0022398B">
        <w:rPr>
          <w:rFonts w:asciiTheme="majorHAnsi" w:hAnsiTheme="majorHAnsi"/>
          <w:color w:val="000000"/>
          <w:sz w:val="16"/>
          <w:szCs w:val="17"/>
        </w:rPr>
        <w:t> </w:t>
      </w:r>
      <w:r w:rsidRPr="0022398B">
        <w:rPr>
          <w:rStyle w:val="Emphasis"/>
          <w:rFonts w:asciiTheme="majorHAnsi" w:hAnsiTheme="majorHAnsi"/>
        </w:rPr>
        <w:t>His critique</w:t>
      </w:r>
      <w:r w:rsidRPr="0022398B">
        <w:rPr>
          <w:rFonts w:asciiTheme="majorHAnsi" w:hAnsiTheme="majorHAnsi"/>
          <w:b/>
          <w:bCs/>
          <w:color w:val="222222"/>
          <w:sz w:val="16"/>
        </w:rPr>
        <w:t>of Afro-Pessimism is that it </w:t>
      </w:r>
      <w:r w:rsidRPr="0022398B">
        <w:rPr>
          <w:rStyle w:val="Emphasis"/>
          <w:rFonts w:asciiTheme="majorHAnsi" w:hAnsiTheme="majorHAnsi"/>
        </w:rPr>
        <w:t>collapses this distinction,</w:t>
      </w:r>
      <w:r w:rsidRPr="0022398B">
        <w:rPr>
          <w:rStyle w:val="Emphasis"/>
          <w:rFonts w:asciiTheme="majorHAnsi" w:eastAsiaTheme="majorEastAsia" w:hAnsiTheme="majorHAnsi"/>
        </w:rPr>
        <w:t> </w:t>
      </w:r>
      <w:r w:rsidRPr="0022398B">
        <w:rPr>
          <w:rStyle w:val="Emphasis"/>
          <w:rFonts w:asciiTheme="majorHAnsi" w:hAnsiTheme="majorHAnsi"/>
        </w:rPr>
        <w:t>confusing blackness with black things,</w:t>
      </w:r>
      <w:r w:rsidRPr="0022398B">
        <w:rPr>
          <w:rFonts w:asciiTheme="majorHAnsi" w:hAnsiTheme="majorHAnsi"/>
          <w:b/>
          <w:bCs/>
          <w:color w:val="222222"/>
          <w:sz w:val="16"/>
        </w:rPr>
        <w:t xml:space="preserve"> and once this distinction is collapsed, or obliterated, blackness and black things are </w:t>
      </w:r>
      <w:r w:rsidRPr="0022398B">
        <w:rPr>
          <w:rStyle w:val="Emphasis"/>
          <w:rFonts w:asciiTheme="majorHAnsi" w:hAnsiTheme="majorHAnsi"/>
        </w:rPr>
        <w:t>presented as pathological</w:t>
      </w:r>
      <w:r w:rsidRPr="0022398B">
        <w:rPr>
          <w:rFonts w:asciiTheme="majorHAnsi" w:hAnsiTheme="majorHAnsi"/>
          <w:b/>
          <w:bCs/>
          <w:color w:val="222222"/>
          <w:sz w:val="16"/>
        </w:rPr>
        <w:t>, wanting, inadequate, and deathly</w:t>
      </w:r>
      <w:r w:rsidRPr="0022398B">
        <w:rPr>
          <w:rFonts w:asciiTheme="majorHAnsi" w:hAnsiTheme="majorHAnsi"/>
          <w:color w:val="000000"/>
          <w:sz w:val="16"/>
          <w:szCs w:val="17"/>
        </w:rPr>
        <w:t>.</w:t>
      </w:r>
      <w:r w:rsidRPr="0022398B">
        <w:rPr>
          <w:rFonts w:asciiTheme="majorHAnsi" w:hAnsiTheme="majorHAnsi"/>
          <w:color w:val="000000"/>
          <w:sz w:val="16"/>
          <w:szCs w:val="12"/>
        </w:rPr>
        <w:t> It is not surprising, then, that Moten relies on Heidegger as a philosophical inter- locutor, and exemplar, in this project; for Heidegger attempted to do precisely the same thing with his distinction between Being and beings in </w:t>
      </w:r>
      <w:r w:rsidRPr="0022398B">
        <w:rPr>
          <w:rFonts w:asciiTheme="majorHAnsi" w:hAnsiTheme="majorHAnsi"/>
          <w:i/>
          <w:iCs/>
          <w:color w:val="000000"/>
          <w:sz w:val="16"/>
          <w:szCs w:val="12"/>
        </w:rPr>
        <w:t>Being and Time </w:t>
      </w:r>
      <w:r w:rsidRPr="0022398B">
        <w:rPr>
          <w:rFonts w:asciiTheme="majorHAnsi" w:hAnsiTheme="majorHAnsi"/>
          <w:color w:val="000000"/>
          <w:sz w:val="16"/>
          <w:szCs w:val="12"/>
        </w:rPr>
        <w:t>(2008) and </w:t>
      </w:r>
      <w:r w:rsidRPr="0022398B">
        <w:rPr>
          <w:rFonts w:asciiTheme="majorHAnsi" w:hAnsiTheme="majorHAnsi"/>
          <w:i/>
          <w:iCs/>
          <w:color w:val="000000"/>
          <w:sz w:val="16"/>
          <w:szCs w:val="12"/>
        </w:rPr>
        <w:t>The Introduction to Metaphysics </w:t>
      </w:r>
      <w:r w:rsidRPr="0022398B">
        <w:rPr>
          <w:rFonts w:asciiTheme="majorHAnsi" w:hAnsiTheme="majorHAnsi"/>
          <w:color w:val="000000"/>
          <w:sz w:val="16"/>
          <w:szCs w:val="12"/>
        </w:rPr>
        <w:t>(2014). Moten is interested in how the troubled, illicit commerce between fact and lived experience is bound up with that between blackness and the black, a difference that is often concealed, one that plays itself out not by way of the question of accuracy or adequation but by way of the shadowed emergence of the ontological difference between being and beings. (Moten 2008b, 180) He wants to disentangle blackness and blacks by positing his own (para)onto- logical distinction, a distinction that serves as a mystical ground for the ‘escape’ he believes is possible (of course,</w:t>
      </w:r>
      <w:r w:rsidRPr="0022398B">
        <w:rPr>
          <w:rFonts w:asciiTheme="majorHAnsi" w:hAnsiTheme="majorHAnsi"/>
          <w:color w:val="000000"/>
          <w:sz w:val="16"/>
          <w:szCs w:val="17"/>
        </w:rPr>
        <w:t> </w:t>
      </w:r>
      <w:r w:rsidRPr="0022398B">
        <w:rPr>
          <w:rStyle w:val="Emphasis"/>
          <w:rFonts w:asciiTheme="majorHAnsi" w:hAnsiTheme="majorHAnsi"/>
        </w:rPr>
        <w:t>Afro-Pessimists would argue that there is nothing to escape</w:t>
      </w:r>
      <w:r w:rsidRPr="0022398B">
        <w:rPr>
          <w:rFonts w:asciiTheme="majorHAnsi" w:hAnsiTheme="majorHAnsi"/>
          <w:b/>
          <w:bCs/>
          <w:color w:val="222222"/>
          <w:sz w:val="16"/>
        </w:rPr>
        <w:t> from since the distinction that Moten posits is itself the product of political ontology, and he is caught in somewhat of a performative contradic- tion).</w:t>
      </w:r>
      <w:r w:rsidRPr="0022398B">
        <w:rPr>
          <w:rFonts w:asciiTheme="majorHAnsi" w:hAnsiTheme="majorHAnsi"/>
          <w:color w:val="000000"/>
          <w:sz w:val="16"/>
          <w:szCs w:val="17"/>
        </w:rPr>
        <w:t> </w:t>
      </w:r>
      <w:r w:rsidRPr="0022398B">
        <w:rPr>
          <w:rFonts w:asciiTheme="majorHAnsi" w:hAnsiTheme="majorHAnsi"/>
          <w:color w:val="000000"/>
          <w:sz w:val="16"/>
          <w:szCs w:val="12"/>
        </w:rPr>
        <w:t>Moten carries Heidegger’s ontological difference between being/Being and ontic/Ontological into the distinction between blacks (ontic/political-ontology) and blackness (paraontology). Perhaps, blackness is what Heidegger was after all along. In </w:t>
      </w:r>
      <w:r w:rsidRPr="0022398B">
        <w:rPr>
          <w:rFonts w:asciiTheme="majorHAnsi" w:hAnsiTheme="majorHAnsi"/>
          <w:i/>
          <w:iCs/>
          <w:color w:val="000000"/>
          <w:sz w:val="16"/>
          <w:szCs w:val="12"/>
        </w:rPr>
        <w:t>Being and Time </w:t>
      </w:r>
      <w:r w:rsidRPr="0022398B">
        <w:rPr>
          <w:rFonts w:asciiTheme="majorHAnsi" w:hAnsiTheme="majorHAnsi"/>
          <w:color w:val="000000"/>
          <w:sz w:val="16"/>
          <w:szCs w:val="12"/>
        </w:rPr>
        <w:t>Heidegger offered the strategy of </w:t>
      </w:r>
      <w:r w:rsidRPr="0022398B">
        <w:rPr>
          <w:rFonts w:asciiTheme="majorHAnsi" w:hAnsiTheme="majorHAnsi"/>
          <w:i/>
          <w:iCs/>
          <w:color w:val="000000"/>
          <w:sz w:val="16"/>
          <w:szCs w:val="12"/>
        </w:rPr>
        <w:t>Destruktion </w:t>
      </w:r>
      <w:r w:rsidRPr="0022398B">
        <w:rPr>
          <w:rFonts w:asciiTheme="majorHAnsi" w:hAnsiTheme="majorHAnsi"/>
          <w:color w:val="000000"/>
          <w:sz w:val="16"/>
          <w:szCs w:val="12"/>
        </w:rPr>
        <w:t>to combat the obliteration of the ontological distinction, which he considered the source of human misery and suffering. </w:t>
      </w:r>
      <w:r w:rsidRPr="0022398B">
        <w:rPr>
          <w:rFonts w:asciiTheme="majorHAnsi" w:hAnsiTheme="majorHAnsi"/>
          <w:i/>
          <w:iCs/>
          <w:color w:val="000000"/>
          <w:sz w:val="16"/>
          <w:szCs w:val="12"/>
        </w:rPr>
        <w:t>De-struktion </w:t>
      </w:r>
      <w:r w:rsidRPr="0022398B">
        <w:rPr>
          <w:rFonts w:asciiTheme="majorHAnsi" w:hAnsiTheme="majorHAnsi"/>
          <w:color w:val="000000"/>
          <w:sz w:val="16"/>
          <w:szCs w:val="12"/>
        </w:rPr>
        <w:t>would involve the intense weaken- ing of metaphysical being, a self-consumption of its violent arrangements. One would turn metaphysics against metaphysics and expose the utter irrationality and misery of its vacuous core. Moten, however, does not offer such a strategy, and this makes his paraontology difficult to embrace – especially in the face of brutal anti-Blackness. Indeed, Moten’s philosophical translation and appropriation of Heidegger stops short of Heidegger’s ‘solution’ to the problem of metaphysics; Moten offers no solution to the problem of anti-Blackness other than the assertion that black- ness in an anti-black world functions as a “pathogen” and that it “bears or is the potential to end the world” (Moten 2013, 739). But how exactly does black- ness destroy anti-Blackness as pathogen? It is certainly the case that</w:t>
      </w:r>
      <w:r w:rsidRPr="0022398B">
        <w:rPr>
          <w:rFonts w:asciiTheme="majorHAnsi" w:hAnsiTheme="majorHAnsi"/>
          <w:color w:val="000000"/>
          <w:sz w:val="16"/>
          <w:szCs w:val="17"/>
        </w:rPr>
        <w:t> </w:t>
      </w:r>
      <w:r w:rsidRPr="0022398B">
        <w:rPr>
          <w:rStyle w:val="Emphasis"/>
          <w:rFonts w:asciiTheme="majorHAnsi" w:hAnsiTheme="majorHAnsi"/>
        </w:rPr>
        <w:t>Moten is primarily concerned with blackness and not anti-Blackness</w:t>
      </w:r>
      <w:r w:rsidRPr="0022398B">
        <w:rPr>
          <w:rFonts w:asciiTheme="majorHAnsi" w:hAnsiTheme="majorHAnsi"/>
          <w:color w:val="222222"/>
          <w:sz w:val="16"/>
          <w:szCs w:val="22"/>
        </w:rPr>
        <w:t>; but</w:t>
      </w:r>
      <w:r w:rsidRPr="0022398B">
        <w:rPr>
          <w:rFonts w:asciiTheme="majorHAnsi" w:hAnsiTheme="majorHAnsi"/>
          <w:color w:val="000000"/>
          <w:sz w:val="16"/>
          <w:szCs w:val="12"/>
        </w:rPr>
        <w:t> given this</w:t>
      </w:r>
      <w:r w:rsidRPr="0022398B">
        <w:rPr>
          <w:rFonts w:asciiTheme="majorHAnsi" w:hAnsiTheme="majorHAnsi"/>
          <w:color w:val="000000"/>
          <w:sz w:val="16"/>
          <w:szCs w:val="17"/>
        </w:rPr>
        <w:t>, </w:t>
      </w:r>
      <w:r w:rsidRPr="0022398B">
        <w:rPr>
          <w:rFonts w:asciiTheme="majorHAnsi" w:hAnsiTheme="majorHAnsi"/>
          <w:color w:val="222222"/>
          <w:sz w:val="16"/>
          <w:szCs w:val="22"/>
        </w:rPr>
        <w:t>it becomes difficult for Moten to convince African American Criticism of its need </w:t>
      </w:r>
      <w:r w:rsidRPr="0022398B">
        <w:rPr>
          <w:rStyle w:val="Emphasis"/>
          <w:rFonts w:asciiTheme="majorHAnsi" w:hAnsiTheme="majorHAnsi"/>
        </w:rPr>
        <w:t>to shift emphasis</w:t>
      </w:r>
      <w:r w:rsidRPr="0022398B">
        <w:rPr>
          <w:rStyle w:val="Emphasis"/>
          <w:rFonts w:asciiTheme="majorHAnsi" w:eastAsiaTheme="majorEastAsia" w:hAnsiTheme="majorHAnsi"/>
        </w:rPr>
        <w:t> </w:t>
      </w:r>
      <w:r w:rsidRPr="0022398B">
        <w:rPr>
          <w:rFonts w:asciiTheme="majorHAnsi" w:hAnsiTheme="majorHAnsi"/>
          <w:color w:val="222222"/>
          <w:sz w:val="16"/>
          <w:szCs w:val="22"/>
        </w:rPr>
        <w:t>when blacks are suffering daily from anti-Blackness. </w:t>
      </w:r>
      <w:r w:rsidRPr="0022398B">
        <w:rPr>
          <w:rFonts w:asciiTheme="majorHAnsi" w:hAnsiTheme="majorHAnsi"/>
          <w:color w:val="000000"/>
          <w:sz w:val="16"/>
          <w:szCs w:val="12"/>
        </w:rPr>
        <w:t>Afro- Pessimists would argue that the idea of a solution to anti-Blackness is a myth, since the analytic tools used to eradicate anti-Blackness are themselves infused with anti-Blackness.</w:t>
      </w:r>
      <w:r w:rsidRPr="0022398B">
        <w:rPr>
          <w:rFonts w:asciiTheme="majorHAnsi" w:hAnsiTheme="majorHAnsi"/>
          <w:color w:val="000000"/>
          <w:sz w:val="16"/>
          <w:szCs w:val="17"/>
        </w:rPr>
        <w:t> </w:t>
      </w:r>
      <w:r w:rsidRPr="0022398B">
        <w:rPr>
          <w:rFonts w:asciiTheme="majorHAnsi" w:hAnsiTheme="majorHAnsi"/>
          <w:color w:val="000000"/>
          <w:sz w:val="17"/>
          <w:szCs w:val="17"/>
          <w:u w:val="single"/>
        </w:rPr>
        <w:t>Moten</w:t>
      </w:r>
      <w:r w:rsidRPr="0022398B">
        <w:rPr>
          <w:rFonts w:asciiTheme="majorHAnsi" w:hAnsiTheme="majorHAnsi"/>
          <w:color w:val="000000"/>
          <w:sz w:val="16"/>
          <w:szCs w:val="17"/>
        </w:rPr>
        <w:t> </w:t>
      </w:r>
      <w:r w:rsidRPr="0022398B">
        <w:rPr>
          <w:rFonts w:asciiTheme="majorHAnsi" w:hAnsiTheme="majorHAnsi"/>
          <w:color w:val="000000"/>
          <w:sz w:val="16"/>
          <w:szCs w:val="12"/>
        </w:rPr>
        <w:t>might well agree with this double-bind, but he</w:t>
      </w:r>
      <w:r w:rsidRPr="0022398B">
        <w:rPr>
          <w:rFonts w:asciiTheme="majorHAnsi" w:hAnsiTheme="majorHAnsi"/>
          <w:color w:val="000000"/>
          <w:sz w:val="16"/>
          <w:szCs w:val="17"/>
        </w:rPr>
        <w:t> </w:t>
      </w:r>
      <w:r w:rsidRPr="0022398B">
        <w:rPr>
          <w:rFonts w:asciiTheme="majorHAnsi" w:hAnsiTheme="majorHAnsi"/>
          <w:color w:val="222222"/>
          <w:sz w:val="16"/>
          <w:szCs w:val="22"/>
        </w:rPr>
        <w:t>avoids this sense of pessimism by not discussing anti-Blackness explicitly</w:t>
      </w:r>
      <w:r w:rsidRPr="0022398B">
        <w:rPr>
          <w:rFonts w:asciiTheme="majorHAnsi" w:hAnsiTheme="majorHAnsi"/>
          <w:color w:val="000000"/>
          <w:sz w:val="17"/>
          <w:szCs w:val="17"/>
          <w:u w:val="single"/>
        </w:rPr>
        <w:t>.</w:t>
      </w:r>
      <w:r w:rsidRPr="0022398B">
        <w:rPr>
          <w:rFonts w:asciiTheme="majorHAnsi" w:hAnsiTheme="majorHAnsi"/>
          <w:color w:val="000000"/>
          <w:sz w:val="16"/>
          <w:szCs w:val="17"/>
        </w:rPr>
        <w:t> </w:t>
      </w:r>
      <w:r w:rsidRPr="0022398B">
        <w:rPr>
          <w:rFonts w:asciiTheme="majorHAnsi" w:hAnsiTheme="majorHAnsi"/>
          <w:color w:val="000000"/>
          <w:sz w:val="16"/>
          <w:szCs w:val="12"/>
        </w:rPr>
        <w:t>He is much more interested in the paraontology of blackness than a phenomenology of anti- Blackness. But </w:t>
      </w:r>
      <w:r w:rsidRPr="0022398B">
        <w:rPr>
          <w:rFonts w:asciiTheme="majorHAnsi" w:hAnsiTheme="majorHAnsi"/>
          <w:b/>
          <w:bCs/>
          <w:color w:val="222222"/>
          <w:sz w:val="16"/>
        </w:rPr>
        <w:t>to shift emphasis </w:t>
      </w:r>
      <w:r w:rsidRPr="0022398B">
        <w:rPr>
          <w:rStyle w:val="Emphasis"/>
          <w:rFonts w:asciiTheme="majorHAnsi" w:hAnsiTheme="majorHAnsi"/>
        </w:rPr>
        <w:t>from the obsessional object of political ontology</w:t>
      </w:r>
      <w:r w:rsidRPr="0022398B">
        <w:rPr>
          <w:rStyle w:val="Emphasis"/>
          <w:rFonts w:asciiTheme="majorHAnsi" w:eastAsiaTheme="majorEastAsia" w:hAnsiTheme="majorHAnsi"/>
        </w:rPr>
        <w:t> </w:t>
      </w:r>
      <w:r w:rsidRPr="0022398B">
        <w:rPr>
          <w:rStyle w:val="Emphasis"/>
          <w:rFonts w:asciiTheme="majorHAnsi" w:hAnsiTheme="majorHAnsi"/>
        </w:rPr>
        <w:t>to the wonder of blackness</w:t>
      </w:r>
      <w:r w:rsidRPr="0022398B">
        <w:rPr>
          <w:rFonts w:asciiTheme="majorHAnsi" w:hAnsiTheme="majorHAnsi"/>
          <w:color w:val="000000"/>
          <w:sz w:val="16"/>
          <w:szCs w:val="17"/>
        </w:rPr>
        <w:t> </w:t>
      </w:r>
      <w:r w:rsidRPr="0022398B">
        <w:rPr>
          <w:rFonts w:asciiTheme="majorHAnsi" w:hAnsiTheme="majorHAnsi"/>
          <w:color w:val="000000"/>
          <w:sz w:val="16"/>
          <w:szCs w:val="12"/>
        </w:rPr>
        <w:t>will require a strong philosophical justification for paraontology over the phenomenology of anti-Blackness – if not, paraontology</w:t>
      </w:r>
      <w:r w:rsidRPr="0022398B">
        <w:rPr>
          <w:rFonts w:asciiTheme="majorHAnsi" w:hAnsiTheme="majorHAnsi"/>
          <w:b/>
          <w:bCs/>
          <w:color w:val="000000"/>
          <w:sz w:val="16"/>
          <w:szCs w:val="17"/>
        </w:rPr>
        <w:t> </w:t>
      </w:r>
      <w:r w:rsidRPr="0022398B">
        <w:rPr>
          <w:rStyle w:val="Emphasis"/>
          <w:rFonts w:asciiTheme="majorHAnsi" w:hAnsiTheme="majorHAnsi"/>
        </w:rPr>
        <w:t>could very easily become an anti-black structure</w:t>
      </w:r>
      <w:r w:rsidRPr="0022398B">
        <w:rPr>
          <w:rFonts w:asciiTheme="majorHAnsi" w:hAnsiTheme="majorHAnsi"/>
          <w:b/>
          <w:bCs/>
          <w:color w:val="222222"/>
          <w:sz w:val="16"/>
        </w:rPr>
        <w:t>within discourses seeking </w:t>
      </w:r>
      <w:r w:rsidRPr="0022398B">
        <w:rPr>
          <w:rStyle w:val="Emphasis"/>
          <w:rFonts w:asciiTheme="majorHAnsi" w:hAnsiTheme="majorHAnsi"/>
        </w:rPr>
        <w:t>to deny or avoid the reality of black suffering.</w:t>
      </w:r>
      <w:r w:rsidRPr="0022398B">
        <w:rPr>
          <w:rFonts w:asciiTheme="majorHAnsi" w:hAnsiTheme="majorHAnsi"/>
          <w:b/>
          <w:bCs/>
          <w:color w:val="000000"/>
          <w:sz w:val="16"/>
          <w:szCs w:val="17"/>
        </w:rPr>
        <w:t> </w:t>
      </w:r>
      <w:r w:rsidRPr="0022398B">
        <w:rPr>
          <w:rFonts w:asciiTheme="majorHAnsi" w:hAnsiTheme="majorHAnsi"/>
          <w:color w:val="000000"/>
          <w:sz w:val="16"/>
          <w:szCs w:val="12"/>
        </w:rPr>
        <w:t>But does blackness have an obligation to black people? And if not, why not? What is the relationship between anti-black suffering and blackness?</w:t>
      </w:r>
      <w:r w:rsidRPr="0022398B">
        <w:rPr>
          <w:rFonts w:asciiTheme="majorHAnsi" w:hAnsiTheme="majorHAnsi"/>
          <w:color w:val="000000"/>
          <w:sz w:val="16"/>
          <w:szCs w:val="17"/>
        </w:rPr>
        <w:t> </w:t>
      </w:r>
      <w:r w:rsidRPr="0022398B">
        <w:rPr>
          <w:rFonts w:asciiTheme="majorHAnsi" w:hAnsiTheme="majorHAnsi"/>
          <w:b/>
          <w:bCs/>
          <w:color w:val="222222"/>
          <w:sz w:val="16"/>
        </w:rPr>
        <w:t>Is it pos- sible to have blackness without black people?</w:t>
      </w:r>
      <w:r w:rsidRPr="0022398B">
        <w:rPr>
          <w:rFonts w:asciiTheme="majorHAnsi" w:hAnsiTheme="majorHAnsi"/>
          <w:b/>
          <w:bCs/>
          <w:color w:val="000000"/>
          <w:sz w:val="16"/>
          <w:szCs w:val="17"/>
        </w:rPr>
        <w:t> </w:t>
      </w:r>
      <w:r w:rsidRPr="0022398B">
        <w:rPr>
          <w:rFonts w:asciiTheme="majorHAnsi" w:hAnsiTheme="majorHAnsi"/>
          <w:color w:val="000000"/>
          <w:sz w:val="16"/>
          <w:szCs w:val="12"/>
        </w:rPr>
        <w:t>(This mirrors the provocative ques- tion asked at a conference on Black Studies</w:t>
      </w:r>
      <w:r w:rsidRPr="0022398B">
        <w:rPr>
          <w:rFonts w:asciiTheme="majorHAnsi" w:hAnsiTheme="majorHAnsi"/>
          <w:color w:val="000000"/>
          <w:sz w:val="16"/>
          <w:szCs w:val="17"/>
        </w:rPr>
        <w:t>: </w:t>
      </w:r>
      <w:r w:rsidRPr="0022398B">
        <w:rPr>
          <w:rStyle w:val="Emphasis"/>
          <w:rFonts w:asciiTheme="majorHAnsi" w:hAnsiTheme="majorHAnsi"/>
        </w:rPr>
        <w:t>Can we ethically ‘practice’ Black Studies without black scholars</w:t>
      </w:r>
      <w:r w:rsidRPr="0022398B">
        <w:rPr>
          <w:rFonts w:asciiTheme="majorHAnsi" w:hAnsiTheme="majorHAnsi"/>
          <w:b/>
          <w:bCs/>
          <w:color w:val="222222"/>
          <w:sz w:val="16"/>
        </w:rPr>
        <w:t> and black students?) </w:t>
      </w:r>
      <w:r w:rsidRPr="0022398B">
        <w:rPr>
          <w:rStyle w:val="Emphasis"/>
          <w:rFonts w:asciiTheme="majorHAnsi" w:hAnsiTheme="majorHAnsi"/>
        </w:rPr>
        <w:t>Moten seems to suggest</w:t>
      </w:r>
      <w:r w:rsidRPr="0022398B">
        <w:rPr>
          <w:rFonts w:asciiTheme="majorHAnsi" w:hAnsiTheme="majorHAnsi"/>
          <w:color w:val="000000"/>
          <w:sz w:val="16"/>
          <w:szCs w:val="12"/>
        </w:rPr>
        <w:t> as such: blackness is present (as E.P. Thompson said of the English working class) at its own making and that all the people who are called black are given in and to that presence, which exceeds them (in an irrevocable, antenational combination of terror and enjoyment, longing and rejection, that Hartman, in particular illuminates). Ultimately, the paraontological force that is transmitted in the long chain of life and death performances that are the concern of black studies is horribly misunderstood if it is understood exclusive, which is to say</w:t>
      </w:r>
      <w:r w:rsidRPr="0022398B">
        <w:rPr>
          <w:rFonts w:asciiTheme="majorHAnsi" w:hAnsiTheme="majorHAnsi"/>
          <w:color w:val="000000"/>
          <w:sz w:val="16"/>
          <w:szCs w:val="17"/>
        </w:rPr>
        <w:t> </w:t>
      </w:r>
      <w:r w:rsidRPr="0022398B">
        <w:rPr>
          <w:rStyle w:val="Emphasis"/>
          <w:rFonts w:asciiTheme="majorHAnsi" w:hAnsiTheme="majorHAnsi"/>
        </w:rPr>
        <w:t>eve- ryone can claim blackness.</w:t>
      </w:r>
      <w:r w:rsidRPr="0022398B">
        <w:rPr>
          <w:rFonts w:asciiTheme="majorHAnsi" w:hAnsiTheme="majorHAnsi"/>
          <w:color w:val="000000"/>
          <w:sz w:val="16"/>
          <w:szCs w:val="17"/>
        </w:rPr>
        <w:t> </w:t>
      </w:r>
      <w:r w:rsidRPr="0022398B">
        <w:rPr>
          <w:rFonts w:asciiTheme="majorHAnsi" w:hAnsiTheme="majorHAnsi"/>
          <w:color w:val="000000"/>
          <w:sz w:val="16"/>
          <w:szCs w:val="12"/>
        </w:rPr>
        <w:t>That claim is neither the last anticipatory reorientation but is, rather, an irreducible element of the differentially repeating plane that intersects and ani- mates the comparativist sphere. (Moten 2008a, 1746) Black people are ‘touched by blackness’ (blackness is presented to them much like Being is presented to </w:t>
      </w:r>
      <w:r w:rsidRPr="0022398B">
        <w:rPr>
          <w:rFonts w:asciiTheme="majorHAnsi" w:hAnsiTheme="majorHAnsi"/>
          <w:i/>
          <w:iCs/>
          <w:color w:val="000000"/>
          <w:sz w:val="16"/>
          <w:szCs w:val="12"/>
        </w:rPr>
        <w:t>Dasein </w:t>
      </w:r>
      <w:r w:rsidRPr="0022398B">
        <w:rPr>
          <w:rFonts w:asciiTheme="majorHAnsi" w:hAnsiTheme="majorHAnsi"/>
          <w:color w:val="000000"/>
          <w:sz w:val="16"/>
          <w:szCs w:val="12"/>
        </w:rPr>
        <w:t>for Heidegger), but</w:t>
      </w:r>
      <w:r w:rsidRPr="0022398B">
        <w:rPr>
          <w:rFonts w:asciiTheme="majorHAnsi" w:hAnsiTheme="majorHAnsi"/>
          <w:color w:val="000000"/>
          <w:sz w:val="16"/>
          <w:szCs w:val="17"/>
        </w:rPr>
        <w:t> </w:t>
      </w:r>
      <w:r w:rsidRPr="0022398B">
        <w:rPr>
          <w:rFonts w:asciiTheme="majorHAnsi" w:hAnsiTheme="majorHAnsi"/>
          <w:color w:val="222222"/>
          <w:sz w:val="16"/>
          <w:szCs w:val="22"/>
        </w:rPr>
        <w:t>blackness is not the property of black people</w:t>
      </w:r>
      <w:r w:rsidRPr="0022398B">
        <w:rPr>
          <w:rFonts w:asciiTheme="majorHAnsi" w:hAnsiTheme="majorHAnsi"/>
          <w:color w:val="000000"/>
          <w:sz w:val="16"/>
          <w:szCs w:val="17"/>
        </w:rPr>
        <w:t>. </w:t>
      </w:r>
      <w:r w:rsidRPr="0022398B">
        <w:rPr>
          <w:rFonts w:asciiTheme="majorHAnsi" w:hAnsiTheme="majorHAnsi"/>
          <w:color w:val="000000"/>
          <w:sz w:val="16"/>
          <w:szCs w:val="12"/>
        </w:rPr>
        <w:t>Blackness becomes what philosopher Mary Jane Rubenstein might call “strange wonder” (cf. Rubenstein 2010) – a wonder that Heidegger described as the groundlessness of Being. Because it is without ground, this wonder cannot be objectified or owned as the property of this or that group of persons. The rela- tionship between black people and blackness is not one that</w:t>
      </w:r>
      <w:r w:rsidRPr="0022398B">
        <w:rPr>
          <w:rFonts w:asciiTheme="majorHAnsi" w:hAnsiTheme="majorHAnsi"/>
          <w:color w:val="000000"/>
          <w:sz w:val="16"/>
          <w:szCs w:val="17"/>
        </w:rPr>
        <w:t> </w:t>
      </w:r>
      <w:r w:rsidRPr="0022398B">
        <w:rPr>
          <w:rFonts w:asciiTheme="majorHAnsi" w:hAnsiTheme="majorHAnsi"/>
          <w:color w:val="000000"/>
          <w:sz w:val="17"/>
          <w:szCs w:val="17"/>
          <w:u w:val="single"/>
        </w:rPr>
        <w:t>Moten explicitly</w:t>
      </w:r>
      <w:r w:rsidRPr="0022398B">
        <w:rPr>
          <w:rFonts w:asciiTheme="majorHAnsi" w:hAnsiTheme="majorHAnsi"/>
          <w:color w:val="000000"/>
          <w:sz w:val="16"/>
          <w:szCs w:val="17"/>
        </w:rPr>
        <w:t> </w:t>
      </w:r>
      <w:r w:rsidRPr="0022398B">
        <w:rPr>
          <w:rFonts w:asciiTheme="majorHAnsi" w:hAnsiTheme="majorHAnsi"/>
          <w:color w:val="000000"/>
          <w:sz w:val="16"/>
          <w:szCs w:val="12"/>
        </w:rPr>
        <w:t>articulates, primarily because he</w:t>
      </w:r>
      <w:r w:rsidRPr="0022398B">
        <w:rPr>
          <w:rFonts w:asciiTheme="majorHAnsi" w:hAnsiTheme="majorHAnsi"/>
          <w:color w:val="000000"/>
          <w:sz w:val="16"/>
          <w:szCs w:val="17"/>
        </w:rPr>
        <w:t> </w:t>
      </w:r>
      <w:r w:rsidRPr="0022398B">
        <w:rPr>
          <w:rFonts w:asciiTheme="majorHAnsi" w:hAnsiTheme="majorHAnsi"/>
          <w:color w:val="222222"/>
          <w:sz w:val="16"/>
          <w:szCs w:val="22"/>
        </w:rPr>
        <w:t>is </w:t>
      </w:r>
      <w:r w:rsidRPr="0022398B">
        <w:rPr>
          <w:rStyle w:val="Emphasis"/>
          <w:rFonts w:asciiTheme="majorHAnsi" w:hAnsiTheme="majorHAnsi"/>
        </w:rPr>
        <w:t>attempting to detach blackness from black people</w:t>
      </w:r>
      <w:r w:rsidRPr="0022398B">
        <w:rPr>
          <w:rFonts w:asciiTheme="majorHAnsi" w:hAnsiTheme="majorHAnsi"/>
          <w:color w:val="222222"/>
          <w:sz w:val="16"/>
          <w:szCs w:val="22"/>
        </w:rPr>
        <w:t> and conceptualize blackness as a mystical abstraction appearing to the world. Blackness, here, becomes the site of a looking away</w:t>
      </w:r>
      <w:r w:rsidRPr="0022398B">
        <w:rPr>
          <w:rFonts w:asciiTheme="majorHAnsi" w:hAnsiTheme="majorHAnsi"/>
          <w:color w:val="000000"/>
          <w:sz w:val="17"/>
          <w:szCs w:val="17"/>
          <w:u w:val="single"/>
        </w:rPr>
        <w:t>,</w:t>
      </w:r>
      <w:r w:rsidRPr="0022398B">
        <w:rPr>
          <w:rFonts w:asciiTheme="majorHAnsi" w:hAnsiTheme="majorHAnsi"/>
          <w:color w:val="000000"/>
          <w:sz w:val="16"/>
          <w:szCs w:val="12"/>
        </w:rPr>
        <w:t> a desire to escape that for which we no longer will engage.</w:t>
      </w:r>
      <w:r w:rsidRPr="0022398B">
        <w:rPr>
          <w:rFonts w:asciiTheme="majorHAnsi" w:hAnsiTheme="majorHAnsi"/>
          <w:color w:val="000000"/>
          <w:sz w:val="16"/>
          <w:szCs w:val="17"/>
        </w:rPr>
        <w:t> </w:t>
      </w:r>
      <w:r w:rsidRPr="0022398B">
        <w:rPr>
          <w:rFonts w:asciiTheme="majorHAnsi" w:hAnsiTheme="majorHAnsi"/>
          <w:color w:val="000000"/>
          <w:sz w:val="17"/>
          <w:szCs w:val="17"/>
          <w:u w:val="single"/>
        </w:rPr>
        <w:t>(</w:t>
      </w:r>
      <w:r w:rsidRPr="0022398B">
        <w:rPr>
          <w:rFonts w:asciiTheme="majorHAnsi" w:hAnsiTheme="majorHAnsi"/>
          <w:color w:val="222222"/>
          <w:sz w:val="16"/>
          <w:szCs w:val="22"/>
        </w:rPr>
        <w:t>But if we close our eyes to political ontology, do we risk additional injuries?</w:t>
      </w:r>
      <w:r w:rsidRPr="0022398B">
        <w:rPr>
          <w:rFonts w:asciiTheme="majorHAnsi" w:hAnsiTheme="majorHAnsi"/>
          <w:color w:val="000000"/>
          <w:sz w:val="16"/>
          <w:szCs w:val="17"/>
        </w:rPr>
        <w:t> </w:t>
      </w:r>
      <w:r w:rsidRPr="0022398B">
        <w:rPr>
          <w:rFonts w:asciiTheme="majorHAnsi" w:hAnsiTheme="majorHAnsi"/>
          <w:color w:val="000000"/>
          <w:sz w:val="16"/>
          <w:szCs w:val="12"/>
        </w:rPr>
        <w:t>Is there a certain value to our obsession with the entity that has the potential to destroy us? Can we escape that which we do not fully know?) This impasse is precisely the violence that Afro-Pessimists see at the heart of such enterprises of escape, fugitivity, freedom, and emancipation. When Moten describes the paraontological as the “not so strange combina- tion of Nahum Chandler and Martin Heidegger” (Moten 2007, n. pag.), we might suggest that the juxtaposition of Chandler and Heidegger invokes Derrida’s cri- tique of Heidegger, since Nahum Chandler is our finest proponent of deconstruc- tion in Black Studies</w:t>
      </w:r>
      <w:r w:rsidRPr="0022398B">
        <w:rPr>
          <w:rFonts w:asciiTheme="majorHAnsi" w:hAnsiTheme="majorHAnsi"/>
          <w:color w:val="000000"/>
          <w:sz w:val="16"/>
          <w:szCs w:val="17"/>
        </w:rPr>
        <w:t>. </w:t>
      </w:r>
      <w:r w:rsidRPr="0022398B">
        <w:rPr>
          <w:rFonts w:asciiTheme="majorHAnsi" w:hAnsiTheme="majorHAnsi"/>
          <w:color w:val="222222"/>
          <w:sz w:val="16"/>
          <w:szCs w:val="22"/>
        </w:rPr>
        <w:t>Derrida’s critique of Heidegger,</w:t>
      </w:r>
      <w:r w:rsidRPr="0022398B">
        <w:rPr>
          <w:rFonts w:asciiTheme="majorHAnsi" w:hAnsiTheme="majorHAnsi"/>
          <w:color w:val="000000"/>
          <w:sz w:val="16"/>
          <w:szCs w:val="17"/>
        </w:rPr>
        <w:t> </w:t>
      </w:r>
      <w:r w:rsidRPr="0022398B">
        <w:rPr>
          <w:rFonts w:asciiTheme="majorHAnsi" w:hAnsiTheme="majorHAnsi"/>
          <w:color w:val="000000"/>
          <w:sz w:val="16"/>
          <w:szCs w:val="12"/>
        </w:rPr>
        <w:t>of course,</w:t>
      </w:r>
      <w:r w:rsidRPr="0022398B">
        <w:rPr>
          <w:rFonts w:asciiTheme="majorHAnsi" w:hAnsiTheme="majorHAnsi"/>
          <w:color w:val="000000"/>
          <w:sz w:val="16"/>
          <w:szCs w:val="17"/>
        </w:rPr>
        <w:t> </w:t>
      </w:r>
      <w:r w:rsidRPr="0022398B">
        <w:rPr>
          <w:rFonts w:asciiTheme="majorHAnsi" w:hAnsiTheme="majorHAnsi"/>
          <w:color w:val="222222"/>
          <w:sz w:val="16"/>
          <w:szCs w:val="22"/>
        </w:rPr>
        <w:t>was that he was entangled in the very metaphysical structure he sought to destroy</w:t>
      </w:r>
      <w:r w:rsidRPr="0022398B">
        <w:rPr>
          <w:rFonts w:asciiTheme="majorHAnsi" w:hAnsiTheme="majorHAnsi"/>
          <w:color w:val="000000"/>
          <w:sz w:val="16"/>
          <w:szCs w:val="17"/>
        </w:rPr>
        <w:t>. </w:t>
      </w:r>
      <w:r w:rsidRPr="0022398B">
        <w:rPr>
          <w:rFonts w:asciiTheme="majorHAnsi" w:hAnsiTheme="majorHAnsi"/>
          <w:i/>
          <w:iCs/>
          <w:color w:val="000000"/>
          <w:sz w:val="16"/>
          <w:szCs w:val="12"/>
        </w:rPr>
        <w:t>Destruktion </w:t>
      </w:r>
      <w:r w:rsidRPr="0022398B">
        <w:rPr>
          <w:rFonts w:asciiTheme="majorHAnsi" w:hAnsiTheme="majorHAnsi"/>
          <w:color w:val="000000"/>
          <w:sz w:val="16"/>
          <w:szCs w:val="12"/>
        </w:rPr>
        <w:t>disclosed itself as </w:t>
      </w:r>
      <w:r w:rsidRPr="0022398B">
        <w:rPr>
          <w:rFonts w:asciiTheme="majorHAnsi" w:hAnsiTheme="majorHAnsi"/>
          <w:i/>
          <w:iCs/>
          <w:color w:val="000000"/>
          <w:sz w:val="16"/>
          <w:szCs w:val="12"/>
        </w:rPr>
        <w:t>reinscription </w:t>
      </w:r>
      <w:r w:rsidRPr="0022398B">
        <w:rPr>
          <w:rFonts w:asciiTheme="majorHAnsi" w:hAnsiTheme="majorHAnsi"/>
          <w:color w:val="000000"/>
          <w:sz w:val="16"/>
          <w:szCs w:val="12"/>
        </w:rPr>
        <w:t>and repetition</w:t>
      </w:r>
      <w:r w:rsidRPr="0022398B">
        <w:rPr>
          <w:rFonts w:asciiTheme="majorHAnsi" w:hAnsiTheme="majorHAnsi"/>
          <w:color w:val="000000"/>
          <w:sz w:val="16"/>
          <w:szCs w:val="17"/>
        </w:rPr>
        <w:t>. </w:t>
      </w:r>
      <w:r w:rsidRPr="0022398B">
        <w:rPr>
          <w:rFonts w:asciiTheme="majorHAnsi" w:hAnsiTheme="majorHAnsi"/>
          <w:b/>
          <w:bCs/>
          <w:color w:val="222222"/>
          <w:sz w:val="16"/>
        </w:rPr>
        <w:t>It </w:t>
      </w:r>
      <w:r w:rsidRPr="0022398B">
        <w:rPr>
          <w:rStyle w:val="Emphasis"/>
          <w:rFonts w:asciiTheme="majorHAnsi" w:hAnsiTheme="majorHAnsi"/>
        </w:rPr>
        <w:t>is the re-inscription of ontol- ogy within the paraontological that haunts Moten’s philosophical enterprise</w:t>
      </w:r>
      <w:r w:rsidRPr="0022398B">
        <w:rPr>
          <w:rFonts w:asciiTheme="majorHAnsi" w:hAnsiTheme="majorHAnsi"/>
          <w:b/>
          <w:bCs/>
          <w:color w:val="222222"/>
          <w:sz w:val="16"/>
        </w:rPr>
        <w:t>, for indeed, can we ever truly wrest paraontology from the ontology that distin- guishes it?</w:t>
      </w:r>
      <w:r w:rsidRPr="0022398B">
        <w:rPr>
          <w:rFonts w:asciiTheme="majorHAnsi" w:hAnsiTheme="majorHAnsi"/>
          <w:color w:val="000000"/>
          <w:sz w:val="16"/>
          <w:szCs w:val="17"/>
        </w:rPr>
        <w:t> </w:t>
      </w:r>
      <w:r w:rsidRPr="0022398B">
        <w:rPr>
          <w:rFonts w:asciiTheme="majorHAnsi" w:hAnsiTheme="majorHAnsi"/>
          <w:color w:val="000000"/>
          <w:sz w:val="16"/>
          <w:szCs w:val="12"/>
        </w:rPr>
        <w:t>Does not the trace of the other (ontology) inevitably infuse itself into the sphere that purportedly excludes it (paraontology) – as its illegitimate foun- dation</w:t>
      </w:r>
      <w:r w:rsidRPr="0022398B">
        <w:rPr>
          <w:rFonts w:asciiTheme="majorHAnsi" w:hAnsiTheme="majorHAnsi"/>
          <w:color w:val="000000"/>
          <w:sz w:val="16"/>
          <w:szCs w:val="17"/>
        </w:rPr>
        <w:t>? </w:t>
      </w:r>
      <w:r w:rsidRPr="0022398B">
        <w:rPr>
          <w:rFonts w:asciiTheme="majorHAnsi" w:hAnsiTheme="majorHAnsi"/>
          <w:b/>
          <w:bCs/>
          <w:color w:val="222222"/>
          <w:sz w:val="16"/>
        </w:rPr>
        <w:t>Is the ‘para’ here an actuality or a yearning for reprieve? </w:t>
      </w:r>
      <w:r w:rsidRPr="0022398B">
        <w:rPr>
          <w:rFonts w:asciiTheme="majorHAnsi" w:hAnsiTheme="majorHAnsi"/>
          <w:color w:val="000000"/>
          <w:sz w:val="16"/>
          <w:szCs w:val="12"/>
        </w:rPr>
        <w:t>In other words: Does the pathogen need its host to survive? To put this somewhat differently, if the issue with African American Criticism is that it is preoccupied with ontology and formations of anti-Blackness that sustain it,</w:t>
      </w:r>
      <w:r w:rsidRPr="0022398B">
        <w:rPr>
          <w:rFonts w:asciiTheme="majorHAnsi" w:hAnsiTheme="majorHAnsi"/>
          <w:color w:val="000000"/>
          <w:sz w:val="16"/>
          <w:szCs w:val="17"/>
        </w:rPr>
        <w:t> </w:t>
      </w:r>
      <w:r w:rsidRPr="0022398B">
        <w:rPr>
          <w:rFonts w:asciiTheme="majorHAnsi" w:hAnsiTheme="majorHAnsi"/>
          <w:color w:val="222222"/>
          <w:sz w:val="16"/>
          <w:szCs w:val="22"/>
        </w:rPr>
        <w:t>according to Moten</w:t>
      </w:r>
      <w:r w:rsidRPr="0022398B">
        <w:rPr>
          <w:rFonts w:asciiTheme="majorHAnsi" w:hAnsiTheme="majorHAnsi"/>
          <w:color w:val="000000"/>
          <w:sz w:val="16"/>
          <w:szCs w:val="17"/>
        </w:rPr>
        <w:t>, </w:t>
      </w:r>
      <w:r w:rsidRPr="0022398B">
        <w:rPr>
          <w:rFonts w:asciiTheme="majorHAnsi" w:hAnsiTheme="majorHAnsi"/>
          <w:color w:val="000000"/>
          <w:sz w:val="16"/>
          <w:szCs w:val="12"/>
        </w:rPr>
        <w:t>then we might say that it is ontological thinking that is at the root of this problem.</w:t>
      </w:r>
      <w:r w:rsidRPr="0022398B">
        <w:rPr>
          <w:rFonts w:asciiTheme="majorHAnsi" w:hAnsiTheme="majorHAnsi"/>
          <w:color w:val="000000"/>
          <w:sz w:val="16"/>
          <w:szCs w:val="17"/>
        </w:rPr>
        <w:t> </w:t>
      </w:r>
      <w:r w:rsidRPr="0022398B">
        <w:rPr>
          <w:rFonts w:asciiTheme="majorHAnsi" w:hAnsiTheme="majorHAnsi"/>
          <w:color w:val="222222"/>
          <w:sz w:val="16"/>
          <w:szCs w:val="22"/>
        </w:rPr>
        <w:t>We forget blackness because we are unable to disentangle our investigations from the thinking and procedure of Western ontology and metaphysics</w:t>
      </w:r>
      <w:r w:rsidRPr="0022398B">
        <w:rPr>
          <w:rFonts w:asciiTheme="majorHAnsi" w:hAnsiTheme="majorHAnsi"/>
          <w:color w:val="000000"/>
          <w:sz w:val="17"/>
          <w:szCs w:val="17"/>
          <w:u w:val="single"/>
        </w:rPr>
        <w:t>.</w:t>
      </w:r>
      <w:r w:rsidRPr="0022398B">
        <w:rPr>
          <w:rFonts w:asciiTheme="majorHAnsi" w:hAnsiTheme="majorHAnsi"/>
          <w:color w:val="000000"/>
          <w:sz w:val="16"/>
          <w:szCs w:val="17"/>
        </w:rPr>
        <w:t> </w:t>
      </w:r>
      <w:r w:rsidRPr="0022398B">
        <w:rPr>
          <w:rFonts w:asciiTheme="majorHAnsi" w:hAnsiTheme="majorHAnsi"/>
          <w:color w:val="000000"/>
          <w:sz w:val="16"/>
          <w:szCs w:val="12"/>
        </w:rPr>
        <w:t>To address this, Moten wants to ‘think otherwise’ (much like Heidegger attempted to do with his concept </w:t>
      </w:r>
      <w:r w:rsidRPr="0022398B">
        <w:rPr>
          <w:rFonts w:asciiTheme="majorHAnsi" w:hAnsiTheme="majorHAnsi"/>
          <w:i/>
          <w:iCs/>
          <w:color w:val="000000"/>
          <w:sz w:val="16"/>
          <w:szCs w:val="12"/>
        </w:rPr>
        <w:t>An-denken</w:t>
      </w:r>
      <w:r w:rsidRPr="0022398B">
        <w:rPr>
          <w:rFonts w:asciiTheme="majorHAnsi" w:hAnsiTheme="majorHAnsi"/>
          <w:color w:val="000000"/>
          <w:sz w:val="16"/>
          <w:szCs w:val="12"/>
        </w:rPr>
        <w:t>). But herein lies the problem:</w:t>
      </w:r>
      <w:r w:rsidRPr="0022398B">
        <w:rPr>
          <w:rFonts w:asciiTheme="majorHAnsi" w:hAnsiTheme="majorHAnsi"/>
          <w:color w:val="000000"/>
          <w:sz w:val="16"/>
          <w:szCs w:val="17"/>
        </w:rPr>
        <w:t> </w:t>
      </w:r>
      <w:r w:rsidRPr="0022398B">
        <w:rPr>
          <w:rFonts w:asciiTheme="majorHAnsi" w:hAnsiTheme="majorHAnsi"/>
          <w:b/>
          <w:bCs/>
          <w:color w:val="222222"/>
          <w:sz w:val="16"/>
        </w:rPr>
        <w:t>Moten is </w:t>
      </w:r>
      <w:r w:rsidRPr="0022398B">
        <w:rPr>
          <w:rStyle w:val="Emphasis"/>
          <w:rFonts w:asciiTheme="majorHAnsi" w:hAnsiTheme="majorHAnsi"/>
        </w:rPr>
        <w:t>still entan- gled in the very metaphysical-ontological enterprise he wants to escape</w:t>
      </w:r>
      <w:r w:rsidRPr="0022398B">
        <w:rPr>
          <w:rFonts w:asciiTheme="majorHAnsi" w:hAnsiTheme="majorHAnsi"/>
          <w:b/>
          <w:bCs/>
          <w:color w:val="222222"/>
          <w:sz w:val="16"/>
        </w:rPr>
        <w:t> because his analytic depends on the distinction between blackness and blacks. </w:t>
      </w:r>
      <w:r w:rsidRPr="0022398B">
        <w:rPr>
          <w:rFonts w:asciiTheme="majorHAnsi" w:hAnsiTheme="majorHAnsi"/>
          <w:color w:val="000000"/>
          <w:sz w:val="16"/>
          <w:szCs w:val="12"/>
        </w:rPr>
        <w:t>The sig- nificance of this is two-fold: not only is</w:t>
      </w:r>
      <w:r w:rsidRPr="0022398B">
        <w:rPr>
          <w:rFonts w:asciiTheme="majorHAnsi" w:hAnsiTheme="majorHAnsi"/>
          <w:color w:val="000000"/>
          <w:sz w:val="16"/>
          <w:szCs w:val="17"/>
        </w:rPr>
        <w:t> </w:t>
      </w:r>
      <w:r w:rsidRPr="0022398B">
        <w:rPr>
          <w:rFonts w:asciiTheme="majorHAnsi" w:hAnsiTheme="majorHAnsi"/>
          <w:color w:val="222222"/>
          <w:sz w:val="16"/>
          <w:szCs w:val="22"/>
        </w:rPr>
        <w:t>this binary opposition between black- ness and blacks a product of binary-metaphysical/ontological </w:t>
      </w:r>
      <w:r w:rsidRPr="0022398B">
        <w:rPr>
          <w:rFonts w:asciiTheme="majorHAnsi" w:hAnsiTheme="majorHAnsi"/>
          <w:color w:val="000000"/>
          <w:sz w:val="17"/>
          <w:szCs w:val="17"/>
          <w:u w:val="single"/>
        </w:rPr>
        <w:t>thinking</w:t>
      </w:r>
      <w:r w:rsidRPr="0022398B">
        <w:rPr>
          <w:rFonts w:asciiTheme="majorHAnsi" w:hAnsiTheme="majorHAnsi"/>
          <w:color w:val="000000"/>
          <w:sz w:val="16"/>
          <w:szCs w:val="17"/>
        </w:rPr>
        <w:t> </w:t>
      </w:r>
      <w:r w:rsidRPr="0022398B">
        <w:rPr>
          <w:rFonts w:asciiTheme="majorHAnsi" w:hAnsiTheme="majorHAnsi"/>
          <w:color w:val="000000"/>
          <w:sz w:val="16"/>
          <w:szCs w:val="12"/>
        </w:rPr>
        <w:t>– thus a reproduction of the very thing he wants to flee – but</w:t>
      </w:r>
      <w:r w:rsidRPr="0022398B">
        <w:rPr>
          <w:rFonts w:asciiTheme="majorHAnsi" w:hAnsiTheme="majorHAnsi"/>
          <w:color w:val="000000"/>
          <w:sz w:val="16"/>
          <w:szCs w:val="17"/>
        </w:rPr>
        <w:t> </w:t>
      </w:r>
      <w:r w:rsidRPr="0022398B">
        <w:rPr>
          <w:rStyle w:val="Emphasis"/>
          <w:rFonts w:asciiTheme="majorHAnsi" w:hAnsiTheme="majorHAnsi"/>
        </w:rPr>
        <w:t>he lacks an analytic frame- work and a lexicon that can transcend the constraints of ontology</w:t>
      </w:r>
      <w:r w:rsidRPr="0022398B">
        <w:rPr>
          <w:rFonts w:asciiTheme="majorHAnsi" w:hAnsiTheme="majorHAnsi"/>
          <w:color w:val="000000"/>
          <w:sz w:val="16"/>
          <w:szCs w:val="17"/>
        </w:rPr>
        <w:t>. </w:t>
      </w:r>
      <w:r w:rsidRPr="0022398B">
        <w:rPr>
          <w:rFonts w:asciiTheme="majorHAnsi" w:hAnsiTheme="majorHAnsi"/>
          <w:color w:val="000000"/>
          <w:sz w:val="16"/>
          <w:szCs w:val="12"/>
        </w:rPr>
        <w:t>Moten still operates within ontology through binary oppositions and terminology. The dif- ficulty of such an enterprise is that we do not have a grammar outside of ontol- ogy to describe the paraontological, which means that his idea of paraontology is still tethered to that which it is designed to escape. Paraontology becomes another version of ontology. Moten is as much obsessed with ontology as Afro- Pessimists. But this obsession is inescapable; there is no way out (which is what Afro-Pessimists have been emphasizing)</w:t>
      </w:r>
      <w:r w:rsidRPr="0022398B">
        <w:rPr>
          <w:rFonts w:asciiTheme="majorHAnsi" w:hAnsiTheme="majorHAnsi"/>
          <w:color w:val="000000"/>
          <w:sz w:val="16"/>
          <w:szCs w:val="17"/>
        </w:rPr>
        <w:t>. </w:t>
      </w:r>
      <w:r w:rsidRPr="0022398B">
        <w:rPr>
          <w:rFonts w:asciiTheme="majorHAnsi" w:hAnsiTheme="majorHAnsi"/>
          <w:color w:val="222222"/>
          <w:sz w:val="16"/>
          <w:szCs w:val="22"/>
        </w:rPr>
        <w:t>We can become creative with preposi- tions and prefixes and say that paraontology is not ‘outside’ of ontology, but ‘through it’ ‘within it,’ ‘alongside,’ etc. – but these prepositional distinctions do not rectify the fundamental problem of repetition and re-inscription. The same binary thinking that stains ontology (e.g. between subject/object, free/slave, and white/black) lingers in the paraontological framework (e.g. between black- ness/blacks, fugitivity/stagnation, pathological/pathogenic, etc.).</w:t>
      </w:r>
      <w:r w:rsidRPr="0022398B">
        <w:rPr>
          <w:rFonts w:asciiTheme="majorHAnsi" w:hAnsiTheme="majorHAnsi"/>
          <w:color w:val="000000"/>
          <w:sz w:val="16"/>
          <w:szCs w:val="17"/>
        </w:rPr>
        <w:t> </w:t>
      </w:r>
      <w:r w:rsidRPr="0022398B">
        <w:rPr>
          <w:rFonts w:asciiTheme="majorHAnsi" w:hAnsiTheme="majorHAnsi"/>
          <w:color w:val="000000"/>
          <w:sz w:val="16"/>
          <w:szCs w:val="12"/>
        </w:rPr>
        <w:t>If blackness and ontology are unavailable for one another, then blackness and paraontology are just as unavailable and incompatible</w:t>
      </w:r>
    </w:p>
    <w:p w14:paraId="11360F22" w14:textId="77777777" w:rsidR="0022398B" w:rsidRPr="0022398B" w:rsidRDefault="0022398B" w:rsidP="0022398B">
      <w:pPr>
        <w:rPr>
          <w:rFonts w:asciiTheme="majorHAnsi" w:hAnsiTheme="majorHAnsi"/>
        </w:rPr>
      </w:pPr>
    </w:p>
    <w:p w14:paraId="61EF3349" w14:textId="77777777" w:rsidR="0022398B" w:rsidRPr="0022398B" w:rsidRDefault="0022398B" w:rsidP="0022398B">
      <w:pPr>
        <w:pStyle w:val="Heading2"/>
        <w:rPr>
          <w:rFonts w:asciiTheme="majorHAnsi" w:hAnsiTheme="majorHAnsi"/>
          <w:sz w:val="36"/>
          <w:szCs w:val="36"/>
        </w:rPr>
      </w:pPr>
      <w:r w:rsidRPr="0022398B">
        <w:rPr>
          <w:rFonts w:asciiTheme="majorHAnsi" w:hAnsiTheme="majorHAnsi"/>
          <w:sz w:val="36"/>
          <w:szCs w:val="36"/>
        </w:rPr>
        <w:t>Semio-Cap 1NC</w:t>
      </w:r>
    </w:p>
    <w:p w14:paraId="308F709B" w14:textId="77777777" w:rsidR="0022398B" w:rsidRPr="0022398B" w:rsidRDefault="0022398B" w:rsidP="0022398B">
      <w:pPr>
        <w:pStyle w:val="Heading4"/>
        <w:rPr>
          <w:rFonts w:asciiTheme="majorHAnsi" w:hAnsiTheme="majorHAnsi"/>
          <w:color w:val="000000"/>
        </w:rPr>
      </w:pPr>
      <w:r w:rsidRPr="0022398B">
        <w:rPr>
          <w:rFonts w:asciiTheme="majorHAnsi" w:hAnsiTheme="majorHAnsi" w:cs="Calibri"/>
          <w:color w:val="000000"/>
        </w:rPr>
        <w:t>Power and visibility do not function merely as repression but also as production- the introduction of black chant and poetics into the affective economy of debate is not a liberation from capitalist exploitation but is its newest form in black “resilient subjectivity”. </w:t>
      </w:r>
    </w:p>
    <w:p w14:paraId="09DFB22B" w14:textId="77777777" w:rsidR="0022398B" w:rsidRPr="0022398B" w:rsidRDefault="0022398B" w:rsidP="0022398B">
      <w:pPr>
        <w:pStyle w:val="NormalWeb"/>
        <w:spacing w:before="0" w:beforeAutospacing="0" w:after="160" w:afterAutospacing="0"/>
        <w:rPr>
          <w:rFonts w:asciiTheme="majorHAnsi" w:hAnsiTheme="majorHAnsi"/>
          <w:color w:val="000000"/>
        </w:rPr>
      </w:pPr>
      <w:r w:rsidRPr="0022398B">
        <w:rPr>
          <w:rFonts w:asciiTheme="majorHAnsi" w:hAnsiTheme="majorHAnsi" w:cs="Calibri"/>
          <w:b/>
          <w:bCs/>
          <w:color w:val="000000"/>
          <w:sz w:val="26"/>
          <w:szCs w:val="26"/>
        </w:rPr>
        <w:t>James 15</w:t>
      </w:r>
      <w:r w:rsidRPr="0022398B">
        <w:rPr>
          <w:rFonts w:asciiTheme="majorHAnsi" w:hAnsiTheme="majorHAnsi" w:cs="Calibri"/>
          <w:color w:val="000000"/>
          <w:szCs w:val="22"/>
        </w:rPr>
        <w:t xml:space="preserve"> (Robin James- Associate Professor of Philosophy @ UNC Charlotte, Resilience &amp; Melancholy: Pop Music, Feminism, Neoliberalism, Publisher: Zero Books, p. 88-90)//TR</w:t>
      </w:r>
    </w:p>
    <w:p w14:paraId="65C2D683" w14:textId="77777777" w:rsidR="0022398B" w:rsidRPr="0022398B" w:rsidRDefault="0022398B" w:rsidP="0022398B">
      <w:pPr>
        <w:pStyle w:val="NormalWeb"/>
        <w:spacing w:before="0" w:beforeAutospacing="0" w:after="0" w:afterAutospacing="0"/>
        <w:rPr>
          <w:rFonts w:asciiTheme="majorHAnsi" w:hAnsiTheme="majorHAnsi"/>
          <w:color w:val="000000"/>
        </w:rPr>
      </w:pPr>
      <w:r w:rsidRPr="0022398B">
        <w:rPr>
          <w:rFonts w:asciiTheme="majorHAnsi" w:hAnsiTheme="majorHAnsi" w:cs="Arial"/>
          <w:color w:val="000000"/>
          <w:sz w:val="16"/>
          <w:szCs w:val="16"/>
        </w:rPr>
        <w:t>*LIO = Look I Overcame</w:t>
      </w:r>
    </w:p>
    <w:p w14:paraId="7EAC56F2" w14:textId="77777777" w:rsidR="0022398B" w:rsidRPr="0022398B" w:rsidRDefault="0022398B" w:rsidP="0022398B">
      <w:pPr>
        <w:pStyle w:val="NormalWeb"/>
        <w:spacing w:before="0" w:beforeAutospacing="0" w:after="0" w:afterAutospacing="0"/>
        <w:rPr>
          <w:rFonts w:asciiTheme="majorHAnsi" w:hAnsiTheme="majorHAnsi"/>
          <w:color w:val="000000"/>
        </w:rPr>
      </w:pPr>
      <w:r w:rsidRPr="0022398B">
        <w:rPr>
          <w:rStyle w:val="apple-tab-span"/>
          <w:rFonts w:asciiTheme="majorHAnsi" w:eastAsiaTheme="majorEastAsia" w:hAnsiTheme="majorHAnsi" w:cs="Arial"/>
          <w:color w:val="000000"/>
          <w:szCs w:val="22"/>
        </w:rPr>
        <w:tab/>
      </w:r>
    </w:p>
    <w:p w14:paraId="34908FAE" w14:textId="77777777" w:rsidR="0022398B" w:rsidRPr="0022398B" w:rsidRDefault="0022398B" w:rsidP="0022398B">
      <w:pPr>
        <w:pStyle w:val="NormalWeb"/>
        <w:spacing w:before="0" w:beforeAutospacing="0" w:after="0" w:afterAutospacing="0"/>
        <w:rPr>
          <w:rFonts w:asciiTheme="majorHAnsi" w:hAnsiTheme="majorHAnsi"/>
          <w:color w:val="000000"/>
        </w:rPr>
      </w:pPr>
      <w:r w:rsidRPr="0022398B">
        <w:rPr>
          <w:rFonts w:asciiTheme="majorHAnsi" w:hAnsiTheme="majorHAnsi" w:cs="Calibri"/>
          <w:color w:val="000000"/>
          <w:szCs w:val="22"/>
          <w:u w:val="single"/>
          <w:shd w:val="clear" w:color="auto" w:fill="FFFF00"/>
        </w:rPr>
        <w:t>Resilience must be performed explicitly, legibly, and spectacularly.</w:t>
      </w:r>
      <w:r w:rsidRPr="0022398B">
        <w:rPr>
          <w:rFonts w:asciiTheme="majorHAnsi" w:hAnsiTheme="majorHAnsi" w:cs="Calibri"/>
          <w:color w:val="000000"/>
          <w:szCs w:val="22"/>
          <w:u w:val="single"/>
        </w:rPr>
        <w:t xml:space="preserve"> Overcoming is necessary but insufficient; to count and function as resilience, this overcoming must be accomplished in a visible or otherwise legible and consumable manner.</w:t>
      </w:r>
      <w:r w:rsidRPr="0022398B">
        <w:rPr>
          <w:rFonts w:asciiTheme="majorHAnsi" w:hAnsiTheme="majorHAnsi" w:cs="Calibri"/>
          <w:color w:val="000000"/>
          <w:sz w:val="14"/>
          <w:szCs w:val="14"/>
        </w:rPr>
        <w:t xml:space="preserve"> </w:t>
      </w:r>
      <w:r w:rsidRPr="0022398B">
        <w:rPr>
          <w:rFonts w:asciiTheme="majorHAnsi" w:hAnsiTheme="majorHAnsi" w:cs="Calibri"/>
          <w:color w:val="000000"/>
          <w:szCs w:val="22"/>
          <w:u w:val="single"/>
          <w:shd w:val="clear" w:color="auto" w:fill="FFFF00"/>
        </w:rPr>
        <w:t>Overcoming is</w:t>
      </w:r>
      <w:r w:rsidRPr="0022398B">
        <w:rPr>
          <w:rFonts w:asciiTheme="majorHAnsi" w:hAnsiTheme="majorHAnsi" w:cs="Calibri"/>
          <w:color w:val="000000"/>
          <w:sz w:val="14"/>
          <w:szCs w:val="14"/>
          <w:shd w:val="clear" w:color="auto" w:fill="FFFF00"/>
        </w:rPr>
        <w:t xml:space="preserve"> </w:t>
      </w:r>
      <w:r w:rsidRPr="0022398B">
        <w:rPr>
          <w:rFonts w:asciiTheme="majorHAnsi" w:hAnsiTheme="majorHAnsi" w:cs="Calibri"/>
          <w:color w:val="000000"/>
          <w:szCs w:val="22"/>
          <w:u w:val="single"/>
          <w:shd w:val="clear" w:color="auto" w:fill="FFFF00"/>
        </w:rPr>
        <w:t>a type of “affective labor” which</w:t>
      </w:r>
      <w:r w:rsidRPr="0022398B">
        <w:rPr>
          <w:rFonts w:asciiTheme="majorHAnsi" w:hAnsiTheme="majorHAnsi" w:cs="Calibri"/>
          <w:color w:val="000000"/>
          <w:sz w:val="14"/>
          <w:szCs w:val="14"/>
          <w:shd w:val="clear" w:color="auto" w:fill="FFFF00"/>
        </w:rPr>
        <w:t xml:space="preserve">, </w:t>
      </w:r>
      <w:r w:rsidRPr="0022398B">
        <w:rPr>
          <w:rFonts w:asciiTheme="majorHAnsi" w:hAnsiTheme="majorHAnsi" w:cs="Calibri"/>
          <w:color w:val="000000"/>
          <w:szCs w:val="22"/>
          <w:u w:val="single"/>
          <w:shd w:val="clear" w:color="auto" w:fill="FFFF00"/>
        </w:rPr>
        <w:t>as</w:t>
      </w:r>
      <w:r w:rsidRPr="0022398B">
        <w:rPr>
          <w:rFonts w:asciiTheme="majorHAnsi" w:hAnsiTheme="majorHAnsi" w:cs="Calibri"/>
          <w:color w:val="000000"/>
          <w:sz w:val="14"/>
          <w:szCs w:val="14"/>
        </w:rPr>
        <w:t xml:space="preserve"> Steven </w:t>
      </w:r>
      <w:r w:rsidRPr="0022398B">
        <w:rPr>
          <w:rFonts w:asciiTheme="majorHAnsi" w:hAnsiTheme="majorHAnsi" w:cs="Calibri"/>
          <w:color w:val="000000"/>
          <w:szCs w:val="22"/>
          <w:u w:val="single"/>
          <w:shd w:val="clear" w:color="auto" w:fill="FFFF00"/>
        </w:rPr>
        <w:t>Shaviro puts it</w:t>
      </w:r>
      <w:r w:rsidRPr="0022398B">
        <w:rPr>
          <w:rFonts w:asciiTheme="majorHAnsi" w:hAnsiTheme="majorHAnsi" w:cs="Calibri"/>
          <w:color w:val="000000"/>
          <w:sz w:val="14"/>
          <w:szCs w:val="14"/>
          <w:shd w:val="clear" w:color="auto" w:fill="FFFF00"/>
        </w:rPr>
        <w:t>, “</w:t>
      </w:r>
      <w:r w:rsidRPr="0022398B">
        <w:rPr>
          <w:rFonts w:asciiTheme="majorHAnsi" w:hAnsiTheme="majorHAnsi" w:cs="Calibri"/>
          <w:color w:val="000000"/>
          <w:szCs w:val="22"/>
          <w:u w:val="single"/>
          <w:shd w:val="clear" w:color="auto" w:fill="FFFF00"/>
        </w:rPr>
        <w:t>is productive only to the extent that it is a public performance</w:t>
      </w:r>
      <w:r w:rsidRPr="0022398B">
        <w:rPr>
          <w:rFonts w:asciiTheme="majorHAnsi" w:hAnsiTheme="majorHAnsi" w:cs="Calibri"/>
          <w:color w:val="000000"/>
          <w:sz w:val="14"/>
          <w:szCs w:val="14"/>
        </w:rPr>
        <w:t xml:space="preserve">. It cannot unfold in the hidden depths; it must be visible and audible” (PCA 49n33) </w:t>
      </w:r>
      <w:r w:rsidRPr="0022398B">
        <w:rPr>
          <w:rFonts w:asciiTheme="majorHAnsi" w:hAnsiTheme="majorHAnsi" w:cs="Calibri"/>
          <w:color w:val="000000"/>
          <w:szCs w:val="22"/>
          <w:u w:val="single"/>
        </w:rPr>
        <w:t xml:space="preserve">In order </w:t>
      </w:r>
      <w:r w:rsidRPr="0022398B">
        <w:rPr>
          <w:rFonts w:asciiTheme="majorHAnsi" w:hAnsiTheme="majorHAnsi" w:cs="Calibri"/>
          <w:color w:val="000000"/>
          <w:szCs w:val="22"/>
          <w:u w:val="single"/>
          <w:shd w:val="clear" w:color="auto" w:fill="FFFF00"/>
        </w:rPr>
        <w:t xml:space="preserve">to tune into </w:t>
      </w:r>
      <w:r w:rsidRPr="0022398B">
        <w:rPr>
          <w:rFonts w:asciiTheme="majorHAnsi" w:hAnsiTheme="majorHAnsi" w:cs="Calibri"/>
          <w:color w:val="000000"/>
          <w:szCs w:val="22"/>
          <w:u w:val="single"/>
        </w:rPr>
        <w:t xml:space="preserve">feminine </w:t>
      </w:r>
      <w:r w:rsidRPr="0022398B">
        <w:rPr>
          <w:rFonts w:asciiTheme="majorHAnsi" w:hAnsiTheme="majorHAnsi" w:cs="Calibri"/>
          <w:color w:val="000000"/>
          <w:szCs w:val="22"/>
          <w:u w:val="single"/>
          <w:shd w:val="clear" w:color="auto" w:fill="FFFF00"/>
        </w:rPr>
        <w:t>resilience and feed it back into its power supply, MRWaSP has to perceive it as such</w:t>
      </w:r>
      <w:r w:rsidRPr="0022398B">
        <w:rPr>
          <w:rFonts w:asciiTheme="majorHAnsi" w:hAnsiTheme="majorHAnsi" w:cs="Calibri"/>
          <w:color w:val="000000"/>
          <w:sz w:val="14"/>
          <w:szCs w:val="14"/>
        </w:rPr>
        <w:t xml:space="preserve">. “Look,! Overcame!” is the resilient subject’s maxim or mantra. </w:t>
      </w:r>
      <w:r w:rsidRPr="0022398B">
        <w:rPr>
          <w:rFonts w:asciiTheme="majorHAnsi" w:hAnsiTheme="majorHAnsi" w:cs="Calibri"/>
          <w:color w:val="000000"/>
          <w:szCs w:val="22"/>
          <w:u w:val="single"/>
          <w:shd w:val="clear" w:color="auto" w:fill="FFFF00"/>
        </w:rPr>
        <w:t>Gender and race have always been “visible identities,” to use</w:t>
      </w:r>
      <w:r w:rsidRPr="0022398B">
        <w:rPr>
          <w:rFonts w:asciiTheme="majorHAnsi" w:hAnsiTheme="majorHAnsi" w:cs="Calibri"/>
          <w:color w:val="000000"/>
          <w:szCs w:val="22"/>
          <w:u w:val="single"/>
        </w:rPr>
        <w:t xml:space="preserve"> philosopher Linda Martin </w:t>
      </w:r>
      <w:r w:rsidRPr="0022398B">
        <w:rPr>
          <w:rFonts w:asciiTheme="majorHAnsi" w:hAnsiTheme="majorHAnsi" w:cs="Calibri"/>
          <w:color w:val="000000"/>
          <w:szCs w:val="22"/>
          <w:u w:val="single"/>
          <w:shd w:val="clear" w:color="auto" w:fill="FFFF00"/>
        </w:rPr>
        <w:t>Alcoff’s term</w:t>
      </w:r>
      <w:r w:rsidRPr="0022398B">
        <w:rPr>
          <w:rFonts w:asciiTheme="majorHAnsi" w:hAnsiTheme="majorHAnsi" w:cs="Calibri"/>
          <w:color w:val="000000"/>
          <w:szCs w:val="22"/>
          <w:u w:val="single"/>
        </w:rPr>
        <w:t xml:space="preserve">, identities strongly tied to one’s outward physical appearance. </w:t>
      </w:r>
      <w:r w:rsidRPr="0022398B">
        <w:rPr>
          <w:rFonts w:asciiTheme="majorHAnsi" w:hAnsiTheme="majorHAnsi" w:cs="Calibri"/>
          <w:color w:val="000000"/>
          <w:szCs w:val="22"/>
          <w:u w:val="single"/>
          <w:shd w:val="clear" w:color="auto" w:fill="FFFF00"/>
        </w:rPr>
        <w:t>However, gendered/racialized resilience isn’t visible in the same way</w:t>
      </w:r>
      <w:r w:rsidRPr="0022398B">
        <w:rPr>
          <w:rFonts w:asciiTheme="majorHAnsi" w:hAnsiTheme="majorHAnsi" w:cs="Calibri"/>
          <w:color w:val="000000"/>
          <w:szCs w:val="22"/>
          <w:u w:val="single"/>
        </w:rPr>
        <w:t xml:space="preserve"> that conventional gender and racial identities are visible</w:t>
      </w:r>
      <w:r w:rsidRPr="0022398B">
        <w:rPr>
          <w:rFonts w:asciiTheme="majorHAnsi" w:hAnsiTheme="majorHAnsi" w:cs="Calibri"/>
          <w:color w:val="000000"/>
          <w:sz w:val="14"/>
          <w:szCs w:val="14"/>
        </w:rPr>
        <w:t>. To clarify these differences, it’s helpful to think of resilience in terms of a “Look, I overcame!” imperative. “</w:t>
      </w:r>
      <w:r w:rsidRPr="0022398B">
        <w:rPr>
          <w:rFonts w:asciiTheme="majorHAnsi" w:hAnsiTheme="majorHAnsi" w:cs="Calibri"/>
          <w:color w:val="000000"/>
          <w:szCs w:val="22"/>
          <w:u w:val="single"/>
          <w:shd w:val="clear" w:color="auto" w:fill="FFFF00"/>
        </w:rPr>
        <w:t>Look, I Overcame!” Is easy to juxtapose to</w:t>
      </w:r>
      <w:r w:rsidRPr="0022398B">
        <w:rPr>
          <w:rFonts w:asciiTheme="majorHAnsi" w:hAnsiTheme="majorHAnsi" w:cs="Calibri"/>
          <w:color w:val="000000"/>
          <w:szCs w:val="22"/>
          <w:u w:val="single"/>
        </w:rPr>
        <w:t xml:space="preserve"> Frantz </w:t>
      </w:r>
      <w:r w:rsidRPr="0022398B">
        <w:rPr>
          <w:rFonts w:asciiTheme="majorHAnsi" w:hAnsiTheme="majorHAnsi" w:cs="Calibri"/>
          <w:color w:val="000000"/>
          <w:szCs w:val="22"/>
          <w:u w:val="single"/>
          <w:shd w:val="clear" w:color="auto" w:fill="FFFF00"/>
        </w:rPr>
        <w:t>Fanon</w:t>
      </w:r>
      <w:r w:rsidRPr="0022398B">
        <w:rPr>
          <w:rFonts w:asciiTheme="majorHAnsi" w:hAnsiTheme="majorHAnsi" w:cs="Calibri"/>
          <w:color w:val="000000"/>
          <w:szCs w:val="22"/>
          <w:u w:val="single"/>
        </w:rPr>
        <w:t>’s “Look a Negro!”, which is the touch stone for his analysis of gendered racialization in “The Fact of Blackness.” In both cases, looking is a means of crafting race/gender identities and distributing white patriarchal privilege</w:t>
      </w:r>
      <w:r w:rsidRPr="0022398B">
        <w:rPr>
          <w:rFonts w:asciiTheme="majorHAnsi" w:hAnsiTheme="majorHAnsi" w:cs="Calibri"/>
          <w:color w:val="000000"/>
          <w:sz w:val="14"/>
          <w:szCs w:val="14"/>
        </w:rPr>
        <w:t xml:space="preserve">. But, in the same way that resilience discourse “upgrades” traditional methods for crafting identities and distributing privilege, the “looking” in “Look, I Overcame’” is an upgrade on the “looking” in “Look, a Negro” According to Fanon, the exclamation “Look, a Negro!” racializes him as a black man. To be “a Negro” is to be objectified by the white supremacist gaze. This gaze fixes him as an object, rather than an ambiguous transcendence (which is a more nuanced way of describing the existentialist concept of subjectivity). </w:t>
      </w:r>
      <w:r w:rsidRPr="0022398B">
        <w:rPr>
          <w:rFonts w:asciiTheme="majorHAnsi" w:hAnsiTheme="majorHAnsi" w:cs="Calibri"/>
          <w:color w:val="000000"/>
          <w:szCs w:val="22"/>
          <w:u w:val="single"/>
        </w:rPr>
        <w:t>“</w:t>
      </w:r>
      <w:r w:rsidRPr="0022398B">
        <w:rPr>
          <w:rFonts w:asciiTheme="majorHAnsi" w:hAnsiTheme="majorHAnsi" w:cs="Calibri"/>
          <w:color w:val="000000"/>
          <w:szCs w:val="22"/>
          <w:u w:val="single"/>
          <w:shd w:val="clear" w:color="auto" w:fill="FFFF00"/>
        </w:rPr>
        <w:t>The black man,” as Fanon argues, “has no ontological resistance for the white man” (BSWM 110) because, as an object and not a mutually-recognized subject, he cannot return the white man’s gaze</w:t>
      </w:r>
      <w:r w:rsidRPr="0022398B">
        <w:rPr>
          <w:rFonts w:asciiTheme="majorHAnsi" w:hAnsiTheme="majorHAnsi" w:cs="Calibri"/>
          <w:color w:val="000000"/>
          <w:sz w:val="14"/>
          <w:szCs w:val="14"/>
        </w:rPr>
        <w:t xml:space="preserve"> (“The Look” that is so important to Sartre’s theory of subjectivity in Being &amp; Nothingness). </w:t>
      </w:r>
      <w:r w:rsidRPr="0022398B">
        <w:rPr>
          <w:rFonts w:asciiTheme="majorHAnsi" w:hAnsiTheme="majorHAnsi" w:cs="Calibri"/>
          <w:color w:val="000000"/>
          <w:szCs w:val="22"/>
          <w:u w:val="single"/>
          <w:shd w:val="clear" w:color="auto" w:fill="FFFF00"/>
        </w:rPr>
        <w:t xml:space="preserve">The LIO narrative </w:t>
      </w:r>
      <w:r w:rsidRPr="0022398B">
        <w:rPr>
          <w:rFonts w:asciiTheme="majorHAnsi" w:hAnsiTheme="majorHAnsi" w:cs="Calibri"/>
          <w:b/>
          <w:bCs/>
          <w:color w:val="000000"/>
          <w:szCs w:val="22"/>
          <w:u w:val="single"/>
          <w:shd w:val="clear" w:color="auto" w:fill="FFFF00"/>
        </w:rPr>
        <w:t>differs</w:t>
      </w:r>
      <w:r w:rsidRPr="0022398B">
        <w:rPr>
          <w:rFonts w:asciiTheme="majorHAnsi" w:hAnsiTheme="majorHAnsi" w:cs="Calibri"/>
          <w:color w:val="000000"/>
          <w:szCs w:val="22"/>
          <w:u w:val="single"/>
          <w:shd w:val="clear" w:color="auto" w:fill="FFFF00"/>
        </w:rPr>
        <w:t xml:space="preserve"> from Fanon’s account</w:t>
      </w:r>
      <w:r w:rsidRPr="0022398B">
        <w:rPr>
          <w:rFonts w:asciiTheme="majorHAnsi" w:hAnsiTheme="majorHAnsi" w:cs="Calibri"/>
          <w:color w:val="000000"/>
          <w:szCs w:val="22"/>
          <w:u w:val="single"/>
        </w:rPr>
        <w:t xml:space="preserve"> in the same way it differs from Iris Young’s account of feminine body comportment: in resilience discourse, </w:t>
      </w:r>
      <w:r w:rsidRPr="0022398B">
        <w:rPr>
          <w:rFonts w:asciiTheme="majorHAnsi" w:hAnsiTheme="majorHAnsi" w:cs="Calibri"/>
          <w:color w:val="000000"/>
          <w:szCs w:val="22"/>
          <w:u w:val="single"/>
          <w:shd w:val="clear" w:color="auto" w:fill="FFFF00"/>
        </w:rPr>
        <w:t xml:space="preserve">objectification isn’t an </w:t>
      </w:r>
      <w:r w:rsidRPr="0022398B">
        <w:rPr>
          <w:rFonts w:asciiTheme="majorHAnsi" w:hAnsiTheme="majorHAnsi" w:cs="Calibri"/>
          <w:b/>
          <w:bCs/>
          <w:color w:val="000000"/>
          <w:szCs w:val="22"/>
          <w:u w:val="single"/>
          <w:shd w:val="clear" w:color="auto" w:fill="FFFF00"/>
        </w:rPr>
        <w:t>end</w:t>
      </w:r>
      <w:r w:rsidRPr="0022398B">
        <w:rPr>
          <w:rFonts w:asciiTheme="majorHAnsi" w:hAnsiTheme="majorHAnsi" w:cs="Calibri"/>
          <w:color w:val="000000"/>
          <w:szCs w:val="22"/>
          <w:u w:val="single"/>
          <w:shd w:val="clear" w:color="auto" w:fill="FFFF00"/>
        </w:rPr>
        <w:t xml:space="preserve"> but a </w:t>
      </w:r>
      <w:r w:rsidRPr="0022398B">
        <w:rPr>
          <w:rFonts w:asciiTheme="majorHAnsi" w:hAnsiTheme="majorHAnsi" w:cs="Calibri"/>
          <w:b/>
          <w:bCs/>
          <w:color w:val="000000"/>
          <w:szCs w:val="22"/>
          <w:u w:val="single"/>
          <w:shd w:val="clear" w:color="auto" w:fill="FFFF00"/>
        </w:rPr>
        <w:t>means</w:t>
      </w:r>
      <w:r w:rsidRPr="0022398B">
        <w:rPr>
          <w:rFonts w:asciiTheme="majorHAnsi" w:hAnsiTheme="majorHAnsi" w:cs="Calibri"/>
          <w:color w:val="000000"/>
          <w:szCs w:val="22"/>
          <w:u w:val="single"/>
          <w:shd w:val="clear" w:color="auto" w:fill="FFFF00"/>
        </w:rPr>
        <w:t xml:space="preserve">, any impediment posed by the damage wrought by the white/male gaze Is a </w:t>
      </w:r>
      <w:r w:rsidRPr="0022398B">
        <w:rPr>
          <w:rFonts w:asciiTheme="majorHAnsi" w:hAnsiTheme="majorHAnsi" w:cs="Calibri"/>
          <w:b/>
          <w:bCs/>
          <w:color w:val="000000"/>
          <w:szCs w:val="22"/>
          <w:u w:val="single"/>
          <w:shd w:val="clear" w:color="auto" w:fill="FFFF00"/>
        </w:rPr>
        <w:t>necessary prerequisite</w:t>
      </w:r>
      <w:r w:rsidRPr="0022398B">
        <w:rPr>
          <w:rFonts w:asciiTheme="majorHAnsi" w:hAnsiTheme="majorHAnsi" w:cs="Calibri"/>
          <w:color w:val="000000"/>
          <w:szCs w:val="22"/>
          <w:u w:val="single"/>
          <w:shd w:val="clear" w:color="auto" w:fill="FFFF00"/>
        </w:rPr>
        <w:t xml:space="preserve"> for </w:t>
      </w:r>
      <w:r w:rsidRPr="0022398B">
        <w:rPr>
          <w:rFonts w:asciiTheme="majorHAnsi" w:hAnsiTheme="majorHAnsi" w:cs="Calibri"/>
          <w:b/>
          <w:bCs/>
          <w:color w:val="000000"/>
          <w:szCs w:val="22"/>
          <w:u w:val="single"/>
          <w:shd w:val="clear" w:color="auto" w:fill="FFFF00"/>
        </w:rPr>
        <w:t>subjectivity</w:t>
      </w:r>
      <w:r w:rsidRPr="0022398B">
        <w:rPr>
          <w:rFonts w:asciiTheme="majorHAnsi" w:hAnsiTheme="majorHAnsi" w:cs="Calibri"/>
          <w:color w:val="000000"/>
          <w:szCs w:val="22"/>
          <w:u w:val="single"/>
          <w:shd w:val="clear" w:color="auto" w:fill="FFFF00"/>
        </w:rPr>
        <w:t xml:space="preserve">, </w:t>
      </w:r>
      <w:r w:rsidRPr="0022398B">
        <w:rPr>
          <w:rFonts w:asciiTheme="majorHAnsi" w:hAnsiTheme="majorHAnsi" w:cs="Calibri"/>
          <w:b/>
          <w:bCs/>
          <w:color w:val="000000"/>
          <w:szCs w:val="22"/>
          <w:u w:val="single"/>
          <w:shd w:val="clear" w:color="auto" w:fill="FFFF00"/>
        </w:rPr>
        <w:t>agency</w:t>
      </w:r>
      <w:r w:rsidRPr="0022398B">
        <w:rPr>
          <w:rFonts w:asciiTheme="majorHAnsi" w:hAnsiTheme="majorHAnsi" w:cs="Calibri"/>
          <w:color w:val="000000"/>
          <w:szCs w:val="22"/>
          <w:u w:val="single"/>
          <w:shd w:val="clear" w:color="auto" w:fill="FFFF00"/>
        </w:rPr>
        <w:t xml:space="preserve">, and </w:t>
      </w:r>
      <w:r w:rsidRPr="0022398B">
        <w:rPr>
          <w:rFonts w:asciiTheme="majorHAnsi" w:hAnsiTheme="majorHAnsi" w:cs="Calibri"/>
          <w:b/>
          <w:bCs/>
          <w:color w:val="000000"/>
          <w:szCs w:val="22"/>
          <w:u w:val="single"/>
          <w:shd w:val="clear" w:color="auto" w:fill="FFFF00"/>
        </w:rPr>
        <w:t>mutual recognition</w:t>
      </w:r>
      <w:r w:rsidRPr="0022398B">
        <w:rPr>
          <w:rFonts w:asciiTheme="majorHAnsi" w:hAnsiTheme="majorHAnsi" w:cs="Calibri"/>
          <w:b/>
          <w:bCs/>
          <w:color w:val="000000"/>
          <w:szCs w:val="22"/>
          <w:u w:val="single"/>
        </w:rPr>
        <w:t>.</w:t>
      </w:r>
      <w:r w:rsidRPr="0022398B">
        <w:rPr>
          <w:rFonts w:asciiTheme="majorHAnsi" w:hAnsiTheme="majorHAnsi" w:cs="Calibri"/>
          <w:color w:val="000000"/>
          <w:sz w:val="14"/>
          <w:szCs w:val="14"/>
        </w:rPr>
        <w:t xml:space="preserve"> In other words, </w:t>
      </w:r>
      <w:r w:rsidRPr="0022398B">
        <w:rPr>
          <w:rFonts w:asciiTheme="majorHAnsi" w:hAnsiTheme="majorHAnsi" w:cs="Calibri"/>
          <w:color w:val="000000"/>
          <w:szCs w:val="22"/>
          <w:u w:val="single"/>
        </w:rPr>
        <w:t>being looked at isn’t an impediment, but a resource.</w:t>
      </w:r>
      <w:r w:rsidRPr="0022398B">
        <w:rPr>
          <w:rFonts w:asciiTheme="majorHAnsi" w:hAnsiTheme="majorHAnsi" w:cs="Calibri"/>
          <w:color w:val="000000"/>
          <w:sz w:val="14"/>
          <w:szCs w:val="14"/>
        </w:rPr>
        <w:t> </w:t>
      </w:r>
      <w:r w:rsidRPr="0022398B">
        <w:rPr>
          <w:rFonts w:asciiTheme="majorHAnsi" w:hAnsiTheme="majorHAnsi" w:cs="Calibri"/>
          <w:color w:val="000000"/>
          <w:sz w:val="26"/>
          <w:szCs w:val="26"/>
        </w:rPr>
        <w:br/>
      </w:r>
    </w:p>
    <w:p w14:paraId="28E4D32A" w14:textId="77777777" w:rsidR="0022398B" w:rsidRPr="0022398B" w:rsidRDefault="0022398B" w:rsidP="0022398B">
      <w:pPr>
        <w:pStyle w:val="Heading4"/>
        <w:rPr>
          <w:rFonts w:asciiTheme="majorHAnsi" w:hAnsiTheme="majorHAnsi"/>
          <w:color w:val="000000"/>
        </w:rPr>
      </w:pPr>
      <w:r w:rsidRPr="0022398B">
        <w:rPr>
          <w:rFonts w:asciiTheme="majorHAnsi" w:hAnsiTheme="majorHAnsi" w:cs="Calibri"/>
          <w:color w:val="000000"/>
        </w:rPr>
        <w:t>The impact is subjects of ressentiment.</w:t>
      </w:r>
    </w:p>
    <w:p w14:paraId="6D85BAA3" w14:textId="77777777" w:rsidR="0022398B" w:rsidRPr="0022398B" w:rsidRDefault="0022398B" w:rsidP="0022398B">
      <w:pPr>
        <w:pStyle w:val="NormalWeb"/>
        <w:spacing w:before="0" w:beforeAutospacing="0" w:after="160" w:afterAutospacing="0"/>
        <w:rPr>
          <w:rFonts w:asciiTheme="majorHAnsi" w:hAnsiTheme="majorHAnsi"/>
          <w:color w:val="000000"/>
        </w:rPr>
      </w:pPr>
      <w:r w:rsidRPr="0022398B">
        <w:rPr>
          <w:rFonts w:asciiTheme="majorHAnsi" w:hAnsiTheme="majorHAnsi" w:cs="Calibri"/>
          <w:b/>
          <w:bCs/>
          <w:color w:val="000000"/>
          <w:sz w:val="26"/>
          <w:szCs w:val="26"/>
        </w:rPr>
        <w:t>James 15</w:t>
      </w:r>
    </w:p>
    <w:p w14:paraId="3E55EAE3" w14:textId="77777777" w:rsidR="0022398B" w:rsidRPr="0022398B" w:rsidRDefault="0022398B" w:rsidP="0022398B">
      <w:pPr>
        <w:pStyle w:val="NormalWeb"/>
        <w:spacing w:before="0" w:beforeAutospacing="0" w:after="160" w:afterAutospacing="0"/>
        <w:rPr>
          <w:rFonts w:asciiTheme="majorHAnsi" w:hAnsiTheme="majorHAnsi"/>
          <w:color w:val="000000"/>
        </w:rPr>
      </w:pPr>
      <w:r w:rsidRPr="0022398B">
        <w:rPr>
          <w:rFonts w:asciiTheme="majorHAnsi" w:hAnsiTheme="majorHAnsi" w:cs="Calibri"/>
          <w:color w:val="000000"/>
          <w:sz w:val="16"/>
          <w:szCs w:val="16"/>
        </w:rPr>
        <w:t>(Robin James- Associate Professor of Philosophy @ UNC Charlotte, Resilience &amp; Melancholy: Pop Music, Feminism, Neoliberalism, Publisher: Zero Books, p. 97-99)//TR</w:t>
      </w:r>
    </w:p>
    <w:p w14:paraId="0120E10F" w14:textId="77777777" w:rsidR="0022398B" w:rsidRPr="0022398B" w:rsidRDefault="0022398B" w:rsidP="0022398B">
      <w:pPr>
        <w:pStyle w:val="NormalWeb"/>
        <w:spacing w:before="0" w:beforeAutospacing="0" w:after="160" w:afterAutospacing="0"/>
        <w:rPr>
          <w:rFonts w:asciiTheme="majorHAnsi" w:hAnsiTheme="majorHAnsi"/>
          <w:color w:val="000000"/>
        </w:rPr>
      </w:pPr>
      <w:r w:rsidRPr="0022398B">
        <w:rPr>
          <w:rFonts w:asciiTheme="majorHAnsi" w:hAnsiTheme="majorHAnsi" w:cs="Calibri"/>
          <w:color w:val="000000"/>
          <w:sz w:val="16"/>
          <w:szCs w:val="16"/>
        </w:rPr>
        <w:t>*MRWaSP = multi-racial white supremacist patriarchy</w:t>
      </w:r>
    </w:p>
    <w:p w14:paraId="6566A0B6" w14:textId="77777777" w:rsidR="0022398B" w:rsidRPr="0022398B" w:rsidRDefault="0022398B" w:rsidP="0022398B">
      <w:pPr>
        <w:pStyle w:val="NormalWeb"/>
        <w:spacing w:before="0" w:beforeAutospacing="0" w:after="160" w:afterAutospacing="0"/>
        <w:rPr>
          <w:rFonts w:asciiTheme="majorHAnsi" w:hAnsiTheme="majorHAnsi"/>
          <w:color w:val="000000"/>
        </w:rPr>
      </w:pPr>
      <w:r w:rsidRPr="0022398B">
        <w:rPr>
          <w:rFonts w:asciiTheme="majorHAnsi" w:hAnsiTheme="majorHAnsi" w:cs="Calibri"/>
          <w:color w:val="000000"/>
          <w:sz w:val="16"/>
          <w:szCs w:val="16"/>
        </w:rPr>
        <w:t xml:space="preserve">ii. Pleasure: </w:t>
      </w:r>
      <w:r w:rsidRPr="0022398B">
        <w:rPr>
          <w:rFonts w:asciiTheme="majorHAnsi" w:hAnsiTheme="majorHAnsi" w:cs="Calibri"/>
          <w:color w:val="000000"/>
          <w:szCs w:val="22"/>
          <w:u w:val="single"/>
          <w:shd w:val="clear" w:color="auto" w:fill="FFFF00"/>
        </w:rPr>
        <w:t>Without the security of universal structures, one must resiliently craft functional resource out of any and everything</w:t>
      </w:r>
      <w:r w:rsidRPr="0022398B">
        <w:rPr>
          <w:rFonts w:asciiTheme="majorHAnsi" w:hAnsiTheme="majorHAnsi" w:cs="Calibri"/>
          <w:color w:val="000000"/>
          <w:szCs w:val="22"/>
          <w:u w:val="single"/>
        </w:rPr>
        <w:t xml:space="preserve">. </w:t>
      </w:r>
      <w:r w:rsidRPr="0022398B">
        <w:rPr>
          <w:rFonts w:asciiTheme="majorHAnsi" w:hAnsiTheme="majorHAnsi" w:cs="Calibri"/>
          <w:color w:val="000000"/>
          <w:sz w:val="16"/>
          <w:szCs w:val="16"/>
        </w:rPr>
        <w:t xml:space="preserve">Performing or viewing compositional processes, you never know what you’re going to get, what material you’ll have to work with, or what output performers will present you with. </w:t>
      </w:r>
      <w:r w:rsidRPr="0022398B">
        <w:rPr>
          <w:rFonts w:asciiTheme="majorHAnsi" w:hAnsiTheme="majorHAnsi" w:cs="Calibri"/>
          <w:color w:val="000000"/>
          <w:szCs w:val="22"/>
          <w:u w:val="single"/>
        </w:rPr>
        <w:t xml:space="preserve">Thus, </w:t>
      </w:r>
      <w:r w:rsidRPr="0022398B">
        <w:rPr>
          <w:rFonts w:asciiTheme="majorHAnsi" w:hAnsiTheme="majorHAnsi" w:cs="Calibri"/>
          <w:color w:val="000000"/>
          <w:szCs w:val="22"/>
          <w:u w:val="single"/>
          <w:shd w:val="clear" w:color="auto" w:fill="FFFF00"/>
        </w:rPr>
        <w:t>performers and audiences need to be flexible</w:t>
      </w:r>
      <w:r w:rsidRPr="0022398B">
        <w:rPr>
          <w:rFonts w:asciiTheme="majorHAnsi" w:hAnsiTheme="majorHAnsi" w:cs="Calibri"/>
          <w:color w:val="000000"/>
          <w:szCs w:val="22"/>
          <w:u w:val="single"/>
        </w:rPr>
        <w:t xml:space="preserve">—they must </w:t>
      </w:r>
      <w:r w:rsidRPr="0022398B">
        <w:rPr>
          <w:rFonts w:asciiTheme="majorHAnsi" w:hAnsiTheme="majorHAnsi" w:cs="Calibri"/>
          <w:color w:val="000000"/>
          <w:szCs w:val="22"/>
          <w:u w:val="single"/>
          <w:shd w:val="clear" w:color="auto" w:fill="FFFF00"/>
        </w:rPr>
        <w:t>turn</w:t>
      </w:r>
      <w:r w:rsidRPr="0022398B">
        <w:rPr>
          <w:rFonts w:asciiTheme="majorHAnsi" w:hAnsiTheme="majorHAnsi" w:cs="Calibri"/>
          <w:color w:val="000000"/>
          <w:szCs w:val="22"/>
          <w:u w:val="single"/>
        </w:rPr>
        <w:t xml:space="preserve"> damage (</w:t>
      </w:r>
      <w:r w:rsidRPr="0022398B">
        <w:rPr>
          <w:rFonts w:asciiTheme="majorHAnsi" w:hAnsiTheme="majorHAnsi" w:cs="Calibri"/>
          <w:color w:val="000000"/>
          <w:szCs w:val="22"/>
          <w:u w:val="single"/>
          <w:shd w:val="clear" w:color="auto" w:fill="FFFF00"/>
        </w:rPr>
        <w:t>incoherence</w:t>
      </w:r>
      <w:r w:rsidRPr="0022398B">
        <w:rPr>
          <w:rFonts w:asciiTheme="majorHAnsi" w:hAnsiTheme="majorHAnsi" w:cs="Calibri"/>
          <w:color w:val="000000"/>
          <w:szCs w:val="22"/>
          <w:u w:val="single"/>
        </w:rPr>
        <w:t xml:space="preserve">, accidents, chance occurrences) </w:t>
      </w:r>
      <w:r w:rsidRPr="0022398B">
        <w:rPr>
          <w:rFonts w:asciiTheme="majorHAnsi" w:hAnsiTheme="majorHAnsi" w:cs="Calibri"/>
          <w:color w:val="000000"/>
          <w:szCs w:val="22"/>
          <w:u w:val="single"/>
          <w:shd w:val="clear" w:color="auto" w:fill="FFFF00"/>
        </w:rPr>
        <w:t>into a performative resource and</w:t>
      </w:r>
      <w:r w:rsidRPr="0022398B">
        <w:rPr>
          <w:rFonts w:asciiTheme="majorHAnsi" w:hAnsiTheme="majorHAnsi" w:cs="Calibri"/>
          <w:color w:val="000000"/>
          <w:szCs w:val="22"/>
          <w:u w:val="single"/>
        </w:rPr>
        <w:t xml:space="preserve">/or </w:t>
      </w:r>
      <w:r w:rsidRPr="0022398B">
        <w:rPr>
          <w:rFonts w:asciiTheme="majorHAnsi" w:hAnsiTheme="majorHAnsi" w:cs="Calibri"/>
          <w:color w:val="000000"/>
          <w:szCs w:val="22"/>
          <w:u w:val="single"/>
          <w:shd w:val="clear" w:color="auto" w:fill="FFFF00"/>
        </w:rPr>
        <w:t>listening pleasure</w:t>
      </w:r>
      <w:r w:rsidRPr="0022398B">
        <w:rPr>
          <w:rFonts w:asciiTheme="majorHAnsi" w:hAnsiTheme="majorHAnsi" w:cs="Calibri"/>
          <w:color w:val="000000"/>
          <w:szCs w:val="22"/>
          <w:u w:val="single"/>
        </w:rPr>
        <w:t xml:space="preserve">.10’ </w:t>
      </w:r>
      <w:r w:rsidRPr="0022398B">
        <w:rPr>
          <w:rFonts w:asciiTheme="majorHAnsi" w:hAnsiTheme="majorHAnsi" w:cs="Calibri"/>
          <w:b/>
          <w:bCs/>
          <w:color w:val="000000"/>
          <w:szCs w:val="22"/>
          <w:u w:val="single"/>
          <w:shd w:val="clear" w:color="auto" w:fill="FFFF00"/>
        </w:rPr>
        <w:t>Resilient subjects take pleasure in “feeling the burn,”</w:t>
      </w:r>
      <w:r w:rsidRPr="0022398B">
        <w:rPr>
          <w:rFonts w:asciiTheme="majorHAnsi" w:hAnsiTheme="majorHAnsi" w:cs="Calibri"/>
          <w:color w:val="000000"/>
          <w:szCs w:val="22"/>
          <w:u w:val="single"/>
        </w:rPr>
        <w:t xml:space="preserve"> as the saying goes. For example, Taio Cruz’s 2O12 single “Hangover” treats a hangover as something to gleefuly celebrate, evidence of one’s “work hard/play hard” cred. Don’t get me wrong—hangovers hurt. But </w:t>
      </w:r>
      <w:r w:rsidRPr="0022398B">
        <w:rPr>
          <w:rFonts w:asciiTheme="majorHAnsi" w:hAnsiTheme="majorHAnsi" w:cs="Calibri"/>
          <w:color w:val="000000"/>
          <w:szCs w:val="22"/>
          <w:u w:val="single"/>
          <w:shd w:val="clear" w:color="auto" w:fill="FFFF00"/>
        </w:rPr>
        <w:t>resilient subjects savor and crave that damage</w:t>
      </w:r>
      <w:r w:rsidRPr="0022398B">
        <w:rPr>
          <w:rFonts w:asciiTheme="majorHAnsi" w:hAnsiTheme="majorHAnsi" w:cs="Calibri"/>
          <w:color w:val="000000"/>
          <w:szCs w:val="22"/>
          <w:u w:val="single"/>
        </w:rPr>
        <w:t xml:space="preserve"> like vampires do human blood, </w:t>
      </w:r>
      <w:r w:rsidRPr="0022398B">
        <w:rPr>
          <w:rFonts w:asciiTheme="majorHAnsi" w:hAnsiTheme="majorHAnsi" w:cs="Calibri"/>
          <w:color w:val="000000"/>
          <w:szCs w:val="22"/>
          <w:u w:val="single"/>
          <w:shd w:val="clear" w:color="auto" w:fill="FFFF00"/>
        </w:rPr>
        <w:t>because it’s their fuel.</w:t>
      </w:r>
      <w:r w:rsidRPr="0022398B">
        <w:rPr>
          <w:rFonts w:asciiTheme="majorHAnsi" w:hAnsiTheme="majorHAnsi" w:cs="Calibri"/>
          <w:color w:val="000000"/>
          <w:szCs w:val="22"/>
          <w:u w:val="single"/>
        </w:rPr>
        <w:t xml:space="preserve"> It feels good to avow damage as what can be or has been overcome. Resilience discourse </w:t>
      </w:r>
      <w:r w:rsidRPr="0022398B">
        <w:rPr>
          <w:rFonts w:asciiTheme="majorHAnsi" w:hAnsiTheme="majorHAnsi" w:cs="Calibri"/>
          <w:color w:val="000000"/>
          <w:szCs w:val="22"/>
          <w:u w:val="single"/>
          <w:shd w:val="clear" w:color="auto" w:fill="FFFF00"/>
        </w:rPr>
        <w:t>habituates us to affirm and avow</w:t>
      </w:r>
      <w:r w:rsidRPr="0022398B">
        <w:rPr>
          <w:rFonts w:asciiTheme="majorHAnsi" w:hAnsiTheme="majorHAnsi" w:cs="Calibri"/>
          <w:color w:val="000000"/>
          <w:szCs w:val="22"/>
          <w:u w:val="single"/>
        </w:rPr>
        <w:t xml:space="preserve"> our </w:t>
      </w:r>
      <w:r w:rsidRPr="0022398B">
        <w:rPr>
          <w:rFonts w:asciiTheme="majorHAnsi" w:hAnsiTheme="majorHAnsi" w:cs="Calibri"/>
          <w:color w:val="000000"/>
          <w:szCs w:val="22"/>
          <w:u w:val="single"/>
          <w:shd w:val="clear" w:color="auto" w:fill="FFFF00"/>
        </w:rPr>
        <w:t>damage</w:t>
      </w:r>
      <w:r w:rsidRPr="0022398B">
        <w:rPr>
          <w:rFonts w:asciiTheme="majorHAnsi" w:hAnsiTheme="majorHAnsi" w:cs="Calibri"/>
          <w:color w:val="000000"/>
          <w:sz w:val="16"/>
          <w:szCs w:val="16"/>
        </w:rPr>
        <w:t xml:space="preserve">. In the same way that Pavlov’s dog is just following his programming when he or she drools upon hearing the sound of a bell (because he or she has been trained to associate that sound with the pleasure of eating), </w:t>
      </w:r>
      <w:r w:rsidRPr="0022398B">
        <w:rPr>
          <w:rFonts w:asciiTheme="majorHAnsi" w:hAnsiTheme="majorHAnsi" w:cs="Calibri"/>
          <w:color w:val="000000"/>
          <w:szCs w:val="22"/>
          <w:u w:val="single"/>
        </w:rPr>
        <w:t>we’re just following our programming when we find aesthetic pleasure in being overwhelmed by dissonance</w:t>
      </w:r>
      <w:r w:rsidRPr="0022398B">
        <w:rPr>
          <w:rFonts w:asciiTheme="majorHAnsi" w:hAnsiTheme="majorHAnsi" w:cs="Calibri"/>
          <w:color w:val="000000"/>
          <w:sz w:val="16"/>
          <w:szCs w:val="16"/>
        </w:rPr>
        <w:t>—</w:t>
      </w:r>
      <w:r w:rsidRPr="0022398B">
        <w:rPr>
          <w:rFonts w:asciiTheme="majorHAnsi" w:hAnsiTheme="majorHAnsi" w:cs="Calibri"/>
          <w:color w:val="000000"/>
          <w:szCs w:val="22"/>
          <w:u w:val="single"/>
          <w:shd w:val="clear" w:color="auto" w:fill="FFFF00"/>
        </w:rPr>
        <w:t>we’ve learned to associate</w:t>
      </w:r>
      <w:r w:rsidRPr="0022398B">
        <w:rPr>
          <w:rFonts w:asciiTheme="majorHAnsi" w:hAnsiTheme="majorHAnsi" w:cs="Calibri"/>
          <w:color w:val="000000"/>
          <w:szCs w:val="22"/>
          <w:u w:val="single"/>
        </w:rPr>
        <w:t xml:space="preserve"> that feeling of </w:t>
      </w:r>
      <w:r w:rsidRPr="0022398B">
        <w:rPr>
          <w:rFonts w:asciiTheme="majorHAnsi" w:hAnsiTheme="majorHAnsi" w:cs="Calibri"/>
          <w:color w:val="000000"/>
          <w:szCs w:val="22"/>
          <w:u w:val="single"/>
          <w:shd w:val="clear" w:color="auto" w:fill="FFFF00"/>
        </w:rPr>
        <w:t>overwhelming damage with the pleasure of, feeding</w:t>
      </w:r>
      <w:r w:rsidRPr="0022398B">
        <w:rPr>
          <w:rFonts w:asciiTheme="majorHAnsi" w:hAnsiTheme="majorHAnsi" w:cs="Calibri"/>
          <w:color w:val="000000"/>
          <w:szCs w:val="22"/>
          <w:u w:val="single"/>
        </w:rPr>
        <w:t xml:space="preserve"> our </w:t>
      </w:r>
      <w:r w:rsidRPr="0022398B">
        <w:rPr>
          <w:rFonts w:asciiTheme="majorHAnsi" w:hAnsiTheme="majorHAnsi" w:cs="Calibri"/>
          <w:color w:val="000000"/>
          <w:szCs w:val="22"/>
          <w:u w:val="single"/>
          <w:shd w:val="clear" w:color="auto" w:fill="FFFF00"/>
        </w:rPr>
        <w:t>human capital, our “selves</w:t>
      </w:r>
      <w:r w:rsidRPr="0022398B">
        <w:rPr>
          <w:rFonts w:asciiTheme="majorHAnsi" w:hAnsiTheme="majorHAnsi" w:cs="Calibri"/>
          <w:color w:val="000000"/>
          <w:szCs w:val="22"/>
          <w:u w:val="single"/>
        </w:rPr>
        <w:t>,” if you will. This is a very different model of pleasure than the pleasure in gazing or controlling, which comes from avoiding damage</w:t>
      </w:r>
      <w:r w:rsidRPr="0022398B">
        <w:rPr>
          <w:rFonts w:asciiTheme="majorHAnsi" w:hAnsiTheme="majorHAnsi" w:cs="Calibri"/>
          <w:color w:val="000000"/>
          <w:sz w:val="16"/>
          <w:szCs w:val="16"/>
        </w:rPr>
        <w:t xml:space="preserve">. “Visual pleasure” as Muhey argues, is generated by the narrative devices that resolve or obscure challenges to the subject’s autonomy. Failing to acknowledge the work done by the camera allows the protagonist/gazer to feel more powerful and autonomous than he is. Subject/object binaries have the same effect, allowing the gazing subject to feel like he isn’t also the fragmented object of someone else’s gaze. The gaze is the means by which a classically liberal, modernist subject identifies and abjects objects from himself, as subject, and from society. Because the exclusion of the object is what constitutes the subject as such, this exclusion—in, for example, the form of resolution or closure—is invested as the site of traditional aesthetic pleasure. </w:t>
      </w:r>
      <w:r w:rsidRPr="0022398B">
        <w:rPr>
          <w:rFonts w:asciiTheme="majorHAnsi" w:hAnsiTheme="majorHAnsi" w:cs="Calibri"/>
          <w:color w:val="000000"/>
          <w:szCs w:val="22"/>
          <w:u w:val="single"/>
          <w:shd w:val="clear" w:color="auto" w:fill="FFFF00"/>
        </w:rPr>
        <w:t>Modernist</w:t>
      </w:r>
      <w:r w:rsidRPr="0022398B">
        <w:rPr>
          <w:rFonts w:asciiTheme="majorHAnsi" w:hAnsiTheme="majorHAnsi" w:cs="Calibri"/>
          <w:color w:val="000000"/>
          <w:szCs w:val="22"/>
          <w:u w:val="single"/>
        </w:rPr>
        <w:t xml:space="preserve"> avant-gardes</w:t>
      </w:r>
      <w:r w:rsidRPr="0022398B">
        <w:rPr>
          <w:rFonts w:asciiTheme="majorHAnsi" w:hAnsiTheme="majorHAnsi" w:cs="Calibri"/>
          <w:color w:val="000000"/>
          <w:sz w:val="16"/>
          <w:szCs w:val="16"/>
        </w:rPr>
        <w:t xml:space="preserve">, on the other hand, </w:t>
      </w:r>
      <w:r w:rsidRPr="0022398B">
        <w:rPr>
          <w:rFonts w:asciiTheme="majorHAnsi" w:hAnsiTheme="majorHAnsi" w:cs="Calibri"/>
          <w:color w:val="000000"/>
          <w:szCs w:val="22"/>
          <w:u w:val="single"/>
        </w:rPr>
        <w:t>produce “damaged goods,” works or subjects whose imperfections critique and oppose dominant aesthetic and ethical norms. In post- or critical-modernity, transgression of exclusionary boundaries is the site of aesthetic pleasure. Examples</w:t>
      </w:r>
      <w:r w:rsidRPr="0022398B">
        <w:rPr>
          <w:rFonts w:asciiTheme="majorHAnsi" w:hAnsiTheme="majorHAnsi" w:cs="Calibri"/>
          <w:color w:val="000000"/>
          <w:sz w:val="16"/>
          <w:szCs w:val="16"/>
        </w:rPr>
        <w:t xml:space="preserve"> of this </w:t>
      </w:r>
      <w:r w:rsidRPr="0022398B">
        <w:rPr>
          <w:rFonts w:asciiTheme="majorHAnsi" w:hAnsiTheme="majorHAnsi" w:cs="Calibri"/>
          <w:color w:val="000000"/>
          <w:szCs w:val="22"/>
          <w:u w:val="single"/>
        </w:rPr>
        <w:t>include Dada artists’ exquisite corpses, Afro-modernist antiphony</w:t>
      </w:r>
      <w:r w:rsidRPr="0022398B">
        <w:rPr>
          <w:rFonts w:asciiTheme="majorHAnsi" w:hAnsiTheme="majorHAnsi" w:cs="Calibri"/>
          <w:color w:val="000000"/>
          <w:sz w:val="16"/>
          <w:szCs w:val="16"/>
        </w:rPr>
        <w:t xml:space="preserve">, and </w:t>
      </w:r>
      <w:r w:rsidRPr="0022398B">
        <w:rPr>
          <w:rFonts w:asciiTheme="majorHAnsi" w:hAnsiTheme="majorHAnsi" w:cs="Calibri"/>
          <w:color w:val="000000"/>
          <w:szCs w:val="22"/>
          <w:u w:val="single"/>
        </w:rPr>
        <w:t>feminist</w:t>
      </w:r>
      <w:r w:rsidRPr="0022398B">
        <w:rPr>
          <w:rFonts w:asciiTheme="majorHAnsi" w:hAnsiTheme="majorHAnsi" w:cs="Calibri"/>
          <w:color w:val="000000"/>
          <w:sz w:val="16"/>
          <w:szCs w:val="16"/>
        </w:rPr>
        <w:t xml:space="preserve"> art’s </w:t>
      </w:r>
      <w:r w:rsidRPr="0022398B">
        <w:rPr>
          <w:rFonts w:asciiTheme="majorHAnsi" w:hAnsiTheme="majorHAnsi" w:cs="Calibri"/>
          <w:color w:val="000000"/>
          <w:szCs w:val="22"/>
          <w:u w:val="single"/>
        </w:rPr>
        <w:t>use of ugliness and disgust</w:t>
      </w:r>
      <w:r w:rsidRPr="0022398B">
        <w:rPr>
          <w:rFonts w:asciiTheme="majorHAnsi" w:hAnsiTheme="majorHAnsi" w:cs="Calibri"/>
          <w:color w:val="000000"/>
          <w:sz w:val="16"/>
          <w:szCs w:val="16"/>
        </w:rPr>
        <w:t xml:space="preserve"> (e.g., in Orlan’s work). </w:t>
      </w:r>
      <w:r w:rsidRPr="0022398B">
        <w:rPr>
          <w:rFonts w:asciiTheme="majorHAnsi" w:hAnsiTheme="majorHAnsi" w:cs="Calibri"/>
          <w:color w:val="000000"/>
          <w:szCs w:val="22"/>
          <w:u w:val="single"/>
        </w:rPr>
        <w:t xml:space="preserve">Such </w:t>
      </w:r>
      <w:r w:rsidRPr="0022398B">
        <w:rPr>
          <w:rFonts w:asciiTheme="majorHAnsi" w:hAnsiTheme="majorHAnsi" w:cs="Calibri"/>
          <w:color w:val="000000"/>
          <w:szCs w:val="22"/>
          <w:u w:val="single"/>
          <w:shd w:val="clear" w:color="auto" w:fill="FFFF00"/>
        </w:rPr>
        <w:t>practices transgress norms of coherence</w:t>
      </w:r>
      <w:r w:rsidRPr="0022398B">
        <w:rPr>
          <w:rFonts w:asciiTheme="majorHAnsi" w:hAnsiTheme="majorHAnsi" w:cs="Calibri"/>
          <w:color w:val="000000"/>
          <w:szCs w:val="22"/>
          <w:u w:val="single"/>
        </w:rPr>
        <w:t xml:space="preserve">, homophony, and beauty </w:t>
      </w:r>
      <w:r w:rsidRPr="0022398B">
        <w:rPr>
          <w:rFonts w:asciiTheme="majorHAnsi" w:hAnsiTheme="majorHAnsi" w:cs="Calibri"/>
          <w:color w:val="000000"/>
          <w:szCs w:val="22"/>
          <w:u w:val="single"/>
          <w:shd w:val="clear" w:color="auto" w:fill="FFFF00"/>
        </w:rPr>
        <w:t>as a means to critique them</w:t>
      </w:r>
      <w:r w:rsidRPr="0022398B">
        <w:rPr>
          <w:rFonts w:asciiTheme="majorHAnsi" w:hAnsiTheme="majorHAnsi" w:cs="Calibri"/>
          <w:color w:val="000000"/>
          <w:szCs w:val="22"/>
          <w:u w:val="single"/>
        </w:rPr>
        <w:t xml:space="preserve">. </w:t>
      </w:r>
      <w:r w:rsidRPr="0022398B">
        <w:rPr>
          <w:rFonts w:asciiTheme="majorHAnsi" w:hAnsiTheme="majorHAnsi" w:cs="Calibri"/>
          <w:color w:val="000000"/>
          <w:sz w:val="16"/>
          <w:szCs w:val="16"/>
        </w:rPr>
        <w:t xml:space="preserve">This is why Mulvey argues that feminist film and film criticism ought to “make way for a total negation of the ease and plenitude of the narrative fiction film” (835). </w:t>
      </w:r>
      <w:r w:rsidRPr="0022398B">
        <w:rPr>
          <w:rFonts w:asciiTheme="majorHAnsi" w:hAnsiTheme="majorHAnsi" w:cs="Calibri"/>
          <w:b/>
          <w:bCs/>
          <w:color w:val="000000"/>
          <w:sz w:val="26"/>
          <w:szCs w:val="26"/>
          <w:u w:val="single"/>
          <w:shd w:val="clear" w:color="auto" w:fill="FFFF00"/>
        </w:rPr>
        <w:t xml:space="preserve">MRWaSP visualization avows and normalizes visual, compositional, and affective damage, recycling modernist transgression into raw materials for the neoliberal culture industry. </w:t>
      </w:r>
      <w:r w:rsidRPr="0022398B">
        <w:rPr>
          <w:rFonts w:asciiTheme="majorHAnsi" w:hAnsiTheme="majorHAnsi" w:cs="Calibri"/>
          <w:b/>
          <w:bCs/>
          <w:color w:val="000000"/>
          <w:sz w:val="26"/>
          <w:szCs w:val="26"/>
          <w:u w:val="single"/>
        </w:rPr>
        <w:t xml:space="preserve">Damage isn’t something subjects avoid, or which subjects do to objects — </w:t>
      </w:r>
      <w:r w:rsidRPr="0022398B">
        <w:rPr>
          <w:rFonts w:asciiTheme="majorHAnsi" w:hAnsiTheme="majorHAnsi" w:cs="Calibri"/>
          <w:b/>
          <w:bCs/>
          <w:color w:val="000000"/>
          <w:sz w:val="26"/>
          <w:szCs w:val="26"/>
          <w:u w:val="single"/>
          <w:shd w:val="clear" w:color="auto" w:fill="FFFF00"/>
        </w:rPr>
        <w:t>damage is the means and medium of subectification</w:t>
      </w:r>
      <w:r w:rsidRPr="0022398B">
        <w:rPr>
          <w:rFonts w:asciiTheme="majorHAnsi" w:hAnsiTheme="majorHAnsi" w:cs="Calibri"/>
          <w:color w:val="000000"/>
          <w:szCs w:val="22"/>
          <w:u w:val="single"/>
        </w:rPr>
        <w:t xml:space="preserve">. Post- cinematic looking is </w:t>
      </w:r>
      <w:r w:rsidRPr="0022398B">
        <w:rPr>
          <w:rFonts w:asciiTheme="majorHAnsi" w:hAnsiTheme="majorHAnsi" w:cs="Calibri"/>
          <w:color w:val="000000"/>
          <w:szCs w:val="22"/>
          <w:u w:val="single"/>
          <w:shd w:val="clear" w:color="auto" w:fill="FFFF00"/>
        </w:rPr>
        <w:t>a feedback loop</w:t>
      </w:r>
      <w:r w:rsidRPr="0022398B">
        <w:rPr>
          <w:rFonts w:asciiTheme="majorHAnsi" w:hAnsiTheme="majorHAnsi" w:cs="Calibri"/>
          <w:color w:val="000000"/>
          <w:szCs w:val="22"/>
          <w:u w:val="single"/>
        </w:rPr>
        <w:t xml:space="preserve"> in which we make visible, </w:t>
      </w:r>
      <w:r w:rsidRPr="0022398B">
        <w:rPr>
          <w:rFonts w:asciiTheme="majorHAnsi" w:hAnsiTheme="majorHAnsi" w:cs="Calibri"/>
          <w:color w:val="000000"/>
          <w:szCs w:val="22"/>
          <w:u w:val="single"/>
          <w:shd w:val="clear" w:color="auto" w:fill="FFFF00"/>
        </w:rPr>
        <w:t>for</w:t>
      </w:r>
      <w:r w:rsidRPr="0022398B">
        <w:rPr>
          <w:rFonts w:asciiTheme="majorHAnsi" w:hAnsiTheme="majorHAnsi" w:cs="Calibri"/>
          <w:color w:val="000000"/>
          <w:szCs w:val="22"/>
          <w:u w:val="single"/>
        </w:rPr>
        <w:t xml:space="preserve"> others, our own </w:t>
      </w:r>
      <w:r w:rsidRPr="0022398B">
        <w:rPr>
          <w:rFonts w:asciiTheme="majorHAnsi" w:hAnsiTheme="majorHAnsi" w:cs="Calibri"/>
          <w:color w:val="000000"/>
          <w:szCs w:val="22"/>
          <w:u w:val="single"/>
          <w:shd w:val="clear" w:color="auto" w:fill="FFFF00"/>
        </w:rPr>
        <w:t>self-objectification</w:t>
      </w:r>
      <w:r w:rsidRPr="0022398B">
        <w:rPr>
          <w:rFonts w:asciiTheme="majorHAnsi" w:hAnsiTheme="majorHAnsi" w:cs="Calibri"/>
          <w:color w:val="000000"/>
          <w:sz w:val="16"/>
          <w:szCs w:val="16"/>
        </w:rPr>
        <w:t xml:space="preserve">. </w:t>
      </w:r>
      <w:r w:rsidRPr="0022398B">
        <w:rPr>
          <w:rFonts w:asciiTheme="majorHAnsi" w:hAnsiTheme="majorHAnsi" w:cs="Calibri"/>
          <w:color w:val="000000"/>
          <w:szCs w:val="22"/>
          <w:u w:val="single"/>
        </w:rPr>
        <w:t>To be recognized as a resilient subject, one must be seen by others as actively monitoring oneself</w:t>
      </w:r>
      <w:r w:rsidRPr="0022398B">
        <w:rPr>
          <w:rFonts w:asciiTheme="majorHAnsi" w:hAnsiTheme="majorHAnsi" w:cs="Calibri"/>
          <w:color w:val="000000"/>
          <w:sz w:val="16"/>
          <w:szCs w:val="16"/>
        </w:rPr>
        <w:t xml:space="preserve"> (e.g., through quantified self practices like diet or exercise tracking). </w:t>
      </w:r>
      <w:r w:rsidRPr="0022398B">
        <w:rPr>
          <w:rFonts w:asciiTheme="majorHAnsi" w:hAnsiTheme="majorHAnsi" w:cs="Calibri"/>
          <w:color w:val="000000"/>
          <w:szCs w:val="22"/>
          <w:u w:val="single"/>
        </w:rPr>
        <w:t>Because these practices collapse Image” and “bearer of the look” into the same role, conventional subject/object distinctions don’t make much sense. So, instead of producing conventionally gendered male gazers and feminine objects, post-cinematic visualization produces both resilient MRWaSP visualizers and pathological, toxic black holes</w:t>
      </w:r>
      <w:r w:rsidRPr="0022398B">
        <w:rPr>
          <w:rFonts w:asciiTheme="majorHAnsi" w:hAnsiTheme="majorHAnsi" w:cs="Calibri"/>
          <w:color w:val="000000"/>
          <w:sz w:val="16"/>
          <w:szCs w:val="16"/>
        </w:rPr>
        <w:t xml:space="preserve"> (i.e., vampiric drains of light, energy, momentum, and so on). The next section focuses on this toxicity and the role of non-resilient women of color in MRWaSP visualization.</w:t>
      </w:r>
      <w:r w:rsidRPr="0022398B">
        <w:rPr>
          <w:rFonts w:asciiTheme="majorHAnsi" w:hAnsiTheme="majorHAnsi" w:cs="Calibri"/>
          <w:color w:val="000000"/>
          <w:szCs w:val="22"/>
        </w:rPr>
        <w:t> </w:t>
      </w:r>
      <w:r w:rsidRPr="0022398B">
        <w:rPr>
          <w:rFonts w:asciiTheme="majorHAnsi" w:hAnsiTheme="majorHAnsi"/>
          <w:color w:val="000000"/>
        </w:rPr>
        <w:br/>
      </w:r>
    </w:p>
    <w:p w14:paraId="2D306306" w14:textId="77777777" w:rsidR="0022398B" w:rsidRPr="0022398B" w:rsidRDefault="0022398B" w:rsidP="0022398B">
      <w:pPr>
        <w:pStyle w:val="Heading4"/>
        <w:rPr>
          <w:rFonts w:asciiTheme="majorHAnsi" w:hAnsiTheme="majorHAnsi"/>
          <w:color w:val="000000"/>
        </w:rPr>
      </w:pPr>
      <w:r w:rsidRPr="0022398B">
        <w:rPr>
          <w:rFonts w:asciiTheme="majorHAnsi" w:hAnsiTheme="majorHAnsi" w:cs="Calibri"/>
          <w:color w:val="000000"/>
        </w:rPr>
        <w:t>the alternative embraces impotentiality in contrast to affective impulse.</w:t>
      </w:r>
    </w:p>
    <w:p w14:paraId="3453BA9E" w14:textId="77777777" w:rsidR="0022398B" w:rsidRPr="0022398B" w:rsidRDefault="0022398B" w:rsidP="0022398B">
      <w:pPr>
        <w:pStyle w:val="NormalWeb"/>
        <w:spacing w:before="0" w:beforeAutospacing="0" w:after="160" w:afterAutospacing="0"/>
        <w:rPr>
          <w:rFonts w:asciiTheme="majorHAnsi" w:hAnsiTheme="majorHAnsi"/>
          <w:color w:val="000000"/>
        </w:rPr>
      </w:pPr>
      <w:r w:rsidRPr="0022398B">
        <w:rPr>
          <w:rFonts w:asciiTheme="majorHAnsi" w:hAnsiTheme="majorHAnsi" w:cs="Calibri"/>
          <w:b/>
          <w:bCs/>
          <w:color w:val="000000"/>
          <w:sz w:val="26"/>
          <w:szCs w:val="26"/>
        </w:rPr>
        <w:t>Snoek 12</w:t>
      </w:r>
      <w:r w:rsidRPr="0022398B">
        <w:rPr>
          <w:rFonts w:asciiTheme="majorHAnsi" w:hAnsiTheme="majorHAnsi" w:cs="Calibri"/>
          <w:b/>
          <w:bCs/>
          <w:color w:val="000000"/>
          <w:sz w:val="16"/>
          <w:szCs w:val="16"/>
        </w:rPr>
        <w:t>—</w:t>
      </w:r>
      <w:r w:rsidRPr="0022398B">
        <w:rPr>
          <w:rFonts w:asciiTheme="majorHAnsi" w:hAnsiTheme="majorHAnsi" w:cs="Calibri"/>
          <w:color w:val="000000"/>
          <w:sz w:val="16"/>
          <w:szCs w:val="16"/>
        </w:rPr>
        <w:t>Anke,</w:t>
      </w:r>
      <w:r w:rsidRPr="0022398B">
        <w:rPr>
          <w:rFonts w:asciiTheme="majorHAnsi" w:hAnsiTheme="majorHAnsi" w:cs="Calibri"/>
          <w:b/>
          <w:bCs/>
          <w:color w:val="000000"/>
          <w:sz w:val="16"/>
          <w:szCs w:val="16"/>
        </w:rPr>
        <w:t xml:space="preserve"> </w:t>
      </w:r>
      <w:r w:rsidRPr="0022398B">
        <w:rPr>
          <w:rFonts w:asciiTheme="majorHAnsi" w:hAnsiTheme="majorHAnsi" w:cs="Calibri"/>
          <w:color w:val="000000"/>
          <w:sz w:val="16"/>
          <w:szCs w:val="16"/>
        </w:rPr>
        <w:t>Macquarie philosophy PhD, “Agamben's Joyful Kafka: Finding Freedom Beyond Subordination,” google books</w:t>
      </w:r>
    </w:p>
    <w:p w14:paraId="0B2B0649" w14:textId="77777777" w:rsidR="0022398B" w:rsidRPr="0022398B" w:rsidRDefault="0022398B" w:rsidP="0022398B">
      <w:pPr>
        <w:pStyle w:val="NormalWeb"/>
        <w:spacing w:before="0" w:beforeAutospacing="0" w:after="160" w:afterAutospacing="0"/>
        <w:rPr>
          <w:rFonts w:asciiTheme="majorHAnsi" w:hAnsiTheme="majorHAnsi"/>
          <w:color w:val="000000"/>
        </w:rPr>
      </w:pPr>
      <w:r w:rsidRPr="0022398B">
        <w:rPr>
          <w:rFonts w:asciiTheme="majorHAnsi" w:hAnsiTheme="majorHAnsi" w:cs="Calibri"/>
          <w:color w:val="000000"/>
          <w:sz w:val="14"/>
          <w:szCs w:val="14"/>
        </w:rPr>
        <w:t xml:space="preserve">Given the preceding sketch Agamben gives of power and possibilities (the law’s being in force without significance, the subtle reverse found in Kafka’s work of this situation, Agamben’s praise of creatures without work), </w:t>
      </w:r>
      <w:r w:rsidRPr="0022398B">
        <w:rPr>
          <w:rFonts w:asciiTheme="majorHAnsi" w:hAnsiTheme="majorHAnsi" w:cs="Calibri"/>
          <w:color w:val="000000"/>
          <w:szCs w:val="22"/>
          <w:u w:val="single"/>
          <w:shd w:val="clear" w:color="auto" w:fill="00FFFF"/>
        </w:rPr>
        <w:t>the questions arise:</w:t>
      </w:r>
      <w:r w:rsidRPr="0022398B">
        <w:rPr>
          <w:rFonts w:asciiTheme="majorHAnsi" w:hAnsiTheme="majorHAnsi" w:cs="Calibri"/>
          <w:color w:val="000000"/>
          <w:szCs w:val="22"/>
          <w:u w:val="single"/>
        </w:rPr>
        <w:t xml:space="preserve"> what ought we to do now? </w:t>
      </w:r>
      <w:r w:rsidRPr="0022398B">
        <w:rPr>
          <w:rFonts w:asciiTheme="majorHAnsi" w:hAnsiTheme="majorHAnsi" w:cs="Calibri"/>
          <w:color w:val="000000"/>
          <w:szCs w:val="22"/>
          <w:u w:val="single"/>
          <w:shd w:val="clear" w:color="auto" w:fill="00FFFF"/>
        </w:rPr>
        <w:t>What form of resistance is possible</w:t>
      </w:r>
      <w:r w:rsidRPr="0022398B">
        <w:rPr>
          <w:rFonts w:asciiTheme="majorHAnsi" w:hAnsiTheme="majorHAnsi" w:cs="Calibri"/>
          <w:color w:val="000000"/>
          <w:szCs w:val="22"/>
          <w:u w:val="single"/>
        </w:rPr>
        <w:t xml:space="preserve"> for us?</w:t>
      </w:r>
      <w:r w:rsidRPr="0022398B">
        <w:rPr>
          <w:rFonts w:asciiTheme="majorHAnsi" w:hAnsiTheme="majorHAnsi" w:cs="Calibri"/>
          <w:color w:val="000000"/>
          <w:sz w:val="14"/>
          <w:szCs w:val="14"/>
        </w:rPr>
        <w:t xml:space="preserve"> How should we act? What can we do? This is actually one of the major criticisms on Agamben’s work, that in it, at least when read superficially, Agamben nowhere seems to formulate any explicit answer to the question of resistance. The Italian political philosopher Antonio Negri, also one of Agamben’s close friends, points out that Agamben was never directly involved in political struggles and he sees this as a great lack in his philosophy. 2 Agamben’s work is often described as a radical passivity. 3 This passivity can be seen both as a strength and a weakness of his work. Agamben’s passivity is not a regular powerlessness, but seems to come close to (Mahayana) Buddhism, an exercise in doing nothing. 4 </w:t>
      </w:r>
      <w:r w:rsidRPr="0022398B">
        <w:rPr>
          <w:rFonts w:asciiTheme="majorHAnsi" w:hAnsiTheme="majorHAnsi" w:cs="Calibri"/>
          <w:color w:val="000000"/>
          <w:szCs w:val="22"/>
          <w:u w:val="single"/>
        </w:rPr>
        <w:t>This passivity</w:t>
      </w:r>
      <w:r w:rsidRPr="0022398B">
        <w:rPr>
          <w:rFonts w:asciiTheme="majorHAnsi" w:hAnsiTheme="majorHAnsi" w:cs="Calibri"/>
          <w:color w:val="000000"/>
          <w:sz w:val="14"/>
          <w:szCs w:val="14"/>
        </w:rPr>
        <w:t xml:space="preserve"> also </w:t>
      </w:r>
      <w:r w:rsidRPr="0022398B">
        <w:rPr>
          <w:rFonts w:asciiTheme="majorHAnsi" w:hAnsiTheme="majorHAnsi" w:cs="Calibri"/>
          <w:color w:val="000000"/>
          <w:szCs w:val="22"/>
          <w:u w:val="single"/>
        </w:rPr>
        <w:t>shows evidence of a radical paradigm shift in thinking about power and resistance</w:t>
      </w:r>
      <w:r w:rsidRPr="0022398B">
        <w:rPr>
          <w:rFonts w:asciiTheme="majorHAnsi" w:hAnsiTheme="majorHAnsi" w:cs="Calibri"/>
          <w:color w:val="000000"/>
          <w:sz w:val="14"/>
          <w:szCs w:val="14"/>
        </w:rPr>
        <w:t xml:space="preserve">, a movement that is often attributed to Foucault and whose traces can be found in Kafka avant la lettre. As is evident from the above, </w:t>
      </w:r>
      <w:r w:rsidRPr="0022398B">
        <w:rPr>
          <w:rFonts w:asciiTheme="majorHAnsi" w:hAnsiTheme="majorHAnsi" w:cs="Calibri"/>
          <w:color w:val="000000"/>
          <w:szCs w:val="22"/>
          <w:u w:val="single"/>
        </w:rPr>
        <w:t>Agamben is fundamentally opposed to the tendency of metaphysical politics to attribute an identity to the human being, to allocate to him a work of his own. If the human being has no identity of his own and no activity of his own, then this</w:t>
      </w:r>
      <w:r w:rsidRPr="0022398B">
        <w:rPr>
          <w:rFonts w:asciiTheme="majorHAnsi" w:hAnsiTheme="majorHAnsi" w:cs="Calibri"/>
          <w:color w:val="000000"/>
          <w:sz w:val="14"/>
          <w:szCs w:val="14"/>
        </w:rPr>
        <w:t xml:space="preserve"> also </w:t>
      </w:r>
      <w:r w:rsidRPr="0022398B">
        <w:rPr>
          <w:rFonts w:asciiTheme="majorHAnsi" w:hAnsiTheme="majorHAnsi" w:cs="Calibri"/>
          <w:color w:val="000000"/>
          <w:szCs w:val="22"/>
          <w:u w:val="single"/>
        </w:rPr>
        <w:t>has consequences for our traditional view of actions as being fundamentally embedded within end-means relationships, as goal-oriented in essence. Our views of activities and activism must</w:t>
      </w:r>
      <w:r w:rsidRPr="0022398B">
        <w:rPr>
          <w:rFonts w:asciiTheme="majorHAnsi" w:hAnsiTheme="majorHAnsi" w:cs="Calibri"/>
          <w:color w:val="000000"/>
          <w:sz w:val="14"/>
          <w:szCs w:val="14"/>
        </w:rPr>
        <w:t xml:space="preserve"> therefore </w:t>
      </w:r>
      <w:r w:rsidRPr="0022398B">
        <w:rPr>
          <w:rFonts w:asciiTheme="majorHAnsi" w:hAnsiTheme="majorHAnsi" w:cs="Calibri"/>
          <w:color w:val="000000"/>
          <w:szCs w:val="22"/>
          <w:u w:val="single"/>
        </w:rPr>
        <w:t xml:space="preserve">be thoroughly revised in line with our revision of the possibility of a transcendent work </w:t>
      </w:r>
      <w:r w:rsidRPr="0022398B">
        <w:rPr>
          <w:rFonts w:asciiTheme="majorHAnsi" w:hAnsiTheme="majorHAnsi" w:cs="Calibri"/>
          <w:color w:val="000000"/>
          <w:sz w:val="14"/>
          <w:szCs w:val="14"/>
        </w:rPr>
        <w:t>of man</w:t>
      </w:r>
      <w:r w:rsidRPr="0022398B">
        <w:rPr>
          <w:rFonts w:asciiTheme="majorHAnsi" w:hAnsiTheme="majorHAnsi" w:cs="Calibri"/>
          <w:color w:val="000000"/>
          <w:szCs w:val="22"/>
          <w:u w:val="single"/>
        </w:rPr>
        <w:t>.</w:t>
      </w:r>
      <w:r w:rsidRPr="0022398B">
        <w:rPr>
          <w:rFonts w:asciiTheme="majorHAnsi" w:hAnsiTheme="majorHAnsi" w:cs="Calibri"/>
          <w:color w:val="000000"/>
          <w:sz w:val="14"/>
          <w:szCs w:val="14"/>
        </w:rPr>
        <w:t xml:space="preserve"> Kafka’s opera singing executioners or questioners Deleuze once defined power as the act in which the human being is cut off from its potentiality. But, Agamben states, </w:t>
      </w:r>
      <w:r w:rsidRPr="0022398B">
        <w:rPr>
          <w:rFonts w:asciiTheme="majorHAnsi" w:hAnsiTheme="majorHAnsi" w:cs="Calibri"/>
          <w:color w:val="000000"/>
          <w:szCs w:val="22"/>
          <w:u w:val="single"/>
        </w:rPr>
        <w:t>‘There is, nevertheless, another and more insidious operation of power that does not immediately affect what humans can do</w:t>
      </w:r>
      <w:r w:rsidRPr="0022398B">
        <w:rPr>
          <w:rFonts w:asciiTheme="majorHAnsi" w:hAnsiTheme="majorHAnsi" w:cs="Calibri"/>
          <w:color w:val="000000"/>
          <w:sz w:val="14"/>
          <w:szCs w:val="14"/>
        </w:rPr>
        <w:t xml:space="preserve"> – their potentiality – </w:t>
      </w:r>
      <w:r w:rsidRPr="0022398B">
        <w:rPr>
          <w:rFonts w:asciiTheme="majorHAnsi" w:hAnsiTheme="majorHAnsi" w:cs="Calibri"/>
          <w:color w:val="000000"/>
          <w:szCs w:val="22"/>
          <w:u w:val="single"/>
        </w:rPr>
        <w:t>but rather their “impotentiality”</w:t>
      </w:r>
      <w:r w:rsidRPr="0022398B">
        <w:rPr>
          <w:rFonts w:asciiTheme="majorHAnsi" w:hAnsiTheme="majorHAnsi" w:cs="Calibri"/>
          <w:color w:val="000000"/>
          <w:sz w:val="14"/>
          <w:szCs w:val="14"/>
        </w:rPr>
        <w:t xml:space="preserve">, that is, </w:t>
      </w:r>
      <w:r w:rsidRPr="0022398B">
        <w:rPr>
          <w:rFonts w:asciiTheme="majorHAnsi" w:hAnsiTheme="majorHAnsi" w:cs="Calibri"/>
          <w:color w:val="000000"/>
          <w:szCs w:val="22"/>
          <w:u w:val="single"/>
        </w:rPr>
        <w:t>what they cannot do, or</w:t>
      </w:r>
      <w:r w:rsidRPr="0022398B">
        <w:rPr>
          <w:rFonts w:asciiTheme="majorHAnsi" w:hAnsiTheme="majorHAnsi" w:cs="Calibri"/>
          <w:color w:val="000000"/>
          <w:sz w:val="14"/>
          <w:szCs w:val="14"/>
        </w:rPr>
        <w:t xml:space="preserve"> better, </w:t>
      </w:r>
      <w:r w:rsidRPr="0022398B">
        <w:rPr>
          <w:rFonts w:asciiTheme="majorHAnsi" w:hAnsiTheme="majorHAnsi" w:cs="Calibri"/>
          <w:color w:val="000000"/>
          <w:szCs w:val="22"/>
          <w:u w:val="single"/>
        </w:rPr>
        <w:t>can not do’</w:t>
      </w:r>
      <w:r w:rsidRPr="0022398B">
        <w:rPr>
          <w:rFonts w:asciiTheme="majorHAnsi" w:hAnsiTheme="majorHAnsi" w:cs="Calibri"/>
          <w:color w:val="000000"/>
          <w:sz w:val="14"/>
          <w:szCs w:val="14"/>
        </w:rPr>
        <w:t xml:space="preserve"> (N, 43). </w:t>
      </w:r>
      <w:r w:rsidRPr="0022398B">
        <w:rPr>
          <w:rFonts w:asciiTheme="majorHAnsi" w:hAnsiTheme="majorHAnsi" w:cs="Calibri"/>
          <w:b/>
          <w:bCs/>
          <w:color w:val="000000"/>
          <w:szCs w:val="22"/>
          <w:u w:val="single"/>
        </w:rPr>
        <w:t>Given that flexibility is the primary quality the market requires from us,</w:t>
      </w:r>
      <w:r w:rsidRPr="0022398B">
        <w:rPr>
          <w:rFonts w:asciiTheme="majorHAnsi" w:hAnsiTheme="majorHAnsi" w:cs="Calibri"/>
          <w:b/>
          <w:bCs/>
          <w:color w:val="000000"/>
          <w:szCs w:val="22"/>
          <w:u w:val="single"/>
          <w:shd w:val="clear" w:color="auto" w:fill="00FFFF"/>
        </w:rPr>
        <w:t xml:space="preserve"> the contemporary human, yielding to every demand by society, is cut off</w:t>
      </w:r>
      <w:r w:rsidRPr="0022398B">
        <w:rPr>
          <w:rFonts w:asciiTheme="majorHAnsi" w:hAnsiTheme="majorHAnsi" w:cs="Calibri"/>
          <w:b/>
          <w:bCs/>
          <w:color w:val="000000"/>
          <w:szCs w:val="22"/>
          <w:u w:val="single"/>
        </w:rPr>
        <w:t xml:space="preserve"> </w:t>
      </w:r>
      <w:r w:rsidRPr="0022398B">
        <w:rPr>
          <w:rFonts w:asciiTheme="majorHAnsi" w:hAnsiTheme="majorHAnsi" w:cs="Calibri"/>
          <w:b/>
          <w:bCs/>
          <w:color w:val="000000"/>
          <w:szCs w:val="22"/>
          <w:u w:val="single"/>
          <w:shd w:val="clear" w:color="auto" w:fill="00FFFF"/>
        </w:rPr>
        <w:t>from</w:t>
      </w:r>
      <w:r w:rsidRPr="0022398B">
        <w:rPr>
          <w:rFonts w:asciiTheme="majorHAnsi" w:hAnsiTheme="majorHAnsi" w:cs="Calibri"/>
          <w:b/>
          <w:bCs/>
          <w:color w:val="000000"/>
          <w:szCs w:val="22"/>
          <w:u w:val="single"/>
        </w:rPr>
        <w:t xml:space="preserve"> his/[her] </w:t>
      </w:r>
      <w:r w:rsidRPr="0022398B">
        <w:rPr>
          <w:rFonts w:asciiTheme="majorHAnsi" w:hAnsiTheme="majorHAnsi" w:cs="Calibri"/>
          <w:b/>
          <w:bCs/>
          <w:color w:val="000000"/>
          <w:szCs w:val="22"/>
          <w:u w:val="single"/>
          <w:shd w:val="clear" w:color="auto" w:fill="00FFFF"/>
        </w:rPr>
        <w:t>impotentiality</w:t>
      </w:r>
      <w:r w:rsidRPr="0022398B">
        <w:rPr>
          <w:rFonts w:asciiTheme="majorHAnsi" w:hAnsiTheme="majorHAnsi" w:cs="Calibri"/>
          <w:color w:val="000000"/>
          <w:sz w:val="14"/>
          <w:szCs w:val="14"/>
        </w:rPr>
        <w:t xml:space="preserve">, from his ability to do nothing. Just as we saw previously, </w:t>
      </w:r>
      <w:r w:rsidRPr="0022398B">
        <w:rPr>
          <w:rFonts w:asciiTheme="majorHAnsi" w:hAnsiTheme="majorHAnsi" w:cs="Calibri"/>
          <w:color w:val="000000"/>
          <w:szCs w:val="22"/>
          <w:u w:val="single"/>
        </w:rPr>
        <w:t>politics is a politics of the act</w:t>
      </w:r>
      <w:r w:rsidRPr="0022398B">
        <w:rPr>
          <w:rFonts w:asciiTheme="majorHAnsi" w:hAnsiTheme="majorHAnsi" w:cs="Calibri"/>
          <w:color w:val="000000"/>
          <w:sz w:val="14"/>
          <w:szCs w:val="14"/>
        </w:rPr>
        <w:t xml:space="preserve">, of the human individual being at work. </w:t>
      </w:r>
      <w:r w:rsidRPr="0022398B">
        <w:rPr>
          <w:rFonts w:asciiTheme="majorHAnsi" w:hAnsiTheme="majorHAnsi" w:cs="Calibri"/>
          <w:color w:val="000000"/>
          <w:szCs w:val="22"/>
          <w:u w:val="single"/>
        </w:rPr>
        <w:t>The irresponsible motto of the contemporary individual, ‘No problem, I can do it’, comes precisely at the moment ‘when he should instead realize that he</w:t>
      </w:r>
      <w:r w:rsidRPr="0022398B">
        <w:rPr>
          <w:rFonts w:asciiTheme="majorHAnsi" w:hAnsiTheme="majorHAnsi" w:cs="Calibri"/>
          <w:color w:val="000000"/>
          <w:szCs w:val="22"/>
          <w:u w:val="single"/>
          <w:shd w:val="clear" w:color="auto" w:fill="00FFFF"/>
        </w:rPr>
        <w:t xml:space="preserve">/[she] has been consigned in unheard of </w:t>
      </w:r>
      <w:r w:rsidRPr="0022398B">
        <w:rPr>
          <w:rFonts w:asciiTheme="majorHAnsi" w:hAnsiTheme="majorHAnsi" w:cs="Calibri"/>
          <w:color w:val="000000"/>
          <w:szCs w:val="22"/>
          <w:u w:val="single"/>
        </w:rPr>
        <w:t xml:space="preserve">measure to </w:t>
      </w:r>
      <w:r w:rsidRPr="0022398B">
        <w:rPr>
          <w:rFonts w:asciiTheme="majorHAnsi" w:hAnsiTheme="majorHAnsi" w:cs="Calibri"/>
          <w:color w:val="000000"/>
          <w:szCs w:val="22"/>
          <w:u w:val="single"/>
          <w:shd w:val="clear" w:color="auto" w:fill="00FFFF"/>
        </w:rPr>
        <w:t>forces</w:t>
      </w:r>
      <w:r w:rsidRPr="0022398B">
        <w:rPr>
          <w:rFonts w:asciiTheme="majorHAnsi" w:hAnsiTheme="majorHAnsi" w:cs="Calibri"/>
          <w:color w:val="000000"/>
          <w:szCs w:val="22"/>
          <w:u w:val="single"/>
        </w:rPr>
        <w:t xml:space="preserve"> and processes </w:t>
      </w:r>
      <w:r w:rsidRPr="0022398B">
        <w:rPr>
          <w:rFonts w:asciiTheme="majorHAnsi" w:hAnsiTheme="majorHAnsi" w:cs="Calibri"/>
          <w:color w:val="000000"/>
          <w:szCs w:val="22"/>
          <w:u w:val="single"/>
          <w:shd w:val="clear" w:color="auto" w:fill="00FFFF"/>
        </w:rPr>
        <w:t>over which</w:t>
      </w:r>
      <w:r w:rsidRPr="0022398B">
        <w:rPr>
          <w:rFonts w:asciiTheme="majorHAnsi" w:hAnsiTheme="majorHAnsi" w:cs="Calibri"/>
          <w:color w:val="000000"/>
          <w:szCs w:val="22"/>
          <w:u w:val="single"/>
        </w:rPr>
        <w:t xml:space="preserve"> he/[</w:t>
      </w:r>
      <w:r w:rsidRPr="0022398B">
        <w:rPr>
          <w:rFonts w:asciiTheme="majorHAnsi" w:hAnsiTheme="majorHAnsi" w:cs="Calibri"/>
          <w:color w:val="000000"/>
          <w:szCs w:val="22"/>
          <w:u w:val="single"/>
          <w:shd w:val="clear" w:color="auto" w:fill="00FFFF"/>
        </w:rPr>
        <w:t>she] has lost all control’</w:t>
      </w:r>
      <w:r w:rsidRPr="0022398B">
        <w:rPr>
          <w:rFonts w:asciiTheme="majorHAnsi" w:hAnsiTheme="majorHAnsi" w:cs="Calibri"/>
          <w:color w:val="000000"/>
          <w:sz w:val="14"/>
          <w:szCs w:val="14"/>
        </w:rPr>
        <w:t xml:space="preserve"> (N, 44). </w:t>
      </w:r>
      <w:r w:rsidRPr="0022398B">
        <w:rPr>
          <w:rFonts w:asciiTheme="majorHAnsi" w:hAnsiTheme="majorHAnsi" w:cs="Calibri"/>
          <w:color w:val="000000"/>
          <w:szCs w:val="22"/>
          <w:u w:val="single"/>
        </w:rPr>
        <w:t>This flexibility</w:t>
      </w:r>
      <w:r w:rsidRPr="0022398B">
        <w:rPr>
          <w:rFonts w:asciiTheme="majorHAnsi" w:hAnsiTheme="majorHAnsi" w:cs="Calibri"/>
          <w:color w:val="000000"/>
          <w:sz w:val="14"/>
          <w:szCs w:val="14"/>
        </w:rPr>
        <w:t xml:space="preserve"> also </w:t>
      </w:r>
      <w:r w:rsidRPr="0022398B">
        <w:rPr>
          <w:rFonts w:asciiTheme="majorHAnsi" w:hAnsiTheme="majorHAnsi" w:cs="Calibri"/>
          <w:color w:val="000000"/>
          <w:szCs w:val="22"/>
          <w:u w:val="single"/>
        </w:rPr>
        <w:t>leads to a confusion of professions and callings</w:t>
      </w:r>
      <w:r w:rsidRPr="0022398B">
        <w:rPr>
          <w:rFonts w:asciiTheme="majorHAnsi" w:hAnsiTheme="majorHAnsi" w:cs="Calibri"/>
          <w:color w:val="000000"/>
          <w:sz w:val="14"/>
          <w:szCs w:val="14"/>
        </w:rPr>
        <w:t xml:space="preserve">, of professional identities and social roles, </w:t>
      </w:r>
      <w:r w:rsidRPr="0022398B">
        <w:rPr>
          <w:rFonts w:asciiTheme="majorHAnsi" w:hAnsiTheme="majorHAnsi" w:cs="Calibri"/>
          <w:color w:val="000000"/>
          <w:szCs w:val="22"/>
          <w:u w:val="single"/>
        </w:rPr>
        <w:t>because people are no longer in touch with their inability.</w:t>
      </w:r>
      <w:r w:rsidRPr="0022398B">
        <w:rPr>
          <w:rFonts w:asciiTheme="majorHAnsi" w:hAnsiTheme="majorHAnsi" w:cs="Calibri"/>
          <w:color w:val="000000"/>
          <w:sz w:val="14"/>
          <w:szCs w:val="14"/>
        </w:rPr>
        <w:t xml:space="preserve"> Agamben sees an example of this in Kafka’s </w:t>
      </w:r>
      <w:r w:rsidRPr="0022398B">
        <w:rPr>
          <w:rFonts w:asciiTheme="majorHAnsi" w:hAnsiTheme="majorHAnsi" w:cs="Calibri"/>
          <w:i/>
          <w:iCs/>
          <w:color w:val="000000"/>
          <w:sz w:val="14"/>
          <w:szCs w:val="14"/>
        </w:rPr>
        <w:t>The Trial</w:t>
      </w:r>
      <w:r w:rsidRPr="0022398B">
        <w:rPr>
          <w:rFonts w:asciiTheme="majorHAnsi" w:hAnsiTheme="majorHAnsi" w:cs="Calibri"/>
          <w:color w:val="000000"/>
          <w:sz w:val="14"/>
          <w:szCs w:val="14"/>
        </w:rPr>
        <w:t xml:space="preserve">. In the last chapter, just before his death, two men enter through Joseph K.’ s door. They are his questioners/ executioners, but Joseph K. does not recognize them as such and thinks that they are ‘[o]ld second-rate actors or opera singers?’ 5 Agamben argues that, </w:t>
      </w:r>
      <w:r w:rsidRPr="0022398B">
        <w:rPr>
          <w:rFonts w:asciiTheme="majorHAnsi" w:hAnsiTheme="majorHAnsi" w:cs="Calibri"/>
          <w:color w:val="000000"/>
          <w:szCs w:val="22"/>
          <w:u w:val="single"/>
        </w:rPr>
        <w:t>in Kafka’s world, evil is presented as an inadequate reaction to impotentiality</w:t>
      </w:r>
      <w:r w:rsidRPr="0022398B">
        <w:rPr>
          <w:rFonts w:asciiTheme="majorHAnsi" w:hAnsiTheme="majorHAnsi" w:cs="Calibri"/>
          <w:color w:val="000000"/>
          <w:sz w:val="14"/>
          <w:szCs w:val="14"/>
        </w:rPr>
        <w:t xml:space="preserve"> (CC, 31). </w:t>
      </w:r>
      <w:r w:rsidRPr="0022398B">
        <w:rPr>
          <w:rFonts w:asciiTheme="majorHAnsi" w:hAnsiTheme="majorHAnsi" w:cs="Calibri"/>
          <w:color w:val="000000"/>
          <w:szCs w:val="22"/>
          <w:u w:val="single"/>
        </w:rPr>
        <w:t>Instead of making use of our possibility of ‘not being’, we fail it, we flee from our lack of power, ‘our fearful retreat from it in order to exercise … some power of being</w:t>
      </w:r>
      <w:r w:rsidRPr="0022398B">
        <w:rPr>
          <w:rFonts w:asciiTheme="majorHAnsi" w:hAnsiTheme="majorHAnsi" w:cs="Calibri"/>
          <w:color w:val="000000"/>
          <w:sz w:val="14"/>
          <w:szCs w:val="14"/>
        </w:rPr>
        <w:t xml:space="preserve">’ (CC, 32). </w:t>
      </w:r>
      <w:r w:rsidRPr="0022398B">
        <w:rPr>
          <w:rFonts w:asciiTheme="majorHAnsi" w:hAnsiTheme="majorHAnsi" w:cs="Calibri"/>
          <w:color w:val="000000"/>
          <w:szCs w:val="22"/>
          <w:u w:val="single"/>
        </w:rPr>
        <w:t>But this power</w:t>
      </w:r>
      <w:r w:rsidRPr="0022398B">
        <w:rPr>
          <w:rFonts w:asciiTheme="majorHAnsi" w:hAnsiTheme="majorHAnsi" w:cs="Calibri"/>
          <w:color w:val="000000"/>
          <w:sz w:val="14"/>
          <w:szCs w:val="14"/>
        </w:rPr>
        <w:t xml:space="preserve"> we try to exercise </w:t>
      </w:r>
      <w:r w:rsidRPr="0022398B">
        <w:rPr>
          <w:rFonts w:asciiTheme="majorHAnsi" w:hAnsiTheme="majorHAnsi" w:cs="Calibri"/>
          <w:color w:val="000000"/>
          <w:szCs w:val="22"/>
          <w:u w:val="single"/>
        </w:rPr>
        <w:t xml:space="preserve">turns into a </w:t>
      </w:r>
      <w:r w:rsidRPr="0022398B">
        <w:rPr>
          <w:rFonts w:asciiTheme="majorHAnsi" w:hAnsiTheme="majorHAnsi" w:cs="Calibri"/>
          <w:b/>
          <w:bCs/>
          <w:color w:val="000000"/>
          <w:szCs w:val="22"/>
          <w:u w:val="single"/>
        </w:rPr>
        <w:t>malevolent power</w:t>
      </w:r>
      <w:r w:rsidRPr="0022398B">
        <w:rPr>
          <w:rFonts w:asciiTheme="majorHAnsi" w:hAnsiTheme="majorHAnsi" w:cs="Calibri"/>
          <w:color w:val="000000"/>
          <w:szCs w:val="22"/>
          <w:u w:val="single"/>
        </w:rPr>
        <w:t xml:space="preserve"> that </w:t>
      </w:r>
      <w:r w:rsidRPr="0022398B">
        <w:rPr>
          <w:rFonts w:asciiTheme="majorHAnsi" w:hAnsiTheme="majorHAnsi" w:cs="Calibri"/>
          <w:b/>
          <w:bCs/>
          <w:color w:val="000000"/>
          <w:szCs w:val="22"/>
          <w:u w:val="single"/>
        </w:rPr>
        <w:t>oppresses the persons who show us their weakness.</w:t>
      </w:r>
      <w:r w:rsidRPr="0022398B">
        <w:rPr>
          <w:rFonts w:asciiTheme="majorHAnsi" w:hAnsiTheme="majorHAnsi" w:cs="Calibri"/>
          <w:color w:val="000000"/>
          <w:sz w:val="14"/>
          <w:szCs w:val="14"/>
        </w:rPr>
        <w:t xml:space="preserve"> In Kafka’s world, </w:t>
      </w:r>
      <w:r w:rsidRPr="0022398B">
        <w:rPr>
          <w:rFonts w:asciiTheme="majorHAnsi" w:hAnsiTheme="majorHAnsi" w:cs="Calibri"/>
          <w:color w:val="000000"/>
          <w:szCs w:val="22"/>
          <w:u w:val="single"/>
        </w:rPr>
        <w:t xml:space="preserve">evil does not have the form of the demonic but that of being separated from our lack of power. </w:t>
      </w:r>
      <w:r w:rsidRPr="0022398B">
        <w:rPr>
          <w:rFonts w:asciiTheme="majorHAnsi" w:hAnsiTheme="majorHAnsi" w:cs="Calibri"/>
          <w:color w:val="000000"/>
          <w:szCs w:val="22"/>
          <w:u w:val="single"/>
          <w:shd w:val="clear" w:color="auto" w:fill="00FFFF"/>
        </w:rPr>
        <w:t>Nothing makes us</w:t>
      </w:r>
      <w:r w:rsidRPr="0022398B">
        <w:rPr>
          <w:rFonts w:asciiTheme="majorHAnsi" w:hAnsiTheme="majorHAnsi" w:cs="Calibri"/>
          <w:color w:val="000000"/>
          <w:szCs w:val="22"/>
          <w:u w:val="single"/>
        </w:rPr>
        <w:t xml:space="preserve"> more impoverished and </w:t>
      </w:r>
      <w:r w:rsidRPr="0022398B">
        <w:rPr>
          <w:rFonts w:asciiTheme="majorHAnsi" w:hAnsiTheme="majorHAnsi" w:cs="Calibri"/>
          <w:color w:val="000000"/>
          <w:szCs w:val="22"/>
          <w:u w:val="single"/>
          <w:shd w:val="clear" w:color="auto" w:fill="00FFFF"/>
        </w:rPr>
        <w:t>less free than</w:t>
      </w:r>
      <w:r w:rsidRPr="0022398B">
        <w:rPr>
          <w:rFonts w:asciiTheme="majorHAnsi" w:hAnsiTheme="majorHAnsi" w:cs="Calibri"/>
          <w:color w:val="000000"/>
          <w:szCs w:val="22"/>
          <w:u w:val="single"/>
        </w:rPr>
        <w:t xml:space="preserve"> this </w:t>
      </w:r>
      <w:r w:rsidRPr="0022398B">
        <w:rPr>
          <w:rFonts w:asciiTheme="majorHAnsi" w:hAnsiTheme="majorHAnsi" w:cs="Calibri"/>
          <w:color w:val="000000"/>
          <w:szCs w:val="22"/>
          <w:u w:val="single"/>
          <w:shd w:val="clear" w:color="auto" w:fill="00FFFF"/>
        </w:rPr>
        <w:t>estrangement from impotentiality</w:t>
      </w:r>
      <w:r w:rsidRPr="0022398B">
        <w:rPr>
          <w:rFonts w:asciiTheme="majorHAnsi" w:hAnsiTheme="majorHAnsi" w:cs="Calibri"/>
          <w:color w:val="000000"/>
          <w:szCs w:val="22"/>
          <w:u w:val="single"/>
        </w:rPr>
        <w:t>.</w:t>
      </w:r>
      <w:r w:rsidRPr="0022398B">
        <w:rPr>
          <w:rFonts w:asciiTheme="majorHAnsi" w:hAnsiTheme="majorHAnsi" w:cs="Calibri"/>
          <w:color w:val="000000"/>
          <w:sz w:val="14"/>
          <w:szCs w:val="14"/>
        </w:rPr>
        <w:t xml:space="preserve"> Those who are separated from what they can do, can, however, still resist; they can still not do. </w:t>
      </w:r>
      <w:r w:rsidRPr="0022398B">
        <w:rPr>
          <w:rFonts w:asciiTheme="majorHAnsi" w:hAnsiTheme="majorHAnsi" w:cs="Calibri"/>
          <w:color w:val="000000"/>
          <w:szCs w:val="22"/>
          <w:u w:val="single"/>
          <w:shd w:val="clear" w:color="auto" w:fill="00FFFF"/>
        </w:rPr>
        <w:t>Those who are separated from their own impotentiality</w:t>
      </w:r>
      <w:r w:rsidRPr="0022398B">
        <w:rPr>
          <w:rFonts w:asciiTheme="majorHAnsi" w:hAnsiTheme="majorHAnsi" w:cs="Calibri"/>
          <w:color w:val="000000"/>
          <w:szCs w:val="22"/>
          <w:u w:val="single"/>
        </w:rPr>
        <w:t xml:space="preserve"> </w:t>
      </w:r>
      <w:r w:rsidRPr="0022398B">
        <w:rPr>
          <w:rFonts w:asciiTheme="majorHAnsi" w:hAnsiTheme="majorHAnsi" w:cs="Calibri"/>
          <w:color w:val="000000"/>
          <w:szCs w:val="22"/>
          <w:u w:val="single"/>
          <w:shd w:val="clear" w:color="auto" w:fill="00FFFF"/>
        </w:rPr>
        <w:t>lose</w:t>
      </w:r>
      <w:r w:rsidRPr="0022398B">
        <w:rPr>
          <w:rFonts w:asciiTheme="majorHAnsi" w:hAnsiTheme="majorHAnsi" w:cs="Calibri"/>
          <w:color w:val="000000"/>
          <w:sz w:val="14"/>
          <w:szCs w:val="14"/>
        </w:rPr>
        <w:t xml:space="preserve">, on the other hand, </w:t>
      </w:r>
      <w:r w:rsidRPr="0022398B">
        <w:rPr>
          <w:rFonts w:asciiTheme="majorHAnsi" w:hAnsiTheme="majorHAnsi" w:cs="Calibri"/>
          <w:b/>
          <w:bCs/>
          <w:color w:val="000000"/>
          <w:szCs w:val="22"/>
          <w:u w:val="single"/>
        </w:rPr>
        <w:t xml:space="preserve">first of all </w:t>
      </w:r>
      <w:r w:rsidRPr="0022398B">
        <w:rPr>
          <w:rFonts w:asciiTheme="majorHAnsi" w:hAnsiTheme="majorHAnsi" w:cs="Calibri"/>
          <w:b/>
          <w:bCs/>
          <w:color w:val="000000"/>
          <w:szCs w:val="22"/>
          <w:u w:val="single"/>
          <w:shd w:val="clear" w:color="auto" w:fill="00FFFF"/>
        </w:rPr>
        <w:t>the capacity to resist</w:t>
      </w:r>
      <w:r w:rsidRPr="0022398B">
        <w:rPr>
          <w:rFonts w:asciiTheme="majorHAnsi" w:hAnsiTheme="majorHAnsi" w:cs="Calibri"/>
          <w:color w:val="000000"/>
          <w:szCs w:val="22"/>
          <w:u w:val="single"/>
        </w:rPr>
        <w:t>.</w:t>
      </w:r>
      <w:r w:rsidRPr="0022398B">
        <w:rPr>
          <w:rFonts w:asciiTheme="majorHAnsi" w:hAnsiTheme="majorHAnsi" w:cs="Calibri"/>
          <w:color w:val="000000"/>
          <w:sz w:val="14"/>
          <w:szCs w:val="14"/>
        </w:rPr>
        <w:t xml:space="preserve"> (N, 45) And it is evident, according to Agamben, from the example of Eichmann how right Kafka was in this (CC, 32). </w:t>
      </w:r>
      <w:r w:rsidRPr="0022398B">
        <w:rPr>
          <w:rFonts w:asciiTheme="majorHAnsi" w:hAnsiTheme="majorHAnsi" w:cs="Calibri"/>
          <w:color w:val="000000"/>
          <w:szCs w:val="22"/>
          <w:u w:val="single"/>
          <w:shd w:val="clear" w:color="auto" w:fill="00FFFF"/>
        </w:rPr>
        <w:t>Eichmann was not so much separated from</w:t>
      </w:r>
      <w:r w:rsidRPr="0022398B">
        <w:rPr>
          <w:rFonts w:asciiTheme="majorHAnsi" w:hAnsiTheme="majorHAnsi" w:cs="Calibri"/>
          <w:color w:val="000000"/>
          <w:szCs w:val="22"/>
          <w:u w:val="single"/>
        </w:rPr>
        <w:t xml:space="preserve"> his </w:t>
      </w:r>
      <w:r w:rsidRPr="0022398B">
        <w:rPr>
          <w:rFonts w:asciiTheme="majorHAnsi" w:hAnsiTheme="majorHAnsi" w:cs="Calibri"/>
          <w:color w:val="000000"/>
          <w:szCs w:val="22"/>
          <w:u w:val="single"/>
          <w:shd w:val="clear" w:color="auto" w:fill="00FFFF"/>
        </w:rPr>
        <w:t>power as from</w:t>
      </w:r>
      <w:r w:rsidRPr="0022398B">
        <w:rPr>
          <w:rFonts w:asciiTheme="majorHAnsi" w:hAnsiTheme="majorHAnsi" w:cs="Calibri"/>
          <w:color w:val="000000"/>
          <w:szCs w:val="22"/>
          <w:u w:val="single"/>
        </w:rPr>
        <w:t xml:space="preserve"> his </w:t>
      </w:r>
      <w:r w:rsidRPr="0022398B">
        <w:rPr>
          <w:rFonts w:asciiTheme="majorHAnsi" w:hAnsiTheme="majorHAnsi" w:cs="Calibri"/>
          <w:color w:val="000000"/>
          <w:szCs w:val="22"/>
          <w:u w:val="single"/>
          <w:shd w:val="clear" w:color="auto" w:fill="00FFFF"/>
        </w:rPr>
        <w:t xml:space="preserve">lack of power, tempted to evil precisely by </w:t>
      </w:r>
      <w:r w:rsidRPr="0022398B">
        <w:rPr>
          <w:rFonts w:asciiTheme="majorHAnsi" w:hAnsiTheme="majorHAnsi" w:cs="Calibri"/>
          <w:color w:val="000000"/>
          <w:szCs w:val="22"/>
          <w:u w:val="single"/>
        </w:rPr>
        <w:t>the powers of</w:t>
      </w:r>
      <w:r w:rsidRPr="0022398B">
        <w:rPr>
          <w:rFonts w:asciiTheme="majorHAnsi" w:hAnsiTheme="majorHAnsi" w:cs="Calibri"/>
          <w:color w:val="000000"/>
          <w:szCs w:val="22"/>
          <w:u w:val="single"/>
          <w:shd w:val="clear" w:color="auto" w:fill="00FFFF"/>
        </w:rPr>
        <w:t xml:space="preserve"> right and law</w:t>
      </w:r>
      <w:r w:rsidRPr="0022398B">
        <w:rPr>
          <w:rFonts w:asciiTheme="majorHAnsi" w:hAnsiTheme="majorHAnsi" w:cs="Calibri"/>
          <w:color w:val="000000"/>
          <w:sz w:val="14"/>
          <w:szCs w:val="14"/>
        </w:rPr>
        <w:t xml:space="preserve"> (CC, 32). What should one do? A clash with activists At the end of 2009, Agamben gave a lecture in honour of the presentation of a collection of texts written by the Tiqqun collective. This French collective has written several political manifestoes and in 2008 their compound was raided by the anti-terrorist brigades. The charges were quite vague: belonging to an ultra-left and the anarcho-autonomous milieu; using a radical discourse; having links with foreign groups; participating regularly in political demonstrations. The evidence that was found was not weapons, but documents, for example a train schedule. Although Agamben calls these charges a tragicomedy and accuses French politics of barbarism6, in his lecture he emphasizes another important political value of the Tiqqun collective. This collective embodies Foucault’s idea of the non-subject. One of the latter’s greatest merits is that he thought of power no longer as an attribute that a certain group had over another, but as a relation that was constantly shifting. A second merit of Foucault’s thinking was the idea of non-authorship. The subject itself, its identity, is always formed within a power relation, a process that Foucault termed ‘subjectivization techniques’. </w:t>
      </w:r>
      <w:r w:rsidRPr="0022398B">
        <w:rPr>
          <w:rFonts w:asciiTheme="majorHAnsi" w:hAnsiTheme="majorHAnsi" w:cs="Calibri"/>
          <w:color w:val="000000"/>
          <w:szCs w:val="22"/>
          <w:u w:val="single"/>
        </w:rPr>
        <w:t xml:space="preserve">In Foucault, </w:t>
      </w:r>
      <w:r w:rsidRPr="0022398B">
        <w:rPr>
          <w:rFonts w:asciiTheme="majorHAnsi" w:hAnsiTheme="majorHAnsi" w:cs="Calibri"/>
          <w:color w:val="000000"/>
          <w:szCs w:val="22"/>
          <w:u w:val="single"/>
          <w:shd w:val="clear" w:color="auto" w:fill="00FFFF"/>
        </w:rPr>
        <w:t>the state attempts to form the subject via disciplinary techniques and the subject responds via subjectivization</w:t>
      </w:r>
      <w:r w:rsidRPr="0022398B">
        <w:rPr>
          <w:rFonts w:asciiTheme="majorHAnsi" w:hAnsiTheme="majorHAnsi" w:cs="Calibri"/>
          <w:color w:val="000000"/>
          <w:szCs w:val="22"/>
          <w:u w:val="single"/>
        </w:rPr>
        <w:t xml:space="preserve"> techniques: </w:t>
      </w:r>
      <w:r w:rsidRPr="0022398B">
        <w:rPr>
          <w:rFonts w:asciiTheme="majorHAnsi" w:hAnsiTheme="majorHAnsi" w:cs="Calibri"/>
          <w:color w:val="000000"/>
          <w:szCs w:val="22"/>
          <w:u w:val="single"/>
          <w:shd w:val="clear" w:color="auto" w:fill="00FFFF"/>
        </w:rPr>
        <w:t>it internalizes the expectations of the state in the formation of its own identity</w:t>
      </w:r>
      <w:r w:rsidRPr="0022398B">
        <w:rPr>
          <w:rFonts w:asciiTheme="majorHAnsi" w:hAnsiTheme="majorHAnsi" w:cs="Calibri"/>
          <w:color w:val="000000"/>
          <w:szCs w:val="22"/>
          <w:u w:val="single"/>
        </w:rPr>
        <w:t>.</w:t>
      </w:r>
      <w:r w:rsidRPr="0022398B">
        <w:rPr>
          <w:rFonts w:asciiTheme="majorHAnsi" w:hAnsiTheme="majorHAnsi" w:cs="Calibri"/>
          <w:color w:val="000000"/>
          <w:sz w:val="14"/>
          <w:szCs w:val="14"/>
        </w:rPr>
        <w:t xml:space="preserve"> That is why Foucault rejects the idea of a subject and the idea of actorship, of attributing an act to a subject. Hence, </w:t>
      </w:r>
      <w:r w:rsidRPr="0022398B">
        <w:rPr>
          <w:rFonts w:asciiTheme="majorHAnsi" w:hAnsiTheme="majorHAnsi" w:cs="Calibri"/>
          <w:color w:val="000000"/>
          <w:szCs w:val="22"/>
          <w:u w:val="single"/>
          <w:shd w:val="clear" w:color="auto" w:fill="00FFFF"/>
        </w:rPr>
        <w:t>as long as we</w:t>
      </w:r>
      <w:r w:rsidRPr="0022398B">
        <w:rPr>
          <w:rFonts w:asciiTheme="majorHAnsi" w:hAnsiTheme="majorHAnsi" w:cs="Calibri"/>
          <w:color w:val="000000"/>
          <w:szCs w:val="22"/>
          <w:u w:val="single"/>
        </w:rPr>
        <w:t xml:space="preserve"> continue to </w:t>
      </w:r>
      <w:r w:rsidRPr="0022398B">
        <w:rPr>
          <w:rFonts w:asciiTheme="majorHAnsi" w:hAnsiTheme="majorHAnsi" w:cs="Calibri"/>
          <w:color w:val="000000"/>
          <w:szCs w:val="22"/>
          <w:u w:val="single"/>
          <w:shd w:val="clear" w:color="auto" w:fill="00FFFF"/>
        </w:rPr>
        <w:t>think</w:t>
      </w:r>
      <w:r w:rsidRPr="0022398B">
        <w:rPr>
          <w:rFonts w:asciiTheme="majorHAnsi" w:hAnsiTheme="majorHAnsi" w:cs="Calibri"/>
          <w:color w:val="000000"/>
          <w:szCs w:val="22"/>
          <w:u w:val="single"/>
        </w:rPr>
        <w:t xml:space="preserve"> in terms </w:t>
      </w:r>
      <w:r w:rsidRPr="0022398B">
        <w:rPr>
          <w:rFonts w:asciiTheme="majorHAnsi" w:hAnsiTheme="majorHAnsi" w:cs="Calibri"/>
          <w:color w:val="000000"/>
          <w:szCs w:val="22"/>
          <w:u w:val="single"/>
          <w:shd w:val="clear" w:color="auto" w:fill="00FFFF"/>
        </w:rPr>
        <w:t>of a subject resisting oppressive power via deliberate action, we cannot liberate ourselves from power relations. The gesture Tiqqun instead is making</w:t>
      </w:r>
      <w:r w:rsidRPr="0022398B">
        <w:rPr>
          <w:rFonts w:asciiTheme="majorHAnsi" w:hAnsiTheme="majorHAnsi" w:cs="Calibri"/>
          <w:color w:val="000000"/>
          <w:szCs w:val="22"/>
          <w:u w:val="single"/>
        </w:rPr>
        <w:t xml:space="preserve"> </w:t>
      </w:r>
      <w:r w:rsidRPr="0022398B">
        <w:rPr>
          <w:rFonts w:asciiTheme="majorHAnsi" w:hAnsiTheme="majorHAnsi" w:cs="Calibri"/>
          <w:color w:val="000000"/>
          <w:sz w:val="14"/>
          <w:szCs w:val="14"/>
        </w:rPr>
        <w:t xml:space="preserve">, according to Agamben, </w:t>
      </w:r>
      <w:r w:rsidRPr="0022398B">
        <w:rPr>
          <w:rFonts w:asciiTheme="majorHAnsi" w:hAnsiTheme="majorHAnsi" w:cs="Calibri"/>
          <w:color w:val="000000"/>
          <w:szCs w:val="22"/>
          <w:u w:val="single"/>
          <w:shd w:val="clear" w:color="auto" w:fill="00FFFF"/>
        </w:rPr>
        <w:t>not one of looking for a subject that can assume the role of</w:t>
      </w:r>
      <w:r w:rsidRPr="0022398B">
        <w:rPr>
          <w:rFonts w:asciiTheme="majorHAnsi" w:hAnsiTheme="majorHAnsi" w:cs="Calibri"/>
          <w:color w:val="000000"/>
          <w:szCs w:val="22"/>
          <w:u w:val="single"/>
        </w:rPr>
        <w:t xml:space="preserve"> saviour or </w:t>
      </w:r>
      <w:r w:rsidRPr="0022398B">
        <w:rPr>
          <w:rFonts w:asciiTheme="majorHAnsi" w:hAnsiTheme="majorHAnsi" w:cs="Calibri"/>
          <w:color w:val="000000"/>
          <w:szCs w:val="22"/>
          <w:u w:val="single"/>
          <w:shd w:val="clear" w:color="auto" w:fill="00FFFF"/>
        </w:rPr>
        <w:t>revolutionary</w:t>
      </w:r>
      <w:r w:rsidRPr="0022398B">
        <w:rPr>
          <w:rFonts w:asciiTheme="majorHAnsi" w:hAnsiTheme="majorHAnsi" w:cs="Calibri"/>
          <w:color w:val="000000"/>
          <w:szCs w:val="22"/>
          <w:u w:val="single"/>
        </w:rPr>
        <w:t>.</w:t>
      </w:r>
      <w:r w:rsidRPr="0022398B">
        <w:rPr>
          <w:rFonts w:asciiTheme="majorHAnsi" w:hAnsiTheme="majorHAnsi" w:cs="Calibri"/>
          <w:color w:val="000000"/>
          <w:sz w:val="14"/>
          <w:szCs w:val="14"/>
        </w:rPr>
        <w:t xml:space="preserve"> </w:t>
      </w:r>
      <w:r w:rsidRPr="0022398B">
        <w:rPr>
          <w:rFonts w:asciiTheme="majorHAnsi" w:hAnsiTheme="majorHAnsi" w:cs="Calibri"/>
          <w:color w:val="000000"/>
          <w:szCs w:val="22"/>
          <w:u w:val="single"/>
        </w:rPr>
        <w:t>Rather, they begin with investigating the force fields that are operative in our society</w:t>
      </w:r>
      <w:r w:rsidRPr="0022398B">
        <w:rPr>
          <w:rFonts w:asciiTheme="majorHAnsi" w:hAnsiTheme="majorHAnsi" w:cs="Calibri"/>
          <w:color w:val="000000"/>
          <w:sz w:val="14"/>
          <w:szCs w:val="14"/>
        </w:rPr>
        <w:t xml:space="preserve"> (instead of focusing on the subject). </w:t>
      </w:r>
      <w:r w:rsidRPr="0022398B">
        <w:rPr>
          <w:rFonts w:asciiTheme="majorHAnsi" w:hAnsiTheme="majorHAnsi" w:cs="Calibri"/>
          <w:color w:val="000000"/>
          <w:szCs w:val="22"/>
          <w:u w:val="single"/>
        </w:rPr>
        <w:t>In describing these fields of force and the moment they become diffuse, new possibilities can arise that are not dependent on a subject.</w:t>
      </w:r>
      <w:r w:rsidRPr="0022398B">
        <w:rPr>
          <w:rFonts w:asciiTheme="majorHAnsi" w:hAnsiTheme="majorHAnsi" w:cs="Calibri"/>
          <w:color w:val="000000"/>
          <w:sz w:val="14"/>
          <w:szCs w:val="14"/>
        </w:rPr>
        <w:t xml:space="preserve"> The discussion that followed this lecture provides a very clear picture of Agamben’s position. </w:t>
      </w:r>
      <w:r w:rsidRPr="0022398B">
        <w:rPr>
          <w:rFonts w:asciiTheme="majorHAnsi" w:hAnsiTheme="majorHAnsi" w:cs="Calibri"/>
          <w:b/>
          <w:bCs/>
          <w:color w:val="000000"/>
          <w:szCs w:val="22"/>
          <w:u w:val="single"/>
          <w:shd w:val="clear" w:color="auto" w:fill="00FFFF"/>
        </w:rPr>
        <w:t>Many activists</w:t>
      </w:r>
      <w:r w:rsidRPr="0022398B">
        <w:rPr>
          <w:rFonts w:asciiTheme="majorHAnsi" w:hAnsiTheme="majorHAnsi" w:cs="Calibri"/>
          <w:b/>
          <w:bCs/>
          <w:color w:val="000000"/>
          <w:szCs w:val="22"/>
          <w:u w:val="single"/>
        </w:rPr>
        <w:t xml:space="preserve"> present at the lecture </w:t>
      </w:r>
      <w:r w:rsidRPr="0022398B">
        <w:rPr>
          <w:rFonts w:asciiTheme="majorHAnsi" w:hAnsiTheme="majorHAnsi" w:cs="Calibri"/>
          <w:b/>
          <w:bCs/>
          <w:color w:val="000000"/>
          <w:szCs w:val="22"/>
          <w:u w:val="single"/>
          <w:shd w:val="clear" w:color="auto" w:fill="00FFFF"/>
        </w:rPr>
        <w:t xml:space="preserve">asked what his theory entailed concretely with respect to the direction in which they should go. </w:t>
      </w:r>
      <w:r w:rsidRPr="0022398B">
        <w:rPr>
          <w:rFonts w:asciiTheme="majorHAnsi" w:hAnsiTheme="majorHAnsi" w:cs="Calibri"/>
          <w:b/>
          <w:bCs/>
          <w:color w:val="000000"/>
          <w:szCs w:val="22"/>
          <w:u w:val="single"/>
        </w:rPr>
        <w:t xml:space="preserve">Agamben’s constant reply was that </w:t>
      </w:r>
      <w:r w:rsidRPr="0022398B">
        <w:rPr>
          <w:rFonts w:asciiTheme="majorHAnsi" w:hAnsiTheme="majorHAnsi" w:cs="Calibri"/>
          <w:b/>
          <w:bCs/>
          <w:color w:val="000000"/>
          <w:szCs w:val="22"/>
          <w:u w:val="single"/>
          <w:shd w:val="clear" w:color="auto" w:fill="00FFFF"/>
        </w:rPr>
        <w:t>anyone who poses this question has not understood the problem</w:t>
      </w:r>
      <w:r w:rsidRPr="0022398B">
        <w:rPr>
          <w:rFonts w:asciiTheme="majorHAnsi" w:hAnsiTheme="majorHAnsi" w:cs="Calibri"/>
          <w:b/>
          <w:bCs/>
          <w:color w:val="000000"/>
          <w:szCs w:val="22"/>
          <w:u w:val="single"/>
        </w:rPr>
        <w:t xml:space="preserve"> at all. </w:t>
      </w:r>
      <w:r w:rsidRPr="0022398B">
        <w:rPr>
          <w:rFonts w:asciiTheme="majorHAnsi" w:hAnsiTheme="majorHAnsi" w:cs="Calibri"/>
          <w:color w:val="000000"/>
          <w:sz w:val="14"/>
          <w:szCs w:val="14"/>
        </w:rPr>
        <w:t xml:space="preserve">I always find it out of place to go and ask someone what to do, what is there to be done? … If someone asks me what action, it shows they missed the point because they still want me to say: go out in the streets and do this? It has nothing to do with that. (OT) </w:t>
      </w:r>
      <w:r w:rsidRPr="0022398B">
        <w:rPr>
          <w:rFonts w:asciiTheme="majorHAnsi" w:hAnsiTheme="majorHAnsi" w:cs="Calibri"/>
          <w:b/>
          <w:bCs/>
          <w:color w:val="000000"/>
          <w:szCs w:val="22"/>
          <w:u w:val="single"/>
          <w:shd w:val="clear" w:color="auto" w:fill="00FFFF"/>
        </w:rPr>
        <w:t>Inactivity as active resistance to the state was hardly conceivable for many of the left wing activists</w:t>
      </w:r>
      <w:r w:rsidRPr="0022398B">
        <w:rPr>
          <w:rFonts w:asciiTheme="majorHAnsi" w:hAnsiTheme="majorHAnsi" w:cs="Calibri"/>
          <w:color w:val="000000"/>
          <w:sz w:val="14"/>
          <w:szCs w:val="14"/>
        </w:rPr>
        <w:t xml:space="preserve"> present at Agamben’s lecture at Tiqqun. Although the state acknowledges the anti-law tendencies in the writings of the Tiqqun collective, the activists present at Agamben’s lecture failed to recognize this specific form of resistance. </w:t>
      </w:r>
      <w:r w:rsidRPr="0022398B">
        <w:rPr>
          <w:rFonts w:asciiTheme="majorHAnsi" w:hAnsiTheme="majorHAnsi" w:cs="Calibri"/>
          <w:color w:val="000000"/>
          <w:szCs w:val="22"/>
          <w:u w:val="single"/>
        </w:rPr>
        <w:t xml:space="preserve">What Agamben attempted to show was that </w:t>
      </w:r>
      <w:r w:rsidRPr="0022398B">
        <w:rPr>
          <w:rFonts w:asciiTheme="majorHAnsi" w:hAnsiTheme="majorHAnsi" w:cs="Calibri"/>
          <w:color w:val="000000"/>
          <w:szCs w:val="22"/>
          <w:u w:val="single"/>
          <w:shd w:val="clear" w:color="auto" w:fill="00FFFF"/>
        </w:rPr>
        <w:t xml:space="preserve">the power of the Tiqqun collective lay precisely in the fact that </w:t>
      </w:r>
      <w:r w:rsidRPr="0022398B">
        <w:rPr>
          <w:rFonts w:asciiTheme="majorHAnsi" w:hAnsiTheme="majorHAnsi" w:cs="Calibri"/>
          <w:b/>
          <w:bCs/>
          <w:color w:val="000000"/>
          <w:szCs w:val="22"/>
          <w:u w:val="single"/>
          <w:shd w:val="clear" w:color="auto" w:fill="00FFFF"/>
        </w:rPr>
        <w:t>they did not prescribe any concrete actions</w:t>
      </w:r>
      <w:r w:rsidRPr="0022398B">
        <w:rPr>
          <w:rFonts w:asciiTheme="majorHAnsi" w:hAnsiTheme="majorHAnsi" w:cs="Calibri"/>
          <w:color w:val="000000"/>
          <w:szCs w:val="22"/>
          <w:u w:val="single"/>
        </w:rPr>
        <w:t xml:space="preserve"> but sought unexpected possibilities in ‘being-thus’. In that same sense, Agamben’s analysis of Kafka’s work should not be seen as a manual for activist freedom but as a description of small opportunities</w:t>
      </w:r>
      <w:r w:rsidRPr="0022398B">
        <w:rPr>
          <w:rFonts w:asciiTheme="majorHAnsi" w:hAnsiTheme="majorHAnsi" w:cs="Calibri"/>
          <w:color w:val="000000"/>
          <w:sz w:val="14"/>
          <w:szCs w:val="14"/>
        </w:rPr>
        <w:t xml:space="preserve">, of </w:t>
      </w:r>
      <w:r w:rsidRPr="0022398B">
        <w:rPr>
          <w:rFonts w:asciiTheme="majorHAnsi" w:hAnsiTheme="majorHAnsi" w:cs="Calibri"/>
          <w:color w:val="000000"/>
          <w:szCs w:val="22"/>
          <w:u w:val="single"/>
        </w:rPr>
        <w:t>examples in which the power relation is diffuse and that we must attempt to recognize, create and use. Agamben shows us different possibilities and means for resistance, but these are not regular acts with a goal</w:t>
      </w:r>
      <w:r w:rsidRPr="0022398B">
        <w:rPr>
          <w:rFonts w:asciiTheme="majorHAnsi" w:hAnsiTheme="majorHAnsi" w:cs="Calibri"/>
          <w:color w:val="000000"/>
          <w:sz w:val="14"/>
          <w:szCs w:val="14"/>
        </w:rPr>
        <w:t xml:space="preserve">; rather, </w:t>
      </w:r>
      <w:r w:rsidRPr="0022398B">
        <w:rPr>
          <w:rFonts w:asciiTheme="majorHAnsi" w:hAnsiTheme="majorHAnsi" w:cs="Calibri"/>
          <w:color w:val="000000"/>
          <w:szCs w:val="22"/>
          <w:u w:val="single"/>
        </w:rPr>
        <w:t>they are means without end.</w:t>
      </w:r>
      <w:r w:rsidRPr="0022398B">
        <w:rPr>
          <w:rFonts w:asciiTheme="majorHAnsi" w:hAnsiTheme="majorHAnsi" w:cs="Calibri"/>
          <w:color w:val="000000"/>
          <w:sz w:val="14"/>
          <w:szCs w:val="14"/>
        </w:rPr>
        <w:t xml:space="preserve"> As Kishik pointed out, Agamben’s work is an attempt to ‘“ make means meet” (not with their ends, but with each other)’. 7 One way to achieve this is through gestures. The gestures of the people in the Oklahoma theatre and elsewhere in Kafka’s work, the shame of Joseph K. and the ‘as not’ in Kafka’s ‘On Parables’ show us that </w:t>
      </w:r>
      <w:r w:rsidRPr="0022398B">
        <w:rPr>
          <w:rFonts w:asciiTheme="majorHAnsi" w:hAnsiTheme="majorHAnsi" w:cs="Calibri"/>
          <w:color w:val="000000"/>
          <w:szCs w:val="22"/>
          <w:u w:val="single"/>
          <w:shd w:val="clear" w:color="auto" w:fill="00FFFF"/>
        </w:rPr>
        <w:t>there are other strategies, aside from active resistance, to reverse political situations.</w:t>
      </w:r>
    </w:p>
    <w:p w14:paraId="5F9E1D01" w14:textId="77777777" w:rsidR="0022398B" w:rsidRPr="0022398B" w:rsidRDefault="0022398B" w:rsidP="0022398B">
      <w:pPr>
        <w:rPr>
          <w:rFonts w:asciiTheme="majorHAnsi" w:hAnsiTheme="majorHAnsi"/>
        </w:rPr>
      </w:pPr>
    </w:p>
    <w:p w14:paraId="27EAFC2A" w14:textId="77777777" w:rsidR="0022398B" w:rsidRPr="0022398B" w:rsidRDefault="0022398B" w:rsidP="0022398B">
      <w:pPr>
        <w:pStyle w:val="Heading3"/>
        <w:rPr>
          <w:rFonts w:asciiTheme="majorHAnsi" w:hAnsiTheme="majorHAnsi"/>
        </w:rPr>
      </w:pPr>
      <w:r w:rsidRPr="0022398B">
        <w:rPr>
          <w:rFonts w:asciiTheme="majorHAnsi" w:hAnsiTheme="majorHAnsi"/>
        </w:rPr>
        <w:t>At: Moten Perm (Moten v Wilderson)</w:t>
      </w:r>
    </w:p>
    <w:p w14:paraId="7CD8967E" w14:textId="77777777" w:rsidR="0022398B" w:rsidRPr="0022398B" w:rsidRDefault="0022398B" w:rsidP="0022398B">
      <w:pPr>
        <w:rPr>
          <w:rFonts w:asciiTheme="majorHAnsi" w:hAnsiTheme="majorHAnsi"/>
        </w:rPr>
      </w:pPr>
    </w:p>
    <w:p w14:paraId="1C126BAB" w14:textId="77777777" w:rsidR="0022398B" w:rsidRPr="0022398B" w:rsidRDefault="0022398B" w:rsidP="0022398B">
      <w:pPr>
        <w:pStyle w:val="Heading4"/>
        <w:rPr>
          <w:rFonts w:asciiTheme="majorHAnsi" w:hAnsiTheme="majorHAnsi"/>
        </w:rPr>
      </w:pPr>
      <w:r w:rsidRPr="0022398B">
        <w:rPr>
          <w:rFonts w:asciiTheme="majorHAnsi" w:hAnsiTheme="majorHAnsi"/>
        </w:rPr>
        <w:t>Moten’s view of blackness finds vitality in perseverance in the face of social death. Wilderson relies on an affirmation of the destructive non-ontological position of blackness.  This prevalence of ontological structuring makes them incompatible.</w:t>
      </w:r>
    </w:p>
    <w:p w14:paraId="09B93765" w14:textId="77777777" w:rsidR="0022398B" w:rsidRPr="0022398B" w:rsidRDefault="0022398B" w:rsidP="0022398B">
      <w:pPr>
        <w:rPr>
          <w:rFonts w:asciiTheme="majorHAnsi" w:hAnsiTheme="majorHAnsi"/>
        </w:rPr>
      </w:pPr>
      <w:r w:rsidRPr="0022398B">
        <w:rPr>
          <w:rStyle w:val="Style13ptBold"/>
          <w:rFonts w:asciiTheme="majorHAnsi" w:hAnsiTheme="majorHAnsi"/>
        </w:rPr>
        <w:t>Culp in 2016</w:t>
      </w:r>
      <w:r w:rsidRPr="0022398B">
        <w:rPr>
          <w:rFonts w:asciiTheme="majorHAnsi" w:hAnsiTheme="majorHAnsi"/>
        </w:rPr>
        <w:t xml:space="preserve">, Andrew, PhD in comparative studies @ Ohio State, AFRO-PESSIMISM AS AESTHETIC BLACKNESS? [PUTTING THE PESSIMISM IN AFRO-PESSIMISM], </w:t>
      </w:r>
      <w:hyperlink r:id="rId16" w:history="1">
        <w:r w:rsidRPr="0022398B">
          <w:rPr>
            <w:rStyle w:val="Hyperlink"/>
            <w:rFonts w:asciiTheme="majorHAnsi" w:hAnsiTheme="majorHAnsi"/>
          </w:rPr>
          <w:t>http://non.copyriot.com/afro-pessimism-as-aesthetic-blackness-putting-the-pessimism-in-afro-pessimism/</w:t>
        </w:r>
      </w:hyperlink>
    </w:p>
    <w:p w14:paraId="218EE0FB" w14:textId="2F54327A" w:rsidR="0022398B" w:rsidRPr="0022398B" w:rsidRDefault="0022398B" w:rsidP="0022398B">
      <w:pPr>
        <w:rPr>
          <w:rFonts w:asciiTheme="majorHAnsi" w:hAnsiTheme="majorHAnsi"/>
          <w:sz w:val="16"/>
        </w:rPr>
      </w:pPr>
      <w:r w:rsidRPr="0022398B">
        <w:rPr>
          <w:rStyle w:val="StyleUnderline"/>
          <w:rFonts w:asciiTheme="majorHAnsi" w:hAnsiTheme="majorHAnsi"/>
        </w:rPr>
        <w:t>Outlining the source of negativity for various theorists may clarify the dispute between black optimism and afro-pessimism</w:t>
      </w:r>
      <w:r w:rsidRPr="0022398B">
        <w:rPr>
          <w:rFonts w:asciiTheme="majorHAnsi" w:hAnsiTheme="majorHAnsi"/>
          <w:sz w:val="16"/>
        </w:rPr>
        <w:t xml:space="preserve">. To do so, I begin with Frantz Fanon’s “fact of blackness,” which I trace through optimist Fred Moten and pessimist Frank Wilderson. </w:t>
      </w:r>
      <w:r w:rsidRPr="0022398B">
        <w:rPr>
          <w:rStyle w:val="StyleUnderline"/>
          <w:rFonts w:asciiTheme="majorHAnsi" w:hAnsiTheme="majorHAnsi"/>
        </w:rPr>
        <w:t>Frantz Fanon’s negativity is the result of the “fact of blackness</w:t>
      </w:r>
      <w:r w:rsidRPr="0022398B">
        <w:rPr>
          <w:rFonts w:asciiTheme="majorHAnsi" w:hAnsiTheme="majorHAnsi"/>
          <w:sz w:val="16"/>
        </w:rPr>
        <w:t xml:space="preserve">.” Featured in the fifth chapter of his psychoanalytic studies Black Skin, White Masks, </w:t>
      </w:r>
      <w:r w:rsidRPr="0022398B">
        <w:rPr>
          <w:rStyle w:val="StyleUnderline"/>
          <w:rFonts w:asciiTheme="majorHAnsi" w:hAnsiTheme="majorHAnsi"/>
        </w:rPr>
        <w:t>Fanon theorizes blackness as a process of mis-recognition</w:t>
      </w:r>
      <w:r w:rsidRPr="0022398B">
        <w:rPr>
          <w:rFonts w:asciiTheme="majorHAnsi" w:hAnsiTheme="majorHAnsi"/>
          <w:sz w:val="16"/>
        </w:rPr>
        <w:t xml:space="preserve">. It is on the street where one discovers their blackness, he says. “Look, a Negro!,” someone calls out, and he is “battered down by tom-toms, cannibalism, intellectual deficiency, fetishism, racial defects, slave-ships.” Suspending the step of the dialectic, blackness is sealed into “crushing objecthood” (109, 112). </w:t>
      </w:r>
      <w:r w:rsidRPr="0022398B">
        <w:rPr>
          <w:rStyle w:val="StyleUnderline"/>
          <w:rFonts w:asciiTheme="majorHAnsi" w:hAnsiTheme="majorHAnsi"/>
        </w:rPr>
        <w:t>Fanon thus argues</w:t>
      </w:r>
      <w:r w:rsidRPr="0022398B">
        <w:rPr>
          <w:rFonts w:asciiTheme="majorHAnsi" w:hAnsiTheme="majorHAnsi"/>
          <w:sz w:val="16"/>
        </w:rPr>
        <w:t xml:space="preserve"> in Wretched of the Earth </w:t>
      </w:r>
      <w:r w:rsidRPr="0022398B">
        <w:rPr>
          <w:rStyle w:val="StyleUnderline"/>
          <w:rFonts w:asciiTheme="majorHAnsi" w:hAnsiTheme="majorHAnsi"/>
        </w:rPr>
        <w:t>that the struggle for decolonization marks the insufficiency of thought and the necessity of violence</w:t>
      </w:r>
      <w:r w:rsidRPr="0022398B">
        <w:rPr>
          <w:rFonts w:asciiTheme="majorHAnsi" w:hAnsiTheme="majorHAnsi"/>
          <w:sz w:val="16"/>
        </w:rPr>
        <w:t xml:space="preserve">. We can call this Fanon’s becoming-wretched. Taking its leave from humanity, blackness is reft of responsibility, left “straddling Nothingness and Infinity” (BSWM 140). Each represents a path: one follows the deepest underground current, the other banished to the underworld of the damned. Fred </w:t>
      </w:r>
      <w:r w:rsidRPr="0022398B">
        <w:rPr>
          <w:rStyle w:val="StyleUnderline"/>
          <w:rFonts w:asciiTheme="majorHAnsi" w:hAnsiTheme="majorHAnsi"/>
        </w:rPr>
        <w:t>Moten explores the infinity of blackness. Fact does not halt blackness for him</w:t>
      </w:r>
      <w:r w:rsidRPr="0022398B">
        <w:rPr>
          <w:rFonts w:asciiTheme="majorHAnsi" w:hAnsiTheme="majorHAnsi"/>
          <w:sz w:val="16"/>
        </w:rPr>
        <w:t xml:space="preserve"> (as it does for Fanon). </w:t>
      </w:r>
      <w:r w:rsidRPr="0022398B">
        <w:rPr>
          <w:rStyle w:val="StyleUnderline"/>
          <w:rFonts w:asciiTheme="majorHAnsi" w:hAnsiTheme="majorHAnsi"/>
        </w:rPr>
        <w:t>Moten affirms blackness as</w:t>
      </w:r>
      <w:r w:rsidRPr="0022398B">
        <w:rPr>
          <w:rFonts w:asciiTheme="majorHAnsi" w:hAnsiTheme="majorHAnsi"/>
          <w:sz w:val="16"/>
        </w:rPr>
        <w:t xml:space="preserve"> aporia – </w:t>
      </w:r>
      <w:r w:rsidRPr="0022398B">
        <w:rPr>
          <w:rStyle w:val="StyleUnderline"/>
          <w:rFonts w:asciiTheme="majorHAnsi" w:hAnsiTheme="majorHAnsi"/>
        </w:rPr>
        <w:t>a necessary impossibility</w:t>
      </w:r>
      <w:r w:rsidRPr="0022398B">
        <w:rPr>
          <w:rFonts w:asciiTheme="majorHAnsi" w:hAnsiTheme="majorHAnsi"/>
          <w:sz w:val="16"/>
        </w:rPr>
        <w:t xml:space="preserve"> that works analogously to late Derrida’s work on hospitality. Black life to him emerges from an “irreducible and impossible sociality” (“Case of Blackness,” 188). But against Derrida, he follows Fanon’s insistence that the infinity of blackness is not found through the other. Moten chooses instead to mirror Agamben’s figures of the threshold (Bartleby, Kafka’s Man Before the Law); figures that tragically find their power in the indiscernible gap between capacity and incapacity. Looking within black life itself, </w:t>
      </w:r>
      <w:r w:rsidRPr="0022398B">
        <w:rPr>
          <w:rStyle w:val="StyleUnderline"/>
          <w:rFonts w:asciiTheme="majorHAnsi" w:hAnsiTheme="majorHAnsi"/>
        </w:rPr>
        <w:t>Moten focuses on the gap between “the fact of blackness and the lived experience of the black</w:t>
      </w:r>
      <w:r w:rsidRPr="0022398B">
        <w:rPr>
          <w:rFonts w:asciiTheme="majorHAnsi" w:hAnsiTheme="majorHAnsi"/>
          <w:sz w:val="16"/>
        </w:rPr>
        <w:t xml:space="preserve">” (180). </w:t>
      </w:r>
      <w:r w:rsidRPr="0022398B">
        <w:rPr>
          <w:rStyle w:val="StyleUnderline"/>
          <w:rFonts w:asciiTheme="majorHAnsi" w:hAnsiTheme="majorHAnsi"/>
        </w:rPr>
        <w:t xml:space="preserve">What the gap reveals to Moten is a fundamental ungovernability </w:t>
      </w:r>
      <w:r w:rsidRPr="0022398B">
        <w:rPr>
          <w:rFonts w:asciiTheme="majorHAnsi" w:hAnsiTheme="majorHAnsi"/>
          <w:sz w:val="16"/>
        </w:rPr>
        <w:t xml:space="preserve">– a dangerous constitutive supplement that makes whiteness what it is (180, 187). Where Agamben places tragedy, Moten identifies a concealed motor of negativity. </w:t>
      </w:r>
      <w:r w:rsidRPr="0022398B">
        <w:rPr>
          <w:rStyle w:val="StyleUnderline"/>
          <w:rFonts w:asciiTheme="majorHAnsi" w:hAnsiTheme="majorHAnsi"/>
        </w:rPr>
        <w:t>The force that propels it comes from “an anoriginal displacement of ontology</w:t>
      </w:r>
      <w:r w:rsidRPr="0022398B">
        <w:rPr>
          <w:rFonts w:asciiTheme="majorHAnsi" w:hAnsiTheme="majorHAnsi"/>
          <w:sz w:val="16"/>
        </w:rPr>
        <w:t xml:space="preserve">” (“Blackness and Nothingness,” 739; 754-5). </w:t>
      </w:r>
      <w:r w:rsidRPr="0022398B">
        <w:rPr>
          <w:rStyle w:val="StyleUnderline"/>
          <w:rFonts w:asciiTheme="majorHAnsi" w:hAnsiTheme="majorHAnsi"/>
        </w:rPr>
        <w:t>This is the kernel of black vitalism. Moten’s blackness is a movement that cannot but exceed the finitude of social death.</w:t>
      </w:r>
      <w:r w:rsidRPr="0022398B">
        <w:rPr>
          <w:rFonts w:asciiTheme="majorHAnsi" w:hAnsiTheme="majorHAnsi"/>
          <w:sz w:val="16"/>
        </w:rPr>
        <w:t xml:space="preserve"> As force of the outside, </w:t>
      </w:r>
      <w:r w:rsidRPr="0022398B">
        <w:rPr>
          <w:rStyle w:val="StyleUnderline"/>
          <w:rFonts w:asciiTheme="majorHAnsi" w:hAnsiTheme="majorHAnsi"/>
        </w:rPr>
        <w:t>this blackness is fugitive</w:t>
      </w:r>
      <w:r w:rsidRPr="0022398B">
        <w:rPr>
          <w:rFonts w:asciiTheme="majorHAnsi" w:hAnsiTheme="majorHAnsi"/>
          <w:sz w:val="16"/>
        </w:rPr>
        <w:t xml:space="preserve">. Photographer Devin Allen captured the iconic scene from the recent rebellion in Baltimore. Bearing the word “TIME,” the magazine’s name solicits a historical reading. Extending this invitation, the issue makes the cyclical statement that famous year of global rebellion is under erasure but still returns, “America, 1968 2015.” The title of the article further elaborates with the title “What has Changed. What Hasn’t.” The image supplies its own answer for ‘what has changed’ and ‘what hasn’t.’ The portion of the image that is in focus is its background. A street quickly cuts across the foreground set off from a raised highway and an old industrial building. Above hangs two white surveillance cameras. Behind streams many rows of riot police; their faces are concealed by large helmets, leaving only their outstretched hands as evidence of their humanity. But in those hands, the police carry large batons for violently striking protestors. Clearly, this is what remains the same. Bearing the blurriness of movement, a young Black man is turning the corner to dart out of view. His figure lacks definition even though he is the ostensible focus of the shot. As if already disappearing, his face is masked by a bandana, and he peers decisively far beyond what we see. </w:t>
      </w:r>
      <w:r w:rsidRPr="0022398B">
        <w:rPr>
          <w:rStyle w:val="StyleUnderline"/>
          <w:rFonts w:asciiTheme="majorHAnsi" w:hAnsiTheme="majorHAnsi"/>
        </w:rPr>
        <w:t>Frank Wilderson asserts the force of nothingness</w:t>
      </w:r>
      <w:r w:rsidRPr="0022398B">
        <w:rPr>
          <w:rFonts w:asciiTheme="majorHAnsi" w:hAnsiTheme="majorHAnsi"/>
          <w:sz w:val="16"/>
        </w:rPr>
        <w:t xml:space="preserve">. He agrees with Fanon that when blackness tries to “express existence” through self-consciousness, it only ends up “finding only the nonexistent” (BSWM, 137). </w:t>
      </w:r>
      <w:r w:rsidRPr="0022398B">
        <w:rPr>
          <w:rStyle w:val="StyleUnderline"/>
          <w:rFonts w:asciiTheme="majorHAnsi" w:hAnsiTheme="majorHAnsi"/>
        </w:rPr>
        <w:t>Wilderson flips Fanon’s non-ontology, which poses blackness as “a flaw that outlaws ontological explanation,” for the outlaw ontology of the non</w:t>
      </w:r>
      <w:r w:rsidRPr="0022398B">
        <w:rPr>
          <w:rFonts w:asciiTheme="majorHAnsi" w:hAnsiTheme="majorHAnsi"/>
          <w:sz w:val="16"/>
        </w:rPr>
        <w:t xml:space="preserve">-. He does this by exchanging Sartre for Lacan. As an effect, Wilderson is not concreted with the construction of a transcendental ego, but a structural system built on the “after-life of slavery” (Patterson). Wilderson grounds his theorization in the play of movement and color of film to find the “structure of U.S. antagonisms” as told through cinema. For him, </w:t>
      </w:r>
      <w:r w:rsidRPr="0022398B">
        <w:rPr>
          <w:rStyle w:val="StyleUnderline"/>
          <w:rFonts w:asciiTheme="majorHAnsi" w:hAnsiTheme="majorHAnsi"/>
        </w:rPr>
        <w:t>the ontology of blackness is fungibility</w:t>
      </w:r>
      <w:r w:rsidRPr="0022398B">
        <w:rPr>
          <w:rFonts w:asciiTheme="majorHAnsi" w:hAnsiTheme="majorHAnsi"/>
          <w:sz w:val="16"/>
        </w:rPr>
        <w:t xml:space="preserve"> (Hartman) </w:t>
      </w:r>
      <w:r w:rsidRPr="0022398B">
        <w:rPr>
          <w:rStyle w:val="StyleUnderline"/>
          <w:rFonts w:asciiTheme="majorHAnsi" w:hAnsiTheme="majorHAnsi"/>
        </w:rPr>
        <w:t>&amp; accumulation</w:t>
      </w:r>
      <w:r w:rsidRPr="0022398B">
        <w:rPr>
          <w:rFonts w:asciiTheme="majorHAnsi" w:hAnsiTheme="majorHAnsi"/>
          <w:sz w:val="16"/>
        </w:rPr>
        <w:t xml:space="preserve"> (Wilderson), which is to say, </w:t>
      </w:r>
      <w:r w:rsidRPr="0022398B">
        <w:rPr>
          <w:rStyle w:val="Emphasis"/>
          <w:rFonts w:asciiTheme="majorHAnsi" w:hAnsiTheme="majorHAnsi"/>
        </w:rPr>
        <w:t>not alienation and exploitation</w:t>
      </w:r>
      <w:r w:rsidRPr="0022398B">
        <w:rPr>
          <w:rFonts w:asciiTheme="majorHAnsi" w:hAnsiTheme="majorHAnsi"/>
          <w:sz w:val="16"/>
        </w:rPr>
        <w:t xml:space="preserve">. No longer a subject of desire, the fungible object becomes a projective space as a “site of irresistible sensuality” (Spillers). </w:t>
      </w:r>
      <w:r w:rsidRPr="0022398B">
        <w:rPr>
          <w:rStyle w:val="StyleUnderline"/>
          <w:rFonts w:asciiTheme="majorHAnsi" w:hAnsiTheme="majorHAnsi"/>
        </w:rPr>
        <w:t>Reduced to property, blackness is not a commodity produced by a subject but itself an object for accumulation.</w:t>
      </w:r>
      <w:r w:rsidRPr="0022398B">
        <w:rPr>
          <w:rFonts w:asciiTheme="majorHAnsi" w:hAnsiTheme="majorHAnsi"/>
          <w:sz w:val="16"/>
        </w:rPr>
        <w:t xml:space="preserve"> For Wilderson, </w:t>
      </w:r>
      <w:r w:rsidRPr="0022398B">
        <w:rPr>
          <w:rStyle w:val="StyleUnderline"/>
          <w:rFonts w:asciiTheme="majorHAnsi" w:hAnsiTheme="majorHAnsi"/>
        </w:rPr>
        <w:t>blackness is in the “structural position of non-communicability in the face of all other positions</w:t>
      </w:r>
      <w:r w:rsidRPr="0022398B">
        <w:rPr>
          <w:rFonts w:asciiTheme="majorHAnsi" w:hAnsiTheme="majorHAnsi"/>
          <w:sz w:val="16"/>
        </w:rPr>
        <w:t xml:space="preserve">” (58). </w:t>
      </w:r>
      <w:r w:rsidRPr="0022398B">
        <w:rPr>
          <w:rStyle w:val="Emphasis"/>
          <w:rFonts w:asciiTheme="majorHAnsi" w:hAnsiTheme="majorHAnsi"/>
        </w:rPr>
        <w:t>The Marxist ontology of alienation and exploitation implies the potential of species-being and collective exploitation. Wilderson asserts the far more pessimistic homicidal fatality of blackness. For him, black positionality embodies a catastrophic force “that makes it essential to the destruction of civil society</w:t>
      </w:r>
      <w:r w:rsidRPr="0022398B">
        <w:rPr>
          <w:rFonts w:asciiTheme="majorHAnsi" w:hAnsiTheme="majorHAnsi"/>
          <w:sz w:val="16"/>
        </w:rPr>
        <w:t xml:space="preserve">” (“Prison Slave,” 18). Otabenga Jones &amp; Associates 2004 sculpture “We Did It For Love” displays the structural power of black positionality. The piece is a tipped over ‘70s-era black and white police cruiser. The car is not seriously damaged. But lying prone, it is upside-down – exposing its now-useless mechanical system to the observer. The sculpture shows just how easy it is to take a symbol of power and physically inverted it to become a sign of weakness. There are further signs of distress. The car is empty, and the driver’s side door is slightly ajar. Spilling out are the sounds from the radio. Playing is a broadcast of the 1965 Watts Riots amidst a sound collage. Unlike famous civil rights marches, the riots were a spontaneous demonstration born out of frustration that spoke outside the grammar of civil society. While other Otabenga Jones &amp; Associates work draws from the repertoire of black history and waves of radicalism, blackness only appears in this sculpture through its effects. The incapacity of the police stands in for blackness in relief. In summary: </w:t>
      </w:r>
      <w:r w:rsidRPr="0022398B">
        <w:rPr>
          <w:rStyle w:val="StyleUnderline"/>
          <w:rFonts w:asciiTheme="majorHAnsi" w:hAnsiTheme="majorHAnsi"/>
        </w:rPr>
        <w:t>all three accounts of negativity share the common source of Fanon’s becoming-wretched, which straddles infinity and nothingness. Moten’s black vitalism affirms the infinite movement of blackness, while for Wilderson the homicidal fatality of blackness embodies its destructive force</w:t>
      </w:r>
      <w:r w:rsidRPr="0022398B">
        <w:rPr>
          <w:rFonts w:asciiTheme="majorHAnsi" w:hAnsiTheme="majorHAnsi"/>
          <w:sz w:val="16"/>
        </w:rPr>
        <w:t>.</w:t>
      </w:r>
    </w:p>
    <w:p w14:paraId="4C214437" w14:textId="3342E047" w:rsidR="0022398B" w:rsidRPr="0022398B" w:rsidRDefault="0022398B" w:rsidP="0022398B">
      <w:pPr>
        <w:rPr>
          <w:rFonts w:asciiTheme="majorHAnsi" w:hAnsiTheme="majorHAnsi"/>
          <w:sz w:val="16"/>
        </w:rPr>
      </w:pPr>
    </w:p>
    <w:p w14:paraId="1B08AC3B" w14:textId="00DC1A1A" w:rsidR="0022398B" w:rsidRPr="0022398B" w:rsidRDefault="0022398B" w:rsidP="0022398B">
      <w:pPr>
        <w:pStyle w:val="Heading2"/>
        <w:rPr>
          <w:rFonts w:asciiTheme="majorHAnsi" w:hAnsiTheme="majorHAnsi"/>
          <w:sz w:val="36"/>
          <w:szCs w:val="36"/>
        </w:rPr>
      </w:pPr>
      <w:r w:rsidRPr="0022398B">
        <w:rPr>
          <w:rFonts w:asciiTheme="majorHAnsi" w:hAnsiTheme="majorHAnsi"/>
          <w:sz w:val="36"/>
          <w:szCs w:val="36"/>
        </w:rPr>
        <w:t>Infiltration Link</w:t>
      </w:r>
    </w:p>
    <w:p w14:paraId="76A7A9FA" w14:textId="1A235153" w:rsidR="0022398B" w:rsidRPr="0022398B" w:rsidRDefault="0022398B" w:rsidP="0022398B">
      <w:pPr>
        <w:pStyle w:val="Heading3"/>
        <w:rPr>
          <w:rFonts w:asciiTheme="majorHAnsi" w:hAnsiTheme="majorHAnsi"/>
        </w:rPr>
      </w:pPr>
      <w:r w:rsidRPr="0022398B">
        <w:rPr>
          <w:rFonts w:asciiTheme="majorHAnsi" w:hAnsiTheme="majorHAnsi"/>
        </w:rPr>
        <w:t xml:space="preserve">sabotage </w:t>
      </w:r>
    </w:p>
    <w:p w14:paraId="1930D073" w14:textId="3E12FB5D" w:rsidR="0022398B" w:rsidRPr="0022398B" w:rsidRDefault="0022398B" w:rsidP="0022398B">
      <w:pPr>
        <w:pStyle w:val="Heading4"/>
        <w:rPr>
          <w:rFonts w:asciiTheme="majorHAnsi" w:hAnsiTheme="majorHAnsi"/>
        </w:rPr>
      </w:pPr>
      <w:r w:rsidRPr="0022398B">
        <w:rPr>
          <w:rFonts w:asciiTheme="majorHAnsi" w:hAnsiTheme="majorHAnsi"/>
        </w:rPr>
        <w:t xml:space="preserve">They have characterized sabotage as infiltration, this ignores fugitivity as the ultimate engagement with engines of transformation. This set of tools provided by WHITE anarchism enable spaces of possibility and social organization *without* concern for non-whites or consequences. The work of the saboteur isn’t to read advoacies in debate which means the affirmative is just an analytic. It does nothing. Vote negative on presumption. Now. </w:t>
      </w:r>
    </w:p>
    <w:p w14:paraId="00B987F3" w14:textId="77777777" w:rsidR="0022398B" w:rsidRPr="0022398B" w:rsidRDefault="0022398B" w:rsidP="0022398B">
      <w:pPr>
        <w:rPr>
          <w:rFonts w:asciiTheme="majorHAnsi" w:hAnsiTheme="majorHAnsi"/>
        </w:rPr>
      </w:pPr>
      <w:r w:rsidRPr="0022398B">
        <w:rPr>
          <w:rFonts w:asciiTheme="majorHAnsi" w:hAnsiTheme="majorHAnsi"/>
        </w:rPr>
        <w:t xml:space="preserve">Abraham P. </w:t>
      </w:r>
      <w:r w:rsidRPr="0022398B">
        <w:rPr>
          <w:rStyle w:val="Style13ptBold"/>
          <w:rFonts w:asciiTheme="majorHAnsi" w:hAnsiTheme="majorHAnsi"/>
        </w:rPr>
        <w:t>DeLeon</w:t>
      </w:r>
      <w:r w:rsidRPr="0022398B">
        <w:rPr>
          <w:rFonts w:asciiTheme="majorHAnsi" w:hAnsiTheme="majorHAnsi"/>
        </w:rPr>
        <w:t xml:space="preserve"> (Associate Professor &amp; Assistant Dean for Curriculum and Programming Educational Leadership and Policy Studies at UTSA) </w:t>
      </w:r>
      <w:r w:rsidRPr="0022398B">
        <w:rPr>
          <w:rStyle w:val="Style13ptBold"/>
          <w:rFonts w:asciiTheme="majorHAnsi" w:hAnsiTheme="majorHAnsi"/>
        </w:rPr>
        <w:t>2012</w:t>
      </w:r>
      <w:r w:rsidRPr="0022398B">
        <w:rPr>
          <w:rFonts w:asciiTheme="majorHAnsi" w:hAnsiTheme="majorHAnsi"/>
        </w:rPr>
        <w:t xml:space="preserve"> [“Chapter 17: Against the Grain of the Status Quo: Anarchism behind Enemy Lines” in Anarchist pedagogies: collective actions, theories, and critical reflections on education, online @ </w:t>
      </w:r>
      <w:hyperlink r:id="rId17" w:history="1">
        <w:r w:rsidRPr="0022398B">
          <w:rPr>
            <w:rStyle w:val="Hyperlink"/>
            <w:rFonts w:asciiTheme="majorHAnsi" w:hAnsiTheme="majorHAnsi"/>
          </w:rPr>
          <w:t>http://rebels-library.org/files/anarchistpedagogies.pdf</w:t>
        </w:r>
      </w:hyperlink>
      <w:r w:rsidRPr="0022398B">
        <w:rPr>
          <w:rFonts w:asciiTheme="majorHAnsi" w:hAnsiTheme="majorHAnsi"/>
        </w:rPr>
        <w:t>, loghry]</w:t>
      </w:r>
    </w:p>
    <w:p w14:paraId="68A12348" w14:textId="77777777" w:rsidR="0022398B" w:rsidRPr="0022398B" w:rsidRDefault="0022398B" w:rsidP="0022398B">
      <w:pPr>
        <w:rPr>
          <w:rFonts w:asciiTheme="majorHAnsi" w:hAnsiTheme="majorHAnsi"/>
          <w:sz w:val="12"/>
        </w:rPr>
      </w:pPr>
      <w:r w:rsidRPr="0022398B">
        <w:rPr>
          <w:rFonts w:asciiTheme="majorHAnsi" w:hAnsiTheme="majorHAnsi"/>
          <w:sz w:val="12"/>
        </w:rPr>
        <w:t xml:space="preserve">Toward Exits: Infiltration and Lines of Escape In this chapter I have tried to establish what anarchism can offer those who wish to teach in coercive and hierarchical educational institutions. Akin to “selling-out” in some radical circles, the desire to work with children and make direct impacts through ideological or curricular sabotage, organized under a loose network of resistance, is a strategy that seems to match the diffused nature of contemporary capitalism. </w:t>
      </w:r>
      <w:r w:rsidRPr="0022398B">
        <w:rPr>
          <w:rStyle w:val="StyleUnderline"/>
          <w:rFonts w:asciiTheme="majorHAnsi" w:hAnsiTheme="majorHAnsi"/>
          <w:highlight w:val="cyan"/>
        </w:rPr>
        <w:t>Anarchism</w:t>
      </w:r>
      <w:r w:rsidRPr="0022398B">
        <w:rPr>
          <w:rFonts w:asciiTheme="majorHAnsi" w:hAnsiTheme="majorHAnsi"/>
          <w:sz w:val="12"/>
        </w:rPr>
        <w:t xml:space="preserve">, especially when infused with other radical sensibilities, </w:t>
      </w:r>
      <w:r w:rsidRPr="0022398B">
        <w:rPr>
          <w:rStyle w:val="StyleUnderline"/>
          <w:rFonts w:asciiTheme="majorHAnsi" w:hAnsiTheme="majorHAnsi"/>
          <w:highlight w:val="cyan"/>
        </w:rPr>
        <w:t>gives us</w:t>
      </w:r>
      <w:r w:rsidRPr="0022398B">
        <w:rPr>
          <w:rStyle w:val="StyleUnderline"/>
          <w:rFonts w:asciiTheme="majorHAnsi" w:hAnsiTheme="majorHAnsi"/>
        </w:rPr>
        <w:t xml:space="preserve"> an interesting</w:t>
      </w:r>
      <w:r w:rsidRPr="0022398B">
        <w:rPr>
          <w:rFonts w:asciiTheme="majorHAnsi" w:hAnsiTheme="majorHAnsi"/>
          <w:sz w:val="12"/>
        </w:rPr>
        <w:t xml:space="preserve"> </w:t>
      </w:r>
      <w:r w:rsidRPr="0022398B">
        <w:rPr>
          <w:rStyle w:val="Emphasis"/>
          <w:rFonts w:asciiTheme="majorHAnsi" w:hAnsiTheme="majorHAnsi"/>
        </w:rPr>
        <w:t xml:space="preserve">set of </w:t>
      </w:r>
      <w:r w:rsidRPr="0022398B">
        <w:rPr>
          <w:rStyle w:val="Emphasis"/>
          <w:rFonts w:asciiTheme="majorHAnsi" w:hAnsiTheme="majorHAnsi"/>
          <w:highlight w:val="cyan"/>
        </w:rPr>
        <w:t>tools</w:t>
      </w:r>
      <w:r w:rsidRPr="0022398B">
        <w:rPr>
          <w:rFonts w:asciiTheme="majorHAnsi" w:hAnsiTheme="majorHAnsi"/>
          <w:sz w:val="12"/>
          <w:highlight w:val="cyan"/>
        </w:rPr>
        <w:t xml:space="preserve"> </w:t>
      </w:r>
      <w:r w:rsidRPr="0022398B">
        <w:rPr>
          <w:rStyle w:val="StyleUnderline"/>
          <w:rFonts w:asciiTheme="majorHAnsi" w:hAnsiTheme="majorHAnsi"/>
          <w:highlight w:val="cyan"/>
        </w:rPr>
        <w:t>and</w:t>
      </w:r>
      <w:r w:rsidRPr="0022398B">
        <w:rPr>
          <w:rFonts w:asciiTheme="majorHAnsi" w:hAnsiTheme="majorHAnsi"/>
          <w:sz w:val="12"/>
        </w:rPr>
        <w:t xml:space="preserve"> </w:t>
      </w:r>
      <w:r w:rsidRPr="0022398B">
        <w:rPr>
          <w:rStyle w:val="StyleUnderline"/>
          <w:rFonts w:asciiTheme="majorHAnsi" w:hAnsiTheme="majorHAnsi"/>
        </w:rPr>
        <w:t xml:space="preserve">a </w:t>
      </w:r>
      <w:r w:rsidRPr="0022398B">
        <w:rPr>
          <w:rStyle w:val="StyleUnderline"/>
          <w:rFonts w:asciiTheme="majorHAnsi" w:hAnsiTheme="majorHAnsi"/>
          <w:highlight w:val="cyan"/>
        </w:rPr>
        <w:t>language of the ever-present potential for resistance</w:t>
      </w:r>
      <w:r w:rsidRPr="0022398B">
        <w:rPr>
          <w:rFonts w:asciiTheme="majorHAnsi" w:hAnsiTheme="majorHAnsi"/>
          <w:sz w:val="12"/>
        </w:rPr>
        <w:t xml:space="preserve">. Although anarchists have always stood in opposition to coercive institutions, </w:t>
      </w:r>
      <w:r w:rsidRPr="0022398B">
        <w:rPr>
          <w:rStyle w:val="StyleUnderline"/>
          <w:rFonts w:asciiTheme="majorHAnsi" w:hAnsiTheme="majorHAnsi"/>
          <w:highlight w:val="cyan"/>
        </w:rPr>
        <w:t>anarchism can offer</w:t>
      </w:r>
      <w:r w:rsidRPr="0022398B">
        <w:rPr>
          <w:rStyle w:val="StyleUnderline"/>
          <w:rFonts w:asciiTheme="majorHAnsi" w:hAnsiTheme="majorHAnsi"/>
        </w:rPr>
        <w:t xml:space="preserve"> us </w:t>
      </w:r>
      <w:r w:rsidRPr="0022398B">
        <w:rPr>
          <w:rStyle w:val="StyleUnderline"/>
          <w:rFonts w:asciiTheme="majorHAnsi" w:hAnsiTheme="majorHAnsi"/>
          <w:highlight w:val="cyan"/>
        </w:rPr>
        <w:t>ways to think about</w:t>
      </w:r>
      <w:r w:rsidRPr="0022398B">
        <w:rPr>
          <w:rStyle w:val="StyleUnderline"/>
          <w:rFonts w:asciiTheme="majorHAnsi" w:hAnsiTheme="majorHAnsi"/>
        </w:rPr>
        <w:t xml:space="preserve"> navigating</w:t>
      </w:r>
      <w:r w:rsidRPr="0022398B">
        <w:rPr>
          <w:rFonts w:asciiTheme="majorHAnsi" w:hAnsiTheme="majorHAnsi"/>
          <w:sz w:val="12"/>
        </w:rPr>
        <w:t xml:space="preserve"> the “reality” of </w:t>
      </w:r>
      <w:r w:rsidRPr="0022398B">
        <w:rPr>
          <w:rStyle w:val="StyleUnderline"/>
          <w:rFonts w:asciiTheme="majorHAnsi" w:hAnsiTheme="majorHAnsi"/>
          <w:highlight w:val="cyan"/>
        </w:rPr>
        <w:t>institutional life through</w:t>
      </w:r>
      <w:r w:rsidRPr="0022398B">
        <w:rPr>
          <w:rFonts w:asciiTheme="majorHAnsi" w:hAnsiTheme="majorHAnsi"/>
          <w:sz w:val="12"/>
        </w:rPr>
        <w:t xml:space="preserve"> direct </w:t>
      </w:r>
      <w:r w:rsidRPr="0022398B">
        <w:rPr>
          <w:rStyle w:val="StyleUnderline"/>
          <w:rFonts w:asciiTheme="majorHAnsi" w:hAnsiTheme="majorHAnsi"/>
          <w:highlight w:val="cyan"/>
        </w:rPr>
        <w:t>infiltration and subversion</w:t>
      </w:r>
      <w:r w:rsidRPr="0022398B">
        <w:rPr>
          <w:rFonts w:asciiTheme="majorHAnsi" w:hAnsiTheme="majorHAnsi"/>
          <w:sz w:val="12"/>
        </w:rPr>
        <w:t xml:space="preserve">. </w:t>
      </w:r>
      <w:r w:rsidRPr="0022398B">
        <w:rPr>
          <w:rStyle w:val="Emphasis"/>
          <w:rFonts w:asciiTheme="majorHAnsi" w:hAnsiTheme="majorHAnsi"/>
          <w:sz w:val="56"/>
          <w:highlight w:val="cyan"/>
        </w:rPr>
        <w:t>However</w:t>
      </w:r>
      <w:r w:rsidRPr="0022398B">
        <w:rPr>
          <w:rFonts w:asciiTheme="majorHAnsi" w:hAnsiTheme="majorHAnsi"/>
          <w:sz w:val="12"/>
        </w:rPr>
        <w:t xml:space="preserve">, I would argue, that </w:t>
      </w:r>
      <w:r w:rsidRPr="0022398B">
        <w:rPr>
          <w:rStyle w:val="StyleUnderline"/>
          <w:rFonts w:asciiTheme="majorHAnsi" w:hAnsiTheme="majorHAnsi"/>
          <w:highlight w:val="cyan"/>
        </w:rPr>
        <w:t>anarchism is</w:t>
      </w:r>
      <w:r w:rsidRPr="0022398B">
        <w:rPr>
          <w:rFonts w:asciiTheme="majorHAnsi" w:hAnsiTheme="majorHAnsi"/>
          <w:sz w:val="12"/>
        </w:rPr>
        <w:t xml:space="preserve"> also </w:t>
      </w:r>
      <w:r w:rsidRPr="0022398B">
        <w:rPr>
          <w:rStyle w:val="Emphasis"/>
          <w:rFonts w:asciiTheme="majorHAnsi" w:hAnsiTheme="majorHAnsi"/>
          <w:highlight w:val="cyan"/>
        </w:rPr>
        <w:t>about</w:t>
      </w:r>
      <w:r w:rsidRPr="0022398B">
        <w:rPr>
          <w:rStyle w:val="Emphasis"/>
          <w:rFonts w:asciiTheme="majorHAnsi" w:hAnsiTheme="majorHAnsi"/>
        </w:rPr>
        <w:t xml:space="preserve"> escape</w:t>
      </w:r>
      <w:r w:rsidRPr="0022398B">
        <w:rPr>
          <w:rFonts w:asciiTheme="majorHAnsi" w:hAnsiTheme="majorHAnsi"/>
          <w:sz w:val="12"/>
        </w:rPr>
        <w:t xml:space="preserve">, </w:t>
      </w:r>
      <w:r w:rsidRPr="0022398B">
        <w:rPr>
          <w:rStyle w:val="StyleUnderline"/>
          <w:rFonts w:asciiTheme="majorHAnsi" w:hAnsiTheme="majorHAnsi"/>
        </w:rPr>
        <w:t>or</w:t>
      </w:r>
      <w:r w:rsidRPr="0022398B">
        <w:rPr>
          <w:rFonts w:asciiTheme="majorHAnsi" w:hAnsiTheme="majorHAnsi"/>
          <w:sz w:val="12"/>
        </w:rPr>
        <w:t xml:space="preserve"> better yet, what Papadopoulos, Stephenson &amp; Tsianos (2008) call </w:t>
      </w:r>
      <w:r w:rsidRPr="0022398B">
        <w:rPr>
          <w:rStyle w:val="StyleUnderline"/>
          <w:rFonts w:asciiTheme="majorHAnsi" w:hAnsiTheme="majorHAnsi"/>
          <w:highlight w:val="cyan"/>
        </w:rPr>
        <w:t>“lines of escape” that “enable</w:t>
      </w:r>
      <w:r w:rsidRPr="0022398B">
        <w:rPr>
          <w:rStyle w:val="StyleUnderline"/>
          <w:rFonts w:asciiTheme="majorHAnsi" w:hAnsiTheme="majorHAnsi"/>
        </w:rPr>
        <w:t xml:space="preserve">s </w:t>
      </w:r>
      <w:r w:rsidRPr="0022398B">
        <w:rPr>
          <w:rStyle w:val="StyleUnderline"/>
          <w:rFonts w:asciiTheme="majorHAnsi" w:hAnsiTheme="majorHAnsi"/>
          <w:highlight w:val="cyan"/>
        </w:rPr>
        <w:t>us to examine the</w:t>
      </w:r>
      <w:r w:rsidRPr="0022398B">
        <w:rPr>
          <w:rStyle w:val="StyleUnderline"/>
          <w:rFonts w:asciiTheme="majorHAnsi" w:hAnsiTheme="majorHAnsi"/>
        </w:rPr>
        <w:t xml:space="preserve"> often neglected </w:t>
      </w:r>
      <w:r w:rsidRPr="0022398B">
        <w:rPr>
          <w:rStyle w:val="StyleUnderline"/>
          <w:rFonts w:asciiTheme="majorHAnsi" w:hAnsiTheme="majorHAnsi"/>
          <w:highlight w:val="cyan"/>
        </w:rPr>
        <w:t>engine of transformation which occurs</w:t>
      </w:r>
      <w:r w:rsidRPr="0022398B">
        <w:rPr>
          <w:rFonts w:asciiTheme="majorHAnsi" w:hAnsiTheme="majorHAnsi"/>
          <w:sz w:val="12"/>
          <w:highlight w:val="cyan"/>
        </w:rPr>
        <w:t xml:space="preserve"> </w:t>
      </w:r>
      <w:r w:rsidRPr="0022398B">
        <w:rPr>
          <w:rStyle w:val="Emphasis"/>
          <w:rFonts w:asciiTheme="majorHAnsi" w:hAnsiTheme="majorHAnsi"/>
          <w:highlight w:val="cyan"/>
        </w:rPr>
        <w:t>without a</w:t>
      </w:r>
      <w:r w:rsidRPr="0022398B">
        <w:rPr>
          <w:rStyle w:val="Emphasis"/>
          <w:rFonts w:asciiTheme="majorHAnsi" w:hAnsiTheme="majorHAnsi"/>
        </w:rPr>
        <w:t xml:space="preserve"> master </w:t>
      </w:r>
      <w:r w:rsidRPr="0022398B">
        <w:rPr>
          <w:rStyle w:val="Emphasis"/>
          <w:rFonts w:asciiTheme="majorHAnsi" w:hAnsiTheme="majorHAnsi"/>
          <w:highlight w:val="cyan"/>
        </w:rPr>
        <w:t>plan</w:t>
      </w:r>
      <w:r w:rsidRPr="0022398B">
        <w:rPr>
          <w:rFonts w:asciiTheme="majorHAnsi" w:hAnsiTheme="majorHAnsi"/>
          <w:sz w:val="12"/>
          <w:highlight w:val="cyan"/>
        </w:rPr>
        <w:t xml:space="preserve"> </w:t>
      </w:r>
      <w:r w:rsidRPr="0022398B">
        <w:rPr>
          <w:rStyle w:val="StyleUnderline"/>
          <w:rFonts w:asciiTheme="majorHAnsi" w:hAnsiTheme="majorHAnsi"/>
          <w:highlight w:val="cyan"/>
        </w:rPr>
        <w:t>and</w:t>
      </w:r>
      <w:r w:rsidRPr="0022398B">
        <w:rPr>
          <w:rFonts w:asciiTheme="majorHAnsi" w:hAnsiTheme="majorHAnsi"/>
          <w:sz w:val="12"/>
          <w:highlight w:val="cyan"/>
        </w:rPr>
        <w:t xml:space="preserve"> </w:t>
      </w:r>
      <w:r w:rsidRPr="0022398B">
        <w:rPr>
          <w:rStyle w:val="Emphasis"/>
          <w:rFonts w:asciiTheme="majorHAnsi" w:hAnsiTheme="majorHAnsi"/>
          <w:highlight w:val="cyan"/>
        </w:rPr>
        <w:t>without guarantees</w:t>
      </w:r>
      <w:r w:rsidRPr="0022398B">
        <w:rPr>
          <w:rFonts w:asciiTheme="majorHAnsi" w:hAnsiTheme="majorHAnsi"/>
          <w:sz w:val="12"/>
        </w:rPr>
        <w:t xml:space="preserve"> . . . </w:t>
      </w:r>
      <w:r w:rsidRPr="0022398B">
        <w:rPr>
          <w:rStyle w:val="StyleUnderline"/>
          <w:rFonts w:asciiTheme="majorHAnsi" w:hAnsiTheme="majorHAnsi"/>
          <w:highlight w:val="cyan"/>
        </w:rPr>
        <w:t>a means, not an end</w:t>
      </w:r>
      <w:r w:rsidRPr="0022398B">
        <w:rPr>
          <w:rFonts w:asciiTheme="majorHAnsi" w:hAnsiTheme="majorHAnsi"/>
          <w:sz w:val="12"/>
        </w:rPr>
        <w:t xml:space="preserve">” (p. 61). </w:t>
      </w:r>
      <w:r w:rsidRPr="0022398B">
        <w:rPr>
          <w:rStyle w:val="StyleUnderline"/>
          <w:rFonts w:asciiTheme="majorHAnsi" w:hAnsiTheme="majorHAnsi"/>
          <w:highlight w:val="cyan"/>
        </w:rPr>
        <w:t>The</w:t>
      </w:r>
      <w:r w:rsidRPr="0022398B">
        <w:rPr>
          <w:rStyle w:val="StyleUnderline"/>
          <w:rFonts w:asciiTheme="majorHAnsi" w:hAnsiTheme="majorHAnsi"/>
        </w:rPr>
        <w:t xml:space="preserve"> </w:t>
      </w:r>
      <w:r w:rsidRPr="0022398B">
        <w:rPr>
          <w:rStyle w:val="StyleUnderline"/>
          <w:rFonts w:asciiTheme="majorHAnsi" w:hAnsiTheme="majorHAnsi"/>
          <w:highlight w:val="cyan"/>
        </w:rPr>
        <w:t>work of an anarchist saboteur</w:t>
      </w:r>
      <w:r w:rsidRPr="0022398B">
        <w:rPr>
          <w:rFonts w:asciiTheme="majorHAnsi" w:hAnsiTheme="majorHAnsi"/>
          <w:sz w:val="12"/>
        </w:rPr>
        <w:t xml:space="preserve"> is not only in pointing out the inherent contradictions of contemporary capitalist arrangements, it </w:t>
      </w:r>
      <w:r w:rsidRPr="0022398B">
        <w:rPr>
          <w:rStyle w:val="StyleUnderline"/>
          <w:rFonts w:asciiTheme="majorHAnsi" w:hAnsiTheme="majorHAnsi"/>
          <w:highlight w:val="cyan"/>
        </w:rPr>
        <w:t>is</w:t>
      </w:r>
      <w:r w:rsidRPr="0022398B">
        <w:rPr>
          <w:rFonts w:asciiTheme="majorHAnsi" w:hAnsiTheme="majorHAnsi"/>
          <w:sz w:val="12"/>
        </w:rPr>
        <w:t xml:space="preserve"> also in </w:t>
      </w:r>
      <w:r w:rsidRPr="0022398B">
        <w:rPr>
          <w:rStyle w:val="StyleUnderline"/>
          <w:rFonts w:asciiTheme="majorHAnsi" w:hAnsiTheme="majorHAnsi"/>
          <w:highlight w:val="cyan"/>
        </w:rPr>
        <w:t>providing</w:t>
      </w:r>
      <w:r w:rsidRPr="0022398B">
        <w:rPr>
          <w:rFonts w:asciiTheme="majorHAnsi" w:hAnsiTheme="majorHAnsi"/>
          <w:sz w:val="12"/>
          <w:highlight w:val="cyan"/>
        </w:rPr>
        <w:t xml:space="preserve"> </w:t>
      </w:r>
      <w:r w:rsidRPr="0022398B">
        <w:rPr>
          <w:rStyle w:val="Emphasis"/>
          <w:rFonts w:asciiTheme="majorHAnsi" w:hAnsiTheme="majorHAnsi"/>
          <w:highlight w:val="cyan"/>
        </w:rPr>
        <w:t>space for the imagination</w:t>
      </w:r>
      <w:r w:rsidRPr="0022398B">
        <w:rPr>
          <w:rFonts w:asciiTheme="majorHAnsi" w:hAnsiTheme="majorHAnsi"/>
          <w:sz w:val="12"/>
        </w:rPr>
        <w:t xml:space="preserve"> </w:t>
      </w:r>
      <w:r w:rsidRPr="0022398B">
        <w:rPr>
          <w:rStyle w:val="StyleUnderline"/>
          <w:rFonts w:asciiTheme="majorHAnsi" w:hAnsiTheme="majorHAnsi"/>
        </w:rPr>
        <w:t xml:space="preserve">to flourish </w:t>
      </w:r>
      <w:r w:rsidRPr="0022398B">
        <w:rPr>
          <w:rStyle w:val="StyleUnderline"/>
          <w:rFonts w:asciiTheme="majorHAnsi" w:hAnsiTheme="majorHAnsi"/>
          <w:highlight w:val="cyan"/>
        </w:rPr>
        <w:t>that seeks</w:t>
      </w:r>
      <w:r w:rsidRPr="0022398B">
        <w:rPr>
          <w:rFonts w:asciiTheme="majorHAnsi" w:hAnsiTheme="majorHAnsi"/>
          <w:sz w:val="12"/>
          <w:highlight w:val="cyan"/>
        </w:rPr>
        <w:t xml:space="preserve"> </w:t>
      </w:r>
      <w:r w:rsidRPr="0022398B">
        <w:rPr>
          <w:rStyle w:val="Emphasis"/>
          <w:rFonts w:asciiTheme="majorHAnsi" w:hAnsiTheme="majorHAnsi"/>
          <w:highlight w:val="cyan"/>
        </w:rPr>
        <w:t>new possibilities</w:t>
      </w:r>
      <w:r w:rsidRPr="0022398B">
        <w:rPr>
          <w:rFonts w:asciiTheme="majorHAnsi" w:hAnsiTheme="majorHAnsi"/>
          <w:sz w:val="12"/>
          <w:highlight w:val="cyan"/>
        </w:rPr>
        <w:t xml:space="preserve"> </w:t>
      </w:r>
      <w:r w:rsidRPr="0022398B">
        <w:rPr>
          <w:rStyle w:val="StyleUnderline"/>
          <w:rFonts w:asciiTheme="majorHAnsi" w:hAnsiTheme="majorHAnsi"/>
          <w:highlight w:val="cyan"/>
        </w:rPr>
        <w:t>for</w:t>
      </w:r>
      <w:r w:rsidRPr="0022398B">
        <w:rPr>
          <w:rFonts w:asciiTheme="majorHAnsi" w:hAnsiTheme="majorHAnsi"/>
          <w:sz w:val="12"/>
          <w:highlight w:val="cyan"/>
        </w:rPr>
        <w:t xml:space="preserve"> </w:t>
      </w:r>
      <w:r w:rsidRPr="0022398B">
        <w:rPr>
          <w:rStyle w:val="Emphasis"/>
          <w:rFonts w:asciiTheme="majorHAnsi" w:hAnsiTheme="majorHAnsi"/>
          <w:highlight w:val="cyan"/>
        </w:rPr>
        <w:t>social organization</w:t>
      </w:r>
      <w:r w:rsidRPr="0022398B">
        <w:rPr>
          <w:rFonts w:asciiTheme="majorHAnsi" w:hAnsiTheme="majorHAnsi"/>
          <w:sz w:val="12"/>
        </w:rPr>
        <w:t xml:space="preserve">, </w:t>
      </w:r>
      <w:r w:rsidRPr="0022398B">
        <w:rPr>
          <w:rStyle w:val="StyleUnderline"/>
          <w:rFonts w:asciiTheme="majorHAnsi" w:hAnsiTheme="majorHAnsi"/>
        </w:rPr>
        <w:t>“transform[ing] the present as part of an organic process in which already existing tendencies are built on, nurtured, and actively engaged with</w:t>
      </w:r>
      <w:r w:rsidRPr="0022398B">
        <w:rPr>
          <w:rFonts w:asciiTheme="majorHAnsi" w:hAnsiTheme="majorHAnsi"/>
          <w:sz w:val="12"/>
        </w:rPr>
        <w:t xml:space="preserve">” (Suissa, 2009, p. 244). I have also highlighted the concerns anarchists face, as the recuperative and coercive nature of education, and Euro-modernity more broadly, cannot be underestimated. This means that anarchism has to be continuously aware of its own internal contradictions and its own sense of privilege, while also recognizing its marginalized space even within radical thought, fighting the dominant representations of anarchism as lawless, selfish, and individualistic, divorced of community responsibility. Even with this understanding, these words arise from an intellectual that is in the middleground of social experiences, between those of the dominant (my institutional role and its accompanying cultural capital) and the indigenous roots that I self-identify with and embody. </w:t>
      </w:r>
      <w:r w:rsidRPr="0022398B">
        <w:rPr>
          <w:rStyle w:val="StyleUnderline"/>
          <w:rFonts w:asciiTheme="majorHAnsi" w:hAnsiTheme="majorHAnsi"/>
        </w:rPr>
        <w:t>The contradictions of contemporary capitalism are especially present in the bodies of those that exist in the margins or find their own construction of self that is torn between worlds of privilege, ambivalence, alienation, and oppression</w:t>
      </w:r>
      <w:r w:rsidRPr="0022398B">
        <w:rPr>
          <w:rFonts w:asciiTheme="majorHAnsi" w:hAnsiTheme="majorHAnsi"/>
          <w:sz w:val="12"/>
        </w:rPr>
        <w:t xml:space="preserve">. Despite this being a reality for some of us privileged enough to think and theorize about these issues, this does not resign us to defeat but can instead be a place to build political strategies that are adaptable to a wide variety of situations and contexts. This is also important for radicals, especially anarchists torn between wanting to perform public service but fear the coercive and institutional reality that spaces of education today now assume. Hardt and Negri (2004) argue that the multitude (comprised of you, me and everyone else) is a series of vast potentialities, from new ways to organize labor, exploring the imagination and its role in radical politics, to different ways of living together socially. “The multitude . . . might thus be conceived as a network: an open and expansive network in which all differences can be expressed freely and equally, a network that provides the means of encounter so that we can work and live in common” (Hardt &amp; Negri, 2004, p. xiv). This is the strength and the challenge of our current historical moment. However, </w:t>
      </w:r>
      <w:r w:rsidRPr="0022398B">
        <w:rPr>
          <w:rStyle w:val="StyleUnderline"/>
          <w:rFonts w:asciiTheme="majorHAnsi" w:hAnsiTheme="majorHAnsi"/>
          <w:highlight w:val="cyan"/>
        </w:rPr>
        <w:t>anarchist theory provides a way</w:t>
      </w:r>
      <w:r w:rsidRPr="0022398B">
        <w:rPr>
          <w:rStyle w:val="StyleUnderline"/>
          <w:rFonts w:asciiTheme="majorHAnsi" w:hAnsiTheme="majorHAnsi"/>
        </w:rPr>
        <w:t xml:space="preserve"> in which </w:t>
      </w:r>
      <w:r w:rsidRPr="0022398B">
        <w:rPr>
          <w:rStyle w:val="StyleUnderline"/>
          <w:rFonts w:asciiTheme="majorHAnsi" w:hAnsiTheme="majorHAnsi"/>
          <w:highlight w:val="cyan"/>
        </w:rPr>
        <w:t>to think about the linking of</w:t>
      </w:r>
      <w:r w:rsidRPr="0022398B">
        <w:rPr>
          <w:rFonts w:asciiTheme="majorHAnsi" w:hAnsiTheme="majorHAnsi"/>
          <w:sz w:val="12"/>
        </w:rPr>
        <w:t xml:space="preserve"> these </w:t>
      </w:r>
      <w:r w:rsidRPr="0022398B">
        <w:rPr>
          <w:rStyle w:val="StyleUnderline"/>
          <w:rFonts w:asciiTheme="majorHAnsi" w:hAnsiTheme="majorHAnsi"/>
          <w:highlight w:val="cyan"/>
        </w:rPr>
        <w:t>multiplicities</w:t>
      </w:r>
      <w:r w:rsidRPr="0022398B">
        <w:rPr>
          <w:rFonts w:asciiTheme="majorHAnsi" w:hAnsiTheme="majorHAnsi"/>
          <w:sz w:val="12"/>
        </w:rPr>
        <w:t xml:space="preserve"> </w:t>
      </w:r>
      <w:r w:rsidRPr="0022398B">
        <w:rPr>
          <w:rStyle w:val="StyleUnderline"/>
          <w:rFonts w:asciiTheme="majorHAnsi" w:hAnsiTheme="majorHAnsi"/>
        </w:rPr>
        <w:t xml:space="preserve">and </w:t>
      </w:r>
      <w:r w:rsidRPr="0022398B">
        <w:rPr>
          <w:rStyle w:val="StyleUnderline"/>
          <w:rFonts w:asciiTheme="majorHAnsi" w:hAnsiTheme="majorHAnsi"/>
          <w:highlight w:val="cyan"/>
        </w:rPr>
        <w:t>their anchor being</w:t>
      </w:r>
      <w:r w:rsidRPr="0022398B">
        <w:rPr>
          <w:rStyle w:val="StyleUnderline"/>
          <w:rFonts w:asciiTheme="majorHAnsi" w:hAnsiTheme="majorHAnsi"/>
        </w:rPr>
        <w:t xml:space="preserve"> in </w:t>
      </w:r>
      <w:r w:rsidRPr="0022398B">
        <w:rPr>
          <w:rStyle w:val="StyleUnderline"/>
          <w:rFonts w:asciiTheme="majorHAnsi" w:hAnsiTheme="majorHAnsi"/>
          <w:highlight w:val="cyan"/>
        </w:rPr>
        <w:t>the notion of</w:t>
      </w:r>
      <w:r w:rsidRPr="0022398B">
        <w:rPr>
          <w:rFonts w:asciiTheme="majorHAnsi" w:hAnsiTheme="majorHAnsi"/>
          <w:sz w:val="12"/>
          <w:highlight w:val="cyan"/>
        </w:rPr>
        <w:t xml:space="preserve"> </w:t>
      </w:r>
      <w:r w:rsidRPr="0022398B">
        <w:rPr>
          <w:rStyle w:val="Emphasis"/>
          <w:rFonts w:asciiTheme="majorHAnsi" w:hAnsiTheme="majorHAnsi"/>
          <w:highlight w:val="cyan"/>
        </w:rPr>
        <w:t>imaginative and radical practice</w:t>
      </w:r>
      <w:r w:rsidRPr="0022398B">
        <w:rPr>
          <w:rStyle w:val="StyleUnderline"/>
          <w:rFonts w:asciiTheme="majorHAnsi" w:hAnsiTheme="majorHAnsi"/>
        </w:rPr>
        <w:t>: from infiltration to direct confrontation</w:t>
      </w:r>
      <w:r w:rsidRPr="0022398B">
        <w:rPr>
          <w:rFonts w:asciiTheme="majorHAnsi" w:hAnsiTheme="majorHAnsi"/>
          <w:sz w:val="12"/>
        </w:rPr>
        <w:t xml:space="preserve">. </w:t>
      </w:r>
      <w:r w:rsidRPr="0022398B">
        <w:rPr>
          <w:rStyle w:val="StyleUnderline"/>
          <w:rFonts w:asciiTheme="majorHAnsi" w:hAnsiTheme="majorHAnsi"/>
          <w:highlight w:val="cyan"/>
        </w:rPr>
        <w:t>And for teachers who</w:t>
      </w:r>
      <w:r w:rsidRPr="0022398B">
        <w:rPr>
          <w:rStyle w:val="StyleUnderline"/>
          <w:rFonts w:asciiTheme="majorHAnsi" w:hAnsiTheme="majorHAnsi"/>
        </w:rPr>
        <w:t xml:space="preserve"> also </w:t>
      </w:r>
      <w:r w:rsidRPr="0022398B">
        <w:rPr>
          <w:rStyle w:val="StyleUnderline"/>
          <w:rFonts w:asciiTheme="majorHAnsi" w:hAnsiTheme="majorHAnsi"/>
          <w:highlight w:val="cyan"/>
        </w:rPr>
        <w:t>assume an anarchist stance</w:t>
      </w:r>
      <w:r w:rsidRPr="0022398B">
        <w:rPr>
          <w:rFonts w:asciiTheme="majorHAnsi" w:hAnsiTheme="majorHAnsi"/>
          <w:sz w:val="12"/>
        </w:rPr>
        <w:t xml:space="preserve"> toward social problems, </w:t>
      </w:r>
      <w:r w:rsidRPr="0022398B">
        <w:rPr>
          <w:rStyle w:val="StyleUnderline"/>
          <w:rFonts w:asciiTheme="majorHAnsi" w:hAnsiTheme="majorHAnsi"/>
          <w:highlight w:val="cyan"/>
        </w:rPr>
        <w:t>this becomes</w:t>
      </w:r>
      <w:r w:rsidRPr="0022398B">
        <w:rPr>
          <w:rFonts w:asciiTheme="majorHAnsi" w:hAnsiTheme="majorHAnsi"/>
          <w:sz w:val="12"/>
        </w:rPr>
        <w:t xml:space="preserve"> even </w:t>
      </w:r>
      <w:r w:rsidRPr="0022398B">
        <w:rPr>
          <w:rStyle w:val="Emphasis"/>
          <w:rFonts w:asciiTheme="majorHAnsi" w:hAnsiTheme="majorHAnsi"/>
          <w:highlight w:val="cyan"/>
        </w:rPr>
        <w:t>more important</w:t>
      </w:r>
      <w:r w:rsidRPr="0022398B">
        <w:rPr>
          <w:rFonts w:asciiTheme="majorHAnsi" w:hAnsiTheme="majorHAnsi"/>
          <w:sz w:val="12"/>
        </w:rPr>
        <w:t xml:space="preserve"> as we try to understand the contradictions of working in hierarchical institutions while maintaining a commitment toward a politics rooted in radical difference and reimagining coercive and hierarchical State institutions.</w:t>
      </w:r>
    </w:p>
    <w:p w14:paraId="16E1FCB0" w14:textId="77777777" w:rsidR="0022398B" w:rsidRPr="0022398B" w:rsidRDefault="0022398B" w:rsidP="0022398B">
      <w:pPr>
        <w:rPr>
          <w:rFonts w:asciiTheme="majorHAnsi" w:hAnsiTheme="majorHAnsi"/>
        </w:rPr>
      </w:pPr>
    </w:p>
    <w:p w14:paraId="28C803BF" w14:textId="7ED2775C" w:rsidR="0022398B" w:rsidRPr="0022398B" w:rsidRDefault="0022398B" w:rsidP="0022398B">
      <w:pPr>
        <w:rPr>
          <w:rFonts w:asciiTheme="majorHAnsi" w:hAnsiTheme="majorHAnsi"/>
        </w:rPr>
      </w:pPr>
    </w:p>
    <w:p w14:paraId="163ABEAC" w14:textId="0EAC30A2" w:rsidR="0022398B" w:rsidRPr="0022398B" w:rsidRDefault="0022398B" w:rsidP="0022398B">
      <w:pPr>
        <w:pStyle w:val="Heading2"/>
        <w:rPr>
          <w:rFonts w:asciiTheme="majorHAnsi" w:hAnsiTheme="majorHAnsi"/>
        </w:rPr>
      </w:pPr>
      <w:r w:rsidRPr="0022398B">
        <w:rPr>
          <w:rFonts w:asciiTheme="majorHAnsi" w:hAnsiTheme="majorHAnsi"/>
        </w:rPr>
        <w:t xml:space="preserve">Moten/Fugitivity Link </w:t>
      </w:r>
    </w:p>
    <w:p w14:paraId="66B17EFC" w14:textId="77777777" w:rsidR="0022398B" w:rsidRPr="0022398B" w:rsidRDefault="0022398B" w:rsidP="0022398B">
      <w:pPr>
        <w:pStyle w:val="Heading4"/>
        <w:rPr>
          <w:rFonts w:asciiTheme="majorHAnsi" w:hAnsiTheme="majorHAnsi"/>
          <w:color w:val="000000"/>
        </w:rPr>
      </w:pPr>
      <w:r w:rsidRPr="0022398B">
        <w:rPr>
          <w:rFonts w:asciiTheme="majorHAnsi" w:hAnsiTheme="majorHAnsi" w:cs="Calibri"/>
          <w:color w:val="000000"/>
        </w:rPr>
        <w:t>The affirmative becomes a cultivated transgression under neoliberalism —- the aff misunderstands assimilation as a making-intelligible rather than the transformation of disorder into the raw material of manufacturing capital</w:t>
      </w:r>
    </w:p>
    <w:p w14:paraId="426173B8" w14:textId="77777777" w:rsidR="0022398B" w:rsidRPr="0022398B" w:rsidRDefault="0022398B" w:rsidP="0022398B">
      <w:pPr>
        <w:pStyle w:val="NormalWeb"/>
        <w:spacing w:before="0" w:beforeAutospacing="0" w:after="160" w:afterAutospacing="0"/>
        <w:jc w:val="both"/>
        <w:rPr>
          <w:rFonts w:asciiTheme="majorHAnsi" w:hAnsiTheme="majorHAnsi"/>
          <w:color w:val="000000"/>
        </w:rPr>
      </w:pPr>
      <w:r w:rsidRPr="0022398B">
        <w:rPr>
          <w:rFonts w:asciiTheme="majorHAnsi" w:hAnsiTheme="majorHAnsi" w:cs="Calibri"/>
          <w:b/>
          <w:bCs/>
          <w:color w:val="000000"/>
          <w:sz w:val="26"/>
          <w:szCs w:val="26"/>
        </w:rPr>
        <w:t xml:space="preserve">James 12 </w:t>
      </w:r>
      <w:r w:rsidRPr="0022398B">
        <w:rPr>
          <w:rFonts w:asciiTheme="majorHAnsi" w:hAnsiTheme="majorHAnsi" w:cs="Calibri"/>
          <w:color w:val="000000"/>
          <w:sz w:val="16"/>
          <w:szCs w:val="16"/>
        </w:rPr>
        <w:t xml:space="preserve">[Robin. Robin James is Associate Professor of Philosophy at UNC Charlotte. December 23, 2012. “RIHANNA’S UNAPOLOGETIC SHADOW FEMINISM, PART 2.” </w:t>
      </w:r>
      <w:r w:rsidRPr="0022398B">
        <w:rPr>
          <w:rFonts w:asciiTheme="majorHAnsi" w:hAnsiTheme="majorHAnsi" w:cs="Calibri"/>
          <w:i/>
          <w:iCs/>
          <w:color w:val="000000"/>
          <w:sz w:val="16"/>
          <w:szCs w:val="16"/>
        </w:rPr>
        <w:t xml:space="preserve">It’s Her Factory. </w:t>
      </w:r>
      <w:hyperlink r:id="rId18" w:history="1">
        <w:r w:rsidRPr="0022398B">
          <w:rPr>
            <w:rStyle w:val="Hyperlink"/>
            <w:rFonts w:asciiTheme="majorHAnsi" w:hAnsiTheme="majorHAnsi" w:cs="Calibri"/>
            <w:color w:val="000000"/>
            <w:sz w:val="16"/>
            <w:szCs w:val="16"/>
          </w:rPr>
          <w:t>http://www.its-her-factory.com/2012/12/rihannas-unapologetic-shadow-feminism-part-2/</w:t>
        </w:r>
      </w:hyperlink>
      <w:r w:rsidRPr="0022398B">
        <w:rPr>
          <w:rFonts w:asciiTheme="majorHAnsi" w:hAnsiTheme="majorHAnsi" w:cs="Calibri"/>
          <w:color w:val="000000"/>
          <w:sz w:val="16"/>
          <w:szCs w:val="16"/>
        </w:rPr>
        <w:t>. SH]</w:t>
      </w:r>
    </w:p>
    <w:p w14:paraId="2FA14272" w14:textId="77777777" w:rsidR="0022398B" w:rsidRPr="0022398B" w:rsidRDefault="0022398B" w:rsidP="0022398B">
      <w:pPr>
        <w:rPr>
          <w:rFonts w:asciiTheme="majorHAnsi" w:hAnsiTheme="majorHAnsi"/>
        </w:rPr>
      </w:pPr>
      <w:r w:rsidRPr="0022398B">
        <w:rPr>
          <w:rFonts w:asciiTheme="majorHAnsi" w:hAnsiTheme="majorHAnsi" w:cs="Calibri"/>
          <w:color w:val="000000"/>
          <w:sz w:val="16"/>
          <w:szCs w:val="16"/>
        </w:rPr>
        <w:t xml:space="preserve"> (c) Gaga’s Post-Cinematic Post-Goth Aesthetic “…it is also a feminism built around stutter steps, hesitation, knowing and unknowing, embracing your darkness” (Halberstam 62). Not only is gaga feminism neoliberal; Gaga’s own aesthetic follows neoliberal “post-cinematic” conventions. “Gaga’s “anarchic sense of time and relation” (Halberstam xxiv) is actually a neoliberal arche. </w:t>
      </w:r>
      <w:r w:rsidRPr="0022398B">
        <w:rPr>
          <w:rStyle w:val="Emphasis"/>
          <w:rFonts w:asciiTheme="majorHAnsi" w:hAnsiTheme="majorHAnsi"/>
        </w:rPr>
        <w:t xml:space="preserve">Neoliberalism’s “post-cinematic” logic is a co-optation and domestication of classically liberal black and queer critical practices. So, for example, narrative cinema and tonal harmony, which privilege wholeness and resolution, get countered by practices of repetition, looping, and cutting/fragmentation. Neoliberalism appropriates these practices, neutralizing their critical functions and putting them instead in service of hegemony. </w:t>
      </w:r>
      <w:r w:rsidRPr="0022398B">
        <w:rPr>
          <w:rFonts w:asciiTheme="majorHAnsi" w:hAnsiTheme="majorHAnsi" w:cs="Calibri"/>
          <w:color w:val="000000"/>
          <w:sz w:val="16"/>
          <w:szCs w:val="16"/>
        </w:rPr>
        <w:t xml:space="preserve">So, while it is true that “gaga feminism is…off-beat” and “best represented as a sonic form of hesitation” (5), this “stutter step” does not disrupt neoliberal logics. For example, </w:t>
      </w:r>
      <w:r w:rsidRPr="0022398B">
        <w:rPr>
          <w:rFonts w:asciiTheme="majorHAnsi" w:hAnsiTheme="majorHAnsi" w:cs="Calibri"/>
          <w:color w:val="000000"/>
          <w:szCs w:val="22"/>
          <w:u w:val="single"/>
        </w:rPr>
        <w:t>vocal stuttering—or the post-production chopping of a vowel sound—has largely replaced melisma in contemporary</w:t>
      </w:r>
      <w:r w:rsidRPr="0022398B">
        <w:rPr>
          <w:rFonts w:asciiTheme="majorHAnsi" w:hAnsiTheme="majorHAnsi" w:cs="Calibri"/>
          <w:color w:val="000000"/>
          <w:sz w:val="16"/>
          <w:szCs w:val="16"/>
        </w:rPr>
        <w:t xml:space="preserve"> US/UK radio pop. This happens on Telephone(the “eh-eh-eh”s), but we also see it in Rihanna’s “Where Have you Been” (li-i-i-i-ife), and a bazillion other songs. </w:t>
      </w:r>
      <w:r w:rsidRPr="0022398B">
        <w:rPr>
          <w:rStyle w:val="Emphasis"/>
          <w:rFonts w:asciiTheme="majorHAnsi" w:hAnsiTheme="majorHAnsi"/>
        </w:rPr>
        <w:t>Stuttering and fragmentation are totally normal forms of vocal ornamentation. Think also about the “drop” in dubstep, the moment of silence before the wobble bass comes back with a vengeance. Again, an apparent bug is actually a feature. These “soundscapes full of stutters and clicks” are anything but “innovative</w:t>
      </w:r>
      <w:r w:rsidRPr="0022398B">
        <w:rPr>
          <w:rFonts w:asciiTheme="majorHAnsi" w:hAnsiTheme="majorHAnsi" w:cs="Calibri"/>
          <w:color w:val="000000"/>
          <w:sz w:val="16"/>
          <w:szCs w:val="16"/>
        </w:rPr>
        <w:t xml:space="preserve">” (Halberstam 63). So, Gaga’s Telephone is not, as Halberstam argues, “misleadingly pop in tone” (62; emphasis mine); it exemplifies neoliberal pop quite well, actually. </w:t>
      </w:r>
      <w:r w:rsidRPr="0022398B">
        <w:rPr>
          <w:rFonts w:asciiTheme="majorHAnsi" w:hAnsiTheme="majorHAnsi" w:cs="Calibri"/>
          <w:color w:val="000000"/>
          <w:szCs w:val="22"/>
          <w:u w:val="single"/>
        </w:rPr>
        <w:t>Neoliberal pop—from minimalist ringtone rap, to maximalist brostep—has appropriated “the noisy riot of going gaga” (138), rerouting the “gaga spirit of anarchy” (137) back to hegemony’s own fuel cells</w:t>
      </w:r>
      <w:r w:rsidRPr="0022398B">
        <w:rPr>
          <w:rFonts w:asciiTheme="majorHAnsi" w:hAnsiTheme="majorHAnsi" w:cs="Calibri"/>
          <w:color w:val="000000"/>
          <w:sz w:val="16"/>
          <w:szCs w:val="16"/>
        </w:rPr>
        <w:t xml:space="preserve">.[v] Gaga got her stutter-steps from </w:t>
      </w:r>
      <w:r w:rsidRPr="0022398B">
        <w:rPr>
          <w:rStyle w:val="Emphasis"/>
          <w:rFonts w:asciiTheme="majorHAnsi" w:hAnsiTheme="majorHAnsi"/>
        </w:rPr>
        <w:t xml:space="preserve">Afro-diasporic musical, choreographic, and sartporial practices. Hesitation, cutting, and looping </w:t>
      </w:r>
      <w:r w:rsidRPr="0022398B">
        <w:rPr>
          <w:rFonts w:asciiTheme="majorHAnsi" w:hAnsiTheme="majorHAnsi" w:cs="Calibri"/>
          <w:color w:val="000000"/>
          <w:szCs w:val="22"/>
          <w:u w:val="single"/>
        </w:rPr>
        <w:t xml:space="preserve">are features of late 20th century black critical aesthetics. </w:t>
      </w:r>
      <w:r w:rsidRPr="0022398B">
        <w:rPr>
          <w:rFonts w:asciiTheme="majorHAnsi" w:hAnsiTheme="majorHAnsi" w:cs="Calibri"/>
          <w:color w:val="000000"/>
          <w:sz w:val="16"/>
          <w:szCs w:val="16"/>
        </w:rPr>
        <w:t xml:space="preserve">Halberstam compares Gaga’s excess to the noisy excesses of black and mixed-race performers, and the noisy </w:t>
      </w:r>
      <w:r w:rsidRPr="0022398B">
        <w:rPr>
          <w:rStyle w:val="Emphasis"/>
          <w:rFonts w:asciiTheme="majorHAnsi" w:hAnsiTheme="majorHAnsi"/>
        </w:rPr>
        <w:t>interruptions theorized by Fred Moten: While Moten understands the Black aesthetic to come in the form of unintelligible gestures that are quickly assimilated by a white supremacist logic into the proof of the irrationality of blackness</w:t>
      </w:r>
      <w:r w:rsidRPr="0022398B">
        <w:rPr>
          <w:rFonts w:asciiTheme="majorHAnsi" w:hAnsiTheme="majorHAnsi" w:cs="Calibri"/>
          <w:color w:val="000000"/>
          <w:sz w:val="16"/>
          <w:szCs w:val="16"/>
        </w:rPr>
        <w:t xml:space="preserve">, I define gaga feminism as a form of activism that expresses itself as excess, as noise, as breakdown, drama, spectacle, high femininity, low theory, masochistic refusal, and moments of musical riot. </w:t>
      </w:r>
      <w:r w:rsidRPr="0022398B">
        <w:rPr>
          <w:rStyle w:val="Emphasis"/>
          <w:rFonts w:asciiTheme="majorHAnsi" w:hAnsiTheme="majorHAnsi"/>
        </w:rPr>
        <w:t>Instead of assimilating the formerly unintelligible into newly intelligible material, neoliberalism uploads noise qua noise. The “unruliness” of racially/sexually/nationally/gendered subalterns is no longer an impediment to profit and privilege, but the raw material in the manufacturing of human/soft/social</w:t>
      </w:r>
      <w:r w:rsidRPr="0022398B">
        <w:rPr>
          <w:rFonts w:asciiTheme="majorHAnsi" w:hAnsiTheme="majorHAnsi" w:cs="Calibri"/>
          <w:color w:val="000000"/>
          <w:szCs w:val="22"/>
          <w:u w:val="single"/>
          <w:shd w:val="clear" w:color="auto" w:fill="00FFFF"/>
        </w:rPr>
        <w:t xml:space="preserve"> </w:t>
      </w:r>
      <w:r w:rsidRPr="0022398B">
        <w:rPr>
          <w:rStyle w:val="Emphasis"/>
          <w:rFonts w:asciiTheme="majorHAnsi" w:hAnsiTheme="majorHAnsi"/>
        </w:rPr>
        <w:t>capital.[vi]To ears tuned to classically liberal political and aesthetic paradigms, this unruliness sounds like noise; however, in neoliberalism, it works like signal. In</w:t>
      </w:r>
      <w:r w:rsidRPr="0022398B">
        <w:rPr>
          <w:rFonts w:asciiTheme="majorHAnsi" w:hAnsiTheme="majorHAnsi" w:cs="Calibri"/>
          <w:color w:val="000000"/>
          <w:sz w:val="16"/>
          <w:szCs w:val="16"/>
        </w:rPr>
        <w:t xml:space="preserve"> fact, </w:t>
      </w:r>
      <w:r w:rsidRPr="0022398B">
        <w:rPr>
          <w:rFonts w:asciiTheme="majorHAnsi" w:hAnsiTheme="majorHAnsi" w:cs="Calibri"/>
          <w:color w:val="000000"/>
          <w:szCs w:val="22"/>
          <w:u w:val="single"/>
        </w:rPr>
        <w:t>neoliberalism cultivates noise</w:t>
      </w:r>
      <w:r w:rsidRPr="0022398B">
        <w:rPr>
          <w:rFonts w:asciiTheme="majorHAnsi" w:hAnsiTheme="majorHAnsi" w:cs="Calibri"/>
          <w:color w:val="000000"/>
          <w:sz w:val="16"/>
          <w:szCs w:val="16"/>
        </w:rPr>
        <w:t xml:space="preserve"> (think about how dubstep cultivates acoustic noise). </w:t>
      </w:r>
      <w:r w:rsidRPr="0022398B">
        <w:rPr>
          <w:rFonts w:asciiTheme="majorHAnsi" w:hAnsiTheme="majorHAnsi" w:cs="Calibri"/>
          <w:color w:val="000000"/>
          <w:szCs w:val="22"/>
          <w:u w:val="single"/>
        </w:rPr>
        <w:t>Generating noise as a power source, neoliberalism plugs it back into its circuits so that it amplifies and intensifies signal</w:t>
      </w:r>
      <w:r w:rsidRPr="0022398B">
        <w:rPr>
          <w:rFonts w:asciiTheme="majorHAnsi" w:hAnsiTheme="majorHAnsi" w:cs="Calibri"/>
          <w:color w:val="000000"/>
          <w:sz w:val="16"/>
          <w:szCs w:val="16"/>
        </w:rPr>
        <w:t>. What Halberstam calls the “Gaga core of mayhem that disrupts genres, genders, sense, and silence” (IASPMUS) is just this sort of “post-cinematic,” neoliberal noise. “Post-cinematic” noise is actually signal</w:t>
      </w:r>
      <w:r w:rsidRPr="0022398B">
        <w:rPr>
          <w:rStyle w:val="Emphasis"/>
          <w:rFonts w:asciiTheme="majorHAnsi" w:hAnsiTheme="majorHAnsi"/>
        </w:rPr>
        <w:t xml:space="preserve">. It is a cultivated transgression. The mainstreaming and co-optation of these aesthetic values and practices is part of a broader project of </w:t>
      </w:r>
      <w:r w:rsidRPr="0022398B">
        <w:rPr>
          <w:rFonts w:asciiTheme="majorHAnsi" w:hAnsiTheme="majorHAnsi" w:cs="Calibri"/>
          <w:color w:val="000000"/>
          <w:szCs w:val="22"/>
          <w:u w:val="single"/>
        </w:rPr>
        <w:t>domesticating and ‘</w:t>
      </w:r>
      <w:r w:rsidRPr="0022398B">
        <w:rPr>
          <w:rStyle w:val="Emphasis"/>
          <w:rFonts w:asciiTheme="majorHAnsi" w:hAnsiTheme="majorHAnsi"/>
        </w:rPr>
        <w:t xml:space="preserve">homonationalizing’ </w:t>
      </w:r>
      <w:r w:rsidRPr="0022398B">
        <w:rPr>
          <w:rFonts w:asciiTheme="majorHAnsi" w:hAnsiTheme="majorHAnsi" w:cs="Calibri"/>
          <w:color w:val="000000"/>
          <w:szCs w:val="22"/>
          <w:u w:val="single"/>
        </w:rPr>
        <w:t>segments of the black/</w:t>
      </w:r>
      <w:r w:rsidRPr="0022398B">
        <w:rPr>
          <w:rFonts w:asciiTheme="majorHAnsi" w:hAnsiTheme="majorHAnsi" w:cs="Calibri"/>
          <w:color w:val="000000"/>
          <w:sz w:val="16"/>
          <w:szCs w:val="16"/>
        </w:rPr>
        <w:t xml:space="preserve">Af-Am </w:t>
      </w:r>
      <w:r w:rsidRPr="0022398B">
        <w:rPr>
          <w:rFonts w:asciiTheme="majorHAnsi" w:hAnsiTheme="majorHAnsi" w:cs="Calibri"/>
          <w:color w:val="000000"/>
          <w:szCs w:val="22"/>
          <w:u w:val="single"/>
        </w:rPr>
        <w:t>population</w:t>
      </w:r>
      <w:r w:rsidRPr="0022398B">
        <w:rPr>
          <w:rFonts w:asciiTheme="majorHAnsi" w:hAnsiTheme="majorHAnsi" w:cs="Calibri"/>
          <w:color w:val="000000"/>
          <w:sz w:val="16"/>
          <w:szCs w:val="16"/>
        </w:rPr>
        <w:t xml:space="preserve">. The quick version of this is: because of changing geopolitical and economic interests, </w:t>
      </w:r>
      <w:r w:rsidRPr="0022398B">
        <w:rPr>
          <w:rStyle w:val="Emphasis"/>
          <w:rFonts w:asciiTheme="majorHAnsi" w:hAnsiTheme="majorHAnsi"/>
        </w:rPr>
        <w:t>neoliberalism benefits from conditionially including</w:t>
      </w:r>
      <w:r w:rsidRPr="0022398B">
        <w:rPr>
          <w:rFonts w:asciiTheme="majorHAnsi" w:hAnsiTheme="majorHAnsi" w:cs="Calibri"/>
          <w:color w:val="000000"/>
          <w:szCs w:val="22"/>
          <w:u w:val="single"/>
        </w:rPr>
        <w:t xml:space="preserve"> in privilegespecific </w:t>
      </w:r>
      <w:r w:rsidRPr="0022398B">
        <w:rPr>
          <w:rStyle w:val="Emphasis"/>
          <w:rFonts w:asciiTheme="majorHAnsi" w:hAnsiTheme="majorHAnsi"/>
        </w:rPr>
        <w:t>segments of the transnational black middle class</w:t>
      </w:r>
      <w:r w:rsidRPr="0022398B">
        <w:rPr>
          <w:rFonts w:asciiTheme="majorHAnsi" w:hAnsiTheme="majorHAnsi" w:cs="Calibri"/>
          <w:color w:val="000000"/>
          <w:szCs w:val="22"/>
          <w:u w:val="single"/>
        </w:rPr>
        <w:t>.</w:t>
      </w:r>
      <w:r w:rsidRPr="0022398B">
        <w:rPr>
          <w:rFonts w:asciiTheme="majorHAnsi" w:hAnsiTheme="majorHAnsi" w:cs="Calibri"/>
          <w:color w:val="000000"/>
          <w:sz w:val="16"/>
          <w:szCs w:val="16"/>
        </w:rPr>
        <w:t xml:space="preserve"> Philosopher Falguni Sheth describes how blacks get </w:t>
      </w:r>
      <w:r w:rsidRPr="0022398B">
        <w:rPr>
          <w:rFonts w:asciiTheme="majorHAnsi" w:hAnsiTheme="majorHAnsi" w:cs="Calibri"/>
          <w:color w:val="000000"/>
          <w:szCs w:val="22"/>
          <w:u w:val="single"/>
        </w:rPr>
        <w:t>used as a “border population”</w:t>
      </w:r>
      <w:r w:rsidRPr="0022398B">
        <w:rPr>
          <w:rFonts w:asciiTheme="majorHAnsi" w:hAnsiTheme="majorHAnsi" w:cs="Calibri"/>
          <w:color w:val="000000"/>
          <w:sz w:val="16"/>
          <w:szCs w:val="16"/>
        </w:rPr>
        <w:t xml:space="preserve">: “our” inclusion of black people in the nation/state/citizenship is one thing </w:t>
      </w:r>
      <w:r w:rsidRPr="0022398B">
        <w:rPr>
          <w:rStyle w:val="Emphasis"/>
          <w:rFonts w:asciiTheme="majorHAnsi" w:hAnsiTheme="majorHAnsi"/>
        </w:rPr>
        <w:t>that distinguishes “us,” the good guys, from various flavors of bad guys</w:t>
      </w:r>
      <w:r w:rsidRPr="0022398B">
        <w:rPr>
          <w:rFonts w:asciiTheme="majorHAnsi" w:hAnsiTheme="majorHAnsi" w:cs="Calibri"/>
          <w:color w:val="000000"/>
          <w:szCs w:val="22"/>
          <w:u w:val="single"/>
        </w:rPr>
        <w:t xml:space="preserve"> who don’t value diversity and human rights, </w:t>
      </w:r>
      <w:r w:rsidRPr="0022398B">
        <w:rPr>
          <w:rStyle w:val="Emphasis"/>
          <w:rFonts w:asciiTheme="majorHAnsi" w:hAnsiTheme="majorHAnsi"/>
        </w:rPr>
        <w:t>like Islamic fundamentalists, the Chinese government, or even</w:t>
      </w:r>
      <w:r w:rsidRPr="0022398B">
        <w:rPr>
          <w:rFonts w:asciiTheme="majorHAnsi" w:hAnsiTheme="majorHAnsi" w:cs="Calibri"/>
          <w:color w:val="000000"/>
          <w:szCs w:val="22"/>
          <w:u w:val="single"/>
        </w:rPr>
        <w:t xml:space="preserve"> certain “</w:t>
      </w:r>
      <w:r w:rsidRPr="0022398B">
        <w:rPr>
          <w:rStyle w:val="Emphasis"/>
          <w:rFonts w:asciiTheme="majorHAnsi" w:hAnsiTheme="majorHAnsi"/>
        </w:rPr>
        <w:t xml:space="preserve">backwards” </w:t>
      </w:r>
      <w:r w:rsidRPr="0022398B">
        <w:rPr>
          <w:rFonts w:asciiTheme="majorHAnsi" w:hAnsiTheme="majorHAnsi" w:cs="Calibri"/>
          <w:color w:val="000000"/>
          <w:szCs w:val="22"/>
          <w:u w:val="single"/>
        </w:rPr>
        <w:t xml:space="preserve">populations </w:t>
      </w:r>
      <w:r w:rsidRPr="0022398B">
        <w:rPr>
          <w:rStyle w:val="Emphasis"/>
          <w:rFonts w:asciiTheme="majorHAnsi" w:hAnsiTheme="majorHAnsi"/>
        </w:rPr>
        <w:t>of whites</w:t>
      </w:r>
      <w:r w:rsidRPr="0022398B">
        <w:rPr>
          <w:rFonts w:asciiTheme="majorHAnsi" w:hAnsiTheme="majorHAnsi" w:cs="Calibri"/>
          <w:color w:val="000000"/>
          <w:szCs w:val="22"/>
          <w:u w:val="single"/>
        </w:rPr>
        <w:t xml:space="preserve"> within the US.</w:t>
      </w:r>
      <w:r w:rsidRPr="0022398B">
        <w:rPr>
          <w:rFonts w:asciiTheme="majorHAnsi" w:hAnsiTheme="majorHAnsi" w:cs="Calibri"/>
          <w:color w:val="000000"/>
          <w:sz w:val="16"/>
          <w:szCs w:val="16"/>
        </w:rPr>
        <w:t xml:space="preserve"> Homosexuality and gay marriage are played to much the same effect. Moreover</w:t>
      </w:r>
      <w:r w:rsidRPr="0022398B">
        <w:rPr>
          <w:rFonts w:asciiTheme="majorHAnsi" w:hAnsiTheme="majorHAnsi" w:cs="Calibri"/>
          <w:color w:val="000000"/>
          <w:szCs w:val="22"/>
          <w:u w:val="single"/>
        </w:rPr>
        <w:t xml:space="preserve">, </w:t>
      </w:r>
      <w:r w:rsidRPr="0022398B">
        <w:rPr>
          <w:rStyle w:val="Emphasis"/>
          <w:rFonts w:asciiTheme="majorHAnsi" w:hAnsiTheme="majorHAnsi"/>
        </w:rPr>
        <w:t>by conditionally including</w:t>
      </w:r>
      <w:r w:rsidRPr="0022398B">
        <w:rPr>
          <w:rFonts w:asciiTheme="majorHAnsi" w:hAnsiTheme="majorHAnsi" w:cs="Calibri"/>
          <w:color w:val="000000"/>
          <w:szCs w:val="22"/>
          <w:u w:val="single"/>
        </w:rPr>
        <w:t xml:space="preserve"> some segments of the black population in privilege, </w:t>
      </w:r>
      <w:r w:rsidRPr="0022398B">
        <w:rPr>
          <w:rStyle w:val="Emphasis"/>
          <w:rFonts w:asciiTheme="majorHAnsi" w:hAnsiTheme="majorHAnsi"/>
        </w:rPr>
        <w:t>hegemony can naturalize and disavow all sorts of racist practices.</w:t>
      </w:r>
      <w:r w:rsidRPr="0022398B">
        <w:rPr>
          <w:rFonts w:asciiTheme="majorHAnsi" w:hAnsiTheme="majorHAnsi" w:cs="Calibri"/>
          <w:color w:val="000000"/>
          <w:sz w:val="16"/>
          <w:szCs w:val="16"/>
        </w:rPr>
        <w:t xml:space="preserve"> This conditional inclusion allows white supremacist neoliberal institutions to maximize their racist exploitation of everyone. </w:t>
      </w:r>
      <w:r w:rsidRPr="0022398B">
        <w:rPr>
          <w:rFonts w:asciiTheme="majorHAnsi" w:hAnsiTheme="majorHAnsi" w:cs="Calibri"/>
          <w:color w:val="000000"/>
          <w:szCs w:val="22"/>
          <w:u w:val="single"/>
        </w:rPr>
        <w:t>The mainstreaming of formerly critical black musical practices is one manifestation of this new way black people and blackness get instrumentalized by neoliberalism.</w:t>
      </w:r>
    </w:p>
    <w:p w14:paraId="66CAC025" w14:textId="16CEE2C2" w:rsidR="0022398B" w:rsidRPr="0022398B" w:rsidRDefault="0022398B" w:rsidP="0022398B">
      <w:pPr>
        <w:rPr>
          <w:rFonts w:asciiTheme="majorHAnsi" w:hAnsiTheme="majorHAnsi"/>
        </w:rPr>
      </w:pPr>
    </w:p>
    <w:p w14:paraId="7174F355" w14:textId="77777777" w:rsidR="0022398B" w:rsidRPr="0022398B" w:rsidRDefault="0022398B" w:rsidP="0022398B">
      <w:pPr>
        <w:pStyle w:val="Heading2"/>
        <w:rPr>
          <w:rFonts w:asciiTheme="majorHAnsi" w:hAnsiTheme="majorHAnsi"/>
        </w:rPr>
      </w:pPr>
      <w:r w:rsidRPr="0022398B">
        <w:rPr>
          <w:rFonts w:asciiTheme="majorHAnsi" w:hAnsiTheme="majorHAnsi"/>
        </w:rPr>
        <w:t>Politics of Recognition Links</w:t>
      </w:r>
    </w:p>
    <w:p w14:paraId="2EA80641" w14:textId="77777777" w:rsidR="0022398B" w:rsidRPr="0022398B" w:rsidRDefault="0022398B" w:rsidP="0022398B">
      <w:pPr>
        <w:rPr>
          <w:rFonts w:asciiTheme="majorHAnsi" w:hAnsiTheme="majorHAnsi" w:cstheme="majorHAnsi"/>
        </w:rPr>
      </w:pPr>
      <w:r w:rsidRPr="0022398B">
        <w:rPr>
          <w:rFonts w:asciiTheme="majorHAnsi" w:hAnsiTheme="majorHAnsi" w:cstheme="majorHAnsi"/>
        </w:rPr>
        <w:t xml:space="preserve">Michael </w:t>
      </w:r>
      <w:r w:rsidRPr="0022398B">
        <w:rPr>
          <w:rStyle w:val="Style13ptBold"/>
          <w:rFonts w:asciiTheme="majorHAnsi" w:hAnsiTheme="majorHAnsi" w:cstheme="majorHAnsi"/>
        </w:rPr>
        <w:t>Barnett 2013</w:t>
      </w:r>
      <w:r w:rsidRPr="0022398B">
        <w:rPr>
          <w:rFonts w:asciiTheme="majorHAnsi" w:hAnsiTheme="majorHAnsi" w:cstheme="majorHAnsi"/>
        </w:rPr>
        <w:t xml:space="preserve"> Michael Barnett is University Professor of International Affairs and Political Science at the George Washington University. His research interests include the Middle East, humanitarian action, global governance, global ethics, and the United Nations. </w:t>
      </w:r>
      <w:r w:rsidRPr="0022398B">
        <w:rPr>
          <w:rFonts w:ascii="MS Gothic" w:eastAsia="MS Gothic" w:hAnsi="MS Gothic" w:cs="MS Gothic" w:hint="eastAsia"/>
        </w:rPr>
        <w:t> </w:t>
      </w:r>
      <w:r w:rsidRPr="0022398B">
        <w:rPr>
          <w:rFonts w:asciiTheme="majorHAnsi" w:hAnsiTheme="majorHAnsi" w:cstheme="majorHAnsi"/>
        </w:rPr>
        <w:t xml:space="preserve">Currently, he is an Associate Editor of International Organization. (Princeton University Press). “Humanitarian Governance” Annu. Rev. Polit. Sci. 2013. 16:379–98 The Annual Review of Political Science is online at http://polisci.annualreviews.org Copyright ⃝c 2013 by Annual Reviews. Pg. – introduction, </w:t>
      </w:r>
      <w:r w:rsidRPr="0022398B">
        <w:rPr>
          <w:rFonts w:asciiTheme="majorHAnsi" w:hAnsiTheme="majorHAnsi" w:cstheme="majorHAnsi"/>
          <w:sz w:val="20"/>
          <w:szCs w:val="20"/>
        </w:rPr>
        <w:t>/Anthony joseph/</w:t>
      </w:r>
    </w:p>
    <w:p w14:paraId="7F04C78C" w14:textId="77777777" w:rsidR="0022398B" w:rsidRPr="0022398B" w:rsidRDefault="0022398B" w:rsidP="0022398B">
      <w:pPr>
        <w:rPr>
          <w:rFonts w:asciiTheme="majorHAnsi" w:hAnsiTheme="majorHAnsi" w:cstheme="majorHAnsi"/>
          <w:sz w:val="16"/>
        </w:rPr>
      </w:pPr>
      <w:r w:rsidRPr="0022398B">
        <w:rPr>
          <w:rFonts w:asciiTheme="majorHAnsi" w:hAnsiTheme="majorHAnsi" w:cstheme="majorHAnsi"/>
          <w:sz w:val="16"/>
        </w:rPr>
        <w:t xml:space="preserve">The origins and evolution of humanitarian governance have received surprisingly little attention. However, several lines of inquiry related to enlightenment processes have emerged as interesting possibilities. One is the role of civilizing processes. Drawing on the work of Norbert Elias and Annu. Rev. Polit. Sci. 2013.16:379-398. Downloaded from www.annualreviews.org Access provided by University of Texas - Austin on 07/26/19. For personal use only. Ju ̈rgenHabermas,Linklater(2011)offersasociologicalaccountoftherisingconcernofthein- ternational community with reducing harm. Combining both Elias’s </w:t>
      </w:r>
      <w:r w:rsidRPr="0022398B">
        <w:rPr>
          <w:rStyle w:val="StyleUnderline"/>
          <w:rFonts w:asciiTheme="majorHAnsi" w:hAnsiTheme="majorHAnsi" w:cstheme="majorHAnsi"/>
        </w:rPr>
        <w:t>insights regarding civilizing processes</w:t>
      </w:r>
      <w:r w:rsidRPr="0022398B">
        <w:rPr>
          <w:rFonts w:asciiTheme="majorHAnsi" w:hAnsiTheme="majorHAnsi" w:cstheme="majorHAnsi"/>
          <w:sz w:val="16"/>
        </w:rPr>
        <w:t xml:space="preserve"> and contemporary arguments from cognitive science, Pinker’s (2011) </w:t>
      </w:r>
      <w:r w:rsidRPr="0022398B">
        <w:rPr>
          <w:rStyle w:val="StyleUnderline"/>
          <w:rFonts w:asciiTheme="majorHAnsi" w:hAnsiTheme="majorHAnsi" w:cstheme="majorHAnsi"/>
        </w:rPr>
        <w:t>brilliant interven- tion pinpoints how sociological and economic developments have created humans with greater capacity for reason, self-control, and empathy.</w:t>
      </w:r>
      <w:r w:rsidRPr="0022398B">
        <w:rPr>
          <w:rFonts w:asciiTheme="majorHAnsi" w:hAnsiTheme="majorHAnsi" w:cstheme="majorHAnsi"/>
          <w:sz w:val="16"/>
        </w:rPr>
        <w:t xml:space="preserve"> Rorty (1993) and Laqueur (1989, 2009) suggest that this growing circle of compassion owes </w:t>
      </w:r>
      <w:r w:rsidRPr="0022398B">
        <w:rPr>
          <w:rStyle w:val="StyleUnderline"/>
          <w:rFonts w:asciiTheme="majorHAnsi" w:hAnsiTheme="majorHAnsi" w:cstheme="majorHAnsi"/>
        </w:rPr>
        <w:t>less to reason than to sentimentality</w:t>
      </w:r>
      <w:r w:rsidRPr="0022398B">
        <w:rPr>
          <w:rFonts w:asciiTheme="majorHAnsi" w:hAnsiTheme="majorHAnsi" w:cstheme="majorHAnsi"/>
          <w:sz w:val="16"/>
        </w:rPr>
        <w:t xml:space="preserve">; </w:t>
      </w:r>
      <w:r w:rsidRPr="0022398B">
        <w:rPr>
          <w:rStyle w:val="StyleUnderline"/>
          <w:rFonts w:asciiTheme="majorHAnsi" w:hAnsiTheme="majorHAnsi" w:cstheme="majorHAnsi"/>
        </w:rPr>
        <w:t>various pro- cesses, including education</w:t>
      </w:r>
      <w:r w:rsidRPr="0022398B">
        <w:rPr>
          <w:rFonts w:asciiTheme="majorHAnsi" w:hAnsiTheme="majorHAnsi" w:cstheme="majorHAnsi"/>
          <w:sz w:val="16"/>
        </w:rPr>
        <w:t xml:space="preserve"> </w:t>
      </w:r>
      <w:r w:rsidRPr="0022398B">
        <w:rPr>
          <w:rStyle w:val="StyleUnderline"/>
          <w:rFonts w:asciiTheme="majorHAnsi" w:hAnsiTheme="majorHAnsi" w:cstheme="majorHAnsi"/>
        </w:rPr>
        <w:t>and growing levels of security</w:t>
      </w:r>
      <w:r w:rsidRPr="0022398B">
        <w:rPr>
          <w:rFonts w:asciiTheme="majorHAnsi" w:hAnsiTheme="majorHAnsi" w:cstheme="majorHAnsi"/>
          <w:sz w:val="16"/>
        </w:rPr>
        <w:t xml:space="preserve">, </w:t>
      </w:r>
      <w:r w:rsidRPr="0022398B">
        <w:rPr>
          <w:rStyle w:val="StyleUnderline"/>
          <w:rFonts w:asciiTheme="majorHAnsi" w:hAnsiTheme="majorHAnsi" w:cstheme="majorHAnsi"/>
        </w:rPr>
        <w:t>have widened the set of humans whose stories of suffering we narrate and identify with.</w:t>
      </w:r>
      <w:r w:rsidRPr="0022398B">
        <w:rPr>
          <w:rFonts w:asciiTheme="majorHAnsi" w:hAnsiTheme="majorHAnsi" w:cstheme="majorHAnsi"/>
          <w:sz w:val="16"/>
        </w:rPr>
        <w:t xml:space="preserve"> An additional possibility is that a measure of one’s humanity is the ability to feel compassion toward others, a position most famously associated with Adam Smith and the Scottish moral philosophers. If </w:t>
      </w:r>
      <w:r w:rsidRPr="0022398B">
        <w:rPr>
          <w:rStyle w:val="StyleUnderline"/>
          <w:rFonts w:asciiTheme="majorHAnsi" w:hAnsiTheme="majorHAnsi" w:cstheme="majorHAnsi"/>
        </w:rPr>
        <w:t>compassion emits</w:t>
      </w:r>
      <w:r w:rsidRPr="0022398B">
        <w:rPr>
          <w:rFonts w:asciiTheme="majorHAnsi" w:hAnsiTheme="majorHAnsi" w:cstheme="majorHAnsi"/>
          <w:sz w:val="16"/>
        </w:rPr>
        <w:t xml:space="preserve"> this kind of public signal and has become something of </w:t>
      </w:r>
      <w:r w:rsidRPr="0022398B">
        <w:rPr>
          <w:rStyle w:val="StyleUnderline"/>
          <w:rFonts w:asciiTheme="majorHAnsi" w:hAnsiTheme="majorHAnsi" w:cstheme="majorHAnsi"/>
        </w:rPr>
        <w:t>a status symbol</w:t>
      </w:r>
      <w:r w:rsidRPr="0022398B">
        <w:rPr>
          <w:rFonts w:asciiTheme="majorHAnsi" w:hAnsiTheme="majorHAnsi" w:cstheme="majorHAnsi"/>
          <w:sz w:val="16"/>
        </w:rPr>
        <w:t xml:space="preserve">, then it might also unleash a competitive dynamic. </w:t>
      </w:r>
      <w:r w:rsidRPr="0022398B">
        <w:rPr>
          <w:rStyle w:val="StyleUnderline"/>
          <w:rFonts w:asciiTheme="majorHAnsi" w:hAnsiTheme="majorHAnsi" w:cstheme="majorHAnsi"/>
        </w:rPr>
        <w:t>Once a norm of compassion becomes solidly rooted</w:t>
      </w:r>
      <w:r w:rsidRPr="0022398B">
        <w:rPr>
          <w:rFonts w:asciiTheme="majorHAnsi" w:hAnsiTheme="majorHAnsi" w:cstheme="majorHAnsi"/>
          <w:sz w:val="16"/>
        </w:rPr>
        <w:t xml:space="preserve">, then </w:t>
      </w:r>
      <w:r w:rsidRPr="0022398B">
        <w:rPr>
          <w:rStyle w:val="StyleUnderline"/>
          <w:rFonts w:asciiTheme="majorHAnsi" w:hAnsiTheme="majorHAnsi" w:cstheme="majorHAnsi"/>
        </w:rPr>
        <w:t xml:space="preserve">actors </w:t>
      </w:r>
      <w:r w:rsidRPr="0022398B">
        <w:rPr>
          <w:rFonts w:asciiTheme="majorHAnsi" w:hAnsiTheme="majorHAnsi" w:cstheme="majorHAnsi"/>
          <w:sz w:val="16"/>
        </w:rPr>
        <w:t xml:space="preserve">will </w:t>
      </w:r>
      <w:r w:rsidRPr="0022398B">
        <w:rPr>
          <w:rStyle w:val="StyleUnderline"/>
          <w:rFonts w:asciiTheme="majorHAnsi" w:hAnsiTheme="majorHAnsi" w:cstheme="majorHAnsi"/>
        </w:rPr>
        <w:t xml:space="preserve">compete to demonstrate who is the most compassionate </w:t>
      </w:r>
      <w:r w:rsidRPr="0022398B">
        <w:rPr>
          <w:rFonts w:asciiTheme="majorHAnsi" w:hAnsiTheme="majorHAnsi" w:cstheme="majorHAnsi"/>
          <w:sz w:val="16"/>
        </w:rPr>
        <w:t xml:space="preserve">and attempt to avoid giving the impression that they are not. Future </w:t>
      </w:r>
      <w:r w:rsidRPr="0022398B">
        <w:rPr>
          <w:rStyle w:val="StyleUnderline"/>
          <w:rFonts w:asciiTheme="majorHAnsi" w:hAnsiTheme="majorHAnsi" w:cstheme="majorHAnsi"/>
        </w:rPr>
        <w:t>research should</w:t>
      </w:r>
      <w:r w:rsidRPr="0022398B">
        <w:rPr>
          <w:rFonts w:asciiTheme="majorHAnsi" w:hAnsiTheme="majorHAnsi" w:cstheme="majorHAnsi"/>
          <w:sz w:val="16"/>
        </w:rPr>
        <w:t xml:space="preserve"> carefully </w:t>
      </w:r>
      <w:r w:rsidRPr="0022398B">
        <w:rPr>
          <w:rStyle w:val="StyleUnderline"/>
          <w:rFonts w:asciiTheme="majorHAnsi" w:hAnsiTheme="majorHAnsi" w:cstheme="majorHAnsi"/>
        </w:rPr>
        <w:t xml:space="preserve">consider how humanitarianism </w:t>
      </w:r>
      <w:r w:rsidRPr="0022398B">
        <w:rPr>
          <w:rFonts w:asciiTheme="majorHAnsi" w:hAnsiTheme="majorHAnsi" w:cstheme="majorHAnsi"/>
          <w:sz w:val="16"/>
        </w:rPr>
        <w:t xml:space="preserve">might diffuse because of competitive, mimetic, and geopolitical factors—that </w:t>
      </w:r>
      <w:r w:rsidRPr="0022398B">
        <w:rPr>
          <w:rStyle w:val="StyleUnderline"/>
          <w:rFonts w:asciiTheme="majorHAnsi" w:hAnsiTheme="majorHAnsi" w:cstheme="majorHAnsi"/>
        </w:rPr>
        <w:t>is</w:t>
      </w:r>
      <w:r w:rsidRPr="0022398B">
        <w:rPr>
          <w:rFonts w:asciiTheme="majorHAnsi" w:hAnsiTheme="majorHAnsi" w:cstheme="majorHAnsi"/>
          <w:sz w:val="16"/>
        </w:rPr>
        <w:t xml:space="preserve">, the same factors that are </w:t>
      </w:r>
      <w:r w:rsidRPr="0022398B">
        <w:rPr>
          <w:rStyle w:val="StyleUnderline"/>
          <w:rFonts w:asciiTheme="majorHAnsi" w:hAnsiTheme="majorHAnsi" w:cstheme="majorHAnsi"/>
        </w:rPr>
        <w:t>said to underlie the global spread of other norms, beliefs, and institutions</w:t>
      </w:r>
      <w:r w:rsidRPr="0022398B">
        <w:rPr>
          <w:rFonts w:asciiTheme="majorHAnsi" w:hAnsiTheme="majorHAnsi" w:cstheme="majorHAnsi"/>
          <w:sz w:val="16"/>
        </w:rPr>
        <w:t xml:space="preserve">. </w:t>
      </w:r>
      <w:r w:rsidRPr="0022398B">
        <w:rPr>
          <w:rStyle w:val="StyleUnderline"/>
          <w:rFonts w:asciiTheme="majorHAnsi" w:hAnsiTheme="majorHAnsi" w:cstheme="majorHAnsi"/>
        </w:rPr>
        <w:t>This global ethics</w:t>
      </w:r>
      <w:r w:rsidRPr="0022398B">
        <w:rPr>
          <w:rFonts w:asciiTheme="majorHAnsi" w:hAnsiTheme="majorHAnsi" w:cstheme="majorHAnsi"/>
          <w:sz w:val="16"/>
        </w:rPr>
        <w:t xml:space="preserve"> creep might also be </w:t>
      </w:r>
      <w:r w:rsidRPr="0022398B">
        <w:rPr>
          <w:rStyle w:val="StyleUnderline"/>
          <w:rFonts w:asciiTheme="majorHAnsi" w:hAnsiTheme="majorHAnsi" w:cstheme="majorHAnsi"/>
        </w:rPr>
        <w:t>shaped by a change in the meaning and significance of the “human” in humanitarianism</w:t>
      </w:r>
      <w:r w:rsidRPr="0022398B">
        <w:rPr>
          <w:rFonts w:asciiTheme="majorHAnsi" w:hAnsiTheme="majorHAnsi" w:cstheme="majorHAnsi"/>
          <w:sz w:val="16"/>
        </w:rPr>
        <w:t xml:space="preserve">. </w:t>
      </w:r>
      <w:r w:rsidRPr="0022398B">
        <w:rPr>
          <w:rStyle w:val="StyleUnderline"/>
          <w:rFonts w:asciiTheme="majorHAnsi" w:hAnsiTheme="majorHAnsi" w:cstheme="majorHAnsi"/>
        </w:rPr>
        <w:t xml:space="preserve">The human is </w:t>
      </w:r>
      <w:r w:rsidRPr="0022398B">
        <w:rPr>
          <w:rFonts w:asciiTheme="majorHAnsi" w:hAnsiTheme="majorHAnsi" w:cstheme="majorHAnsi"/>
          <w:sz w:val="16"/>
        </w:rPr>
        <w:t xml:space="preserve">not a biological fact but rather </w:t>
      </w:r>
      <w:r w:rsidRPr="0022398B">
        <w:rPr>
          <w:rStyle w:val="StyleUnderline"/>
          <w:rFonts w:asciiTheme="majorHAnsi" w:hAnsiTheme="majorHAnsi" w:cstheme="majorHAnsi"/>
        </w:rPr>
        <w:t>a social construct.</w:t>
      </w:r>
      <w:r w:rsidRPr="0022398B">
        <w:rPr>
          <w:rFonts w:asciiTheme="majorHAnsi" w:hAnsiTheme="majorHAnsi" w:cstheme="majorHAnsi"/>
          <w:sz w:val="16"/>
        </w:rPr>
        <w:t xml:space="preserve"> The concept of humanity began to circulate in Europe and North America in the late eighteenth and early nineteenth centuries, favored by Enlightenment thinkers who subscribed to the view that all humans have equal worth and by evangelical Christians who believed that all humans are God’s children and should have a chance to be saved. Since then, “</w:t>
      </w:r>
      <w:r w:rsidRPr="0022398B">
        <w:rPr>
          <w:rStyle w:val="StyleUnderline"/>
          <w:rFonts w:asciiTheme="majorHAnsi" w:hAnsiTheme="majorHAnsi" w:cstheme="majorHAnsi"/>
        </w:rPr>
        <w:t>human” has become a category of universal solidarity</w:t>
      </w:r>
      <w:r w:rsidRPr="0022398B">
        <w:rPr>
          <w:rFonts w:asciiTheme="majorHAnsi" w:hAnsiTheme="majorHAnsi" w:cstheme="majorHAnsi"/>
          <w:sz w:val="16"/>
        </w:rPr>
        <w:t xml:space="preserve"> (Laqueur 2009, Feldman &amp; Ticktin 2010). Although both secular and religious communities shared the belief that all humans were born equal, it did not mean that all humans had successfully developed their humanity. In other words, </w:t>
      </w:r>
      <w:r w:rsidRPr="0022398B">
        <w:rPr>
          <w:rStyle w:val="StyleUnderline"/>
          <w:rFonts w:asciiTheme="majorHAnsi" w:hAnsiTheme="majorHAnsi" w:cstheme="majorHAnsi"/>
        </w:rPr>
        <w:t>humanity did not naturally exist but rather had to be created</w:t>
      </w:r>
      <w:r w:rsidRPr="0022398B">
        <w:rPr>
          <w:rFonts w:asciiTheme="majorHAnsi" w:hAnsiTheme="majorHAnsi" w:cstheme="majorHAnsi"/>
          <w:sz w:val="16"/>
        </w:rPr>
        <w:t xml:space="preserve">. </w:t>
      </w:r>
      <w:r w:rsidRPr="0022398B">
        <w:rPr>
          <w:rStyle w:val="StyleUnderline"/>
          <w:rFonts w:asciiTheme="majorHAnsi" w:hAnsiTheme="majorHAnsi" w:cstheme="majorHAnsi"/>
        </w:rPr>
        <w:t>For poor, backward, uncivilized, and heathen populations, humanity was a possibility with the proper</w:t>
      </w:r>
      <w:r w:rsidRPr="0022398B">
        <w:rPr>
          <w:rFonts w:asciiTheme="majorHAnsi" w:hAnsiTheme="majorHAnsi" w:cstheme="majorHAnsi"/>
          <w:sz w:val="16"/>
        </w:rPr>
        <w:t xml:space="preserve"> religion, education, literacy, and </w:t>
      </w:r>
      <w:r w:rsidRPr="0022398B">
        <w:rPr>
          <w:rStyle w:val="StyleUnderline"/>
          <w:rFonts w:asciiTheme="majorHAnsi" w:hAnsiTheme="majorHAnsi" w:cstheme="majorHAnsi"/>
        </w:rPr>
        <w:t xml:space="preserve">civilization </w:t>
      </w:r>
      <w:r w:rsidRPr="0022398B">
        <w:rPr>
          <w:rFonts w:asciiTheme="majorHAnsi" w:hAnsiTheme="majorHAnsi" w:cstheme="majorHAnsi"/>
          <w:sz w:val="16"/>
        </w:rPr>
        <w:t xml:space="preserve">(McCarthy 2009, p. 169). </w:t>
      </w:r>
      <w:r w:rsidRPr="0022398B">
        <w:rPr>
          <w:rStyle w:val="StyleUnderline"/>
          <w:rFonts w:asciiTheme="majorHAnsi" w:hAnsiTheme="majorHAnsi" w:cstheme="majorHAnsi"/>
        </w:rPr>
        <w:t>Humanitarians, then, are those whose own humanity is dependent on creating, protecting, or restoring</w:t>
      </w:r>
      <w:r w:rsidRPr="0022398B">
        <w:rPr>
          <w:rFonts w:asciiTheme="majorHAnsi" w:hAnsiTheme="majorHAnsi" w:cstheme="majorHAnsi"/>
          <w:sz w:val="16"/>
        </w:rPr>
        <w:t xml:space="preserve"> </w:t>
      </w:r>
      <w:r w:rsidRPr="0022398B">
        <w:rPr>
          <w:rStyle w:val="StyleUnderline"/>
          <w:rFonts w:asciiTheme="majorHAnsi" w:hAnsiTheme="majorHAnsi" w:cstheme="majorHAnsi"/>
        </w:rPr>
        <w:t>someone else’s humanity</w:t>
      </w:r>
      <w:r w:rsidRPr="0022398B">
        <w:rPr>
          <w:rFonts w:asciiTheme="majorHAnsi" w:hAnsiTheme="majorHAnsi" w:cstheme="majorHAnsi"/>
          <w:sz w:val="16"/>
        </w:rPr>
        <w:t xml:space="preserve"> (which is partially why to be called a humanitarian in the nineteenth century was not always a compliment but also described someone who was a moralizer and a busybody). </w:t>
      </w:r>
      <w:r w:rsidRPr="0022398B">
        <w:rPr>
          <w:rStyle w:val="StyleUnderline"/>
          <w:rFonts w:asciiTheme="majorHAnsi" w:hAnsiTheme="majorHAnsi" w:cstheme="majorHAnsi"/>
        </w:rPr>
        <w:t>This intervention is</w:t>
      </w:r>
      <w:r w:rsidRPr="0022398B">
        <w:rPr>
          <w:rFonts w:asciiTheme="majorHAnsi" w:hAnsiTheme="majorHAnsi" w:cstheme="majorHAnsi"/>
          <w:sz w:val="16"/>
        </w:rPr>
        <w:t xml:space="preserve"> good n</w:t>
      </w:r>
      <w:r w:rsidRPr="0022398B">
        <w:rPr>
          <w:rStyle w:val="StyleUnderline"/>
          <w:rFonts w:asciiTheme="majorHAnsi" w:hAnsiTheme="majorHAnsi" w:cstheme="majorHAnsi"/>
        </w:rPr>
        <w:t>ot only for the object but also for the subject</w:t>
      </w:r>
      <w:r w:rsidRPr="0022398B">
        <w:rPr>
          <w:rFonts w:asciiTheme="majorHAnsi" w:hAnsiTheme="majorHAnsi" w:cstheme="majorHAnsi"/>
          <w:sz w:val="16"/>
        </w:rPr>
        <w:t>—</w:t>
      </w:r>
      <w:r w:rsidRPr="0022398B">
        <w:rPr>
          <w:rStyle w:val="Emphasis"/>
          <w:rFonts w:asciiTheme="majorHAnsi" w:hAnsiTheme="majorHAnsi" w:cstheme="majorHAnsi"/>
        </w:rPr>
        <w:t>it helps reaffirm the individual’s sense of her own humanity</w:t>
      </w:r>
      <w:r w:rsidRPr="0022398B">
        <w:rPr>
          <w:rFonts w:asciiTheme="majorHAnsi" w:hAnsiTheme="majorHAnsi" w:cstheme="majorHAnsi"/>
          <w:sz w:val="16"/>
        </w:rPr>
        <w:t xml:space="preserve">. In Henry Dunant’s vision, the ICRC would be composed of citizen armies, and their protection activities would not only save soldiers but also save Christianity. Modernization, he feared, was unleashing social and moral evils that were undermining fundamental Christian values such as compassion, and he hoped that these individuals would rescue their own humanity as they rescued soldiers. Today many faith-based organizations hope that congregants who go on missions will become better Christians as a result. </w:t>
      </w:r>
      <w:r w:rsidRPr="0022398B">
        <w:rPr>
          <w:rStyle w:val="Emphasis"/>
          <w:rFonts w:asciiTheme="majorHAnsi" w:hAnsiTheme="majorHAnsi" w:cstheme="majorHAnsi"/>
        </w:rPr>
        <w:t>Regulating humanity entails creating humanity</w:t>
      </w:r>
      <w:r w:rsidRPr="0022398B">
        <w:rPr>
          <w:rFonts w:asciiTheme="majorHAnsi" w:hAnsiTheme="majorHAnsi" w:cstheme="majorHAnsi"/>
          <w:sz w:val="16"/>
        </w:rPr>
        <w:t xml:space="preserve">—the humanity </w:t>
      </w:r>
      <w:r w:rsidRPr="0022398B">
        <w:rPr>
          <w:rStyle w:val="StyleUnderline"/>
          <w:rFonts w:asciiTheme="majorHAnsi" w:hAnsiTheme="majorHAnsi" w:cstheme="majorHAnsi"/>
        </w:rPr>
        <w:t>of oneself and</w:t>
      </w:r>
      <w:r w:rsidRPr="0022398B">
        <w:rPr>
          <w:rFonts w:asciiTheme="majorHAnsi" w:hAnsiTheme="majorHAnsi" w:cstheme="majorHAnsi"/>
          <w:sz w:val="16"/>
        </w:rPr>
        <w:t xml:space="preserve"> the humanity </w:t>
      </w:r>
      <w:r w:rsidRPr="0022398B">
        <w:rPr>
          <w:rStyle w:val="StyleUnderline"/>
          <w:rFonts w:asciiTheme="majorHAnsi" w:hAnsiTheme="majorHAnsi" w:cstheme="majorHAnsi"/>
        </w:rPr>
        <w:t>of others</w:t>
      </w:r>
      <w:r w:rsidRPr="0022398B">
        <w:rPr>
          <w:rFonts w:asciiTheme="majorHAnsi" w:hAnsiTheme="majorHAnsi" w:cstheme="majorHAnsi"/>
          <w:sz w:val="16"/>
        </w:rPr>
        <w:t xml:space="preserve">. Although scholars often treat the emerging discourse of humanity as evidence of moral progress, it is important to acknowledge the opposing view. Best associated with the scholarship of Arendt (1973 [1948]), the fear is that when individuals are reduced to being human and nothing more, then they become abstractions that can be treated like human waste. </w:t>
      </w:r>
      <w:r w:rsidRPr="0022398B">
        <w:rPr>
          <w:rStyle w:val="StyleUnderline"/>
          <w:rFonts w:asciiTheme="majorHAnsi" w:hAnsiTheme="majorHAnsi" w:cstheme="majorHAnsi"/>
        </w:rPr>
        <w:t>Our humanity is dependent</w:t>
      </w:r>
      <w:r w:rsidRPr="0022398B">
        <w:rPr>
          <w:rFonts w:asciiTheme="majorHAnsi" w:hAnsiTheme="majorHAnsi" w:cstheme="majorHAnsi"/>
          <w:sz w:val="16"/>
        </w:rPr>
        <w:t xml:space="preserve"> not only on being treated as equal but also </w:t>
      </w:r>
      <w:r w:rsidRPr="0022398B">
        <w:rPr>
          <w:rStyle w:val="StyleUnderline"/>
          <w:rFonts w:asciiTheme="majorHAnsi" w:hAnsiTheme="majorHAnsi" w:cstheme="majorHAnsi"/>
        </w:rPr>
        <w:t>on recognition of our diversity</w:t>
      </w:r>
      <w:r w:rsidRPr="0022398B">
        <w:rPr>
          <w:rFonts w:asciiTheme="majorHAnsi" w:hAnsiTheme="majorHAnsi" w:cstheme="majorHAnsi"/>
          <w:sz w:val="16"/>
        </w:rPr>
        <w:t xml:space="preserve">. George Orwell (1949), in his infamous eulogy of Mahatma Gandhi, worried that anyone who says he loves everyone equally is probably incapable of experiencing genuine love or even friendship. These counterclaims suggest that although </w:t>
      </w:r>
      <w:r w:rsidRPr="0022398B">
        <w:rPr>
          <w:rStyle w:val="StyleUnderline"/>
          <w:rFonts w:asciiTheme="majorHAnsi" w:hAnsiTheme="majorHAnsi" w:cstheme="majorHAnsi"/>
        </w:rPr>
        <w:t>cosmopolitanism</w:t>
      </w:r>
      <w:r w:rsidRPr="0022398B">
        <w:rPr>
          <w:rFonts w:asciiTheme="majorHAnsi" w:hAnsiTheme="majorHAnsi" w:cstheme="majorHAnsi"/>
          <w:sz w:val="16"/>
        </w:rPr>
        <w:t xml:space="preserve"> is often feted as </w:t>
      </w:r>
      <w:r w:rsidRPr="0022398B">
        <w:rPr>
          <w:rStyle w:val="StyleUnderline"/>
          <w:rFonts w:asciiTheme="majorHAnsi" w:hAnsiTheme="majorHAnsi" w:cstheme="majorHAnsi"/>
        </w:rPr>
        <w:t>a desirable state of the world</w:t>
      </w:r>
      <w:r w:rsidRPr="0022398B">
        <w:rPr>
          <w:rFonts w:asciiTheme="majorHAnsi" w:hAnsiTheme="majorHAnsi" w:cstheme="majorHAnsi"/>
          <w:sz w:val="16"/>
        </w:rPr>
        <w:t xml:space="preserve">, it might also reduce people to stick figures, produce an emptiness and disenchantment with the world, and www.annualreviews.org • Humanitarian Governance 385 Annu. Rev. Polit. Sci. 2013.16:379-398. Downloaded from www.annualreviews.org Access provided by University of Texas - Austin on 07/26/19. For personal use only. 386 Barnett make possible new forms of violence. Scholars of humanitarian governance should more carefully examine </w:t>
      </w:r>
      <w:r w:rsidRPr="0022398B">
        <w:rPr>
          <w:rStyle w:val="StyleUnderline"/>
          <w:rFonts w:asciiTheme="majorHAnsi" w:hAnsiTheme="majorHAnsi" w:cstheme="majorHAnsi"/>
        </w:rPr>
        <w:t>the capacity of the discourse of humanity to mobilize</w:t>
      </w:r>
      <w:r w:rsidRPr="0022398B">
        <w:rPr>
          <w:rFonts w:asciiTheme="majorHAnsi" w:hAnsiTheme="majorHAnsi" w:cstheme="majorHAnsi"/>
          <w:sz w:val="16"/>
        </w:rPr>
        <w:t xml:space="preserve"> either for good or for ill. Although </w:t>
      </w:r>
      <w:r w:rsidRPr="0022398B">
        <w:rPr>
          <w:rStyle w:val="StyleUnderline"/>
          <w:rFonts w:asciiTheme="majorHAnsi" w:hAnsiTheme="majorHAnsi" w:cstheme="majorHAnsi"/>
        </w:rPr>
        <w:t>the steady, upward arc of organized compassion</w:t>
      </w:r>
      <w:r w:rsidRPr="0022398B">
        <w:rPr>
          <w:rFonts w:asciiTheme="majorHAnsi" w:hAnsiTheme="majorHAnsi" w:cstheme="majorHAnsi"/>
          <w:sz w:val="16"/>
        </w:rPr>
        <w:t xml:space="preserve"> has received scant attention, the burst of humanitarian action since the end of the Cold War has been noticed. There are many contending explanations. The geopolitical explanation suggests that the growth of humanitari- anism has depended on the rise of states that increasingly treat humanitarianism as part of their foreign policy arsenal (Chomsky 2011). Evidence of this phenomenon is provided by instances in which humanitarianism becomes a “force multiplier” or “fig leaf ” for more robust, militarized action (Lischer 2007). Another possibility combines realist and liberal perspectives, pointing to the rise of particular kinds of states—it matters that the post–Cold War world has seen the rise of liberal states (Teson 2001, Bass 2008). If so, then the rumored eclipse of the West by China might translate into a humanitarianism that cannot reproduce itself (unless, of course, China follows global fashion and attempts to demonstrate its superior character through acts of compassion). </w:t>
      </w:r>
      <w:r w:rsidRPr="0022398B">
        <w:rPr>
          <w:rStyle w:val="StyleUnderline"/>
          <w:rFonts w:asciiTheme="majorHAnsi" w:hAnsiTheme="majorHAnsi" w:cstheme="majorHAnsi"/>
        </w:rPr>
        <w:t xml:space="preserve">Other scholars have argued that humanitarianism has ridden the coattails of a surging western- dominated human rights movement </w:t>
      </w:r>
      <w:r w:rsidRPr="0022398B">
        <w:rPr>
          <w:rFonts w:asciiTheme="majorHAnsi" w:hAnsiTheme="majorHAnsi" w:cstheme="majorHAnsi"/>
          <w:sz w:val="16"/>
        </w:rPr>
        <w:t xml:space="preserve">(Chandler 2002). There are also political economy–oriented explanations for the expansion of humanitarianism. Drawing on the pioneering work of Haskell (1985), these explanations posit that </w:t>
      </w:r>
      <w:r w:rsidRPr="0022398B">
        <w:rPr>
          <w:rStyle w:val="StyleUnderline"/>
          <w:rFonts w:asciiTheme="majorHAnsi" w:hAnsiTheme="majorHAnsi" w:cstheme="majorHAnsi"/>
        </w:rPr>
        <w:t>the expansion of markets</w:t>
      </w:r>
      <w:r w:rsidRPr="0022398B">
        <w:rPr>
          <w:rFonts w:asciiTheme="majorHAnsi" w:hAnsiTheme="majorHAnsi" w:cstheme="majorHAnsi"/>
          <w:sz w:val="16"/>
        </w:rPr>
        <w:t xml:space="preserve">, and globalization in general, might </w:t>
      </w:r>
      <w:r w:rsidRPr="0022398B">
        <w:rPr>
          <w:rStyle w:val="StyleUnderline"/>
          <w:rFonts w:asciiTheme="majorHAnsi" w:hAnsiTheme="majorHAnsi" w:cstheme="majorHAnsi"/>
        </w:rPr>
        <w:t>have caused individuals to expand their sense of obligation</w:t>
      </w:r>
      <w:r w:rsidRPr="0022398B">
        <w:rPr>
          <w:rFonts w:asciiTheme="majorHAnsi" w:hAnsiTheme="majorHAnsi" w:cstheme="majorHAnsi"/>
          <w:sz w:val="16"/>
        </w:rPr>
        <w:t xml:space="preserve"> and become </w:t>
      </w:r>
      <w:r w:rsidRPr="0022398B">
        <w:rPr>
          <w:rStyle w:val="StyleUnderline"/>
          <w:rFonts w:asciiTheme="majorHAnsi" w:hAnsiTheme="majorHAnsi" w:cstheme="majorHAnsi"/>
        </w:rPr>
        <w:t>convinced that they are morally and causally implicated in the suffering of others.</w:t>
      </w:r>
      <w:r w:rsidRPr="0022398B">
        <w:rPr>
          <w:rFonts w:asciiTheme="majorHAnsi" w:hAnsiTheme="majorHAnsi" w:cstheme="majorHAnsi"/>
          <w:sz w:val="16"/>
        </w:rPr>
        <w:t xml:space="preserve"> Duffield (2001) examines how discourses of </w:t>
      </w:r>
      <w:r w:rsidRPr="0022398B">
        <w:rPr>
          <w:rStyle w:val="StyleUnderline"/>
          <w:rFonts w:asciiTheme="majorHAnsi" w:hAnsiTheme="majorHAnsi" w:cstheme="majorHAnsi"/>
        </w:rPr>
        <w:t>development and security combine</w:t>
      </w:r>
      <w:r w:rsidRPr="0022398B">
        <w:rPr>
          <w:rFonts w:asciiTheme="majorHAnsi" w:hAnsiTheme="majorHAnsi" w:cstheme="majorHAnsi"/>
          <w:sz w:val="16"/>
        </w:rPr>
        <w:t xml:space="preserve">d </w:t>
      </w:r>
      <w:r w:rsidRPr="0022398B">
        <w:rPr>
          <w:rStyle w:val="StyleUnderline"/>
          <w:rFonts w:asciiTheme="majorHAnsi" w:hAnsiTheme="majorHAnsi" w:cstheme="majorHAnsi"/>
        </w:rPr>
        <w:t xml:space="preserve">to </w:t>
      </w:r>
      <w:r w:rsidRPr="0022398B">
        <w:rPr>
          <w:rFonts w:asciiTheme="majorHAnsi" w:hAnsiTheme="majorHAnsi" w:cstheme="majorHAnsi"/>
          <w:sz w:val="16"/>
        </w:rPr>
        <w:t xml:space="preserve">produce a “liberal peace,” which, in turn, created an expanded definition of humanitarianism that patrols the borderlands and </w:t>
      </w:r>
      <w:r w:rsidRPr="0022398B">
        <w:rPr>
          <w:rStyle w:val="StyleUnderline"/>
          <w:rFonts w:asciiTheme="majorHAnsi" w:hAnsiTheme="majorHAnsi" w:cstheme="majorHAnsi"/>
        </w:rPr>
        <w:t>reshape</w:t>
      </w:r>
      <w:r w:rsidRPr="0022398B">
        <w:rPr>
          <w:rFonts w:asciiTheme="majorHAnsi" w:hAnsiTheme="majorHAnsi" w:cstheme="majorHAnsi"/>
          <w:sz w:val="16"/>
        </w:rPr>
        <w:t xml:space="preserve">s states and so- cieties in order to foster global </w:t>
      </w:r>
      <w:r w:rsidRPr="0022398B">
        <w:rPr>
          <w:rStyle w:val="StyleUnderline"/>
          <w:rFonts w:asciiTheme="majorHAnsi" w:hAnsiTheme="majorHAnsi" w:cstheme="majorHAnsi"/>
        </w:rPr>
        <w:t>stability</w:t>
      </w:r>
      <w:r w:rsidRPr="0022398B">
        <w:rPr>
          <w:rFonts w:asciiTheme="majorHAnsi" w:hAnsiTheme="majorHAnsi" w:cstheme="majorHAnsi"/>
          <w:sz w:val="16"/>
        </w:rPr>
        <w:t xml:space="preserve">. Other explanations identify the role of legal, normative, political, and technological changes. </w:t>
      </w:r>
      <w:r w:rsidRPr="0022398B">
        <w:rPr>
          <w:rStyle w:val="StyleUnderline"/>
          <w:rFonts w:asciiTheme="majorHAnsi" w:hAnsiTheme="majorHAnsi" w:cstheme="majorHAnsi"/>
        </w:rPr>
        <w:t>State sovereignty is no longer</w:t>
      </w:r>
      <w:r w:rsidRPr="0022398B">
        <w:rPr>
          <w:rFonts w:asciiTheme="majorHAnsi" w:hAnsiTheme="majorHAnsi" w:cstheme="majorHAnsi"/>
          <w:sz w:val="16"/>
        </w:rPr>
        <w:t xml:space="preserve"> sacrosanct and is increasingly dependent on </w:t>
      </w:r>
      <w:r w:rsidRPr="0022398B">
        <w:rPr>
          <w:rStyle w:val="StyleUnderline"/>
          <w:rFonts w:asciiTheme="majorHAnsi" w:hAnsiTheme="majorHAnsi" w:cstheme="majorHAnsi"/>
        </w:rPr>
        <w:t>how states treat their societies</w:t>
      </w:r>
      <w:r w:rsidRPr="0022398B">
        <w:rPr>
          <w:rFonts w:asciiTheme="majorHAnsi" w:hAnsiTheme="majorHAnsi" w:cstheme="majorHAnsi"/>
          <w:sz w:val="16"/>
        </w:rPr>
        <w:t xml:space="preserve">, particularly evident in the rise of a “responsibility to protect” (Evans 2009, Bellamy 2011, Orford 2011). Relatedly, for people to act on behalf of suffering distant strangers they must, first, know what is taking place and, second, have confidence that they can do something about it. Information and transportation technologies make it impos- sible to use ignorance as an excuse, and the rise of more efficient and effective delivery systems means that it is possible to respond to emergencies when something can still be done. </w:t>
      </w:r>
    </w:p>
    <w:p w14:paraId="75684130" w14:textId="77777777" w:rsidR="0022398B" w:rsidRPr="0022398B" w:rsidRDefault="0022398B" w:rsidP="0022398B">
      <w:pPr>
        <w:rPr>
          <w:rFonts w:asciiTheme="majorHAnsi" w:hAnsiTheme="majorHAnsi" w:cstheme="majorHAnsi"/>
        </w:rPr>
      </w:pPr>
    </w:p>
    <w:p w14:paraId="3B99CE0A" w14:textId="77777777" w:rsidR="0022398B" w:rsidRPr="0022398B" w:rsidRDefault="0022398B" w:rsidP="0022398B">
      <w:pPr>
        <w:rPr>
          <w:rFonts w:asciiTheme="majorHAnsi" w:hAnsiTheme="majorHAnsi" w:cstheme="majorHAnsi"/>
        </w:rPr>
      </w:pPr>
    </w:p>
    <w:p w14:paraId="16823C5D" w14:textId="77777777" w:rsidR="0022398B" w:rsidRPr="0022398B" w:rsidRDefault="0022398B" w:rsidP="0022398B">
      <w:pPr>
        <w:pStyle w:val="Heading4"/>
        <w:rPr>
          <w:rFonts w:asciiTheme="majorHAnsi" w:hAnsiTheme="majorHAnsi"/>
          <w:shd w:val="clear" w:color="auto" w:fill="FFFFFF"/>
        </w:rPr>
      </w:pPr>
      <w:r w:rsidRPr="0022398B">
        <w:rPr>
          <w:rFonts w:asciiTheme="majorHAnsi" w:hAnsiTheme="majorHAnsi"/>
          <w:shd w:val="clear" w:color="auto" w:fill="FFFFFF"/>
        </w:rPr>
        <w:t xml:space="preserve">The 1ac’s ethic of identity as interior limits and reproduces the lure of sub-altern ontologies. Liberal and historical ontologies must embrace the antagonism of exclusion in order to affirm their representation in emancipatory struggles. They can’t escape the logic of recognition politics. </w:t>
      </w:r>
    </w:p>
    <w:p w14:paraId="1D527063" w14:textId="77777777" w:rsidR="0022398B" w:rsidRPr="0022398B" w:rsidRDefault="0022398B" w:rsidP="0022398B">
      <w:pPr>
        <w:rPr>
          <w:rFonts w:asciiTheme="majorHAnsi" w:hAnsiTheme="majorHAnsi" w:cstheme="majorHAnsi"/>
          <w:color w:val="222222"/>
          <w:szCs w:val="22"/>
          <w:shd w:val="clear" w:color="auto" w:fill="FFFFFF"/>
        </w:rPr>
      </w:pPr>
      <w:r w:rsidRPr="0022398B">
        <w:rPr>
          <w:rFonts w:asciiTheme="majorHAnsi" w:hAnsiTheme="majorHAnsi" w:cstheme="majorHAnsi"/>
          <w:color w:val="222222"/>
          <w:sz w:val="18"/>
          <w:szCs w:val="18"/>
          <w:shd w:val="clear" w:color="auto" w:fill="FFFFFF"/>
        </w:rPr>
        <w:t>[Denise, Ferreira</w:t>
      </w:r>
      <w:r w:rsidRPr="0022398B">
        <w:rPr>
          <w:rFonts w:asciiTheme="majorHAnsi" w:hAnsiTheme="majorHAnsi" w:cstheme="majorHAnsi"/>
          <w:color w:val="222222"/>
          <w:szCs w:val="22"/>
          <w:shd w:val="clear" w:color="auto" w:fill="FFFFFF"/>
        </w:rPr>
        <w:t xml:space="preserve"> </w:t>
      </w:r>
      <w:r w:rsidRPr="0022398B">
        <w:rPr>
          <w:rStyle w:val="Style13ptBold"/>
          <w:rFonts w:asciiTheme="majorHAnsi" w:hAnsiTheme="majorHAnsi" w:cstheme="majorHAnsi"/>
        </w:rPr>
        <w:t>Da Silva</w:t>
      </w:r>
      <w:r w:rsidRPr="0022398B">
        <w:rPr>
          <w:rFonts w:asciiTheme="majorHAnsi" w:hAnsiTheme="majorHAnsi" w:cstheme="majorHAnsi"/>
          <w:color w:val="222222"/>
          <w:szCs w:val="22"/>
          <w:shd w:val="clear" w:color="auto" w:fill="FFFFFF"/>
        </w:rPr>
        <w:t xml:space="preserve">, </w:t>
      </w:r>
      <w:r w:rsidRPr="0022398B">
        <w:rPr>
          <w:rFonts w:asciiTheme="majorHAnsi" w:hAnsiTheme="majorHAnsi" w:cstheme="majorHAnsi"/>
          <w:color w:val="222222"/>
          <w:sz w:val="18"/>
          <w:szCs w:val="18"/>
          <w:shd w:val="clear" w:color="auto" w:fill="FFFFFF"/>
        </w:rPr>
        <w:t>Professor and Director of The Social Justice Institute (the Institute for Gender, Race, Sexuality, and Social Justice) at the University of British Columbia. Before joining UBC, she was an Associate Professor of Ethnic Studies, at the University of California, San Diego and, from 2010 to 2015, she held the inaugural chair in Ethics, at the School of Business and Management and the directorship of the Centre for Ethics and Politics, at Queen Mary University of London., “Can the subaltern (subject of raciality) speak?”</w:t>
      </w:r>
      <w:r w:rsidRPr="0022398B">
        <w:rPr>
          <w:rFonts w:asciiTheme="majorHAnsi" w:hAnsiTheme="majorHAnsi" w:cstheme="majorHAnsi"/>
          <w:sz w:val="18"/>
          <w:szCs w:val="18"/>
        </w:rPr>
        <w:t xml:space="preserve"> </w:t>
      </w:r>
      <w:r w:rsidRPr="0022398B">
        <w:rPr>
          <w:rFonts w:asciiTheme="majorHAnsi" w:hAnsiTheme="majorHAnsi" w:cstheme="majorHAnsi"/>
          <w:color w:val="222222"/>
          <w:sz w:val="18"/>
          <w:szCs w:val="18"/>
          <w:shd w:val="clear" w:color="auto" w:fill="FFFFFF"/>
        </w:rPr>
        <w:t>Copyright ©</w:t>
      </w:r>
      <w:r w:rsidRPr="0022398B">
        <w:rPr>
          <w:rFonts w:asciiTheme="majorHAnsi" w:hAnsiTheme="majorHAnsi" w:cstheme="majorHAnsi"/>
          <w:color w:val="222222"/>
          <w:szCs w:val="22"/>
          <w:shd w:val="clear" w:color="auto" w:fill="FFFFFF"/>
        </w:rPr>
        <w:t xml:space="preserve"> </w:t>
      </w:r>
      <w:r w:rsidRPr="0022398B">
        <w:rPr>
          <w:rStyle w:val="Style13ptBold"/>
          <w:rFonts w:asciiTheme="majorHAnsi" w:hAnsiTheme="majorHAnsi" w:cstheme="majorHAnsi"/>
        </w:rPr>
        <w:t>2005</w:t>
      </w:r>
      <w:r w:rsidRPr="0022398B">
        <w:rPr>
          <w:rFonts w:asciiTheme="majorHAnsi" w:hAnsiTheme="majorHAnsi" w:cstheme="majorHAnsi"/>
          <w:color w:val="222222"/>
          <w:szCs w:val="22"/>
          <w:shd w:val="clear" w:color="auto" w:fill="FFFFFF"/>
        </w:rPr>
        <w:t xml:space="preserve"> </w:t>
      </w:r>
      <w:r w:rsidRPr="0022398B">
        <w:rPr>
          <w:rFonts w:asciiTheme="majorHAnsi" w:hAnsiTheme="majorHAnsi" w:cstheme="majorHAnsi"/>
          <w:color w:val="222222"/>
          <w:sz w:val="18"/>
          <w:szCs w:val="18"/>
          <w:shd w:val="clear" w:color="auto" w:fill="FFFFFF"/>
        </w:rPr>
        <w:t>SAGE Vol 5(3): 321–342; anthonyjoseph//</w:t>
      </w:r>
    </w:p>
    <w:p w14:paraId="7EAE4D11" w14:textId="7FCF93D6" w:rsidR="0022398B" w:rsidRPr="0022398B" w:rsidRDefault="0022398B" w:rsidP="0022398B">
      <w:pPr>
        <w:rPr>
          <w:rFonts w:asciiTheme="majorHAnsi" w:hAnsiTheme="majorHAnsi" w:cstheme="majorHAnsi"/>
          <w:sz w:val="16"/>
        </w:rPr>
      </w:pPr>
      <w:r w:rsidRPr="0022398B">
        <w:rPr>
          <w:rFonts w:asciiTheme="majorHAnsi" w:hAnsiTheme="majorHAnsi" w:cstheme="majorHAnsi"/>
          <w:sz w:val="16"/>
        </w:rPr>
        <w:t xml:space="preserve">Both the Final Report of the 2001 UN World Conference Against Racism, Racial Discrimination, Xenophobia and other Related Intolerance (2001 WCARF Report) and the 2004 Human Development Report (2004 HD Report) indicate a shift in the human rights agenda. </w:t>
      </w:r>
      <w:r w:rsidRPr="0022398B">
        <w:rPr>
          <w:rStyle w:val="StyleUnderline"/>
          <w:rFonts w:asciiTheme="majorHAnsi" w:hAnsiTheme="majorHAnsi" w:cstheme="majorHAnsi"/>
        </w:rPr>
        <w:t xml:space="preserve">Not only has the global become the </w:t>
      </w:r>
      <w:r w:rsidRPr="0022398B">
        <w:rPr>
          <w:rFonts w:asciiTheme="majorHAnsi" w:hAnsiTheme="majorHAnsi" w:cstheme="majorHAnsi"/>
          <w:sz w:val="16"/>
        </w:rPr>
        <w:t xml:space="preserve">official </w:t>
      </w:r>
      <w:r w:rsidRPr="0022398B">
        <w:rPr>
          <w:rStyle w:val="StyleUnderline"/>
          <w:rFonts w:asciiTheme="majorHAnsi" w:hAnsiTheme="majorHAnsi" w:cstheme="majorHAnsi"/>
        </w:rPr>
        <w:t>referent for</w:t>
      </w:r>
      <w:r w:rsidRPr="0022398B">
        <w:rPr>
          <w:rFonts w:asciiTheme="majorHAnsi" w:hAnsiTheme="majorHAnsi" w:cstheme="majorHAnsi"/>
          <w:sz w:val="16"/>
        </w:rPr>
        <w:t xml:space="preserve"> the </w:t>
      </w:r>
      <w:r w:rsidRPr="0022398B">
        <w:rPr>
          <w:rStyle w:val="Emphasis"/>
          <w:rFonts w:asciiTheme="majorHAnsi" w:hAnsiTheme="majorHAnsi" w:cstheme="majorHAnsi"/>
        </w:rPr>
        <w:t>social justice programmes, cultural difference now shares with racial difference the blame for the fracturing of humanity,</w:t>
      </w:r>
      <w:r w:rsidRPr="0022398B">
        <w:rPr>
          <w:rFonts w:asciiTheme="majorHAnsi" w:hAnsiTheme="majorHAnsi" w:cstheme="majorHAnsi"/>
          <w:sz w:val="16"/>
        </w:rPr>
        <w:t xml:space="preserve"> </w:t>
      </w:r>
      <w:r w:rsidRPr="0022398B">
        <w:rPr>
          <w:rStyle w:val="Emphasis"/>
          <w:rFonts w:asciiTheme="majorHAnsi" w:hAnsiTheme="majorHAnsi" w:cstheme="majorHAnsi"/>
        </w:rPr>
        <w:t>the ethical figure</w:t>
      </w:r>
      <w:r w:rsidRPr="0022398B">
        <w:rPr>
          <w:rFonts w:asciiTheme="majorHAnsi" w:hAnsiTheme="majorHAnsi" w:cstheme="majorHAnsi"/>
          <w:sz w:val="16"/>
        </w:rPr>
        <w:t xml:space="preserve"> which is </w:t>
      </w:r>
      <w:r w:rsidRPr="0022398B">
        <w:rPr>
          <w:rStyle w:val="Emphasis"/>
          <w:rFonts w:asciiTheme="majorHAnsi" w:hAnsiTheme="majorHAnsi" w:cstheme="majorHAnsi"/>
        </w:rPr>
        <w:t>to be restored</w:t>
      </w:r>
      <w:r w:rsidRPr="0022398B">
        <w:rPr>
          <w:rFonts w:asciiTheme="majorHAnsi" w:hAnsiTheme="majorHAnsi" w:cstheme="majorHAnsi"/>
          <w:sz w:val="16"/>
        </w:rPr>
        <w:t xml:space="preserve"> (if not </w:t>
      </w:r>
      <w:r w:rsidRPr="0022398B">
        <w:rPr>
          <w:rStyle w:val="Emphasis"/>
          <w:rFonts w:asciiTheme="majorHAnsi" w:hAnsiTheme="majorHAnsi" w:cstheme="majorHAnsi"/>
        </w:rPr>
        <w:t>mended) by</w:t>
      </w:r>
      <w:r w:rsidRPr="0022398B">
        <w:rPr>
          <w:rFonts w:asciiTheme="majorHAnsi" w:hAnsiTheme="majorHAnsi" w:cstheme="majorHAnsi"/>
          <w:sz w:val="16"/>
        </w:rPr>
        <w:t xml:space="preserve"> the ‘</w:t>
      </w:r>
      <w:r w:rsidRPr="0022398B">
        <w:rPr>
          <w:rStyle w:val="Emphasis"/>
          <w:rFonts w:asciiTheme="majorHAnsi" w:hAnsiTheme="majorHAnsi" w:cstheme="majorHAnsi"/>
        </w:rPr>
        <w:t>holistic approaches’</w:t>
      </w:r>
      <w:r w:rsidRPr="0022398B">
        <w:rPr>
          <w:rFonts w:asciiTheme="majorHAnsi" w:hAnsiTheme="majorHAnsi" w:cstheme="majorHAnsi"/>
          <w:sz w:val="16"/>
        </w:rPr>
        <w:t xml:space="preserve"> the 2001 WCARF Report proposes and the multi- cultural policies the 2004 HD Report recommends. Nonetheless, each document deploys these social descriptors as if they encompassed different populations. This is not a mere bureaucratic division of labor. I think </w:t>
      </w:r>
      <w:r w:rsidRPr="0022398B">
        <w:rPr>
          <w:rStyle w:val="Emphasis"/>
          <w:rFonts w:asciiTheme="majorHAnsi" w:hAnsiTheme="majorHAnsi" w:cstheme="majorHAnsi"/>
        </w:rPr>
        <w:t>it reflects the additive model</w:t>
      </w:r>
      <w:r w:rsidRPr="0022398B">
        <w:rPr>
          <w:rFonts w:asciiTheme="majorHAnsi" w:hAnsiTheme="majorHAnsi" w:cstheme="majorHAnsi"/>
          <w:sz w:val="16"/>
        </w:rPr>
        <w:t xml:space="preserve"> </w:t>
      </w:r>
      <w:r w:rsidRPr="0022398B">
        <w:rPr>
          <w:rStyle w:val="Emphasis"/>
          <w:rFonts w:asciiTheme="majorHAnsi" w:hAnsiTheme="majorHAnsi" w:cstheme="majorHAnsi"/>
        </w:rPr>
        <w:t>as the</w:t>
      </w:r>
      <w:r w:rsidRPr="0022398B">
        <w:rPr>
          <w:rFonts w:asciiTheme="majorHAnsi" w:hAnsiTheme="majorHAnsi" w:cstheme="majorHAnsi"/>
          <w:sz w:val="16"/>
        </w:rPr>
        <w:t xml:space="preserve"> prevalent </w:t>
      </w:r>
      <w:r w:rsidRPr="0022398B">
        <w:rPr>
          <w:rStyle w:val="Emphasis"/>
          <w:rFonts w:asciiTheme="majorHAnsi" w:hAnsiTheme="majorHAnsi" w:cstheme="majorHAnsi"/>
        </w:rPr>
        <w:t>social scientific tool</w:t>
      </w:r>
      <w:r w:rsidRPr="0022398B">
        <w:rPr>
          <w:rFonts w:asciiTheme="majorHAnsi" w:hAnsiTheme="majorHAnsi" w:cstheme="majorHAnsi"/>
          <w:sz w:val="16"/>
        </w:rPr>
        <w:t xml:space="preserve"> and its corresponding explanation </w:t>
      </w:r>
      <w:r w:rsidRPr="0022398B">
        <w:rPr>
          <w:rStyle w:val="Emphasis"/>
          <w:rFonts w:asciiTheme="majorHAnsi" w:hAnsiTheme="majorHAnsi" w:cstheme="majorHAnsi"/>
        </w:rPr>
        <w:t>for social subjection</w:t>
      </w:r>
      <w:r w:rsidRPr="0022398B">
        <w:rPr>
          <w:rFonts w:asciiTheme="majorHAnsi" w:hAnsiTheme="majorHAnsi" w:cstheme="majorHAnsi"/>
          <w:sz w:val="16"/>
        </w:rPr>
        <w:t xml:space="preserve">, the logic of exclusion. Consistent with the liberal and historical-materialist ontologies, both conceive of the social subject </w:t>
      </w:r>
      <w:r w:rsidRPr="0022398B">
        <w:rPr>
          <w:rStyle w:val="Emphasis"/>
          <w:rFonts w:asciiTheme="majorHAnsi" w:hAnsiTheme="majorHAnsi" w:cstheme="majorHAnsi"/>
        </w:rPr>
        <w:t>as a composite: an interior thing</w:t>
      </w:r>
      <w:r w:rsidRPr="0022398B">
        <w:rPr>
          <w:rFonts w:asciiTheme="majorHAnsi" w:hAnsiTheme="majorHAnsi" w:cstheme="majorHAnsi"/>
          <w:sz w:val="16"/>
        </w:rPr>
        <w:t xml:space="preserve">, one whose particularity is </w:t>
      </w:r>
      <w:r w:rsidRPr="0022398B">
        <w:rPr>
          <w:rStyle w:val="Emphasis"/>
          <w:rFonts w:asciiTheme="majorHAnsi" w:hAnsiTheme="majorHAnsi" w:cstheme="majorHAnsi"/>
        </w:rPr>
        <w:t xml:space="preserve">actualized in its temporal trajectory </w:t>
      </w:r>
      <w:r w:rsidRPr="0022398B">
        <w:rPr>
          <w:rFonts w:asciiTheme="majorHAnsi" w:hAnsiTheme="majorHAnsi" w:cstheme="majorHAnsi"/>
          <w:sz w:val="16"/>
        </w:rPr>
        <w:t xml:space="preserve">and </w:t>
      </w:r>
      <w:r w:rsidRPr="0022398B">
        <w:rPr>
          <w:rStyle w:val="Emphasis"/>
          <w:rFonts w:asciiTheme="majorHAnsi" w:hAnsiTheme="majorHAnsi" w:cstheme="majorHAnsi"/>
        </w:rPr>
        <w:t>expressed by its exterior (bodily and social) configurations</w:t>
      </w:r>
      <w:r w:rsidRPr="0022398B">
        <w:rPr>
          <w:rFonts w:asciiTheme="majorHAnsi" w:hAnsiTheme="majorHAnsi" w:cstheme="majorHAnsi"/>
          <w:sz w:val="16"/>
        </w:rPr>
        <w:t xml:space="preserve">. Further, </w:t>
      </w:r>
      <w:r w:rsidRPr="0022398B">
        <w:rPr>
          <w:rStyle w:val="Emphasis"/>
          <w:rFonts w:asciiTheme="majorHAnsi" w:hAnsiTheme="majorHAnsi" w:cstheme="majorHAnsi"/>
        </w:rPr>
        <w:t xml:space="preserve">both assume </w:t>
      </w:r>
      <w:r w:rsidRPr="0022398B">
        <w:rPr>
          <w:rFonts w:asciiTheme="majorHAnsi" w:hAnsiTheme="majorHAnsi" w:cstheme="majorHAnsi"/>
          <w:sz w:val="16"/>
        </w:rPr>
        <w:t xml:space="preserve">that </w:t>
      </w:r>
      <w:r w:rsidRPr="0022398B">
        <w:rPr>
          <w:rStyle w:val="Emphasis"/>
          <w:rFonts w:asciiTheme="majorHAnsi" w:hAnsiTheme="majorHAnsi" w:cstheme="majorHAnsi"/>
        </w:rPr>
        <w:t>these exterior attributes constitute</w:t>
      </w:r>
      <w:r w:rsidRPr="0022398B">
        <w:rPr>
          <w:rFonts w:asciiTheme="majorHAnsi" w:hAnsiTheme="majorHAnsi" w:cstheme="majorHAnsi"/>
          <w:sz w:val="16"/>
        </w:rPr>
        <w:t xml:space="preserve"> the basis for </w:t>
      </w:r>
      <w:r w:rsidRPr="0022398B">
        <w:rPr>
          <w:rStyle w:val="Emphasis"/>
          <w:rFonts w:asciiTheme="majorHAnsi" w:hAnsiTheme="majorHAnsi" w:cstheme="majorHAnsi"/>
        </w:rPr>
        <w:t>social unity/identity and differen- tiation/exclusion),</w:t>
      </w:r>
      <w:r w:rsidRPr="0022398B">
        <w:rPr>
          <w:rFonts w:asciiTheme="majorHAnsi" w:hAnsiTheme="majorHAnsi" w:cstheme="majorHAnsi"/>
          <w:sz w:val="16"/>
        </w:rPr>
        <w:t xml:space="preserve"> the causes of the exclusionary ideas and actions – the fuel of juridical domination and economic dispossession/exploitation – plaguing post-Enlightenment social configurations. </w:t>
      </w:r>
      <w:r w:rsidRPr="0022398B">
        <w:rPr>
          <w:rStyle w:val="StyleUnderline"/>
          <w:rFonts w:asciiTheme="majorHAnsi" w:hAnsiTheme="majorHAnsi" w:cstheme="majorHAnsi"/>
        </w:rPr>
        <w:t xml:space="preserve">Little over 20 years since the announcement of the entry of subaltern ‘ontologies and epistemologies’ into the scene of representation </w:t>
      </w:r>
      <w:r w:rsidRPr="0022398B">
        <w:rPr>
          <w:rFonts w:asciiTheme="majorHAnsi" w:hAnsiTheme="majorHAnsi" w:cstheme="majorHAnsi"/>
          <w:sz w:val="16"/>
        </w:rPr>
        <w:t xml:space="preserve">– to many, marking the demise of univer- sality and its ‘subject’ – these global documents announce the ‘officializa- tion’ of </w:t>
      </w:r>
      <w:r w:rsidRPr="0022398B">
        <w:rPr>
          <w:rStyle w:val="StyleUnderline"/>
          <w:rFonts w:asciiTheme="majorHAnsi" w:hAnsiTheme="majorHAnsi" w:cstheme="majorHAnsi"/>
        </w:rPr>
        <w:t>the politics of difference</w:t>
      </w:r>
      <w:r w:rsidRPr="0022398B">
        <w:rPr>
          <w:rFonts w:asciiTheme="majorHAnsi" w:hAnsiTheme="majorHAnsi" w:cstheme="majorHAnsi"/>
          <w:sz w:val="16"/>
        </w:rPr>
        <w:t xml:space="preserve"> when they add another item to the list of exclusions, namely cultural difference.1 My goal in this critique of the politics of difference is to highlight how the additive model </w:t>
      </w:r>
      <w:r w:rsidRPr="0022398B">
        <w:rPr>
          <w:rStyle w:val="Emphasis"/>
          <w:rFonts w:asciiTheme="majorHAnsi" w:hAnsiTheme="majorHAnsi" w:cstheme="majorHAnsi"/>
        </w:rPr>
        <w:t>and the logic of exclusion constitute a limited basis for a radical analysis of post-Enlightenment mechanisms of social subjection.</w:t>
      </w:r>
      <w:r w:rsidRPr="0022398B">
        <w:rPr>
          <w:rFonts w:asciiTheme="majorHAnsi" w:hAnsiTheme="majorHAnsi" w:cstheme="majorHAnsi"/>
          <w:sz w:val="16"/>
        </w:rPr>
        <w:t xml:space="preserve"> </w:t>
      </w:r>
      <w:r w:rsidRPr="0022398B">
        <w:rPr>
          <w:rStyle w:val="StyleUnderline"/>
          <w:rFonts w:asciiTheme="majorHAnsi" w:hAnsiTheme="majorHAnsi" w:cstheme="majorHAnsi"/>
        </w:rPr>
        <w:t>Through a reading of the 1988 song lyrics produced by</w:t>
      </w:r>
      <w:r w:rsidRPr="0022398B">
        <w:rPr>
          <w:rFonts w:asciiTheme="majorHAnsi" w:hAnsiTheme="majorHAnsi" w:cstheme="majorHAnsi"/>
          <w:sz w:val="16"/>
        </w:rPr>
        <w:t xml:space="preserve"> </w:t>
      </w:r>
      <w:r w:rsidRPr="0022398B">
        <w:rPr>
          <w:rStyle w:val="StyleUnderline"/>
          <w:rFonts w:asciiTheme="majorHAnsi" w:hAnsiTheme="majorHAnsi" w:cstheme="majorHAnsi"/>
        </w:rPr>
        <w:t xml:space="preserve">the black Brazilian cultural group Olodum, </w:t>
      </w:r>
      <w:r w:rsidRPr="0022398B">
        <w:rPr>
          <w:rFonts w:asciiTheme="majorHAnsi" w:hAnsiTheme="majorHAnsi" w:cstheme="majorHAnsi"/>
          <w:sz w:val="16"/>
        </w:rPr>
        <w:t xml:space="preserve">I attempt to capture something missed by cultural politics scholarship.2 While like many cultural groups created in the 1980s </w:t>
      </w:r>
      <w:r w:rsidRPr="0022398B">
        <w:rPr>
          <w:rStyle w:val="StyleUnderline"/>
          <w:rFonts w:asciiTheme="majorHAnsi" w:hAnsiTheme="majorHAnsi" w:cstheme="majorHAnsi"/>
        </w:rPr>
        <w:t>it actively engaged in cultural politics</w:t>
      </w:r>
      <w:r w:rsidRPr="0022398B">
        <w:rPr>
          <w:rFonts w:asciiTheme="majorHAnsi" w:hAnsiTheme="majorHAnsi" w:cstheme="majorHAnsi"/>
          <w:sz w:val="16"/>
        </w:rPr>
        <w:t>, Olodum took a distinct path, one which neither centered upon cultural exclusion nor viewed cultural praxis according to the logic of resistance.3 W</w:t>
      </w:r>
      <w:r w:rsidRPr="0022398B">
        <w:rPr>
          <w:rStyle w:val="StyleUnderline"/>
          <w:rFonts w:asciiTheme="majorHAnsi" w:hAnsiTheme="majorHAnsi" w:cstheme="majorHAnsi"/>
        </w:rPr>
        <w:t>hen deploying signifiers of Africanity, it did not represent the black subject as a minor transparent ‘I’</w:t>
      </w:r>
      <w:r w:rsidRPr="0022398B">
        <w:rPr>
          <w:rFonts w:asciiTheme="majorHAnsi" w:hAnsiTheme="majorHAnsi" w:cstheme="majorHAnsi"/>
          <w:sz w:val="16"/>
        </w:rPr>
        <w:t xml:space="preserve"> – a purely historical thing – the resisting selfsame (interior/temporal) subaltern subject which actualizes itself when naming the (oppressive or repressive) mechanisms of racial exclusion operating in Brazilian society. </w:t>
      </w:r>
      <w:r w:rsidRPr="0022398B">
        <w:rPr>
          <w:rStyle w:val="StyleUnderline"/>
          <w:rFonts w:asciiTheme="majorHAnsi" w:hAnsiTheme="majorHAnsi" w:cstheme="majorHAnsi"/>
        </w:rPr>
        <w:t>Instead, its lyrics narrated emancipatory struggles in Africa and black</w:t>
      </w:r>
      <w:r w:rsidRPr="0022398B">
        <w:rPr>
          <w:rFonts w:asciiTheme="majorHAnsi" w:hAnsiTheme="majorHAnsi" w:cstheme="majorHAnsi"/>
          <w:sz w:val="16"/>
        </w:rPr>
        <w:t xml:space="preserve"> Brazilians’ economic </w:t>
      </w:r>
      <w:r w:rsidRPr="0022398B">
        <w:rPr>
          <w:rStyle w:val="StyleUnderline"/>
          <w:rFonts w:asciiTheme="majorHAnsi" w:hAnsiTheme="majorHAnsi" w:cstheme="majorHAnsi"/>
        </w:rPr>
        <w:t>dispossession to produce a global-historical subaltern subject</w:t>
      </w:r>
      <w:r w:rsidRPr="0022398B">
        <w:rPr>
          <w:rFonts w:asciiTheme="majorHAnsi" w:hAnsiTheme="majorHAnsi" w:cstheme="majorHAnsi"/>
          <w:sz w:val="16"/>
        </w:rPr>
        <w:t xml:space="preserve">, </w:t>
      </w:r>
      <w:r w:rsidRPr="0022398B">
        <w:rPr>
          <w:rStyle w:val="Emphasis"/>
          <w:rFonts w:asciiTheme="majorHAnsi" w:hAnsiTheme="majorHAnsi" w:cstheme="majorHAnsi"/>
        </w:rPr>
        <w:t>one which inhabits the place of affectability,</w:t>
      </w:r>
      <w:r w:rsidRPr="0022398B">
        <w:rPr>
          <w:rFonts w:asciiTheme="majorHAnsi" w:hAnsiTheme="majorHAnsi" w:cstheme="majorHAnsi"/>
          <w:sz w:val="16"/>
        </w:rPr>
        <w:t xml:space="preserve"> i.e. </w:t>
      </w:r>
      <w:r w:rsidRPr="0022398B">
        <w:rPr>
          <w:rStyle w:val="StyleUnderline"/>
          <w:rFonts w:asciiTheme="majorHAnsi" w:hAnsiTheme="majorHAnsi" w:cstheme="majorHAnsi"/>
        </w:rPr>
        <w:t>the social position</w:t>
      </w:r>
      <w:r w:rsidRPr="0022398B">
        <w:rPr>
          <w:rFonts w:asciiTheme="majorHAnsi" w:hAnsiTheme="majorHAnsi" w:cstheme="majorHAnsi"/>
          <w:sz w:val="16"/>
        </w:rPr>
        <w:t xml:space="preserve"> which post-Enlightenment scientific accounts of human differentiation have consistently </w:t>
      </w:r>
      <w:r w:rsidRPr="0022398B">
        <w:rPr>
          <w:rStyle w:val="StyleUnderline"/>
          <w:rFonts w:asciiTheme="majorHAnsi" w:hAnsiTheme="majorHAnsi" w:cstheme="majorHAnsi"/>
        </w:rPr>
        <w:t>assigned to the ‘others of Europe</w:t>
      </w:r>
      <w:r w:rsidRPr="0022398B">
        <w:rPr>
          <w:rFonts w:asciiTheme="majorHAnsi" w:hAnsiTheme="majorHAnsi" w:cstheme="majorHAnsi"/>
          <w:sz w:val="16"/>
        </w:rPr>
        <w:t xml:space="preserve">’. </w:t>
      </w:r>
      <w:r w:rsidRPr="0022398B">
        <w:rPr>
          <w:rStyle w:val="StyleUnderline"/>
          <w:rFonts w:asciiTheme="majorHAnsi" w:hAnsiTheme="majorHAnsi" w:cstheme="majorHAnsi"/>
        </w:rPr>
        <w:t>This reading of Olodum’s lyrics</w:t>
      </w:r>
      <w:r w:rsidRPr="0022398B">
        <w:rPr>
          <w:rFonts w:asciiTheme="majorHAnsi" w:hAnsiTheme="majorHAnsi" w:cstheme="majorHAnsi"/>
          <w:sz w:val="16"/>
        </w:rPr>
        <w:t xml:space="preserve"> introduces an alternative to the additive model and its logic of exclusion as it shows how it neither stacks nor aligns race, class, and culture as discrete moments of subjection.4 Instead, the lyrics </w:t>
      </w:r>
      <w:r w:rsidRPr="0022398B">
        <w:rPr>
          <w:rStyle w:val="StyleUnderline"/>
          <w:rFonts w:asciiTheme="majorHAnsi" w:hAnsiTheme="majorHAnsi" w:cstheme="majorHAnsi"/>
        </w:rPr>
        <w:t xml:space="preserve">deploy these social scientific signifiers of human differentiation to produce the economically dispossessed black Brazilian as a self-consciousness emerging in the place of affectability </w:t>
      </w:r>
      <w:r w:rsidRPr="0022398B">
        <w:rPr>
          <w:rFonts w:asciiTheme="majorHAnsi" w:hAnsiTheme="majorHAnsi" w:cstheme="majorHAnsi"/>
          <w:sz w:val="16"/>
        </w:rPr>
        <w:t xml:space="preserve">– a subaltern social position which these social scientific tools capture only because it is produced by them. Nevertheless, </w:t>
      </w:r>
      <w:r w:rsidRPr="0022398B">
        <w:rPr>
          <w:rStyle w:val="StyleUnderline"/>
          <w:rFonts w:asciiTheme="majorHAnsi" w:hAnsiTheme="majorHAnsi" w:cstheme="majorHAnsi"/>
        </w:rPr>
        <w:t>precisely because the scene of representation these lyrics assemble is a product of these social scientific (exterior/spatial) signifiers, the global constitutes the privileged ontological horizon</w:t>
      </w:r>
      <w:r w:rsidRPr="0022398B">
        <w:rPr>
          <w:rFonts w:asciiTheme="majorHAnsi" w:hAnsiTheme="majorHAnsi" w:cstheme="majorHAnsi"/>
          <w:sz w:val="16"/>
        </w:rPr>
        <w:t xml:space="preserve">. </w:t>
      </w:r>
      <w:r w:rsidRPr="0022398B">
        <w:rPr>
          <w:rStyle w:val="Emphasis"/>
          <w:rFonts w:asciiTheme="majorHAnsi" w:hAnsiTheme="majorHAnsi" w:cstheme="majorHAnsi"/>
        </w:rPr>
        <w:t>For the black</w:t>
      </w:r>
      <w:r w:rsidRPr="0022398B">
        <w:rPr>
          <w:rFonts w:asciiTheme="majorHAnsi" w:hAnsiTheme="majorHAnsi" w:cstheme="majorHAnsi"/>
          <w:sz w:val="16"/>
        </w:rPr>
        <w:t xml:space="preserve"> subject </w:t>
      </w:r>
      <w:r w:rsidRPr="0022398B">
        <w:rPr>
          <w:rStyle w:val="Emphasis"/>
          <w:rFonts w:asciiTheme="majorHAnsi" w:hAnsiTheme="majorHAnsi" w:cstheme="majorHAnsi"/>
        </w:rPr>
        <w:t>these lyrics describe</w:t>
      </w:r>
      <w:r w:rsidRPr="0022398B">
        <w:rPr>
          <w:rFonts w:asciiTheme="majorHAnsi" w:hAnsiTheme="majorHAnsi" w:cstheme="majorHAnsi"/>
          <w:sz w:val="16"/>
        </w:rPr>
        <w:t xml:space="preserve"> remains fully in exteriority; in Africa as in Salvador it emerges in contention, struggling for </w:t>
      </w:r>
      <w:r w:rsidRPr="0022398B">
        <w:rPr>
          <w:rStyle w:val="Emphasis"/>
          <w:rFonts w:asciiTheme="majorHAnsi" w:hAnsiTheme="majorHAnsi" w:cstheme="majorHAnsi"/>
        </w:rPr>
        <w:t>emancipation</w:t>
      </w:r>
      <w:r w:rsidRPr="0022398B">
        <w:rPr>
          <w:rFonts w:asciiTheme="majorHAnsi" w:hAnsiTheme="majorHAnsi" w:cstheme="majorHAnsi"/>
          <w:sz w:val="16"/>
        </w:rPr>
        <w:t xml:space="preserve">, fighting European </w:t>
      </w:r>
      <w:r w:rsidRPr="0022398B">
        <w:rPr>
          <w:rStyle w:val="Emphasis"/>
          <w:rFonts w:asciiTheme="majorHAnsi" w:hAnsiTheme="majorHAnsi" w:cstheme="majorHAnsi"/>
        </w:rPr>
        <w:t>colonization, enslavement, and</w:t>
      </w:r>
      <w:r w:rsidRPr="0022398B">
        <w:rPr>
          <w:rFonts w:asciiTheme="majorHAnsi" w:hAnsiTheme="majorHAnsi" w:cstheme="majorHAnsi"/>
          <w:sz w:val="16"/>
        </w:rPr>
        <w:t xml:space="preserve"> economic </w:t>
      </w:r>
      <w:r w:rsidRPr="0022398B">
        <w:rPr>
          <w:rStyle w:val="Emphasis"/>
          <w:rFonts w:asciiTheme="majorHAnsi" w:hAnsiTheme="majorHAnsi" w:cstheme="majorHAnsi"/>
        </w:rPr>
        <w:t>dispossession;</w:t>
      </w:r>
      <w:r w:rsidRPr="0022398B">
        <w:rPr>
          <w:rFonts w:asciiTheme="majorHAnsi" w:hAnsiTheme="majorHAnsi" w:cstheme="majorHAnsi"/>
          <w:sz w:val="16"/>
        </w:rPr>
        <w:t xml:space="preserve"> in short, </w:t>
      </w:r>
      <w:r w:rsidRPr="0022398B">
        <w:rPr>
          <w:rStyle w:val="Emphasis"/>
          <w:rFonts w:asciiTheme="majorHAnsi" w:hAnsiTheme="majorHAnsi" w:cstheme="majorHAnsi"/>
        </w:rPr>
        <w:t>this black subject</w:t>
      </w:r>
      <w:r w:rsidRPr="0022398B">
        <w:rPr>
          <w:rFonts w:asciiTheme="majorHAnsi" w:hAnsiTheme="majorHAnsi" w:cstheme="majorHAnsi"/>
          <w:sz w:val="16"/>
        </w:rPr>
        <w:t xml:space="preserve"> is </w:t>
      </w:r>
      <w:r w:rsidRPr="0022398B">
        <w:rPr>
          <w:rStyle w:val="Emphasis"/>
          <w:rFonts w:asciiTheme="majorHAnsi" w:hAnsiTheme="majorHAnsi" w:cstheme="majorHAnsi"/>
        </w:rPr>
        <w:t>neither an actualization nor</w:t>
      </w:r>
      <w:r w:rsidRPr="0022398B">
        <w:rPr>
          <w:rFonts w:asciiTheme="majorHAnsi" w:hAnsiTheme="majorHAnsi" w:cstheme="majorHAnsi"/>
          <w:sz w:val="16"/>
        </w:rPr>
        <w:t xml:space="preserve"> an </w:t>
      </w:r>
      <w:r w:rsidRPr="0022398B">
        <w:rPr>
          <w:rStyle w:val="Emphasis"/>
          <w:rFonts w:asciiTheme="majorHAnsi" w:hAnsiTheme="majorHAnsi" w:cstheme="majorHAnsi"/>
        </w:rPr>
        <w:t>expression of an African ‘essence’</w:t>
      </w:r>
      <w:r w:rsidRPr="0022398B">
        <w:rPr>
          <w:rFonts w:asciiTheme="majorHAnsi" w:hAnsiTheme="majorHAnsi" w:cstheme="majorHAnsi"/>
          <w:sz w:val="16"/>
        </w:rPr>
        <w:t xml:space="preserve">, </w:t>
      </w:r>
      <w:r w:rsidRPr="0022398B">
        <w:rPr>
          <w:rStyle w:val="Emphasis"/>
          <w:rFonts w:asciiTheme="majorHAnsi" w:hAnsiTheme="majorHAnsi" w:cstheme="majorHAnsi"/>
        </w:rPr>
        <w:t>but a</w:t>
      </w:r>
      <w:r w:rsidRPr="0022398B">
        <w:rPr>
          <w:rFonts w:asciiTheme="majorHAnsi" w:hAnsiTheme="majorHAnsi" w:cstheme="majorHAnsi"/>
          <w:sz w:val="16"/>
        </w:rPr>
        <w:t xml:space="preserve"> modern political </w:t>
      </w:r>
      <w:r w:rsidRPr="0022398B">
        <w:rPr>
          <w:rStyle w:val="Emphasis"/>
          <w:rFonts w:asciiTheme="majorHAnsi" w:hAnsiTheme="majorHAnsi" w:cstheme="majorHAnsi"/>
        </w:rPr>
        <w:t>figure,</w:t>
      </w:r>
      <w:r w:rsidRPr="0022398B">
        <w:rPr>
          <w:rFonts w:asciiTheme="majorHAnsi" w:hAnsiTheme="majorHAnsi" w:cstheme="majorHAnsi"/>
          <w:sz w:val="16"/>
        </w:rPr>
        <w:t xml:space="preserve"> an existing thing, </w:t>
      </w:r>
      <w:r w:rsidRPr="0022398B">
        <w:rPr>
          <w:rStyle w:val="Emphasis"/>
          <w:rFonts w:asciiTheme="majorHAnsi" w:hAnsiTheme="majorHAnsi" w:cstheme="majorHAnsi"/>
        </w:rPr>
        <w:t xml:space="preserve">which can only be re/assembled with the tools of knowledge that carved its place of emergence. </w:t>
      </w:r>
      <w:r w:rsidRPr="0022398B">
        <w:rPr>
          <w:rFonts w:asciiTheme="majorHAnsi" w:hAnsiTheme="majorHAnsi" w:cstheme="majorHAnsi"/>
          <w:sz w:val="16"/>
        </w:rPr>
        <w:t xml:space="preserve">Neither the (scientific) ‘discovery’ nor the (historical) ‘unveiling’ (of Olodum’s own perspective of racial subjection), my goal here is to suggest a distinct view of the relationship between the three notions, representa- tion, transparency, and difference. Two concerns animate my return to these themes here. First, I find </w:t>
      </w:r>
      <w:r w:rsidRPr="0022398B">
        <w:rPr>
          <w:rStyle w:val="Emphasis"/>
          <w:rFonts w:asciiTheme="majorHAnsi" w:hAnsiTheme="majorHAnsi" w:cstheme="majorHAnsi"/>
        </w:rPr>
        <w:t>the politics of difference limited because it did not include</w:t>
      </w:r>
      <w:r w:rsidRPr="0022398B">
        <w:rPr>
          <w:rFonts w:asciiTheme="majorHAnsi" w:hAnsiTheme="majorHAnsi" w:cstheme="majorHAnsi"/>
          <w:sz w:val="16"/>
        </w:rPr>
        <w:t xml:space="preserve"> the </w:t>
      </w:r>
      <w:r w:rsidRPr="0022398B">
        <w:rPr>
          <w:rStyle w:val="Emphasis"/>
          <w:rFonts w:asciiTheme="majorHAnsi" w:hAnsiTheme="majorHAnsi" w:cstheme="majorHAnsi"/>
        </w:rPr>
        <w:t>necessary epistemological excavation</w:t>
      </w:r>
      <w:r w:rsidRPr="0022398B">
        <w:rPr>
          <w:rFonts w:asciiTheme="majorHAnsi" w:hAnsiTheme="majorHAnsi" w:cstheme="majorHAnsi"/>
          <w:sz w:val="16"/>
        </w:rPr>
        <w:t xml:space="preserve">, </w:t>
      </w:r>
      <w:r w:rsidRPr="0022398B">
        <w:rPr>
          <w:rStyle w:val="StyleUnderline"/>
          <w:rFonts w:asciiTheme="majorHAnsi" w:hAnsiTheme="majorHAnsi" w:cstheme="majorHAnsi"/>
        </w:rPr>
        <w:t>an account of the</w:t>
      </w:r>
      <w:r w:rsidRPr="0022398B">
        <w:rPr>
          <w:rFonts w:asciiTheme="majorHAnsi" w:hAnsiTheme="majorHAnsi" w:cstheme="majorHAnsi"/>
          <w:sz w:val="16"/>
        </w:rPr>
        <w:t xml:space="preserve"> regimen of production of the </w:t>
      </w:r>
      <w:r w:rsidRPr="0022398B">
        <w:rPr>
          <w:rStyle w:val="StyleUnderline"/>
          <w:rFonts w:asciiTheme="majorHAnsi" w:hAnsiTheme="majorHAnsi" w:cstheme="majorHAnsi"/>
        </w:rPr>
        <w:t>signifiers of human (moral) difference it deploys</w:t>
      </w:r>
      <w:r w:rsidRPr="0022398B">
        <w:rPr>
          <w:rFonts w:asciiTheme="majorHAnsi" w:hAnsiTheme="majorHAnsi" w:cstheme="majorHAnsi"/>
          <w:sz w:val="16"/>
        </w:rPr>
        <w:t xml:space="preserve">. Second, </w:t>
      </w:r>
      <w:r w:rsidRPr="0022398B">
        <w:rPr>
          <w:rStyle w:val="Emphasis"/>
          <w:rFonts w:asciiTheme="majorHAnsi" w:hAnsiTheme="majorHAnsi" w:cstheme="majorHAnsi"/>
        </w:rPr>
        <w:t xml:space="preserve">I read the recent ascension of cultural difference – </w:t>
      </w:r>
      <w:r w:rsidRPr="0022398B">
        <w:rPr>
          <w:rFonts w:asciiTheme="majorHAnsi" w:hAnsiTheme="majorHAnsi" w:cstheme="majorHAnsi"/>
          <w:sz w:val="16"/>
        </w:rPr>
        <w:t xml:space="preserve">i.e. of principles of multiculturalism and diversity – to the center of the global justice agenda </w:t>
      </w:r>
      <w:r w:rsidRPr="0022398B">
        <w:rPr>
          <w:rStyle w:val="Emphasis"/>
          <w:rFonts w:asciiTheme="majorHAnsi" w:hAnsiTheme="majorHAnsi" w:cstheme="majorHAnsi"/>
        </w:rPr>
        <w:t>as the consolidation of the</w:t>
      </w:r>
      <w:r w:rsidRPr="0022398B">
        <w:rPr>
          <w:rFonts w:asciiTheme="majorHAnsi" w:hAnsiTheme="majorHAnsi" w:cstheme="majorHAnsi"/>
          <w:sz w:val="16"/>
        </w:rPr>
        <w:t xml:space="preserve"> 1980s politics of difference (or </w:t>
      </w:r>
      <w:r w:rsidRPr="0022398B">
        <w:rPr>
          <w:rStyle w:val="Emphasis"/>
          <w:rFonts w:asciiTheme="majorHAnsi" w:hAnsiTheme="majorHAnsi" w:cstheme="majorHAnsi"/>
        </w:rPr>
        <w:t>politics of recognition</w:t>
      </w:r>
      <w:r w:rsidRPr="0022398B">
        <w:rPr>
          <w:rFonts w:asciiTheme="majorHAnsi" w:hAnsiTheme="majorHAnsi" w:cstheme="majorHAnsi"/>
          <w:sz w:val="16"/>
        </w:rPr>
        <w:t xml:space="preserve">, or politics of </w:t>
      </w:r>
      <w:r w:rsidRPr="0022398B">
        <w:rPr>
          <w:rStyle w:val="Emphasis"/>
          <w:rFonts w:asciiTheme="majorHAnsi" w:hAnsiTheme="majorHAnsi" w:cstheme="majorHAnsi"/>
        </w:rPr>
        <w:t>representation, or cultural politics</w:t>
      </w:r>
      <w:r w:rsidRPr="0022398B">
        <w:rPr>
          <w:rFonts w:asciiTheme="majorHAnsi" w:hAnsiTheme="majorHAnsi" w:cstheme="majorHAnsi"/>
          <w:sz w:val="16"/>
        </w:rPr>
        <w:t xml:space="preserve">). Both concerns, I should add, derive from my view that much like the racial concept that initially fulfilled this task, </w:t>
      </w:r>
      <w:r w:rsidRPr="0022398B">
        <w:rPr>
          <w:rStyle w:val="Emphasis"/>
          <w:rFonts w:asciiTheme="majorHAnsi" w:hAnsiTheme="majorHAnsi" w:cstheme="majorHAnsi"/>
        </w:rPr>
        <w:t>the cultural</w:t>
      </w:r>
      <w:r w:rsidRPr="0022398B">
        <w:rPr>
          <w:rFonts w:asciiTheme="majorHAnsi" w:hAnsiTheme="majorHAnsi" w:cstheme="majorHAnsi"/>
          <w:sz w:val="16"/>
        </w:rPr>
        <w:t xml:space="preserve"> also </w:t>
      </w:r>
      <w:r w:rsidRPr="0022398B">
        <w:rPr>
          <w:rStyle w:val="Emphasis"/>
          <w:rFonts w:asciiTheme="majorHAnsi" w:hAnsiTheme="majorHAnsi" w:cstheme="majorHAnsi"/>
        </w:rPr>
        <w:t>produces human difference as an effect of scientific universality</w:t>
      </w:r>
      <w:r w:rsidRPr="0022398B">
        <w:rPr>
          <w:rFonts w:asciiTheme="majorHAnsi" w:hAnsiTheme="majorHAnsi" w:cstheme="majorHAnsi"/>
          <w:sz w:val="16"/>
        </w:rPr>
        <w:t xml:space="preserve">: </w:t>
      </w:r>
      <w:r w:rsidRPr="0022398B">
        <w:rPr>
          <w:rStyle w:val="Emphasis"/>
          <w:rFonts w:asciiTheme="majorHAnsi" w:hAnsiTheme="majorHAnsi" w:cstheme="majorHAnsi"/>
        </w:rPr>
        <w:t>its mapping of the present</w:t>
      </w:r>
      <w:r w:rsidRPr="0022398B">
        <w:rPr>
          <w:rFonts w:asciiTheme="majorHAnsi" w:hAnsiTheme="majorHAnsi" w:cstheme="majorHAnsi"/>
          <w:sz w:val="16"/>
        </w:rPr>
        <w:t xml:space="preserve"> global configuration </w:t>
      </w:r>
      <w:r w:rsidRPr="0022398B">
        <w:rPr>
          <w:rStyle w:val="Emphasis"/>
          <w:rFonts w:asciiTheme="majorHAnsi" w:hAnsiTheme="majorHAnsi" w:cstheme="majorHAnsi"/>
        </w:rPr>
        <w:t>leaves the subaltern regions it has instituted outside the scope of the ruling ethical principles.</w:t>
      </w:r>
      <w:r w:rsidRPr="0022398B">
        <w:rPr>
          <w:rFonts w:asciiTheme="majorHAnsi" w:hAnsiTheme="majorHAnsi" w:cstheme="majorHAnsi"/>
          <w:sz w:val="16"/>
        </w:rPr>
        <w:t xml:space="preserve"> Understanding how the racial and the cultural perform this political role is all the more urgent now that </w:t>
      </w:r>
      <w:r w:rsidRPr="0022398B">
        <w:rPr>
          <w:rStyle w:val="Emphasis"/>
          <w:rFonts w:asciiTheme="majorHAnsi" w:hAnsiTheme="majorHAnsi" w:cstheme="majorHAnsi"/>
        </w:rPr>
        <w:t>the ascension of cultural difference marks the addition of the logic of exclusion itself to the apparatus of social subjection.</w:t>
      </w:r>
      <w:r w:rsidRPr="0022398B">
        <w:rPr>
          <w:rFonts w:asciiTheme="majorHAnsi" w:hAnsiTheme="majorHAnsi" w:cstheme="majorHAnsi"/>
          <w:sz w:val="16"/>
        </w:rPr>
        <w:t xml:space="preserve"> </w:t>
      </w:r>
    </w:p>
    <w:p w14:paraId="596772F3" w14:textId="70B1B801" w:rsidR="0022398B" w:rsidRPr="0022398B" w:rsidRDefault="0022398B" w:rsidP="0022398B">
      <w:pPr>
        <w:rPr>
          <w:rFonts w:asciiTheme="majorHAnsi" w:hAnsiTheme="majorHAnsi" w:cstheme="majorHAnsi"/>
          <w:sz w:val="16"/>
        </w:rPr>
      </w:pPr>
    </w:p>
    <w:p w14:paraId="6CECF57F" w14:textId="72AAB66B" w:rsidR="0022398B" w:rsidRPr="0022398B" w:rsidRDefault="0022398B" w:rsidP="0022398B">
      <w:pPr>
        <w:pStyle w:val="Heading2"/>
        <w:rPr>
          <w:rFonts w:asciiTheme="majorHAnsi" w:hAnsiTheme="majorHAnsi"/>
        </w:rPr>
      </w:pPr>
      <w:r w:rsidRPr="0022398B">
        <w:rPr>
          <w:rFonts w:asciiTheme="majorHAnsi" w:hAnsiTheme="majorHAnsi"/>
        </w:rPr>
        <w:t>Language Links</w:t>
      </w:r>
    </w:p>
    <w:p w14:paraId="1A2529D9" w14:textId="44341669" w:rsidR="0022398B" w:rsidRPr="0022398B" w:rsidRDefault="0022398B" w:rsidP="0022398B">
      <w:pPr>
        <w:pStyle w:val="Heading4"/>
        <w:rPr>
          <w:rFonts w:asciiTheme="majorHAnsi" w:hAnsiTheme="majorHAnsi"/>
        </w:rPr>
      </w:pPr>
      <w:r w:rsidRPr="0022398B">
        <w:rPr>
          <w:rFonts w:asciiTheme="majorHAnsi" w:hAnsiTheme="majorHAnsi"/>
        </w:rPr>
        <w:t>The complexities of black speech are predetermined onto a coordinated of violence which means that the music and poetry and dance of the 1ac is already part of a dead language attempting to tell another story of life, only to realize that language of dreams is a longing of the human.</w:t>
      </w:r>
    </w:p>
    <w:p w14:paraId="6668CBD9" w14:textId="77777777" w:rsidR="0022398B" w:rsidRPr="0022398B" w:rsidRDefault="0022398B" w:rsidP="0022398B">
      <w:pPr>
        <w:pStyle w:val="Heading4"/>
        <w:rPr>
          <w:rFonts w:asciiTheme="majorHAnsi" w:hAnsiTheme="majorHAnsi"/>
          <w:color w:val="000000"/>
        </w:rPr>
      </w:pPr>
      <w:r w:rsidRPr="0022398B">
        <w:rPr>
          <w:rFonts w:asciiTheme="majorHAnsi" w:hAnsiTheme="majorHAnsi"/>
          <w:b w:val="0"/>
          <w:color w:val="000000"/>
          <w:sz w:val="18"/>
          <w:szCs w:val="18"/>
        </w:rPr>
        <w:t>Cultural Critique, Number 90, Spring 20</w:t>
      </w:r>
      <w:r w:rsidRPr="0022398B">
        <w:rPr>
          <w:rFonts w:asciiTheme="majorHAnsi" w:hAnsiTheme="majorHAnsi"/>
          <w:color w:val="000000"/>
          <w:sz w:val="28"/>
          <w:szCs w:val="28"/>
        </w:rPr>
        <w:t>15</w:t>
      </w:r>
      <w:r w:rsidRPr="0022398B">
        <w:rPr>
          <w:rFonts w:asciiTheme="majorHAnsi" w:hAnsiTheme="majorHAnsi"/>
          <w:b w:val="0"/>
          <w:color w:val="000000"/>
          <w:sz w:val="18"/>
          <w:szCs w:val="18"/>
        </w:rPr>
        <w:t>, pp. 159-178 (Article)</w:t>
      </w:r>
      <w:r w:rsidRPr="0022398B">
        <w:rPr>
          <w:rFonts w:asciiTheme="majorHAnsi" w:hAnsiTheme="majorHAnsi"/>
          <w:color w:val="000000"/>
        </w:rPr>
        <w:t xml:space="preserve"> </w:t>
      </w:r>
      <w:r w:rsidRPr="0022398B">
        <w:rPr>
          <w:rFonts w:asciiTheme="majorHAnsi" w:hAnsiTheme="majorHAnsi"/>
          <w:color w:val="000000"/>
          <w:sz w:val="28"/>
          <w:szCs w:val="28"/>
        </w:rPr>
        <w:t>Sexton</w:t>
      </w:r>
      <w:r w:rsidRPr="0022398B">
        <w:rPr>
          <w:rFonts w:asciiTheme="majorHAnsi" w:hAnsiTheme="majorHAnsi"/>
          <w:b w:val="0"/>
          <w:color w:val="000000"/>
          <w:sz w:val="18"/>
          <w:szCs w:val="18"/>
        </w:rPr>
        <w:t>, Jared “ Unbearable Blackness”  (aj)</w:t>
      </w:r>
      <w:r w:rsidRPr="0022398B">
        <w:rPr>
          <w:rFonts w:asciiTheme="majorHAnsi" w:hAnsiTheme="majorHAnsi"/>
          <w:color w:val="000000"/>
        </w:rPr>
        <w:t> </w:t>
      </w:r>
    </w:p>
    <w:p w14:paraId="5D6123E3" w14:textId="77777777" w:rsidR="0022398B" w:rsidRPr="0022398B" w:rsidRDefault="0022398B" w:rsidP="0022398B">
      <w:pPr>
        <w:rPr>
          <w:rFonts w:asciiTheme="majorHAnsi" w:hAnsiTheme="majorHAnsi"/>
          <w:sz w:val="16"/>
        </w:rPr>
      </w:pPr>
      <w:r w:rsidRPr="0022398B">
        <w:rPr>
          <w:rFonts w:asciiTheme="majorHAnsi" w:hAnsiTheme="majorHAnsi"/>
          <w:color w:val="000000"/>
          <w:u w:val="single"/>
        </w:rPr>
        <w:t>Recalling our guiding question—“</w:t>
      </w:r>
      <w:r w:rsidRPr="0022398B">
        <w:rPr>
          <w:rFonts w:asciiTheme="majorHAnsi" w:hAnsiTheme="majorHAnsi"/>
          <w:b/>
          <w:bCs/>
          <w:color w:val="000000"/>
          <w:u w:val="single"/>
          <w:shd w:val="clear" w:color="auto" w:fill="FFFF00"/>
        </w:rPr>
        <w:t>How can we be</w:t>
      </w:r>
      <w:r w:rsidRPr="0022398B">
        <w:rPr>
          <w:rFonts w:asciiTheme="majorHAnsi" w:hAnsiTheme="majorHAnsi"/>
          <w:b/>
          <w:bCs/>
          <w:color w:val="000000"/>
          <w:u w:val="single"/>
        </w:rPr>
        <w:t xml:space="preserve"> </w:t>
      </w:r>
      <w:r w:rsidRPr="0022398B">
        <w:rPr>
          <w:rFonts w:asciiTheme="majorHAnsi" w:hAnsiTheme="majorHAnsi"/>
          <w:b/>
          <w:bCs/>
          <w:color w:val="000000"/>
          <w:u w:val="single"/>
          <w:shd w:val="clear" w:color="auto" w:fill="FFFF00"/>
        </w:rPr>
        <w:t>ethically opposed</w:t>
      </w:r>
      <w:r w:rsidRPr="0022398B">
        <w:rPr>
          <w:rFonts w:asciiTheme="majorHAnsi" w:hAnsiTheme="majorHAnsi"/>
          <w:b/>
          <w:bCs/>
          <w:color w:val="000000"/>
          <w:u w:val="single"/>
        </w:rPr>
        <w:t xml:space="preserve"> </w:t>
      </w:r>
      <w:r w:rsidRPr="0022398B">
        <w:rPr>
          <w:rFonts w:asciiTheme="majorHAnsi" w:hAnsiTheme="majorHAnsi"/>
          <w:b/>
          <w:bCs/>
          <w:color w:val="000000"/>
          <w:u w:val="single"/>
          <w:shd w:val="clear" w:color="auto" w:fill="FFFF00"/>
        </w:rPr>
        <w:t>to</w:t>
      </w:r>
      <w:r w:rsidRPr="0022398B">
        <w:rPr>
          <w:rFonts w:asciiTheme="majorHAnsi" w:hAnsiTheme="majorHAnsi"/>
          <w:b/>
          <w:bCs/>
          <w:color w:val="000000"/>
          <w:u w:val="single"/>
        </w:rPr>
        <w:t xml:space="preserve"> </w:t>
      </w:r>
      <w:r w:rsidRPr="0022398B">
        <w:rPr>
          <w:rFonts w:asciiTheme="majorHAnsi" w:hAnsiTheme="majorHAnsi"/>
          <w:b/>
          <w:bCs/>
          <w:color w:val="000000"/>
          <w:u w:val="single"/>
          <w:shd w:val="clear" w:color="auto" w:fill="FFFF00"/>
        </w:rPr>
        <w:t>some forms of violence while being in favor of others</w:t>
      </w:r>
      <w:r w:rsidRPr="0022398B">
        <w:rPr>
          <w:rFonts w:asciiTheme="majorHAnsi" w:hAnsiTheme="majorHAnsi"/>
          <w:b/>
          <w:bCs/>
          <w:color w:val="000000"/>
          <w:u w:val="single"/>
        </w:rPr>
        <w:t>?</w:t>
      </w:r>
      <w:r w:rsidRPr="0022398B">
        <w:rPr>
          <w:rFonts w:asciiTheme="majorHAnsi" w:hAnsiTheme="majorHAnsi"/>
          <w:color w:val="000000"/>
          <w:u w:val="single"/>
        </w:rPr>
        <w:t xml:space="preserve">”—does this formal distinction about structure bear on the pursuit of </w:t>
      </w:r>
      <w:r w:rsidRPr="0022398B">
        <w:rPr>
          <w:rFonts w:asciiTheme="majorHAnsi" w:hAnsiTheme="majorHAnsi"/>
          <w:color w:val="000000"/>
          <w:u w:val="single"/>
          <w:shd w:val="clear" w:color="auto" w:fill="FFFF00"/>
        </w:rPr>
        <w:t>the ethical demand</w:t>
      </w:r>
      <w:r w:rsidRPr="0022398B">
        <w:rPr>
          <w:rFonts w:asciiTheme="majorHAnsi" w:hAnsiTheme="majorHAnsi"/>
          <w:color w:val="000000"/>
          <w:sz w:val="16"/>
          <w:shd w:val="clear" w:color="auto" w:fill="FFFF00"/>
        </w:rPr>
        <w:t xml:space="preserve">? </w:t>
      </w:r>
      <w:r w:rsidRPr="0022398B">
        <w:rPr>
          <w:rFonts w:asciiTheme="majorHAnsi" w:hAnsiTheme="majorHAnsi"/>
          <w:i/>
          <w:iCs/>
          <w:color w:val="000000"/>
          <w:u w:val="single"/>
        </w:rPr>
        <w:t xml:space="preserve">Structural </w:t>
      </w:r>
      <w:r w:rsidRPr="0022398B">
        <w:rPr>
          <w:rFonts w:asciiTheme="majorHAnsi" w:hAnsiTheme="majorHAnsi"/>
          <w:color w:val="000000"/>
          <w:u w:val="single"/>
        </w:rPr>
        <w:t xml:space="preserve">violence: compared to what? Can the structural form of violence be delimited and, if so, how? In other words, </w:t>
      </w:r>
      <w:r w:rsidRPr="0022398B">
        <w:rPr>
          <w:rFonts w:asciiTheme="majorHAnsi" w:hAnsiTheme="majorHAnsi"/>
          <w:color w:val="000000"/>
          <w:u w:val="single"/>
          <w:shd w:val="clear" w:color="auto" w:fill="FFFF00"/>
        </w:rPr>
        <w:t>can we conceptualize it</w:t>
      </w:r>
      <w:r w:rsidRPr="0022398B">
        <w:rPr>
          <w:rFonts w:asciiTheme="majorHAnsi" w:hAnsiTheme="majorHAnsi"/>
          <w:color w:val="000000"/>
          <w:u w:val="single"/>
        </w:rPr>
        <w:t xml:space="preserve"> and, if so, can that conceptualization be </w:t>
      </w:r>
      <w:r w:rsidRPr="0022398B">
        <w:rPr>
          <w:rFonts w:asciiTheme="majorHAnsi" w:hAnsiTheme="majorHAnsi"/>
          <w:color w:val="000000"/>
          <w:u w:val="single"/>
          <w:shd w:val="clear" w:color="auto" w:fill="FFFF00"/>
        </w:rPr>
        <w:t>perceived</w:t>
      </w:r>
      <w:r w:rsidRPr="0022398B">
        <w:rPr>
          <w:rFonts w:asciiTheme="majorHAnsi" w:hAnsiTheme="majorHAnsi"/>
          <w:color w:val="000000"/>
          <w:u w:val="single"/>
        </w:rPr>
        <w:t xml:space="preserve">, </w:t>
      </w:r>
      <w:r w:rsidRPr="0022398B">
        <w:rPr>
          <w:rFonts w:asciiTheme="majorHAnsi" w:hAnsiTheme="majorHAnsi"/>
          <w:color w:val="000000"/>
          <w:u w:val="single"/>
          <w:shd w:val="clear" w:color="auto" w:fill="FFFF00"/>
        </w:rPr>
        <w:t>and can that perception</w:t>
      </w:r>
      <w:r w:rsidRPr="0022398B">
        <w:rPr>
          <w:rFonts w:asciiTheme="majorHAnsi" w:hAnsiTheme="majorHAnsi"/>
          <w:color w:val="000000"/>
          <w:u w:val="single"/>
        </w:rPr>
        <w:t xml:space="preserve"> </w:t>
      </w:r>
      <w:r w:rsidRPr="0022398B">
        <w:rPr>
          <w:rFonts w:asciiTheme="majorHAnsi" w:hAnsiTheme="majorHAnsi"/>
          <w:color w:val="000000"/>
          <w:u w:val="single"/>
          <w:shd w:val="clear" w:color="auto" w:fill="FFFF00"/>
        </w:rPr>
        <w:t>be represented?</w:t>
      </w:r>
      <w:r w:rsidRPr="0022398B">
        <w:rPr>
          <w:rFonts w:asciiTheme="majorHAnsi" w:hAnsiTheme="majorHAnsi"/>
          <w:color w:val="000000"/>
          <w:u w:val="single"/>
        </w:rPr>
        <w:t xml:space="preserve"> Need it be, in order to do some- thing about it, assuming one is ethically opposed to it?</w:t>
      </w:r>
      <w:r w:rsidRPr="0022398B">
        <w:rPr>
          <w:rFonts w:asciiTheme="majorHAnsi" w:hAnsiTheme="majorHAnsi"/>
          <w:color w:val="000000"/>
          <w:sz w:val="16"/>
        </w:rPr>
        <w:t xml:space="preserve"> </w:t>
      </w:r>
      <w:r w:rsidRPr="0022398B">
        <w:rPr>
          <w:rFonts w:asciiTheme="majorHAnsi" w:hAnsiTheme="majorHAnsi"/>
          <w:color w:val="000000"/>
          <w:u w:val="single"/>
        </w:rPr>
        <w:t>Assuming, too, that this opposition is also an endorsement of “the satisfaction of goods or ends that humans, especially the most vulnerable, minimally require,” whatever and whoever those might be</w:t>
      </w:r>
      <w:r w:rsidRPr="0022398B">
        <w:rPr>
          <w:rFonts w:asciiTheme="majorHAnsi" w:hAnsiTheme="majorHAnsi"/>
          <w:color w:val="000000"/>
          <w:sz w:val="16"/>
          <w:szCs w:val="26"/>
        </w:rPr>
        <w:t xml:space="preserve">.  </w:t>
      </w:r>
      <w:r w:rsidRPr="0022398B">
        <w:rPr>
          <w:rFonts w:asciiTheme="majorHAnsi" w:hAnsiTheme="majorHAnsi"/>
          <w:color w:val="000000"/>
          <w:sz w:val="16"/>
          <w:szCs w:val="16"/>
        </w:rPr>
        <w:t xml:space="preserve">Ricks is surely posing an ethical question in his editorial commen- tary, a question of how we might position ourselves as partisans in the matter </w:t>
      </w:r>
      <w:r w:rsidRPr="0022398B">
        <w:rPr>
          <w:rFonts w:asciiTheme="majorHAnsi" w:hAnsiTheme="majorHAnsi"/>
          <w:i/>
          <w:iCs/>
          <w:color w:val="000000"/>
          <w:sz w:val="16"/>
          <w:szCs w:val="16"/>
        </w:rPr>
        <w:t xml:space="preserve">of </w:t>
      </w:r>
      <w:r w:rsidRPr="0022398B">
        <w:rPr>
          <w:rFonts w:asciiTheme="majorHAnsi" w:hAnsiTheme="majorHAnsi"/>
          <w:color w:val="000000"/>
          <w:sz w:val="16"/>
          <w:szCs w:val="16"/>
        </w:rPr>
        <w:t xml:space="preserve">violence, in a forum </w:t>
      </w:r>
      <w:r w:rsidRPr="0022398B">
        <w:rPr>
          <w:rFonts w:asciiTheme="majorHAnsi" w:hAnsiTheme="majorHAnsi"/>
          <w:i/>
          <w:iCs/>
          <w:color w:val="000000"/>
          <w:sz w:val="16"/>
          <w:szCs w:val="16"/>
        </w:rPr>
        <w:t xml:space="preserve">on </w:t>
      </w:r>
      <w:r w:rsidRPr="0022398B">
        <w:rPr>
          <w:rFonts w:asciiTheme="majorHAnsi" w:hAnsiTheme="majorHAnsi"/>
          <w:color w:val="000000"/>
          <w:sz w:val="16"/>
          <w:szCs w:val="16"/>
        </w:rPr>
        <w:t xml:space="preserve">violence, a place of assembly of the people to discuss the matter of violence in a context characterized </w:t>
      </w:r>
      <w:r w:rsidRPr="0022398B">
        <w:rPr>
          <w:rFonts w:asciiTheme="majorHAnsi" w:hAnsiTheme="majorHAnsi"/>
          <w:i/>
          <w:iCs/>
          <w:color w:val="000000"/>
          <w:sz w:val="16"/>
          <w:szCs w:val="16"/>
        </w:rPr>
        <w:t xml:space="preserve">by </w:t>
      </w:r>
      <w:r w:rsidRPr="0022398B">
        <w:rPr>
          <w:rFonts w:asciiTheme="majorHAnsi" w:hAnsiTheme="majorHAnsi"/>
          <w:color w:val="000000"/>
          <w:sz w:val="16"/>
          <w:szCs w:val="16"/>
        </w:rPr>
        <w:t xml:space="preserve">violence, a structure, a strange form of relation, a dynamic, perhaps, frozen in space and time. Concerning violence, however, Ricks and the dozen-and-a-half contributors to this forum are also formulating a ques- tion about the </w:t>
      </w:r>
      <w:r w:rsidRPr="0022398B">
        <w:rPr>
          <w:rFonts w:asciiTheme="majorHAnsi" w:hAnsiTheme="majorHAnsi"/>
          <w:i/>
          <w:iCs/>
          <w:color w:val="000000"/>
          <w:sz w:val="16"/>
          <w:szCs w:val="16"/>
        </w:rPr>
        <w:t xml:space="preserve">nature </w:t>
      </w:r>
      <w:r w:rsidRPr="0022398B">
        <w:rPr>
          <w:rFonts w:asciiTheme="majorHAnsi" w:hAnsiTheme="majorHAnsi"/>
          <w:color w:val="000000"/>
          <w:sz w:val="16"/>
          <w:szCs w:val="16"/>
        </w:rPr>
        <w:t xml:space="preserve">of the violence in question. They are asking—in a series about slavery and colonialism, immigration and nativism, gen- der and sexual violence, that is by turns essay, meditation, </w:t>
      </w:r>
      <w:r w:rsidRPr="0022398B">
        <w:rPr>
          <w:rFonts w:asciiTheme="majorHAnsi" w:hAnsiTheme="majorHAnsi"/>
          <w:i/>
          <w:iCs/>
          <w:color w:val="000000"/>
          <w:sz w:val="16"/>
          <w:szCs w:val="16"/>
        </w:rPr>
        <w:t>reportage</w:t>
      </w:r>
      <w:r w:rsidRPr="0022398B">
        <w:rPr>
          <w:rFonts w:asciiTheme="majorHAnsi" w:hAnsiTheme="majorHAnsi"/>
          <w:color w:val="000000"/>
          <w:sz w:val="16"/>
          <w:szCs w:val="16"/>
        </w:rPr>
        <w:t>, Wction, and poetry—</w:t>
      </w:r>
      <w:r w:rsidRPr="0022398B">
        <w:rPr>
          <w:rFonts w:asciiTheme="majorHAnsi" w:hAnsiTheme="majorHAnsi"/>
          <w:i/>
          <w:iCs/>
          <w:color w:val="000000"/>
          <w:sz w:val="16"/>
          <w:szCs w:val="16"/>
        </w:rPr>
        <w:t xml:space="preserve">what </w:t>
      </w:r>
      <w:r w:rsidRPr="0022398B">
        <w:rPr>
          <w:rFonts w:asciiTheme="majorHAnsi" w:hAnsiTheme="majorHAnsi"/>
          <w:color w:val="000000"/>
          <w:sz w:val="16"/>
          <w:szCs w:val="16"/>
        </w:rPr>
        <w:t xml:space="preserve">are the forms of violence we oppose and favor? To these philosophical queries—one ontological, the other ethical—I would add two more—one epistemological, the other aesthetic: how do we </w:t>
      </w:r>
      <w:r w:rsidRPr="0022398B">
        <w:rPr>
          <w:rFonts w:asciiTheme="majorHAnsi" w:hAnsiTheme="majorHAnsi"/>
          <w:i/>
          <w:iCs/>
          <w:color w:val="000000"/>
          <w:sz w:val="16"/>
          <w:szCs w:val="16"/>
        </w:rPr>
        <w:t xml:space="preserve">know </w:t>
      </w:r>
      <w:r w:rsidRPr="0022398B">
        <w:rPr>
          <w:rFonts w:asciiTheme="majorHAnsi" w:hAnsiTheme="majorHAnsi"/>
          <w:color w:val="000000"/>
          <w:sz w:val="16"/>
          <w:szCs w:val="16"/>
        </w:rPr>
        <w:t xml:space="preserve">anything at all about the forms of violence we oppose and favor, and how might that knowledge or that violence be </w:t>
      </w:r>
      <w:r w:rsidRPr="0022398B">
        <w:rPr>
          <w:rFonts w:asciiTheme="majorHAnsi" w:hAnsiTheme="majorHAnsi"/>
          <w:i/>
          <w:iCs/>
          <w:color w:val="000000"/>
          <w:sz w:val="16"/>
          <w:szCs w:val="16"/>
        </w:rPr>
        <w:t>represented</w:t>
      </w:r>
      <w:r w:rsidRPr="0022398B">
        <w:rPr>
          <w:rFonts w:asciiTheme="majorHAnsi" w:hAnsiTheme="majorHAnsi"/>
          <w:color w:val="000000"/>
          <w:sz w:val="16"/>
          <w:szCs w:val="16"/>
        </w:rPr>
        <w:t>?</w:t>
      </w:r>
      <w:r w:rsidRPr="0022398B">
        <w:rPr>
          <w:rFonts w:asciiTheme="majorHAnsi" w:hAnsiTheme="majorHAnsi"/>
          <w:color w:val="000000"/>
          <w:sz w:val="16"/>
        </w:rPr>
        <w:t xml:space="preserve"> </w:t>
      </w:r>
      <w:r w:rsidRPr="0022398B">
        <w:rPr>
          <w:rFonts w:asciiTheme="majorHAnsi" w:hAnsiTheme="majorHAnsi"/>
          <w:color w:val="000000"/>
          <w:sz w:val="16"/>
          <w:szCs w:val="16"/>
        </w:rPr>
        <w:t xml:space="preserve"> In </w:t>
      </w:r>
      <w:r w:rsidRPr="0022398B">
        <w:rPr>
          <w:rFonts w:asciiTheme="majorHAnsi" w:hAnsiTheme="majorHAnsi"/>
          <w:i/>
          <w:iCs/>
          <w:color w:val="000000"/>
          <w:sz w:val="16"/>
          <w:szCs w:val="16"/>
        </w:rPr>
        <w:t>A Map to the Door of No Return</w:t>
      </w:r>
      <w:r w:rsidRPr="0022398B">
        <w:rPr>
          <w:rFonts w:asciiTheme="majorHAnsi" w:hAnsiTheme="majorHAnsi"/>
          <w:i/>
          <w:iCs/>
          <w:color w:val="000000"/>
          <w:sz w:val="16"/>
        </w:rPr>
        <w:t xml:space="preserve">, </w:t>
      </w:r>
      <w:r w:rsidRPr="0022398B">
        <w:rPr>
          <w:rFonts w:asciiTheme="majorHAnsi" w:hAnsiTheme="majorHAnsi"/>
          <w:color w:val="000000"/>
          <w:sz w:val="26"/>
          <w:szCs w:val="26"/>
          <w:u w:val="single"/>
          <w:shd w:val="clear" w:color="auto" w:fill="FFFF00"/>
        </w:rPr>
        <w:t>Dionne Brand</w:t>
      </w:r>
      <w:r w:rsidRPr="0022398B">
        <w:rPr>
          <w:rFonts w:asciiTheme="majorHAnsi" w:hAnsiTheme="majorHAnsi"/>
          <w:color w:val="000000"/>
          <w:sz w:val="16"/>
        </w:rPr>
        <w:t xml:space="preserve"> </w:t>
      </w:r>
      <w:r w:rsidRPr="0022398B">
        <w:rPr>
          <w:rFonts w:asciiTheme="majorHAnsi" w:hAnsiTheme="majorHAnsi"/>
          <w:color w:val="000000"/>
          <w:sz w:val="16"/>
          <w:szCs w:val="16"/>
        </w:rPr>
        <w:t xml:space="preserve">cites philosopher David Turnbull, who writes in his well-known 1989 study of compara- tive cartography, </w:t>
      </w:r>
      <w:r w:rsidRPr="0022398B">
        <w:rPr>
          <w:rFonts w:asciiTheme="majorHAnsi" w:hAnsiTheme="majorHAnsi"/>
          <w:i/>
          <w:iCs/>
          <w:color w:val="000000"/>
          <w:sz w:val="16"/>
          <w:szCs w:val="16"/>
        </w:rPr>
        <w:t xml:space="preserve">Maps Are Territories, </w:t>
      </w:r>
      <w:r w:rsidRPr="0022398B">
        <w:rPr>
          <w:rFonts w:asciiTheme="majorHAnsi" w:hAnsiTheme="majorHAnsi"/>
          <w:color w:val="000000"/>
          <w:sz w:val="16"/>
          <w:szCs w:val="16"/>
        </w:rPr>
        <w:t>“In order to Wnd our way success- fully, it is not enough just to have a map. We need a cognitive schema as well as practical mastery of way-Wnding.” Brand</w:t>
      </w:r>
      <w:r w:rsidRPr="0022398B">
        <w:rPr>
          <w:rFonts w:asciiTheme="majorHAnsi" w:hAnsiTheme="majorHAnsi"/>
          <w:color w:val="000000"/>
          <w:sz w:val="16"/>
        </w:rPr>
        <w:t xml:space="preserve"> </w:t>
      </w:r>
      <w:r w:rsidRPr="0022398B">
        <w:rPr>
          <w:rFonts w:asciiTheme="majorHAnsi" w:hAnsiTheme="majorHAnsi"/>
          <w:color w:val="000000"/>
          <w:u w:val="single"/>
          <w:shd w:val="clear" w:color="auto" w:fill="FFFF00"/>
        </w:rPr>
        <w:t>responds</w:t>
      </w:r>
      <w:r w:rsidRPr="0022398B">
        <w:rPr>
          <w:rFonts w:asciiTheme="majorHAnsi" w:hAnsiTheme="majorHAnsi"/>
          <w:color w:val="000000"/>
          <w:u w:val="single"/>
        </w:rPr>
        <w:t xml:space="preserve"> to the point:</w:t>
      </w:r>
      <w:r w:rsidRPr="0022398B">
        <w:rPr>
          <w:rFonts w:asciiTheme="majorHAnsi" w:hAnsiTheme="majorHAnsi"/>
          <w:color w:val="000000"/>
          <w:sz w:val="16"/>
        </w:rPr>
        <w:t xml:space="preserve">  UNBEARABLE BLACKNESS 165 </w:t>
      </w:r>
      <w:r w:rsidRPr="0022398B">
        <w:rPr>
          <w:rFonts w:asciiTheme="majorHAnsi" w:hAnsiTheme="majorHAnsi"/>
          <w:color w:val="000000"/>
          <w:u w:val="single"/>
        </w:rPr>
        <w:t> </w:t>
      </w:r>
      <w:r w:rsidRPr="0022398B">
        <w:rPr>
          <w:rFonts w:asciiTheme="majorHAnsi" w:hAnsiTheme="majorHAnsi"/>
          <w:color w:val="000000"/>
          <w:u w:val="single"/>
          <w:shd w:val="clear" w:color="auto" w:fill="FFFF00"/>
        </w:rPr>
        <w:t>This door</w:t>
      </w:r>
      <w:r w:rsidRPr="0022398B">
        <w:rPr>
          <w:rFonts w:asciiTheme="majorHAnsi" w:hAnsiTheme="majorHAnsi"/>
          <w:color w:val="000000"/>
          <w:u w:val="single"/>
        </w:rPr>
        <w:t xml:space="preserve"> [of no return] is really the door </w:t>
      </w:r>
      <w:r w:rsidRPr="0022398B">
        <w:rPr>
          <w:rFonts w:asciiTheme="majorHAnsi" w:hAnsiTheme="majorHAnsi"/>
          <w:color w:val="000000"/>
          <w:u w:val="single"/>
          <w:shd w:val="clear" w:color="auto" w:fill="FFFF00"/>
        </w:rPr>
        <w:t>of dreams</w:t>
      </w:r>
      <w:r w:rsidRPr="0022398B">
        <w:rPr>
          <w:rFonts w:asciiTheme="majorHAnsi" w:hAnsiTheme="majorHAnsi"/>
          <w:color w:val="000000"/>
          <w:u w:val="single"/>
        </w:rPr>
        <w:t xml:space="preserve">. This existence in the Diaspora is like that—dreams </w:t>
      </w:r>
      <w:r w:rsidRPr="0022398B">
        <w:rPr>
          <w:rFonts w:asciiTheme="majorHAnsi" w:hAnsiTheme="majorHAnsi"/>
          <w:color w:val="000000"/>
          <w:u w:val="single"/>
          <w:shd w:val="clear" w:color="auto" w:fill="FFFF00"/>
        </w:rPr>
        <w:t>from which one never wakes</w:t>
      </w:r>
      <w:r w:rsidRPr="0022398B">
        <w:rPr>
          <w:rFonts w:asciiTheme="majorHAnsi" w:hAnsiTheme="majorHAnsi"/>
          <w:color w:val="000000"/>
          <w:u w:val="single"/>
        </w:rPr>
        <w:t xml:space="preserve">. Then what here can be called cognition let alone a schema? A set of dreams, </w:t>
      </w:r>
      <w:r w:rsidRPr="0022398B">
        <w:rPr>
          <w:rFonts w:asciiTheme="majorHAnsi" w:hAnsiTheme="majorHAnsi"/>
          <w:color w:val="000000"/>
          <w:u w:val="single"/>
          <w:shd w:val="clear" w:color="auto" w:fill="FFFF00"/>
        </w:rPr>
        <w:t>a strand of stories which</w:t>
      </w:r>
      <w:r w:rsidRPr="0022398B">
        <w:rPr>
          <w:rFonts w:asciiTheme="majorHAnsi" w:hAnsiTheme="majorHAnsi"/>
          <w:color w:val="000000"/>
          <w:u w:val="single"/>
        </w:rPr>
        <w:t xml:space="preserve"> never come into being, which </w:t>
      </w:r>
      <w:r w:rsidRPr="0022398B">
        <w:rPr>
          <w:rFonts w:asciiTheme="majorHAnsi" w:hAnsiTheme="majorHAnsi"/>
          <w:color w:val="000000"/>
          <w:u w:val="single"/>
          <w:shd w:val="clear" w:color="auto" w:fill="FFFF00"/>
        </w:rPr>
        <w:t>never coalesce</w:t>
      </w:r>
      <w:r w:rsidRPr="0022398B">
        <w:rPr>
          <w:rFonts w:asciiTheme="majorHAnsi" w:hAnsiTheme="majorHAnsi"/>
          <w:color w:val="000000"/>
          <w:u w:val="single"/>
        </w:rPr>
        <w:t xml:space="preserve">. One is not in control in dreams; dreams take place, the dreamer is </w:t>
      </w:r>
      <w:r w:rsidRPr="0022398B">
        <w:rPr>
          <w:rFonts w:asciiTheme="majorHAnsi" w:hAnsiTheme="majorHAnsi"/>
          <w:color w:val="000000"/>
          <w:u w:val="single"/>
          <w:shd w:val="clear" w:color="auto" w:fill="FFFF00"/>
        </w:rPr>
        <w:t>captive, even though it is the dreamer</w:t>
      </w:r>
      <w:r w:rsidRPr="0022398B">
        <w:rPr>
          <w:rFonts w:asciiTheme="majorHAnsi" w:hAnsiTheme="majorHAnsi"/>
          <w:color w:val="000000"/>
          <w:u w:val="single"/>
        </w:rPr>
        <w:t xml:space="preserve"> </w:t>
      </w:r>
      <w:r w:rsidRPr="0022398B">
        <w:rPr>
          <w:rFonts w:asciiTheme="majorHAnsi" w:hAnsiTheme="majorHAnsi"/>
          <w:color w:val="000000"/>
          <w:u w:val="single"/>
          <w:shd w:val="clear" w:color="auto" w:fill="FFFF00"/>
        </w:rPr>
        <w:t>who is dreaming</w:t>
      </w:r>
      <w:r w:rsidRPr="0022398B">
        <w:rPr>
          <w:rFonts w:asciiTheme="majorHAnsi" w:hAnsiTheme="majorHAnsi"/>
          <w:color w:val="000000"/>
          <w:u w:val="single"/>
        </w:rPr>
        <w:t xml:space="preserve">. Captured in one’s own body, in one’s own thoughts, to be out of possession of one’s mind; </w:t>
      </w:r>
      <w:r w:rsidRPr="0022398B">
        <w:rPr>
          <w:rFonts w:asciiTheme="majorHAnsi" w:hAnsiTheme="majorHAnsi"/>
          <w:i/>
          <w:iCs/>
          <w:color w:val="000000"/>
          <w:u w:val="single"/>
          <w:shd w:val="clear" w:color="auto" w:fill="FFFF00"/>
        </w:rPr>
        <w:t>our cogni- tive schema is captivity</w:t>
      </w:r>
      <w:r w:rsidRPr="0022398B">
        <w:rPr>
          <w:rFonts w:asciiTheme="majorHAnsi" w:hAnsiTheme="majorHAnsi"/>
          <w:i/>
          <w:iCs/>
          <w:color w:val="000000"/>
          <w:sz w:val="16"/>
        </w:rPr>
        <w:t xml:space="preserve">. </w:t>
      </w:r>
      <w:r w:rsidRPr="0022398B">
        <w:rPr>
          <w:rFonts w:asciiTheme="majorHAnsi" w:hAnsiTheme="majorHAnsi"/>
          <w:color w:val="000000"/>
          <w:sz w:val="16"/>
        </w:rPr>
        <w:t>(29, emphasis added)  She continues, as if anticipating charges of pessimism: “</w:t>
      </w:r>
      <w:r w:rsidRPr="0022398B">
        <w:rPr>
          <w:rFonts w:asciiTheme="majorHAnsi" w:hAnsiTheme="majorHAnsi"/>
          <w:color w:val="000000"/>
          <w:u w:val="single"/>
        </w:rPr>
        <w:t xml:space="preserve">But what of all rebellions, emancipations, political struggles for human rights? Aren’t these part of the schema, too?” “Yes,” she replies. “Except for the per- petual retreats and recoveries. In the Diaspora, as in bad dreams, you are constantly overwhelmed by the persistence of the spectre of cap- tivity” (29). To be overwhelmed in this way suggests a loss of bearings; and to lose ones bearings is to lose the very means by which any loss whatsoever can be registered; it is </w:t>
      </w:r>
      <w:r w:rsidRPr="0022398B">
        <w:rPr>
          <w:rFonts w:asciiTheme="majorHAnsi" w:hAnsiTheme="majorHAnsi"/>
          <w:i/>
          <w:iCs/>
          <w:color w:val="000000"/>
          <w:u w:val="single"/>
        </w:rPr>
        <w:t xml:space="preserve">to lose the capacity for loss </w:t>
      </w:r>
      <w:r w:rsidRPr="0022398B">
        <w:rPr>
          <w:rFonts w:asciiTheme="majorHAnsi" w:hAnsiTheme="majorHAnsi"/>
          <w:color w:val="000000"/>
          <w:u w:val="single"/>
        </w:rPr>
        <w:t>. . . “even though it is the dreamer who is dreaming.” Brand writes of “</w:t>
      </w:r>
      <w:r w:rsidRPr="0022398B">
        <w:rPr>
          <w:rFonts w:asciiTheme="majorHAnsi" w:hAnsiTheme="majorHAnsi"/>
          <w:color w:val="000000"/>
          <w:u w:val="single"/>
          <w:shd w:val="clear" w:color="auto" w:fill="FFFF00"/>
        </w:rPr>
        <w:t>the sud- den awful liability of one’s own body” produced, singularly, by the dispossessions of slavery, “the epidemic sickness with life that would become hereditary,” and “the antipathy which would shadow all sub- sequent events</w:t>
      </w:r>
      <w:r w:rsidRPr="0022398B">
        <w:rPr>
          <w:rFonts w:asciiTheme="majorHAnsi" w:hAnsiTheme="majorHAnsi"/>
          <w:color w:val="000000"/>
          <w:u w:val="single"/>
        </w:rPr>
        <w:t>”</w:t>
      </w:r>
      <w:r w:rsidRPr="0022398B">
        <w:rPr>
          <w:rFonts w:asciiTheme="majorHAnsi" w:hAnsiTheme="majorHAnsi"/>
          <w:color w:val="000000"/>
          <w:sz w:val="26"/>
          <w:szCs w:val="26"/>
          <w:u w:val="single"/>
        </w:rPr>
        <w:t xml:space="preserve"> (21). None of which recommends feelings of belonging or sympathy or togetherness. These are dreams and stories that never coalesce</w:t>
      </w:r>
      <w:r w:rsidRPr="0022398B">
        <w:rPr>
          <w:rFonts w:asciiTheme="majorHAnsi" w:hAnsiTheme="majorHAnsi"/>
          <w:color w:val="000000"/>
          <w:sz w:val="16"/>
          <w:szCs w:val="26"/>
        </w:rPr>
        <w:t>.</w:t>
      </w:r>
      <w:r w:rsidRPr="0022398B">
        <w:rPr>
          <w:rFonts w:asciiTheme="majorHAnsi" w:hAnsiTheme="majorHAnsi"/>
          <w:color w:val="000000"/>
          <w:sz w:val="16"/>
        </w:rPr>
        <w:t xml:space="preserve">  </w:t>
      </w:r>
      <w:r w:rsidRPr="0022398B">
        <w:rPr>
          <w:rFonts w:asciiTheme="majorHAnsi" w:hAnsiTheme="majorHAnsi"/>
          <w:color w:val="000000"/>
          <w:sz w:val="16"/>
          <w:szCs w:val="10"/>
        </w:rPr>
        <w:t xml:space="preserve">At the outset of her reXections, </w:t>
      </w:r>
      <w:r w:rsidRPr="0022398B">
        <w:rPr>
          <w:rFonts w:asciiTheme="majorHAnsi" w:hAnsiTheme="majorHAnsi"/>
          <w:color w:val="000000"/>
          <w:sz w:val="26"/>
          <w:szCs w:val="26"/>
          <w:u w:val="single"/>
        </w:rPr>
        <w:t>Brand</w:t>
      </w:r>
      <w:r w:rsidRPr="0022398B">
        <w:rPr>
          <w:rFonts w:asciiTheme="majorHAnsi" w:hAnsiTheme="majorHAnsi"/>
          <w:color w:val="000000"/>
          <w:sz w:val="16"/>
        </w:rPr>
        <w:t xml:space="preserve"> </w:t>
      </w:r>
      <w:r w:rsidRPr="0022398B">
        <w:rPr>
          <w:rFonts w:asciiTheme="majorHAnsi" w:hAnsiTheme="majorHAnsi"/>
          <w:color w:val="000000"/>
          <w:sz w:val="16"/>
          <w:szCs w:val="10"/>
        </w:rPr>
        <w:t>relates an anecdote from her childhood in which she</w:t>
      </w:r>
      <w:r w:rsidRPr="0022398B">
        <w:rPr>
          <w:rFonts w:asciiTheme="majorHAnsi" w:hAnsiTheme="majorHAnsi"/>
          <w:color w:val="000000"/>
          <w:sz w:val="16"/>
        </w:rPr>
        <w:t xml:space="preserve"> </w:t>
      </w:r>
      <w:r w:rsidRPr="0022398B">
        <w:rPr>
          <w:rFonts w:asciiTheme="majorHAnsi" w:hAnsiTheme="majorHAnsi"/>
          <w:color w:val="000000"/>
          <w:sz w:val="26"/>
          <w:szCs w:val="26"/>
          <w:u w:val="single"/>
        </w:rPr>
        <w:t>asks her grandfather for the name of the people from which her family descended</w:t>
      </w:r>
      <w:r w:rsidRPr="0022398B">
        <w:rPr>
          <w:rFonts w:asciiTheme="majorHAnsi" w:hAnsiTheme="majorHAnsi"/>
          <w:color w:val="000000"/>
          <w:sz w:val="16"/>
        </w:rPr>
        <w:t xml:space="preserve">. </w:t>
      </w:r>
      <w:r w:rsidRPr="0022398B">
        <w:rPr>
          <w:rFonts w:asciiTheme="majorHAnsi" w:hAnsiTheme="majorHAnsi"/>
          <w:color w:val="000000"/>
          <w:sz w:val="26"/>
          <w:szCs w:val="26"/>
          <w:u w:val="single"/>
        </w:rPr>
        <w:t>Her grandfather says that he knows,</w:t>
      </w:r>
      <w:r w:rsidRPr="0022398B">
        <w:rPr>
          <w:rFonts w:asciiTheme="majorHAnsi" w:hAnsiTheme="majorHAnsi"/>
          <w:color w:val="000000"/>
          <w:sz w:val="16"/>
        </w:rPr>
        <w:t xml:space="preserve"> </w:t>
      </w:r>
      <w:r w:rsidRPr="0022398B">
        <w:rPr>
          <w:rFonts w:asciiTheme="majorHAnsi" w:hAnsiTheme="majorHAnsi"/>
          <w:color w:val="000000"/>
          <w:sz w:val="26"/>
          <w:szCs w:val="26"/>
          <w:u w:val="single"/>
        </w:rPr>
        <w:t>but if she continues</w:t>
      </w:r>
      <w:r w:rsidRPr="0022398B">
        <w:rPr>
          <w:rFonts w:asciiTheme="majorHAnsi" w:hAnsiTheme="majorHAnsi"/>
          <w:color w:val="000000"/>
          <w:u w:val="single"/>
        </w:rPr>
        <w:t xml:space="preserve"> </w:t>
      </w:r>
      <w:r w:rsidRPr="0022398B">
        <w:rPr>
          <w:rFonts w:asciiTheme="majorHAnsi" w:hAnsiTheme="majorHAnsi"/>
          <w:color w:val="000000"/>
          <w:sz w:val="16"/>
        </w:rPr>
        <w:t xml:space="preserve">to </w:t>
      </w:r>
      <w:r w:rsidRPr="0022398B">
        <w:rPr>
          <w:rFonts w:asciiTheme="majorHAnsi" w:hAnsiTheme="majorHAnsi"/>
          <w:color w:val="000000"/>
          <w:sz w:val="16"/>
          <w:szCs w:val="10"/>
        </w:rPr>
        <w:t>pester him about it,</w:t>
      </w:r>
      <w:r w:rsidRPr="0022398B">
        <w:rPr>
          <w:rFonts w:asciiTheme="majorHAnsi" w:hAnsiTheme="majorHAnsi"/>
          <w:color w:val="000000"/>
          <w:sz w:val="16"/>
        </w:rPr>
        <w:t xml:space="preserve"> </w:t>
      </w:r>
      <w:r w:rsidRPr="0022398B">
        <w:rPr>
          <w:rFonts w:asciiTheme="majorHAnsi" w:hAnsiTheme="majorHAnsi"/>
          <w:color w:val="000000"/>
          <w:sz w:val="26"/>
          <w:szCs w:val="26"/>
          <w:u w:val="single"/>
        </w:rPr>
        <w:t>he won’t be able to remem- ber. So she waits, for days</w:t>
      </w:r>
      <w:r w:rsidRPr="0022398B">
        <w:rPr>
          <w:rFonts w:asciiTheme="majorHAnsi" w:hAnsiTheme="majorHAnsi"/>
          <w:color w:val="000000"/>
          <w:sz w:val="16"/>
        </w:rPr>
        <w:t xml:space="preserve"> and then </w:t>
      </w:r>
      <w:r w:rsidRPr="0022398B">
        <w:rPr>
          <w:rFonts w:asciiTheme="majorHAnsi" w:hAnsiTheme="majorHAnsi"/>
          <w:color w:val="000000"/>
          <w:sz w:val="26"/>
          <w:szCs w:val="26"/>
          <w:u w:val="single"/>
        </w:rPr>
        <w:t>weeks, months, years. No answer. Eventually, she reports</w:t>
      </w:r>
      <w:r w:rsidRPr="0022398B">
        <w:rPr>
          <w:rFonts w:asciiTheme="majorHAnsi" w:hAnsiTheme="majorHAnsi"/>
          <w:color w:val="000000"/>
          <w:sz w:val="16"/>
          <w:szCs w:val="26"/>
        </w:rPr>
        <w:t xml:space="preserve">:  </w:t>
      </w:r>
      <w:r w:rsidRPr="0022398B">
        <w:rPr>
          <w:rFonts w:asciiTheme="majorHAnsi" w:hAnsiTheme="majorHAnsi"/>
          <w:color w:val="000000"/>
          <w:sz w:val="26"/>
          <w:szCs w:val="26"/>
          <w:u w:val="single"/>
        </w:rPr>
        <w:t xml:space="preserve">The name of the people we came from has ceased to matter. A name would have comforted a thirteen-year-old. The question however was more complicated, more nuanced. That moment between my grandfather and I several decades ago </w:t>
      </w:r>
      <w:r w:rsidRPr="0022398B">
        <w:rPr>
          <w:rFonts w:asciiTheme="majorHAnsi" w:hAnsiTheme="majorHAnsi"/>
          <w:i/>
          <w:iCs/>
          <w:color w:val="000000"/>
          <w:sz w:val="26"/>
          <w:szCs w:val="26"/>
          <w:u w:val="single"/>
        </w:rPr>
        <w:t xml:space="preserve">revealed a tear in the world </w:t>
      </w:r>
      <w:r w:rsidRPr="0022398B">
        <w:rPr>
          <w:rFonts w:asciiTheme="majorHAnsi" w:hAnsiTheme="majorHAnsi"/>
          <w:color w:val="000000"/>
          <w:sz w:val="26"/>
          <w:szCs w:val="26"/>
          <w:u w:val="single"/>
        </w:rPr>
        <w:t>. . . the rupture this exchange with my grandfather revealed was greater than the need for familial bonds. It was a rupture in history, a rupture in the quality of being</w:t>
      </w:r>
      <w:r w:rsidRPr="0022398B">
        <w:rPr>
          <w:rFonts w:asciiTheme="majorHAnsi" w:hAnsiTheme="majorHAnsi"/>
          <w:color w:val="000000"/>
          <w:sz w:val="16"/>
          <w:szCs w:val="10"/>
        </w:rPr>
        <w:t>. (4–5, emphasis added)  A rupture in history, in the quality of being, slavery bears on more than the complicated genealogy of African-derived populations in the  166 JARED SEXTON Americas—what Brand calls</w:t>
      </w:r>
      <w:r w:rsidRPr="0022398B">
        <w:rPr>
          <w:rFonts w:asciiTheme="majorHAnsi" w:hAnsiTheme="majorHAnsi"/>
          <w:color w:val="000000"/>
          <w:sz w:val="16"/>
        </w:rPr>
        <w:t xml:space="preserve"> “</w:t>
      </w:r>
      <w:r w:rsidRPr="0022398B">
        <w:rPr>
          <w:rFonts w:asciiTheme="majorHAnsi" w:hAnsiTheme="majorHAnsi"/>
          <w:color w:val="000000"/>
          <w:sz w:val="26"/>
          <w:szCs w:val="26"/>
          <w:u w:val="single"/>
        </w:rPr>
        <w:t>the end of traceable beginnings” (5)— and so cannot be addressed fully by any historical account or sociologi- cal investigation or cultural anthropology, valuable as those might be</w:t>
      </w:r>
      <w:r w:rsidRPr="0022398B">
        <w:rPr>
          <w:rFonts w:asciiTheme="majorHAnsi" w:hAnsiTheme="majorHAnsi"/>
          <w:color w:val="000000"/>
          <w:sz w:val="16"/>
          <w:szCs w:val="26"/>
        </w:rPr>
        <w:t>.</w:t>
      </w:r>
      <w:r w:rsidRPr="0022398B">
        <w:rPr>
          <w:rFonts w:asciiTheme="majorHAnsi" w:hAnsiTheme="majorHAnsi"/>
          <w:color w:val="000000"/>
          <w:sz w:val="16"/>
        </w:rPr>
        <w:t xml:space="preserve"> </w:t>
      </w:r>
      <w:r w:rsidRPr="0022398B">
        <w:rPr>
          <w:rFonts w:asciiTheme="majorHAnsi" w:hAnsiTheme="majorHAnsi"/>
          <w:color w:val="000000"/>
          <w:sz w:val="16"/>
          <w:szCs w:val="10"/>
        </w:rPr>
        <w:t>It</w:t>
      </w:r>
      <w:r w:rsidRPr="0022398B">
        <w:rPr>
          <w:rFonts w:asciiTheme="majorHAnsi" w:hAnsiTheme="majorHAnsi"/>
          <w:color w:val="000000"/>
          <w:sz w:val="16"/>
        </w:rPr>
        <w:t xml:space="preserve"> </w:t>
      </w:r>
      <w:r w:rsidRPr="0022398B">
        <w:rPr>
          <w:rFonts w:asciiTheme="majorHAnsi" w:hAnsiTheme="majorHAnsi"/>
          <w:color w:val="000000"/>
          <w:sz w:val="16"/>
          <w:szCs w:val="10"/>
        </w:rPr>
        <w:t xml:space="preserve">cannot be addressed fully by any aesthetic inquiry, even if such is necessary. And, ultimately, slavery cannot be addressed fully if it is only addressed as a matter of </w:t>
      </w:r>
      <w:r w:rsidRPr="0022398B">
        <w:rPr>
          <w:rFonts w:asciiTheme="majorHAnsi" w:hAnsiTheme="majorHAnsi"/>
          <w:i/>
          <w:iCs/>
          <w:color w:val="000000"/>
          <w:sz w:val="16"/>
          <w:szCs w:val="10"/>
        </w:rPr>
        <w:t xml:space="preserve">black </w:t>
      </w:r>
      <w:r w:rsidRPr="0022398B">
        <w:rPr>
          <w:rFonts w:asciiTheme="majorHAnsi" w:hAnsiTheme="majorHAnsi"/>
          <w:color w:val="000000"/>
          <w:sz w:val="16"/>
          <w:szCs w:val="10"/>
        </w:rPr>
        <w:t>experience, rather than the epochal trans- formation it inaugurates on a global scale: “a tear in the world” is not something that happens solely to Africans;</w:t>
      </w:r>
      <w:r w:rsidRPr="0022398B">
        <w:rPr>
          <w:rFonts w:asciiTheme="majorHAnsi" w:hAnsiTheme="majorHAnsi"/>
          <w:color w:val="000000"/>
          <w:sz w:val="16"/>
        </w:rPr>
        <w:t xml:space="preserve"> </w:t>
      </w:r>
      <w:r w:rsidRPr="0022398B">
        <w:rPr>
          <w:rFonts w:asciiTheme="majorHAnsi" w:hAnsiTheme="majorHAnsi"/>
          <w:color w:val="000000"/>
          <w:sz w:val="26"/>
          <w:szCs w:val="26"/>
          <w:u w:val="single"/>
        </w:rPr>
        <w:t xml:space="preserve">it is something that happens to </w:t>
      </w:r>
      <w:r w:rsidRPr="0022398B">
        <w:rPr>
          <w:rFonts w:asciiTheme="majorHAnsi" w:hAnsiTheme="majorHAnsi"/>
          <w:i/>
          <w:iCs/>
          <w:color w:val="000000"/>
          <w:sz w:val="26"/>
          <w:szCs w:val="26"/>
          <w:u w:val="single"/>
        </w:rPr>
        <w:t>everyone</w:t>
      </w:r>
      <w:r w:rsidRPr="0022398B">
        <w:rPr>
          <w:rFonts w:asciiTheme="majorHAnsi" w:hAnsiTheme="majorHAnsi"/>
          <w:color w:val="000000"/>
          <w:sz w:val="26"/>
          <w:szCs w:val="26"/>
          <w:u w:val="single"/>
        </w:rPr>
        <w:t xml:space="preserve">, and with radically incommensurate effects. Is the language of structural violence, then, adequate “to describe </w:t>
      </w:r>
      <w:r w:rsidRPr="0022398B">
        <w:rPr>
          <w:rFonts w:asciiTheme="majorHAnsi" w:hAnsiTheme="majorHAnsi"/>
          <w:i/>
          <w:iCs/>
          <w:color w:val="000000"/>
          <w:sz w:val="26"/>
          <w:szCs w:val="26"/>
          <w:u w:val="single"/>
        </w:rPr>
        <w:t xml:space="preserve">that </w:t>
      </w:r>
      <w:r w:rsidRPr="0022398B">
        <w:rPr>
          <w:rFonts w:asciiTheme="majorHAnsi" w:hAnsiTheme="majorHAnsi"/>
          <w:color w:val="000000"/>
          <w:sz w:val="26"/>
          <w:szCs w:val="26"/>
          <w:u w:val="single"/>
        </w:rPr>
        <w:t>loss of bear- ings” (21, emphasis added) and the paradoxical orientation, the cogni- tive schema, it continues to provide for every claim to and for history, being, and world?  This is the question that animates</w:t>
      </w:r>
      <w:r w:rsidRPr="0022398B">
        <w:rPr>
          <w:rFonts w:asciiTheme="majorHAnsi" w:hAnsiTheme="majorHAnsi"/>
          <w:color w:val="000000"/>
          <w:sz w:val="16"/>
        </w:rPr>
        <w:t xml:space="preserve"> </w:t>
      </w:r>
      <w:r w:rsidRPr="0022398B">
        <w:rPr>
          <w:rFonts w:asciiTheme="majorHAnsi" w:hAnsiTheme="majorHAnsi"/>
          <w:color w:val="000000"/>
          <w:sz w:val="16"/>
          <w:szCs w:val="10"/>
        </w:rPr>
        <w:t xml:space="preserve">what Michael Hanchard (1999) calls “Afro-Modernity,” </w:t>
      </w:r>
      <w:r w:rsidRPr="0022398B">
        <w:rPr>
          <w:rFonts w:asciiTheme="majorHAnsi" w:hAnsiTheme="majorHAnsi"/>
          <w:color w:val="000000"/>
          <w:sz w:val="26"/>
          <w:szCs w:val="26"/>
          <w:u w:val="single"/>
        </w:rPr>
        <w:t>an ensemble of expressions and commentar- ies that are not only “responses to the Middle Passage and racial slav- ery” but also</w:t>
      </w:r>
      <w:r w:rsidRPr="0022398B">
        <w:rPr>
          <w:rFonts w:asciiTheme="majorHAnsi" w:hAnsiTheme="majorHAnsi"/>
          <w:color w:val="000000"/>
          <w:sz w:val="16"/>
        </w:rPr>
        <w:t xml:space="preserve"> “[responses] </w:t>
      </w:r>
      <w:r w:rsidRPr="0022398B">
        <w:rPr>
          <w:rFonts w:asciiTheme="majorHAnsi" w:hAnsiTheme="majorHAnsi"/>
          <w:color w:val="000000"/>
          <w:sz w:val="26"/>
          <w:szCs w:val="26"/>
          <w:u w:val="single"/>
        </w:rPr>
        <w:t xml:space="preserve">to the age and the technological, normative, and societal </w:t>
      </w:r>
      <w:r w:rsidRPr="0022398B">
        <w:rPr>
          <w:rFonts w:asciiTheme="majorHAnsi" w:hAnsiTheme="majorHAnsi"/>
          <w:i/>
          <w:iCs/>
          <w:color w:val="000000"/>
          <w:sz w:val="26"/>
          <w:szCs w:val="26"/>
          <w:u w:val="single"/>
        </w:rPr>
        <w:t xml:space="preserve">conditions </w:t>
      </w:r>
      <w:r w:rsidRPr="0022398B">
        <w:rPr>
          <w:rFonts w:asciiTheme="majorHAnsi" w:hAnsiTheme="majorHAnsi"/>
          <w:color w:val="000000"/>
          <w:sz w:val="26"/>
          <w:szCs w:val="26"/>
          <w:u w:val="single"/>
        </w:rPr>
        <w:t xml:space="preserve">that made the Middle Passage and racial slavery </w:t>
      </w:r>
      <w:r w:rsidRPr="0022398B">
        <w:rPr>
          <w:rFonts w:asciiTheme="majorHAnsi" w:hAnsiTheme="majorHAnsi"/>
          <w:i/>
          <w:iCs/>
          <w:color w:val="000000"/>
          <w:sz w:val="26"/>
          <w:szCs w:val="26"/>
          <w:u w:val="single"/>
        </w:rPr>
        <w:t>possible</w:t>
      </w:r>
      <w:r w:rsidRPr="0022398B">
        <w:rPr>
          <w:rFonts w:asciiTheme="majorHAnsi" w:hAnsiTheme="majorHAnsi"/>
          <w:color w:val="000000"/>
          <w:sz w:val="26"/>
          <w:szCs w:val="26"/>
          <w:u w:val="single"/>
        </w:rPr>
        <w:t>”</w:t>
      </w:r>
      <w:r w:rsidRPr="0022398B">
        <w:rPr>
          <w:rFonts w:asciiTheme="majorHAnsi" w:hAnsiTheme="majorHAnsi"/>
          <w:color w:val="000000"/>
          <w:u w:val="single"/>
        </w:rPr>
        <w:t xml:space="preserve"> </w:t>
      </w:r>
      <w:r w:rsidRPr="0022398B">
        <w:rPr>
          <w:rFonts w:asciiTheme="majorHAnsi" w:hAnsiTheme="majorHAnsi"/>
          <w:color w:val="000000"/>
          <w:sz w:val="16"/>
          <w:szCs w:val="10"/>
        </w:rPr>
        <w:t xml:space="preserve">(247, emphasis added). The question of the possibility of racial slavery is, we might say, the question of the possibility of global moder- nity itself, including the development of historical capitalism and the advent of European imperialism and its colonial devolutions. It bears repeating, following the rather different researches of Hortense Spill- ers and José Buscaglia-Salgado, that the Middle Passage begins along lines of longitude, north to the Mediterranean basin by the mid-1400s, well before the Iberian transatlantic enterprise is conceived, much less commenced. As the latter writes in his </w:t>
      </w:r>
      <w:r w:rsidRPr="0022398B">
        <w:rPr>
          <w:rFonts w:asciiTheme="majorHAnsi" w:hAnsiTheme="majorHAnsi"/>
          <w:i/>
          <w:iCs/>
          <w:color w:val="000000"/>
          <w:sz w:val="16"/>
          <w:szCs w:val="10"/>
        </w:rPr>
        <w:t xml:space="preserve">Undoing Empire </w:t>
      </w:r>
      <w:r w:rsidRPr="0022398B">
        <w:rPr>
          <w:rFonts w:asciiTheme="majorHAnsi" w:hAnsiTheme="majorHAnsi"/>
          <w:color w:val="000000"/>
          <w:sz w:val="16"/>
          <w:szCs w:val="10"/>
        </w:rPr>
        <w:t xml:space="preserve">(2003):  The fact is that when we think of the Atlantic contact zone as the place when the world of modernity/coloniality emerged, it is possible to say, at least regarding two of the components of the constitutive triumvirate, that there was a contact zone in the Old World before there was contact in the New World. In this sense . . . and contrary to commonly held beliefs and longstanding prejudices, the mulatto world [constituted along the African/European axis] predated and conditioned what would later become known as </w:t>
      </w:r>
      <w:r w:rsidRPr="0022398B">
        <w:rPr>
          <w:rFonts w:asciiTheme="majorHAnsi" w:hAnsiTheme="majorHAnsi"/>
          <w:i/>
          <w:iCs/>
          <w:color w:val="000000"/>
          <w:sz w:val="16"/>
          <w:szCs w:val="10"/>
        </w:rPr>
        <w:t xml:space="preserve">mestizaje. </w:t>
      </w:r>
      <w:r w:rsidRPr="0022398B">
        <w:rPr>
          <w:rFonts w:asciiTheme="majorHAnsi" w:hAnsiTheme="majorHAnsi"/>
          <w:color w:val="000000"/>
          <w:sz w:val="16"/>
          <w:szCs w:val="10"/>
        </w:rPr>
        <w:t>(48)</w:t>
      </w:r>
      <w:r w:rsidRPr="0022398B">
        <w:rPr>
          <w:rFonts w:asciiTheme="majorHAnsi" w:hAnsiTheme="majorHAnsi"/>
          <w:color w:val="000000"/>
          <w:sz w:val="16"/>
        </w:rPr>
        <w:t xml:space="preserve">  </w:t>
      </w:r>
      <w:r w:rsidRPr="0022398B">
        <w:rPr>
          <w:rFonts w:asciiTheme="majorHAnsi" w:hAnsiTheme="majorHAnsi"/>
          <w:color w:val="000000"/>
          <w:u w:val="single"/>
        </w:rPr>
        <w:t xml:space="preserve">Whatever </w:t>
      </w:r>
      <w:r w:rsidRPr="0022398B">
        <w:rPr>
          <w:rFonts w:asciiTheme="majorHAnsi" w:hAnsiTheme="majorHAnsi"/>
          <w:color w:val="000000"/>
          <w:u w:val="single"/>
          <w:shd w:val="clear" w:color="auto" w:fill="FFFF00"/>
        </w:rPr>
        <w:t>veracity</w:t>
      </w:r>
      <w:r w:rsidRPr="0022398B">
        <w:rPr>
          <w:rFonts w:asciiTheme="majorHAnsi" w:hAnsiTheme="majorHAnsi"/>
          <w:color w:val="000000"/>
          <w:u w:val="single"/>
        </w:rPr>
        <w:t xml:space="preserve"> there is </w:t>
      </w:r>
      <w:r w:rsidRPr="0022398B">
        <w:rPr>
          <w:rFonts w:asciiTheme="majorHAnsi" w:hAnsiTheme="majorHAnsi"/>
          <w:color w:val="000000"/>
          <w:u w:val="single"/>
          <w:shd w:val="clear" w:color="auto" w:fill="FFFF00"/>
        </w:rPr>
        <w:t>to the description of the mulatto world as a contact zone</w:t>
      </w:r>
      <w:r w:rsidRPr="0022398B">
        <w:rPr>
          <w:rFonts w:asciiTheme="majorHAnsi" w:hAnsiTheme="majorHAnsi"/>
          <w:color w:val="000000"/>
          <w:u w:val="single"/>
        </w:rPr>
        <w:t xml:space="preserve">, it </w:t>
      </w:r>
      <w:r w:rsidRPr="0022398B">
        <w:rPr>
          <w:rFonts w:asciiTheme="majorHAnsi" w:hAnsiTheme="majorHAnsi"/>
          <w:color w:val="000000"/>
          <w:u w:val="single"/>
          <w:shd w:val="clear" w:color="auto" w:fill="FFFF00"/>
        </w:rPr>
        <w:t>is not the truth</w:t>
      </w:r>
      <w:r w:rsidRPr="0022398B">
        <w:rPr>
          <w:rFonts w:asciiTheme="majorHAnsi" w:hAnsiTheme="majorHAnsi"/>
          <w:color w:val="000000"/>
          <w:u w:val="single"/>
        </w:rPr>
        <w:t xml:space="preserve"> of the matter, </w:t>
      </w:r>
      <w:r w:rsidRPr="0022398B">
        <w:rPr>
          <w:rFonts w:asciiTheme="majorHAnsi" w:hAnsiTheme="majorHAnsi"/>
          <w:color w:val="000000"/>
          <w:u w:val="single"/>
          <w:shd w:val="clear" w:color="auto" w:fill="FFFF00"/>
        </w:rPr>
        <w:t>any more than it is</w:t>
      </w:r>
      <w:r w:rsidRPr="0022398B">
        <w:rPr>
          <w:rFonts w:asciiTheme="majorHAnsi" w:hAnsiTheme="majorHAnsi"/>
          <w:color w:val="000000"/>
          <w:u w:val="single"/>
        </w:rPr>
        <w:t xml:space="preserve"> the truth of the matter </w:t>
      </w:r>
      <w:r w:rsidRPr="0022398B">
        <w:rPr>
          <w:rFonts w:asciiTheme="majorHAnsi" w:hAnsiTheme="majorHAnsi"/>
          <w:color w:val="000000"/>
          <w:u w:val="single"/>
          <w:shd w:val="clear" w:color="auto" w:fill="FFFF00"/>
        </w:rPr>
        <w:t>to talk about racial slavery</w:t>
      </w:r>
      <w:r w:rsidRPr="0022398B">
        <w:rPr>
          <w:rFonts w:asciiTheme="majorHAnsi" w:hAnsiTheme="majorHAnsi"/>
          <w:color w:val="000000"/>
          <w:u w:val="single"/>
        </w:rPr>
        <w:t xml:space="preserve"> </w:t>
      </w:r>
      <w:r w:rsidRPr="0022398B">
        <w:rPr>
          <w:rFonts w:asciiTheme="majorHAnsi" w:hAnsiTheme="majorHAnsi"/>
          <w:color w:val="000000"/>
          <w:u w:val="single"/>
          <w:shd w:val="clear" w:color="auto" w:fill="FFFF00"/>
        </w:rPr>
        <w:t>as one among many</w:t>
      </w:r>
      <w:r w:rsidRPr="0022398B">
        <w:rPr>
          <w:rFonts w:asciiTheme="majorHAnsi" w:hAnsiTheme="majorHAnsi"/>
          <w:color w:val="000000"/>
          <w:sz w:val="18"/>
          <w:szCs w:val="18"/>
          <w:u w:val="single"/>
        </w:rPr>
        <w:t xml:space="preserve">  </w:t>
      </w:r>
      <w:r w:rsidRPr="0022398B">
        <w:rPr>
          <w:rFonts w:asciiTheme="majorHAnsi" w:hAnsiTheme="majorHAnsi"/>
          <w:color w:val="000000"/>
          <w:sz w:val="16"/>
          <w:szCs w:val="18"/>
        </w:rPr>
        <w:t xml:space="preserve">UNBEARABLE BLACKNESS 167  </w:t>
      </w:r>
      <w:r w:rsidRPr="0022398B">
        <w:rPr>
          <w:rFonts w:asciiTheme="majorHAnsi" w:hAnsiTheme="majorHAnsi"/>
          <w:color w:val="000000"/>
          <w:sz w:val="18"/>
          <w:szCs w:val="18"/>
          <w:u w:val="single"/>
        </w:rPr>
        <w:t>forced migrations in modern history</w:t>
      </w:r>
      <w:r w:rsidRPr="0022398B">
        <w:rPr>
          <w:rFonts w:asciiTheme="majorHAnsi" w:hAnsiTheme="majorHAnsi"/>
          <w:color w:val="000000"/>
          <w:sz w:val="16"/>
          <w:szCs w:val="18"/>
        </w:rPr>
        <w:t xml:space="preserve">. </w:t>
      </w:r>
      <w:r w:rsidRPr="0022398B">
        <w:rPr>
          <w:rFonts w:asciiTheme="majorHAnsi" w:hAnsiTheme="majorHAnsi"/>
          <w:color w:val="000000"/>
          <w:sz w:val="18"/>
          <w:szCs w:val="18"/>
          <w:u w:val="single"/>
        </w:rPr>
        <w:t xml:space="preserve">Or to talk about racial slavery </w:t>
      </w:r>
      <w:r w:rsidRPr="0022398B">
        <w:rPr>
          <w:rFonts w:asciiTheme="majorHAnsi" w:hAnsiTheme="majorHAnsi"/>
          <w:color w:val="000000"/>
          <w:sz w:val="18"/>
          <w:szCs w:val="18"/>
          <w:u w:val="single"/>
          <w:shd w:val="clear" w:color="auto" w:fill="FFFF00"/>
        </w:rPr>
        <w:t xml:space="preserve">as a species </w:t>
      </w:r>
      <w:r w:rsidRPr="0022398B">
        <w:rPr>
          <w:rFonts w:asciiTheme="majorHAnsi" w:hAnsiTheme="majorHAnsi"/>
          <w:color w:val="000000"/>
          <w:u w:val="single"/>
          <w:shd w:val="clear" w:color="auto" w:fill="FFFF00"/>
        </w:rPr>
        <w:t>of racial oppression</w:t>
      </w:r>
      <w:r w:rsidRPr="0022398B">
        <w:rPr>
          <w:rFonts w:asciiTheme="majorHAnsi" w:hAnsiTheme="majorHAnsi"/>
          <w:color w:val="000000"/>
          <w:u w:val="single"/>
        </w:rPr>
        <w:t xml:space="preserve"> or </w:t>
      </w:r>
      <w:r w:rsidRPr="0022398B">
        <w:rPr>
          <w:rFonts w:asciiTheme="majorHAnsi" w:hAnsiTheme="majorHAnsi"/>
          <w:color w:val="000000"/>
          <w:u w:val="single"/>
          <w:shd w:val="clear" w:color="auto" w:fill="FFFF00"/>
        </w:rPr>
        <w:t>an aspect of the coloniality of power</w:t>
      </w:r>
      <w:r w:rsidRPr="0022398B">
        <w:rPr>
          <w:rFonts w:asciiTheme="majorHAnsi" w:hAnsiTheme="majorHAnsi"/>
          <w:color w:val="000000"/>
          <w:u w:val="single"/>
        </w:rPr>
        <w:t xml:space="preserve"> or</w:t>
      </w:r>
      <w:r w:rsidRPr="0022398B">
        <w:rPr>
          <w:rFonts w:asciiTheme="majorHAnsi" w:hAnsiTheme="majorHAnsi"/>
          <w:color w:val="000000"/>
          <w:sz w:val="26"/>
          <w:szCs w:val="26"/>
          <w:u w:val="single"/>
        </w:rPr>
        <w:t xml:space="preserve"> a variety of social death or even a form of genocide</w:t>
      </w:r>
      <w:r w:rsidRPr="0022398B">
        <w:rPr>
          <w:rFonts w:asciiTheme="majorHAnsi" w:hAnsiTheme="majorHAnsi"/>
          <w:color w:val="000000"/>
          <w:sz w:val="16"/>
          <w:szCs w:val="10"/>
        </w:rPr>
        <w:t xml:space="preserve">. If one attends to the movement of Brand’s thought here, and reads it alongside Frantz Fanon’s </w:t>
      </w:r>
      <w:r w:rsidRPr="0022398B">
        <w:rPr>
          <w:rFonts w:asciiTheme="majorHAnsi" w:hAnsiTheme="majorHAnsi"/>
          <w:i/>
          <w:iCs/>
          <w:color w:val="000000"/>
          <w:sz w:val="16"/>
          <w:szCs w:val="10"/>
        </w:rPr>
        <w:t xml:space="preserve">Black Skin, White Masks </w:t>
      </w:r>
      <w:r w:rsidRPr="0022398B">
        <w:rPr>
          <w:rFonts w:asciiTheme="majorHAnsi" w:hAnsiTheme="majorHAnsi"/>
          <w:color w:val="000000"/>
          <w:sz w:val="16"/>
          <w:szCs w:val="10"/>
        </w:rPr>
        <w:t xml:space="preserve">(2006), with which it remains in a sort of silent dialogue, one cannot but hear the resonance of the metaphys- ical destruction that the revolutionary from Martinique attributes to “the Slavery that dehumanized [his] ancestors”—a rupture in the quality of being. </w:t>
      </w:r>
      <w:r w:rsidRPr="0022398B">
        <w:rPr>
          <w:rFonts w:asciiTheme="majorHAnsi" w:hAnsiTheme="majorHAnsi"/>
          <w:color w:val="000000"/>
          <w:sz w:val="10"/>
          <w:szCs w:val="10"/>
          <w:u w:val="single"/>
        </w:rPr>
        <w:t> </w:t>
      </w:r>
      <w:r w:rsidRPr="0022398B">
        <w:rPr>
          <w:rFonts w:asciiTheme="majorHAnsi" w:hAnsiTheme="majorHAnsi"/>
          <w:color w:val="000000"/>
          <w:sz w:val="16"/>
          <w:szCs w:val="10"/>
        </w:rPr>
        <w:t xml:space="preserve">When </w:t>
      </w:r>
      <w:r w:rsidRPr="0022398B">
        <w:rPr>
          <w:rFonts w:asciiTheme="majorHAnsi" w:hAnsiTheme="majorHAnsi"/>
          <w:color w:val="000000"/>
          <w:u w:val="single"/>
          <w:shd w:val="clear" w:color="auto" w:fill="FFFF00"/>
        </w:rPr>
        <w:t>Fanon</w:t>
      </w:r>
      <w:r w:rsidRPr="0022398B">
        <w:rPr>
          <w:rFonts w:asciiTheme="majorHAnsi" w:hAnsiTheme="majorHAnsi"/>
          <w:color w:val="000000"/>
          <w:sz w:val="16"/>
        </w:rPr>
        <w:t xml:space="preserve"> </w:t>
      </w:r>
      <w:r w:rsidRPr="0022398B">
        <w:rPr>
          <w:rFonts w:asciiTheme="majorHAnsi" w:hAnsiTheme="majorHAnsi"/>
          <w:color w:val="000000"/>
          <w:sz w:val="16"/>
          <w:szCs w:val="10"/>
        </w:rPr>
        <w:t>upbraids his comrade Jean-Paul Sartre for forgetting that “[the black] suffers in his [or her] body quite differently from the white” (117), he</w:t>
      </w:r>
      <w:r w:rsidRPr="0022398B">
        <w:rPr>
          <w:rFonts w:asciiTheme="majorHAnsi" w:hAnsiTheme="majorHAnsi"/>
          <w:color w:val="000000"/>
          <w:sz w:val="16"/>
        </w:rPr>
        <w:t xml:space="preserve"> </w:t>
      </w:r>
      <w:r w:rsidRPr="0022398B">
        <w:rPr>
          <w:rFonts w:asciiTheme="majorHAnsi" w:hAnsiTheme="majorHAnsi"/>
          <w:color w:val="000000"/>
          <w:u w:val="single"/>
          <w:shd w:val="clear" w:color="auto" w:fill="FFFF00"/>
        </w:rPr>
        <w:t>does not simply mean</w:t>
      </w:r>
      <w:r w:rsidRPr="0022398B">
        <w:rPr>
          <w:rFonts w:asciiTheme="majorHAnsi" w:hAnsiTheme="majorHAnsi"/>
          <w:color w:val="000000"/>
          <w:u w:val="single"/>
        </w:rPr>
        <w:t xml:space="preserve"> that </w:t>
      </w:r>
      <w:r w:rsidRPr="0022398B">
        <w:rPr>
          <w:rFonts w:asciiTheme="majorHAnsi" w:hAnsiTheme="majorHAnsi"/>
          <w:color w:val="000000"/>
          <w:u w:val="single"/>
          <w:shd w:val="clear" w:color="auto" w:fill="FFFF00"/>
        </w:rPr>
        <w:t>the</w:t>
      </w:r>
      <w:r w:rsidRPr="0022398B">
        <w:rPr>
          <w:rFonts w:asciiTheme="majorHAnsi" w:hAnsiTheme="majorHAnsi"/>
          <w:color w:val="000000"/>
          <w:u w:val="single"/>
        </w:rPr>
        <w:t xml:space="preserve"> “</w:t>
      </w:r>
      <w:r w:rsidRPr="0022398B">
        <w:rPr>
          <w:rFonts w:asciiTheme="majorHAnsi" w:hAnsiTheme="majorHAnsi"/>
          <w:color w:val="000000"/>
          <w:u w:val="single"/>
          <w:shd w:val="clear" w:color="auto" w:fill="FFFF00"/>
        </w:rPr>
        <w:t>species division</w:t>
      </w:r>
      <w:r w:rsidRPr="0022398B">
        <w:rPr>
          <w:rFonts w:asciiTheme="majorHAnsi" w:hAnsiTheme="majorHAnsi"/>
          <w:color w:val="000000"/>
          <w:u w:val="single"/>
        </w:rPr>
        <w:t xml:space="preserve">” </w:t>
      </w:r>
      <w:r w:rsidRPr="0022398B">
        <w:rPr>
          <w:rFonts w:asciiTheme="majorHAnsi" w:hAnsiTheme="majorHAnsi"/>
          <w:color w:val="000000"/>
          <w:u w:val="single"/>
          <w:shd w:val="clear" w:color="auto" w:fill="FFFF00"/>
        </w:rPr>
        <w:t>that characterizes</w:t>
      </w:r>
      <w:r w:rsidRPr="0022398B">
        <w:rPr>
          <w:rFonts w:asciiTheme="majorHAnsi" w:hAnsiTheme="majorHAnsi"/>
          <w:color w:val="000000"/>
          <w:u w:val="single"/>
        </w:rPr>
        <w:t xml:space="preserve"> racial </w:t>
      </w:r>
      <w:r w:rsidRPr="0022398B">
        <w:rPr>
          <w:rFonts w:asciiTheme="majorHAnsi" w:hAnsiTheme="majorHAnsi"/>
          <w:color w:val="000000"/>
          <w:u w:val="single"/>
          <w:shd w:val="clear" w:color="auto" w:fill="FFFF00"/>
        </w:rPr>
        <w:t>slavery</w:t>
      </w:r>
      <w:r w:rsidRPr="0022398B">
        <w:rPr>
          <w:rFonts w:asciiTheme="majorHAnsi" w:hAnsiTheme="majorHAnsi"/>
          <w:color w:val="000000"/>
          <w:u w:val="single"/>
        </w:rPr>
        <w:t xml:space="preserve"> p</w:t>
      </w:r>
      <w:r w:rsidRPr="0022398B">
        <w:rPr>
          <w:rFonts w:asciiTheme="majorHAnsi" w:hAnsiTheme="majorHAnsi"/>
          <w:color w:val="000000"/>
          <w:u w:val="single"/>
          <w:shd w:val="clear" w:color="auto" w:fill="FFFF00"/>
        </w:rPr>
        <w:t>roduces forms of suffering exclusive to the enslaved African</w:t>
      </w:r>
      <w:r w:rsidRPr="0022398B">
        <w:rPr>
          <w:rFonts w:asciiTheme="majorHAnsi" w:hAnsiTheme="majorHAnsi"/>
          <w:color w:val="000000"/>
          <w:u w:val="single"/>
        </w:rPr>
        <w:t xml:space="preserve">, </w:t>
      </w:r>
      <w:r w:rsidRPr="0022398B">
        <w:rPr>
          <w:rFonts w:asciiTheme="majorHAnsi" w:hAnsiTheme="majorHAnsi"/>
          <w:color w:val="000000"/>
          <w:u w:val="single"/>
          <w:shd w:val="clear" w:color="auto" w:fill="FFFF00"/>
        </w:rPr>
        <w:t>though this may indeed be the case.</w:t>
      </w:r>
      <w:r w:rsidRPr="0022398B">
        <w:rPr>
          <w:rFonts w:asciiTheme="majorHAnsi" w:hAnsiTheme="majorHAnsi"/>
          <w:color w:val="000000"/>
          <w:sz w:val="16"/>
        </w:rPr>
        <w:t xml:space="preserve"> </w:t>
      </w:r>
      <w:r w:rsidRPr="0022398B">
        <w:rPr>
          <w:rFonts w:asciiTheme="majorHAnsi" w:hAnsiTheme="majorHAnsi"/>
          <w:color w:val="000000"/>
          <w:sz w:val="26"/>
          <w:szCs w:val="26"/>
          <w:u w:val="single"/>
        </w:rPr>
        <w:t xml:space="preserve">Fanon, like Brand, is identifying a </w:t>
      </w:r>
      <w:r w:rsidRPr="0022398B">
        <w:rPr>
          <w:rFonts w:asciiTheme="majorHAnsi" w:hAnsiTheme="majorHAnsi"/>
          <w:i/>
          <w:iCs/>
          <w:color w:val="000000"/>
          <w:sz w:val="26"/>
          <w:szCs w:val="26"/>
          <w:u w:val="single"/>
        </w:rPr>
        <w:t xml:space="preserve">way </w:t>
      </w:r>
      <w:r w:rsidRPr="0022398B">
        <w:rPr>
          <w:rFonts w:asciiTheme="majorHAnsi" w:hAnsiTheme="majorHAnsi"/>
          <w:color w:val="000000"/>
          <w:sz w:val="26"/>
          <w:szCs w:val="26"/>
          <w:u w:val="single"/>
        </w:rPr>
        <w:t>of suffering that has no analog and that can produce no witnesses, not only because the words of such testimony cannot but be smothered</w:t>
      </w:r>
      <w:r w:rsidRPr="0022398B">
        <w:rPr>
          <w:rFonts w:asciiTheme="majorHAnsi" w:hAnsiTheme="majorHAnsi"/>
          <w:color w:val="000000"/>
          <w:sz w:val="16"/>
          <w:szCs w:val="26"/>
        </w:rPr>
        <w:t xml:space="preserve"> (Kofman), </w:t>
      </w:r>
      <w:r w:rsidRPr="0022398B">
        <w:rPr>
          <w:rFonts w:asciiTheme="majorHAnsi" w:hAnsiTheme="majorHAnsi"/>
          <w:color w:val="000000"/>
          <w:sz w:val="26"/>
          <w:szCs w:val="26"/>
          <w:u w:val="single"/>
        </w:rPr>
        <w:t xml:space="preserve">but also, and more importantly, because </w:t>
      </w:r>
      <w:r w:rsidRPr="0022398B">
        <w:rPr>
          <w:rFonts w:asciiTheme="majorHAnsi" w:hAnsiTheme="majorHAnsi"/>
          <w:color w:val="000000"/>
          <w:sz w:val="26"/>
          <w:szCs w:val="26"/>
          <w:u w:val="single"/>
          <w:shd w:val="clear" w:color="auto" w:fill="FFFF00"/>
        </w:rPr>
        <w:t>racial slavery is “a phantasmatic history of a never happened that keeps on happening.</w:t>
      </w:r>
      <w:r w:rsidRPr="0022398B">
        <w:rPr>
          <w:rFonts w:asciiTheme="majorHAnsi" w:hAnsiTheme="majorHAnsi"/>
          <w:color w:val="000000"/>
          <w:sz w:val="26"/>
          <w:szCs w:val="26"/>
          <w:u w:val="single"/>
        </w:rPr>
        <w:t>”</w:t>
      </w:r>
      <w:r w:rsidRPr="0022398B">
        <w:rPr>
          <w:rFonts w:asciiTheme="majorHAnsi" w:hAnsiTheme="majorHAnsi"/>
          <w:color w:val="000000"/>
          <w:sz w:val="16"/>
          <w:szCs w:val="10"/>
        </w:rPr>
        <w:t xml:space="preserve"> It is not only unrepresented or unrepresent- able; it is “present but without presence” (Marriott 2007, 6). David Mar- riott will call this</w:t>
      </w:r>
      <w:r w:rsidRPr="0022398B">
        <w:rPr>
          <w:rFonts w:asciiTheme="majorHAnsi" w:hAnsiTheme="majorHAnsi"/>
          <w:color w:val="000000"/>
          <w:sz w:val="16"/>
        </w:rPr>
        <w:t xml:space="preserve"> “</w:t>
      </w:r>
      <w:r w:rsidRPr="0022398B">
        <w:rPr>
          <w:rFonts w:asciiTheme="majorHAnsi" w:hAnsiTheme="majorHAnsi"/>
          <w:color w:val="000000"/>
          <w:sz w:val="26"/>
          <w:szCs w:val="26"/>
          <w:u w:val="single"/>
        </w:rPr>
        <w:t>the occult presence of racial slavery, nowhere but nevertheless everywhere, a dead time [that] never arrives and does not stop arriving”; not loss, “but the devastation of never having had</w:t>
      </w:r>
      <w:r w:rsidRPr="0022398B">
        <w:rPr>
          <w:rFonts w:asciiTheme="majorHAnsi" w:hAnsiTheme="majorHAnsi"/>
          <w:color w:val="000000"/>
          <w:sz w:val="16"/>
          <w:szCs w:val="26"/>
        </w:rPr>
        <w:t>”</w:t>
      </w:r>
      <w:r w:rsidRPr="0022398B">
        <w:rPr>
          <w:rFonts w:asciiTheme="majorHAnsi" w:hAnsiTheme="majorHAnsi"/>
          <w:color w:val="000000"/>
          <w:sz w:val="16"/>
          <w:szCs w:val="10"/>
        </w:rPr>
        <w:t xml:space="preserve"> (xxi). His work, again, like Brand, is “about </w:t>
      </w:r>
      <w:r w:rsidRPr="0022398B">
        <w:rPr>
          <w:rFonts w:asciiTheme="majorHAnsi" w:hAnsiTheme="majorHAnsi"/>
          <w:color w:val="000000"/>
          <w:sz w:val="26"/>
          <w:szCs w:val="26"/>
          <w:u w:val="single"/>
        </w:rPr>
        <w:t xml:space="preserve">what lives on from that happening, and about a projected future so dismal that it is impossible to remember </w:t>
      </w:r>
      <w:r w:rsidRPr="0022398B">
        <w:rPr>
          <w:rFonts w:asciiTheme="majorHAnsi" w:hAnsiTheme="majorHAnsi"/>
          <w:color w:val="000000"/>
          <w:sz w:val="16"/>
          <w:szCs w:val="10"/>
        </w:rPr>
        <w:t>why we should long for it to be fulWlled” (xxi).  As noted, Hanchard speaks of the normative conditions that made the Middle Passage and racial slavery possible. I hear in that reference an attempt to supplement, without diminishing, the analysis of politi- cal economy by discerning the libidinal economy that underwrites and sutures its social dynamics. And so in its formulation of power, and particularly of the nature and role of violence, Afro-Modernity seeks not only</w:t>
      </w:r>
      <w:r w:rsidRPr="0022398B">
        <w:rPr>
          <w:rFonts w:asciiTheme="majorHAnsi" w:hAnsiTheme="majorHAnsi"/>
          <w:color w:val="000000"/>
          <w:sz w:val="16"/>
        </w:rPr>
        <w:t xml:space="preserve"> </w:t>
      </w:r>
      <w:r w:rsidRPr="0022398B">
        <w:rPr>
          <w:rFonts w:asciiTheme="majorHAnsi" w:hAnsiTheme="majorHAnsi"/>
          <w:color w:val="000000"/>
          <w:sz w:val="26"/>
          <w:szCs w:val="26"/>
          <w:u w:val="single"/>
        </w:rPr>
        <w:t>to describe the operations of systems, structures, and institu- tions, but also</w:t>
      </w:r>
      <w:r w:rsidRPr="0022398B">
        <w:rPr>
          <w:rFonts w:asciiTheme="majorHAnsi" w:hAnsiTheme="majorHAnsi"/>
          <w:color w:val="000000"/>
          <w:sz w:val="16"/>
        </w:rPr>
        <w:t xml:space="preserve"> </w:t>
      </w:r>
      <w:r w:rsidRPr="0022398B">
        <w:rPr>
          <w:rFonts w:asciiTheme="majorHAnsi" w:hAnsiTheme="majorHAnsi"/>
          <w:color w:val="000000"/>
          <w:sz w:val="16"/>
          <w:szCs w:val="10"/>
        </w:rPr>
        <w:t>to anatomize the fantasies of murderous hatred and sex- ual consumption and unlimited destruction that motivate the realization of such violence. It is an analysis, in other words, of</w:t>
      </w:r>
      <w:r w:rsidRPr="0022398B">
        <w:rPr>
          <w:rFonts w:asciiTheme="majorHAnsi" w:hAnsiTheme="majorHAnsi"/>
          <w:color w:val="000000"/>
          <w:sz w:val="16"/>
        </w:rPr>
        <w:t xml:space="preserve"> </w:t>
      </w:r>
      <w:r w:rsidRPr="0022398B">
        <w:rPr>
          <w:rFonts w:asciiTheme="majorHAnsi" w:hAnsiTheme="majorHAnsi"/>
          <w:color w:val="000000"/>
          <w:u w:val="single"/>
          <w:shd w:val="clear" w:color="auto" w:fill="FFFF00"/>
        </w:rPr>
        <w:t>how anti-black fantasies</w:t>
      </w:r>
      <w:r w:rsidRPr="0022398B">
        <w:rPr>
          <w:rFonts w:asciiTheme="majorHAnsi" w:hAnsiTheme="majorHAnsi"/>
          <w:color w:val="000000"/>
          <w:u w:val="single"/>
        </w:rPr>
        <w:t xml:space="preserve"> </w:t>
      </w:r>
      <w:r w:rsidRPr="0022398B">
        <w:rPr>
          <w:rFonts w:asciiTheme="majorHAnsi" w:hAnsiTheme="majorHAnsi"/>
          <w:color w:val="000000"/>
          <w:u w:val="single"/>
          <w:shd w:val="clear" w:color="auto" w:fill="FFFF00"/>
        </w:rPr>
        <w:t xml:space="preserve">attain </w:t>
      </w:r>
      <w:r w:rsidRPr="0022398B">
        <w:rPr>
          <w:rFonts w:asciiTheme="majorHAnsi" w:hAnsiTheme="majorHAnsi"/>
          <w:i/>
          <w:iCs/>
          <w:color w:val="000000"/>
          <w:u w:val="single"/>
          <w:shd w:val="clear" w:color="auto" w:fill="FFFF00"/>
        </w:rPr>
        <w:t xml:space="preserve">objective </w:t>
      </w:r>
      <w:r w:rsidRPr="0022398B">
        <w:rPr>
          <w:rFonts w:asciiTheme="majorHAnsi" w:hAnsiTheme="majorHAnsi"/>
          <w:color w:val="000000"/>
          <w:u w:val="single"/>
          <w:shd w:val="clear" w:color="auto" w:fill="FFFF00"/>
        </w:rPr>
        <w:t>value</w:t>
      </w:r>
      <w:r w:rsidRPr="0022398B">
        <w:rPr>
          <w:rFonts w:asciiTheme="majorHAnsi" w:hAnsiTheme="majorHAnsi"/>
          <w:color w:val="000000"/>
          <w:u w:val="single"/>
        </w:rPr>
        <w:t xml:space="preserve"> in the political and economic life of soci- ety and in the psychic life of culture as well. These fantasies </w:t>
      </w:r>
      <w:r w:rsidRPr="0022398B">
        <w:rPr>
          <w:rFonts w:asciiTheme="majorHAnsi" w:hAnsiTheme="majorHAnsi"/>
          <w:color w:val="000000"/>
          <w:u w:val="single"/>
          <w:shd w:val="clear" w:color="auto" w:fill="FFFF00"/>
        </w:rPr>
        <w:t>do not</w:t>
      </w:r>
      <w:r w:rsidRPr="0022398B">
        <w:rPr>
          <w:rFonts w:asciiTheme="majorHAnsi" w:hAnsiTheme="majorHAnsi"/>
          <w:color w:val="000000"/>
          <w:u w:val="single"/>
        </w:rPr>
        <w:t xml:space="preserve">  168 JARED SEXTON </w:t>
      </w:r>
      <w:r w:rsidRPr="0022398B">
        <w:rPr>
          <w:rFonts w:asciiTheme="majorHAnsi" w:hAnsiTheme="majorHAnsi"/>
          <w:color w:val="000000"/>
          <w:u w:val="single"/>
          <w:shd w:val="clear" w:color="auto" w:fill="FFFF00"/>
        </w:rPr>
        <w:t>render blacks, like much of the planet’s inhabitants, subject to death in an economy of disposability; rather,</w:t>
      </w:r>
      <w:r w:rsidRPr="0022398B">
        <w:rPr>
          <w:rFonts w:asciiTheme="majorHAnsi" w:hAnsiTheme="majorHAnsi"/>
          <w:color w:val="000000"/>
          <w:u w:val="single"/>
        </w:rPr>
        <w:t xml:space="preserve"> they subject blacks to “</w:t>
      </w:r>
      <w:r w:rsidRPr="0022398B">
        <w:rPr>
          <w:rFonts w:asciiTheme="majorHAnsi" w:hAnsiTheme="majorHAnsi"/>
          <w:color w:val="000000"/>
          <w:u w:val="single"/>
          <w:shd w:val="clear" w:color="auto" w:fill="FFFF00"/>
        </w:rPr>
        <w:t>the interminable time</w:t>
      </w:r>
      <w:r w:rsidRPr="0022398B">
        <w:rPr>
          <w:rFonts w:asciiTheme="majorHAnsi" w:hAnsiTheme="majorHAnsi"/>
          <w:color w:val="000000"/>
          <w:u w:val="single"/>
        </w:rPr>
        <w:t xml:space="preserve"> </w:t>
      </w:r>
      <w:r w:rsidRPr="0022398B">
        <w:rPr>
          <w:rFonts w:asciiTheme="majorHAnsi" w:hAnsiTheme="majorHAnsi"/>
          <w:color w:val="000000"/>
          <w:u w:val="single"/>
          <w:shd w:val="clear" w:color="auto" w:fill="FFFF00"/>
        </w:rPr>
        <w:t>of</w:t>
      </w:r>
      <w:r w:rsidRPr="0022398B">
        <w:rPr>
          <w:rFonts w:asciiTheme="majorHAnsi" w:hAnsiTheme="majorHAnsi"/>
          <w:color w:val="000000"/>
          <w:u w:val="single"/>
        </w:rPr>
        <w:t xml:space="preserve"> meaningless, </w:t>
      </w:r>
      <w:r w:rsidRPr="0022398B">
        <w:rPr>
          <w:rFonts w:asciiTheme="majorHAnsi" w:hAnsiTheme="majorHAnsi"/>
          <w:color w:val="000000"/>
          <w:u w:val="single"/>
          <w:shd w:val="clear" w:color="auto" w:fill="FFFF00"/>
        </w:rPr>
        <w:t xml:space="preserve">impersonal </w:t>
      </w:r>
      <w:r w:rsidRPr="0022398B">
        <w:rPr>
          <w:rFonts w:asciiTheme="majorHAnsi" w:hAnsiTheme="majorHAnsi"/>
          <w:i/>
          <w:iCs/>
          <w:color w:val="000000"/>
          <w:u w:val="single"/>
          <w:shd w:val="clear" w:color="auto" w:fill="FFFF00"/>
        </w:rPr>
        <w:t>dying</w:t>
      </w:r>
      <w:r w:rsidRPr="0022398B">
        <w:rPr>
          <w:rFonts w:asciiTheme="majorHAnsi" w:hAnsiTheme="majorHAnsi"/>
          <w:color w:val="000000"/>
          <w:u w:val="single"/>
          <w:shd w:val="clear" w:color="auto" w:fill="FFFF00"/>
        </w:rPr>
        <w:t>”</w:t>
      </w:r>
      <w:r w:rsidRPr="0022398B">
        <w:rPr>
          <w:rFonts w:asciiTheme="majorHAnsi" w:hAnsiTheme="majorHAnsi"/>
          <w:color w:val="000000"/>
          <w:sz w:val="16"/>
        </w:rPr>
        <w:t xml:space="preserve"> (Marriott 2007, 230, emphasis added). There is a critical difference here. The legacy bequeathed by racial slavery, “that </w:t>
      </w:r>
      <w:r w:rsidRPr="0022398B">
        <w:rPr>
          <w:rFonts w:asciiTheme="majorHAnsi" w:hAnsiTheme="majorHAnsi"/>
          <w:color w:val="000000"/>
          <w:sz w:val="26"/>
          <w:szCs w:val="26"/>
          <w:u w:val="single"/>
        </w:rPr>
        <w:t xml:space="preserve">black life is meaningless and so black death is mean- ingless,” is  a legacy in which death is nothing . . . neither a passage nor a journey, but simply the arbitrary visitation of a catastrophic violence . . . </w:t>
      </w:r>
      <w:r w:rsidRPr="0022398B">
        <w:rPr>
          <w:rFonts w:asciiTheme="majorHAnsi" w:hAnsiTheme="majorHAnsi"/>
          <w:i/>
          <w:iCs/>
          <w:color w:val="000000"/>
          <w:sz w:val="26"/>
          <w:szCs w:val="26"/>
          <w:u w:val="single"/>
        </w:rPr>
        <w:t xml:space="preserve">a death that cannot ever die </w:t>
      </w:r>
      <w:r w:rsidRPr="0022398B">
        <w:rPr>
          <w:rFonts w:asciiTheme="majorHAnsi" w:hAnsiTheme="majorHAnsi"/>
          <w:color w:val="000000"/>
          <w:sz w:val="26"/>
          <w:szCs w:val="26"/>
          <w:u w:val="single"/>
        </w:rPr>
        <w:t xml:space="preserve">because it depends on the total degradation and disavowal of black life. . . . This is no longer death but a </w:t>
      </w:r>
      <w:r w:rsidRPr="0022398B">
        <w:rPr>
          <w:rFonts w:asciiTheme="majorHAnsi" w:hAnsiTheme="majorHAnsi"/>
          <w:i/>
          <w:iCs/>
          <w:color w:val="000000"/>
          <w:sz w:val="26"/>
          <w:szCs w:val="26"/>
          <w:u w:val="single"/>
        </w:rPr>
        <w:t xml:space="preserve">deathliness </w:t>
      </w:r>
      <w:r w:rsidRPr="0022398B">
        <w:rPr>
          <w:rFonts w:asciiTheme="majorHAnsi" w:hAnsiTheme="majorHAnsi"/>
          <w:color w:val="000000"/>
          <w:sz w:val="26"/>
          <w:szCs w:val="26"/>
          <w:u w:val="single"/>
        </w:rPr>
        <w:t>that cannot be . . . brought into meaning. This is death as nothing, less than nothing; as such, this death is never assumable as possibility</w:t>
      </w:r>
      <w:r w:rsidRPr="0022398B">
        <w:rPr>
          <w:rFonts w:asciiTheme="majorHAnsi" w:hAnsiTheme="majorHAnsi"/>
          <w:color w:val="000000"/>
          <w:sz w:val="16"/>
          <w:szCs w:val="10"/>
        </w:rPr>
        <w:t>.” (230, emphasis added) In her own earlier critical idiom, Spillers approaches this domain in terms of “the ruling episteme that releases the dynamics of</w:t>
      </w:r>
      <w:r w:rsidRPr="0022398B">
        <w:rPr>
          <w:rFonts w:asciiTheme="majorHAnsi" w:hAnsiTheme="majorHAnsi"/>
          <w:color w:val="000000"/>
          <w:sz w:val="16"/>
        </w:rPr>
        <w:t xml:space="preserve"> </w:t>
      </w:r>
      <w:r w:rsidRPr="0022398B">
        <w:rPr>
          <w:rFonts w:asciiTheme="majorHAnsi" w:hAnsiTheme="majorHAnsi"/>
          <w:color w:val="000000"/>
          <w:sz w:val="26"/>
          <w:szCs w:val="26"/>
          <w:u w:val="single"/>
        </w:rPr>
        <w:t>naming and valuation</w:t>
      </w:r>
      <w:r w:rsidRPr="0022398B">
        <w:rPr>
          <w:rFonts w:asciiTheme="majorHAnsi" w:hAnsiTheme="majorHAnsi"/>
          <w:color w:val="000000"/>
          <w:sz w:val="16"/>
          <w:szCs w:val="10"/>
        </w:rPr>
        <w:t>” (208). What she Wnds, in a survey of American culture spanning the century and a half since the Emancipation Proclamation, is not some great variation and shifting in the discourse apropos of the career of the African American in the United States. Instead, she Wnds, in a famous passage, that “dominant symbolic activity . . . remains grounded in the originating metaphors of captivity and mutilation so that it</w:t>
      </w:r>
      <w:r w:rsidRPr="0022398B">
        <w:rPr>
          <w:rFonts w:asciiTheme="majorHAnsi" w:hAnsiTheme="majorHAnsi"/>
          <w:color w:val="000000"/>
          <w:sz w:val="16"/>
        </w:rPr>
        <w:t xml:space="preserve"> </w:t>
      </w:r>
      <w:r w:rsidRPr="0022398B">
        <w:rPr>
          <w:rFonts w:asciiTheme="majorHAnsi" w:hAnsiTheme="majorHAnsi"/>
          <w:color w:val="000000"/>
          <w:sz w:val="26"/>
          <w:szCs w:val="26"/>
          <w:u w:val="single"/>
        </w:rPr>
        <w:t>is as if neither time nor history, nor historiography and its top- ics, show</w:t>
      </w:r>
      <w:r w:rsidRPr="0022398B">
        <w:rPr>
          <w:rFonts w:asciiTheme="majorHAnsi" w:hAnsiTheme="majorHAnsi"/>
          <w:color w:val="000000"/>
          <w:sz w:val="16"/>
        </w:rPr>
        <w:t xml:space="preserve"> </w:t>
      </w:r>
      <w:r w:rsidRPr="0022398B">
        <w:rPr>
          <w:rFonts w:asciiTheme="majorHAnsi" w:hAnsiTheme="majorHAnsi"/>
          <w:color w:val="000000"/>
          <w:sz w:val="16"/>
          <w:szCs w:val="10"/>
        </w:rPr>
        <w:t xml:space="preserve">movement, as the human subject is ‘murdered’ over and over again by the passions of a bloodless and anonymous archaism, showing itself in endless disguise” (208). </w:t>
      </w:r>
      <w:r w:rsidRPr="0022398B">
        <w:rPr>
          <w:rFonts w:asciiTheme="majorHAnsi" w:hAnsiTheme="majorHAnsi"/>
          <w:color w:val="000000"/>
          <w:sz w:val="26"/>
          <w:szCs w:val="26"/>
          <w:u w:val="single"/>
        </w:rPr>
        <w:t xml:space="preserve">This Wnding, if taken seriously, chas- tens our </w:t>
      </w:r>
      <w:r w:rsidRPr="0022398B">
        <w:rPr>
          <w:rFonts w:asciiTheme="majorHAnsi" w:hAnsiTheme="majorHAnsi"/>
          <w:i/>
          <w:iCs/>
          <w:color w:val="000000"/>
          <w:sz w:val="26"/>
          <w:szCs w:val="26"/>
          <w:u w:val="single"/>
        </w:rPr>
        <w:t xml:space="preserve">desire </w:t>
      </w:r>
      <w:r w:rsidRPr="0022398B">
        <w:rPr>
          <w:rFonts w:asciiTheme="majorHAnsi" w:hAnsiTheme="majorHAnsi"/>
          <w:color w:val="000000"/>
          <w:sz w:val="26"/>
          <w:szCs w:val="26"/>
          <w:u w:val="single"/>
        </w:rPr>
        <w:t>to discover in political and popular culture something new about contemporary representations of racial blackness</w:t>
      </w:r>
      <w:r w:rsidRPr="0022398B">
        <w:rPr>
          <w:rFonts w:asciiTheme="majorHAnsi" w:hAnsiTheme="majorHAnsi"/>
          <w:color w:val="000000"/>
          <w:sz w:val="16"/>
          <w:szCs w:val="10"/>
        </w:rPr>
        <w:t xml:space="preserve">, whether we designate this moment post–civil rights, post–Cold War, post-9/11, and so on. It was an understanding of these murderous, archaic pas- sions that pushed the late black feminist poet and journalist Judy Sim- mons to declare a generation ago: “The single most constant fact of my existence is their hatred.” Her conclusion is stark and resonant: “I am too young for my history” (qtd. in Lorde, 156).  If the originating metaphors of captivity and mutilation continue to ground dominant symbolic activity across the </w:t>
      </w:r>
      <w:r w:rsidRPr="0022398B">
        <w:rPr>
          <w:rFonts w:asciiTheme="majorHAnsi" w:hAnsiTheme="majorHAnsi"/>
          <w:i/>
          <w:iCs/>
          <w:color w:val="000000"/>
          <w:sz w:val="16"/>
          <w:szCs w:val="10"/>
        </w:rPr>
        <w:t>longue durée</w:t>
      </w:r>
      <w:r w:rsidRPr="0022398B">
        <w:rPr>
          <w:rFonts w:asciiTheme="majorHAnsi" w:hAnsiTheme="majorHAnsi"/>
          <w:color w:val="000000"/>
          <w:sz w:val="16"/>
          <w:szCs w:val="10"/>
        </w:rPr>
        <w:t xml:space="preserve">, it is none- theless the case that their endless disguises continue to adapt and mutate to meet the exigencies of the now. Elsewhere I outline how this domi- nant symbolic activity informs the progressive political and intellec- tual discourse of nonblack nonwhite minorities in the United States </w:t>
      </w:r>
    </w:p>
    <w:p w14:paraId="31C658EA" w14:textId="77777777" w:rsidR="0022398B" w:rsidRPr="0022398B" w:rsidRDefault="0022398B" w:rsidP="0022398B">
      <w:pPr>
        <w:rPr>
          <w:rFonts w:asciiTheme="majorHAnsi" w:hAnsiTheme="majorHAnsi"/>
        </w:rPr>
      </w:pPr>
    </w:p>
    <w:p w14:paraId="19DDEA5F" w14:textId="77777777" w:rsidR="0022398B" w:rsidRPr="0022398B" w:rsidRDefault="0022398B" w:rsidP="0022398B">
      <w:pPr>
        <w:rPr>
          <w:rFonts w:asciiTheme="majorHAnsi" w:hAnsiTheme="majorHAnsi"/>
        </w:rPr>
      </w:pPr>
    </w:p>
    <w:p w14:paraId="5E5CFDE2" w14:textId="32D98B1D" w:rsidR="0022398B" w:rsidRPr="0022398B" w:rsidRDefault="0022398B" w:rsidP="0022398B">
      <w:pPr>
        <w:pStyle w:val="Heading2"/>
        <w:rPr>
          <w:rFonts w:asciiTheme="majorHAnsi" w:hAnsiTheme="majorHAnsi"/>
        </w:rPr>
      </w:pPr>
      <w:r w:rsidRPr="0022398B">
        <w:rPr>
          <w:rFonts w:asciiTheme="majorHAnsi" w:hAnsiTheme="majorHAnsi"/>
        </w:rPr>
        <w:t xml:space="preserve">2NC – Oshun/Africa Links </w:t>
      </w:r>
    </w:p>
    <w:p w14:paraId="0C9F60E3" w14:textId="059F235B" w:rsidR="0022398B" w:rsidRPr="0022398B" w:rsidRDefault="0022398B" w:rsidP="0022398B">
      <w:pPr>
        <w:pStyle w:val="Heading4"/>
        <w:rPr>
          <w:rFonts w:asciiTheme="majorHAnsi" w:hAnsiTheme="majorHAnsi"/>
        </w:rPr>
      </w:pPr>
      <w:r w:rsidRPr="0022398B">
        <w:rPr>
          <w:rFonts w:asciiTheme="majorHAnsi" w:hAnsiTheme="majorHAnsi"/>
        </w:rPr>
        <w:t xml:space="preserve">The 1ac’s anti-colonial intellectualism is symbolic poetry sustained in whiteness. Cultural differences make the 1ac another weapon of raciality. It attempts to rewrite the political agency of the black by using Yoruba culture as a historical signifier, which displaces the liberated subject. The symbolic appropriation of the 1ac fuels cultural difference. Turns the affirmative </w:t>
      </w:r>
    </w:p>
    <w:p w14:paraId="6B55F1E2" w14:textId="77777777" w:rsidR="0022398B" w:rsidRPr="0022398B" w:rsidRDefault="0022398B" w:rsidP="0022398B">
      <w:pPr>
        <w:rPr>
          <w:rFonts w:asciiTheme="majorHAnsi" w:hAnsiTheme="majorHAnsi" w:cstheme="majorHAnsi"/>
          <w:color w:val="222222"/>
          <w:szCs w:val="22"/>
          <w:shd w:val="clear" w:color="auto" w:fill="FFFFFF"/>
        </w:rPr>
      </w:pPr>
      <w:r w:rsidRPr="0022398B">
        <w:rPr>
          <w:rFonts w:asciiTheme="majorHAnsi" w:hAnsiTheme="majorHAnsi" w:cstheme="majorHAnsi"/>
          <w:color w:val="222222"/>
          <w:sz w:val="18"/>
          <w:szCs w:val="18"/>
          <w:shd w:val="clear" w:color="auto" w:fill="FFFFFF"/>
        </w:rPr>
        <w:t>[Denise, Ferreira</w:t>
      </w:r>
      <w:r w:rsidRPr="0022398B">
        <w:rPr>
          <w:rFonts w:asciiTheme="majorHAnsi" w:hAnsiTheme="majorHAnsi" w:cstheme="majorHAnsi"/>
          <w:color w:val="222222"/>
          <w:szCs w:val="22"/>
          <w:shd w:val="clear" w:color="auto" w:fill="FFFFFF"/>
        </w:rPr>
        <w:t xml:space="preserve"> </w:t>
      </w:r>
      <w:r w:rsidRPr="0022398B">
        <w:rPr>
          <w:rStyle w:val="Style13ptBold"/>
          <w:rFonts w:asciiTheme="majorHAnsi" w:hAnsiTheme="majorHAnsi" w:cstheme="majorHAnsi"/>
        </w:rPr>
        <w:t>Da Silva</w:t>
      </w:r>
      <w:r w:rsidRPr="0022398B">
        <w:rPr>
          <w:rFonts w:asciiTheme="majorHAnsi" w:hAnsiTheme="majorHAnsi" w:cstheme="majorHAnsi"/>
          <w:color w:val="222222"/>
          <w:szCs w:val="22"/>
          <w:shd w:val="clear" w:color="auto" w:fill="FFFFFF"/>
        </w:rPr>
        <w:t xml:space="preserve">, </w:t>
      </w:r>
      <w:r w:rsidRPr="0022398B">
        <w:rPr>
          <w:rFonts w:asciiTheme="majorHAnsi" w:hAnsiTheme="majorHAnsi" w:cstheme="majorHAnsi"/>
          <w:color w:val="222222"/>
          <w:sz w:val="18"/>
          <w:szCs w:val="18"/>
          <w:shd w:val="clear" w:color="auto" w:fill="FFFFFF"/>
        </w:rPr>
        <w:t>Professor and Director of The Social Justice Institute (the Institute for Gender, Race, Sexuality, and Social Justice) at the University of British Columbia. Before joining UBC, she was an Associate Professor of Ethnic Studies, at the University of California, San Diego and, from 2010 to 2015, she held the inaugural chair in Ethics, at the School of Business and Management and the directorship of the Centre for Ethics and Politics, at Queen Mary University of London., “Can the subaltern (subject of raciality) speak?”</w:t>
      </w:r>
      <w:r w:rsidRPr="0022398B">
        <w:rPr>
          <w:rFonts w:asciiTheme="majorHAnsi" w:hAnsiTheme="majorHAnsi" w:cstheme="majorHAnsi"/>
          <w:sz w:val="18"/>
          <w:szCs w:val="18"/>
        </w:rPr>
        <w:t xml:space="preserve"> </w:t>
      </w:r>
      <w:r w:rsidRPr="0022398B">
        <w:rPr>
          <w:rFonts w:asciiTheme="majorHAnsi" w:hAnsiTheme="majorHAnsi" w:cstheme="majorHAnsi"/>
          <w:color w:val="222222"/>
          <w:sz w:val="18"/>
          <w:szCs w:val="18"/>
          <w:shd w:val="clear" w:color="auto" w:fill="FFFFFF"/>
        </w:rPr>
        <w:t>Copyright</w:t>
      </w:r>
      <w:r w:rsidRPr="0022398B">
        <w:rPr>
          <w:rFonts w:asciiTheme="majorHAnsi" w:hAnsiTheme="majorHAnsi" w:cstheme="majorHAnsi"/>
          <w:color w:val="222222"/>
          <w:szCs w:val="22"/>
          <w:shd w:val="clear" w:color="auto" w:fill="FFFFFF"/>
        </w:rPr>
        <w:t xml:space="preserve"> © </w:t>
      </w:r>
      <w:r w:rsidRPr="0022398B">
        <w:rPr>
          <w:rStyle w:val="Style13ptBold"/>
          <w:rFonts w:asciiTheme="majorHAnsi" w:hAnsiTheme="majorHAnsi" w:cstheme="majorHAnsi"/>
        </w:rPr>
        <w:t>2005</w:t>
      </w:r>
      <w:r w:rsidRPr="0022398B">
        <w:rPr>
          <w:rFonts w:asciiTheme="majorHAnsi" w:hAnsiTheme="majorHAnsi" w:cstheme="majorHAnsi"/>
          <w:color w:val="222222"/>
          <w:szCs w:val="22"/>
          <w:shd w:val="clear" w:color="auto" w:fill="FFFFFF"/>
        </w:rPr>
        <w:t xml:space="preserve"> </w:t>
      </w:r>
      <w:r w:rsidRPr="0022398B">
        <w:rPr>
          <w:rFonts w:asciiTheme="majorHAnsi" w:hAnsiTheme="majorHAnsi" w:cstheme="majorHAnsi"/>
          <w:color w:val="222222"/>
          <w:sz w:val="18"/>
          <w:szCs w:val="18"/>
          <w:shd w:val="clear" w:color="auto" w:fill="FFFFFF"/>
        </w:rPr>
        <w:t>SAGE  Vol 5(3): 321–342; anthonyjoseph</w:t>
      </w:r>
    </w:p>
    <w:p w14:paraId="5B2D4996" w14:textId="77777777" w:rsidR="0022398B" w:rsidRPr="0022398B" w:rsidRDefault="0022398B" w:rsidP="0022398B">
      <w:pPr>
        <w:pStyle w:val="NormalWeb"/>
        <w:rPr>
          <w:rFonts w:asciiTheme="majorHAnsi" w:hAnsiTheme="majorHAnsi"/>
          <w:sz w:val="16"/>
        </w:rPr>
      </w:pPr>
      <w:r w:rsidRPr="0022398B">
        <w:rPr>
          <w:rFonts w:asciiTheme="majorHAnsi" w:hAnsiTheme="majorHAnsi"/>
          <w:b/>
          <w:bCs/>
          <w:sz w:val="16"/>
          <w:szCs w:val="22"/>
        </w:rPr>
        <w:t>‘</w:t>
      </w:r>
      <w:r w:rsidRPr="0022398B">
        <w:rPr>
          <w:rFonts w:asciiTheme="majorHAnsi" w:hAnsiTheme="majorHAnsi"/>
          <w:sz w:val="16"/>
        </w:rPr>
        <w:t xml:space="preserve">BAHIA OF ALL AFRICAS . . .’ Much has been written about </w:t>
      </w:r>
      <w:r w:rsidRPr="0022398B">
        <w:rPr>
          <w:rStyle w:val="StyleUnderline"/>
          <w:rFonts w:asciiTheme="majorHAnsi" w:hAnsiTheme="majorHAnsi"/>
        </w:rPr>
        <w:t>the centrality of blackness and Africanity in writings</w:t>
      </w:r>
      <w:r w:rsidRPr="0022398B">
        <w:rPr>
          <w:rFonts w:asciiTheme="majorHAnsi" w:hAnsiTheme="majorHAnsi"/>
          <w:sz w:val="16"/>
        </w:rPr>
        <w:t xml:space="preserve"> of the Brazilian nation. For the most part, these critical accounts focus upon (physical and cultural) miscegenation when attempting to capture this country’s particular mode of racial subjection. In my own work, I have argued that, rather than marking a rejection (as the hegemonic writers of the nation advocated) or the denial (as their critics insist) of race (i.e. racial difference), miscegenation institutes a mode of racial subjection predicated upon the necessary obliteration of the racial subaltern subject. For as miscegenation is deployed as a historical signifier, one that </w:t>
      </w:r>
      <w:r w:rsidRPr="0022398B">
        <w:rPr>
          <w:rStyle w:val="StyleUnderline"/>
          <w:rFonts w:asciiTheme="majorHAnsi" w:hAnsiTheme="majorHAnsi"/>
        </w:rPr>
        <w:t>captures the temporal trajectory of the</w:t>
      </w:r>
      <w:r w:rsidRPr="0022398B">
        <w:rPr>
          <w:rFonts w:asciiTheme="majorHAnsi" w:hAnsiTheme="majorHAnsi"/>
          <w:sz w:val="16"/>
        </w:rPr>
        <w:t xml:space="preserve"> Brazilian </w:t>
      </w:r>
      <w:r w:rsidRPr="0022398B">
        <w:rPr>
          <w:rStyle w:val="StyleUnderline"/>
          <w:rFonts w:asciiTheme="majorHAnsi" w:hAnsiTheme="majorHAnsi"/>
        </w:rPr>
        <w:t>subject</w:t>
      </w:r>
      <w:r w:rsidRPr="0022398B">
        <w:rPr>
          <w:rFonts w:asciiTheme="majorHAnsi" w:hAnsiTheme="majorHAnsi"/>
          <w:sz w:val="16"/>
        </w:rPr>
        <w:t xml:space="preserve">, it </w:t>
      </w:r>
      <w:r w:rsidRPr="0022398B">
        <w:rPr>
          <w:rStyle w:val="StyleUnderline"/>
          <w:rFonts w:asciiTheme="majorHAnsi" w:hAnsiTheme="majorHAnsi"/>
        </w:rPr>
        <w:t>produces narratives that describe the process of the elimination of African</w:t>
      </w:r>
      <w:r w:rsidRPr="0022398B">
        <w:rPr>
          <w:rFonts w:asciiTheme="majorHAnsi" w:hAnsiTheme="majorHAnsi"/>
          <w:sz w:val="16"/>
        </w:rPr>
        <w:t xml:space="preserve"> and Indian </w:t>
      </w:r>
      <w:r w:rsidRPr="0022398B">
        <w:rPr>
          <w:rStyle w:val="StyleUnderline"/>
          <w:rFonts w:asciiTheme="majorHAnsi" w:hAnsiTheme="majorHAnsi"/>
        </w:rPr>
        <w:t>bodily</w:t>
      </w:r>
      <w:r w:rsidRPr="0022398B">
        <w:rPr>
          <w:rFonts w:asciiTheme="majorHAnsi" w:hAnsiTheme="majorHAnsi"/>
          <w:sz w:val="16"/>
        </w:rPr>
        <w:t xml:space="preserve"> and mental </w:t>
      </w:r>
      <w:r w:rsidRPr="0022398B">
        <w:rPr>
          <w:rStyle w:val="StyleUnderline"/>
          <w:rFonts w:asciiTheme="majorHAnsi" w:hAnsiTheme="majorHAnsi"/>
        </w:rPr>
        <w:t xml:space="preserve">traits </w:t>
      </w:r>
      <w:r w:rsidRPr="0022398B">
        <w:rPr>
          <w:rFonts w:asciiTheme="majorHAnsi" w:hAnsiTheme="majorHAnsi"/>
          <w:sz w:val="16"/>
        </w:rPr>
        <w:t xml:space="preserve">as the national subject continues towards transparency, which is </w:t>
      </w:r>
      <w:r w:rsidRPr="0022398B">
        <w:rPr>
          <w:rStyle w:val="Emphasis"/>
          <w:rFonts w:asciiTheme="majorHAnsi" w:hAnsiTheme="majorHAnsi"/>
        </w:rPr>
        <w:t>signified in whiteness and Europeaness</w:t>
      </w:r>
      <w:r w:rsidRPr="0022398B">
        <w:rPr>
          <w:rFonts w:asciiTheme="majorHAnsi" w:hAnsiTheme="majorHAnsi"/>
          <w:sz w:val="16"/>
        </w:rPr>
        <w:t xml:space="preserve"> (Silva, 2001a, 2002, forth- coming). Many social analysts have captured the economic effects, the materializations, of </w:t>
      </w:r>
      <w:r w:rsidRPr="0022398B">
        <w:rPr>
          <w:rStyle w:val="StyleUnderline"/>
          <w:rFonts w:asciiTheme="majorHAnsi" w:hAnsiTheme="majorHAnsi"/>
        </w:rPr>
        <w:t>this logic of obliteration</w:t>
      </w:r>
      <w:r w:rsidRPr="0022398B">
        <w:rPr>
          <w:rFonts w:asciiTheme="majorHAnsi" w:hAnsiTheme="majorHAnsi"/>
          <w:sz w:val="16"/>
        </w:rPr>
        <w:t xml:space="preserve"> by showing how it </w:t>
      </w:r>
      <w:r w:rsidRPr="0022398B">
        <w:rPr>
          <w:rStyle w:val="StyleUnderline"/>
          <w:rFonts w:asciiTheme="majorHAnsi" w:hAnsiTheme="majorHAnsi"/>
        </w:rPr>
        <w:t>has sustained</w:t>
      </w:r>
      <w:r w:rsidRPr="0022398B">
        <w:rPr>
          <w:rFonts w:asciiTheme="majorHAnsi" w:hAnsiTheme="majorHAnsi"/>
          <w:sz w:val="16"/>
        </w:rPr>
        <w:t xml:space="preserve"> programmatic accounts of </w:t>
      </w:r>
      <w:r w:rsidRPr="0022398B">
        <w:rPr>
          <w:rStyle w:val="StyleUnderline"/>
          <w:rFonts w:asciiTheme="majorHAnsi" w:hAnsiTheme="majorHAnsi"/>
        </w:rPr>
        <w:t>the</w:t>
      </w:r>
      <w:r w:rsidRPr="0022398B">
        <w:rPr>
          <w:rFonts w:asciiTheme="majorHAnsi" w:hAnsiTheme="majorHAnsi"/>
          <w:sz w:val="16"/>
        </w:rPr>
        <w:t xml:space="preserve"> Brazilian social configuration whose main effects have been the economic dispossession of black Brazilians (Hasenbalg, 1979; Hasenbalg and Silva, 1993; Rezende and Lima, 2004; Sheriff, 2001; among others). This coexistence of a celebration of miscegenation and socio-economic indicators of blacks’ economic </w:t>
      </w:r>
      <w:r w:rsidRPr="0022398B">
        <w:rPr>
          <w:rStyle w:val="StyleUnderline"/>
          <w:rFonts w:asciiTheme="majorHAnsi" w:hAnsiTheme="majorHAnsi"/>
        </w:rPr>
        <w:t>dispos- session</w:t>
      </w:r>
      <w:r w:rsidRPr="0022398B">
        <w:rPr>
          <w:rFonts w:asciiTheme="majorHAnsi" w:hAnsiTheme="majorHAnsi"/>
          <w:sz w:val="16"/>
        </w:rPr>
        <w:t xml:space="preserve"> has puzzled students </w:t>
      </w:r>
      <w:r w:rsidRPr="0022398B">
        <w:rPr>
          <w:rStyle w:val="StyleUnderline"/>
          <w:rFonts w:asciiTheme="majorHAnsi" w:hAnsiTheme="majorHAnsi"/>
        </w:rPr>
        <w:t>of racial politics</w:t>
      </w:r>
      <w:r w:rsidRPr="0022398B">
        <w:rPr>
          <w:rFonts w:asciiTheme="majorHAnsi" w:hAnsiTheme="majorHAnsi"/>
          <w:sz w:val="16"/>
        </w:rPr>
        <w:t xml:space="preserve"> in Brazil and, very recently, animated a very productive debate about epistemic violence. At the core of this, I find an indication of how </w:t>
      </w:r>
      <w:r w:rsidRPr="0022398B">
        <w:rPr>
          <w:rStyle w:val="Emphasis"/>
          <w:rFonts w:asciiTheme="majorHAnsi" w:hAnsiTheme="majorHAnsi"/>
        </w:rPr>
        <w:t>the transparency thesis persists within post- modern critical analysis</w:t>
      </w:r>
      <w:r w:rsidRPr="0022398B">
        <w:rPr>
          <w:rFonts w:asciiTheme="majorHAnsi" w:hAnsiTheme="majorHAnsi"/>
          <w:sz w:val="16"/>
        </w:rPr>
        <w:t xml:space="preserve"> in the assumption that </w:t>
      </w:r>
      <w:r w:rsidRPr="0022398B">
        <w:rPr>
          <w:rStyle w:val="Emphasis"/>
          <w:rFonts w:asciiTheme="majorHAnsi" w:hAnsiTheme="majorHAnsi"/>
        </w:rPr>
        <w:t>the racial subaltern emerges as a transparent ‘I’.</w:t>
      </w:r>
      <w:r w:rsidRPr="0022398B">
        <w:rPr>
          <w:rFonts w:asciiTheme="majorHAnsi" w:hAnsiTheme="majorHAnsi"/>
          <w:sz w:val="16"/>
        </w:rPr>
        <w:t xml:space="preserve"> More importantly, </w:t>
      </w:r>
      <w:r w:rsidRPr="0022398B">
        <w:rPr>
          <w:rStyle w:val="Emphasis"/>
          <w:rFonts w:asciiTheme="majorHAnsi" w:hAnsiTheme="majorHAnsi"/>
        </w:rPr>
        <w:t xml:space="preserve">this </w:t>
      </w:r>
      <w:r w:rsidRPr="0022398B">
        <w:rPr>
          <w:rFonts w:asciiTheme="majorHAnsi" w:hAnsiTheme="majorHAnsi"/>
          <w:sz w:val="16"/>
        </w:rPr>
        <w:t xml:space="preserve">uncritical </w:t>
      </w:r>
      <w:r w:rsidRPr="0022398B">
        <w:rPr>
          <w:rStyle w:val="Emphasis"/>
          <w:rFonts w:asciiTheme="majorHAnsi" w:hAnsiTheme="majorHAnsi"/>
        </w:rPr>
        <w:t xml:space="preserve">connection between experience and representation </w:t>
      </w:r>
      <w:r w:rsidRPr="0022398B">
        <w:rPr>
          <w:rFonts w:asciiTheme="majorHAnsi" w:hAnsiTheme="majorHAnsi"/>
          <w:sz w:val="16"/>
        </w:rPr>
        <w:t xml:space="preserve">(as darstellen), presupposed in postmodern writings of the subject of cultural difference, has led to the argument that, with the exception of activists and intellectuals, black Brazilians lack racial consciousness both in-itself and for-itself. </w:t>
      </w:r>
      <w:r w:rsidRPr="0022398B">
        <w:rPr>
          <w:rStyle w:val="StyleUnderline"/>
          <w:rFonts w:asciiTheme="majorHAnsi" w:hAnsiTheme="majorHAnsi"/>
        </w:rPr>
        <w:t>In this reading of Olodum’s lyrics, I indicate how</w:t>
      </w:r>
      <w:r w:rsidRPr="0022398B">
        <w:rPr>
          <w:rFonts w:asciiTheme="majorHAnsi" w:hAnsiTheme="majorHAnsi"/>
          <w:sz w:val="16"/>
        </w:rPr>
        <w:t xml:space="preserve"> their particular (</w:t>
      </w:r>
      <w:r w:rsidRPr="0022398B">
        <w:rPr>
          <w:rStyle w:val="Emphasis"/>
          <w:rFonts w:asciiTheme="majorHAnsi" w:hAnsiTheme="majorHAnsi"/>
        </w:rPr>
        <w:t>re)appropriation of Africanity as a signifier of (black) cultural difference</w:t>
      </w:r>
      <w:r w:rsidRPr="0022398B">
        <w:rPr>
          <w:rFonts w:asciiTheme="majorHAnsi" w:hAnsiTheme="majorHAnsi"/>
          <w:sz w:val="16"/>
        </w:rPr>
        <w:t xml:space="preserve"> indicates the advantages of a critical analytical strategy which chooses globality as the privileged ontological context. On the one hand, it </w:t>
      </w:r>
      <w:r w:rsidRPr="0022398B">
        <w:rPr>
          <w:rStyle w:val="Emphasis"/>
          <w:rFonts w:asciiTheme="majorHAnsi" w:hAnsiTheme="majorHAnsi"/>
        </w:rPr>
        <w:t xml:space="preserve">displaces </w:t>
      </w:r>
      <w:r w:rsidRPr="0022398B">
        <w:rPr>
          <w:rFonts w:asciiTheme="majorHAnsi" w:hAnsiTheme="majorHAnsi"/>
          <w:sz w:val="16"/>
        </w:rPr>
        <w:t xml:space="preserve">the transparency thesis which informs postmodern </w:t>
      </w:r>
      <w:r w:rsidRPr="0022398B">
        <w:rPr>
          <w:rStyle w:val="Emphasis"/>
          <w:rFonts w:asciiTheme="majorHAnsi" w:hAnsiTheme="majorHAnsi"/>
        </w:rPr>
        <w:t>writings of the subaltern</w:t>
      </w:r>
      <w:r w:rsidRPr="0022398B">
        <w:rPr>
          <w:rFonts w:asciiTheme="majorHAnsi" w:hAnsiTheme="majorHAnsi"/>
          <w:sz w:val="16"/>
        </w:rPr>
        <w:t xml:space="preserve">. As such, it extends Spivak’s critique of constructions of the subaltern as a speaking thing, which do not attend to earlier and contem- porary political-economic and juridical determinants of this speech. Nevertheless, </w:t>
      </w:r>
      <w:r w:rsidRPr="0022398B">
        <w:rPr>
          <w:rStyle w:val="Emphasis"/>
          <w:rFonts w:asciiTheme="majorHAnsi" w:hAnsiTheme="majorHAnsi"/>
        </w:rPr>
        <w:t>it assumes that the speech of the subject of cultural differ- ence is always already an effect of scientific strategies</w:t>
      </w:r>
      <w:r w:rsidRPr="0022398B">
        <w:rPr>
          <w:rFonts w:asciiTheme="majorHAnsi" w:hAnsiTheme="majorHAnsi"/>
          <w:sz w:val="16"/>
        </w:rPr>
        <w:t xml:space="preserve">, </w:t>
      </w:r>
      <w:r w:rsidRPr="0022398B">
        <w:rPr>
          <w:rStyle w:val="Emphasis"/>
          <w:rFonts w:asciiTheme="majorHAnsi" w:hAnsiTheme="majorHAnsi"/>
        </w:rPr>
        <w:t>the productive weapons of modern representation, which institutes them as affectable ‘I’s.</w:t>
      </w:r>
      <w:r w:rsidRPr="0022398B">
        <w:rPr>
          <w:rFonts w:asciiTheme="majorHAnsi" w:hAnsiTheme="majorHAnsi"/>
          <w:sz w:val="16"/>
        </w:rPr>
        <w:t xml:space="preserve"> Both the cultural and </w:t>
      </w:r>
      <w:r w:rsidRPr="0022398B">
        <w:rPr>
          <w:rStyle w:val="Emphasis"/>
          <w:rFonts w:asciiTheme="majorHAnsi" w:hAnsiTheme="majorHAnsi"/>
        </w:rPr>
        <w:t>the racial</w:t>
      </w:r>
      <w:r w:rsidRPr="0022398B">
        <w:rPr>
          <w:rFonts w:asciiTheme="majorHAnsi" w:hAnsiTheme="majorHAnsi"/>
          <w:sz w:val="16"/>
        </w:rPr>
        <w:t xml:space="preserve"> produce </w:t>
      </w:r>
      <w:r w:rsidRPr="0022398B">
        <w:rPr>
          <w:rStyle w:val="Emphasis"/>
          <w:rFonts w:asciiTheme="majorHAnsi" w:hAnsiTheme="majorHAnsi"/>
        </w:rPr>
        <w:t>subjects of cultural difference</w:t>
      </w:r>
      <w:r w:rsidRPr="0022398B">
        <w:rPr>
          <w:rFonts w:asciiTheme="majorHAnsi" w:hAnsiTheme="majorHAnsi"/>
          <w:sz w:val="16"/>
        </w:rPr>
        <w:t xml:space="preserve"> as modern subjects whose destiny is to perish before the fundamentally powerful transparent ‘I’, the ones the tools of raciality </w:t>
      </w:r>
      <w:r w:rsidRPr="0022398B">
        <w:rPr>
          <w:rStyle w:val="Emphasis"/>
          <w:rFonts w:asciiTheme="majorHAnsi" w:hAnsiTheme="majorHAnsi"/>
        </w:rPr>
        <w:t>locate</w:t>
      </w:r>
      <w:r w:rsidRPr="0022398B">
        <w:rPr>
          <w:rFonts w:asciiTheme="majorHAnsi" w:hAnsiTheme="majorHAnsi"/>
          <w:sz w:val="16"/>
        </w:rPr>
        <w:t xml:space="preserve"> in a particu- lar global-historical corner, namely the (</w:t>
      </w:r>
      <w:r w:rsidRPr="0022398B">
        <w:rPr>
          <w:rStyle w:val="Emphasis"/>
          <w:rFonts w:asciiTheme="majorHAnsi" w:hAnsiTheme="majorHAnsi"/>
        </w:rPr>
        <w:t>spatial/temporal) confines of post- Enlightenment Europe</w:t>
      </w:r>
      <w:r w:rsidRPr="0022398B">
        <w:rPr>
          <w:rFonts w:asciiTheme="majorHAnsi" w:hAnsiTheme="majorHAnsi"/>
          <w:sz w:val="16"/>
        </w:rPr>
        <w:t xml:space="preserve">. On the other hand, </w:t>
      </w:r>
      <w:r w:rsidRPr="0022398B">
        <w:rPr>
          <w:rStyle w:val="StyleUnderline"/>
          <w:rFonts w:asciiTheme="majorHAnsi" w:hAnsiTheme="majorHAnsi"/>
        </w:rPr>
        <w:t>my reading of Olodum’s version of the black</w:t>
      </w:r>
      <w:r w:rsidRPr="0022398B">
        <w:rPr>
          <w:rFonts w:asciiTheme="majorHAnsi" w:hAnsiTheme="majorHAnsi"/>
          <w:sz w:val="16"/>
        </w:rPr>
        <w:t xml:space="preserve"> Brazilian subject also </w:t>
      </w:r>
      <w:r w:rsidRPr="0022398B">
        <w:rPr>
          <w:rStyle w:val="StyleUnderline"/>
          <w:rFonts w:asciiTheme="majorHAnsi" w:hAnsiTheme="majorHAnsi"/>
        </w:rPr>
        <w:t>captures how</w:t>
      </w:r>
      <w:r w:rsidRPr="0022398B">
        <w:rPr>
          <w:rFonts w:asciiTheme="majorHAnsi" w:hAnsiTheme="majorHAnsi"/>
          <w:sz w:val="16"/>
        </w:rPr>
        <w:t xml:space="preserve"> the subaltern </w:t>
      </w:r>
      <w:r w:rsidRPr="0022398B">
        <w:rPr>
          <w:rStyle w:val="Emphasis"/>
          <w:rFonts w:asciiTheme="majorHAnsi" w:hAnsiTheme="majorHAnsi"/>
        </w:rPr>
        <w:t>subject of raciality emerges in representation as consciousness in-itself</w:t>
      </w:r>
      <w:r w:rsidRPr="0022398B">
        <w:rPr>
          <w:rFonts w:asciiTheme="majorHAnsi" w:hAnsiTheme="majorHAnsi"/>
          <w:sz w:val="16"/>
        </w:rPr>
        <w:t xml:space="preserve"> (vertreten) but always already before – in an irreducible relationship – with similarly constructed ‘others’. That is, my answer to Spivak’s question ‘Can the Subaltern Speak?’ is ‘Yes’. Only, however, because I am also convinced that the analytics of raciality manufactures the political text in which the racial/cultural (white/European) privileged subject (as a transparent ‘I’) and its affectable ‘others’ emerge as such, as subjects of outer- determination – here, as consciousness-in-itself, emerging before ‘other’ (racial/cultural) subjects, the privileged racial subject necessarily fails to actualize transparency. My claim is that the anthropological formulation of culture, the one presupposed in accounts of the ‘cultural turn’ and the ‘global turn’, institutes subjects in outer-determination, in globality, in a political relation- ship with ‘other’ subjects with whom it shares this context of emergence. For this reason, I argue, the pair multiculturalism and diversity could so easily become the main goal of the neoliberal agenda for global justice. What this accomplishes is ‘officialization’ of cultural difference, the human marker social scientific knowledge produces, the inclusion of which now becomes the ethical goal of projects of economic and juridical reconfigura- tion. Nevertheless, this officialization renders it possible to capture the effects of power precisely because multiculturalism and diversity are predicated upon the irreducibility of cultural difference – the presupposi- tion enabling recent writings of the affectable (dangerous) subjects to whom the global justice agenda should not apply as ‘evil’. Consequently, any critical account of </w:t>
      </w:r>
      <w:r w:rsidRPr="0022398B">
        <w:rPr>
          <w:rStyle w:val="Emphasis"/>
          <w:rFonts w:asciiTheme="majorHAnsi" w:hAnsiTheme="majorHAnsi"/>
        </w:rPr>
        <w:t>these neoliberal political/symbolic strategies</w:t>
      </w:r>
      <w:r w:rsidRPr="0022398B">
        <w:rPr>
          <w:rFonts w:asciiTheme="majorHAnsi" w:hAnsiTheme="majorHAnsi"/>
          <w:sz w:val="16"/>
        </w:rPr>
        <w:t xml:space="preserve"> will have to begin with the acknowledgement that, because cultural difference </w:t>
      </w:r>
      <w:r w:rsidRPr="0022398B">
        <w:rPr>
          <w:rStyle w:val="Emphasis"/>
          <w:rFonts w:asciiTheme="majorHAnsi" w:hAnsiTheme="majorHAnsi"/>
        </w:rPr>
        <w:t>refers to globality (exteriority/spatiality) as an ontological context</w:t>
      </w:r>
      <w:r w:rsidRPr="0022398B">
        <w:rPr>
          <w:rFonts w:asciiTheme="majorHAnsi" w:hAnsiTheme="majorHAnsi"/>
          <w:sz w:val="16"/>
        </w:rPr>
        <w:t xml:space="preserve">, its mapping of its effects of power cannot ignore its subjects’ material (bodily, social, global) conditions of emergence. In the following, I show how </w:t>
      </w:r>
      <w:r w:rsidRPr="0022398B">
        <w:rPr>
          <w:rStyle w:val="Emphasis"/>
          <w:rFonts w:asciiTheme="majorHAnsi" w:hAnsiTheme="majorHAnsi"/>
        </w:rPr>
        <w:t>Olodum’s deployment of Africa</w:t>
      </w:r>
      <w:r w:rsidRPr="0022398B">
        <w:rPr>
          <w:rFonts w:asciiTheme="majorHAnsi" w:hAnsiTheme="majorHAnsi"/>
          <w:sz w:val="16"/>
        </w:rPr>
        <w:t xml:space="preserve"> to write the black Brazilian subject, </w:t>
      </w:r>
      <w:r w:rsidRPr="0022398B">
        <w:rPr>
          <w:rStyle w:val="Emphasis"/>
          <w:rFonts w:asciiTheme="majorHAnsi" w:hAnsiTheme="majorHAnsi"/>
        </w:rPr>
        <w:t xml:space="preserve">to recuperate Africanity </w:t>
      </w:r>
      <w:r w:rsidRPr="0022398B">
        <w:rPr>
          <w:rFonts w:asciiTheme="majorHAnsi" w:hAnsiTheme="majorHAnsi"/>
          <w:sz w:val="16"/>
        </w:rPr>
        <w:t xml:space="preserve">from the historical waters of the Brazilian nation, </w:t>
      </w:r>
      <w:r w:rsidRPr="0022398B">
        <w:rPr>
          <w:rStyle w:val="Emphasis"/>
          <w:rFonts w:asciiTheme="majorHAnsi" w:hAnsiTheme="majorHAnsi"/>
        </w:rPr>
        <w:t>places the subaltern subject of raciality in representation only because the available signifiers institute the subject always already in a relationship with that which it is not and yet is crucial for the determination of its ‘being</w:t>
      </w:r>
      <w:r w:rsidRPr="0022398B">
        <w:rPr>
          <w:rFonts w:asciiTheme="majorHAnsi" w:hAnsiTheme="majorHAnsi"/>
          <w:sz w:val="16"/>
        </w:rPr>
        <w:t xml:space="preserve">.’9 Pelô’s Africa When commenting on black cultural politics, Stuart Hall proposes a cultural politics ‘which engages rather than suppresses difference’ (1996: 446). While he does not engage in the de/constructive exercise that would re-signify difference itself, Hall suggests alternatives to much of the 1980s accounts of diasporic cultural politics, which attempted to keep the historical subject, the transparent ‘I’. That is, while </w:t>
      </w:r>
      <w:r w:rsidRPr="0022398B">
        <w:rPr>
          <w:rStyle w:val="Emphasis"/>
          <w:rFonts w:asciiTheme="majorHAnsi" w:hAnsiTheme="majorHAnsi"/>
        </w:rPr>
        <w:t>the politics of difference</w:t>
      </w:r>
      <w:r w:rsidRPr="0022398B">
        <w:rPr>
          <w:rFonts w:asciiTheme="majorHAnsi" w:hAnsiTheme="majorHAnsi"/>
          <w:sz w:val="16"/>
        </w:rPr>
        <w:t xml:space="preserve"> did get rid of the transcendental waters where it was born, it </w:t>
      </w:r>
      <w:r w:rsidRPr="0022398B">
        <w:rPr>
          <w:rStyle w:val="Emphasis"/>
          <w:rFonts w:asciiTheme="majorHAnsi" w:hAnsiTheme="majorHAnsi"/>
        </w:rPr>
        <w:t>rewrote the black (historical) subject continuing on its spiritual journey towards transparency</w:t>
      </w:r>
      <w:r w:rsidRPr="0022398B">
        <w:rPr>
          <w:rFonts w:asciiTheme="majorHAnsi" w:hAnsiTheme="majorHAnsi"/>
          <w:sz w:val="16"/>
        </w:rPr>
        <w:t xml:space="preserve">.10 In Olodum’s 1988 lyrics, </w:t>
      </w:r>
      <w:r w:rsidRPr="0022398B">
        <w:rPr>
          <w:rStyle w:val="Emphasis"/>
          <w:rFonts w:asciiTheme="majorHAnsi" w:hAnsiTheme="majorHAnsi"/>
        </w:rPr>
        <w:t>I find an appropriation of Africa which forfeits both the</w:t>
      </w:r>
      <w:r w:rsidRPr="0022398B">
        <w:rPr>
          <w:rFonts w:asciiTheme="majorHAnsi" w:hAnsiTheme="majorHAnsi"/>
          <w:sz w:val="16"/>
        </w:rPr>
        <w:t xml:space="preserve"> </w:t>
      </w:r>
      <w:r w:rsidRPr="0022398B">
        <w:rPr>
          <w:rStyle w:val="Emphasis"/>
          <w:rFonts w:asciiTheme="majorHAnsi" w:hAnsiTheme="majorHAnsi"/>
        </w:rPr>
        <w:t>transcendent</w:t>
      </w:r>
      <w:r w:rsidRPr="0022398B">
        <w:rPr>
          <w:rFonts w:asciiTheme="majorHAnsi" w:hAnsiTheme="majorHAnsi"/>
          <w:sz w:val="16"/>
        </w:rPr>
        <w:t xml:space="preserve">al waters </w:t>
      </w:r>
      <w:r w:rsidRPr="0022398B">
        <w:rPr>
          <w:rStyle w:val="Emphasis"/>
          <w:rFonts w:asciiTheme="majorHAnsi" w:hAnsiTheme="majorHAnsi"/>
        </w:rPr>
        <w:t>and the historical</w:t>
      </w:r>
      <w:r w:rsidRPr="0022398B">
        <w:rPr>
          <w:rFonts w:asciiTheme="majorHAnsi" w:hAnsiTheme="majorHAnsi"/>
          <w:sz w:val="16"/>
        </w:rPr>
        <w:t xml:space="preserve"> baby, namely consciousness for- itself. For it is precisely </w:t>
      </w:r>
      <w:r w:rsidRPr="0022398B">
        <w:rPr>
          <w:rStyle w:val="StyleUnderline"/>
          <w:rFonts w:asciiTheme="majorHAnsi" w:hAnsiTheme="majorHAnsi"/>
        </w:rPr>
        <w:t>because black</w:t>
      </w:r>
      <w:r w:rsidRPr="0022398B">
        <w:rPr>
          <w:rFonts w:asciiTheme="majorHAnsi" w:hAnsiTheme="majorHAnsi"/>
          <w:sz w:val="16"/>
        </w:rPr>
        <w:t xml:space="preserve"> Brazilian cultural </w:t>
      </w:r>
      <w:r w:rsidRPr="0022398B">
        <w:rPr>
          <w:rStyle w:val="Emphasis"/>
          <w:rFonts w:asciiTheme="majorHAnsi" w:hAnsiTheme="majorHAnsi"/>
        </w:rPr>
        <w:t>politics could not immediately appropriate Africa as a historical signifier</w:t>
      </w:r>
      <w:r w:rsidRPr="0022398B">
        <w:rPr>
          <w:rFonts w:asciiTheme="majorHAnsi" w:hAnsiTheme="majorHAnsi"/>
          <w:sz w:val="16"/>
        </w:rPr>
        <w:t xml:space="preserve">, and </w:t>
      </w:r>
      <w:r w:rsidRPr="0022398B">
        <w:rPr>
          <w:rStyle w:val="Emphasis"/>
          <w:rFonts w:asciiTheme="majorHAnsi" w:hAnsiTheme="majorHAnsi"/>
        </w:rPr>
        <w:t xml:space="preserve">because Africanity already establishes </w:t>
      </w:r>
      <w:r w:rsidRPr="0022398B">
        <w:rPr>
          <w:rFonts w:asciiTheme="majorHAnsi" w:hAnsiTheme="majorHAnsi"/>
          <w:sz w:val="16"/>
        </w:rPr>
        <w:t>the historical (</w:t>
      </w:r>
      <w:r w:rsidRPr="0022398B">
        <w:rPr>
          <w:rStyle w:val="Emphasis"/>
          <w:rFonts w:asciiTheme="majorHAnsi" w:hAnsiTheme="majorHAnsi"/>
        </w:rPr>
        <w:t>cultural) particularity of the</w:t>
      </w:r>
      <w:r w:rsidRPr="0022398B">
        <w:rPr>
          <w:rFonts w:asciiTheme="majorHAnsi" w:hAnsiTheme="majorHAnsi"/>
          <w:sz w:val="16"/>
        </w:rPr>
        <w:t xml:space="preserve"> Brazilian </w:t>
      </w:r>
      <w:r w:rsidRPr="0022398B">
        <w:rPr>
          <w:rStyle w:val="Emphasis"/>
          <w:rFonts w:asciiTheme="majorHAnsi" w:hAnsiTheme="majorHAnsi"/>
        </w:rPr>
        <w:t>subject,</w:t>
      </w:r>
      <w:r w:rsidRPr="0022398B">
        <w:rPr>
          <w:rFonts w:asciiTheme="majorHAnsi" w:hAnsiTheme="majorHAnsi"/>
          <w:sz w:val="16"/>
        </w:rPr>
        <w:t xml:space="preserve"> the project of cultural politics had to do without trans- parency.11 Hence the strategy here was the reverse. </w:t>
      </w:r>
      <w:r w:rsidRPr="0022398B">
        <w:rPr>
          <w:rStyle w:val="Emphasis"/>
          <w:rFonts w:asciiTheme="majorHAnsi" w:hAnsiTheme="majorHAnsi"/>
        </w:rPr>
        <w:t xml:space="preserve">Instead of deploying an Africa which already encapsulates the black ‘being’, an already emanci- pated historical subject, consciousness for itself – Olodum introduced </w:t>
      </w:r>
      <w:r w:rsidRPr="0022398B">
        <w:rPr>
          <w:rFonts w:asciiTheme="majorHAnsi" w:hAnsiTheme="majorHAnsi"/>
          <w:sz w:val="16"/>
        </w:rPr>
        <w:t xml:space="preserve">in the Brazilian imagination </w:t>
      </w:r>
      <w:r w:rsidRPr="0022398B">
        <w:rPr>
          <w:rStyle w:val="Emphasis"/>
          <w:rFonts w:asciiTheme="majorHAnsi" w:hAnsiTheme="majorHAnsi"/>
        </w:rPr>
        <w:t>an Africa of ‘becoming’, a signifier of existence by privileging the struggles ensuing as an effect of the moment of conscious- ness in-itself</w:t>
      </w:r>
      <w:r w:rsidRPr="0022398B">
        <w:rPr>
          <w:rFonts w:asciiTheme="majorHAnsi" w:hAnsiTheme="majorHAnsi"/>
          <w:sz w:val="16"/>
        </w:rPr>
        <w:t xml:space="preserve">, </w:t>
      </w:r>
      <w:r w:rsidRPr="0022398B">
        <w:rPr>
          <w:rStyle w:val="Emphasis"/>
          <w:rFonts w:asciiTheme="majorHAnsi" w:hAnsiTheme="majorHAnsi"/>
        </w:rPr>
        <w:t>in which representation refers to the juridical and economic moments of subjection</w:t>
      </w:r>
      <w:r w:rsidRPr="0022398B">
        <w:rPr>
          <w:rFonts w:asciiTheme="majorHAnsi" w:hAnsiTheme="majorHAnsi"/>
          <w:sz w:val="16"/>
        </w:rPr>
        <w:t xml:space="preserve">. Though my goal with this exercise is to displace historicity as the site of emergence of political subjects, I will mention two bits of ‘history’ which will help situate Olodum’s re-signification of Africanity. The first concerns the role of Bahia – more particularly, the capital city of Salvador – in hegem- onic constructions of Brazil’s national (historical) particularity. </w:t>
      </w:r>
      <w:r w:rsidRPr="0022398B">
        <w:rPr>
          <w:rStyle w:val="StyleUnderline"/>
          <w:rFonts w:asciiTheme="majorHAnsi" w:hAnsiTheme="majorHAnsi"/>
        </w:rPr>
        <w:t>At the closing of the 19th-century,</w:t>
      </w:r>
      <w:r w:rsidRPr="0022398B">
        <w:rPr>
          <w:rFonts w:asciiTheme="majorHAnsi" w:hAnsiTheme="majorHAnsi"/>
          <w:sz w:val="16"/>
        </w:rPr>
        <w:t xml:space="preserve"> Brazilian </w:t>
      </w:r>
      <w:r w:rsidRPr="0022398B">
        <w:rPr>
          <w:rStyle w:val="StyleUnderline"/>
          <w:rFonts w:asciiTheme="majorHAnsi" w:hAnsiTheme="majorHAnsi"/>
        </w:rPr>
        <w:t>anthropologists</w:t>
      </w:r>
      <w:r w:rsidRPr="0022398B">
        <w:rPr>
          <w:rFonts w:asciiTheme="majorHAnsi" w:hAnsiTheme="majorHAnsi"/>
          <w:sz w:val="16"/>
        </w:rPr>
        <w:t xml:space="preserve"> and social commen- tators, concerned with the reconfiguring of the country as a modern polity (a nation state), turned their eyes to that north-eastern state where European travelers found the most daunting expressions of the dangers, a large population of African descent and uncontrolled miscegenation held for post-slavery/post-colonial societies. Not only did the framers of the Brazilian nation find there a majority black population (according to the last census this is still the case: Bahia’s population is 80 percent black and mixed-race), they also </w:t>
      </w:r>
      <w:r w:rsidRPr="0022398B">
        <w:rPr>
          <w:rStyle w:val="StyleUnderline"/>
          <w:rFonts w:asciiTheme="majorHAnsi" w:hAnsiTheme="majorHAnsi"/>
        </w:rPr>
        <w:t>noted an African presence in religious rituals, cuisine, clothing, carnival groups</w:t>
      </w:r>
      <w:r w:rsidRPr="0022398B">
        <w:rPr>
          <w:rFonts w:asciiTheme="majorHAnsi" w:hAnsiTheme="majorHAnsi"/>
          <w:sz w:val="16"/>
        </w:rPr>
        <w:t xml:space="preserve">, etc. At this moment </w:t>
      </w:r>
      <w:r w:rsidRPr="0022398B">
        <w:rPr>
          <w:rStyle w:val="StyleUnderline"/>
          <w:rFonts w:asciiTheme="majorHAnsi" w:hAnsiTheme="majorHAnsi"/>
        </w:rPr>
        <w:t>this ‘Africanization’</w:t>
      </w:r>
      <w:r w:rsidRPr="0022398B">
        <w:rPr>
          <w:rFonts w:asciiTheme="majorHAnsi" w:hAnsiTheme="majorHAnsi"/>
          <w:sz w:val="16"/>
        </w:rPr>
        <w:t xml:space="preserve"> of Bahia was </w:t>
      </w:r>
      <w:r w:rsidRPr="0022398B">
        <w:rPr>
          <w:rStyle w:val="StyleUnderline"/>
          <w:rFonts w:asciiTheme="majorHAnsi" w:hAnsiTheme="majorHAnsi"/>
        </w:rPr>
        <w:t>met with</w:t>
      </w:r>
      <w:r w:rsidRPr="0022398B">
        <w:rPr>
          <w:rFonts w:asciiTheme="majorHAnsi" w:hAnsiTheme="majorHAnsi"/>
          <w:sz w:val="16"/>
        </w:rPr>
        <w:t xml:space="preserve"> the fear that it would, as the scientists of man had predicted, lead to moral and intellectual degeneration (Augel, 1980; Nina Rodrigues, 1900), a view locals echoed (Butler, 1998). A few decades later, when anthropologists once again turned their eyes to Salvador, they found ‘</w:t>
      </w:r>
      <w:r w:rsidRPr="0022398B">
        <w:rPr>
          <w:rStyle w:val="Emphasis"/>
          <w:rFonts w:asciiTheme="majorHAnsi" w:hAnsiTheme="majorHAnsi"/>
        </w:rPr>
        <w:t>residues’ of African culture, specimens of an African spirit, which they argued responded to the Brazilian nation’s particular version of European, modern culture</w:t>
      </w:r>
      <w:r w:rsidRPr="0022398B">
        <w:rPr>
          <w:rFonts w:asciiTheme="majorHAnsi" w:hAnsiTheme="majorHAnsi"/>
          <w:sz w:val="16"/>
        </w:rPr>
        <w:t xml:space="preserve"> (Silva, forthcoming). Precisely </w:t>
      </w:r>
      <w:r w:rsidRPr="0022398B">
        <w:rPr>
          <w:rStyle w:val="Emphasis"/>
          <w:rFonts w:asciiTheme="majorHAnsi" w:hAnsiTheme="majorHAnsi"/>
        </w:rPr>
        <w:t>these fragments of African- ity, as myself and other analysts have noted, have been appropriated in the hegemonic</w:t>
      </w:r>
      <w:r w:rsidRPr="0022398B">
        <w:rPr>
          <w:rFonts w:asciiTheme="majorHAnsi" w:hAnsiTheme="majorHAnsi"/>
          <w:sz w:val="16"/>
        </w:rPr>
        <w:t xml:space="preserve"> </w:t>
      </w:r>
      <w:r w:rsidRPr="0022398B">
        <w:rPr>
          <w:rStyle w:val="Emphasis"/>
          <w:rFonts w:asciiTheme="majorHAnsi" w:hAnsiTheme="majorHAnsi"/>
        </w:rPr>
        <w:t>version of</w:t>
      </w:r>
      <w:r w:rsidRPr="0022398B">
        <w:rPr>
          <w:rFonts w:asciiTheme="majorHAnsi" w:hAnsiTheme="majorHAnsi"/>
          <w:sz w:val="16"/>
        </w:rPr>
        <w:t xml:space="preserve"> the Brazilian nation – </w:t>
      </w:r>
      <w:r w:rsidRPr="0022398B">
        <w:rPr>
          <w:rStyle w:val="Emphasis"/>
          <w:rFonts w:asciiTheme="majorHAnsi" w:hAnsiTheme="majorHAnsi"/>
        </w:rPr>
        <w:t>racial democracy</w:t>
      </w:r>
      <w:r w:rsidRPr="0022398B">
        <w:rPr>
          <w:rFonts w:asciiTheme="majorHAnsi" w:hAnsiTheme="majorHAnsi"/>
          <w:sz w:val="16"/>
        </w:rPr>
        <w:t xml:space="preserve"> – </w:t>
      </w:r>
      <w:r w:rsidRPr="0022398B">
        <w:rPr>
          <w:rStyle w:val="Emphasis"/>
          <w:rFonts w:asciiTheme="majorHAnsi" w:hAnsiTheme="majorHAnsi"/>
        </w:rPr>
        <w:t>which describes the national subject as a transparent ‘I’, whose touches of Africanity and Indianess enabled his/her successful building of a ‘modern civilization’</w:t>
      </w:r>
      <w:r w:rsidRPr="0022398B">
        <w:rPr>
          <w:rFonts w:asciiTheme="majorHAnsi" w:hAnsiTheme="majorHAnsi"/>
          <w:sz w:val="16"/>
        </w:rPr>
        <w:t xml:space="preserve"> in the tropics. The second concerns the Olodum’s trajectory and its placing in the festiv- ities – carnivals – which many have described as a unique moment in which to appreciate the peculiarities of Brazilian culture. Most historical accounts of Brazilian carnival give a special place to the cities of Rio de Janeiro and Salvador. While in both the festivities involve the whole population but primarily the black population, social analysts differentiate them in terms of the nature of this participation. For instance, Risério argues that, ‘Rather than being a spectacle for the public (like Rio de Janeiro’s), the Bahian Carnival is a prodigious and frenetic festival experienced by all’ (1993: 249). Though many may dispute this commentary, it is irrefutable that since the last decade of the 19th-century, black Bahian cultural groups have been major participants in this ‘prodigious and frenetic’ experience (Butler, 1998). This participation, however, has not been consistent. For most of the 20th-century, black carnival and religious groups have suffered from police persecution, which many attribute to the desire to clean up Bahia’s streets from unruly residues of Africanity (Butler, 1998). In the 1970s, however, carnival groups returned to the streets, a shift which has been named the </w:t>
      </w:r>
      <w:r w:rsidRPr="0022398B">
        <w:rPr>
          <w:rStyle w:val="StyleUnderline"/>
          <w:rFonts w:asciiTheme="majorHAnsi" w:hAnsiTheme="majorHAnsi"/>
        </w:rPr>
        <w:t>re-Africanization</w:t>
      </w:r>
      <w:r w:rsidRPr="0022398B">
        <w:rPr>
          <w:rFonts w:asciiTheme="majorHAnsi" w:hAnsiTheme="majorHAnsi"/>
          <w:sz w:val="16"/>
        </w:rPr>
        <w:t xml:space="preserve"> of Bahia’s carnival (Risério, 1993; Rodrigues, 1993). During this decade, Risério </w:t>
      </w:r>
      <w:r w:rsidRPr="0022398B">
        <w:rPr>
          <w:rStyle w:val="StyleUnderline"/>
          <w:rFonts w:asciiTheme="majorHAnsi" w:hAnsiTheme="majorHAnsi"/>
        </w:rPr>
        <w:t>describes</w:t>
      </w:r>
      <w:r w:rsidRPr="0022398B">
        <w:rPr>
          <w:rFonts w:asciiTheme="majorHAnsi" w:hAnsiTheme="majorHAnsi"/>
          <w:sz w:val="16"/>
        </w:rPr>
        <w:t xml:space="preserve">: The so-called afoxés and blocos afro expanded. They were organizations comprising primarily of black-mestizo youth, </w:t>
      </w:r>
      <w:r w:rsidRPr="0022398B">
        <w:rPr>
          <w:rStyle w:val="Emphasis"/>
          <w:rFonts w:asciiTheme="majorHAnsi" w:hAnsiTheme="majorHAnsi"/>
        </w:rPr>
        <w:t>using African names and including waves of people dressed in smocks and playing music to the sound of songs that referred to other black cultures, especially Yoruba tradition</w:t>
      </w:r>
      <w:r w:rsidRPr="0022398B">
        <w:rPr>
          <w:rFonts w:asciiTheme="majorHAnsi" w:hAnsiTheme="majorHAnsi"/>
          <w:sz w:val="16"/>
        </w:rPr>
        <w:t xml:space="preserve">, which was </w:t>
      </w:r>
      <w:r w:rsidRPr="0022398B">
        <w:rPr>
          <w:rStyle w:val="Emphasis"/>
          <w:rFonts w:asciiTheme="majorHAnsi" w:hAnsiTheme="majorHAnsi"/>
        </w:rPr>
        <w:t>transformed into a sort of central code of the symbolic manifestations of black African roots</w:t>
      </w:r>
      <w:r w:rsidRPr="0022398B">
        <w:rPr>
          <w:rFonts w:asciiTheme="majorHAnsi" w:hAnsiTheme="majorHAnsi"/>
          <w:sz w:val="16"/>
        </w:rPr>
        <w:t xml:space="preserve">. (1993: 250) The watershed event in this ‘process of re-Africanization’ was </w:t>
      </w:r>
      <w:r w:rsidRPr="0022398B">
        <w:rPr>
          <w:rStyle w:val="Emphasis"/>
          <w:rFonts w:asciiTheme="majorHAnsi" w:hAnsiTheme="majorHAnsi"/>
        </w:rPr>
        <w:t xml:space="preserve">the founding of the exclusive dark-sinned blacks-only </w:t>
      </w:r>
      <w:r w:rsidRPr="0022398B">
        <w:rPr>
          <w:rFonts w:asciiTheme="majorHAnsi" w:hAnsiTheme="majorHAnsi"/>
          <w:sz w:val="16"/>
        </w:rPr>
        <w:t xml:space="preserve">bloco afro, Ilê Aiyê, in 1974. Formed by Vovô – whose mother was a famous canbomblé leader, </w:t>
      </w:r>
      <w:r w:rsidRPr="0022398B">
        <w:rPr>
          <w:rStyle w:val="Emphasis"/>
          <w:rFonts w:asciiTheme="majorHAnsi" w:hAnsiTheme="majorHAnsi"/>
        </w:rPr>
        <w:t>a recog- nized holder of</w:t>
      </w:r>
      <w:r w:rsidRPr="0022398B">
        <w:rPr>
          <w:rFonts w:asciiTheme="majorHAnsi" w:hAnsiTheme="majorHAnsi"/>
          <w:sz w:val="16"/>
        </w:rPr>
        <w:t xml:space="preserve"> the fragments of </w:t>
      </w:r>
      <w:r w:rsidRPr="0022398B">
        <w:rPr>
          <w:rStyle w:val="Emphasis"/>
          <w:rFonts w:asciiTheme="majorHAnsi" w:hAnsiTheme="majorHAnsi"/>
        </w:rPr>
        <w:t>African ‘essence’</w:t>
      </w:r>
      <w:r w:rsidRPr="0022398B">
        <w:rPr>
          <w:rFonts w:asciiTheme="majorHAnsi" w:hAnsiTheme="majorHAnsi"/>
          <w:sz w:val="16"/>
        </w:rPr>
        <w:t xml:space="preserve"> 1930s anthropologists identified in Salvador – in the economically dispossessed neighborhoods of Curuzu, Ilê Aiyê’s </w:t>
      </w:r>
      <w:r w:rsidRPr="0022398B">
        <w:rPr>
          <w:rStyle w:val="Emphasis"/>
          <w:rFonts w:asciiTheme="majorHAnsi" w:hAnsiTheme="majorHAnsi"/>
        </w:rPr>
        <w:t>explicit claim for racial (black) exclusivity was unprece- dented and unimaginable.</w:t>
      </w:r>
      <w:r w:rsidRPr="0022398B">
        <w:rPr>
          <w:rFonts w:asciiTheme="majorHAnsi" w:hAnsiTheme="majorHAnsi"/>
          <w:sz w:val="16"/>
        </w:rPr>
        <w:t xml:space="preserve"> For Ilê Aiyê’s agenda proposed </w:t>
      </w:r>
      <w:r w:rsidRPr="0022398B">
        <w:rPr>
          <w:rStyle w:val="Emphasis"/>
          <w:rFonts w:asciiTheme="majorHAnsi" w:hAnsiTheme="majorHAnsi"/>
        </w:rPr>
        <w:t>a view of black consciousness informed by the US black power movement and the anti- colonial intellectuals</w:t>
      </w:r>
      <w:r w:rsidRPr="0022398B">
        <w:rPr>
          <w:rFonts w:asciiTheme="majorHAnsi" w:hAnsiTheme="majorHAnsi"/>
          <w:sz w:val="16"/>
        </w:rPr>
        <w:t xml:space="preserve"> from the Portuguese colonies in Africa. A few years after the founding of the Ilê, as the group was known throughout Brazil in the 1980s, the overwhelming black and economically dispossessed city of Salvador watched the creation of another bloco afro, Olodum, which, unlike Ilê Aiyê, welcomed whites, blacks, and mestizos. According to one of its founders, Rodrigues, Olodum ‘was founded in 1979 by prostitutes, homo- sexuals, people associated with the jogo do bix o, (animal lottery) dope smokers, bohemian lawyers, and intellectuals’ (1993: 47). Definitely, unlike the religious-based founders of Ilê, </w:t>
      </w:r>
      <w:r w:rsidRPr="0022398B">
        <w:rPr>
          <w:rStyle w:val="StyleUnderline"/>
          <w:rFonts w:asciiTheme="majorHAnsi" w:hAnsiTheme="majorHAnsi"/>
        </w:rPr>
        <w:t>this crowd</w:t>
      </w:r>
      <w:r w:rsidRPr="0022398B">
        <w:rPr>
          <w:rFonts w:asciiTheme="majorHAnsi" w:hAnsiTheme="majorHAnsi"/>
          <w:sz w:val="16"/>
        </w:rPr>
        <w:t xml:space="preserve"> met in the regions of Pelour- inho e Maciel. Salvador’s poorest neighborhoods </w:t>
      </w:r>
      <w:r w:rsidRPr="0022398B">
        <w:rPr>
          <w:rStyle w:val="Emphasis"/>
          <w:rFonts w:asciiTheme="majorHAnsi" w:hAnsiTheme="majorHAnsi"/>
        </w:rPr>
        <w:t>could not immediately claim an African ‘essence’ but they could claim something which its carnival lyrics consistently communicated. ‘Olodum’s work’</w:t>
      </w:r>
      <w:r w:rsidRPr="0022398B">
        <w:rPr>
          <w:rFonts w:asciiTheme="majorHAnsi" w:hAnsiTheme="majorHAnsi"/>
          <w:sz w:val="16"/>
        </w:rPr>
        <w:t xml:space="preserve">, Rodrigues describes, ‘is a form of nonviolent guerrilla warfare. At all moments we are engaged in politics. (. . .) At all moments we are thinking about taking power in order to create the concrete conditions for us to share the wealth of a country’ (1993: 48–9). </w:t>
      </w:r>
    </w:p>
    <w:p w14:paraId="38552729" w14:textId="7D290DDD" w:rsidR="0022398B" w:rsidRPr="0022398B" w:rsidRDefault="0022398B" w:rsidP="0022398B">
      <w:pPr>
        <w:pStyle w:val="Heading2"/>
        <w:rPr>
          <w:rFonts w:asciiTheme="majorHAnsi" w:hAnsiTheme="majorHAnsi"/>
        </w:rPr>
      </w:pPr>
      <w:r w:rsidRPr="0022398B">
        <w:rPr>
          <w:rFonts w:asciiTheme="majorHAnsi" w:hAnsiTheme="majorHAnsi"/>
        </w:rPr>
        <w:t xml:space="preserve">Fugitivity Link </w:t>
      </w:r>
    </w:p>
    <w:p w14:paraId="051D590B" w14:textId="66F3F6EF" w:rsidR="0022398B" w:rsidRPr="0022398B" w:rsidRDefault="0022398B" w:rsidP="0022398B">
      <w:pPr>
        <w:pStyle w:val="Heading4"/>
        <w:rPr>
          <w:rFonts w:asciiTheme="majorHAnsi" w:hAnsiTheme="majorHAnsi"/>
        </w:rPr>
      </w:pPr>
      <w:r w:rsidRPr="0022398B">
        <w:rPr>
          <w:rFonts w:asciiTheme="majorHAnsi" w:hAnsiTheme="majorHAnsi"/>
        </w:rPr>
        <w:t>The aff’s return to Heideggerian ontology attempts to use a Eurocentric conception of Being to create a grammar of suffering for blackness. Warren repeats an over-emphasis on ontology as in capital B being and cannot theorize captivity from the underside of the human </w:t>
      </w:r>
    </w:p>
    <w:p w14:paraId="51EDB0F2" w14:textId="77777777" w:rsidR="0022398B" w:rsidRPr="0022398B" w:rsidRDefault="0022398B" w:rsidP="0022398B">
      <w:pPr>
        <w:pStyle w:val="NormalWeb"/>
        <w:spacing w:before="0" w:beforeAutospacing="0" w:after="160" w:afterAutospacing="0"/>
        <w:rPr>
          <w:rFonts w:asciiTheme="majorHAnsi" w:hAnsiTheme="majorHAnsi"/>
          <w:color w:val="000000"/>
        </w:rPr>
      </w:pPr>
      <w:r w:rsidRPr="0022398B">
        <w:rPr>
          <w:rFonts w:asciiTheme="majorHAnsi" w:hAnsiTheme="majorHAnsi"/>
          <w:b/>
          <w:bCs/>
          <w:color w:val="000000"/>
          <w:szCs w:val="22"/>
        </w:rPr>
        <w:t xml:space="preserve">Marriott ’16 </w:t>
      </w:r>
      <w:r w:rsidRPr="0022398B">
        <w:rPr>
          <w:rFonts w:asciiTheme="majorHAnsi" w:hAnsiTheme="majorHAnsi"/>
          <w:color w:val="000000"/>
          <w:sz w:val="16"/>
          <w:szCs w:val="16"/>
        </w:rPr>
        <w:t>(David, Professor of Humanities at University of California Santa Cruz, “Judging Fanon”, Rhizomes Issue 29 (2016), [SG]) </w:t>
      </w:r>
    </w:p>
    <w:p w14:paraId="26AA055D" w14:textId="77777777" w:rsidR="0022398B" w:rsidRPr="0022398B" w:rsidRDefault="0022398B" w:rsidP="0022398B">
      <w:pPr>
        <w:pStyle w:val="NormalWeb"/>
        <w:spacing w:before="0" w:beforeAutospacing="0" w:after="0" w:afterAutospacing="0"/>
        <w:rPr>
          <w:rFonts w:asciiTheme="majorHAnsi" w:hAnsiTheme="majorHAnsi"/>
          <w:color w:val="000000"/>
        </w:rPr>
      </w:pPr>
      <w:r w:rsidRPr="0022398B">
        <w:rPr>
          <w:rFonts w:asciiTheme="majorHAnsi" w:hAnsiTheme="majorHAnsi"/>
          <w:color w:val="000000"/>
          <w:sz w:val="14"/>
          <w:szCs w:val="14"/>
        </w:rPr>
        <w:t xml:space="preserve"> [5] </w:t>
      </w:r>
      <w:r w:rsidRPr="0022398B">
        <w:rPr>
          <w:rFonts w:asciiTheme="majorHAnsi" w:hAnsiTheme="majorHAnsi"/>
          <w:color w:val="000000"/>
          <w:u w:val="single"/>
        </w:rPr>
        <w:t>We know that the case of blackness</w:t>
      </w:r>
      <w:r w:rsidRPr="0022398B">
        <w:rPr>
          <w:rFonts w:asciiTheme="majorHAnsi" w:hAnsiTheme="majorHAnsi"/>
          <w:color w:val="000000"/>
          <w:sz w:val="14"/>
          <w:szCs w:val="14"/>
        </w:rPr>
        <w:t xml:space="preserve"> (and its juridical rhetoric) </w:t>
      </w:r>
      <w:r w:rsidRPr="0022398B">
        <w:rPr>
          <w:rFonts w:asciiTheme="majorHAnsi" w:hAnsiTheme="majorHAnsi"/>
          <w:color w:val="000000"/>
          <w:u w:val="single"/>
        </w:rPr>
        <w:t xml:space="preserve">includes at least two questions: what is this thing called blackness and how is it to be represented? </w:t>
      </w:r>
      <w:r w:rsidRPr="0022398B">
        <w:rPr>
          <w:rFonts w:asciiTheme="majorHAnsi" w:hAnsiTheme="majorHAnsi"/>
          <w:color w:val="000000"/>
          <w:sz w:val="14"/>
          <w:szCs w:val="14"/>
        </w:rPr>
        <w:t xml:space="preserve">The junction at which these two questions meet in Peau noire, masques blancs is that of a flaw: </w:t>
      </w:r>
      <w:r w:rsidRPr="0022398B">
        <w:rPr>
          <w:rFonts w:asciiTheme="majorHAnsi" w:hAnsiTheme="majorHAnsi"/>
          <w:color w:val="000000"/>
          <w:u w:val="single"/>
        </w:rPr>
        <w:t>this flaw</w:t>
      </w:r>
      <w:r w:rsidRPr="0022398B">
        <w:rPr>
          <w:rFonts w:asciiTheme="majorHAnsi" w:hAnsiTheme="majorHAnsi"/>
          <w:color w:val="000000"/>
          <w:sz w:val="14"/>
          <w:szCs w:val="14"/>
        </w:rPr>
        <w:t xml:space="preserve"> is born very specifically from an experience of ruination </w:t>
      </w:r>
      <w:r w:rsidRPr="0022398B">
        <w:rPr>
          <w:rFonts w:asciiTheme="majorHAnsi" w:hAnsiTheme="majorHAnsi"/>
          <w:color w:val="000000"/>
          <w:u w:val="single"/>
        </w:rPr>
        <w:t>'that interdicts any ontological explanation'</w:t>
      </w:r>
      <w:r w:rsidRPr="0022398B">
        <w:rPr>
          <w:rFonts w:asciiTheme="majorHAnsi" w:hAnsiTheme="majorHAnsi"/>
          <w:color w:val="000000"/>
          <w:sz w:val="14"/>
          <w:szCs w:val="14"/>
        </w:rPr>
        <w:t xml:space="preserve">.[12] </w:t>
      </w:r>
      <w:r w:rsidRPr="0022398B">
        <w:rPr>
          <w:rFonts w:asciiTheme="majorHAnsi" w:hAnsiTheme="majorHAnsi"/>
          <w:color w:val="000000"/>
          <w:u w:val="single"/>
        </w:rPr>
        <w:t xml:space="preserve">In the colony, </w:t>
      </w:r>
      <w:r w:rsidRPr="0022398B">
        <w:rPr>
          <w:rFonts w:asciiTheme="majorHAnsi" w:hAnsiTheme="majorHAnsi"/>
          <w:b/>
          <w:bCs/>
          <w:color w:val="000000"/>
          <w:sz w:val="28"/>
          <w:szCs w:val="28"/>
          <w:u w:val="single"/>
        </w:rPr>
        <w:t>the phenomenological form of social power is never immediate</w:t>
      </w:r>
      <w:r w:rsidRPr="0022398B">
        <w:rPr>
          <w:rFonts w:asciiTheme="majorHAnsi" w:hAnsiTheme="majorHAnsi"/>
          <w:color w:val="000000"/>
          <w:u w:val="single"/>
        </w:rPr>
        <w:t xml:space="preserve">, that is to say, </w:t>
      </w:r>
      <w:r w:rsidRPr="0022398B">
        <w:rPr>
          <w:rFonts w:asciiTheme="majorHAnsi" w:hAnsiTheme="majorHAnsi"/>
          <w:b/>
          <w:bCs/>
          <w:color w:val="000000"/>
          <w:sz w:val="28"/>
          <w:szCs w:val="28"/>
          <w:u w:val="single"/>
        </w:rPr>
        <w:t xml:space="preserve">a relation of representation, but a confrontation that designifies, and, at the same time, resignifies social relations once they are racially determined, a confrontation in which both being and law acquire new significations born out of disavowal </w:t>
      </w:r>
      <w:r w:rsidRPr="0022398B">
        <w:rPr>
          <w:rFonts w:asciiTheme="majorHAnsi" w:hAnsiTheme="majorHAnsi"/>
          <w:color w:val="000000"/>
          <w:sz w:val="14"/>
          <w:szCs w:val="14"/>
        </w:rPr>
        <w:t xml:space="preserve">(what Fanon defines as the lactifying desire for substitution or separation of the black from the négre, and of the white from its other) and of amplification (the recoding of the social and symbolic order by racial signifiers of precarity and threat, fear and impoverishment). </w:t>
      </w:r>
      <w:r w:rsidRPr="0022398B">
        <w:rPr>
          <w:rFonts w:asciiTheme="majorHAnsi" w:hAnsiTheme="majorHAnsi"/>
          <w:color w:val="000000"/>
          <w:u w:val="single"/>
          <w:shd w:val="clear" w:color="auto" w:fill="FFFF00"/>
        </w:rPr>
        <w:t>Saying that there is a question whether blackness is disavowed in Fanon</w:t>
      </w:r>
      <w:r w:rsidRPr="0022398B">
        <w:rPr>
          <w:rFonts w:asciiTheme="majorHAnsi" w:hAnsiTheme="majorHAnsi"/>
          <w:color w:val="000000"/>
          <w:u w:val="single"/>
        </w:rPr>
        <w:t xml:space="preserve">, a disavowal whose meaning is in dispute, does not, however, explain why </w:t>
      </w:r>
      <w:r w:rsidRPr="0022398B">
        <w:rPr>
          <w:rFonts w:asciiTheme="majorHAnsi" w:hAnsiTheme="majorHAnsi"/>
          <w:b/>
          <w:bCs/>
          <w:color w:val="000000"/>
          <w:sz w:val="28"/>
          <w:szCs w:val="28"/>
          <w:u w:val="single"/>
        </w:rPr>
        <w:t xml:space="preserve">Moten </w:t>
      </w:r>
      <w:r w:rsidRPr="0022398B">
        <w:rPr>
          <w:rFonts w:asciiTheme="majorHAnsi" w:hAnsiTheme="majorHAnsi"/>
          <w:b/>
          <w:bCs/>
          <w:color w:val="000000"/>
          <w:sz w:val="28"/>
          <w:szCs w:val="28"/>
          <w:u w:val="single"/>
          <w:shd w:val="clear" w:color="auto" w:fill="FFFF00"/>
        </w:rPr>
        <w:t>continues to use the language of ontology and of law to explain Fanon's writing on blackness as a phenomenology</w:t>
      </w:r>
      <w:r w:rsidRPr="0022398B">
        <w:rPr>
          <w:rFonts w:asciiTheme="majorHAnsi" w:hAnsiTheme="majorHAnsi"/>
          <w:color w:val="000000"/>
          <w:sz w:val="14"/>
          <w:szCs w:val="14"/>
        </w:rPr>
        <w:t xml:space="preserve">. </w:t>
      </w:r>
      <w:r w:rsidRPr="0022398B">
        <w:rPr>
          <w:rFonts w:asciiTheme="majorHAnsi" w:hAnsiTheme="majorHAnsi"/>
          <w:color w:val="000000"/>
          <w:u w:val="single"/>
        </w:rPr>
        <w:t>The etymology of the word 'case' also includes that of contingency and of fall (lapsus); that is to say, the meaning of blackness is not prescribed, and has no prior signification before it is raced</w:t>
      </w:r>
      <w:r w:rsidRPr="0022398B">
        <w:rPr>
          <w:rFonts w:asciiTheme="majorHAnsi" w:hAnsiTheme="majorHAnsi"/>
          <w:color w:val="000000"/>
          <w:sz w:val="14"/>
          <w:szCs w:val="14"/>
        </w:rPr>
        <w:t xml:space="preserve">. </w:t>
      </w:r>
      <w:r w:rsidRPr="0022398B">
        <w:rPr>
          <w:rFonts w:asciiTheme="majorHAnsi" w:hAnsiTheme="majorHAnsi"/>
          <w:b/>
          <w:bCs/>
          <w:color w:val="000000"/>
          <w:sz w:val="28"/>
          <w:szCs w:val="28"/>
          <w:u w:val="single"/>
        </w:rPr>
        <w:t>This contingency</w:t>
      </w:r>
      <w:r w:rsidRPr="0022398B">
        <w:rPr>
          <w:rFonts w:asciiTheme="majorHAnsi" w:hAnsiTheme="majorHAnsi"/>
          <w:color w:val="000000"/>
          <w:sz w:val="14"/>
          <w:szCs w:val="14"/>
        </w:rPr>
        <w:t xml:space="preserve"> or fall (the lapsus or trauma of racialization) denotes not a prescribed imperfection but refers to the time, paradoxically enough, in which the black comes face to face with its own contaminating filiation with the négre, a confrontation that is never simply in the order of an object, but </w:t>
      </w:r>
      <w:r w:rsidRPr="0022398B">
        <w:rPr>
          <w:rFonts w:asciiTheme="majorHAnsi" w:hAnsiTheme="majorHAnsi"/>
          <w:color w:val="000000"/>
          <w:sz w:val="14"/>
          <w:szCs w:val="14"/>
          <w:u w:val="single"/>
        </w:rPr>
        <w:t xml:space="preserve">is that of an exposure that </w:t>
      </w:r>
      <w:r w:rsidRPr="0022398B">
        <w:rPr>
          <w:rFonts w:asciiTheme="majorHAnsi" w:hAnsiTheme="majorHAnsi"/>
          <w:color w:val="000000"/>
          <w:u w:val="single"/>
        </w:rPr>
        <w:t xml:space="preserve">is also the work of a certain concealment; </w:t>
      </w:r>
      <w:r w:rsidRPr="0022398B">
        <w:rPr>
          <w:rFonts w:asciiTheme="majorHAnsi" w:hAnsiTheme="majorHAnsi"/>
          <w:b/>
          <w:bCs/>
          <w:color w:val="000000"/>
          <w:sz w:val="28"/>
          <w:szCs w:val="28"/>
          <w:u w:val="single"/>
        </w:rPr>
        <w:t>it is a moment in which any simple history (of escape or confinement, mimicry or identification) is necessarily the impure avowal of an imaginary longing for a colorless presence, meaning, or proximity</w:t>
      </w:r>
      <w:r w:rsidRPr="0022398B">
        <w:rPr>
          <w:rFonts w:asciiTheme="majorHAnsi" w:hAnsiTheme="majorHAnsi"/>
          <w:color w:val="000000"/>
          <w:sz w:val="14"/>
          <w:szCs w:val="14"/>
        </w:rPr>
        <w:t xml:space="preserve">. </w:t>
      </w:r>
      <w:r w:rsidRPr="0022398B">
        <w:rPr>
          <w:rFonts w:asciiTheme="majorHAnsi" w:hAnsiTheme="majorHAnsi"/>
          <w:b/>
          <w:bCs/>
          <w:color w:val="000000"/>
          <w:sz w:val="28"/>
          <w:szCs w:val="28"/>
          <w:u w:val="single"/>
          <w:shd w:val="clear" w:color="auto" w:fill="FFFF00"/>
        </w:rPr>
        <w:t>If one accepts</w:t>
      </w:r>
      <w:r w:rsidRPr="0022398B">
        <w:rPr>
          <w:rFonts w:asciiTheme="majorHAnsi" w:hAnsiTheme="majorHAnsi"/>
          <w:color w:val="000000"/>
          <w:sz w:val="14"/>
          <w:szCs w:val="14"/>
        </w:rPr>
        <w:t xml:space="preserve">, along </w:t>
      </w:r>
      <w:r w:rsidRPr="0022398B">
        <w:rPr>
          <w:rFonts w:asciiTheme="majorHAnsi" w:hAnsiTheme="majorHAnsi"/>
          <w:b/>
          <w:bCs/>
          <w:color w:val="000000"/>
          <w:sz w:val="28"/>
          <w:szCs w:val="28"/>
          <w:u w:val="single"/>
        </w:rPr>
        <w:t xml:space="preserve">with Moten, </w:t>
      </w:r>
      <w:r w:rsidRPr="0022398B">
        <w:rPr>
          <w:rFonts w:asciiTheme="majorHAnsi" w:hAnsiTheme="majorHAnsi"/>
          <w:b/>
          <w:bCs/>
          <w:color w:val="000000"/>
          <w:sz w:val="28"/>
          <w:szCs w:val="28"/>
          <w:u w:val="single"/>
          <w:shd w:val="clear" w:color="auto" w:fill="FFFF00"/>
        </w:rPr>
        <w:t>that blackness always escapes</w:t>
      </w:r>
      <w:r w:rsidRPr="0022398B">
        <w:rPr>
          <w:rFonts w:asciiTheme="majorHAnsi" w:hAnsiTheme="majorHAnsi"/>
          <w:color w:val="000000"/>
          <w:sz w:val="14"/>
          <w:szCs w:val="14"/>
        </w:rPr>
        <w:t xml:space="preserve"> its positioning in either law or </w:t>
      </w:r>
      <w:r w:rsidRPr="0022398B">
        <w:rPr>
          <w:rFonts w:asciiTheme="majorHAnsi" w:hAnsiTheme="majorHAnsi"/>
          <w:b/>
          <w:bCs/>
          <w:color w:val="000000"/>
          <w:sz w:val="28"/>
          <w:szCs w:val="28"/>
          <w:u w:val="single"/>
          <w:shd w:val="clear" w:color="auto" w:fill="FFFF00"/>
        </w:rPr>
        <w:t>representation, and</w:t>
      </w:r>
      <w:r w:rsidRPr="0022398B">
        <w:rPr>
          <w:rFonts w:asciiTheme="majorHAnsi" w:hAnsiTheme="majorHAnsi"/>
          <w:color w:val="000000"/>
          <w:sz w:val="14"/>
          <w:szCs w:val="14"/>
        </w:rPr>
        <w:t xml:space="preserve"> if it were to be shown </w:t>
      </w:r>
      <w:r w:rsidRPr="0022398B">
        <w:rPr>
          <w:rFonts w:asciiTheme="majorHAnsi" w:hAnsiTheme="majorHAnsi"/>
          <w:b/>
          <w:bCs/>
          <w:color w:val="000000"/>
          <w:sz w:val="28"/>
          <w:szCs w:val="28"/>
          <w:u w:val="single"/>
          <w:shd w:val="clear" w:color="auto" w:fill="FFFF00"/>
        </w:rPr>
        <w:t xml:space="preserve">that </w:t>
      </w:r>
      <w:r w:rsidRPr="0022398B">
        <w:rPr>
          <w:rFonts w:asciiTheme="majorHAnsi" w:hAnsiTheme="majorHAnsi"/>
          <w:color w:val="000000"/>
          <w:u w:val="single"/>
          <w:shd w:val="clear" w:color="auto" w:fill="FFFF00"/>
        </w:rPr>
        <w:t>neither</w:t>
      </w:r>
      <w:r w:rsidRPr="0022398B">
        <w:rPr>
          <w:rFonts w:asciiTheme="majorHAnsi" w:hAnsiTheme="majorHAnsi"/>
          <w:color w:val="000000"/>
          <w:u w:val="single"/>
        </w:rPr>
        <w:t xml:space="preserve"> that </w:t>
      </w:r>
      <w:r w:rsidRPr="0022398B">
        <w:rPr>
          <w:rFonts w:asciiTheme="majorHAnsi" w:hAnsiTheme="majorHAnsi"/>
          <w:color w:val="000000"/>
          <w:u w:val="single"/>
          <w:shd w:val="clear" w:color="auto" w:fill="FFFF00"/>
        </w:rPr>
        <w:t>law (or</w:t>
      </w:r>
      <w:r w:rsidRPr="0022398B">
        <w:rPr>
          <w:rFonts w:asciiTheme="majorHAnsi" w:hAnsiTheme="majorHAnsi"/>
          <w:color w:val="000000"/>
          <w:u w:val="single"/>
        </w:rPr>
        <w:t xml:space="preserve"> its </w:t>
      </w:r>
      <w:r w:rsidRPr="0022398B">
        <w:rPr>
          <w:rFonts w:asciiTheme="majorHAnsi" w:hAnsiTheme="majorHAnsi"/>
          <w:color w:val="000000"/>
          <w:u w:val="single"/>
          <w:shd w:val="clear" w:color="auto" w:fill="FFFF00"/>
        </w:rPr>
        <w:t>history</w:t>
      </w:r>
      <w:r w:rsidRPr="0022398B">
        <w:rPr>
          <w:rFonts w:asciiTheme="majorHAnsi" w:hAnsiTheme="majorHAnsi"/>
          <w:color w:val="000000"/>
          <w:u w:val="single"/>
        </w:rPr>
        <w:t xml:space="preserve">) nor that representation (or its history) </w:t>
      </w:r>
      <w:r w:rsidRPr="0022398B">
        <w:rPr>
          <w:rFonts w:asciiTheme="majorHAnsi" w:hAnsiTheme="majorHAnsi"/>
          <w:color w:val="000000"/>
          <w:u w:val="single"/>
          <w:shd w:val="clear" w:color="auto" w:fill="FFFF00"/>
        </w:rPr>
        <w:t>can capture</w:t>
      </w:r>
      <w:r w:rsidRPr="0022398B">
        <w:rPr>
          <w:rFonts w:asciiTheme="majorHAnsi" w:hAnsiTheme="majorHAnsi"/>
          <w:color w:val="000000"/>
          <w:u w:val="single"/>
        </w:rPr>
        <w:t xml:space="preserve"> 'the case </w:t>
      </w:r>
      <w:r w:rsidRPr="0022398B">
        <w:rPr>
          <w:rFonts w:asciiTheme="majorHAnsi" w:hAnsiTheme="majorHAnsi"/>
          <w:color w:val="000000"/>
          <w:u w:val="single"/>
          <w:shd w:val="clear" w:color="auto" w:fill="FFFF00"/>
        </w:rPr>
        <w:t>blackness</w:t>
      </w:r>
      <w:r w:rsidRPr="0022398B">
        <w:rPr>
          <w:rFonts w:asciiTheme="majorHAnsi" w:hAnsiTheme="majorHAnsi"/>
          <w:color w:val="000000"/>
          <w:u w:val="single"/>
        </w:rPr>
        <w:t xml:space="preserve"> makes for itself in spite of and by way of every interdiction'</w:t>
      </w:r>
      <w:r w:rsidRPr="0022398B">
        <w:rPr>
          <w:rFonts w:asciiTheme="majorHAnsi" w:hAnsiTheme="majorHAnsi"/>
          <w:color w:val="000000"/>
          <w:sz w:val="14"/>
          <w:szCs w:val="14"/>
        </w:rPr>
        <w:t xml:space="preserve">, according to which this case names both a specific pathology and object, </w:t>
      </w:r>
      <w:r w:rsidRPr="0022398B">
        <w:rPr>
          <w:rFonts w:asciiTheme="majorHAnsi" w:hAnsiTheme="majorHAnsi"/>
          <w:b/>
          <w:bCs/>
          <w:color w:val="000000"/>
          <w:sz w:val="28"/>
          <w:szCs w:val="28"/>
          <w:u w:val="single"/>
          <w:shd w:val="clear" w:color="auto" w:fill="FFFF00"/>
        </w:rPr>
        <w:t>then why hold onto this juridical rhetoric</w:t>
      </w:r>
      <w:r w:rsidRPr="0022398B">
        <w:rPr>
          <w:rFonts w:asciiTheme="majorHAnsi" w:hAnsiTheme="majorHAnsi"/>
          <w:b/>
          <w:bCs/>
          <w:color w:val="000000"/>
          <w:sz w:val="28"/>
          <w:szCs w:val="28"/>
          <w:u w:val="single"/>
        </w:rPr>
        <w:t xml:space="preserve"> (with respect to the case) </w:t>
      </w:r>
      <w:r w:rsidRPr="0022398B">
        <w:rPr>
          <w:rFonts w:asciiTheme="majorHAnsi" w:hAnsiTheme="majorHAnsi"/>
          <w:b/>
          <w:bCs/>
          <w:color w:val="000000"/>
          <w:sz w:val="28"/>
          <w:szCs w:val="28"/>
          <w:u w:val="single"/>
          <w:shd w:val="clear" w:color="auto" w:fill="FFFF00"/>
        </w:rPr>
        <w:t>to present that which apparently always escapes law and representation?</w:t>
      </w:r>
      <w:r w:rsidRPr="0022398B">
        <w:rPr>
          <w:rFonts w:asciiTheme="majorHAnsi" w:hAnsiTheme="majorHAnsi"/>
          <w:color w:val="000000"/>
          <w:sz w:val="14"/>
          <w:szCs w:val="14"/>
        </w:rPr>
        <w:t>[13]</w:t>
      </w:r>
    </w:p>
    <w:p w14:paraId="639C8545" w14:textId="77777777" w:rsidR="0022398B" w:rsidRPr="0022398B" w:rsidRDefault="0022398B" w:rsidP="0022398B">
      <w:pPr>
        <w:pStyle w:val="NormalWeb"/>
        <w:spacing w:before="0" w:beforeAutospacing="0" w:after="0" w:afterAutospacing="0"/>
        <w:rPr>
          <w:rFonts w:asciiTheme="majorHAnsi" w:hAnsiTheme="majorHAnsi"/>
          <w:color w:val="000000"/>
        </w:rPr>
      </w:pPr>
      <w:r w:rsidRPr="0022398B">
        <w:rPr>
          <w:rFonts w:asciiTheme="majorHAnsi" w:hAnsiTheme="majorHAnsi"/>
          <w:color w:val="000000"/>
          <w:sz w:val="14"/>
          <w:szCs w:val="14"/>
        </w:rPr>
        <w:t xml:space="preserve">[6] </w:t>
      </w:r>
      <w:r w:rsidRPr="0022398B">
        <w:rPr>
          <w:rFonts w:asciiTheme="majorHAnsi" w:hAnsiTheme="majorHAnsi"/>
          <w:b/>
          <w:bCs/>
          <w:color w:val="000000"/>
          <w:sz w:val="28"/>
          <w:szCs w:val="28"/>
          <w:u w:val="single"/>
          <w:shd w:val="clear" w:color="auto" w:fill="FFFF00"/>
        </w:rPr>
        <w:t>By writing blackness as ceaseless fugitivity</w:t>
      </w:r>
      <w:r w:rsidRPr="0022398B">
        <w:rPr>
          <w:rFonts w:asciiTheme="majorHAnsi" w:hAnsiTheme="majorHAnsi"/>
          <w:b/>
          <w:bCs/>
          <w:color w:val="000000"/>
          <w:sz w:val="28"/>
          <w:szCs w:val="28"/>
          <w:u w:val="single"/>
        </w:rPr>
        <w:t xml:space="preserve">, Moten has moved towards a position in which </w:t>
      </w:r>
      <w:r w:rsidRPr="0022398B">
        <w:rPr>
          <w:rFonts w:asciiTheme="majorHAnsi" w:hAnsiTheme="majorHAnsi"/>
          <w:b/>
          <w:bCs/>
          <w:color w:val="000000"/>
          <w:sz w:val="28"/>
          <w:szCs w:val="28"/>
          <w:u w:val="single"/>
          <w:shd w:val="clear" w:color="auto" w:fill="FFFF00"/>
        </w:rPr>
        <w:t>blackness is only black when it exceeds its racist disavowal</w:t>
      </w:r>
      <w:r w:rsidRPr="0022398B">
        <w:rPr>
          <w:rFonts w:asciiTheme="majorHAnsi" w:hAnsiTheme="majorHAnsi"/>
          <w:color w:val="000000"/>
          <w:sz w:val="14"/>
          <w:szCs w:val="14"/>
        </w:rPr>
        <w:t xml:space="preserve">. Or, </w:t>
      </w:r>
      <w:r w:rsidRPr="0022398B">
        <w:rPr>
          <w:rFonts w:asciiTheme="majorHAnsi" w:hAnsiTheme="majorHAnsi"/>
          <w:color w:val="000000"/>
          <w:u w:val="single"/>
        </w:rPr>
        <w:t xml:space="preserve">the blackness of </w:t>
      </w:r>
      <w:r w:rsidRPr="0022398B">
        <w:rPr>
          <w:rFonts w:asciiTheme="majorHAnsi" w:hAnsiTheme="majorHAnsi"/>
          <w:b/>
          <w:bCs/>
          <w:color w:val="000000"/>
          <w:sz w:val="28"/>
          <w:szCs w:val="28"/>
          <w:u w:val="single"/>
          <w:shd w:val="clear" w:color="auto" w:fill="FFFF00"/>
        </w:rPr>
        <w:t>blackness can only be recognized as black in so far as it escapes</w:t>
      </w:r>
      <w:r w:rsidRPr="0022398B">
        <w:rPr>
          <w:rFonts w:asciiTheme="majorHAnsi" w:hAnsiTheme="majorHAnsi"/>
          <w:color w:val="000000"/>
          <w:u w:val="single"/>
        </w:rPr>
        <w:t xml:space="preserve"> the racism of its </w:t>
      </w:r>
      <w:r w:rsidRPr="0022398B">
        <w:rPr>
          <w:rFonts w:asciiTheme="majorHAnsi" w:hAnsiTheme="majorHAnsi"/>
          <w:b/>
          <w:bCs/>
          <w:color w:val="000000"/>
          <w:sz w:val="28"/>
          <w:szCs w:val="28"/>
          <w:u w:val="single"/>
          <w:shd w:val="clear" w:color="auto" w:fill="FFFF00"/>
        </w:rPr>
        <w:t>history</w:t>
      </w:r>
      <w:r w:rsidRPr="0022398B">
        <w:rPr>
          <w:rFonts w:asciiTheme="majorHAnsi" w:hAnsiTheme="majorHAnsi"/>
          <w:b/>
          <w:bCs/>
          <w:color w:val="000000"/>
          <w:sz w:val="28"/>
          <w:szCs w:val="28"/>
          <w:u w:val="single"/>
        </w:rPr>
        <w:t>:</w:t>
      </w:r>
      <w:r w:rsidRPr="0022398B">
        <w:rPr>
          <w:rFonts w:asciiTheme="majorHAnsi" w:hAnsiTheme="majorHAnsi"/>
          <w:color w:val="000000"/>
          <w:sz w:val="14"/>
          <w:szCs w:val="14"/>
        </w:rPr>
        <w:t xml:space="preserve"> </w:t>
      </w:r>
      <w:r w:rsidRPr="0022398B">
        <w:rPr>
          <w:rFonts w:asciiTheme="majorHAnsi" w:hAnsiTheme="majorHAnsi"/>
          <w:color w:val="000000"/>
          <w:u w:val="single"/>
        </w:rPr>
        <w:t>but what allows us to see this escape is not blackness, but its racist disavowal</w:t>
      </w:r>
      <w:r w:rsidRPr="0022398B">
        <w:rPr>
          <w:rFonts w:asciiTheme="majorHAnsi" w:hAnsiTheme="majorHAnsi"/>
          <w:color w:val="000000"/>
          <w:sz w:val="14"/>
          <w:szCs w:val="14"/>
        </w:rPr>
        <w:t xml:space="preserve">. Or, </w:t>
      </w:r>
      <w:r w:rsidRPr="0022398B">
        <w:rPr>
          <w:rFonts w:asciiTheme="majorHAnsi" w:hAnsiTheme="majorHAnsi"/>
          <w:color w:val="000000"/>
          <w:u w:val="single"/>
        </w:rPr>
        <w:t>in order to reconcile blackness</w:t>
      </w:r>
      <w:r w:rsidRPr="0022398B">
        <w:rPr>
          <w:rFonts w:asciiTheme="majorHAnsi" w:hAnsiTheme="majorHAnsi"/>
          <w:color w:val="000000"/>
          <w:sz w:val="14"/>
          <w:szCs w:val="14"/>
        </w:rPr>
        <w:t xml:space="preserve"> with that which blackness supposedly is, </w:t>
      </w:r>
      <w:r w:rsidRPr="0022398B">
        <w:rPr>
          <w:rFonts w:asciiTheme="majorHAnsi" w:hAnsiTheme="majorHAnsi"/>
          <w:b/>
          <w:bCs/>
          <w:color w:val="000000"/>
          <w:sz w:val="28"/>
          <w:szCs w:val="28"/>
          <w:u w:val="single"/>
        </w:rPr>
        <w:t xml:space="preserve">Moten has to rely on </w:t>
      </w:r>
      <w:r w:rsidRPr="0022398B">
        <w:rPr>
          <w:rFonts w:asciiTheme="majorHAnsi" w:hAnsiTheme="majorHAnsi"/>
          <w:b/>
          <w:bCs/>
          <w:color w:val="000000"/>
          <w:sz w:val="28"/>
          <w:szCs w:val="28"/>
          <w:u w:val="single"/>
          <w:shd w:val="clear" w:color="auto" w:fill="FFFF00"/>
        </w:rPr>
        <w:t>the narrative of</w:t>
      </w:r>
      <w:r w:rsidRPr="0022398B">
        <w:rPr>
          <w:rFonts w:asciiTheme="majorHAnsi" w:hAnsiTheme="majorHAnsi"/>
          <w:b/>
          <w:bCs/>
          <w:color w:val="000000"/>
          <w:sz w:val="28"/>
          <w:szCs w:val="28"/>
          <w:u w:val="single"/>
        </w:rPr>
        <w:t xml:space="preserve"> </w:t>
      </w:r>
      <w:r w:rsidRPr="0022398B">
        <w:rPr>
          <w:rFonts w:asciiTheme="majorHAnsi" w:hAnsiTheme="majorHAnsi"/>
          <w:color w:val="000000"/>
          <w:sz w:val="14"/>
          <w:szCs w:val="14"/>
        </w:rPr>
        <w:t xml:space="preserve">its constraint or </w:t>
      </w:r>
      <w:r w:rsidRPr="0022398B">
        <w:rPr>
          <w:rFonts w:asciiTheme="majorHAnsi" w:hAnsiTheme="majorHAnsi"/>
          <w:b/>
          <w:bCs/>
          <w:color w:val="000000"/>
          <w:sz w:val="28"/>
          <w:szCs w:val="28"/>
          <w:u w:val="single"/>
          <w:shd w:val="clear" w:color="auto" w:fill="FFFF00"/>
        </w:rPr>
        <w:t>pathology</w:t>
      </w:r>
      <w:r w:rsidRPr="0022398B">
        <w:rPr>
          <w:rFonts w:asciiTheme="majorHAnsi" w:hAnsiTheme="majorHAnsi"/>
          <w:b/>
          <w:bCs/>
          <w:color w:val="000000"/>
          <w:sz w:val="28"/>
          <w:szCs w:val="28"/>
          <w:u w:val="single"/>
        </w:rPr>
        <w:t>, which he cannot do without: this pathology enables Moten to avoid the disavowing naiveties of Fanon but only in so far as he too reads naively, or optimistically</w:t>
      </w:r>
      <w:r w:rsidRPr="0022398B">
        <w:rPr>
          <w:rFonts w:asciiTheme="majorHAnsi" w:hAnsiTheme="majorHAnsi"/>
          <w:color w:val="000000"/>
          <w:sz w:val="14"/>
          <w:szCs w:val="14"/>
        </w:rPr>
        <w:t xml:space="preserve">. A third possibility would make this disavowing claim, that Moten wants to make deliver up its secrets, a sign of how Moten himself disavows how racist disavowal complicates his reading of what he describes as Fanon's phenomenology, in which impurity inevitably generates a pathological meaning. </w:t>
      </w:r>
      <w:r w:rsidRPr="0022398B">
        <w:rPr>
          <w:rFonts w:asciiTheme="majorHAnsi" w:hAnsiTheme="majorHAnsi"/>
          <w:color w:val="000000"/>
          <w:u w:val="single"/>
        </w:rPr>
        <w:t xml:space="preserve">Or again: if Fanon hears what Moten does not hear (in terms of his reading of the case), this is because Moten </w:t>
      </w:r>
      <w:r w:rsidRPr="0022398B">
        <w:rPr>
          <w:rFonts w:asciiTheme="majorHAnsi" w:hAnsiTheme="majorHAnsi"/>
          <w:color w:val="000000"/>
          <w:u w:val="single"/>
          <w:shd w:val="clear" w:color="auto" w:fill="FFFF00"/>
        </w:rPr>
        <w:t>can only affirm blackness as affirmation, not because it escapes pathology, but because blackness is experienced only as the activity of escape, but</w:t>
      </w:r>
      <w:r w:rsidRPr="0022398B">
        <w:rPr>
          <w:rFonts w:asciiTheme="majorHAnsi" w:hAnsiTheme="majorHAnsi"/>
          <w:color w:val="000000"/>
          <w:u w:val="single"/>
        </w:rPr>
        <w:t xml:space="preserve"> one which </w:t>
      </w:r>
      <w:r w:rsidRPr="0022398B">
        <w:rPr>
          <w:rFonts w:asciiTheme="majorHAnsi" w:hAnsiTheme="majorHAnsi"/>
          <w:color w:val="000000"/>
          <w:u w:val="single"/>
          <w:shd w:val="clear" w:color="auto" w:fill="FFFF00"/>
        </w:rPr>
        <w:t>never escapes the ontology of such production</w:t>
      </w:r>
      <w:r w:rsidRPr="0022398B">
        <w:rPr>
          <w:rFonts w:asciiTheme="majorHAnsi" w:hAnsiTheme="majorHAnsi"/>
          <w:color w:val="000000"/>
          <w:u w:val="single"/>
        </w:rPr>
        <w:t>.</w:t>
      </w:r>
      <w:r w:rsidRPr="0022398B">
        <w:rPr>
          <w:rFonts w:asciiTheme="majorHAnsi" w:hAnsiTheme="majorHAnsi"/>
          <w:color w:val="000000"/>
          <w:sz w:val="14"/>
          <w:szCs w:val="14"/>
        </w:rPr>
        <w:t xml:space="preserve"> </w:t>
      </w:r>
      <w:r w:rsidRPr="0022398B">
        <w:rPr>
          <w:rFonts w:asciiTheme="majorHAnsi" w:hAnsiTheme="majorHAnsi"/>
          <w:b/>
          <w:bCs/>
          <w:color w:val="000000"/>
          <w:sz w:val="28"/>
          <w:szCs w:val="28"/>
          <w:u w:val="single"/>
        </w:rPr>
        <w:t xml:space="preserve">It follows that </w:t>
      </w:r>
      <w:r w:rsidRPr="0022398B">
        <w:rPr>
          <w:rFonts w:asciiTheme="majorHAnsi" w:hAnsiTheme="majorHAnsi"/>
          <w:b/>
          <w:bCs/>
          <w:color w:val="000000"/>
          <w:sz w:val="28"/>
          <w:szCs w:val="28"/>
          <w:u w:val="single"/>
          <w:shd w:val="clear" w:color="auto" w:fill="FFFF00"/>
        </w:rPr>
        <w:t>blackness cannot escape its own fugitivity</w:t>
      </w:r>
      <w:r w:rsidRPr="0022398B">
        <w:rPr>
          <w:rFonts w:asciiTheme="majorHAnsi" w:hAnsiTheme="majorHAnsi"/>
          <w:color w:val="000000"/>
          <w:sz w:val="16"/>
          <w:szCs w:val="16"/>
        </w:rPr>
        <w:t xml:space="preserve">; </w:t>
      </w:r>
      <w:r w:rsidRPr="0022398B">
        <w:rPr>
          <w:rFonts w:asciiTheme="majorHAnsi" w:hAnsiTheme="majorHAnsi"/>
          <w:color w:val="000000"/>
          <w:sz w:val="16"/>
          <w:szCs w:val="16"/>
          <w:u w:val="single"/>
        </w:rPr>
        <w:t>its constitutive moment is traversal (or, what constitutes it is its force of subversion with regard to the pathological classifications of blackness).</w:t>
      </w:r>
      <w:r w:rsidRPr="0022398B">
        <w:rPr>
          <w:rFonts w:asciiTheme="majorHAnsi" w:hAnsiTheme="majorHAnsi"/>
          <w:color w:val="000000"/>
          <w:u w:val="single"/>
        </w:rPr>
        <w:t xml:space="preserve"> </w:t>
      </w:r>
      <w:r w:rsidRPr="0022398B">
        <w:rPr>
          <w:rFonts w:asciiTheme="majorHAnsi" w:hAnsiTheme="majorHAnsi"/>
          <w:color w:val="000000"/>
          <w:u w:val="single"/>
          <w:shd w:val="clear" w:color="auto" w:fill="FFFF00"/>
        </w:rPr>
        <w:t xml:space="preserve">If </w:t>
      </w:r>
      <w:r w:rsidRPr="0022398B">
        <w:rPr>
          <w:rFonts w:asciiTheme="majorHAnsi" w:hAnsiTheme="majorHAnsi"/>
          <w:color w:val="000000"/>
          <w:u w:val="single"/>
        </w:rPr>
        <w:t>Fanon fails 'to investigate more adequately the change from object to thing', one could also suggest this failure fails to address, or forecloses, that other scene in Fanon; in short, how the very distinction between object and thing refuses to engage with the Fanonian unconscious (in which the object is neither</w:t>
      </w:r>
      <w:r w:rsidRPr="0022398B">
        <w:rPr>
          <w:rFonts w:asciiTheme="majorHAnsi" w:hAnsiTheme="majorHAnsi"/>
          <w:color w:val="000000"/>
          <w:sz w:val="14"/>
          <w:szCs w:val="14"/>
          <w:u w:val="single"/>
        </w:rPr>
        <w:t xml:space="preserve"> simply </w:t>
      </w:r>
      <w:r w:rsidRPr="0022398B">
        <w:rPr>
          <w:rFonts w:asciiTheme="majorHAnsi" w:hAnsiTheme="majorHAnsi"/>
          <w:color w:val="000000"/>
          <w:u w:val="single"/>
        </w:rPr>
        <w:t>represented nor simply fugitive to the languages of law, ontology, or difference)</w:t>
      </w:r>
      <w:r w:rsidRPr="0022398B">
        <w:rPr>
          <w:rFonts w:asciiTheme="majorHAnsi" w:hAnsiTheme="majorHAnsi"/>
          <w:color w:val="000000"/>
          <w:sz w:val="14"/>
          <w:szCs w:val="14"/>
        </w:rPr>
        <w:t xml:space="preserve">.[14] The form of this problem seems to be linked to what can appear to be a persistent equivocation in </w:t>
      </w:r>
      <w:r w:rsidRPr="0022398B">
        <w:rPr>
          <w:rFonts w:asciiTheme="majorHAnsi" w:hAnsiTheme="majorHAnsi"/>
          <w:color w:val="000000"/>
          <w:sz w:val="14"/>
          <w:szCs w:val="14"/>
          <w:u w:val="single"/>
        </w:rPr>
        <w:t>Moten's reading</w:t>
      </w:r>
      <w:r w:rsidRPr="0022398B">
        <w:rPr>
          <w:rFonts w:asciiTheme="majorHAnsi" w:hAnsiTheme="majorHAnsi"/>
          <w:color w:val="000000"/>
          <w:sz w:val="14"/>
          <w:szCs w:val="14"/>
        </w:rPr>
        <w:t xml:space="preserve"> of Fanon between apparently ontological </w:t>
      </w:r>
      <w:r w:rsidRPr="0022398B">
        <w:rPr>
          <w:rFonts w:asciiTheme="majorHAnsi" w:hAnsiTheme="majorHAnsi"/>
          <w:color w:val="000000"/>
          <w:sz w:val="14"/>
          <w:szCs w:val="14"/>
          <w:u w:val="single"/>
        </w:rPr>
        <w:t>claims</w:t>
      </w:r>
      <w:r w:rsidRPr="0022398B">
        <w:rPr>
          <w:rFonts w:asciiTheme="majorHAnsi" w:hAnsiTheme="majorHAnsi"/>
          <w:color w:val="000000"/>
          <w:sz w:val="14"/>
          <w:szCs w:val="14"/>
        </w:rPr>
        <w:t xml:space="preserve"> and </w:t>
      </w:r>
      <w:r w:rsidRPr="0022398B">
        <w:rPr>
          <w:rFonts w:asciiTheme="majorHAnsi" w:hAnsiTheme="majorHAnsi"/>
          <w:b/>
          <w:bCs/>
          <w:color w:val="000000"/>
          <w:sz w:val="28"/>
          <w:szCs w:val="28"/>
          <w:u w:val="single"/>
          <w:shd w:val="clear" w:color="auto" w:fill="FFFF00"/>
        </w:rPr>
        <w:t>the use of the aesthetic-political to somehow escape ontology</w:t>
      </w:r>
      <w:r w:rsidRPr="0022398B">
        <w:rPr>
          <w:rFonts w:asciiTheme="majorHAnsi" w:hAnsiTheme="majorHAnsi"/>
          <w:color w:val="000000"/>
          <w:sz w:val="14"/>
          <w:szCs w:val="14"/>
        </w:rPr>
        <w:t xml:space="preserve">. </w:t>
      </w:r>
      <w:r w:rsidRPr="0022398B">
        <w:rPr>
          <w:rFonts w:asciiTheme="majorHAnsi" w:hAnsiTheme="majorHAnsi"/>
          <w:color w:val="000000"/>
          <w:sz w:val="16"/>
          <w:szCs w:val="16"/>
        </w:rPr>
        <w:t>This situation, which would demand new formulations of the relationship between ontology and the aesthetic-political</w:t>
      </w:r>
      <w:r w:rsidRPr="0022398B">
        <w:rPr>
          <w:rFonts w:asciiTheme="majorHAnsi" w:hAnsiTheme="majorHAnsi"/>
          <w:b/>
          <w:bCs/>
          <w:color w:val="000000"/>
          <w:sz w:val="28"/>
          <w:szCs w:val="28"/>
          <w:u w:val="single"/>
        </w:rPr>
        <w:t xml:space="preserve">, </w:t>
      </w:r>
      <w:r w:rsidRPr="0022398B">
        <w:rPr>
          <w:rFonts w:asciiTheme="majorHAnsi" w:hAnsiTheme="majorHAnsi"/>
          <w:b/>
          <w:bCs/>
          <w:color w:val="000000"/>
          <w:sz w:val="28"/>
          <w:szCs w:val="28"/>
          <w:u w:val="single"/>
          <w:shd w:val="clear" w:color="auto" w:fill="FFFF00"/>
        </w:rPr>
        <w:t>is</w:t>
      </w:r>
      <w:r w:rsidRPr="0022398B">
        <w:rPr>
          <w:rFonts w:asciiTheme="majorHAnsi" w:hAnsiTheme="majorHAnsi"/>
          <w:color w:val="000000"/>
          <w:u w:val="single"/>
          <w:shd w:val="clear" w:color="auto" w:fill="FFFF00"/>
        </w:rPr>
        <w:t xml:space="preserve"> perhaps </w:t>
      </w:r>
      <w:r w:rsidRPr="0022398B">
        <w:rPr>
          <w:rFonts w:asciiTheme="majorHAnsi" w:hAnsiTheme="majorHAnsi"/>
          <w:b/>
          <w:bCs/>
          <w:color w:val="000000"/>
          <w:sz w:val="28"/>
          <w:szCs w:val="28"/>
          <w:u w:val="single"/>
          <w:shd w:val="clear" w:color="auto" w:fill="FFFF00"/>
        </w:rPr>
        <w:t>programmed by the logic of a presentation</w:t>
      </w:r>
      <w:r w:rsidRPr="0022398B">
        <w:rPr>
          <w:rFonts w:asciiTheme="majorHAnsi" w:hAnsiTheme="majorHAnsi"/>
          <w:color w:val="000000"/>
          <w:u w:val="single"/>
        </w:rPr>
        <w:t xml:space="preserve"> which needs to see a radical break between them, </w:t>
      </w:r>
      <w:r w:rsidRPr="0022398B">
        <w:rPr>
          <w:rFonts w:asciiTheme="majorHAnsi" w:hAnsiTheme="majorHAnsi"/>
          <w:b/>
          <w:bCs/>
          <w:color w:val="000000"/>
          <w:sz w:val="28"/>
          <w:szCs w:val="28"/>
          <w:u w:val="single"/>
        </w:rPr>
        <w:t>a necessity whose prescription is also thus disavowed.</w:t>
      </w:r>
    </w:p>
    <w:p w14:paraId="06B182A9" w14:textId="77777777" w:rsidR="0022398B" w:rsidRPr="0022398B" w:rsidRDefault="0022398B" w:rsidP="0022398B">
      <w:pPr>
        <w:pStyle w:val="NormalWeb"/>
        <w:spacing w:before="0" w:beforeAutospacing="0" w:after="0" w:afterAutospacing="0"/>
        <w:rPr>
          <w:rFonts w:asciiTheme="majorHAnsi" w:hAnsiTheme="majorHAnsi"/>
          <w:color w:val="000000"/>
        </w:rPr>
      </w:pPr>
      <w:r w:rsidRPr="0022398B">
        <w:rPr>
          <w:rFonts w:asciiTheme="majorHAnsi" w:hAnsiTheme="majorHAnsi"/>
          <w:color w:val="000000"/>
          <w:sz w:val="14"/>
          <w:szCs w:val="14"/>
        </w:rPr>
        <w:t xml:space="preserve">[7] This scenario is not an easy one to follow, and might therefore be described as itself Fanonian. </w:t>
      </w:r>
      <w:r w:rsidRPr="0022398B">
        <w:rPr>
          <w:rFonts w:asciiTheme="majorHAnsi" w:hAnsiTheme="majorHAnsi"/>
          <w:color w:val="000000"/>
          <w:szCs w:val="22"/>
          <w:u w:val="single"/>
        </w:rPr>
        <w:t>Moten defines</w:t>
      </w:r>
      <w:r w:rsidRPr="0022398B">
        <w:rPr>
          <w:rFonts w:asciiTheme="majorHAnsi" w:hAnsiTheme="majorHAnsi"/>
          <w:color w:val="000000"/>
          <w:sz w:val="14"/>
          <w:szCs w:val="14"/>
        </w:rPr>
        <w:t xml:space="preserve"> as black a situation in which </w:t>
      </w:r>
      <w:r w:rsidRPr="0022398B">
        <w:rPr>
          <w:rFonts w:asciiTheme="majorHAnsi" w:hAnsiTheme="majorHAnsi"/>
          <w:color w:val="000000"/>
          <w:szCs w:val="22"/>
          <w:u w:val="single"/>
        </w:rPr>
        <w:t>the obligation to steal away goes along with a 'movement of escape' that is not criminal and cannot be 'enframed' as such</w:t>
      </w:r>
      <w:r w:rsidRPr="0022398B">
        <w:rPr>
          <w:rFonts w:asciiTheme="majorHAnsi" w:hAnsiTheme="majorHAnsi"/>
          <w:color w:val="000000"/>
          <w:sz w:val="14"/>
          <w:szCs w:val="14"/>
        </w:rPr>
        <w:t xml:space="preserve">. </w:t>
      </w:r>
      <w:r w:rsidRPr="0022398B">
        <w:rPr>
          <w:rFonts w:asciiTheme="majorHAnsi" w:hAnsiTheme="majorHAnsi"/>
          <w:color w:val="000000"/>
          <w:u w:val="single"/>
        </w:rPr>
        <w:t>Moten states</w:t>
      </w:r>
      <w:r w:rsidRPr="0022398B">
        <w:rPr>
          <w:rFonts w:asciiTheme="majorHAnsi" w:hAnsiTheme="majorHAnsi"/>
          <w:color w:val="000000"/>
          <w:sz w:val="14"/>
          <w:szCs w:val="14"/>
        </w:rPr>
        <w:t xml:space="preserve"> this movement as follows: </w:t>
      </w:r>
      <w:r w:rsidRPr="0022398B">
        <w:rPr>
          <w:rFonts w:asciiTheme="majorHAnsi" w:hAnsiTheme="majorHAnsi"/>
          <w:color w:val="000000"/>
          <w:u w:val="single"/>
        </w:rPr>
        <w:t>blackness is</w:t>
      </w:r>
      <w:r w:rsidRPr="0022398B">
        <w:rPr>
          <w:rFonts w:asciiTheme="majorHAnsi" w:hAnsiTheme="majorHAnsi"/>
          <w:color w:val="000000"/>
          <w:sz w:val="14"/>
          <w:szCs w:val="14"/>
        </w:rPr>
        <w:t xml:space="preserve"> 'an ensemble always operating in excess of that ancient juridical formulation of the thing', it </w:t>
      </w:r>
      <w:r w:rsidRPr="0022398B">
        <w:rPr>
          <w:rFonts w:asciiTheme="majorHAnsi" w:hAnsiTheme="majorHAnsi"/>
          <w:color w:val="000000"/>
          <w:u w:val="single"/>
        </w:rPr>
        <w:t>is 'a stolen, transplanted organ always eliciting rejection', and, 'the lived experience of blackness is, among other things, a constant demand for an ontology of disorder, an ontology of dehiscence' and so on</w:t>
      </w:r>
      <w:r w:rsidRPr="0022398B">
        <w:rPr>
          <w:rFonts w:asciiTheme="majorHAnsi" w:hAnsiTheme="majorHAnsi"/>
          <w:color w:val="000000"/>
          <w:sz w:val="14"/>
          <w:szCs w:val="14"/>
        </w:rPr>
        <w:t xml:space="preserve">.[15] Aside from noting the logical instability of this 'always': namely, </w:t>
      </w:r>
      <w:r w:rsidRPr="0022398B">
        <w:rPr>
          <w:rFonts w:asciiTheme="majorHAnsi" w:hAnsiTheme="majorHAnsi"/>
          <w:color w:val="000000"/>
          <w:u w:val="single"/>
        </w:rPr>
        <w:t xml:space="preserve">if x is always escaping then it cannot be said to ever entirely escape, it is clear that, according to Moten's own logic, </w:t>
      </w:r>
      <w:r w:rsidRPr="0022398B">
        <w:rPr>
          <w:rFonts w:asciiTheme="majorHAnsi" w:hAnsiTheme="majorHAnsi"/>
          <w:color w:val="000000"/>
          <w:u w:val="single"/>
          <w:shd w:val="clear" w:color="auto" w:fill="FFFF00"/>
        </w:rPr>
        <w:t>these descriptions leave it completely undecidable whether blackness is fugitive because it never quite escapes</w:t>
      </w:r>
      <w:r w:rsidRPr="0022398B">
        <w:rPr>
          <w:rFonts w:asciiTheme="majorHAnsi" w:hAnsiTheme="majorHAnsi"/>
          <w:color w:val="000000"/>
          <w:u w:val="single"/>
        </w:rPr>
        <w:t xml:space="preserve"> (its </w:t>
      </w:r>
      <w:r w:rsidRPr="0022398B">
        <w:rPr>
          <w:rFonts w:asciiTheme="majorHAnsi" w:hAnsiTheme="majorHAnsi"/>
          <w:color w:val="000000"/>
          <w:u w:val="single"/>
          <w:shd w:val="clear" w:color="auto" w:fill="FFFF00"/>
        </w:rPr>
        <w:t>enslavement,</w:t>
      </w:r>
      <w:r w:rsidRPr="0022398B">
        <w:rPr>
          <w:rFonts w:asciiTheme="majorHAnsi" w:hAnsiTheme="majorHAnsi"/>
          <w:color w:val="000000"/>
          <w:u w:val="single"/>
        </w:rPr>
        <w:t xml:space="preserve"> its impurity), </w:t>
      </w:r>
      <w:r w:rsidRPr="0022398B">
        <w:rPr>
          <w:rFonts w:asciiTheme="majorHAnsi" w:hAnsiTheme="majorHAnsi"/>
          <w:color w:val="000000"/>
          <w:u w:val="single"/>
          <w:shd w:val="clear" w:color="auto" w:fill="FFFF00"/>
        </w:rPr>
        <w:t>or whether it always thereby escapes</w:t>
      </w:r>
      <w:r w:rsidRPr="0022398B">
        <w:rPr>
          <w:rFonts w:asciiTheme="majorHAnsi" w:hAnsiTheme="majorHAnsi"/>
          <w:color w:val="000000"/>
          <w:u w:val="single"/>
        </w:rPr>
        <w:t xml:space="preserve"> how it is rendered black, or not, precisely </w:t>
      </w:r>
      <w:r w:rsidRPr="0022398B">
        <w:rPr>
          <w:rFonts w:asciiTheme="majorHAnsi" w:hAnsiTheme="majorHAnsi"/>
          <w:color w:val="000000"/>
          <w:u w:val="single"/>
          <w:shd w:val="clear" w:color="auto" w:fill="FFFF00"/>
        </w:rPr>
        <w:t>because it is not an object</w:t>
      </w:r>
      <w:r w:rsidRPr="0022398B">
        <w:rPr>
          <w:rFonts w:asciiTheme="majorHAnsi" w:hAnsiTheme="majorHAnsi"/>
          <w:color w:val="000000"/>
          <w:u w:val="single"/>
        </w:rPr>
        <w:t>. Moten refers to this situation as the 'special ontic-ontological fugitivity of/in the slave' which he says is 'necessarily unaccounted for in Fanon'</w:t>
      </w:r>
      <w:r w:rsidRPr="0022398B">
        <w:rPr>
          <w:rFonts w:asciiTheme="majorHAnsi" w:hAnsiTheme="majorHAnsi"/>
          <w:color w:val="000000"/>
          <w:sz w:val="14"/>
          <w:szCs w:val="14"/>
        </w:rPr>
        <w:t>.[16</w:t>
      </w:r>
      <w:r w:rsidRPr="0022398B">
        <w:rPr>
          <w:rFonts w:asciiTheme="majorHAnsi" w:hAnsiTheme="majorHAnsi"/>
          <w:color w:val="000000"/>
          <w:u w:val="single"/>
        </w:rPr>
        <w:t>]</w:t>
      </w:r>
      <w:r w:rsidRPr="0022398B">
        <w:rPr>
          <w:rFonts w:asciiTheme="majorHAnsi" w:hAnsiTheme="majorHAnsi"/>
          <w:color w:val="000000"/>
          <w:sz w:val="14"/>
          <w:szCs w:val="14"/>
        </w:rPr>
        <w:t xml:space="preserve"> I am not going to provide any detailed commentary on this word 'necessarily', although it would not be difficult to construct an argument showing that </w:t>
      </w:r>
      <w:r w:rsidRPr="0022398B">
        <w:rPr>
          <w:rFonts w:asciiTheme="majorHAnsi" w:hAnsiTheme="majorHAnsi"/>
          <w:color w:val="000000"/>
          <w:szCs w:val="22"/>
          <w:u w:val="single"/>
        </w:rPr>
        <w:t>Fanon</w:t>
      </w:r>
      <w:r w:rsidRPr="0022398B">
        <w:rPr>
          <w:rFonts w:asciiTheme="majorHAnsi" w:hAnsiTheme="majorHAnsi"/>
          <w:color w:val="000000"/>
          <w:sz w:val="14"/>
          <w:szCs w:val="14"/>
        </w:rPr>
        <w:t xml:space="preserve">, in so far </w:t>
      </w:r>
      <w:r w:rsidRPr="0022398B">
        <w:rPr>
          <w:rFonts w:asciiTheme="majorHAnsi" w:hAnsiTheme="majorHAnsi"/>
          <w:color w:val="000000"/>
          <w:szCs w:val="22"/>
          <w:u w:val="single"/>
        </w:rPr>
        <w:t>as he insists on the necessary mis-recognition of blackness as black, is in fact in some senses the most radical discourse of why blackness remains unaccounted for</w:t>
      </w:r>
      <w:r w:rsidRPr="0022398B">
        <w:rPr>
          <w:rFonts w:asciiTheme="majorHAnsi" w:hAnsiTheme="majorHAnsi"/>
          <w:color w:val="000000"/>
          <w:sz w:val="14"/>
          <w:szCs w:val="14"/>
        </w:rPr>
        <w:t xml:space="preserve">. Nor would it be difficult to argue that Fanon escapes the hold of the pathological/normative opposition. I shall also try to resist the temptation of denouncing a very general tendency to present the operation of disavowal as a 'critique' of what Fanon himself says about racist disavowal, of assuming that </w:t>
      </w:r>
      <w:r w:rsidRPr="0022398B">
        <w:rPr>
          <w:rFonts w:asciiTheme="majorHAnsi" w:hAnsiTheme="majorHAnsi"/>
          <w:color w:val="000000"/>
          <w:szCs w:val="22"/>
          <w:u w:val="single"/>
        </w:rPr>
        <w:t>when Fanon says that black lived experience names both a specific discourse of misrecognition and the symptom of that misrecognition,</w:t>
      </w:r>
      <w:r w:rsidRPr="0022398B">
        <w:rPr>
          <w:rFonts w:asciiTheme="majorHAnsi" w:hAnsiTheme="majorHAnsi"/>
          <w:color w:val="000000"/>
          <w:sz w:val="14"/>
          <w:szCs w:val="14"/>
        </w:rPr>
        <w:t xml:space="preserve"> </w:t>
      </w:r>
      <w:r w:rsidRPr="0022398B">
        <w:rPr>
          <w:rFonts w:asciiTheme="majorHAnsi" w:hAnsiTheme="majorHAnsi"/>
          <w:color w:val="000000"/>
          <w:szCs w:val="22"/>
          <w:u w:val="single"/>
        </w:rPr>
        <w:t xml:space="preserve">that attempts to name misrecognition, such as </w:t>
      </w:r>
      <w:r w:rsidRPr="0022398B">
        <w:rPr>
          <w:rFonts w:asciiTheme="majorHAnsi" w:hAnsiTheme="majorHAnsi"/>
          <w:color w:val="000000"/>
          <w:u w:val="single"/>
        </w:rPr>
        <w:t>Moten's</w:t>
      </w:r>
      <w:r w:rsidRPr="0022398B">
        <w:rPr>
          <w:rFonts w:asciiTheme="majorHAnsi" w:hAnsiTheme="majorHAnsi"/>
          <w:color w:val="000000"/>
          <w:szCs w:val="22"/>
          <w:u w:val="single"/>
        </w:rPr>
        <w:t>, which attempt to position Fanonism as a misrecognition of what blackness is, would themselves not generate further cases of misrecogniton, or escape the naivety of such optimism</w:t>
      </w:r>
      <w:r w:rsidRPr="0022398B">
        <w:rPr>
          <w:rFonts w:asciiTheme="majorHAnsi" w:hAnsiTheme="majorHAnsi"/>
          <w:color w:val="000000"/>
          <w:sz w:val="14"/>
          <w:szCs w:val="14"/>
        </w:rPr>
        <w:t>. Instead, I shall narrow down the scenario still further and consider something like the logic of escape in Moten's engagement with phenomenology, especially with respect to his own representations of the aesthetic-political. This restriction will seem only the more excessive in that I shall appeal to only a very small part of Moten's case </w:t>
      </w:r>
    </w:p>
    <w:p w14:paraId="62EE31A8" w14:textId="77777777" w:rsidR="0022398B" w:rsidRPr="0022398B" w:rsidRDefault="0022398B" w:rsidP="0022398B">
      <w:pPr>
        <w:pStyle w:val="NormalWeb"/>
        <w:spacing w:before="0" w:beforeAutospacing="0" w:after="0" w:afterAutospacing="0"/>
        <w:rPr>
          <w:rFonts w:asciiTheme="majorHAnsi" w:hAnsiTheme="majorHAnsi"/>
          <w:color w:val="000000"/>
        </w:rPr>
      </w:pPr>
      <w:r w:rsidRPr="0022398B">
        <w:rPr>
          <w:rFonts w:asciiTheme="majorHAnsi" w:hAnsiTheme="majorHAnsi"/>
          <w:color w:val="000000"/>
          <w:sz w:val="14"/>
          <w:szCs w:val="14"/>
        </w:rPr>
        <w:t>history, ignoring notably all of what he says about art here, and concentrating on what he says about theft, in the sense of stolen from or dispossession.</w:t>
      </w:r>
    </w:p>
    <w:p w14:paraId="7F5CB4DC" w14:textId="77777777" w:rsidR="0022398B" w:rsidRPr="0022398B" w:rsidRDefault="0022398B" w:rsidP="0022398B">
      <w:pPr>
        <w:rPr>
          <w:rFonts w:asciiTheme="majorHAnsi" w:hAnsiTheme="majorHAnsi" w:cstheme="majorHAnsi"/>
        </w:rPr>
      </w:pPr>
    </w:p>
    <w:p w14:paraId="4C100D20" w14:textId="1ADD1B0D" w:rsidR="0022398B" w:rsidRPr="0022398B" w:rsidRDefault="0022398B" w:rsidP="0022398B">
      <w:pPr>
        <w:pStyle w:val="Heading2"/>
        <w:rPr>
          <w:rFonts w:asciiTheme="majorHAnsi" w:hAnsiTheme="majorHAnsi"/>
        </w:rPr>
      </w:pPr>
      <w:r w:rsidRPr="0022398B">
        <w:rPr>
          <w:rFonts w:asciiTheme="majorHAnsi" w:hAnsiTheme="majorHAnsi"/>
        </w:rPr>
        <w:t>2NC Hartman Debate</w:t>
      </w:r>
    </w:p>
    <w:p w14:paraId="0C163D49" w14:textId="4C39D40A" w:rsidR="0022398B" w:rsidRPr="0022398B" w:rsidRDefault="0022398B" w:rsidP="0022398B">
      <w:pPr>
        <w:rPr>
          <w:rFonts w:asciiTheme="majorHAnsi" w:hAnsiTheme="majorHAnsi" w:cstheme="majorHAnsi"/>
        </w:rPr>
      </w:pPr>
    </w:p>
    <w:p w14:paraId="1BA7E7A5" w14:textId="6C0F9686" w:rsidR="0022398B" w:rsidRPr="0022398B" w:rsidRDefault="0022398B" w:rsidP="0052698F">
      <w:pPr>
        <w:pStyle w:val="Heading3"/>
      </w:pPr>
      <w:r w:rsidRPr="0022398B">
        <w:t xml:space="preserve">2NC Hartman Womb Link </w:t>
      </w:r>
    </w:p>
    <w:p w14:paraId="7571D544" w14:textId="61FAC2C9" w:rsidR="0022398B" w:rsidRPr="0022398B" w:rsidRDefault="0022398B" w:rsidP="0022398B">
      <w:pPr>
        <w:pStyle w:val="Heading4"/>
        <w:rPr>
          <w:rFonts w:asciiTheme="majorHAnsi" w:hAnsiTheme="majorHAnsi"/>
        </w:rPr>
      </w:pPr>
      <w:r w:rsidRPr="0022398B">
        <w:rPr>
          <w:rFonts w:asciiTheme="majorHAnsi" w:hAnsiTheme="majorHAnsi"/>
        </w:rPr>
        <w:t xml:space="preserve">Their notion of the womb is rooted in domesticity – this liberal ideology is what re-commodifies the flesh, birth read through the womb ignores and fuels the dispossession and the loss of gender. </w:t>
      </w:r>
    </w:p>
    <w:p w14:paraId="136E5892" w14:textId="2FFC9B78" w:rsidR="0022398B" w:rsidRPr="0022398B" w:rsidRDefault="0022398B" w:rsidP="0022398B">
      <w:pPr>
        <w:pStyle w:val="paragraph"/>
        <w:spacing w:before="0" w:beforeAutospacing="0" w:after="0" w:afterAutospacing="0"/>
        <w:textAlignment w:val="baseline"/>
        <w:rPr>
          <w:rStyle w:val="eop"/>
          <w:rFonts w:asciiTheme="majorHAnsi" w:hAnsiTheme="majorHAnsi" w:cstheme="majorHAnsi"/>
        </w:rPr>
      </w:pPr>
      <w:r w:rsidRPr="0022398B">
        <w:rPr>
          <w:rStyle w:val="normaltextrun"/>
          <w:rFonts w:asciiTheme="majorHAnsi" w:eastAsiaTheme="majorEastAsia" w:hAnsiTheme="majorHAnsi" w:cstheme="majorHAnsi"/>
          <w:b/>
          <w:bCs/>
          <w:color w:val="000000"/>
        </w:rPr>
        <w:t>Mama's Baby, Papa's Maybe: An American Grammar Book</w:t>
      </w:r>
      <w:r w:rsidRPr="0022398B">
        <w:rPr>
          <w:rStyle w:val="apple-converted-space"/>
          <w:rFonts w:asciiTheme="majorHAnsi" w:hAnsiTheme="majorHAnsi" w:cstheme="majorHAnsi"/>
        </w:rPr>
        <w:t> </w:t>
      </w:r>
      <w:r w:rsidRPr="0022398B">
        <w:rPr>
          <w:rStyle w:val="normaltextrun"/>
          <w:rFonts w:asciiTheme="majorHAnsi" w:eastAsiaTheme="majorEastAsia" w:hAnsiTheme="majorHAnsi" w:cstheme="majorHAnsi"/>
          <w:color w:val="000000"/>
          <w:sz w:val="18"/>
          <w:szCs w:val="18"/>
        </w:rPr>
        <w:t xml:space="preserve">Hortense J. </w:t>
      </w:r>
      <w:r w:rsidRPr="0022398B">
        <w:rPr>
          <w:rStyle w:val="Style13ptBold"/>
          <w:rFonts w:asciiTheme="majorHAnsi" w:eastAsiaTheme="majorEastAsia" w:hAnsiTheme="majorHAnsi"/>
          <w:sz w:val="18"/>
          <w:szCs w:val="18"/>
        </w:rPr>
        <w:t>Spillers</w:t>
      </w:r>
      <w:r w:rsidRPr="0022398B">
        <w:rPr>
          <w:rStyle w:val="apple-converted-space"/>
          <w:rFonts w:asciiTheme="majorHAnsi" w:hAnsiTheme="majorHAnsi" w:cstheme="majorHAnsi"/>
          <w:sz w:val="18"/>
          <w:szCs w:val="18"/>
        </w:rPr>
        <w:t> </w:t>
      </w:r>
      <w:r w:rsidRPr="0022398B">
        <w:rPr>
          <w:rStyle w:val="normaltextrun"/>
          <w:rFonts w:asciiTheme="majorHAnsi" w:eastAsiaTheme="majorEastAsia" w:hAnsiTheme="majorHAnsi" w:cstheme="majorHAnsi"/>
          <w:color w:val="000000"/>
          <w:sz w:val="18"/>
          <w:szCs w:val="18"/>
        </w:rPr>
        <w:t>Diacritics, Vol. 17, No. 2, Culture and</w:t>
      </w:r>
      <w:r w:rsidRPr="0022398B">
        <w:rPr>
          <w:rStyle w:val="apple-converted-space"/>
          <w:rFonts w:asciiTheme="majorHAnsi" w:hAnsiTheme="majorHAnsi" w:cstheme="majorHAnsi"/>
          <w:color w:val="000000"/>
          <w:sz w:val="18"/>
          <w:szCs w:val="18"/>
        </w:rPr>
        <w:t> </w:t>
      </w:r>
      <w:r w:rsidRPr="0022398B">
        <w:rPr>
          <w:rStyle w:val="spellingerror"/>
          <w:rFonts w:asciiTheme="majorHAnsi" w:hAnsiTheme="majorHAnsi" w:cstheme="majorHAnsi"/>
          <w:color w:val="000000"/>
          <w:sz w:val="18"/>
          <w:szCs w:val="18"/>
        </w:rPr>
        <w:t>Countermemory</w:t>
      </w:r>
      <w:r w:rsidRPr="0022398B">
        <w:rPr>
          <w:rStyle w:val="normaltextrun"/>
          <w:rFonts w:asciiTheme="majorHAnsi" w:eastAsiaTheme="majorEastAsia" w:hAnsiTheme="majorHAnsi" w:cstheme="majorHAnsi"/>
          <w:color w:val="000000"/>
          <w:sz w:val="18"/>
          <w:szCs w:val="18"/>
        </w:rPr>
        <w:t>: The "American" Connection. (Summer</w:t>
      </w:r>
      <w:r w:rsidRPr="0022398B">
        <w:rPr>
          <w:rStyle w:val="normaltextrun"/>
          <w:rFonts w:asciiTheme="majorHAnsi" w:eastAsiaTheme="majorEastAsia" w:hAnsiTheme="majorHAnsi" w:cstheme="majorHAnsi"/>
          <w:color w:val="000000"/>
        </w:rPr>
        <w:t xml:space="preserve">, </w:t>
      </w:r>
      <w:r w:rsidRPr="0022398B">
        <w:rPr>
          <w:rStyle w:val="Style13ptBold"/>
          <w:rFonts w:asciiTheme="majorHAnsi" w:eastAsiaTheme="majorEastAsia" w:hAnsiTheme="majorHAnsi"/>
        </w:rPr>
        <w:t>1987</w:t>
      </w:r>
      <w:r w:rsidRPr="0022398B">
        <w:rPr>
          <w:rStyle w:val="normaltextrun"/>
          <w:rFonts w:asciiTheme="majorHAnsi" w:eastAsiaTheme="majorEastAsia" w:hAnsiTheme="majorHAnsi" w:cstheme="majorHAnsi"/>
          <w:color w:val="000000"/>
          <w:sz w:val="18"/>
          <w:szCs w:val="18"/>
        </w:rPr>
        <w:t>), pp. 64-81./</w:t>
      </w:r>
      <w:r w:rsidRPr="0022398B">
        <w:rPr>
          <w:rStyle w:val="spellingerror"/>
          <w:rFonts w:asciiTheme="majorHAnsi" w:hAnsiTheme="majorHAnsi" w:cstheme="majorHAnsi"/>
          <w:color w:val="000000"/>
          <w:sz w:val="18"/>
          <w:szCs w:val="18"/>
        </w:rPr>
        <w:t>anthonyjoseph</w:t>
      </w:r>
      <w:r w:rsidRPr="0022398B">
        <w:rPr>
          <w:rStyle w:val="eop"/>
          <w:rFonts w:asciiTheme="majorHAnsi" w:hAnsiTheme="majorHAnsi" w:cstheme="majorHAnsi"/>
        </w:rPr>
        <w:t> </w:t>
      </w:r>
    </w:p>
    <w:p w14:paraId="08E51274" w14:textId="77777777" w:rsidR="0022398B" w:rsidRPr="0022398B" w:rsidRDefault="0022398B" w:rsidP="0022398B">
      <w:pPr>
        <w:pStyle w:val="paragraph"/>
        <w:spacing w:before="0" w:beforeAutospacing="0" w:after="0" w:afterAutospacing="0"/>
        <w:textAlignment w:val="baseline"/>
        <w:rPr>
          <w:rFonts w:asciiTheme="majorHAnsi" w:hAnsiTheme="majorHAnsi" w:cstheme="majorHAnsi"/>
          <w:sz w:val="18"/>
          <w:szCs w:val="18"/>
        </w:rPr>
      </w:pPr>
    </w:p>
    <w:p w14:paraId="0B48924A" w14:textId="77777777" w:rsidR="0022398B" w:rsidRPr="0022398B" w:rsidRDefault="0022398B" w:rsidP="0022398B">
      <w:pPr>
        <w:pStyle w:val="paragraph"/>
        <w:spacing w:before="0" w:beforeAutospacing="0" w:after="0" w:afterAutospacing="0"/>
        <w:textAlignment w:val="baseline"/>
        <w:rPr>
          <w:rFonts w:asciiTheme="majorHAnsi" w:hAnsiTheme="majorHAnsi" w:cstheme="majorHAnsi"/>
          <w:sz w:val="18"/>
          <w:szCs w:val="18"/>
        </w:rPr>
      </w:pPr>
      <w:r w:rsidRPr="0022398B">
        <w:rPr>
          <w:rStyle w:val="normaltextrun"/>
          <w:rFonts w:asciiTheme="majorHAnsi" w:eastAsiaTheme="majorEastAsia" w:hAnsiTheme="majorHAnsi" w:cstheme="majorHAnsi"/>
          <w:color w:val="000000"/>
          <w:sz w:val="16"/>
          <w:szCs w:val="16"/>
        </w:rPr>
        <w:t>I</w:t>
      </w:r>
      <w:r w:rsidRPr="0022398B">
        <w:rPr>
          <w:rStyle w:val="normaltextrun"/>
          <w:rFonts w:asciiTheme="majorHAnsi" w:eastAsiaTheme="majorEastAsia" w:hAnsiTheme="majorHAnsi" w:cstheme="majorHAnsi"/>
          <w:szCs w:val="22"/>
          <w:u w:val="single"/>
        </w:rPr>
        <w:t>f Incidents in the Life of a Slave Girl were a novel,</w:t>
      </w:r>
      <w:r w:rsidRPr="0022398B">
        <w:rPr>
          <w:rStyle w:val="apple-converted-space"/>
          <w:rFonts w:asciiTheme="majorHAnsi" w:hAnsiTheme="majorHAnsi" w:cstheme="majorHAnsi"/>
          <w:color w:val="000000"/>
          <w:sz w:val="16"/>
          <w:szCs w:val="16"/>
        </w:rPr>
        <w:t> </w:t>
      </w:r>
      <w:r w:rsidRPr="0022398B">
        <w:rPr>
          <w:rStyle w:val="normaltextrun"/>
          <w:rFonts w:asciiTheme="majorHAnsi" w:eastAsiaTheme="majorEastAsia" w:hAnsiTheme="majorHAnsi" w:cstheme="majorHAnsi"/>
          <w:color w:val="000000"/>
          <w:sz w:val="16"/>
          <w:szCs w:val="16"/>
        </w:rPr>
        <w:t>and not the memoirs of an escaped female captive, then we might say that "</w:t>
      </w:r>
      <w:r w:rsidRPr="0022398B">
        <w:rPr>
          <w:rStyle w:val="normaltextrun"/>
          <w:rFonts w:asciiTheme="majorHAnsi" w:eastAsiaTheme="majorEastAsia" w:hAnsiTheme="majorHAnsi" w:cstheme="majorHAnsi"/>
          <w:szCs w:val="22"/>
          <w:u w:val="single"/>
        </w:rPr>
        <w:t>Mrs. Flint" is also</w:t>
      </w:r>
      <w:r w:rsidRPr="0022398B">
        <w:rPr>
          <w:rStyle w:val="apple-converted-space"/>
          <w:rFonts w:asciiTheme="majorHAnsi" w:hAnsiTheme="majorHAnsi" w:cstheme="majorHAnsi"/>
          <w:color w:val="000000"/>
          <w:sz w:val="16"/>
          <w:szCs w:val="16"/>
        </w:rPr>
        <w:t> </w:t>
      </w:r>
      <w:r w:rsidRPr="0022398B">
        <w:rPr>
          <w:rStyle w:val="normaltextrun"/>
          <w:rFonts w:asciiTheme="majorHAnsi" w:eastAsiaTheme="majorEastAsia" w:hAnsiTheme="majorHAnsi" w:cstheme="majorHAnsi"/>
          <w:color w:val="000000"/>
          <w:sz w:val="16"/>
          <w:szCs w:val="16"/>
        </w:rPr>
        <w:t>the narrator's</w:t>
      </w:r>
      <w:r w:rsidRPr="0022398B">
        <w:rPr>
          <w:rStyle w:val="apple-converted-space"/>
          <w:rFonts w:asciiTheme="majorHAnsi" w:hAnsiTheme="majorHAnsi" w:cstheme="majorHAnsi"/>
          <w:b/>
          <w:bCs/>
          <w:szCs w:val="22"/>
          <w:u w:val="single"/>
        </w:rPr>
        <w:t> </w:t>
      </w:r>
      <w:r w:rsidRPr="0022398B">
        <w:rPr>
          <w:rStyle w:val="normaltextrun"/>
          <w:rFonts w:asciiTheme="majorHAnsi" w:eastAsiaTheme="majorEastAsia" w:hAnsiTheme="majorHAnsi" w:cstheme="majorHAnsi"/>
          <w:b/>
          <w:bCs/>
          <w:szCs w:val="22"/>
          <w:u w:val="single"/>
        </w:rPr>
        <w:t>projection,</w:t>
      </w:r>
      <w:r w:rsidRPr="0022398B">
        <w:rPr>
          <w:rStyle w:val="apple-converted-space"/>
          <w:rFonts w:asciiTheme="majorHAnsi" w:hAnsiTheme="majorHAnsi" w:cstheme="majorHAnsi"/>
          <w:b/>
          <w:bCs/>
          <w:szCs w:val="22"/>
          <w:u w:val="single"/>
        </w:rPr>
        <w:t> </w:t>
      </w:r>
      <w:r w:rsidRPr="0022398B">
        <w:rPr>
          <w:rStyle w:val="normaltextrun"/>
          <w:rFonts w:asciiTheme="majorHAnsi" w:eastAsiaTheme="majorEastAsia" w:hAnsiTheme="majorHAnsi" w:cstheme="majorHAnsi"/>
          <w:color w:val="000000"/>
          <w:sz w:val="16"/>
          <w:szCs w:val="16"/>
        </w:rPr>
        <w:t>her creation, so that for all her pious and correct umbrage toward the outrage of her captivity, some aspect of</w:t>
      </w:r>
      <w:r w:rsidRPr="0022398B">
        <w:rPr>
          <w:rStyle w:val="apple-converted-space"/>
          <w:rFonts w:asciiTheme="majorHAnsi" w:hAnsiTheme="majorHAnsi" w:cstheme="majorHAnsi"/>
          <w:color w:val="000000"/>
          <w:sz w:val="16"/>
          <w:szCs w:val="16"/>
        </w:rPr>
        <w:t> </w:t>
      </w:r>
      <w:r w:rsidRPr="0022398B">
        <w:rPr>
          <w:rStyle w:val="normaltextrun"/>
          <w:rFonts w:asciiTheme="majorHAnsi" w:eastAsiaTheme="majorEastAsia" w:hAnsiTheme="majorHAnsi" w:cstheme="majorHAnsi"/>
          <w:b/>
          <w:bCs/>
          <w:szCs w:val="22"/>
          <w:u w:val="single"/>
        </w:rPr>
        <w:t>Linda Brent is released in a manifold repetition crisis</w:t>
      </w:r>
      <w:r w:rsidRPr="0022398B">
        <w:rPr>
          <w:rStyle w:val="apple-converted-space"/>
          <w:rFonts w:asciiTheme="majorHAnsi" w:hAnsiTheme="majorHAnsi" w:cstheme="majorHAnsi"/>
          <w:color w:val="000000"/>
          <w:sz w:val="16"/>
          <w:szCs w:val="16"/>
        </w:rPr>
        <w:t> </w:t>
      </w:r>
      <w:r w:rsidRPr="0022398B">
        <w:rPr>
          <w:rStyle w:val="normaltextrun"/>
          <w:rFonts w:asciiTheme="majorHAnsi" w:eastAsiaTheme="majorEastAsia" w:hAnsiTheme="majorHAnsi" w:cstheme="majorHAnsi"/>
          <w:color w:val="000000"/>
          <w:sz w:val="16"/>
          <w:szCs w:val="16"/>
        </w:rPr>
        <w:t>that the doctor's wife comes to stand in for.</w:t>
      </w:r>
      <w:r w:rsidRPr="0022398B">
        <w:rPr>
          <w:rStyle w:val="apple-converted-space"/>
          <w:rFonts w:asciiTheme="majorHAnsi" w:hAnsiTheme="majorHAnsi" w:cstheme="majorHAnsi"/>
          <w:color w:val="000000"/>
          <w:sz w:val="16"/>
          <w:szCs w:val="16"/>
        </w:rPr>
        <w:t> </w:t>
      </w:r>
      <w:r w:rsidRPr="0022398B">
        <w:rPr>
          <w:rStyle w:val="normaltextrun"/>
          <w:rFonts w:asciiTheme="majorHAnsi" w:eastAsiaTheme="majorEastAsia" w:hAnsiTheme="majorHAnsi" w:cstheme="majorHAnsi"/>
          <w:b/>
          <w:bCs/>
          <w:szCs w:val="22"/>
          <w:u w:val="single"/>
        </w:rPr>
        <w:t>In the case of both an imagined fiction</w:t>
      </w:r>
      <w:r w:rsidRPr="0022398B">
        <w:rPr>
          <w:rStyle w:val="apple-converted-space"/>
          <w:rFonts w:asciiTheme="majorHAnsi" w:hAnsiTheme="majorHAnsi" w:cstheme="majorHAnsi"/>
          <w:color w:val="000000"/>
          <w:sz w:val="16"/>
          <w:szCs w:val="16"/>
        </w:rPr>
        <w:t> </w:t>
      </w:r>
      <w:r w:rsidRPr="0022398B">
        <w:rPr>
          <w:rStyle w:val="normaltextrun"/>
          <w:rFonts w:asciiTheme="majorHAnsi" w:eastAsiaTheme="majorEastAsia" w:hAnsiTheme="majorHAnsi" w:cstheme="majorHAnsi"/>
          <w:color w:val="000000"/>
          <w:sz w:val="16"/>
          <w:szCs w:val="16"/>
        </w:rPr>
        <w:t>and the narrative we have from Brent! Jacobs/Child, published only four years before the official proclamations of Freedom,</w:t>
      </w:r>
      <w:r w:rsidRPr="0022398B">
        <w:rPr>
          <w:rStyle w:val="apple-converted-space"/>
          <w:rFonts w:asciiTheme="majorHAnsi" w:hAnsiTheme="majorHAnsi" w:cstheme="majorHAnsi"/>
          <w:color w:val="000000"/>
          <w:sz w:val="16"/>
          <w:szCs w:val="16"/>
        </w:rPr>
        <w:t> </w:t>
      </w:r>
      <w:r w:rsidRPr="0022398B">
        <w:rPr>
          <w:rStyle w:val="normaltextrun"/>
          <w:rFonts w:asciiTheme="majorHAnsi" w:eastAsiaTheme="majorEastAsia" w:hAnsiTheme="majorHAnsi" w:cstheme="majorHAnsi"/>
          <w:szCs w:val="22"/>
          <w:u w:val="single"/>
        </w:rPr>
        <w:t>we could say</w:t>
      </w:r>
      <w:r w:rsidRPr="0022398B">
        <w:rPr>
          <w:rStyle w:val="apple-converted-space"/>
          <w:rFonts w:asciiTheme="majorHAnsi" w:hAnsiTheme="majorHAnsi" w:cstheme="majorHAnsi"/>
          <w:color w:val="000000"/>
          <w:sz w:val="16"/>
          <w:szCs w:val="16"/>
        </w:rPr>
        <w:t> </w:t>
      </w:r>
      <w:r w:rsidRPr="0022398B">
        <w:rPr>
          <w:rStyle w:val="normaltextrun"/>
          <w:rFonts w:asciiTheme="majorHAnsi" w:eastAsiaTheme="majorEastAsia" w:hAnsiTheme="majorHAnsi" w:cstheme="majorHAnsi"/>
          <w:color w:val="000000"/>
          <w:sz w:val="16"/>
          <w:szCs w:val="16"/>
        </w:rPr>
        <w:t>that African-American women's community and Anglo-American women's community, under certain shared cultural conditions, were the twin</w:t>
      </w:r>
      <w:r w:rsidRPr="0022398B">
        <w:rPr>
          <w:rStyle w:val="apple-converted-space"/>
          <w:rFonts w:asciiTheme="majorHAnsi" w:hAnsiTheme="majorHAnsi" w:cstheme="majorHAnsi"/>
          <w:color w:val="000000"/>
          <w:sz w:val="16"/>
          <w:szCs w:val="16"/>
        </w:rPr>
        <w:t> </w:t>
      </w:r>
      <w:r w:rsidRPr="0022398B">
        <w:rPr>
          <w:rStyle w:val="normaltextrun"/>
          <w:rFonts w:asciiTheme="majorHAnsi" w:eastAsiaTheme="majorEastAsia" w:hAnsiTheme="majorHAnsi" w:cstheme="majorHAnsi"/>
          <w:color w:val="000000"/>
          <w:sz w:val="16"/>
          <w:szCs w:val="16"/>
        </w:rPr>
        <w:t>actants</w:t>
      </w:r>
      <w:r w:rsidRPr="0022398B">
        <w:rPr>
          <w:rStyle w:val="apple-converted-space"/>
          <w:rFonts w:asciiTheme="majorHAnsi" w:hAnsiTheme="majorHAnsi" w:cstheme="majorHAnsi"/>
          <w:color w:val="000000"/>
          <w:sz w:val="16"/>
          <w:szCs w:val="16"/>
        </w:rPr>
        <w:t> </w:t>
      </w:r>
      <w:r w:rsidRPr="0022398B">
        <w:rPr>
          <w:rStyle w:val="normaltextrun"/>
          <w:rFonts w:asciiTheme="majorHAnsi" w:eastAsiaTheme="majorEastAsia" w:hAnsiTheme="majorHAnsi" w:cstheme="majorHAnsi"/>
          <w:b/>
          <w:bCs/>
          <w:szCs w:val="22"/>
          <w:u w:val="single"/>
        </w:rPr>
        <w:t>on a common psychic landscape</w:t>
      </w:r>
      <w:r w:rsidRPr="0022398B">
        <w:rPr>
          <w:rStyle w:val="normaltextrun"/>
          <w:rFonts w:asciiTheme="majorHAnsi" w:eastAsiaTheme="majorEastAsia" w:hAnsiTheme="majorHAnsi" w:cstheme="majorHAnsi"/>
          <w:color w:val="000000"/>
          <w:sz w:val="16"/>
          <w:szCs w:val="16"/>
        </w:rPr>
        <w:t>, were subject to the same fabric of dread and humiliation. Neither could claim her body and its various productions - for quite different reasons, albeit -- as her own, and in the case of the doctor's wife, she appears not to have wanted her body at all, but to desire to enter someone else's, specifically, Linda Brent's, in an apparently classic instance of sexual "jealousy" and appropriation. In fact, from one point of view,</w:t>
      </w:r>
      <w:r w:rsidRPr="0022398B">
        <w:rPr>
          <w:rStyle w:val="apple-converted-space"/>
          <w:rFonts w:asciiTheme="majorHAnsi" w:hAnsiTheme="majorHAnsi" w:cstheme="majorHAnsi"/>
          <w:color w:val="000000"/>
          <w:sz w:val="16"/>
          <w:szCs w:val="16"/>
        </w:rPr>
        <w:t> </w:t>
      </w:r>
      <w:r w:rsidRPr="0022398B">
        <w:rPr>
          <w:rStyle w:val="normaltextrun"/>
          <w:rFonts w:asciiTheme="majorHAnsi" w:eastAsiaTheme="majorEastAsia" w:hAnsiTheme="majorHAnsi" w:cstheme="majorHAnsi"/>
          <w:b/>
          <w:bCs/>
          <w:szCs w:val="22"/>
          <w:u w:val="single"/>
        </w:rPr>
        <w:t>we cannot unravel one female's narrative from the other's, cannot decipher one without tripping over the other</w:t>
      </w:r>
      <w:r w:rsidRPr="0022398B">
        <w:rPr>
          <w:rStyle w:val="normaltextrun"/>
          <w:rFonts w:asciiTheme="majorHAnsi" w:eastAsiaTheme="majorEastAsia" w:hAnsiTheme="majorHAnsi" w:cstheme="majorHAnsi"/>
          <w:color w:val="000000"/>
          <w:sz w:val="16"/>
          <w:szCs w:val="16"/>
        </w:rPr>
        <w:t>. In that sense,</w:t>
      </w:r>
      <w:r w:rsidRPr="0022398B">
        <w:rPr>
          <w:rStyle w:val="apple-converted-space"/>
          <w:rFonts w:asciiTheme="majorHAnsi" w:hAnsiTheme="majorHAnsi" w:cstheme="majorHAnsi"/>
          <w:color w:val="000000"/>
          <w:sz w:val="16"/>
          <w:szCs w:val="16"/>
        </w:rPr>
        <w:t> </w:t>
      </w:r>
      <w:r w:rsidRPr="0022398B">
        <w:rPr>
          <w:rStyle w:val="normaltextrun"/>
          <w:rFonts w:asciiTheme="majorHAnsi" w:eastAsiaTheme="majorEastAsia" w:hAnsiTheme="majorHAnsi" w:cstheme="majorHAnsi"/>
          <w:szCs w:val="22"/>
          <w:u w:val="single"/>
        </w:rPr>
        <w:t>these "threads cable-strong" of an incestuous, interracial genealogy uncover slavery in the United States as one of the richest</w:t>
      </w:r>
      <w:r w:rsidRPr="0022398B">
        <w:rPr>
          <w:rStyle w:val="apple-converted-space"/>
          <w:rFonts w:asciiTheme="majorHAnsi" w:hAnsiTheme="majorHAnsi" w:cstheme="majorHAnsi"/>
          <w:color w:val="000000"/>
          <w:sz w:val="16"/>
          <w:szCs w:val="16"/>
        </w:rPr>
        <w:t> </w:t>
      </w:r>
      <w:r w:rsidRPr="0022398B">
        <w:rPr>
          <w:rStyle w:val="normaltextrun"/>
          <w:rFonts w:asciiTheme="majorHAnsi" w:eastAsiaTheme="majorEastAsia" w:hAnsiTheme="majorHAnsi" w:cstheme="majorHAnsi"/>
          <w:color w:val="000000"/>
          <w:sz w:val="16"/>
          <w:szCs w:val="16"/>
        </w:rPr>
        <w:t>displays of the psychoanalytic dimensions of</w:t>
      </w:r>
      <w:r w:rsidRPr="0022398B">
        <w:rPr>
          <w:rStyle w:val="apple-converted-space"/>
          <w:rFonts w:asciiTheme="majorHAnsi" w:hAnsiTheme="majorHAnsi" w:cstheme="majorHAnsi"/>
          <w:color w:val="000000"/>
          <w:sz w:val="16"/>
          <w:szCs w:val="16"/>
        </w:rPr>
        <w:t> </w:t>
      </w:r>
      <w:r w:rsidRPr="0022398B">
        <w:rPr>
          <w:rStyle w:val="normaltextrun"/>
          <w:rFonts w:asciiTheme="majorHAnsi" w:eastAsiaTheme="majorEastAsia" w:hAnsiTheme="majorHAnsi" w:cstheme="majorHAnsi"/>
          <w:b/>
          <w:bCs/>
          <w:szCs w:val="22"/>
          <w:u w:val="single"/>
        </w:rPr>
        <w:t>culture</w:t>
      </w:r>
      <w:r w:rsidRPr="0022398B">
        <w:rPr>
          <w:rStyle w:val="apple-converted-space"/>
          <w:rFonts w:asciiTheme="majorHAnsi" w:hAnsiTheme="majorHAnsi" w:cstheme="majorHAnsi"/>
          <w:color w:val="000000"/>
          <w:sz w:val="16"/>
          <w:szCs w:val="16"/>
        </w:rPr>
        <w:t> </w:t>
      </w:r>
      <w:r w:rsidRPr="0022398B">
        <w:rPr>
          <w:rStyle w:val="normaltextrun"/>
          <w:rFonts w:asciiTheme="majorHAnsi" w:eastAsiaTheme="majorEastAsia" w:hAnsiTheme="majorHAnsi" w:cstheme="majorHAnsi"/>
          <w:color w:val="000000"/>
          <w:sz w:val="16"/>
          <w:szCs w:val="16"/>
        </w:rPr>
        <w:t>before the science of European</w:t>
      </w:r>
      <w:r w:rsidRPr="0022398B">
        <w:rPr>
          <w:rStyle w:val="apple-converted-space"/>
          <w:rFonts w:asciiTheme="majorHAnsi" w:hAnsiTheme="majorHAnsi" w:cstheme="majorHAnsi"/>
          <w:color w:val="000000"/>
          <w:sz w:val="16"/>
          <w:szCs w:val="16"/>
        </w:rPr>
        <w:t> </w:t>
      </w:r>
      <w:r w:rsidRPr="0022398B">
        <w:rPr>
          <w:rStyle w:val="normaltextrun"/>
          <w:rFonts w:asciiTheme="majorHAnsi" w:eastAsiaTheme="majorEastAsia" w:hAnsiTheme="majorHAnsi" w:cstheme="majorHAnsi"/>
          <w:b/>
          <w:bCs/>
          <w:szCs w:val="22"/>
          <w:u w:val="single"/>
        </w:rPr>
        <w:t>psychoanalysis takes hold</w:t>
      </w:r>
      <w:r w:rsidRPr="0022398B">
        <w:rPr>
          <w:rStyle w:val="normaltextrun"/>
          <w:rFonts w:asciiTheme="majorHAnsi" w:eastAsiaTheme="majorEastAsia" w:hAnsiTheme="majorHAnsi" w:cstheme="majorHAnsi"/>
          <w:color w:val="000000"/>
          <w:sz w:val="16"/>
          <w:szCs w:val="16"/>
        </w:rPr>
        <w:t>.</w:t>
      </w:r>
      <w:r w:rsidRPr="0022398B">
        <w:rPr>
          <w:rStyle w:val="apple-converted-space"/>
          <w:rFonts w:asciiTheme="majorHAnsi" w:hAnsiTheme="majorHAnsi" w:cstheme="majorHAnsi"/>
          <w:sz w:val="16"/>
          <w:szCs w:val="16"/>
        </w:rPr>
        <w:t> </w:t>
      </w:r>
      <w:r w:rsidRPr="0022398B">
        <w:rPr>
          <w:rStyle w:val="normaltextrun"/>
          <w:rFonts w:asciiTheme="majorHAnsi" w:eastAsiaTheme="majorEastAsia" w:hAnsiTheme="majorHAnsi" w:cstheme="majorHAnsi"/>
          <w:color w:val="000000"/>
          <w:sz w:val="16"/>
          <w:szCs w:val="16"/>
        </w:rPr>
        <w:t>But</w:t>
      </w:r>
      <w:r w:rsidRPr="0022398B">
        <w:rPr>
          <w:rStyle w:val="apple-converted-space"/>
          <w:rFonts w:asciiTheme="majorHAnsi" w:hAnsiTheme="majorHAnsi" w:cstheme="majorHAnsi"/>
          <w:color w:val="000000"/>
          <w:sz w:val="16"/>
          <w:szCs w:val="16"/>
        </w:rPr>
        <w:t> </w:t>
      </w:r>
      <w:r w:rsidRPr="0022398B">
        <w:rPr>
          <w:rStyle w:val="normaltextrun"/>
          <w:rFonts w:asciiTheme="majorHAnsi" w:eastAsiaTheme="majorEastAsia" w:hAnsiTheme="majorHAnsi" w:cstheme="majorHAnsi"/>
          <w:szCs w:val="22"/>
          <w:u w:val="single"/>
        </w:rPr>
        <w:t>just as we</w:t>
      </w:r>
      <w:r w:rsidRPr="0022398B">
        <w:rPr>
          <w:rStyle w:val="apple-converted-space"/>
          <w:rFonts w:asciiTheme="majorHAnsi" w:hAnsiTheme="majorHAnsi" w:cstheme="majorHAnsi"/>
          <w:color w:val="000000"/>
          <w:sz w:val="16"/>
          <w:szCs w:val="16"/>
        </w:rPr>
        <w:t> </w:t>
      </w:r>
      <w:r w:rsidRPr="0022398B">
        <w:rPr>
          <w:rStyle w:val="normaltextrun"/>
          <w:rFonts w:asciiTheme="majorHAnsi" w:eastAsiaTheme="majorEastAsia" w:hAnsiTheme="majorHAnsi" w:cstheme="majorHAnsi"/>
          <w:color w:val="000000"/>
          <w:sz w:val="16"/>
          <w:szCs w:val="16"/>
        </w:rPr>
        <w:t>duly</w:t>
      </w:r>
      <w:r w:rsidRPr="0022398B">
        <w:rPr>
          <w:rStyle w:val="apple-converted-space"/>
          <w:rFonts w:asciiTheme="majorHAnsi" w:hAnsiTheme="majorHAnsi" w:cstheme="majorHAnsi"/>
          <w:color w:val="000000"/>
          <w:sz w:val="16"/>
          <w:szCs w:val="16"/>
        </w:rPr>
        <w:t> </w:t>
      </w:r>
      <w:r w:rsidRPr="0022398B">
        <w:rPr>
          <w:rStyle w:val="normaltextrun"/>
          <w:rFonts w:asciiTheme="majorHAnsi" w:eastAsiaTheme="majorEastAsia" w:hAnsiTheme="majorHAnsi" w:cstheme="majorHAnsi"/>
          <w:szCs w:val="22"/>
          <w:u w:val="single"/>
        </w:rPr>
        <w:t>regard similarities between</w:t>
      </w:r>
      <w:r w:rsidRPr="0022398B">
        <w:rPr>
          <w:rStyle w:val="apple-converted-space"/>
          <w:rFonts w:asciiTheme="majorHAnsi" w:hAnsiTheme="majorHAnsi" w:cstheme="majorHAnsi"/>
          <w:color w:val="000000"/>
          <w:sz w:val="16"/>
          <w:szCs w:val="16"/>
        </w:rPr>
        <w:t> </w:t>
      </w:r>
      <w:r w:rsidRPr="0022398B">
        <w:rPr>
          <w:rStyle w:val="normaltextrun"/>
          <w:rFonts w:asciiTheme="majorHAnsi" w:eastAsiaTheme="majorEastAsia" w:hAnsiTheme="majorHAnsi" w:cstheme="majorHAnsi"/>
          <w:color w:val="000000"/>
          <w:sz w:val="16"/>
          <w:szCs w:val="16"/>
        </w:rPr>
        <w:t>life conditions of American</w:t>
      </w:r>
      <w:r w:rsidRPr="0022398B">
        <w:rPr>
          <w:rStyle w:val="apple-converted-space"/>
          <w:rFonts w:asciiTheme="majorHAnsi" w:hAnsiTheme="majorHAnsi" w:cstheme="majorHAnsi"/>
          <w:color w:val="000000"/>
          <w:sz w:val="16"/>
          <w:szCs w:val="16"/>
        </w:rPr>
        <w:t> </w:t>
      </w:r>
      <w:r w:rsidRPr="0022398B">
        <w:rPr>
          <w:rStyle w:val="normaltextrun"/>
          <w:rFonts w:asciiTheme="majorHAnsi" w:eastAsiaTheme="majorEastAsia" w:hAnsiTheme="majorHAnsi" w:cstheme="majorHAnsi"/>
          <w:b/>
          <w:bCs/>
          <w:szCs w:val="22"/>
          <w:u w:val="single"/>
        </w:rPr>
        <w:t>women-captive and free</w:t>
      </w:r>
      <w:r w:rsidRPr="0022398B">
        <w:rPr>
          <w:rStyle w:val="apple-converted-space"/>
          <w:rFonts w:asciiTheme="majorHAnsi" w:hAnsiTheme="majorHAnsi" w:cstheme="majorHAnsi"/>
          <w:color w:val="000000"/>
          <w:sz w:val="16"/>
          <w:szCs w:val="16"/>
        </w:rPr>
        <w:t> </w:t>
      </w:r>
      <w:r w:rsidRPr="0022398B">
        <w:rPr>
          <w:rStyle w:val="normaltextrun"/>
          <w:rFonts w:asciiTheme="majorHAnsi" w:eastAsiaTheme="majorEastAsia" w:hAnsiTheme="majorHAnsi" w:cstheme="majorHAnsi"/>
          <w:color w:val="000000"/>
          <w:sz w:val="16"/>
          <w:szCs w:val="16"/>
        </w:rPr>
        <w:t>-</w:t>
      </w:r>
      <w:r w:rsidRPr="0022398B">
        <w:rPr>
          <w:rStyle w:val="apple-converted-space"/>
          <w:rFonts w:asciiTheme="majorHAnsi" w:hAnsiTheme="majorHAnsi" w:cstheme="majorHAnsi"/>
          <w:color w:val="000000"/>
          <w:sz w:val="16"/>
          <w:szCs w:val="16"/>
        </w:rPr>
        <w:t> </w:t>
      </w:r>
      <w:r w:rsidRPr="0022398B">
        <w:rPr>
          <w:rStyle w:val="normaltextrun"/>
          <w:rFonts w:asciiTheme="majorHAnsi" w:eastAsiaTheme="majorEastAsia" w:hAnsiTheme="majorHAnsi" w:cstheme="majorHAnsi"/>
          <w:b/>
          <w:bCs/>
          <w:szCs w:val="22"/>
          <w:u w:val="single"/>
        </w:rPr>
        <w:t>we must observe</w:t>
      </w:r>
      <w:r w:rsidRPr="0022398B">
        <w:rPr>
          <w:rStyle w:val="apple-converted-space"/>
          <w:rFonts w:asciiTheme="majorHAnsi" w:hAnsiTheme="majorHAnsi" w:cstheme="majorHAnsi"/>
          <w:color w:val="000000"/>
          <w:sz w:val="16"/>
          <w:szCs w:val="16"/>
        </w:rPr>
        <w:t> </w:t>
      </w:r>
      <w:r w:rsidRPr="0022398B">
        <w:rPr>
          <w:rStyle w:val="normaltextrun"/>
          <w:rFonts w:asciiTheme="majorHAnsi" w:eastAsiaTheme="majorEastAsia" w:hAnsiTheme="majorHAnsi" w:cstheme="majorHAnsi"/>
          <w:color w:val="000000"/>
          <w:sz w:val="16"/>
          <w:szCs w:val="16"/>
        </w:rPr>
        <w:t>those undeniable contrasts and differences so decisive that the</w:t>
      </w:r>
      <w:r w:rsidRPr="0022398B">
        <w:rPr>
          <w:rStyle w:val="apple-converted-space"/>
          <w:rFonts w:asciiTheme="majorHAnsi" w:hAnsiTheme="majorHAnsi" w:cstheme="majorHAnsi"/>
          <w:color w:val="000000"/>
          <w:sz w:val="16"/>
          <w:szCs w:val="16"/>
        </w:rPr>
        <w:t> </w:t>
      </w:r>
      <w:r w:rsidRPr="0022398B">
        <w:rPr>
          <w:rStyle w:val="normaltextrun"/>
          <w:rFonts w:asciiTheme="majorHAnsi" w:eastAsiaTheme="majorEastAsia" w:hAnsiTheme="majorHAnsi" w:cstheme="majorHAnsi"/>
          <w:b/>
          <w:bCs/>
          <w:szCs w:val="22"/>
          <w:u w:val="single"/>
        </w:rPr>
        <w:t>African-American female's historic claim to the territory of womanhood and "femininity" still tends to rest too solidly on the subtle and shifting calibrations of a liberal ideology.</w:t>
      </w:r>
      <w:r w:rsidRPr="0022398B">
        <w:rPr>
          <w:rStyle w:val="apple-converted-space"/>
          <w:rFonts w:asciiTheme="majorHAnsi" w:hAnsiTheme="majorHAnsi" w:cstheme="majorHAnsi"/>
          <w:color w:val="000000"/>
          <w:sz w:val="16"/>
          <w:szCs w:val="16"/>
        </w:rPr>
        <w:t> </w:t>
      </w:r>
      <w:r w:rsidRPr="0022398B">
        <w:rPr>
          <w:rStyle w:val="normaltextrun"/>
          <w:rFonts w:asciiTheme="majorHAnsi" w:eastAsiaTheme="majorEastAsia" w:hAnsiTheme="majorHAnsi" w:cstheme="majorHAnsi"/>
          <w:color w:val="000000"/>
          <w:sz w:val="16"/>
          <w:szCs w:val="16"/>
        </w:rPr>
        <w:t>Valerie Smith's reading of the tale of Linda Brent as a tale of "</w:t>
      </w:r>
      <w:r w:rsidRPr="0022398B">
        <w:rPr>
          <w:rStyle w:val="spellingerror"/>
          <w:rFonts w:asciiTheme="majorHAnsi" w:hAnsiTheme="majorHAnsi" w:cstheme="majorHAnsi"/>
          <w:color w:val="000000"/>
          <w:sz w:val="16"/>
          <w:szCs w:val="16"/>
        </w:rPr>
        <w:t>garreting</w:t>
      </w:r>
      <w:r w:rsidRPr="0022398B">
        <w:rPr>
          <w:rStyle w:val="normaltextrun"/>
          <w:rFonts w:asciiTheme="majorHAnsi" w:eastAsiaTheme="majorEastAsia" w:hAnsiTheme="majorHAnsi" w:cstheme="majorHAnsi"/>
          <w:color w:val="000000"/>
          <w:sz w:val="16"/>
          <w:szCs w:val="16"/>
        </w:rPr>
        <w:t>" enables our notion that</w:t>
      </w:r>
      <w:r w:rsidRPr="0022398B">
        <w:rPr>
          <w:rStyle w:val="apple-converted-space"/>
          <w:rFonts w:asciiTheme="majorHAnsi" w:hAnsiTheme="majorHAnsi" w:cstheme="majorHAnsi"/>
          <w:color w:val="000000"/>
          <w:sz w:val="16"/>
          <w:szCs w:val="16"/>
        </w:rPr>
        <w:t> </w:t>
      </w:r>
      <w:r w:rsidRPr="0022398B">
        <w:rPr>
          <w:rStyle w:val="normaltextrun"/>
          <w:rFonts w:asciiTheme="majorHAnsi" w:eastAsiaTheme="majorEastAsia" w:hAnsiTheme="majorHAnsi" w:cstheme="majorHAnsi"/>
          <w:szCs w:val="22"/>
          <w:u w:val="single"/>
        </w:rPr>
        <w:t>female gender for captive women's community</w:t>
      </w:r>
      <w:r w:rsidRPr="0022398B">
        <w:rPr>
          <w:rStyle w:val="apple-converted-space"/>
          <w:rFonts w:asciiTheme="majorHAnsi" w:hAnsiTheme="majorHAnsi" w:cstheme="majorHAnsi"/>
          <w:color w:val="000000"/>
          <w:sz w:val="16"/>
          <w:szCs w:val="16"/>
        </w:rPr>
        <w:t> </w:t>
      </w:r>
      <w:r w:rsidRPr="0022398B">
        <w:rPr>
          <w:rStyle w:val="normaltextrun"/>
          <w:rFonts w:asciiTheme="majorHAnsi" w:eastAsiaTheme="majorEastAsia" w:hAnsiTheme="majorHAnsi" w:cstheme="majorHAnsi"/>
          <w:color w:val="000000"/>
          <w:sz w:val="16"/>
          <w:szCs w:val="16"/>
        </w:rPr>
        <w:t>is the tale writ between the lines and</w:t>
      </w:r>
      <w:r w:rsidRPr="0022398B">
        <w:rPr>
          <w:rStyle w:val="apple-converted-space"/>
          <w:rFonts w:asciiTheme="majorHAnsi" w:hAnsiTheme="majorHAnsi" w:cstheme="majorHAnsi"/>
          <w:color w:val="000000"/>
          <w:sz w:val="16"/>
          <w:szCs w:val="16"/>
        </w:rPr>
        <w:t> </w:t>
      </w:r>
      <w:r w:rsidRPr="0022398B">
        <w:rPr>
          <w:rStyle w:val="normaltextrun"/>
          <w:rFonts w:asciiTheme="majorHAnsi" w:eastAsiaTheme="majorEastAsia" w:hAnsiTheme="majorHAnsi" w:cstheme="majorHAnsi"/>
          <w:b/>
          <w:bCs/>
          <w:szCs w:val="22"/>
          <w:u w:val="single"/>
        </w:rPr>
        <w:t>in the not-quite spaces of an American domesticity</w:t>
      </w:r>
      <w:r w:rsidRPr="0022398B">
        <w:rPr>
          <w:rStyle w:val="normaltextrun"/>
          <w:rFonts w:asciiTheme="majorHAnsi" w:eastAsiaTheme="majorEastAsia" w:hAnsiTheme="majorHAnsi" w:cstheme="majorHAnsi"/>
          <w:color w:val="000000"/>
          <w:sz w:val="16"/>
          <w:szCs w:val="16"/>
        </w:rPr>
        <w:t>. It is this tale that we try to make clearer, or, keeping with the metaphor, "bring on line."</w:t>
      </w:r>
      <w:r w:rsidRPr="0022398B">
        <w:rPr>
          <w:rStyle w:val="apple-converted-space"/>
          <w:rFonts w:asciiTheme="majorHAnsi" w:hAnsiTheme="majorHAnsi" w:cstheme="majorHAnsi"/>
          <w:sz w:val="16"/>
          <w:szCs w:val="16"/>
        </w:rPr>
        <w:t> </w:t>
      </w:r>
      <w:r w:rsidRPr="0022398B">
        <w:rPr>
          <w:rStyle w:val="normaltextrun"/>
          <w:rFonts w:asciiTheme="majorHAnsi" w:eastAsiaTheme="majorEastAsia" w:hAnsiTheme="majorHAnsi" w:cstheme="majorHAnsi"/>
          <w:b/>
          <w:bCs/>
          <w:szCs w:val="22"/>
          <w:u w:val="single"/>
        </w:rPr>
        <w:t>If the point is that the historic conditions of African-American women might be read as an unprecedented occasion</w:t>
      </w:r>
      <w:r w:rsidRPr="0022398B">
        <w:rPr>
          <w:rStyle w:val="apple-converted-space"/>
          <w:rFonts w:asciiTheme="majorHAnsi" w:hAnsiTheme="majorHAnsi" w:cstheme="majorHAnsi"/>
          <w:color w:val="000000"/>
          <w:sz w:val="16"/>
          <w:szCs w:val="16"/>
        </w:rPr>
        <w:t> </w:t>
      </w:r>
      <w:r w:rsidRPr="0022398B">
        <w:rPr>
          <w:rStyle w:val="normaltextrun"/>
          <w:rFonts w:asciiTheme="majorHAnsi" w:eastAsiaTheme="majorEastAsia" w:hAnsiTheme="majorHAnsi" w:cstheme="majorHAnsi"/>
          <w:color w:val="000000"/>
          <w:sz w:val="16"/>
          <w:szCs w:val="16"/>
        </w:rPr>
        <w:t>in the national context, then gender and the arrangements of gender are both crucial and evasive. Holding,</w:t>
      </w:r>
      <w:r w:rsidRPr="0022398B">
        <w:rPr>
          <w:rStyle w:val="apple-converted-space"/>
          <w:rFonts w:asciiTheme="majorHAnsi" w:hAnsiTheme="majorHAnsi" w:cstheme="majorHAnsi"/>
          <w:color w:val="000000"/>
          <w:sz w:val="16"/>
          <w:szCs w:val="16"/>
        </w:rPr>
        <w:t> </w:t>
      </w:r>
      <w:r w:rsidRPr="0022398B">
        <w:rPr>
          <w:rStyle w:val="normaltextrun"/>
          <w:rFonts w:asciiTheme="majorHAnsi" w:eastAsiaTheme="majorEastAsia" w:hAnsiTheme="majorHAnsi" w:cstheme="majorHAnsi"/>
          <w:b/>
          <w:bCs/>
          <w:szCs w:val="22"/>
          <w:u w:val="single"/>
        </w:rPr>
        <w:t>however, to a specialized reading of female gender as an outcome of a certain political, socio-cultural empowerment within the context of the United States</w:t>
      </w:r>
      <w:r w:rsidRPr="0022398B">
        <w:rPr>
          <w:rStyle w:val="normaltextrun"/>
          <w:rFonts w:asciiTheme="majorHAnsi" w:eastAsiaTheme="majorEastAsia" w:hAnsiTheme="majorHAnsi" w:cstheme="majorHAnsi"/>
          <w:color w:val="000000"/>
          <w:sz w:val="16"/>
          <w:szCs w:val="16"/>
        </w:rPr>
        <w:t>, we</w:t>
      </w:r>
      <w:r w:rsidRPr="0022398B">
        <w:rPr>
          <w:rStyle w:val="apple-converted-space"/>
          <w:rFonts w:asciiTheme="majorHAnsi" w:hAnsiTheme="majorHAnsi" w:cstheme="majorHAnsi"/>
          <w:color w:val="000000"/>
          <w:sz w:val="16"/>
          <w:szCs w:val="16"/>
        </w:rPr>
        <w:t> </w:t>
      </w:r>
      <w:r w:rsidRPr="0022398B">
        <w:rPr>
          <w:rStyle w:val="normaltextrun"/>
          <w:rFonts w:asciiTheme="majorHAnsi" w:eastAsiaTheme="majorEastAsia" w:hAnsiTheme="majorHAnsi" w:cstheme="majorHAnsi"/>
          <w:b/>
          <w:bCs/>
          <w:szCs w:val="22"/>
          <w:u w:val="single"/>
        </w:rPr>
        <w:t>would regard dispossession as the loss of gender, or one of the chief elements in an altered reading of gender</w:t>
      </w:r>
      <w:r w:rsidRPr="0022398B">
        <w:rPr>
          <w:rStyle w:val="normaltextrun"/>
          <w:rFonts w:asciiTheme="majorHAnsi" w:eastAsiaTheme="majorEastAsia" w:hAnsiTheme="majorHAnsi" w:cstheme="majorHAnsi"/>
          <w:color w:val="000000"/>
          <w:sz w:val="16"/>
          <w:szCs w:val="16"/>
        </w:rPr>
        <w:t>: "Women are considered of no value, unless they continually increase their owner's</w:t>
      </w:r>
      <w:r w:rsidRPr="0022398B">
        <w:rPr>
          <w:rStyle w:val="apple-converted-space"/>
          <w:rFonts w:asciiTheme="majorHAnsi" w:hAnsiTheme="majorHAnsi" w:cstheme="majorHAnsi"/>
          <w:color w:val="000000"/>
          <w:sz w:val="16"/>
          <w:szCs w:val="16"/>
        </w:rPr>
        <w:t> </w:t>
      </w:r>
      <w:r w:rsidRPr="0022398B">
        <w:rPr>
          <w:rStyle w:val="normaltextrun"/>
          <w:rFonts w:asciiTheme="majorHAnsi" w:eastAsiaTheme="majorEastAsia" w:hAnsiTheme="majorHAnsi" w:cstheme="majorHAnsi"/>
          <w:color w:val="000000"/>
          <w:sz w:val="16"/>
          <w:szCs w:val="16"/>
        </w:rPr>
        <w:t>stock. They were put on par with animals" (Brent 49; emphasis mine). Linda Brent's witness appears to contradict the point I would make, but I am suggesting that even though the enslaved female reproduced other enslaved persons,</w:t>
      </w:r>
      <w:r w:rsidRPr="0022398B">
        <w:rPr>
          <w:rStyle w:val="apple-converted-space"/>
          <w:rFonts w:asciiTheme="majorHAnsi" w:hAnsiTheme="majorHAnsi" w:cstheme="majorHAnsi"/>
          <w:color w:val="000000"/>
          <w:sz w:val="16"/>
          <w:szCs w:val="16"/>
        </w:rPr>
        <w:t> </w:t>
      </w:r>
      <w:r w:rsidRPr="0022398B">
        <w:rPr>
          <w:rStyle w:val="Emphasis"/>
          <w:rFonts w:asciiTheme="majorHAnsi" w:eastAsiaTheme="majorEastAsia" w:hAnsiTheme="majorHAnsi"/>
        </w:rPr>
        <w:t>we do</w:t>
      </w:r>
      <w:r w:rsidRPr="0022398B">
        <w:rPr>
          <w:rStyle w:val="apple-converted-space"/>
          <w:rFonts w:asciiTheme="majorHAnsi" w:hAnsiTheme="majorHAnsi" w:cstheme="majorHAnsi"/>
          <w:sz w:val="16"/>
          <w:szCs w:val="16"/>
        </w:rPr>
        <w:t> </w:t>
      </w:r>
      <w:r w:rsidRPr="0022398B">
        <w:rPr>
          <w:rStyle w:val="normaltextrun"/>
          <w:rFonts w:asciiTheme="majorHAnsi" w:eastAsiaTheme="majorEastAsia" w:hAnsiTheme="majorHAnsi" w:cstheme="majorHAnsi"/>
          <w:b/>
          <w:bCs/>
          <w:color w:val="000000"/>
          <w:sz w:val="16"/>
          <w:szCs w:val="16"/>
        </w:rPr>
        <w:t>diacritics / summer 1987</w:t>
      </w:r>
      <w:r w:rsidRPr="0022398B">
        <w:rPr>
          <w:rStyle w:val="apple-converted-space"/>
          <w:rFonts w:asciiTheme="majorHAnsi" w:hAnsiTheme="majorHAnsi" w:cstheme="majorHAnsi"/>
          <w:sz w:val="16"/>
          <w:szCs w:val="16"/>
        </w:rPr>
        <w:t> </w:t>
      </w:r>
      <w:r w:rsidRPr="0022398B">
        <w:rPr>
          <w:rStyle w:val="Emphasis"/>
          <w:rFonts w:asciiTheme="majorHAnsi" w:eastAsiaTheme="majorEastAsia" w:hAnsiTheme="majorHAnsi"/>
        </w:rPr>
        <w:t xml:space="preserve">not read “birth" in this instance as a reproduction of mothering precisely because the female, </w:t>
      </w:r>
      <w:r w:rsidRPr="0022398B">
        <w:rPr>
          <w:rStyle w:val="normaltextrun"/>
          <w:rFonts w:asciiTheme="majorHAnsi" w:eastAsiaTheme="majorEastAsia" w:hAnsiTheme="majorHAnsi" w:cstheme="majorHAnsi"/>
          <w:color w:val="000000"/>
          <w:sz w:val="16"/>
          <w:szCs w:val="16"/>
        </w:rPr>
        <w:t>like the male, has been robbed of the parental right, the parental function.</w:t>
      </w:r>
      <w:r w:rsidRPr="0022398B">
        <w:rPr>
          <w:rStyle w:val="apple-converted-space"/>
          <w:rFonts w:asciiTheme="majorHAnsi" w:hAnsiTheme="majorHAnsi" w:cstheme="majorHAnsi"/>
          <w:color w:val="000000"/>
          <w:sz w:val="16"/>
          <w:szCs w:val="16"/>
        </w:rPr>
        <w:t> </w:t>
      </w:r>
      <w:r w:rsidRPr="0022398B">
        <w:rPr>
          <w:rStyle w:val="Emphasis"/>
          <w:rFonts w:asciiTheme="majorHAnsi" w:eastAsiaTheme="majorEastAsia" w:hAnsiTheme="majorHAnsi"/>
        </w:rPr>
        <w:t>One</w:t>
      </w:r>
      <w:r w:rsidRPr="0022398B">
        <w:rPr>
          <w:rStyle w:val="Emphasis"/>
          <w:rFonts w:asciiTheme="majorHAnsi" w:hAnsiTheme="majorHAnsi"/>
        </w:rPr>
        <w:t> </w:t>
      </w:r>
      <w:r w:rsidRPr="0022398B">
        <w:rPr>
          <w:rStyle w:val="Emphasis"/>
          <w:rFonts w:asciiTheme="majorHAnsi" w:eastAsiaTheme="majorEastAsia" w:hAnsiTheme="majorHAnsi"/>
        </w:rPr>
        <w:t>treads dangerous ground in suggesting an equation between female gender and mothering;</w:t>
      </w:r>
      <w:r w:rsidRPr="0022398B">
        <w:rPr>
          <w:rStyle w:val="Emphasis"/>
          <w:rFonts w:asciiTheme="majorHAnsi" w:hAnsiTheme="majorHAnsi"/>
        </w:rPr>
        <w:t> </w:t>
      </w:r>
      <w:r w:rsidRPr="0022398B">
        <w:rPr>
          <w:rStyle w:val="Emphasis"/>
          <w:rFonts w:asciiTheme="majorHAnsi" w:eastAsiaTheme="majorEastAsia" w:hAnsiTheme="majorHAnsi"/>
        </w:rPr>
        <w:t>in fact,</w:t>
      </w:r>
      <w:r w:rsidRPr="0022398B">
        <w:rPr>
          <w:rStyle w:val="Emphasis"/>
          <w:rFonts w:asciiTheme="majorHAnsi" w:hAnsiTheme="majorHAnsi"/>
        </w:rPr>
        <w:t> </w:t>
      </w:r>
      <w:r w:rsidRPr="0022398B">
        <w:rPr>
          <w:rStyle w:val="Emphasis"/>
          <w:rFonts w:asciiTheme="majorHAnsi" w:eastAsiaTheme="majorEastAsia" w:hAnsiTheme="majorHAnsi"/>
        </w:rPr>
        <w:t>feminist inquiry praxis and the actual day-to-day living of numberless American</w:t>
      </w:r>
      <w:r w:rsidRPr="0022398B">
        <w:rPr>
          <w:rStyle w:val="Emphasis"/>
          <w:rFonts w:asciiTheme="majorHAnsi" w:hAnsiTheme="majorHAnsi"/>
        </w:rPr>
        <w:t> womenblack </w:t>
      </w:r>
      <w:r w:rsidRPr="0022398B">
        <w:rPr>
          <w:rStyle w:val="Emphasis"/>
          <w:rFonts w:asciiTheme="majorHAnsi" w:eastAsiaTheme="majorEastAsia" w:hAnsiTheme="majorHAnsi"/>
        </w:rPr>
        <w:t>and white</w:t>
      </w:r>
      <w:r w:rsidRPr="0022398B">
        <w:rPr>
          <w:rStyle w:val="apple-converted-space"/>
          <w:rFonts w:asciiTheme="majorHAnsi" w:hAnsiTheme="majorHAnsi" w:cstheme="majorHAnsi"/>
          <w:color w:val="000000"/>
          <w:sz w:val="16"/>
          <w:szCs w:val="16"/>
        </w:rPr>
        <w:t> </w:t>
      </w:r>
      <w:r w:rsidRPr="0022398B">
        <w:rPr>
          <w:rStyle w:val="normaltextrun"/>
          <w:rFonts w:asciiTheme="majorHAnsi" w:eastAsiaTheme="majorEastAsia" w:hAnsiTheme="majorHAnsi" w:cstheme="majorHAnsi"/>
          <w:color w:val="000000"/>
          <w:sz w:val="16"/>
          <w:szCs w:val="16"/>
        </w:rPr>
        <w:t>- have gone far to break the enthrallment of a female subject-position to the theoretical and actual situation of maternity.</w:t>
      </w:r>
      <w:r w:rsidRPr="0022398B">
        <w:rPr>
          <w:rStyle w:val="apple-converted-space"/>
          <w:rFonts w:asciiTheme="majorHAnsi" w:hAnsiTheme="majorHAnsi" w:cstheme="majorHAnsi"/>
          <w:color w:val="000000"/>
          <w:sz w:val="16"/>
          <w:szCs w:val="16"/>
        </w:rPr>
        <w:t> </w:t>
      </w:r>
      <w:r w:rsidRPr="0022398B">
        <w:rPr>
          <w:rStyle w:val="normaltextrun"/>
          <w:rFonts w:asciiTheme="majorHAnsi" w:eastAsiaTheme="majorEastAsia" w:hAnsiTheme="majorHAnsi" w:cstheme="majorHAnsi"/>
          <w:b/>
          <w:bCs/>
          <w:szCs w:val="22"/>
          <w:u w:val="single"/>
        </w:rPr>
        <w:t>Our task here would be lightened considerably if we could simply slide over the powerful "No,"</w:t>
      </w:r>
      <w:r w:rsidRPr="0022398B">
        <w:rPr>
          <w:rStyle w:val="apple-converted-space"/>
          <w:rFonts w:asciiTheme="majorHAnsi" w:hAnsiTheme="majorHAnsi" w:cstheme="majorHAnsi"/>
          <w:color w:val="000000"/>
          <w:sz w:val="16"/>
          <w:szCs w:val="16"/>
        </w:rPr>
        <w:t> </w:t>
      </w:r>
      <w:r w:rsidRPr="0022398B">
        <w:rPr>
          <w:rStyle w:val="normaltextrun"/>
          <w:rFonts w:asciiTheme="majorHAnsi" w:eastAsiaTheme="majorEastAsia" w:hAnsiTheme="majorHAnsi" w:cstheme="majorHAnsi"/>
          <w:color w:val="000000"/>
          <w:sz w:val="16"/>
          <w:szCs w:val="16"/>
        </w:rPr>
        <w:t>the</w:t>
      </w:r>
    </w:p>
    <w:p w14:paraId="7A20CBAA" w14:textId="64FC7A3E" w:rsidR="0022398B" w:rsidRPr="0022398B" w:rsidRDefault="0022398B" w:rsidP="0022398B">
      <w:pPr>
        <w:rPr>
          <w:rFonts w:asciiTheme="majorHAnsi" w:hAnsiTheme="majorHAnsi"/>
        </w:rPr>
      </w:pPr>
    </w:p>
    <w:p w14:paraId="7612CE2E" w14:textId="77777777" w:rsidR="0022398B" w:rsidRPr="0022398B" w:rsidRDefault="0022398B" w:rsidP="0052698F">
      <w:pPr>
        <w:pStyle w:val="Heading2"/>
      </w:pPr>
      <w:r w:rsidRPr="0022398B">
        <w:t>2NC – Law of the Mother Link</w:t>
      </w:r>
    </w:p>
    <w:p w14:paraId="4A7CBD3C" w14:textId="77777777" w:rsidR="0022398B" w:rsidRPr="0022398B" w:rsidRDefault="0022398B" w:rsidP="0022398B">
      <w:pPr>
        <w:rPr>
          <w:rFonts w:asciiTheme="majorHAnsi" w:hAnsiTheme="majorHAnsi"/>
        </w:rPr>
      </w:pPr>
    </w:p>
    <w:p w14:paraId="2E7490D2" w14:textId="77777777" w:rsidR="0022398B" w:rsidRPr="0022398B" w:rsidRDefault="0022398B" w:rsidP="0052698F">
      <w:pPr>
        <w:pStyle w:val="Heading4"/>
        <w:rPr>
          <w:color w:val="000000"/>
        </w:rPr>
      </w:pPr>
      <w:r w:rsidRPr="0022398B">
        <w:t>Their notion of identity and the womb as a primary site of female value is how they transform black women into servile positions of violent agency – victimization and conditions of enslavement predetermine their empowerment. – This is specific to their notion of the mother</w:t>
      </w:r>
      <w:r w:rsidRPr="0022398B">
        <w:rPr>
          <w:rFonts w:cs="Calibri"/>
          <w:color w:val="000000"/>
        </w:rPr>
        <w:br/>
        <w:t>Li 6</w:t>
      </w:r>
    </w:p>
    <w:p w14:paraId="48E4A2F4" w14:textId="77777777" w:rsidR="0022398B" w:rsidRPr="0022398B" w:rsidRDefault="0022398B" w:rsidP="0022398B">
      <w:pPr>
        <w:pStyle w:val="NormalWeb"/>
        <w:spacing w:before="0" w:beforeAutospacing="0" w:after="160" w:afterAutospacing="0"/>
        <w:rPr>
          <w:rFonts w:asciiTheme="majorHAnsi" w:hAnsiTheme="majorHAnsi"/>
          <w:color w:val="000000"/>
        </w:rPr>
      </w:pPr>
      <w:r w:rsidRPr="0022398B">
        <w:rPr>
          <w:rFonts w:asciiTheme="majorHAnsi" w:hAnsiTheme="majorHAnsi" w:cs="Calibri"/>
          <w:color w:val="000000"/>
          <w:szCs w:val="22"/>
        </w:rPr>
        <w:t>Stephanie Li, “Love and the Trauma of Resistance in Gayle Jones’s Corregidora” Callaloo Vol 29, No 1, Winter 2006, Johns Hopkins University Press</w:t>
      </w:r>
    </w:p>
    <w:p w14:paraId="064C3C3E" w14:textId="77777777" w:rsidR="0022398B" w:rsidRPr="0022398B" w:rsidRDefault="0022398B" w:rsidP="0022398B">
      <w:pPr>
        <w:pStyle w:val="NormalWeb"/>
        <w:spacing w:before="0" w:beforeAutospacing="0" w:after="160" w:afterAutospacing="0"/>
        <w:rPr>
          <w:rFonts w:asciiTheme="majorHAnsi" w:hAnsiTheme="majorHAnsi"/>
          <w:color w:val="000000"/>
        </w:rPr>
      </w:pPr>
      <w:r w:rsidRPr="0022398B">
        <w:rPr>
          <w:rFonts w:asciiTheme="majorHAnsi" w:hAnsiTheme="majorHAnsi" w:cs="Calibri"/>
          <w:color w:val="000000"/>
          <w:sz w:val="16"/>
          <w:szCs w:val="16"/>
        </w:rPr>
        <w:t xml:space="preserve">Ursa's foremothers obsessively tell her brutal stories of their incest to compensate for inadequate historical records of slavery's atrocities. The project of making generations poses a significant challenge to patriarchal systems of meaning. </w:t>
      </w:r>
      <w:r w:rsidRPr="0022398B">
        <w:rPr>
          <w:rFonts w:asciiTheme="majorHAnsi" w:hAnsiTheme="majorHAnsi" w:cs="Calibri"/>
          <w:b/>
          <w:bCs/>
          <w:color w:val="000000"/>
          <w:szCs w:val="22"/>
          <w:u w:val="single"/>
        </w:rPr>
        <w:t>However, in exploring this oppositional strategy of witnessing, I am most interested in charting how the resistance of one generation becomes the trauma of another.</w:t>
      </w:r>
      <w:r w:rsidRPr="0022398B">
        <w:rPr>
          <w:rFonts w:asciiTheme="majorHAnsi" w:hAnsiTheme="majorHAnsi" w:cs="Calibri"/>
          <w:color w:val="000000"/>
          <w:sz w:val="16"/>
          <w:szCs w:val="16"/>
        </w:rPr>
        <w:t xml:space="preserve"> The abuse Great Gram and Gram suffered under Corregidora becomes transposed across generations as these two women ultimately traumatize Mama and Ursa through their suffocating narration. </w:t>
      </w:r>
      <w:r w:rsidRPr="0022398B">
        <w:rPr>
          <w:rFonts w:asciiTheme="majorHAnsi" w:hAnsiTheme="majorHAnsi" w:cs="Calibri"/>
          <w:b/>
          <w:bCs/>
          <w:color w:val="000000"/>
          <w:szCs w:val="22"/>
          <w:u w:val="single"/>
        </w:rPr>
        <w:t>Despite the subversive nature of their command, the Corregidora women perpetuate a relationship between men and women that continues to be rooted in objectification and production while denying female sexual pleasure.</w:t>
      </w:r>
      <w:r w:rsidRPr="0022398B">
        <w:rPr>
          <w:rFonts w:asciiTheme="majorHAnsi" w:hAnsiTheme="majorHAnsi" w:cs="Calibri"/>
          <w:color w:val="000000"/>
          <w:sz w:val="16"/>
          <w:szCs w:val="16"/>
        </w:rPr>
        <w:t xml:space="preserve"> </w:t>
      </w:r>
      <w:r w:rsidRPr="0022398B">
        <w:rPr>
          <w:rFonts w:asciiTheme="majorHAnsi" w:hAnsiTheme="majorHAnsi" w:cs="Calibri"/>
          <w:b/>
          <w:bCs/>
          <w:color w:val="000000"/>
          <w:szCs w:val="22"/>
          <w:u w:val="single"/>
        </w:rPr>
        <w:t xml:space="preserve">Madhu Dubey argues that Corregidora provides a powerful critique of the matrilineal model of tradition, challenging the notion "that the mother's past should provide the ground for the daughter's utterance" </w:t>
      </w:r>
      <w:r w:rsidRPr="0022398B">
        <w:rPr>
          <w:rFonts w:asciiTheme="majorHAnsi" w:hAnsiTheme="majorHAnsi" w:cs="Calibri"/>
          <w:color w:val="000000"/>
          <w:sz w:val="16"/>
          <w:szCs w:val="16"/>
        </w:rPr>
        <w:t>(253). My reading of Jones's novel further explores the problems of inheriting a totalizing maternal narrative within the context of Ursa's search for voice, identity, and meaningful relationships. While critics have primarily read Ursa's journey to self-expression through her performance as a blues singer, this essay examines the ways in which she seeks identification and expression by establishing a mutually fulfilling relationship with her mother as well as through her imagined exchanges with Mutt and the possibilities of sexual fulfillment.</w:t>
      </w:r>
      <w:hyperlink r:id="rId19" w:anchor="f1" w:history="1">
        <w:r w:rsidRPr="0022398B">
          <w:rPr>
            <w:rStyle w:val="Hyperlink"/>
            <w:rFonts w:asciiTheme="majorHAnsi" w:eastAsiaTheme="majorEastAsia" w:hAnsiTheme="majorHAnsi" w:cs="Calibri"/>
            <w:color w:val="000000"/>
            <w:sz w:val="16"/>
            <w:szCs w:val="16"/>
          </w:rPr>
          <w:t>1</w:t>
        </w:r>
      </w:hyperlink>
      <w:r w:rsidRPr="0022398B">
        <w:rPr>
          <w:rFonts w:asciiTheme="majorHAnsi" w:hAnsiTheme="majorHAnsi" w:cs="Calibri"/>
          <w:color w:val="000000"/>
          <w:sz w:val="16"/>
          <w:szCs w:val="16"/>
        </w:rPr>
        <w:t xml:space="preserve"> Working beyond the primacy of the mother–child bond, Jones examines the challenges of forging loving heterosexual relationships. Corregidora imagines a future of male–female union that might confront the history of slavery, resist its patterns of subjection, and create significant modes of support for black women. The novel offers a model of resistance that, while rooted in a nurturing mother–daughter exchange and the creative voice of the blues singer, looks toward the development of constructive alliances between men and women. Jones suggests that intimate relationships are a vital means by which destructive historical legacies can be both remembered and transformed. Great Gram's Resistance: Making Generations, Making Victims </w:t>
      </w:r>
      <w:r w:rsidRPr="0022398B">
        <w:rPr>
          <w:rFonts w:asciiTheme="majorHAnsi" w:hAnsiTheme="majorHAnsi" w:cs="Calibri"/>
          <w:b/>
          <w:bCs/>
          <w:color w:val="000000"/>
          <w:szCs w:val="22"/>
          <w:u w:val="single"/>
        </w:rPr>
        <w:t>By instructing Ursa to make generations to preserve the memory of their sexual abuse, Great Gram and Gram convert the female body into a form of documentation.</w:t>
      </w:r>
      <w:r w:rsidRPr="0022398B">
        <w:rPr>
          <w:rFonts w:asciiTheme="majorHAnsi" w:hAnsiTheme="majorHAnsi" w:cs="Calibri"/>
          <w:color w:val="000000"/>
          <w:sz w:val="16"/>
          <w:szCs w:val="16"/>
        </w:rPr>
        <w:t xml:space="preserve"> </w:t>
      </w:r>
      <w:r w:rsidRPr="0022398B">
        <w:rPr>
          <w:rFonts w:asciiTheme="majorHAnsi" w:hAnsiTheme="majorHAnsi" w:cs="Calibri"/>
          <w:b/>
          <w:bCs/>
          <w:color w:val="000000"/>
          <w:szCs w:val="22"/>
          <w:u w:val="single"/>
        </w:rPr>
        <w:t>The telling of their slave experiences creates a living history that survives the fabrications and deletions of master narratives concerning the nature of slavery.</w:t>
      </w:r>
      <w:r w:rsidRPr="0022398B">
        <w:rPr>
          <w:rFonts w:asciiTheme="majorHAnsi" w:hAnsiTheme="majorHAnsi" w:cs="Calibri"/>
          <w:color w:val="000000"/>
          <w:sz w:val="16"/>
          <w:szCs w:val="16"/>
        </w:rPr>
        <w:t xml:space="preserve"> [End Page 132] Because they didn't want to leave no evidence of what they done—so it couldn't be held against them. And I'm leaving evidence. And you got to leave evidence. And when it come time to hold up the evidence, we got to have evidence to hold up. That's why they burned all the papers, so there wouldn't be no evidence to hold up against them. (14) Amy Gottfried observes that through the process of making generations, "sexual commodification is supplanted by a deliberate, political self-definition" (559). </w:t>
      </w:r>
      <w:r w:rsidRPr="0022398B">
        <w:rPr>
          <w:rFonts w:asciiTheme="majorHAnsi" w:hAnsiTheme="majorHAnsi" w:cs="Calibri"/>
          <w:b/>
          <w:bCs/>
          <w:color w:val="000000"/>
          <w:szCs w:val="22"/>
          <w:u w:val="single"/>
        </w:rPr>
        <w:t xml:space="preserve">Despite this oppositional and marginally empowering approach to identity, Great Gram and Gram ultimately re-inscribe damaging conceptions of the female body. </w:t>
      </w:r>
      <w:r w:rsidRPr="0022398B">
        <w:rPr>
          <w:rFonts w:asciiTheme="majorHAnsi" w:hAnsiTheme="majorHAnsi" w:cs="Calibri"/>
          <w:color w:val="000000"/>
          <w:sz w:val="16"/>
          <w:szCs w:val="16"/>
        </w:rPr>
        <w:t xml:space="preserve">As Tadpole comments, "Procreation. That could also be a slave-breeder's way of thinking" (22). </w:t>
      </w:r>
      <w:r w:rsidRPr="0022398B">
        <w:rPr>
          <w:rFonts w:asciiTheme="majorHAnsi" w:hAnsiTheme="majorHAnsi" w:cs="Calibri"/>
          <w:b/>
          <w:bCs/>
          <w:color w:val="000000"/>
          <w:szCs w:val="22"/>
          <w:u w:val="single"/>
        </w:rPr>
        <w:t>Once objectified as lucrative "pussy" within the slave economy, the Corregidora women now privilege the womb as the primary site of female value. In both conceptions, women are reduced to a physical function and alienated from any notion of personal desire or sexual pleasure.</w:t>
      </w:r>
      <w:r w:rsidRPr="0022398B">
        <w:rPr>
          <w:rFonts w:asciiTheme="majorHAnsi" w:hAnsiTheme="majorHAnsi" w:cs="Calibri"/>
          <w:color w:val="000000"/>
          <w:sz w:val="16"/>
          <w:szCs w:val="16"/>
        </w:rPr>
        <w:t xml:space="preserve"> By shifting attention from the reproductive to the purely sexual, Great Gram and Gram stress the creative potential of women. </w:t>
      </w:r>
      <w:r w:rsidRPr="0022398B">
        <w:rPr>
          <w:rFonts w:asciiTheme="majorHAnsi" w:hAnsiTheme="majorHAnsi" w:cs="Calibri"/>
          <w:b/>
          <w:bCs/>
          <w:color w:val="000000"/>
          <w:szCs w:val="22"/>
          <w:u w:val="single"/>
        </w:rPr>
        <w:t>However, they appropriate the female body as a tool rather than claim it as a means of asserting personal agency.</w:t>
      </w:r>
      <w:r w:rsidRPr="0022398B">
        <w:rPr>
          <w:rFonts w:asciiTheme="majorHAnsi" w:hAnsiTheme="majorHAnsi" w:cs="Calibri"/>
          <w:color w:val="000000"/>
          <w:sz w:val="16"/>
          <w:szCs w:val="16"/>
        </w:rPr>
        <w:t xml:space="preserve"> </w:t>
      </w:r>
      <w:r w:rsidRPr="0022398B">
        <w:rPr>
          <w:rFonts w:asciiTheme="majorHAnsi" w:hAnsiTheme="majorHAnsi" w:cs="Calibri"/>
          <w:b/>
          <w:bCs/>
          <w:color w:val="000000"/>
          <w:szCs w:val="22"/>
          <w:u w:val="single"/>
        </w:rPr>
        <w:t>Despite the emphasis of the Corregidora women on preserving an uncensored account of history, there are significant silences within the family narrative. Great Gram's most striking act of resistance against Corregidora is not passed on to her daughters.</w:t>
      </w:r>
      <w:r w:rsidRPr="0022398B">
        <w:rPr>
          <w:rFonts w:asciiTheme="majorHAnsi" w:hAnsiTheme="majorHAnsi" w:cs="Calibri"/>
          <w:color w:val="000000"/>
          <w:sz w:val="16"/>
          <w:szCs w:val="16"/>
        </w:rPr>
        <w:t xml:space="preserve"> Gram tells Ursa that Great Gram lived with Corregidora "until she did something that made him wont to kill her, and then she did something that made him wont to kill her, and then she run off and had to leave me" (79). Both Corregidora and Great Gram refuse to tell Gram what happened, leaving her with the unanswered question: "What is it a woman can do to a man that make him hate her so bad he wont to kill her one minute and keep thinking about her and can't get her out of his mind the next?"(173). In her final encounter with Mutt, Ursa remembers Gram's question, and in a moment of startling revelation, she discovers what caused Great Gram to flee. It had to be sexual, I was thinking, it had to be something sexual that Great Gram did to Corregidora. . . . In a split second I knew what it was, in a split second of hate and love I knew what it was. . . . A moment of pleasure and excruciating pain at the same time, a moment of broken skin but not sexlessness, a moment just before sexlessness, a moment that stops before it breaks the skin. (184) </w:t>
      </w:r>
      <w:r w:rsidRPr="0022398B">
        <w:rPr>
          <w:rFonts w:asciiTheme="majorHAnsi" w:hAnsiTheme="majorHAnsi" w:cs="Calibri"/>
          <w:b/>
          <w:bCs/>
          <w:color w:val="000000"/>
          <w:szCs w:val="22"/>
          <w:u w:val="single"/>
        </w:rPr>
        <w:t>Ursa understands that Great Gram bit Corregidora's penis, threatening to castrate him. In this act of immense power, Great Gram exposes the vulnerability of Corregidora's desire and transforms her servile position into one of violent agency</w:t>
      </w:r>
      <w:r w:rsidRPr="0022398B">
        <w:rPr>
          <w:rFonts w:asciiTheme="majorHAnsi" w:hAnsiTheme="majorHAnsi" w:cs="Calibri"/>
          <w:color w:val="000000"/>
          <w:sz w:val="16"/>
          <w:szCs w:val="16"/>
        </w:rPr>
        <w:t xml:space="preserve">; if only for a moment, she becomes master of his body. </w:t>
      </w:r>
      <w:r w:rsidRPr="0022398B">
        <w:rPr>
          <w:rFonts w:asciiTheme="majorHAnsi" w:hAnsiTheme="majorHAnsi" w:cs="Calibri"/>
          <w:b/>
          <w:bCs/>
          <w:color w:val="000000"/>
          <w:szCs w:val="22"/>
          <w:u w:val="single"/>
        </w:rPr>
        <w:t>Why, then, is this moment of supreme aggression and empowerment not narrated and recorded in the memories of Gram, Mama, and Ursa?</w:t>
      </w:r>
      <w:r w:rsidRPr="0022398B">
        <w:rPr>
          <w:rFonts w:asciiTheme="majorHAnsi" w:hAnsiTheme="majorHAnsi" w:cs="Calibri"/>
          <w:color w:val="000000"/>
          <w:sz w:val="16"/>
          <w:szCs w:val="16"/>
        </w:rPr>
        <w:t xml:space="preserve"> Why is an act of direct resistance deliberately silenced? [End Page 133] </w:t>
      </w:r>
      <w:r w:rsidRPr="0022398B">
        <w:rPr>
          <w:rFonts w:asciiTheme="majorHAnsi" w:hAnsiTheme="majorHAnsi" w:cs="Calibri"/>
          <w:b/>
          <w:bCs/>
          <w:color w:val="000000"/>
          <w:szCs w:val="22"/>
          <w:u w:val="single"/>
        </w:rPr>
        <w:t>As a result of this encounter, Great Gram flees the plantation, leaving Gram behind. In the absence of Great Gram, Corregidora takes Gram as his sexual slave.</w:t>
      </w:r>
      <w:r w:rsidRPr="0022398B">
        <w:rPr>
          <w:rFonts w:asciiTheme="majorHAnsi" w:hAnsiTheme="majorHAnsi" w:cs="Calibri"/>
          <w:color w:val="000000"/>
          <w:sz w:val="16"/>
          <w:szCs w:val="16"/>
        </w:rPr>
        <w:t xml:space="preserve"> This sequence of events indicates that there is a significant (though not inherently causal) connection between Great Gram's moment of aggression and the sexual abuse inflicted upon her daughter. </w:t>
      </w:r>
      <w:r w:rsidRPr="0022398B">
        <w:rPr>
          <w:rFonts w:asciiTheme="majorHAnsi" w:hAnsiTheme="majorHAnsi" w:cs="Calibri"/>
          <w:b/>
          <w:bCs/>
          <w:color w:val="000000"/>
          <w:szCs w:val="22"/>
          <w:u w:val="single"/>
        </w:rPr>
        <w:t>The narrative silence surrounding Great Gram's departure points to the uncomfortable question of how the mother's resistance exacerbated the trauma of the daughter.</w:t>
      </w:r>
      <w:r w:rsidRPr="0022398B">
        <w:rPr>
          <w:rFonts w:asciiTheme="majorHAnsi" w:hAnsiTheme="majorHAnsi" w:cs="Calibri"/>
          <w:color w:val="000000"/>
          <w:sz w:val="16"/>
          <w:szCs w:val="16"/>
        </w:rPr>
        <w:t xml:space="preserve"> </w:t>
      </w:r>
      <w:r w:rsidRPr="0022398B">
        <w:rPr>
          <w:rFonts w:asciiTheme="majorHAnsi" w:hAnsiTheme="majorHAnsi" w:cs="Calibri"/>
          <w:b/>
          <w:bCs/>
          <w:color w:val="000000"/>
          <w:szCs w:val="22"/>
          <w:u w:val="single"/>
        </w:rPr>
        <w:t>Rather than confront this highly troubling issue, Great Gram strikes it from memory, emphasizing instead stories that testify to her utter victimization and the impossibility of agency under conditions of enslavement</w:t>
      </w:r>
      <w:r w:rsidRPr="0022398B">
        <w:rPr>
          <w:rFonts w:asciiTheme="majorHAnsi" w:hAnsiTheme="majorHAnsi" w:cs="Calibri"/>
          <w:color w:val="000000"/>
          <w:sz w:val="16"/>
          <w:szCs w:val="16"/>
        </w:rPr>
        <w:t xml:space="preserve"> The failure of Great Gram to relate her final encounter with Corregidora to her progeny is a devastating act of self-silencing. </w:t>
      </w:r>
      <w:r w:rsidRPr="0022398B">
        <w:rPr>
          <w:rFonts w:asciiTheme="majorHAnsi" w:hAnsiTheme="majorHAnsi" w:cs="Calibri"/>
          <w:b/>
          <w:bCs/>
          <w:color w:val="000000"/>
          <w:szCs w:val="22"/>
          <w:u w:val="single"/>
        </w:rPr>
        <w:t xml:space="preserve">However, although we may interpret her attack as a significant act of empowerment, this incident also highlights the potentially disastrous consequences of individual resistance. </w:t>
      </w:r>
      <w:r w:rsidRPr="0022398B">
        <w:rPr>
          <w:rFonts w:asciiTheme="majorHAnsi" w:hAnsiTheme="majorHAnsi" w:cs="Calibri"/>
          <w:color w:val="000000"/>
          <w:sz w:val="16"/>
          <w:szCs w:val="16"/>
        </w:rPr>
        <w:t xml:space="preserve">By threatening Corregidora, Great Gram ultimately separates herself from her daughter. Overt aggression results in the disintegration of the mother–daughter bond. </w:t>
      </w:r>
      <w:r w:rsidRPr="0022398B">
        <w:rPr>
          <w:rFonts w:asciiTheme="majorHAnsi" w:hAnsiTheme="majorHAnsi" w:cs="Calibri"/>
          <w:b/>
          <w:bCs/>
          <w:color w:val="000000"/>
          <w:szCs w:val="22"/>
          <w:u w:val="single"/>
        </w:rPr>
        <w:t>In this way, the project of making generations can be read as an attempt to compensate for this severance by uniting the Corregidora women into a single narrative voice, a unitary identity that perceives all experiences through the same historical lens. By privileging victimization over aggression, submission over desire, Great Gram bequeaths a legacy that emphasizes common bonds among women.</w:t>
      </w:r>
      <w:r w:rsidRPr="0022398B">
        <w:rPr>
          <w:rFonts w:asciiTheme="majorHAnsi" w:hAnsiTheme="majorHAnsi" w:cs="Calibri"/>
          <w:color w:val="000000"/>
          <w:sz w:val="16"/>
          <w:szCs w:val="16"/>
        </w:rPr>
        <w:t xml:space="preserve"> Their shared experience of oppression comes to be more important than moments of individual distinction. </w:t>
      </w:r>
      <w:r w:rsidRPr="0022398B">
        <w:rPr>
          <w:rFonts w:asciiTheme="majorHAnsi" w:hAnsiTheme="majorHAnsi" w:cs="Calibri"/>
          <w:b/>
          <w:bCs/>
          <w:color w:val="000000"/>
          <w:szCs w:val="22"/>
          <w:u w:val="single"/>
        </w:rPr>
        <w:t>Because subjection and abuse act as the foundation of their unification, any departure from a narrative of victimization is perceived as a threat to their social unit.</w:t>
      </w:r>
      <w:r w:rsidRPr="0022398B">
        <w:rPr>
          <w:rFonts w:asciiTheme="majorHAnsi" w:hAnsiTheme="majorHAnsi" w:cs="Calibri"/>
          <w:color w:val="000000"/>
          <w:sz w:val="16"/>
          <w:szCs w:val="16"/>
        </w:rPr>
        <w:t xml:space="preserve"> </w:t>
      </w:r>
      <w:r w:rsidRPr="0022398B">
        <w:rPr>
          <w:rFonts w:asciiTheme="majorHAnsi" w:hAnsiTheme="majorHAnsi" w:cs="Calibri"/>
          <w:b/>
          <w:bCs/>
          <w:color w:val="000000"/>
          <w:szCs w:val="22"/>
          <w:u w:val="single"/>
        </w:rPr>
        <w:t>By demanding the repetition of their stories, Great Gram and Gram re-inscribe their personal abuse onto their daughters such that Mama and Ursa are made to bear memories of slavery that become so vivid in their consciousness that they nearly become their own</w:t>
      </w:r>
      <w:r w:rsidRPr="0022398B">
        <w:rPr>
          <w:rFonts w:asciiTheme="majorHAnsi" w:hAnsiTheme="majorHAnsi" w:cs="Calibri"/>
          <w:color w:val="000000"/>
          <w:sz w:val="16"/>
          <w:szCs w:val="16"/>
        </w:rPr>
        <w:t xml:space="preserve">. Ursa describes how "Mama kept talking until it wasn't her that was talking, but Great Gram. I stared at her because she wasn't Mama now, she was Great Gram talking" (124). </w:t>
      </w:r>
      <w:r w:rsidRPr="0022398B">
        <w:rPr>
          <w:rFonts w:asciiTheme="majorHAnsi" w:hAnsiTheme="majorHAnsi" w:cs="Calibri"/>
          <w:b/>
          <w:bCs/>
          <w:color w:val="000000"/>
          <w:szCs w:val="22"/>
          <w:u w:val="single"/>
        </w:rPr>
        <w:t>This blurring of identities suggests the instability of repeated memory and the ways in which Great Gram and Gram participate in a cycle of abuse in which the original victim becomes the agent of a new form of trauma.</w:t>
      </w:r>
      <w:r w:rsidRPr="0022398B">
        <w:rPr>
          <w:rFonts w:asciiTheme="majorHAnsi" w:hAnsiTheme="majorHAnsi" w:cs="Calibri"/>
          <w:color w:val="000000"/>
          <w:sz w:val="16"/>
          <w:szCs w:val="16"/>
        </w:rPr>
        <w:t xml:space="preserve"> Although Mama and Ursa both have experiences that might supplement the abuses experienced by the older Corregidora women, they are barred from placing their personal stories alongside those of their foremothers. Ashraf Rushdy notes that within the family "any act of communication becomes a vehicle only for rehearsing the crimes of Corregidora" (275). </w:t>
      </w:r>
      <w:r w:rsidRPr="0022398B">
        <w:rPr>
          <w:rFonts w:asciiTheme="majorHAnsi" w:hAnsiTheme="majorHAnsi" w:cs="Calibri"/>
          <w:b/>
          <w:bCs/>
          <w:color w:val="000000"/>
          <w:szCs w:val="22"/>
          <w:u w:val="single"/>
        </w:rPr>
        <w:t>As language becomes emptied of meaning, Mama and Ursa are silenced by a narrative that is not their own. The younger Corregidora women experience a collapse of history such that their present reality appears as an overdetermination of their foremothers' memories.</w:t>
      </w:r>
      <w:r w:rsidRPr="0022398B">
        <w:rPr>
          <w:rFonts w:asciiTheme="majorHAnsi" w:hAnsiTheme="majorHAnsi" w:cs="Calibri"/>
          <w:color w:val="000000"/>
          <w:sz w:val="16"/>
          <w:szCs w:val="16"/>
        </w:rPr>
        <w:t> </w:t>
      </w:r>
    </w:p>
    <w:p w14:paraId="44EA92E9" w14:textId="77777777" w:rsidR="0022398B" w:rsidRPr="0022398B" w:rsidRDefault="0022398B" w:rsidP="0022398B">
      <w:pPr>
        <w:rPr>
          <w:rFonts w:asciiTheme="majorHAnsi" w:hAnsiTheme="majorHAnsi"/>
        </w:rPr>
      </w:pPr>
    </w:p>
    <w:p w14:paraId="3BDFAD1F" w14:textId="1C713A61" w:rsidR="0022398B" w:rsidRPr="0022398B" w:rsidRDefault="0022398B" w:rsidP="0022398B">
      <w:pPr>
        <w:pStyle w:val="Heading2"/>
        <w:rPr>
          <w:rFonts w:asciiTheme="majorHAnsi" w:hAnsiTheme="majorHAnsi"/>
        </w:rPr>
      </w:pPr>
      <w:r w:rsidRPr="0022398B">
        <w:rPr>
          <w:rFonts w:asciiTheme="majorHAnsi" w:hAnsiTheme="majorHAnsi"/>
        </w:rPr>
        <w:t>Alternative:  K of Spillers</w:t>
      </w:r>
    </w:p>
    <w:p w14:paraId="0F014153" w14:textId="77777777" w:rsidR="0022398B" w:rsidRPr="0022398B" w:rsidRDefault="0022398B" w:rsidP="0022398B">
      <w:pPr>
        <w:pStyle w:val="Heading4"/>
        <w:rPr>
          <w:rFonts w:asciiTheme="majorHAnsi" w:hAnsiTheme="majorHAnsi"/>
        </w:rPr>
      </w:pPr>
      <w:r w:rsidRPr="0022398B">
        <w:rPr>
          <w:rFonts w:asciiTheme="majorHAnsi" w:hAnsiTheme="majorHAnsi"/>
        </w:rPr>
        <w:t>Moving away from a paradigmatic analysis of antiblackness as the precondition for race, gender and class relations continues western intellectual work to relegate black women specifically and black people in general to the position of the unthought, any experiential account would misinterpret the labor of black feminist inquiry into intersectionality and broader critiques of civil society. </w:t>
      </w:r>
    </w:p>
    <w:p w14:paraId="3E33D66F" w14:textId="77777777" w:rsidR="0022398B" w:rsidRPr="0022398B" w:rsidRDefault="0022398B" w:rsidP="0022398B">
      <w:pPr>
        <w:pStyle w:val="NormalWeb"/>
        <w:spacing w:before="0" w:beforeAutospacing="0" w:after="160" w:afterAutospacing="0"/>
        <w:rPr>
          <w:rFonts w:asciiTheme="majorHAnsi" w:hAnsiTheme="majorHAnsi"/>
          <w:color w:val="000000"/>
        </w:rPr>
      </w:pPr>
      <w:r w:rsidRPr="0022398B">
        <w:rPr>
          <w:rStyle w:val="Style13ptBold"/>
          <w:rFonts w:asciiTheme="majorHAnsi" w:hAnsiTheme="majorHAnsi"/>
        </w:rPr>
        <w:t>Bliss 2k16</w:t>
      </w:r>
      <w:r w:rsidRPr="0022398B">
        <w:rPr>
          <w:rFonts w:asciiTheme="majorHAnsi" w:hAnsiTheme="majorHAnsi"/>
          <w:b/>
          <w:bCs/>
          <w:color w:val="000000"/>
          <w:sz w:val="32"/>
          <w:szCs w:val="32"/>
        </w:rPr>
        <w:t xml:space="preserve"> </w:t>
      </w:r>
      <w:r w:rsidRPr="0022398B">
        <w:rPr>
          <w:rFonts w:asciiTheme="majorHAnsi" w:hAnsiTheme="majorHAnsi"/>
          <w:color w:val="000000"/>
          <w:szCs w:val="22"/>
        </w:rPr>
        <w:t>James Bliss Journal of Women in Culture and Society 2016, vol. 41, no. 4 [740-741]</w:t>
      </w:r>
    </w:p>
    <w:p w14:paraId="65B62C86" w14:textId="77777777" w:rsidR="0022398B" w:rsidRPr="0022398B" w:rsidRDefault="0022398B" w:rsidP="0022398B">
      <w:pPr>
        <w:pStyle w:val="NormalWeb"/>
        <w:spacing w:before="0" w:beforeAutospacing="0" w:after="240" w:afterAutospacing="0"/>
        <w:rPr>
          <w:rFonts w:asciiTheme="majorHAnsi" w:hAnsiTheme="majorHAnsi"/>
          <w:color w:val="000000"/>
        </w:rPr>
      </w:pPr>
      <w:r w:rsidRPr="0022398B">
        <w:rPr>
          <w:rStyle w:val="apple-tab-span"/>
          <w:rFonts w:asciiTheme="majorHAnsi" w:eastAsiaTheme="majorEastAsia" w:hAnsiTheme="majorHAnsi"/>
          <w:color w:val="000000"/>
          <w:sz w:val="16"/>
          <w:szCs w:val="16"/>
        </w:rPr>
        <w:tab/>
      </w:r>
      <w:r w:rsidRPr="0022398B">
        <w:rPr>
          <w:rFonts w:asciiTheme="majorHAnsi" w:hAnsiTheme="majorHAnsi"/>
          <w:color w:val="000000"/>
          <w:sz w:val="16"/>
          <w:szCs w:val="16"/>
        </w:rPr>
        <w:t xml:space="preserve">To recall my earlier discussion on Nash, </w:t>
      </w:r>
      <w:r w:rsidRPr="0022398B">
        <w:rPr>
          <w:rFonts w:asciiTheme="majorHAnsi" w:hAnsiTheme="majorHAnsi"/>
          <w:color w:val="000000"/>
          <w:u w:val="single"/>
          <w:shd w:val="clear" w:color="auto" w:fill="FFFF00"/>
        </w:rPr>
        <w:t>antiblackness confines Blacks in the space of subjectivity, but not as subjects</w:t>
      </w:r>
      <w:r w:rsidRPr="0022398B">
        <w:rPr>
          <w:rFonts w:asciiTheme="majorHAnsi" w:hAnsiTheme="majorHAnsi"/>
          <w:color w:val="000000"/>
          <w:shd w:val="clear" w:color="auto" w:fill="FFFF00"/>
        </w:rPr>
        <w:t xml:space="preserve">. </w:t>
      </w:r>
      <w:r w:rsidRPr="0022398B">
        <w:rPr>
          <w:rFonts w:asciiTheme="majorHAnsi" w:hAnsiTheme="majorHAnsi"/>
          <w:color w:val="000000"/>
          <w:u w:val="single"/>
          <w:shd w:val="clear" w:color="auto" w:fill="FFFF00"/>
        </w:rPr>
        <w:t>Just as</w:t>
      </w:r>
      <w:r w:rsidRPr="0022398B">
        <w:rPr>
          <w:rFonts w:asciiTheme="majorHAnsi" w:hAnsiTheme="majorHAnsi"/>
          <w:color w:val="000000"/>
          <w:sz w:val="16"/>
          <w:szCs w:val="16"/>
        </w:rPr>
        <w:t xml:space="preserve"> Black women appear in the present as anachronism, as asynchrony, so too do </w:t>
      </w:r>
      <w:r w:rsidRPr="0022398B">
        <w:rPr>
          <w:rFonts w:asciiTheme="majorHAnsi" w:hAnsiTheme="majorHAnsi"/>
          <w:color w:val="000000"/>
          <w:u w:val="single"/>
          <w:shd w:val="clear" w:color="auto" w:fill="FFFF00"/>
        </w:rPr>
        <w:t>Black women appear in the space of subjectivity as its negative condition of possibility.</w:t>
      </w:r>
      <w:r w:rsidRPr="0022398B">
        <w:rPr>
          <w:rFonts w:asciiTheme="majorHAnsi" w:hAnsiTheme="majorHAnsi"/>
          <w:color w:val="000000"/>
          <w:sz w:val="28"/>
          <w:szCs w:val="28"/>
          <w:u w:val="single"/>
        </w:rPr>
        <w:t xml:space="preserve"> To appear as buried subjectivity is to be out of place, no matter when and where one does (or does not) enter</w:t>
      </w:r>
      <w:r w:rsidRPr="0022398B">
        <w:rPr>
          <w:rFonts w:asciiTheme="majorHAnsi" w:hAnsiTheme="majorHAnsi"/>
          <w:color w:val="000000"/>
          <w:sz w:val="16"/>
          <w:szCs w:val="16"/>
        </w:rPr>
        <w:t xml:space="preserve">. At the same time, </w:t>
      </w:r>
      <w:r w:rsidRPr="0022398B">
        <w:rPr>
          <w:rFonts w:asciiTheme="majorHAnsi" w:hAnsiTheme="majorHAnsi"/>
          <w:color w:val="000000"/>
          <w:sz w:val="28"/>
          <w:szCs w:val="28"/>
          <w:u w:val="single"/>
        </w:rPr>
        <w:t>Crenshaw draws</w:t>
      </w:r>
      <w:r w:rsidRPr="0022398B">
        <w:rPr>
          <w:rFonts w:asciiTheme="majorHAnsi" w:hAnsiTheme="majorHAnsi"/>
          <w:color w:val="000000"/>
          <w:sz w:val="16"/>
          <w:szCs w:val="16"/>
        </w:rPr>
        <w:t xml:space="preserve"> our </w:t>
      </w:r>
      <w:r w:rsidRPr="0022398B">
        <w:rPr>
          <w:rFonts w:asciiTheme="majorHAnsi" w:hAnsiTheme="majorHAnsi"/>
          <w:color w:val="000000"/>
          <w:sz w:val="28"/>
          <w:szCs w:val="28"/>
          <w:u w:val="single"/>
        </w:rPr>
        <w:t>attention to</w:t>
      </w:r>
      <w:r w:rsidRPr="0022398B">
        <w:rPr>
          <w:rFonts w:asciiTheme="majorHAnsi" w:hAnsiTheme="majorHAnsi"/>
          <w:color w:val="000000"/>
          <w:sz w:val="16"/>
          <w:szCs w:val="16"/>
        </w:rPr>
        <w:t xml:space="preserve"> the conditions of possibility for subjectivity as such. That is, </w:t>
      </w:r>
      <w:r w:rsidRPr="0022398B">
        <w:rPr>
          <w:rFonts w:asciiTheme="majorHAnsi" w:hAnsiTheme="majorHAnsi"/>
          <w:color w:val="000000"/>
          <w:u w:val="single"/>
          <w:shd w:val="clear" w:color="auto" w:fill="FFFF00"/>
        </w:rPr>
        <w:t>the production of Black women as buried subjectivity is the condition of possibility for something like subjectivity in general</w:t>
      </w:r>
      <w:r w:rsidRPr="0022398B">
        <w:rPr>
          <w:rFonts w:asciiTheme="majorHAnsi" w:hAnsiTheme="majorHAnsi"/>
          <w:color w:val="000000"/>
          <w:shd w:val="clear" w:color="auto" w:fill="FFFF00"/>
        </w:rPr>
        <w:t xml:space="preserve">. </w:t>
      </w:r>
      <w:r w:rsidRPr="0022398B">
        <w:rPr>
          <w:rFonts w:asciiTheme="majorHAnsi" w:hAnsiTheme="majorHAnsi"/>
          <w:color w:val="000000"/>
          <w:u w:val="single"/>
          <w:shd w:val="clear" w:color="auto" w:fill="FFFF00"/>
        </w:rPr>
        <w:t>I want to call attention here to a fundamental slippage between race and Blackness</w:t>
      </w:r>
      <w:r w:rsidRPr="0022398B">
        <w:rPr>
          <w:rFonts w:asciiTheme="majorHAnsi" w:hAnsiTheme="majorHAnsi"/>
          <w:color w:val="000000"/>
          <w:sz w:val="16"/>
          <w:szCs w:val="16"/>
        </w:rPr>
        <w:t xml:space="preserve"> that characterizes not only Crenshaw’s work but also writing on race generally. </w:t>
      </w:r>
      <w:r w:rsidRPr="0022398B">
        <w:rPr>
          <w:rFonts w:asciiTheme="majorHAnsi" w:hAnsiTheme="majorHAnsi"/>
          <w:color w:val="000000"/>
          <w:sz w:val="28"/>
          <w:szCs w:val="28"/>
          <w:u w:val="single"/>
        </w:rPr>
        <w:t>Some have interpreted this slippage</w:t>
      </w:r>
      <w:r w:rsidRPr="0022398B">
        <w:rPr>
          <w:rFonts w:asciiTheme="majorHAnsi" w:hAnsiTheme="majorHAnsi"/>
          <w:color w:val="000000"/>
          <w:sz w:val="16"/>
          <w:szCs w:val="16"/>
        </w:rPr>
        <w:t xml:space="preserve">, as Puar does, </w:t>
      </w:r>
      <w:r w:rsidRPr="0022398B">
        <w:rPr>
          <w:rFonts w:asciiTheme="majorHAnsi" w:hAnsiTheme="majorHAnsi"/>
          <w:color w:val="000000"/>
          <w:sz w:val="28"/>
          <w:szCs w:val="28"/>
          <w:u w:val="single"/>
        </w:rPr>
        <w:t>as evidence of the dominance of Blacks in intellectual and political discourse.</w:t>
      </w:r>
      <w:r w:rsidRPr="0022398B">
        <w:rPr>
          <w:rFonts w:asciiTheme="majorHAnsi" w:hAnsiTheme="majorHAnsi"/>
          <w:color w:val="000000"/>
          <w:sz w:val="16"/>
          <w:szCs w:val="16"/>
        </w:rPr>
        <w:t xml:space="preserve"> As </w:t>
      </w:r>
      <w:r w:rsidRPr="0022398B">
        <w:rPr>
          <w:rFonts w:asciiTheme="majorHAnsi" w:hAnsiTheme="majorHAnsi"/>
          <w:color w:val="000000"/>
          <w:sz w:val="28"/>
          <w:szCs w:val="28"/>
          <w:u w:val="single"/>
        </w:rPr>
        <w:t>Sharon Holland has noted</w:t>
      </w:r>
      <w:r w:rsidRPr="0022398B">
        <w:rPr>
          <w:rFonts w:asciiTheme="majorHAnsi" w:hAnsiTheme="majorHAnsi"/>
          <w:color w:val="000000"/>
          <w:sz w:val="16"/>
          <w:szCs w:val="16"/>
        </w:rPr>
        <w:t xml:space="preserve">, </w:t>
      </w:r>
      <w:r w:rsidRPr="0022398B">
        <w:rPr>
          <w:rFonts w:asciiTheme="majorHAnsi" w:hAnsiTheme="majorHAnsi"/>
          <w:color w:val="000000"/>
          <w:sz w:val="28"/>
          <w:szCs w:val="28"/>
          <w:u w:val="single"/>
        </w:rPr>
        <w:t>calls to move “beyond the Black/white binary”</w:t>
      </w:r>
      <w:r w:rsidRPr="0022398B">
        <w:rPr>
          <w:rFonts w:asciiTheme="majorHAnsi" w:hAnsiTheme="majorHAnsi"/>
          <w:color w:val="000000"/>
          <w:sz w:val="16"/>
          <w:szCs w:val="16"/>
        </w:rPr>
        <w:t xml:space="preserve"> (2012, 14) </w:t>
      </w:r>
      <w:r w:rsidRPr="0022398B">
        <w:rPr>
          <w:rFonts w:asciiTheme="majorHAnsi" w:hAnsiTheme="majorHAnsi"/>
          <w:color w:val="000000"/>
          <w:sz w:val="28"/>
          <w:szCs w:val="28"/>
          <w:u w:val="single"/>
        </w:rPr>
        <w:t>operate accordin</w:t>
      </w:r>
      <w:r w:rsidRPr="0022398B">
        <w:rPr>
          <w:rFonts w:asciiTheme="majorHAnsi" w:hAnsiTheme="majorHAnsi"/>
          <w:color w:val="000000"/>
          <w:u w:val="single"/>
        </w:rPr>
        <w:t xml:space="preserve">g </w:t>
      </w:r>
      <w:r w:rsidRPr="0022398B">
        <w:rPr>
          <w:rFonts w:asciiTheme="majorHAnsi" w:hAnsiTheme="majorHAnsi"/>
          <w:color w:val="000000"/>
          <w:u w:val="single"/>
          <w:shd w:val="clear" w:color="auto" w:fill="FFFF00"/>
        </w:rPr>
        <w:t>to this logic of capture, a desire to “correct” the slippage by subsuming and displacing Blackness within another term: race.</w:t>
      </w:r>
      <w:r w:rsidRPr="0022398B">
        <w:rPr>
          <w:rFonts w:asciiTheme="majorHAnsi" w:hAnsiTheme="majorHAnsi"/>
          <w:color w:val="000000"/>
          <w:u w:val="single"/>
        </w:rPr>
        <w:t xml:space="preserve"> </w:t>
      </w:r>
      <w:r w:rsidRPr="0022398B">
        <w:rPr>
          <w:rFonts w:asciiTheme="majorHAnsi" w:hAnsiTheme="majorHAnsi"/>
          <w:color w:val="000000"/>
          <w:sz w:val="28"/>
          <w:szCs w:val="28"/>
          <w:u w:val="single"/>
        </w:rPr>
        <w:t>Another type of corrective moves in the opposite direction. “In the antiblack world,” Lewis Gordon</w:t>
      </w:r>
      <w:r w:rsidRPr="0022398B">
        <w:rPr>
          <w:rFonts w:asciiTheme="majorHAnsi" w:hAnsiTheme="majorHAnsi"/>
          <w:color w:val="000000"/>
          <w:sz w:val="16"/>
          <w:szCs w:val="16"/>
        </w:rPr>
        <w:t xml:space="preserve"> (1997) </w:t>
      </w:r>
      <w:r w:rsidRPr="0022398B">
        <w:rPr>
          <w:rFonts w:asciiTheme="majorHAnsi" w:hAnsiTheme="majorHAnsi"/>
          <w:color w:val="000000"/>
          <w:sz w:val="28"/>
          <w:szCs w:val="28"/>
          <w:u w:val="single"/>
        </w:rPr>
        <w:t>writes, “there is but one race, and that race is</w:t>
      </w:r>
      <w:r w:rsidRPr="0022398B">
        <w:rPr>
          <w:rFonts w:asciiTheme="majorHAnsi" w:hAnsiTheme="majorHAnsi"/>
          <w:color w:val="000000"/>
          <w:sz w:val="16"/>
          <w:szCs w:val="16"/>
        </w:rPr>
        <w:t xml:space="preserve"> </w:t>
      </w:r>
      <w:r w:rsidRPr="0022398B">
        <w:rPr>
          <w:rFonts w:asciiTheme="majorHAnsi" w:hAnsiTheme="majorHAnsi"/>
          <w:color w:val="000000"/>
          <w:sz w:val="28"/>
          <w:szCs w:val="28"/>
          <w:u w:val="single"/>
        </w:rPr>
        <w:t>black.</w:t>
      </w:r>
      <w:r w:rsidRPr="0022398B">
        <w:rPr>
          <w:rFonts w:asciiTheme="majorHAnsi" w:hAnsiTheme="majorHAnsi"/>
          <w:color w:val="000000"/>
          <w:sz w:val="16"/>
          <w:szCs w:val="16"/>
        </w:rPr>
        <w:t xml:space="preserve"> Thus, to be racialized is to be pushed ‘down’ toward blackness, and to be deracialized is to be pushed ‘up’ toward whiteness” (76). </w:t>
      </w:r>
      <w:r w:rsidRPr="0022398B">
        <w:rPr>
          <w:rFonts w:asciiTheme="majorHAnsi" w:hAnsiTheme="majorHAnsi"/>
          <w:color w:val="000000"/>
          <w:u w:val="single"/>
        </w:rPr>
        <w:t xml:space="preserve">Gordon erases the slippage by identifying race with Blackness under conditions of a global antiblackness. And while Gordon pays careful attention to questions of gender, identifying Blackness solely as race nonetheless has the effect of eclipsing Black women. Askew to either of these positions, </w:t>
      </w:r>
      <w:r w:rsidRPr="0022398B">
        <w:rPr>
          <w:rFonts w:asciiTheme="majorHAnsi" w:hAnsiTheme="majorHAnsi"/>
          <w:color w:val="000000"/>
          <w:u w:val="single"/>
          <w:shd w:val="clear" w:color="auto" w:fill="FFFF00"/>
        </w:rPr>
        <w:t>Black feminist theorizing allows for an articulation of Blackness as neither identical to race</w:t>
      </w:r>
      <w:r w:rsidRPr="0022398B">
        <w:rPr>
          <w:rFonts w:asciiTheme="majorHAnsi" w:hAnsiTheme="majorHAnsi"/>
          <w:color w:val="000000"/>
        </w:rPr>
        <w:t xml:space="preserve"> (therefore degendered, therefore normatively male) </w:t>
      </w:r>
      <w:r w:rsidRPr="0022398B">
        <w:rPr>
          <w:rFonts w:asciiTheme="majorHAnsi" w:hAnsiTheme="majorHAnsi"/>
          <w:color w:val="000000"/>
          <w:u w:val="single"/>
          <w:shd w:val="clear" w:color="auto" w:fill="FFFF00"/>
        </w:rPr>
        <w:t>nor a subdivision of race</w:t>
      </w:r>
      <w:r w:rsidRPr="0022398B">
        <w:rPr>
          <w:rFonts w:asciiTheme="majorHAnsi" w:hAnsiTheme="majorHAnsi"/>
          <w:color w:val="000000"/>
        </w:rPr>
        <w:t xml:space="preserve"> </w:t>
      </w:r>
      <w:r w:rsidRPr="0022398B">
        <w:rPr>
          <w:rFonts w:asciiTheme="majorHAnsi" w:hAnsiTheme="majorHAnsi"/>
          <w:color w:val="000000"/>
          <w:sz w:val="16"/>
          <w:szCs w:val="16"/>
        </w:rPr>
        <w:t xml:space="preserve">(therefore particular, parochial). </w:t>
      </w:r>
      <w:r w:rsidRPr="0022398B">
        <w:rPr>
          <w:rFonts w:asciiTheme="majorHAnsi" w:hAnsiTheme="majorHAnsi"/>
          <w:color w:val="000000"/>
          <w:u w:val="single"/>
          <w:shd w:val="clear" w:color="auto" w:fill="FFFF00"/>
        </w:rPr>
        <w:t>Instead, Blackness is irreducible to race, to gender, to any mode of categorization. Blackness is the scandal to categories that makes categorization possible.</w:t>
      </w:r>
      <w:r w:rsidRPr="0022398B">
        <w:rPr>
          <w:rFonts w:asciiTheme="majorHAnsi" w:hAnsiTheme="majorHAnsi"/>
          <w:color w:val="000000"/>
          <w:u w:val="single"/>
        </w:rPr>
        <w:t> </w:t>
      </w:r>
    </w:p>
    <w:p w14:paraId="18D70678" w14:textId="77777777" w:rsidR="0022398B" w:rsidRPr="0022398B" w:rsidRDefault="0022398B" w:rsidP="0022398B">
      <w:pPr>
        <w:pStyle w:val="NormalWeb"/>
        <w:spacing w:before="0" w:beforeAutospacing="0" w:after="240" w:afterAutospacing="0"/>
        <w:rPr>
          <w:rFonts w:asciiTheme="majorHAnsi" w:hAnsiTheme="majorHAnsi"/>
          <w:color w:val="000000"/>
        </w:rPr>
      </w:pPr>
      <w:r w:rsidRPr="0022398B">
        <w:rPr>
          <w:rStyle w:val="apple-tab-span"/>
          <w:rFonts w:asciiTheme="majorHAnsi" w:eastAsiaTheme="majorEastAsia" w:hAnsiTheme="majorHAnsi"/>
          <w:color w:val="000000"/>
          <w:sz w:val="16"/>
          <w:szCs w:val="16"/>
        </w:rPr>
        <w:tab/>
      </w:r>
      <w:r w:rsidRPr="0022398B">
        <w:rPr>
          <w:rFonts w:asciiTheme="majorHAnsi" w:hAnsiTheme="majorHAnsi"/>
          <w:color w:val="000000"/>
          <w:sz w:val="16"/>
          <w:szCs w:val="16"/>
        </w:rPr>
        <w:t xml:space="preserve">This approach to defining Blackness is enabled by a long tradition of Black feminist theorizing both in academic discourses and in a conceptual modes of theorizing through political, cultural, and intellectual practice. Nonetheless, it is far from the dominant position in any field, relying as they do on discrete modes of categorization. And this is precisely where </w:t>
      </w:r>
      <w:r w:rsidRPr="0022398B">
        <w:rPr>
          <w:rFonts w:asciiTheme="majorHAnsi" w:hAnsiTheme="majorHAnsi"/>
          <w:color w:val="000000"/>
          <w:sz w:val="28"/>
          <w:szCs w:val="28"/>
          <w:u w:val="single"/>
        </w:rPr>
        <w:t>Crenshaw intervenes</w:t>
      </w:r>
      <w:r w:rsidRPr="0022398B">
        <w:rPr>
          <w:rFonts w:asciiTheme="majorHAnsi" w:hAnsiTheme="majorHAnsi"/>
          <w:color w:val="000000"/>
          <w:sz w:val="16"/>
          <w:szCs w:val="16"/>
        </w:rPr>
        <w:t xml:space="preserve"> (even while she is caught within an analytical structure that presupposes discrete categories), writing </w:t>
      </w:r>
      <w:r w:rsidRPr="0022398B">
        <w:rPr>
          <w:rFonts w:asciiTheme="majorHAnsi" w:hAnsiTheme="majorHAnsi"/>
          <w:color w:val="000000"/>
          <w:u w:val="single"/>
          <w:shd w:val="clear" w:color="auto" w:fill="FFFF00"/>
        </w:rPr>
        <w:t>that “problems of ex- clusion cannot be solved simply by including Black women within an al- ready established analytical structure</w:t>
      </w:r>
      <w:r w:rsidRPr="0022398B">
        <w:rPr>
          <w:rFonts w:asciiTheme="majorHAnsi" w:hAnsiTheme="majorHAnsi"/>
          <w:color w:val="000000"/>
          <w:sz w:val="28"/>
          <w:szCs w:val="28"/>
          <w:u w:val="single"/>
        </w:rPr>
        <w:t>. Because the intersectional experience is greater than the sum of racism and sexism, any analysis that does not take intersectionality into account cannot sufficiently address the particular man- ner in which Black women are subordinated.</w:t>
      </w:r>
      <w:r w:rsidRPr="0022398B">
        <w:rPr>
          <w:rFonts w:asciiTheme="majorHAnsi" w:hAnsiTheme="majorHAnsi"/>
          <w:color w:val="000000"/>
          <w:sz w:val="16"/>
          <w:szCs w:val="16"/>
        </w:rPr>
        <w:t xml:space="preserve"> Thus, for feminist theory and </w:t>
      </w:r>
      <w:r w:rsidRPr="0022398B">
        <w:rPr>
          <w:rFonts w:asciiTheme="majorHAnsi" w:hAnsiTheme="majorHAnsi"/>
          <w:color w:val="000000"/>
          <w:sz w:val="28"/>
          <w:szCs w:val="28"/>
          <w:u w:val="single"/>
        </w:rPr>
        <w:t>antiracist policy discourse to embrace the experiences and concerns of Black women, the entire framework that has been used as a basis for translating ‘women’s experience’</w:t>
      </w:r>
      <w:r w:rsidRPr="0022398B">
        <w:rPr>
          <w:rFonts w:asciiTheme="majorHAnsi" w:hAnsiTheme="majorHAnsi"/>
          <w:color w:val="000000"/>
          <w:sz w:val="16"/>
          <w:szCs w:val="16"/>
        </w:rPr>
        <w:t xml:space="preserve"> or ‘the Black experience’ </w:t>
      </w:r>
      <w:r w:rsidRPr="0022398B">
        <w:rPr>
          <w:rFonts w:asciiTheme="majorHAnsi" w:hAnsiTheme="majorHAnsi"/>
          <w:color w:val="000000"/>
          <w:sz w:val="28"/>
          <w:szCs w:val="28"/>
          <w:u w:val="single"/>
        </w:rPr>
        <w:t>into concrete policy demands must be rethought and recast”</w:t>
      </w:r>
      <w:r w:rsidRPr="0022398B">
        <w:rPr>
          <w:rFonts w:asciiTheme="majorHAnsi" w:hAnsiTheme="majorHAnsi"/>
          <w:color w:val="000000"/>
          <w:sz w:val="16"/>
          <w:szCs w:val="16"/>
        </w:rPr>
        <w:t xml:space="preserve"> (1989, 140). </w:t>
      </w:r>
      <w:r w:rsidRPr="0022398B">
        <w:rPr>
          <w:rFonts w:asciiTheme="majorHAnsi" w:hAnsiTheme="majorHAnsi"/>
          <w:color w:val="000000"/>
          <w:sz w:val="28"/>
          <w:szCs w:val="28"/>
          <w:u w:val="single"/>
        </w:rPr>
        <w:t>It is the entire “analytical struc- ture” that Crenshaw aims to challenge.</w:t>
      </w:r>
      <w:r w:rsidRPr="0022398B">
        <w:rPr>
          <w:rFonts w:asciiTheme="majorHAnsi" w:hAnsiTheme="majorHAnsi"/>
          <w:color w:val="000000"/>
          <w:sz w:val="16"/>
          <w:szCs w:val="16"/>
        </w:rPr>
        <w:t xml:space="preserve"> Contrary to Puar’s claim that in- tersectionality (re)produces the enabling intellectual frameworks of state violence, Crenshaw offers a formulation of intersectionality that under- mines not only the enabling intellectual frameworks of state violence but also frameworks for addressing state violence. And this enabling intellectual framework Crenshaw sets out to undermine is the insistence that race and gender constitute discrete addends combined arithmetically to produce a sum—namely, the Black woman. Instead, the </w:t>
      </w:r>
      <w:r w:rsidRPr="0022398B">
        <w:rPr>
          <w:rFonts w:asciiTheme="majorHAnsi" w:hAnsiTheme="majorHAnsi"/>
          <w:color w:val="000000"/>
          <w:sz w:val="28"/>
          <w:szCs w:val="28"/>
          <w:u w:val="single"/>
        </w:rPr>
        <w:t>Black woman, as buried subjectivity, appears as something excessive of the sum of any constituent op- pressions. This excess constituting “the intersectional experience” is anti- blackness</w:t>
      </w:r>
      <w:r w:rsidRPr="0022398B">
        <w:rPr>
          <w:rFonts w:asciiTheme="majorHAnsi" w:hAnsiTheme="majorHAnsi"/>
          <w:color w:val="000000"/>
          <w:sz w:val="16"/>
          <w:szCs w:val="16"/>
        </w:rPr>
        <w:t xml:space="preserve">. This is not to say, as on some readings, that intersectional analysis can only apply to Blacks but that intersectional analysis, on this reading, challenges practitioners to take into account the degree to which anti- blackness shapes all experiences. </w:t>
      </w:r>
      <w:r w:rsidRPr="0022398B">
        <w:rPr>
          <w:rFonts w:asciiTheme="majorHAnsi" w:hAnsiTheme="majorHAnsi"/>
          <w:b/>
          <w:bCs/>
          <w:color w:val="000000"/>
          <w:u w:val="single"/>
          <w:shd w:val="clear" w:color="auto" w:fill="FFFF00"/>
        </w:rPr>
        <w:t>Again, this is not antiblackness as a synonym for racism, or even antiblack racism, but as the burying of subjectivity upon which subjectivity depends for its coherence, however illusory that coherence may be.</w:t>
      </w:r>
      <w:r w:rsidRPr="0022398B">
        <w:rPr>
          <w:rFonts w:asciiTheme="majorHAnsi" w:hAnsiTheme="majorHAnsi"/>
          <w:color w:val="000000"/>
          <w:u w:val="single"/>
        </w:rPr>
        <w:t xml:space="preserve"> </w:t>
      </w:r>
      <w:r w:rsidRPr="0022398B">
        <w:rPr>
          <w:rFonts w:asciiTheme="majorHAnsi" w:hAnsiTheme="majorHAnsi"/>
          <w:color w:val="000000"/>
          <w:sz w:val="16"/>
          <w:szCs w:val="16"/>
        </w:rPr>
        <w:t>Intersectionality is not wedded to the subject so much as it indexes how subjectivity relies on Blackness as its negative condition of possibility. This radical critique of the subject seems much more consonant with Puar’s theoretical framework than her critiques might suggest. The question is less about the degree to which Puar cannot see similarities between in- tersectionality and assemblage than about why Puar insists that intersec- tionality is always already a corrupted analytic. To this end, we might note another central current across Puar’s work, a desire to undermine simple binaries of domination and subordination, complicity and resistance. Puar is interested in the ways power functions to short-circuit this very binary; one is never simply or only resistant or complicit. And here again Puar is participating in a Black feminist analytic found in Crenshaw’s work (though the citational absence of Black feminist scholars in Puar’s work might seem to tacitly deny this). Take, for instance, the caveats Crenshaw offers re- garding her formulation of intersectionality in “Mapping the Margins”: “I should say at the outset that intersectionality is not being offered here as some new, totalizing theory of identity. Nor do I mean to suggest that violence against women of color can be explained only through the specific frameworks of race and gender considered here” (1991, 1244). And then: “I consider intersectionality a provisional concept linking contemporary politics with postmodern theory. In mapping the intersections of race and gender, the concept does engage dominant assumptions that race and gen- der are essentially separate categories. By tracing the categories to their in- tersections, I hope to suggest a methodology that will ultimately disrupt the tendencies to see race and gender as exclusive or separable” (1244 n. 9). Intersectionality itself can be read as a concept becoming. It is a mode of deconstructing rather than solidifying identity, of revealing the subject to be disarticulated and disarticulable rather than either compound or com- plete. Intersectionality is not an insistence that identity is knowable or nameable. Instead, intersectionality approaches the known and named sub- ject and challenges practitioners to look beyond, underneath, and around it. The Black woman as a discursive object in either racist and sexist dis- course or antiracist and antisexist activism is not a particularity but a buried subjectivity that makes possible particularity. </w:t>
      </w:r>
    </w:p>
    <w:p w14:paraId="0C1FF1C1" w14:textId="77777777" w:rsidR="0022398B" w:rsidRPr="0022398B" w:rsidRDefault="0022398B" w:rsidP="0022398B">
      <w:pPr>
        <w:pStyle w:val="NormalWeb"/>
        <w:spacing w:before="0" w:beforeAutospacing="0" w:after="160" w:afterAutospacing="0"/>
        <w:rPr>
          <w:rFonts w:asciiTheme="majorHAnsi" w:hAnsiTheme="majorHAnsi"/>
          <w:color w:val="000000"/>
        </w:rPr>
      </w:pPr>
      <w:r w:rsidRPr="0022398B">
        <w:rPr>
          <w:rFonts w:asciiTheme="majorHAnsi" w:hAnsiTheme="majorHAnsi"/>
          <w:color w:val="000000"/>
          <w:sz w:val="16"/>
          <w:szCs w:val="16"/>
        </w:rPr>
        <w:t>Crenshaw engages with the production of this buried subjectivity through both the discourses of domination and the discourses of resistance in order to show the interconnectedness of domination and resistance, not by “[implying] that the disempowerment of women of color is singularly or even primarily caused by feminist and antiracist theorists or activists” but “by capturing, at least in part, the way that prevailing structures of domination shape various discourses of resistance” (1991, 1243 n. 4). That is, because resistance cannot be separated completely from that which it resists (a point with which Puar would readily agree), we must look be- yond theories of subjectivity that rely on the whole and discrete subject. Crenshaw is not only concerned with how Black women are constructed in dominant discourse—with its own attendant horrors—but with how they appear within strategies of resistance. When Crenshaw describes the po- sition of the Black woman as a nonplace that resists entrance into dis- course, she is talking about discourses that are meant to liberate Black women but are animated by the carceral logic producing Black women as buried subjectivity and producing all others as subjects. Thus, “although racism and sexism readily intersect in the lives of real people, they seldom do in feminist and antiracist practices. And so, when the practices expound identity as woman or person of color as an either/or proposition, they relegate the identity of women of color to a location that resists telling” (1242; emphasis added). This “location that resists telling” is the proper site of emancipatory politics as such. It is a nonsite that resists symboli- zation and cannot be rendered as or in discourse. Puar might call this qual- ity queerness, but she denies this quality to Blackness by aligning it with an “unrelenting epistemological will to truth” in the service of state power (2005, 128). In this sense, intersectionality has always already been as- semblage, for those who care to take it seriously. Puar’s anxious distortions of intersectionality suggest that, rather than the terrorist queer, Blackness proposes a mode of being too monstrous for Puar to engage. But this mon- strosity is a central preoccupation of Hortense Spillers’s work on Black fe- male subjectivity. </w:t>
      </w:r>
    </w:p>
    <w:p w14:paraId="408A2984" w14:textId="77777777" w:rsidR="0022398B" w:rsidRPr="0022398B" w:rsidRDefault="0022398B" w:rsidP="0022398B">
      <w:pPr>
        <w:pStyle w:val="NormalWeb"/>
        <w:spacing w:before="0" w:beforeAutospacing="0" w:after="160" w:afterAutospacing="0"/>
        <w:rPr>
          <w:rFonts w:asciiTheme="majorHAnsi" w:hAnsiTheme="majorHAnsi"/>
          <w:color w:val="000000"/>
        </w:rPr>
      </w:pPr>
      <w:r w:rsidRPr="0022398B">
        <w:rPr>
          <w:rFonts w:asciiTheme="majorHAnsi" w:hAnsiTheme="majorHAnsi"/>
          <w:color w:val="000000"/>
          <w:sz w:val="15"/>
          <w:szCs w:val="15"/>
        </w:rPr>
        <w:t>Spillers’s corpus of criticism offers perhaps the best example in the tradi- tion of Black feminist theorizing of a critical practice “that is and isn’t methodologically rigorous and that, as such, cannot be appropriated as a formal reproducible analytic” (Rappaport 2001, 18). This practice of reading, which Spillers has developed over half a century of work, is also a practice of writing, specifically, an “idiomatic writing,” “the creation of sentences that could not be anticipated, that violated the rules within the sights of grammar” (Spillers 2003, 7). Spillers’s project is scaffolded by the insistence that “the materiality of discourse is as solid an aspect of politi- cal economy as the gross domestic product, and its far-flung subtleties and evasions, its coded displacements and well-choreographed insinuations, de- cidedly more pernicious as the missile that hides its hand” (7). Spillers’s critical practice and her formulations of Black female subjectivity are simul- taneously pathbreaking in their originality of insight and form, and firmly entrenched in a tradition of Black feminist theorizing. Spillers departs from Crenshaw both formally and theoretically, though in departing from </w:t>
      </w:r>
    </w:p>
    <w:p w14:paraId="0F6793D5" w14:textId="77777777" w:rsidR="0022398B" w:rsidRPr="0022398B" w:rsidRDefault="0022398B" w:rsidP="0022398B">
      <w:pPr>
        <w:pStyle w:val="NormalWeb"/>
        <w:spacing w:before="280" w:beforeAutospacing="0" w:after="280" w:afterAutospacing="0"/>
        <w:rPr>
          <w:rFonts w:asciiTheme="majorHAnsi" w:hAnsiTheme="majorHAnsi"/>
          <w:color w:val="000000"/>
        </w:rPr>
      </w:pPr>
      <w:r w:rsidRPr="0022398B">
        <w:rPr>
          <w:rFonts w:asciiTheme="majorHAnsi" w:hAnsiTheme="majorHAnsi"/>
          <w:color w:val="000000"/>
          <w:sz w:val="16"/>
          <w:szCs w:val="16"/>
        </w:rPr>
        <w:t xml:space="preserve">Crenshaw, Spillers’s work can expand and deepen the insights of Cren- shaw’s. Both Spillers’s intricate form and her wide-ranging theoretical in- sights refract the radical obscurity of slavery and recenter slavery and its logic of capture as central to thinking Blackness—as the condition for race, gender, sexuality—in the modern world. </w:t>
      </w:r>
      <w:r w:rsidRPr="0022398B">
        <w:rPr>
          <w:rFonts w:asciiTheme="majorHAnsi" w:hAnsiTheme="majorHAnsi"/>
          <w:color w:val="000000"/>
          <w:sz w:val="20"/>
          <w:szCs w:val="20"/>
        </w:rPr>
        <w:t xml:space="preserve">In her “Interstices: A Small Drama of Words,” </w:t>
      </w:r>
      <w:r w:rsidRPr="0022398B">
        <w:rPr>
          <w:rFonts w:asciiTheme="majorHAnsi" w:hAnsiTheme="majorHAnsi"/>
          <w:color w:val="000000"/>
          <w:sz w:val="28"/>
          <w:szCs w:val="28"/>
          <w:u w:val="single"/>
        </w:rPr>
        <w:t xml:space="preserve">Spillers offers a meta- commentary on Black women’s sexuality as “discursive static,” an object of study existing only in a distorted and obscured state within feminist discourse </w:t>
      </w:r>
      <w:r w:rsidRPr="0022398B">
        <w:rPr>
          <w:rFonts w:asciiTheme="majorHAnsi" w:hAnsiTheme="majorHAnsi"/>
          <w:color w:val="000000"/>
          <w:sz w:val="20"/>
          <w:szCs w:val="20"/>
        </w:rPr>
        <w:t xml:space="preserve">(2003, 13). </w:t>
      </w:r>
      <w:r w:rsidRPr="0022398B">
        <w:rPr>
          <w:rFonts w:asciiTheme="majorHAnsi" w:hAnsiTheme="majorHAnsi"/>
          <w:color w:val="000000"/>
          <w:sz w:val="28"/>
          <w:szCs w:val="28"/>
          <w:u w:val="single"/>
        </w:rPr>
        <w:t xml:space="preserve">In her </w:t>
      </w:r>
      <w:r w:rsidRPr="0022398B">
        <w:rPr>
          <w:rFonts w:asciiTheme="majorHAnsi" w:hAnsiTheme="majorHAnsi"/>
          <w:color w:val="000000"/>
          <w:sz w:val="20"/>
          <w:szCs w:val="20"/>
        </w:rPr>
        <w:t xml:space="preserve">twin </w:t>
      </w:r>
      <w:r w:rsidRPr="0022398B">
        <w:rPr>
          <w:rFonts w:asciiTheme="majorHAnsi" w:hAnsiTheme="majorHAnsi"/>
          <w:color w:val="000000"/>
          <w:sz w:val="28"/>
          <w:szCs w:val="28"/>
          <w:u w:val="single"/>
        </w:rPr>
        <w:t xml:space="preserve">orientation toward the discursive and semiotic registers of Black female sexuality, on the one hand, and the struc- tures of relation inaugurated by chattel slavery, on the other, Spillers offers an account of Black female sexuality as a discursive field that resists location </w:t>
      </w:r>
      <w:r w:rsidRPr="0022398B">
        <w:rPr>
          <w:rFonts w:asciiTheme="majorHAnsi" w:hAnsiTheme="majorHAnsi"/>
          <w:color w:val="000000"/>
          <w:sz w:val="20"/>
          <w:szCs w:val="20"/>
        </w:rPr>
        <w:t xml:space="preserve">(or, a telling that resists location alongside a location that resists telling). “In other words,” </w:t>
      </w:r>
      <w:r w:rsidRPr="0022398B">
        <w:rPr>
          <w:rFonts w:asciiTheme="majorHAnsi" w:hAnsiTheme="majorHAnsi"/>
          <w:color w:val="000000"/>
          <w:sz w:val="28"/>
          <w:szCs w:val="28"/>
          <w:u w:val="single"/>
        </w:rPr>
        <w:t>Spillers writes, “before one could venture conceptual- ization on the sexual performative, she had to confront the entire land- scape of prohibitions that literally mire its subjects in the nostalgic reit- erative gestures of a frozen temporality”</w:t>
      </w:r>
      <w:r w:rsidRPr="0022398B">
        <w:rPr>
          <w:rFonts w:asciiTheme="majorHAnsi" w:hAnsiTheme="majorHAnsi"/>
          <w:color w:val="000000"/>
          <w:sz w:val="20"/>
          <w:szCs w:val="20"/>
        </w:rPr>
        <w:t xml:space="preserve"> (13). </w:t>
      </w:r>
      <w:r w:rsidRPr="0022398B">
        <w:rPr>
          <w:rFonts w:asciiTheme="majorHAnsi" w:hAnsiTheme="majorHAnsi"/>
          <w:color w:val="000000"/>
          <w:u w:val="single"/>
          <w:shd w:val="clear" w:color="auto" w:fill="FFFF00"/>
        </w:rPr>
        <w:t>For Spillers, there is no object of study called Black women’s sexuality absent the “landscape of prohi- bitions” anticipating and locating Black women within the symbolic uni- verse of New World slavery. Thus, while “the black female is, if anything, a creature of sex . . . sexuality touches her nowhere”</w:t>
      </w:r>
      <w:r w:rsidRPr="0022398B">
        <w:rPr>
          <w:rFonts w:asciiTheme="majorHAnsi" w:hAnsiTheme="majorHAnsi"/>
          <w:color w:val="000000"/>
        </w:rPr>
        <w:t xml:space="preserve"> (155). </w:t>
      </w:r>
      <w:r w:rsidRPr="0022398B">
        <w:rPr>
          <w:rFonts w:asciiTheme="majorHAnsi" w:hAnsiTheme="majorHAnsi"/>
          <w:color w:val="000000"/>
          <w:u w:val="single"/>
          <w:shd w:val="clear" w:color="auto" w:fill="FFFF00"/>
        </w:rPr>
        <w:t>In Spillers’s formulation, “She became instead the principal point of passage between the human and the non-human world</w:t>
      </w:r>
      <w:r w:rsidRPr="0022398B">
        <w:rPr>
          <w:rFonts w:asciiTheme="majorHAnsi" w:hAnsiTheme="majorHAnsi"/>
          <w:color w:val="000000"/>
          <w:sz w:val="28"/>
          <w:szCs w:val="28"/>
          <w:u w:val="single"/>
        </w:rPr>
        <w:t>. Her issue became the focus of a cunning difference—visually, psychologically, ontologically—as the route by which the dominant modes decided the distinction between human and ‘other.</w:t>
      </w:r>
      <w:r w:rsidRPr="0022398B">
        <w:rPr>
          <w:rFonts w:asciiTheme="majorHAnsi" w:hAnsiTheme="majorHAnsi"/>
          <w:color w:val="000000"/>
          <w:sz w:val="20"/>
          <w:szCs w:val="20"/>
        </w:rPr>
        <w:t xml:space="preserve">’ At this level of radical discontinuity in the ‘great chain of being,’ </w:t>
      </w:r>
      <w:r w:rsidRPr="0022398B">
        <w:rPr>
          <w:rFonts w:asciiTheme="majorHAnsi" w:hAnsiTheme="majorHAnsi"/>
          <w:color w:val="000000"/>
          <w:sz w:val="28"/>
          <w:szCs w:val="28"/>
          <w:u w:val="single"/>
        </w:rPr>
        <w:t xml:space="preserve">black is vestibular to culture. In other </w:t>
      </w:r>
      <w:r w:rsidRPr="0022398B">
        <w:rPr>
          <w:rFonts w:asciiTheme="majorHAnsi" w:hAnsiTheme="majorHAnsi"/>
          <w:color w:val="000000"/>
          <w:u w:val="single"/>
        </w:rPr>
        <w:t>words</w:t>
      </w:r>
      <w:r w:rsidRPr="0022398B">
        <w:rPr>
          <w:rFonts w:asciiTheme="majorHAnsi" w:hAnsiTheme="majorHAnsi"/>
          <w:color w:val="000000"/>
          <w:u w:val="single"/>
          <w:shd w:val="clear" w:color="auto" w:fill="FFFF00"/>
        </w:rPr>
        <w:t>, the black person mirrored for society around her what a human being was not</w:t>
      </w:r>
      <w:r w:rsidRPr="0022398B">
        <w:rPr>
          <w:rFonts w:asciiTheme="majorHAnsi" w:hAnsiTheme="majorHAnsi"/>
          <w:color w:val="000000"/>
          <w:sz w:val="28"/>
          <w:szCs w:val="28"/>
          <w:u w:val="single"/>
        </w:rPr>
        <w:t xml:space="preserve">” </w:t>
      </w:r>
      <w:r w:rsidRPr="0022398B">
        <w:rPr>
          <w:rFonts w:asciiTheme="majorHAnsi" w:hAnsiTheme="majorHAnsi"/>
          <w:color w:val="000000"/>
          <w:sz w:val="12"/>
          <w:szCs w:val="12"/>
        </w:rPr>
        <w:t>(155). This constitutes, for Spillers, “the paradox of non-being” the Black woman inhabits (156). To exist in a place prior (“vestibular”) to culture is to appear only within “lexical gaps” in dominant discourse (156). To this end, the “black woman subject demarcated a sexual limit, at which point ‘sexuality’ did not have a name anymore. Sheer phenomena, this sexuality refused category, as a staging ground for the abnormal. . . . Focus on this supercharged invest- ment became the obsessive property of this essay, which wanted to say, at last, that ‘superwoman’ had a sister with a very peculiar name, . . . ‘we-don’t- do-sex-here.’ Actually, this sister is a twin, a study of a double text that says two things the same way except that one would not necessarily detect it” (14). </w:t>
      </w:r>
    </w:p>
    <w:p w14:paraId="139F14EB" w14:textId="77777777" w:rsidR="0022398B" w:rsidRPr="0022398B" w:rsidRDefault="0022398B" w:rsidP="0022398B">
      <w:pPr>
        <w:pStyle w:val="NormalWeb"/>
        <w:spacing w:before="280" w:beforeAutospacing="0" w:after="280" w:afterAutospacing="0"/>
        <w:rPr>
          <w:rFonts w:asciiTheme="majorHAnsi" w:hAnsiTheme="majorHAnsi"/>
          <w:color w:val="000000"/>
        </w:rPr>
      </w:pPr>
      <w:r w:rsidRPr="0022398B">
        <w:rPr>
          <w:rFonts w:asciiTheme="majorHAnsi" w:hAnsiTheme="majorHAnsi"/>
          <w:color w:val="000000"/>
          <w:sz w:val="12"/>
          <w:szCs w:val="12"/>
        </w:rPr>
        <w:t>Spillers locates the source waters of this bifurcated model of Black female sexuality in the original absence of Black women from the field of </w:t>
      </w:r>
    </w:p>
    <w:p w14:paraId="58F23A3C" w14:textId="77777777" w:rsidR="0022398B" w:rsidRPr="0022398B" w:rsidRDefault="0022398B" w:rsidP="0022398B">
      <w:pPr>
        <w:pStyle w:val="NormalWeb"/>
        <w:spacing w:before="280" w:beforeAutospacing="0" w:after="280" w:afterAutospacing="0"/>
        <w:rPr>
          <w:rFonts w:asciiTheme="majorHAnsi" w:hAnsiTheme="majorHAnsi"/>
          <w:color w:val="000000"/>
        </w:rPr>
      </w:pPr>
      <w:r w:rsidRPr="0022398B">
        <w:rPr>
          <w:rFonts w:asciiTheme="majorHAnsi" w:hAnsiTheme="majorHAnsi"/>
          <w:color w:val="000000"/>
          <w:sz w:val="12"/>
          <w:szCs w:val="12"/>
        </w:rPr>
        <w:t xml:space="preserve">he sexual. To this end, Spillers writes that for Black women, “the absence of sexuality as a structure of distinguishing terms is solidly grounded in the negative aspects of symbol-making,” in which “the missing word” is “the interstice,” the nonsite of Black women’s sexuality (2003, 156). </w:t>
      </w:r>
      <w:r w:rsidRPr="0022398B">
        <w:rPr>
          <w:rFonts w:asciiTheme="majorHAnsi" w:hAnsiTheme="majorHAnsi"/>
          <w:color w:val="000000"/>
          <w:u w:val="single"/>
          <w:shd w:val="clear" w:color="auto" w:fill="FFFF00"/>
        </w:rPr>
        <w:t>This is</w:t>
      </w:r>
      <w:r w:rsidRPr="0022398B">
        <w:rPr>
          <w:rFonts w:asciiTheme="majorHAnsi" w:hAnsiTheme="majorHAnsi"/>
          <w:color w:val="000000"/>
          <w:u w:val="single"/>
        </w:rPr>
        <w:t xml:space="preserve"> all </w:t>
      </w:r>
      <w:r w:rsidRPr="0022398B">
        <w:rPr>
          <w:rFonts w:asciiTheme="majorHAnsi" w:hAnsiTheme="majorHAnsi"/>
          <w:color w:val="000000"/>
          <w:u w:val="single"/>
          <w:shd w:val="clear" w:color="auto" w:fill="FFFF00"/>
        </w:rPr>
        <w:t>to say that Black female subjectivity occupies a nonplace within the field of Western discourse. The violence that occasions the appearance of the Black woman as a historical actor is so great that this subject can only enter our field of view as a distortion, a gap, a black hole.</w:t>
      </w:r>
      <w:r w:rsidRPr="0022398B">
        <w:rPr>
          <w:rFonts w:asciiTheme="majorHAnsi" w:hAnsiTheme="majorHAnsi"/>
          <w:color w:val="000000"/>
          <w:sz w:val="28"/>
          <w:szCs w:val="28"/>
          <w:u w:val="single"/>
        </w:rPr>
        <w:t> </w:t>
      </w:r>
    </w:p>
    <w:p w14:paraId="5FB0F8D8" w14:textId="77777777" w:rsidR="0022398B" w:rsidRPr="0022398B" w:rsidRDefault="0022398B" w:rsidP="0022398B">
      <w:pPr>
        <w:pStyle w:val="NormalWeb"/>
        <w:spacing w:before="280" w:beforeAutospacing="0" w:after="280" w:afterAutospacing="0"/>
        <w:rPr>
          <w:rFonts w:asciiTheme="majorHAnsi" w:hAnsiTheme="majorHAnsi"/>
          <w:color w:val="000000"/>
        </w:rPr>
      </w:pPr>
      <w:r w:rsidRPr="0022398B">
        <w:rPr>
          <w:rFonts w:asciiTheme="majorHAnsi" w:hAnsiTheme="majorHAnsi"/>
          <w:color w:val="000000"/>
          <w:sz w:val="16"/>
          <w:szCs w:val="16"/>
        </w:rPr>
        <w:t>“Mama’s Baby, Papa’s Maybe: An American Grammar Book” contin- ues the work of “Interstices” by returning to the well-worn ground of American chattel slavery “to try to generate a discourse” that might create space in academic discourse for the Black (female) subject, a position from which to theorize (Spillers et al. 2007, 300). To this end, Spillers’s project extends beyond the ensemble of questions and the constellation of con- cerns presented in her essay and extends also beyond a demand for the mere inclusion of Black (gendered) subjects in the intellectual projects of modernity. Rather,</w:t>
      </w:r>
      <w:r w:rsidRPr="0022398B">
        <w:rPr>
          <w:rFonts w:asciiTheme="majorHAnsi" w:hAnsiTheme="majorHAnsi"/>
          <w:color w:val="000000"/>
        </w:rPr>
        <w:t xml:space="preserve"> </w:t>
      </w:r>
      <w:r w:rsidRPr="0022398B">
        <w:rPr>
          <w:rFonts w:asciiTheme="majorHAnsi" w:hAnsiTheme="majorHAnsi"/>
          <w:color w:val="000000"/>
          <w:u w:val="single"/>
          <w:shd w:val="clear" w:color="auto" w:fill="FFFF00"/>
        </w:rPr>
        <w:t>Spillers’s project endeavors to understand Blackness</w:t>
      </w:r>
      <w:r w:rsidRPr="0022398B">
        <w:rPr>
          <w:rFonts w:asciiTheme="majorHAnsi" w:hAnsiTheme="majorHAnsi"/>
          <w:color w:val="000000"/>
          <w:sz w:val="20"/>
          <w:szCs w:val="20"/>
        </w:rPr>
        <w:t xml:space="preserve"> </w:t>
      </w:r>
      <w:r w:rsidRPr="0022398B">
        <w:rPr>
          <w:rFonts w:asciiTheme="majorHAnsi" w:hAnsiTheme="majorHAnsi"/>
          <w:color w:val="000000"/>
          <w:sz w:val="16"/>
          <w:szCs w:val="16"/>
        </w:rPr>
        <w:t xml:space="preserve">not </w:t>
      </w:r>
      <w:r w:rsidRPr="0022398B">
        <w:rPr>
          <w:rFonts w:asciiTheme="majorHAnsi" w:hAnsiTheme="majorHAnsi"/>
          <w:color w:val="000000"/>
          <w:u w:val="single"/>
          <w:shd w:val="clear" w:color="auto" w:fill="FFFF00"/>
        </w:rPr>
        <w:t>as</w:t>
      </w:r>
      <w:r w:rsidRPr="0022398B">
        <w:rPr>
          <w:rFonts w:asciiTheme="majorHAnsi" w:hAnsiTheme="majorHAnsi"/>
          <w:color w:val="000000"/>
          <w:sz w:val="32"/>
          <w:szCs w:val="32"/>
          <w:u w:val="single"/>
          <w:shd w:val="clear" w:color="auto" w:fill="FFFF00"/>
        </w:rPr>
        <w:t xml:space="preserve"> </w:t>
      </w:r>
      <w:r w:rsidRPr="0022398B">
        <w:rPr>
          <w:rFonts w:asciiTheme="majorHAnsi" w:hAnsiTheme="majorHAnsi"/>
          <w:color w:val="000000"/>
          <w:sz w:val="16"/>
          <w:szCs w:val="16"/>
        </w:rPr>
        <w:t xml:space="preserve">“a figure of supplement to the </w:t>
      </w:r>
      <w:r w:rsidRPr="0022398B">
        <w:rPr>
          <w:rFonts w:asciiTheme="majorHAnsi" w:hAnsiTheme="majorHAnsi"/>
          <w:color w:val="000000"/>
          <w:u w:val="single"/>
          <w:shd w:val="clear" w:color="auto" w:fill="FFFF00"/>
        </w:rPr>
        <w:t>dominant intellectual</w:t>
      </w:r>
      <w:r w:rsidRPr="0022398B">
        <w:rPr>
          <w:rFonts w:asciiTheme="majorHAnsi" w:hAnsiTheme="majorHAnsi"/>
          <w:color w:val="000000"/>
          <w:sz w:val="32"/>
          <w:szCs w:val="32"/>
          <w:u w:val="single"/>
          <w:shd w:val="clear" w:color="auto" w:fill="FFFF00"/>
        </w:rPr>
        <w:t xml:space="preserve"> </w:t>
      </w:r>
      <w:r w:rsidRPr="0022398B">
        <w:rPr>
          <w:rFonts w:asciiTheme="majorHAnsi" w:hAnsiTheme="majorHAnsi"/>
          <w:color w:val="000000"/>
          <w:sz w:val="16"/>
          <w:szCs w:val="16"/>
        </w:rPr>
        <w:t xml:space="preserve">technologies” but </w:t>
      </w:r>
      <w:r w:rsidRPr="0022398B">
        <w:rPr>
          <w:rFonts w:asciiTheme="majorHAnsi" w:hAnsiTheme="majorHAnsi"/>
          <w:color w:val="000000"/>
          <w:sz w:val="28"/>
          <w:szCs w:val="28"/>
          <w:u w:val="single"/>
        </w:rPr>
        <w:t xml:space="preserve">“as their </w:t>
      </w:r>
      <w:r w:rsidRPr="0022398B">
        <w:rPr>
          <w:rFonts w:asciiTheme="majorHAnsi" w:hAnsiTheme="majorHAnsi"/>
          <w:strike/>
          <w:color w:val="000000"/>
          <w:sz w:val="28"/>
          <w:szCs w:val="28"/>
          <w:u w:val="single"/>
        </w:rPr>
        <w:t>‘</w:t>
      </w:r>
      <w:r w:rsidRPr="0022398B">
        <w:rPr>
          <w:rFonts w:asciiTheme="majorHAnsi" w:hAnsiTheme="majorHAnsi"/>
          <w:strike/>
          <w:color w:val="000000"/>
          <w:sz w:val="32"/>
          <w:szCs w:val="32"/>
          <w:u w:val="single"/>
        </w:rPr>
        <w:t>blindness’</w:t>
      </w:r>
      <w:r w:rsidRPr="0022398B">
        <w:rPr>
          <w:rFonts w:asciiTheme="majorHAnsi" w:hAnsiTheme="majorHAnsi"/>
          <w:color w:val="000000"/>
          <w:sz w:val="32"/>
          <w:szCs w:val="32"/>
          <w:u w:val="single"/>
        </w:rPr>
        <w:t xml:space="preserve"> </w:t>
      </w:r>
      <w:r w:rsidRPr="0022398B">
        <w:rPr>
          <w:rFonts w:asciiTheme="majorHAnsi" w:hAnsiTheme="majorHAnsi"/>
          <w:color w:val="000000"/>
          <w:sz w:val="32"/>
          <w:szCs w:val="32"/>
          <w:u w:val="single"/>
          <w:shd w:val="clear" w:color="auto" w:fill="FFFF00"/>
        </w:rPr>
        <w:t>[</w:t>
      </w:r>
      <w:r w:rsidRPr="0022398B">
        <w:rPr>
          <w:rFonts w:asciiTheme="majorHAnsi" w:hAnsiTheme="majorHAnsi"/>
          <w:color w:val="000000"/>
          <w:u w:val="single"/>
          <w:shd w:val="clear" w:color="auto" w:fill="FFFF00"/>
        </w:rPr>
        <w:t>ignorance] in the field of vision that enabled their ‘insight’ as a tool of speech performance”</w:t>
      </w:r>
      <w:r w:rsidRPr="0022398B">
        <w:rPr>
          <w:rFonts w:asciiTheme="majorHAnsi" w:hAnsiTheme="majorHAnsi"/>
          <w:color w:val="000000"/>
          <w:sz w:val="20"/>
          <w:szCs w:val="20"/>
        </w:rPr>
        <w:t xml:space="preserve"> </w:t>
      </w:r>
      <w:r w:rsidRPr="0022398B">
        <w:rPr>
          <w:rFonts w:asciiTheme="majorHAnsi" w:hAnsiTheme="majorHAnsi"/>
          <w:color w:val="000000"/>
          <w:sz w:val="18"/>
          <w:szCs w:val="18"/>
        </w:rPr>
        <w:t>(</w:t>
      </w:r>
      <w:r w:rsidRPr="0022398B">
        <w:rPr>
          <w:rFonts w:asciiTheme="majorHAnsi" w:hAnsiTheme="majorHAnsi"/>
          <w:color w:val="000000"/>
          <w:sz w:val="14"/>
          <w:szCs w:val="14"/>
        </w:rPr>
        <w:t>2003, 11). We can trace an outline of this project through Spillers’ engagements with psychoanalytic theory throughout “Mama’s Baby, Papa’s Maybe.” The essay opens with a suggestive analogy between the figure of the “color line” as articulated by W. E. B. Du Bois and “the split subject that psy- choanalytic theory posits” (Spillers 2003, 203). We might intuit here that both Jacques Lacan’s split subject and Du Bois’s subject of the color line are split by the Lacanian symbolic order, but Spillers offers that “the sym- bolic order that I wish to trace in this writing, calling it an ‘American grammar,’ begins at the ‘beginning,’ which is really a rupture and a radi- cally different kind of cultural continuation” (209). For Spillers, the psy- choanalytic subject’s entrance into language is anticipated by the Du Bois- ian subject’s entrance into the “American grammar.” Indeed, the entrance of the Black subject into the Lacanian symbolic order of modernity is “withheld,” for Spillers, “by the requirements of the engines of domina- tion” (36). The presence of a buried subjectivity called “Black” is condi- tioned by a violence anticipating the Black subject. The “American gram- mar,” what I have called antiblackness, is that which positions the Black subject before any emergence into the Lacanian symbolic order. To this end, Spillers offers a suggestive account of the power of returning to the site of Middle Passage—a practice seemingly unaccountable to the law of di- minishing returns—when she writes that “in a very real sense, every writing </w:t>
      </w:r>
    </w:p>
    <w:p w14:paraId="234769A3" w14:textId="77777777" w:rsidR="0022398B" w:rsidRPr="0022398B" w:rsidRDefault="0022398B" w:rsidP="0022398B">
      <w:pPr>
        <w:pStyle w:val="NormalWeb"/>
        <w:spacing w:before="280" w:beforeAutospacing="0" w:after="280" w:afterAutospacing="0"/>
        <w:rPr>
          <w:rFonts w:asciiTheme="majorHAnsi" w:hAnsiTheme="majorHAnsi"/>
          <w:color w:val="000000"/>
        </w:rPr>
      </w:pPr>
      <w:r w:rsidRPr="0022398B">
        <w:rPr>
          <w:rFonts w:asciiTheme="majorHAnsi" w:hAnsiTheme="majorHAnsi"/>
          <w:color w:val="000000"/>
          <w:sz w:val="14"/>
          <w:szCs w:val="14"/>
        </w:rPr>
        <w:t>as revision makes the discovery [of slavery] all over again” (209). Spillers de- scribes an originary site that is both placeless and timeless, returning us to the space and time of the Freudian unconscious and the Lacanian Real. For Spillers, the Middle Passage is a utopian site within which African persons are transformed into Black flesh: “Those African persons in ‘Middle Pas- sage’ were literally suspended in the oceanic, if we think of the latter in its Freudian orientation as an analogy on undifferentiated identity: removed from indigenous land and culture, and not-yet ‘American’ either, these cap- tives, without names their captors would recognize, were in movement across the Atlantic, but they were also nowhere at all” (214–15). Blackness is utopian in that it emerges from “nowhere” and functions in something like the time of the unconscious explored by Freud, a nonlinear temporal- ity in which the past lives continually in the present. Indeed, likening slavery to the Freudian symptom, Spillers elsewhere observes that “slavery . . . offers an analogous spectacle of successive displacements” in which “nothing is what it appears to be” and “little or nothing in called by its name” (20). Under these conditions, critical or interpretive work must “try to stand up this anarchically inverted arrangement of the social in order to hear its stut- ter more clearly” (20</w:t>
      </w:r>
      <w:r w:rsidRPr="0022398B">
        <w:rPr>
          <w:rFonts w:asciiTheme="majorHAnsi" w:hAnsiTheme="majorHAnsi"/>
          <w:color w:val="000000"/>
          <w:sz w:val="14"/>
          <w:szCs w:val="14"/>
          <w:shd w:val="clear" w:color="auto" w:fill="FFFF00"/>
        </w:rPr>
        <w:t xml:space="preserve">). </w:t>
      </w:r>
      <w:r w:rsidRPr="0022398B">
        <w:rPr>
          <w:rFonts w:asciiTheme="majorHAnsi" w:hAnsiTheme="majorHAnsi"/>
          <w:color w:val="000000"/>
          <w:u w:val="single"/>
          <w:shd w:val="clear" w:color="auto" w:fill="FFFF00"/>
        </w:rPr>
        <w:t>The Black female subject in a space-time ontologically prior to and pro- ductive of the symbolic order has two distinct features</w:t>
      </w:r>
      <w:r w:rsidRPr="0022398B">
        <w:rPr>
          <w:rFonts w:asciiTheme="majorHAnsi" w:hAnsiTheme="majorHAnsi"/>
          <w:color w:val="000000"/>
          <w:sz w:val="28"/>
          <w:szCs w:val="28"/>
          <w:u w:val="single"/>
        </w:rPr>
        <w:t xml:space="preserve"> with respect to the symbolic. First, </w:t>
      </w:r>
      <w:r w:rsidRPr="0022398B">
        <w:rPr>
          <w:rFonts w:asciiTheme="majorHAnsi" w:hAnsiTheme="majorHAnsi"/>
          <w:color w:val="000000"/>
          <w:sz w:val="28"/>
          <w:szCs w:val="28"/>
          <w:u w:val="single"/>
          <w:shd w:val="clear" w:color="auto" w:fill="FFFF00"/>
        </w:rPr>
        <w:t>she is its condition of possibility</w:t>
      </w:r>
      <w:r w:rsidRPr="0022398B">
        <w:rPr>
          <w:rFonts w:asciiTheme="majorHAnsi" w:hAnsiTheme="majorHAnsi"/>
          <w:color w:val="000000"/>
          <w:sz w:val="28"/>
          <w:szCs w:val="28"/>
          <w:u w:val="single"/>
        </w:rPr>
        <w:t xml:space="preserve">; her exclusion is the trau- matic kernel that inaugurates the symbolic. </w:t>
      </w:r>
      <w:r w:rsidRPr="0022398B">
        <w:rPr>
          <w:rFonts w:asciiTheme="majorHAnsi" w:hAnsiTheme="majorHAnsi"/>
          <w:color w:val="000000"/>
          <w:u w:val="single"/>
          <w:shd w:val="clear" w:color="auto" w:fill="FFFF00"/>
        </w:rPr>
        <w:t>Second</w:t>
      </w:r>
      <w:r w:rsidRPr="0022398B">
        <w:rPr>
          <w:rFonts w:asciiTheme="majorHAnsi" w:hAnsiTheme="majorHAnsi"/>
          <w:color w:val="000000"/>
          <w:u w:val="single"/>
        </w:rPr>
        <w:t xml:space="preserve">, </w:t>
      </w:r>
      <w:r w:rsidRPr="0022398B">
        <w:rPr>
          <w:rFonts w:asciiTheme="majorHAnsi" w:hAnsiTheme="majorHAnsi"/>
          <w:color w:val="000000"/>
          <w:u w:val="single"/>
          <w:shd w:val="clear" w:color="auto" w:fill="FFFF00"/>
        </w:rPr>
        <w:t>we can only glimpse the Black female subject looking backward; we see her through (beneath) the symbolic order that her “being for the captor” founds</w:t>
      </w:r>
      <w:r w:rsidRPr="0022398B">
        <w:rPr>
          <w:rFonts w:asciiTheme="majorHAnsi" w:hAnsiTheme="majorHAnsi"/>
          <w:color w:val="000000"/>
          <w:sz w:val="28"/>
          <w:szCs w:val="28"/>
          <w:u w:val="single"/>
          <w:shd w:val="clear" w:color="auto" w:fill="FFFF00"/>
        </w:rPr>
        <w:t xml:space="preserve"> </w:t>
      </w:r>
      <w:r w:rsidRPr="0022398B">
        <w:rPr>
          <w:rFonts w:asciiTheme="majorHAnsi" w:hAnsiTheme="majorHAnsi"/>
          <w:color w:val="000000"/>
          <w:sz w:val="20"/>
          <w:szCs w:val="20"/>
        </w:rPr>
        <w:t>(2003, 206). To this end, Spillers opens the essay with those names that “isolate over- determined nominative properties,” in which the Black female subject is “embedded” and “buried beneath” (203). Spillers offers us a Black female subject placed “out of the traditional symbolics of female gender” that must be thought—to say nothing of liberated—in a different way (228). Just as Spillers’s intellectual project conceives of Blackness as a founda- tional scotoma in the Western field of view rather than a potential additive to that tradition, “</w:t>
      </w:r>
      <w:r w:rsidRPr="0022398B">
        <w:rPr>
          <w:rFonts w:asciiTheme="majorHAnsi" w:hAnsiTheme="majorHAnsi"/>
          <w:color w:val="000000"/>
          <w:highlight w:val="yellow"/>
          <w:u w:val="single"/>
          <w:shd w:val="clear" w:color="auto" w:fill="00FFFF"/>
        </w:rPr>
        <w:t>Mama’s Baby” asks us to think about the Black female subject through an analytic lens completely different from that with which we understand non-Black subjects. Not to be “free” as non-Blacks are free but to pursue a Black emancipatory politics that operates by “claiming the monstrosity” of a Black subjectivity. This is a politics that “might rewrite after all a radically different text” of emancipation, a freedom struggle re- configuring freedom by way of struggle</w:t>
      </w:r>
      <w:r w:rsidRPr="0022398B">
        <w:rPr>
          <w:rFonts w:asciiTheme="majorHAnsi" w:hAnsiTheme="majorHAnsi"/>
          <w:color w:val="000000"/>
          <w:u w:val="single"/>
        </w:rPr>
        <w:t xml:space="preserve"> </w:t>
      </w:r>
      <w:r w:rsidRPr="0022398B">
        <w:rPr>
          <w:rFonts w:asciiTheme="majorHAnsi" w:hAnsiTheme="majorHAnsi"/>
          <w:color w:val="000000"/>
          <w:sz w:val="20"/>
          <w:szCs w:val="20"/>
        </w:rPr>
        <w:t xml:space="preserve">(229).  </w:t>
      </w:r>
    </w:p>
    <w:p w14:paraId="3ED95DED" w14:textId="77777777" w:rsidR="0022398B" w:rsidRPr="0022398B" w:rsidRDefault="0022398B" w:rsidP="0022398B">
      <w:pPr>
        <w:pStyle w:val="Heading4"/>
        <w:rPr>
          <w:rFonts w:asciiTheme="majorHAnsi" w:hAnsiTheme="majorHAnsi"/>
        </w:rPr>
      </w:pPr>
      <w:r w:rsidRPr="0022398B">
        <w:rPr>
          <w:rFonts w:asciiTheme="majorHAnsi" w:hAnsiTheme="majorHAnsi"/>
        </w:rPr>
        <w:t xml:space="preserve">Intra-othering as black cannot extend itself as paradigmatic chattel, bites the link. </w:t>
      </w:r>
    </w:p>
    <w:p w14:paraId="33F519E6" w14:textId="77777777" w:rsidR="0022398B" w:rsidRPr="0022398B" w:rsidRDefault="0022398B" w:rsidP="0022398B">
      <w:pPr>
        <w:pStyle w:val="Heading4"/>
        <w:rPr>
          <w:rFonts w:asciiTheme="majorHAnsi" w:hAnsiTheme="majorHAnsi"/>
          <w:b w:val="0"/>
          <w:sz w:val="16"/>
          <w:szCs w:val="16"/>
        </w:rPr>
      </w:pPr>
      <w:r w:rsidRPr="0022398B">
        <w:rPr>
          <w:rStyle w:val="Style13ptBold"/>
          <w:rFonts w:asciiTheme="majorHAnsi" w:hAnsiTheme="majorHAnsi"/>
          <w:b/>
        </w:rPr>
        <w:t>Spillers 17</w:t>
      </w:r>
      <w:r w:rsidRPr="0022398B">
        <w:rPr>
          <w:rFonts w:asciiTheme="majorHAnsi" w:hAnsiTheme="majorHAnsi"/>
          <w:b w:val="0"/>
        </w:rPr>
        <w:t xml:space="preserve"> </w:t>
      </w:r>
      <w:r w:rsidRPr="0022398B">
        <w:rPr>
          <w:rFonts w:asciiTheme="majorHAnsi" w:hAnsiTheme="majorHAnsi"/>
          <w:sz w:val="16"/>
          <w:szCs w:val="16"/>
        </w:rPr>
        <w:t>(</w:t>
      </w:r>
      <w:r w:rsidRPr="0022398B">
        <w:rPr>
          <w:rFonts w:asciiTheme="majorHAnsi" w:hAnsiTheme="majorHAnsi"/>
          <w:b w:val="0"/>
          <w:sz w:val="16"/>
          <w:szCs w:val="16"/>
        </w:rPr>
        <w:t xml:space="preserve">Hortense J. Spillers, Gertrude Conway Vanderbilt Professor of English at Vanderbilt University, PhD in English from Brandeis University, interestingly enough actually a former DJ for WDIA radio, February 16 2017, “Hortense Spillers - Shades of Intimacy: Women in the Time of Revolution,” </w:t>
      </w:r>
      <w:r w:rsidRPr="0022398B">
        <w:rPr>
          <w:rFonts w:asciiTheme="majorHAnsi" w:hAnsiTheme="majorHAnsi"/>
          <w:b w:val="0"/>
          <w:i/>
          <w:sz w:val="16"/>
          <w:szCs w:val="16"/>
        </w:rPr>
        <w:t>transcribed from Youtube video uploaded by Barnard Center for Research on Women on February 21</w:t>
      </w:r>
      <w:r w:rsidRPr="0022398B">
        <w:rPr>
          <w:rFonts w:asciiTheme="majorHAnsi" w:hAnsiTheme="majorHAnsi"/>
          <w:b w:val="0"/>
          <w:i/>
          <w:sz w:val="16"/>
          <w:szCs w:val="16"/>
          <w:vertAlign w:val="superscript"/>
        </w:rPr>
        <w:t>st</w:t>
      </w:r>
      <w:r w:rsidRPr="0022398B">
        <w:rPr>
          <w:rFonts w:asciiTheme="majorHAnsi" w:hAnsiTheme="majorHAnsi"/>
          <w:b w:val="0"/>
          <w:i/>
          <w:sz w:val="16"/>
          <w:szCs w:val="16"/>
        </w:rPr>
        <w:t xml:space="preserve"> 2017</w:t>
      </w:r>
      <w:r w:rsidRPr="0022398B">
        <w:rPr>
          <w:rFonts w:asciiTheme="majorHAnsi" w:hAnsiTheme="majorHAnsi"/>
          <w:b w:val="0"/>
          <w:sz w:val="16"/>
          <w:szCs w:val="16"/>
        </w:rPr>
        <w:t xml:space="preserve">, </w:t>
      </w:r>
      <w:hyperlink r:id="rId20" w:history="1">
        <w:r w:rsidRPr="0022398B">
          <w:rPr>
            <w:rStyle w:val="Hyperlink"/>
            <w:rFonts w:asciiTheme="majorHAnsi" w:hAnsiTheme="majorHAnsi"/>
            <w:sz w:val="16"/>
            <w:szCs w:val="16"/>
          </w:rPr>
          <w:t>https://www.youtube.com/watch?v=KPa7KhbuEJo</w:t>
        </w:r>
      </w:hyperlink>
      <w:r w:rsidRPr="0022398B">
        <w:rPr>
          <w:rFonts w:asciiTheme="majorHAnsi" w:hAnsiTheme="majorHAnsi"/>
          <w:b w:val="0"/>
          <w:sz w:val="16"/>
          <w:szCs w:val="16"/>
        </w:rPr>
        <w:t>, 6:30-44:10, modified)//KM</w:t>
      </w:r>
    </w:p>
    <w:p w14:paraId="5CEF6D5C" w14:textId="77777777" w:rsidR="0022398B" w:rsidRPr="0022398B" w:rsidRDefault="0022398B" w:rsidP="0022398B">
      <w:pPr>
        <w:pStyle w:val="Heading4"/>
        <w:rPr>
          <w:rFonts w:asciiTheme="majorHAnsi" w:hAnsiTheme="majorHAnsi"/>
          <w:sz w:val="10"/>
        </w:rPr>
      </w:pPr>
      <w:r w:rsidRPr="0022398B">
        <w:rPr>
          <w:rStyle w:val="StyleUnderline"/>
          <w:rFonts w:asciiTheme="majorHAnsi" w:hAnsiTheme="majorHAnsi"/>
          <w:highlight w:val="cyan"/>
        </w:rPr>
        <w:t>The enslaved</w:t>
      </w:r>
      <w:r w:rsidRPr="0022398B">
        <w:rPr>
          <w:rFonts w:asciiTheme="majorHAnsi" w:hAnsiTheme="majorHAnsi"/>
          <w:b w:val="0"/>
          <w:sz w:val="10"/>
          <w:szCs w:val="20"/>
        </w:rPr>
        <w:t xml:space="preserve">, then, </w:t>
      </w:r>
      <w:r w:rsidRPr="0022398B">
        <w:rPr>
          <w:rStyle w:val="StyleUnderline"/>
          <w:rFonts w:asciiTheme="majorHAnsi" w:hAnsiTheme="majorHAnsi"/>
          <w:highlight w:val="cyan"/>
        </w:rPr>
        <w:t xml:space="preserve">is already a </w:t>
      </w:r>
      <w:r w:rsidRPr="0022398B">
        <w:rPr>
          <w:rStyle w:val="Emphasis"/>
          <w:rFonts w:asciiTheme="majorHAnsi" w:hAnsiTheme="majorHAnsi"/>
          <w:highlight w:val="cyan"/>
        </w:rPr>
        <w:t>category mistake</w:t>
      </w:r>
      <w:r w:rsidRPr="0022398B">
        <w:rPr>
          <w:rStyle w:val="StyleUnderline"/>
          <w:rFonts w:asciiTheme="majorHAnsi" w:hAnsiTheme="majorHAnsi"/>
          <w:highlight w:val="cyan"/>
        </w:rPr>
        <w:t xml:space="preserve"> whose subject </w:t>
      </w:r>
      <w:r w:rsidRPr="0022398B">
        <w:rPr>
          <w:rStyle w:val="Emphasis"/>
          <w:rFonts w:asciiTheme="majorHAnsi" w:hAnsiTheme="majorHAnsi"/>
          <w:highlight w:val="cyan"/>
        </w:rPr>
        <w:t>begins</w:t>
      </w:r>
      <w:r w:rsidRPr="0022398B">
        <w:rPr>
          <w:rFonts w:asciiTheme="majorHAnsi" w:hAnsiTheme="majorHAnsi"/>
          <w:b w:val="0"/>
          <w:sz w:val="10"/>
          <w:szCs w:val="20"/>
          <w:highlight w:val="cyan"/>
        </w:rPr>
        <w:t xml:space="preserve"> </w:t>
      </w:r>
      <w:r w:rsidRPr="0022398B">
        <w:rPr>
          <w:rFonts w:asciiTheme="majorHAnsi" w:hAnsiTheme="majorHAnsi"/>
          <w:b w:val="0"/>
          <w:strike/>
          <w:sz w:val="10"/>
          <w:szCs w:val="20"/>
        </w:rPr>
        <w:t>her/his</w:t>
      </w:r>
      <w:r w:rsidRPr="0022398B">
        <w:rPr>
          <w:rFonts w:asciiTheme="majorHAnsi" w:hAnsiTheme="majorHAnsi"/>
          <w:b w:val="0"/>
          <w:sz w:val="10"/>
          <w:szCs w:val="20"/>
        </w:rPr>
        <w:t xml:space="preserve"> </w:t>
      </w:r>
      <w:r w:rsidRPr="0022398B">
        <w:rPr>
          <w:rStyle w:val="Emphasis"/>
          <w:rFonts w:asciiTheme="majorHAnsi" w:hAnsiTheme="majorHAnsi"/>
          <w:highlight w:val="cyan"/>
        </w:rPr>
        <w:t>[</w:t>
      </w:r>
      <w:r w:rsidRPr="0022398B">
        <w:rPr>
          <w:rStyle w:val="Emphasis"/>
          <w:rFonts w:asciiTheme="majorHAnsi" w:hAnsiTheme="majorHAnsi"/>
          <w:b/>
          <w:highlight w:val="cyan"/>
        </w:rPr>
        <w:t>their] human odyssey in paradox</w:t>
      </w:r>
      <w:r w:rsidRPr="0022398B">
        <w:rPr>
          <w:rStyle w:val="StyleUnderline"/>
          <w:rFonts w:asciiTheme="majorHAnsi" w:hAnsiTheme="majorHAnsi"/>
          <w:highlight w:val="cyan"/>
        </w:rPr>
        <w:t>, as a mark</w:t>
      </w:r>
      <w:r w:rsidRPr="0022398B">
        <w:rPr>
          <w:rStyle w:val="StyleUnderline"/>
          <w:rFonts w:asciiTheme="majorHAnsi" w:hAnsiTheme="majorHAnsi"/>
        </w:rPr>
        <w:t xml:space="preserve"> or an inscription </w:t>
      </w:r>
      <w:r w:rsidRPr="0022398B">
        <w:rPr>
          <w:rStyle w:val="StyleUnderline"/>
          <w:rFonts w:asciiTheme="majorHAnsi" w:hAnsiTheme="majorHAnsi"/>
          <w:highlight w:val="cyan"/>
        </w:rPr>
        <w:t xml:space="preserve">of </w:t>
      </w:r>
      <w:r w:rsidRPr="0022398B">
        <w:rPr>
          <w:rStyle w:val="StyleUnderline"/>
          <w:rFonts w:asciiTheme="majorHAnsi" w:hAnsiTheme="majorHAnsi"/>
        </w:rPr>
        <w:t xml:space="preserve">the catachrestic dilemma that exposes </w:t>
      </w:r>
      <w:r w:rsidRPr="0022398B">
        <w:rPr>
          <w:rStyle w:val="Emphasis"/>
          <w:rFonts w:asciiTheme="majorHAnsi" w:hAnsiTheme="majorHAnsi"/>
          <w:b/>
          <w:highlight w:val="cyan"/>
        </w:rPr>
        <w:t>irreconcilable or incommensurate postures</w:t>
      </w:r>
      <w:r w:rsidRPr="0022398B">
        <w:rPr>
          <w:rFonts w:asciiTheme="majorHAnsi" w:hAnsiTheme="majorHAnsi"/>
          <w:b w:val="0"/>
          <w:sz w:val="10"/>
          <w:szCs w:val="20"/>
        </w:rPr>
        <w:t xml:space="preserve">. </w:t>
      </w:r>
      <w:r w:rsidRPr="0022398B">
        <w:rPr>
          <w:rStyle w:val="StyleUnderline"/>
          <w:rFonts w:asciiTheme="majorHAnsi" w:hAnsiTheme="majorHAnsi"/>
          <w:highlight w:val="cyan"/>
        </w:rPr>
        <w:t>We might think of slavery</w:t>
      </w:r>
      <w:r w:rsidRPr="0022398B">
        <w:rPr>
          <w:rFonts w:asciiTheme="majorHAnsi" w:hAnsiTheme="majorHAnsi"/>
          <w:b w:val="0"/>
          <w:sz w:val="10"/>
          <w:szCs w:val="20"/>
        </w:rPr>
        <w:t xml:space="preserve">, then, </w:t>
      </w:r>
      <w:r w:rsidRPr="0022398B">
        <w:rPr>
          <w:rStyle w:val="StyleUnderline"/>
          <w:rFonts w:asciiTheme="majorHAnsi" w:hAnsiTheme="majorHAnsi"/>
        </w:rPr>
        <w:t xml:space="preserve">for the enslaved, </w:t>
      </w:r>
      <w:r w:rsidRPr="0022398B">
        <w:rPr>
          <w:rStyle w:val="StyleUnderline"/>
          <w:rFonts w:asciiTheme="majorHAnsi" w:hAnsiTheme="majorHAnsi"/>
          <w:highlight w:val="cyan"/>
        </w:rPr>
        <w:t xml:space="preserve">as </w:t>
      </w:r>
      <w:r w:rsidRPr="0022398B">
        <w:rPr>
          <w:rStyle w:val="Emphasis"/>
          <w:rFonts w:asciiTheme="majorHAnsi" w:hAnsiTheme="majorHAnsi"/>
          <w:highlight w:val="cyan"/>
        </w:rPr>
        <w:t>a series of gaps or aporias</w:t>
      </w:r>
      <w:r w:rsidRPr="0022398B">
        <w:rPr>
          <w:rStyle w:val="StyleUnderline"/>
          <w:rFonts w:asciiTheme="majorHAnsi" w:hAnsiTheme="majorHAnsi"/>
        </w:rPr>
        <w:t xml:space="preserve"> </w:t>
      </w:r>
      <w:r w:rsidRPr="0022398B">
        <w:rPr>
          <w:rFonts w:asciiTheme="majorHAnsi" w:hAnsiTheme="majorHAnsi"/>
          <w:sz w:val="10"/>
        </w:rPr>
        <w:t xml:space="preserve">of which even the slaveholder, himself, is aware, generating parallel contradictions given his utter dread that definitive police power, an extension of his own dominance and the force of law, are not enough. The fascinating spectacle of moral and political jiu-jitsu that colonial power dances around the dilemma of the enslaved—for instance, Jefferson’s splitting of the difference between the simultaneously held beliefs in gradual emancipation and black repatriation, or the long train of abolitionist thinkers who embraced the principle of emancipation yet believed at the same time that the African is far less human and socializable than others, or yet across the revolutionary terrain, the colonialist’s rhetorical appropriation of the discourses of liberation in their own behalf, while denying the legitimate human claims of the enslaved—all </w:t>
      </w:r>
      <w:r w:rsidRPr="0022398B">
        <w:rPr>
          <w:rStyle w:val="StyleUnderline"/>
          <w:rFonts w:asciiTheme="majorHAnsi" w:hAnsiTheme="majorHAnsi"/>
          <w:highlight w:val="cyan"/>
        </w:rPr>
        <w:t xml:space="preserve">reflect the tensions unleashed by </w:t>
      </w:r>
      <w:r w:rsidRPr="0022398B">
        <w:rPr>
          <w:rStyle w:val="Emphasis"/>
          <w:rFonts w:asciiTheme="majorHAnsi" w:hAnsiTheme="majorHAnsi"/>
          <w:highlight w:val="cyan"/>
        </w:rPr>
        <w:t>the African’s ontological status as</w:t>
      </w:r>
      <w:r w:rsidRPr="0022398B">
        <w:rPr>
          <w:rStyle w:val="Emphasis"/>
          <w:rFonts w:asciiTheme="majorHAnsi" w:hAnsiTheme="majorHAnsi"/>
        </w:rPr>
        <w:t xml:space="preserve"> the </w:t>
      </w:r>
      <w:r w:rsidRPr="0022398B">
        <w:rPr>
          <w:rStyle w:val="Emphasis"/>
          <w:rFonts w:asciiTheme="majorHAnsi" w:hAnsiTheme="majorHAnsi"/>
          <w:b/>
          <w:highlight w:val="cyan"/>
        </w:rPr>
        <w:t>confounding</w:t>
      </w:r>
      <w:r w:rsidRPr="0022398B">
        <w:rPr>
          <w:rStyle w:val="Emphasis"/>
          <w:rFonts w:asciiTheme="majorHAnsi" w:hAnsiTheme="majorHAnsi"/>
          <w:highlight w:val="cyan"/>
        </w:rPr>
        <w:t xml:space="preserve"> </w:t>
      </w:r>
      <w:r w:rsidRPr="0022398B">
        <w:rPr>
          <w:rStyle w:val="Emphasis"/>
          <w:rFonts w:asciiTheme="majorHAnsi" w:hAnsiTheme="majorHAnsi"/>
        </w:rPr>
        <w:t xml:space="preserve">of </w:t>
      </w:r>
      <w:r w:rsidRPr="0022398B">
        <w:rPr>
          <w:rStyle w:val="Emphasis"/>
          <w:rFonts w:asciiTheme="majorHAnsi" w:hAnsiTheme="majorHAnsi"/>
          <w:b/>
          <w:highlight w:val="cyan"/>
        </w:rPr>
        <w:t>human and proprietary aims and identities</w:t>
      </w:r>
      <w:r w:rsidRPr="0022398B">
        <w:rPr>
          <w:rFonts w:asciiTheme="majorHAnsi" w:hAnsiTheme="majorHAnsi"/>
          <w:b w:val="0"/>
          <w:sz w:val="10"/>
          <w:szCs w:val="20"/>
        </w:rPr>
        <w:t>. Mixed race or mulattoness belongs to this calculus of contradictions. The available racial ascriptions of Jefferson’s and Hemings’s world are as inadequate and flawed as the concept of race itself. Interstitial to the allegedly fixed postures of black and white, the mulatto is confined to a liminal space that is dragged along, at least in the US instance, as an unresolved figure of slavery’s closure, although, as we’ve already noted</w:t>
      </w:r>
      <w:r w:rsidRPr="0022398B">
        <w:rPr>
          <w:rFonts w:asciiTheme="majorHAnsi" w:hAnsiTheme="majorHAnsi"/>
          <w:sz w:val="10"/>
        </w:rPr>
        <w:t>, one’s being neither/nor does not save her from the arbitrary and whimsical reflexes of power that define the behavior of the master class. Sally Hemings, in the particular instance, embodies a supplementary dilemma, insofar as her supposed erotic relationship to the empowered positions her within the precincts of sentiment or feeling. As sentimentality plays out among the Hemingses, two generations of children born to enslaved women carry the mother’s last name. This defining children by the name and status of the mother is instrumental to the overriding significance of property rights and the laws of inheritance. Though erotically involved with power, and herself the product of such an engagement, Sally Hemings was not manumitted by her famous owner during his lifetime, but her children would be. Annette Gordon-Reed notes that only a handful of Jefferson’s considerable population of the enslaved was let go before his death, and these were all Hemings’s. The good offices of sentimentality apparently went just so far, or about as far, as the status of the mulatto, which remained an open question for the slaveholder. It could be said then that the social distance that we perceive between black and white made the location of the color line strikingly clear. While the mulatto’s or the mulatta’s figure falling athwart the difference sustains no legally defined social identity. Sally Hemings is roughly analogous to women of the master class, white specifically. This does not mean all white women; rather it defines precisely women of the master class insofar as she, like they, followed Amy Dru Stanley’s analysis “remained within households bound together by ties of affection”, though admittedly, we cannot be sure about the affection piece, in this case and cases like it. If white women who embodied the concept of sex difference gained no individual entitlements in relation to contract theory and practice, which came to take the place of relations of dominance and subservience, then their deficiency of judicial personality was predicated on the fact that they were ironically a part of the family. Protected by neither the heroics of masculinity, as black men would be in gaining the franchise nearly a century later, nor the prerogatives of sentimentality, as women of the master class would be, African women of the Republican Era fall outside the disposable subject positions, as interstitial as Sally Hemings’s, but for different reasons that th</w:t>
      </w:r>
      <w:r w:rsidRPr="0022398B">
        <w:rPr>
          <w:rFonts w:asciiTheme="majorHAnsi" w:hAnsiTheme="majorHAnsi"/>
          <w:b w:val="0"/>
          <w:sz w:val="10"/>
          <w:szCs w:val="20"/>
        </w:rPr>
        <w:t xml:space="preserve">e documents of the era make available, and the Haitian Constitution of 1805 offers an interesting contrast or exception to those documents. </w:t>
      </w:r>
      <w:r w:rsidRPr="0022398B">
        <w:rPr>
          <w:rStyle w:val="Emphasis"/>
          <w:rFonts w:asciiTheme="majorHAnsi" w:hAnsiTheme="majorHAnsi"/>
          <w:b/>
          <w:highlight w:val="cyan"/>
        </w:rPr>
        <w:t>Their lack of juridically defined personality, except in negative cases</w:t>
      </w:r>
      <w:r w:rsidRPr="0022398B">
        <w:rPr>
          <w:rStyle w:val="StyleUnderline"/>
          <w:rFonts w:asciiTheme="majorHAnsi" w:hAnsiTheme="majorHAnsi"/>
          <w:highlight w:val="cyan"/>
        </w:rPr>
        <w:t xml:space="preserve">, exposes the </w:t>
      </w:r>
      <w:r w:rsidRPr="0022398B">
        <w:rPr>
          <w:rStyle w:val="Emphasis"/>
          <w:rFonts w:asciiTheme="majorHAnsi" w:hAnsiTheme="majorHAnsi"/>
          <w:b/>
          <w:highlight w:val="cyan"/>
        </w:rPr>
        <w:t>fundamental</w:t>
      </w:r>
      <w:r w:rsidRPr="0022398B">
        <w:rPr>
          <w:rStyle w:val="Emphasis"/>
          <w:rFonts w:asciiTheme="majorHAnsi" w:hAnsiTheme="majorHAnsi"/>
        </w:rPr>
        <w:t xml:space="preserve"> lability and </w:t>
      </w:r>
      <w:r w:rsidRPr="0022398B">
        <w:rPr>
          <w:rStyle w:val="Emphasis"/>
          <w:rFonts w:asciiTheme="majorHAnsi" w:hAnsiTheme="majorHAnsi"/>
          <w:b/>
          <w:highlight w:val="cyan"/>
        </w:rPr>
        <w:t>changeability of “free” and “enslaved”</w:t>
      </w:r>
      <w:r w:rsidRPr="0022398B">
        <w:rPr>
          <w:rStyle w:val="StyleUnderline"/>
          <w:rFonts w:asciiTheme="majorHAnsi" w:hAnsiTheme="majorHAnsi"/>
        </w:rPr>
        <w:t>.</w:t>
      </w:r>
      <w:r w:rsidRPr="0022398B">
        <w:rPr>
          <w:rFonts w:asciiTheme="majorHAnsi" w:hAnsiTheme="majorHAnsi"/>
          <w:b w:val="0"/>
          <w:sz w:val="10"/>
          <w:szCs w:val="20"/>
        </w:rPr>
        <w:t xml:space="preserve"> In other words, </w:t>
      </w:r>
      <w:r w:rsidRPr="0022398B">
        <w:rPr>
          <w:rFonts w:asciiTheme="majorHAnsi" w:hAnsiTheme="majorHAnsi"/>
          <w:sz w:val="10"/>
        </w:rPr>
        <w:t>what comes to be reified as natural to the identity of white males turns out to be the subject of risk and negotiation. In effect, black women, customarily and emphatically, not Sally Hemings as fiction and historiography imagine her, can only breach the territory of the human as members of a race just as their brethren, and their entire historical apprenticeship, as a result, is contextualized on the muddy ground that falls between sex-gender distinctions, on the one hand, and race difference, on the other—between the private realm and the erotic on the one hand, that depends on sex-gender difference, and the public realm and the historical on the other, that is predicated on race difference. The equality that is evoked in the three founding documents—the Declaration of Independence, the Declaration of the Rights of Man and the Citizen, the Constitution of Haiti 1802 and 1805—emanate from the notion of the self-willing, self-owning one, whose interest in property is now a matter of law. Another like himself is neither more nor less than he, as access to markets and money and the law arbitrate between and among legal personalities. Amy Dru Stanley, in her study of the import of contract theory and practice in From Bondage to Contract, provides a link between changing attitudes about labor, sentiments about freedom and equality, and the blossoming movement of emancipation that is tied to the revolutionary ideal. Transitory and fleeting, the contractual relationship did not extend beyond its reason for being, and for some observers, the world of contract is solidly set over and against the sentimental realm, or the realm of feeling. Belonging to the sphere of private and personal relations, sentiment is oppose to contract and comes to describe women’s sphere and its grammars of feeling, including sexual and erotic gestures that mark it off from the public world of action over things. It is opposed to the sphere of the jurisprudential. As the slavery debate intensifies and proceeds through the decades leading up to the civil war, contract theory plays a crucial role in configuring conceptualizations engendered by the abolitionist campaigns. Stanley even goes so far as to contend that “contract became the la</w:t>
      </w:r>
      <w:r w:rsidRPr="0022398B">
        <w:rPr>
          <w:rFonts w:asciiTheme="majorHAnsi" w:hAnsiTheme="majorHAnsi"/>
          <w:b w:val="0"/>
          <w:sz w:val="10"/>
          <w:szCs w:val="20"/>
        </w:rPr>
        <w:t xml:space="preserve">nguage of insurgent popular politics”, and that much of the force of its appeal was adopted from African women’s New World experience. Two key principles obtain here, as we have noted before: </w:t>
      </w:r>
      <w:r w:rsidRPr="0022398B">
        <w:rPr>
          <w:rStyle w:val="Emphasis"/>
          <w:rFonts w:asciiTheme="majorHAnsi" w:hAnsiTheme="majorHAnsi"/>
          <w:b/>
          <w:highlight w:val="cyan"/>
        </w:rPr>
        <w:t>slavery denies contractual ability in the enslaved</w:t>
      </w:r>
      <w:r w:rsidRPr="0022398B">
        <w:rPr>
          <w:rStyle w:val="StyleUnderline"/>
          <w:rFonts w:asciiTheme="majorHAnsi" w:hAnsiTheme="majorHAnsi"/>
        </w:rPr>
        <w:t xml:space="preserve">, but even before that, </w:t>
      </w:r>
      <w:r w:rsidRPr="0022398B">
        <w:rPr>
          <w:rStyle w:val="Emphasis"/>
          <w:rFonts w:asciiTheme="majorHAnsi" w:hAnsiTheme="majorHAnsi"/>
        </w:rPr>
        <w:t xml:space="preserve">the enslaved is </w:t>
      </w:r>
      <w:r w:rsidRPr="0022398B">
        <w:rPr>
          <w:rStyle w:val="Emphasis"/>
          <w:rFonts w:asciiTheme="majorHAnsi" w:hAnsiTheme="majorHAnsi"/>
          <w:b/>
          <w:highlight w:val="cyan"/>
        </w:rPr>
        <w:t>divested of self-ownership</w:t>
      </w:r>
      <w:r w:rsidRPr="0022398B">
        <w:rPr>
          <w:rStyle w:val="StyleUnderline"/>
          <w:rFonts w:asciiTheme="majorHAnsi" w:hAnsiTheme="majorHAnsi"/>
        </w:rPr>
        <w:t xml:space="preserve">, and therefore </w:t>
      </w:r>
      <w:r w:rsidRPr="0022398B">
        <w:rPr>
          <w:rStyle w:val="Emphasis"/>
          <w:rFonts w:asciiTheme="majorHAnsi" w:hAnsiTheme="majorHAnsi"/>
        </w:rPr>
        <w:t>must suffer the convoys of evil that follow in the wake of such deficiency</w:t>
      </w:r>
      <w:r w:rsidRPr="0022398B">
        <w:rPr>
          <w:rFonts w:asciiTheme="majorHAnsi" w:hAnsiTheme="majorHAnsi"/>
          <w:b w:val="0"/>
          <w:sz w:val="10"/>
          <w:szCs w:val="20"/>
        </w:rPr>
        <w:t xml:space="preserve">. </w:t>
      </w:r>
      <w:r w:rsidRPr="0022398B">
        <w:rPr>
          <w:rStyle w:val="StyleUnderline"/>
          <w:rFonts w:asciiTheme="majorHAnsi" w:hAnsiTheme="majorHAnsi"/>
        </w:rPr>
        <w:t>The experiences</w:t>
      </w:r>
      <w:r w:rsidRPr="0022398B">
        <w:rPr>
          <w:rFonts w:asciiTheme="majorHAnsi" w:hAnsiTheme="majorHAnsi"/>
          <w:b w:val="0"/>
          <w:sz w:val="10"/>
          <w:szCs w:val="20"/>
        </w:rPr>
        <w:t xml:space="preserve"> or the experience </w:t>
      </w:r>
      <w:r w:rsidRPr="0022398B">
        <w:rPr>
          <w:rStyle w:val="StyleUnderline"/>
          <w:rFonts w:asciiTheme="majorHAnsi" w:hAnsiTheme="majorHAnsi"/>
        </w:rPr>
        <w:t xml:space="preserve">of </w:t>
      </w:r>
      <w:r w:rsidRPr="0022398B">
        <w:rPr>
          <w:rStyle w:val="StyleUnderline"/>
          <w:rFonts w:asciiTheme="majorHAnsi" w:hAnsiTheme="majorHAnsi"/>
          <w:highlight w:val="cyan"/>
        </w:rPr>
        <w:t xml:space="preserve">slave women </w:t>
      </w:r>
      <w:r w:rsidRPr="0022398B">
        <w:rPr>
          <w:rStyle w:val="StyleUnderline"/>
          <w:rFonts w:asciiTheme="majorHAnsi" w:hAnsiTheme="majorHAnsi"/>
        </w:rPr>
        <w:t xml:space="preserve">under slavery’s regimes advances the notion of </w:t>
      </w:r>
      <w:r w:rsidRPr="0022398B">
        <w:rPr>
          <w:rStyle w:val="Emphasis"/>
          <w:rFonts w:asciiTheme="majorHAnsi" w:hAnsiTheme="majorHAnsi"/>
        </w:rPr>
        <w:t>a double-threat</w:t>
      </w:r>
      <w:r w:rsidRPr="0022398B">
        <w:rPr>
          <w:rStyle w:val="StyleUnderline"/>
          <w:rFonts w:asciiTheme="majorHAnsi" w:hAnsiTheme="majorHAnsi"/>
        </w:rPr>
        <w:t xml:space="preserve">, insofar as they </w:t>
      </w:r>
      <w:r w:rsidRPr="0022398B">
        <w:rPr>
          <w:rStyle w:val="StyleUnderline"/>
          <w:rFonts w:asciiTheme="majorHAnsi" w:hAnsiTheme="majorHAnsi"/>
          <w:highlight w:val="cyan"/>
        </w:rPr>
        <w:t xml:space="preserve">were </w:t>
      </w:r>
      <w:r w:rsidRPr="0022398B">
        <w:rPr>
          <w:rStyle w:val="Emphasis"/>
          <w:rFonts w:asciiTheme="majorHAnsi" w:hAnsiTheme="majorHAnsi"/>
          <w:highlight w:val="cyan"/>
        </w:rPr>
        <w:t>vulnerable to sexual torture and abuse</w:t>
      </w:r>
      <w:r w:rsidRPr="0022398B">
        <w:rPr>
          <w:rStyle w:val="StyleUnderline"/>
          <w:rFonts w:asciiTheme="majorHAnsi" w:hAnsiTheme="majorHAnsi"/>
          <w:highlight w:val="cyan"/>
        </w:rPr>
        <w:t xml:space="preserve">, as well as </w:t>
      </w:r>
      <w:r w:rsidRPr="0022398B">
        <w:rPr>
          <w:rStyle w:val="Emphasis"/>
          <w:rFonts w:asciiTheme="majorHAnsi" w:hAnsiTheme="majorHAnsi"/>
        </w:rPr>
        <w:t xml:space="preserve">the repertoire of normative </w:t>
      </w:r>
      <w:r w:rsidRPr="0022398B">
        <w:rPr>
          <w:rStyle w:val="Emphasis"/>
          <w:rFonts w:asciiTheme="majorHAnsi" w:hAnsiTheme="majorHAnsi"/>
          <w:b/>
          <w:highlight w:val="cyan"/>
        </w:rPr>
        <w:t>discipline and punishment</w:t>
      </w:r>
      <w:r w:rsidRPr="0022398B">
        <w:rPr>
          <w:rStyle w:val="StyleUnderline"/>
          <w:rFonts w:asciiTheme="majorHAnsi" w:hAnsiTheme="majorHAnsi"/>
          <w:highlight w:val="cyan"/>
        </w:rPr>
        <w:t xml:space="preserve"> </w:t>
      </w:r>
      <w:r w:rsidRPr="0022398B">
        <w:rPr>
          <w:rStyle w:val="StyleUnderline"/>
          <w:rFonts w:asciiTheme="majorHAnsi" w:hAnsiTheme="majorHAnsi"/>
        </w:rPr>
        <w:t>that attaches to the travails of violently coerced labor</w:t>
      </w:r>
      <w:r w:rsidRPr="0022398B">
        <w:rPr>
          <w:rFonts w:asciiTheme="majorHAnsi" w:hAnsiTheme="majorHAnsi"/>
          <w:b w:val="0"/>
          <w:sz w:val="10"/>
          <w:szCs w:val="20"/>
        </w:rPr>
        <w:t>—</w:t>
      </w:r>
      <w:r w:rsidRPr="0022398B">
        <w:rPr>
          <w:rStyle w:val="StyleUnderline"/>
          <w:rFonts w:asciiTheme="majorHAnsi" w:hAnsiTheme="majorHAnsi"/>
        </w:rPr>
        <w:t>not that the male did not endure t</w:t>
      </w:r>
      <w:r w:rsidRPr="0022398B">
        <w:rPr>
          <w:rStyle w:val="StyleUnderline"/>
          <w:rFonts w:asciiTheme="majorHAnsi" w:hAnsiTheme="majorHAnsi"/>
          <w:highlight w:val="cyan"/>
        </w:rPr>
        <w:t>h</w:t>
      </w:r>
      <w:r w:rsidRPr="0022398B">
        <w:rPr>
          <w:rStyle w:val="StyleUnderline"/>
          <w:rFonts w:asciiTheme="majorHAnsi" w:hAnsiTheme="majorHAnsi"/>
        </w:rPr>
        <w:t>e same hail</w:t>
      </w:r>
      <w:r w:rsidRPr="0022398B">
        <w:rPr>
          <w:rFonts w:asciiTheme="majorHAnsi" w:hAnsiTheme="majorHAnsi"/>
          <w:b w:val="0"/>
          <w:sz w:val="10"/>
          <w:szCs w:val="20"/>
        </w:rPr>
        <w:t xml:space="preserve">. </w:t>
      </w:r>
      <w:r w:rsidRPr="0022398B">
        <w:rPr>
          <w:rStyle w:val="StyleUnderline"/>
          <w:rFonts w:asciiTheme="majorHAnsi" w:hAnsiTheme="majorHAnsi"/>
        </w:rPr>
        <w:t>I would argue, however, that the rights of the master of the household placed women in power’s orbit in a systematically provocative way</w:t>
      </w:r>
      <w:r w:rsidRPr="0022398B">
        <w:rPr>
          <w:rFonts w:asciiTheme="majorHAnsi" w:hAnsiTheme="majorHAnsi"/>
          <w:b w:val="0"/>
          <w:sz w:val="10"/>
          <w:szCs w:val="20"/>
        </w:rPr>
        <w:t xml:space="preserve">. </w:t>
      </w:r>
      <w:r w:rsidRPr="0022398B">
        <w:rPr>
          <w:rStyle w:val="Emphasis"/>
          <w:rFonts w:asciiTheme="majorHAnsi" w:hAnsiTheme="majorHAnsi"/>
          <w:b/>
          <w:highlight w:val="cyan"/>
        </w:rPr>
        <w:t>The sexual use and abuse of black women in slavery was the rule</w:t>
      </w:r>
      <w:r w:rsidRPr="0022398B">
        <w:rPr>
          <w:rFonts w:asciiTheme="majorHAnsi" w:hAnsiTheme="majorHAnsi"/>
          <w:b w:val="0"/>
          <w:sz w:val="10"/>
          <w:szCs w:val="20"/>
        </w:rPr>
        <w:t xml:space="preserve">. Hemings’s mother, for instance, birthed some twelve or more children, half of them black children with the black father, half of them mixed-race children with the white father. </w:t>
      </w:r>
      <w:r w:rsidRPr="0022398B">
        <w:rPr>
          <w:rStyle w:val="StyleUnderline"/>
          <w:rFonts w:asciiTheme="majorHAnsi" w:hAnsiTheme="majorHAnsi"/>
        </w:rPr>
        <w:t xml:space="preserve">Trapped in immanence in the life of the species, these females essentially </w:t>
      </w:r>
      <w:r w:rsidRPr="0022398B">
        <w:rPr>
          <w:rStyle w:val="Emphasis"/>
          <w:rFonts w:asciiTheme="majorHAnsi" w:hAnsiTheme="majorHAnsi"/>
        </w:rPr>
        <w:t>repeat animal life with no horizon beyond it</w:t>
      </w:r>
      <w:r w:rsidRPr="0022398B">
        <w:rPr>
          <w:rFonts w:asciiTheme="majorHAnsi" w:hAnsiTheme="majorHAnsi"/>
          <w:b w:val="0"/>
          <w:sz w:val="10"/>
          <w:szCs w:val="20"/>
        </w:rPr>
        <w:t xml:space="preserve">. </w:t>
      </w:r>
      <w:r w:rsidRPr="0022398B">
        <w:rPr>
          <w:rStyle w:val="StyleUnderline"/>
          <w:rFonts w:asciiTheme="majorHAnsi" w:hAnsiTheme="majorHAnsi"/>
        </w:rPr>
        <w:t>This motif is scored into the fabric of everyday life for bonded women, and, under the circumstance, it was neither shocking nor unexpected to the coeval world that they would have been so</w:t>
      </w:r>
      <w:r w:rsidRPr="0022398B">
        <w:rPr>
          <w:rFonts w:asciiTheme="majorHAnsi" w:hAnsiTheme="majorHAnsi"/>
          <w:b w:val="0"/>
          <w:sz w:val="10"/>
          <w:szCs w:val="20"/>
        </w:rPr>
        <w:t xml:space="preserve">. Stanley contends that </w:t>
      </w:r>
      <w:r w:rsidRPr="0022398B">
        <w:rPr>
          <w:rStyle w:val="StyleUnderline"/>
          <w:rFonts w:asciiTheme="majorHAnsi" w:hAnsiTheme="majorHAnsi"/>
        </w:rPr>
        <w:t>the flesh of female slaves</w:t>
      </w:r>
      <w:r w:rsidRPr="0022398B">
        <w:rPr>
          <w:rFonts w:asciiTheme="majorHAnsi" w:hAnsiTheme="majorHAnsi"/>
          <w:b w:val="0"/>
          <w:sz w:val="10"/>
        </w:rPr>
        <w:t xml:space="preserve"> thus </w:t>
      </w:r>
      <w:r w:rsidRPr="0022398B">
        <w:rPr>
          <w:rStyle w:val="StyleUnderline"/>
          <w:rFonts w:asciiTheme="majorHAnsi" w:hAnsiTheme="majorHAnsi"/>
        </w:rPr>
        <w:t>took center stage in abolitionist propaganda</w:t>
      </w:r>
      <w:r w:rsidRPr="0022398B">
        <w:rPr>
          <w:rFonts w:asciiTheme="majorHAnsi" w:hAnsiTheme="majorHAnsi"/>
          <w:b w:val="0"/>
          <w:sz w:val="10"/>
          <w:szCs w:val="20"/>
        </w:rPr>
        <w:t xml:space="preserve">. We recall that it is the scourged body of the bonded woman that we most vividly remember, as does Douglass himself, from the latter’s 1845 narrative, and the powerful tale of flight in the avoidance of sexual persecution that animates the long and torturous journey of Harriet Jacobs. </w:t>
      </w:r>
      <w:r w:rsidRPr="0022398B">
        <w:rPr>
          <w:rStyle w:val="StyleUnderline"/>
          <w:rFonts w:asciiTheme="majorHAnsi" w:hAnsiTheme="majorHAnsi"/>
        </w:rPr>
        <w:t>In accounts tinged with eroticism, abolitionists across the race divide evoked a corporeal slave economy that was diametrically opposed to the sexual order of free society in which female purity</w:t>
      </w:r>
      <w:r w:rsidRPr="0022398B">
        <w:rPr>
          <w:rFonts w:asciiTheme="majorHAnsi" w:hAnsiTheme="majorHAnsi"/>
          <w:b w:val="0"/>
          <w:sz w:val="10"/>
          <w:szCs w:val="20"/>
        </w:rPr>
        <w:t xml:space="preserve">, as Harriet Jacobs argued her case, </w:t>
      </w:r>
      <w:r w:rsidRPr="0022398B">
        <w:rPr>
          <w:rStyle w:val="StyleUnderline"/>
          <w:rFonts w:asciiTheme="majorHAnsi" w:hAnsiTheme="majorHAnsi"/>
        </w:rPr>
        <w:t>was valued as a priceless possession</w:t>
      </w:r>
      <w:r w:rsidRPr="0022398B">
        <w:rPr>
          <w:rFonts w:asciiTheme="majorHAnsi" w:hAnsiTheme="majorHAnsi"/>
          <w:b w:val="0"/>
          <w:sz w:val="10"/>
          <w:szCs w:val="20"/>
        </w:rPr>
        <w:t xml:space="preserve">. In short, </w:t>
      </w:r>
      <w:r w:rsidRPr="0022398B">
        <w:rPr>
          <w:rStyle w:val="StyleUnderline"/>
          <w:rFonts w:asciiTheme="majorHAnsi" w:hAnsiTheme="majorHAnsi"/>
        </w:rPr>
        <w:t>bonds women, subjected to the tortures of the flesh and the discipline of the sexual and laboring body, become the quintessential image of the terrors of the peculiar institution</w:t>
      </w:r>
      <w:r w:rsidRPr="0022398B">
        <w:rPr>
          <w:rFonts w:asciiTheme="majorHAnsi" w:hAnsiTheme="majorHAnsi"/>
          <w:b w:val="0"/>
          <w:sz w:val="10"/>
          <w:szCs w:val="20"/>
        </w:rPr>
        <w:t xml:space="preserve">. To say then that </w:t>
      </w:r>
      <w:r w:rsidRPr="0022398B">
        <w:rPr>
          <w:rStyle w:val="Emphasis"/>
          <w:rFonts w:asciiTheme="majorHAnsi" w:hAnsiTheme="majorHAnsi"/>
          <w:b/>
          <w:highlight w:val="cyan"/>
        </w:rPr>
        <w:t>the bodies of African women were translated into</w:t>
      </w:r>
      <w:r w:rsidRPr="0022398B">
        <w:rPr>
          <w:rStyle w:val="Emphasis"/>
          <w:rFonts w:asciiTheme="majorHAnsi" w:hAnsiTheme="majorHAnsi"/>
        </w:rPr>
        <w:t xml:space="preserve"> a kind of </w:t>
      </w:r>
      <w:r w:rsidRPr="0022398B">
        <w:rPr>
          <w:rStyle w:val="Emphasis"/>
          <w:rFonts w:asciiTheme="majorHAnsi" w:hAnsiTheme="majorHAnsi"/>
          <w:b/>
          <w:highlight w:val="cyan"/>
        </w:rPr>
        <w:t>data in the struggle for full manhood rights</w:t>
      </w:r>
      <w:r w:rsidRPr="0022398B">
        <w:rPr>
          <w:rFonts w:asciiTheme="majorHAnsi" w:hAnsiTheme="majorHAnsi"/>
          <w:b w:val="0"/>
          <w:sz w:val="10"/>
          <w:szCs w:val="20"/>
          <w:highlight w:val="cyan"/>
        </w:rPr>
        <w:t xml:space="preserve"> </w:t>
      </w:r>
      <w:r w:rsidRPr="0022398B">
        <w:rPr>
          <w:rFonts w:asciiTheme="majorHAnsi" w:hAnsiTheme="majorHAnsi"/>
          <w:b w:val="0"/>
          <w:sz w:val="10"/>
          <w:szCs w:val="20"/>
        </w:rPr>
        <w:t xml:space="preserve">would match one’s understanding of the matter of revolution, even though their utility, in this regard, would be laced with ironical accents, given how long their own campaign for the status of subject would actually last. </w:t>
      </w:r>
      <w:r w:rsidRPr="0022398B">
        <w:rPr>
          <w:rStyle w:val="StyleUnderline"/>
          <w:rFonts w:asciiTheme="majorHAnsi" w:hAnsiTheme="majorHAnsi"/>
          <w:highlight w:val="cyan"/>
        </w:rPr>
        <w:t>We could think of black women</w:t>
      </w:r>
      <w:r w:rsidRPr="0022398B">
        <w:rPr>
          <w:rStyle w:val="StyleUnderline"/>
          <w:rFonts w:asciiTheme="majorHAnsi" w:hAnsiTheme="majorHAnsi"/>
        </w:rPr>
        <w:t xml:space="preserve">, then, in their arduous historical apprenticeship, </w:t>
      </w:r>
      <w:r w:rsidRPr="0022398B">
        <w:rPr>
          <w:rStyle w:val="StyleUnderline"/>
          <w:rFonts w:asciiTheme="majorHAnsi" w:hAnsiTheme="majorHAnsi"/>
          <w:highlight w:val="cyan"/>
        </w:rPr>
        <w:t xml:space="preserve">as </w:t>
      </w:r>
      <w:r w:rsidRPr="0022398B">
        <w:rPr>
          <w:rStyle w:val="StyleUnderline"/>
          <w:rFonts w:asciiTheme="majorHAnsi" w:hAnsiTheme="majorHAnsi"/>
        </w:rPr>
        <w:t xml:space="preserve">the last man standing, </w:t>
      </w:r>
      <w:r w:rsidRPr="0022398B">
        <w:rPr>
          <w:rStyle w:val="StyleUnderline"/>
          <w:rFonts w:asciiTheme="majorHAnsi" w:hAnsiTheme="majorHAnsi"/>
          <w:highlight w:val="cyan"/>
        </w:rPr>
        <w:t xml:space="preserve">the </w:t>
      </w:r>
      <w:r w:rsidRPr="0022398B">
        <w:rPr>
          <w:rStyle w:val="Emphasis"/>
          <w:rFonts w:asciiTheme="majorHAnsi" w:hAnsiTheme="majorHAnsi"/>
          <w:highlight w:val="cyan"/>
        </w:rPr>
        <w:t>living embodiment of the crimes of slavery</w:t>
      </w:r>
      <w:r w:rsidRPr="0022398B">
        <w:rPr>
          <w:rFonts w:asciiTheme="majorHAnsi" w:hAnsiTheme="majorHAnsi"/>
          <w:b w:val="0"/>
          <w:sz w:val="10"/>
          <w:szCs w:val="20"/>
        </w:rPr>
        <w:t>—</w:t>
      </w:r>
      <w:r w:rsidRPr="0022398B">
        <w:rPr>
          <w:rStyle w:val="StyleUnderline"/>
          <w:rFonts w:asciiTheme="majorHAnsi" w:hAnsiTheme="majorHAnsi"/>
        </w:rPr>
        <w:t>the crimes of tactility in their most undiluted form</w:t>
      </w:r>
      <w:r w:rsidRPr="0022398B">
        <w:rPr>
          <w:rFonts w:asciiTheme="majorHAnsi" w:hAnsiTheme="majorHAnsi"/>
          <w:b w:val="0"/>
          <w:sz w:val="10"/>
          <w:szCs w:val="20"/>
        </w:rPr>
        <w:t>—</w:t>
      </w:r>
      <w:r w:rsidRPr="0022398B">
        <w:rPr>
          <w:rStyle w:val="Emphasis"/>
          <w:rFonts w:asciiTheme="majorHAnsi" w:hAnsiTheme="majorHAnsi"/>
          <w:highlight w:val="cyan"/>
        </w:rPr>
        <w:t>who modeled, in the flesh, the paradigmatic chattel</w:t>
      </w:r>
      <w:r w:rsidRPr="0022398B">
        <w:rPr>
          <w:rFonts w:asciiTheme="majorHAnsi" w:hAnsiTheme="majorHAnsi"/>
          <w:b w:val="0"/>
          <w:sz w:val="10"/>
          <w:szCs w:val="20"/>
        </w:rPr>
        <w:t xml:space="preserve">. </w:t>
      </w:r>
      <w:r w:rsidRPr="0022398B">
        <w:rPr>
          <w:rStyle w:val="StyleUnderline"/>
          <w:rFonts w:asciiTheme="majorHAnsi" w:hAnsiTheme="majorHAnsi"/>
        </w:rPr>
        <w:t xml:space="preserve">Through her image, abolitionists </w:t>
      </w:r>
      <w:r w:rsidRPr="0022398B">
        <w:rPr>
          <w:rStyle w:val="Emphasis"/>
          <w:rFonts w:asciiTheme="majorHAnsi" w:hAnsiTheme="majorHAnsi"/>
        </w:rPr>
        <w:t>sanctified, by negation, the ideal of self-ownership as the essence of freedom</w:t>
      </w:r>
      <w:r w:rsidRPr="0022398B">
        <w:rPr>
          <w:rFonts w:asciiTheme="majorHAnsi" w:hAnsiTheme="majorHAnsi"/>
          <w:b w:val="0"/>
          <w:sz w:val="10"/>
          <w:szCs w:val="20"/>
        </w:rPr>
        <w:t xml:space="preserve">. Most immediately, </w:t>
      </w:r>
      <w:r w:rsidRPr="0022398B">
        <w:rPr>
          <w:rStyle w:val="Emphasis"/>
          <w:rFonts w:asciiTheme="majorHAnsi" w:hAnsiTheme="majorHAnsi"/>
          <w:highlight w:val="cyan"/>
        </w:rPr>
        <w:t xml:space="preserve">the plight of women in enslavement defined </w:t>
      </w:r>
      <w:r w:rsidRPr="0022398B">
        <w:rPr>
          <w:rStyle w:val="Emphasis"/>
          <w:rFonts w:asciiTheme="majorHAnsi" w:hAnsiTheme="majorHAnsi"/>
        </w:rPr>
        <w:t xml:space="preserve">the starkest, barest, most uncompromising terms of </w:t>
      </w:r>
      <w:r w:rsidRPr="0022398B">
        <w:rPr>
          <w:rStyle w:val="Emphasis"/>
          <w:rFonts w:asciiTheme="majorHAnsi" w:hAnsiTheme="majorHAnsi"/>
          <w:highlight w:val="cyan"/>
        </w:rPr>
        <w:t>what freedom was not</w:t>
      </w:r>
      <w:r w:rsidRPr="0022398B">
        <w:rPr>
          <w:rFonts w:asciiTheme="majorHAnsi" w:hAnsiTheme="majorHAnsi"/>
          <w:b w:val="0"/>
          <w:sz w:val="10"/>
          <w:szCs w:val="20"/>
          <w:highlight w:val="cyan"/>
        </w:rPr>
        <w:t xml:space="preserve">. </w:t>
      </w:r>
      <w:r w:rsidRPr="0022398B">
        <w:rPr>
          <w:rStyle w:val="StyleUnderline"/>
          <w:rFonts w:asciiTheme="majorHAnsi" w:hAnsiTheme="majorHAnsi"/>
        </w:rPr>
        <w:t xml:space="preserve">The conditions of enslaved women therefore marked </w:t>
      </w:r>
      <w:r w:rsidRPr="0022398B">
        <w:rPr>
          <w:rStyle w:val="Emphasis"/>
          <w:rFonts w:asciiTheme="majorHAnsi" w:hAnsiTheme="majorHAnsi"/>
        </w:rPr>
        <w:t>an actual border</w:t>
      </w:r>
      <w:r w:rsidRPr="0022398B">
        <w:rPr>
          <w:rFonts w:asciiTheme="majorHAnsi" w:hAnsiTheme="majorHAnsi"/>
          <w:b w:val="0"/>
          <w:sz w:val="10"/>
          <w:szCs w:val="20"/>
        </w:rPr>
        <w:t xml:space="preserve">, rather than a fetishized one, </w:t>
      </w:r>
      <w:r w:rsidRPr="0022398B">
        <w:rPr>
          <w:rStyle w:val="StyleUnderline"/>
          <w:rFonts w:asciiTheme="majorHAnsi" w:hAnsiTheme="majorHAnsi"/>
        </w:rPr>
        <w:t>and on either side of which, the social order was organized</w:t>
      </w:r>
      <w:r w:rsidRPr="0022398B">
        <w:rPr>
          <w:rFonts w:asciiTheme="majorHAnsi" w:hAnsiTheme="majorHAnsi"/>
          <w:b w:val="0"/>
          <w:sz w:val="10"/>
          <w:szCs w:val="20"/>
        </w:rPr>
        <w:t xml:space="preserve">. </w:t>
      </w:r>
      <w:r w:rsidRPr="0022398B">
        <w:rPr>
          <w:rStyle w:val="Emphasis"/>
          <w:rFonts w:asciiTheme="majorHAnsi" w:hAnsiTheme="majorHAnsi"/>
          <w:b/>
          <w:highlight w:val="cyan"/>
        </w:rPr>
        <w:t>Under such conditions</w:t>
      </w:r>
      <w:r w:rsidRPr="0022398B">
        <w:rPr>
          <w:rStyle w:val="Emphasis"/>
          <w:rFonts w:asciiTheme="majorHAnsi" w:hAnsiTheme="majorHAnsi"/>
        </w:rPr>
        <w:t xml:space="preserve">, it seems that </w:t>
      </w:r>
      <w:r w:rsidRPr="0022398B">
        <w:rPr>
          <w:rStyle w:val="Emphasis"/>
          <w:rFonts w:asciiTheme="majorHAnsi" w:hAnsiTheme="majorHAnsi"/>
          <w:b/>
          <w:highlight w:val="cyan"/>
        </w:rPr>
        <w:t>the erotic and the sexual are meaningless, except that we recognize them by their absence</w:t>
      </w:r>
      <w:r w:rsidRPr="0022398B">
        <w:rPr>
          <w:rFonts w:asciiTheme="majorHAnsi" w:hAnsiTheme="majorHAnsi"/>
          <w:b w:val="0"/>
          <w:sz w:val="10"/>
          <w:szCs w:val="20"/>
        </w:rPr>
        <w:t xml:space="preserve">. </w:t>
      </w:r>
      <w:r w:rsidRPr="0022398B">
        <w:rPr>
          <w:rStyle w:val="Emphasis"/>
          <w:rFonts w:asciiTheme="majorHAnsi" w:hAnsiTheme="majorHAnsi"/>
        </w:rPr>
        <w:t>Not protected by the ties of sentiment, which could be interrupted for any reason</w:t>
      </w:r>
      <w:r w:rsidRPr="0022398B">
        <w:rPr>
          <w:rFonts w:asciiTheme="majorHAnsi" w:hAnsiTheme="majorHAnsi"/>
          <w:b w:val="0"/>
          <w:sz w:val="10"/>
          <w:szCs w:val="20"/>
        </w:rPr>
        <w:t xml:space="preserve">, wincingly, often narrowly economic, </w:t>
      </w:r>
      <w:r w:rsidRPr="0022398B">
        <w:rPr>
          <w:rStyle w:val="StyleUnderline"/>
          <w:rFonts w:asciiTheme="majorHAnsi" w:hAnsiTheme="majorHAnsi"/>
        </w:rPr>
        <w:t xml:space="preserve">the enslaved confronted, in her person, </w:t>
      </w:r>
      <w:r w:rsidRPr="0022398B">
        <w:rPr>
          <w:rStyle w:val="Emphasis"/>
          <w:rFonts w:asciiTheme="majorHAnsi" w:hAnsiTheme="majorHAnsi"/>
        </w:rPr>
        <w:t>what living was in the absence of love and sex beyond naked copulation</w:t>
      </w:r>
      <w:r w:rsidRPr="0022398B">
        <w:rPr>
          <w:rFonts w:asciiTheme="majorHAnsi" w:hAnsiTheme="majorHAnsi"/>
          <w:b w:val="0"/>
          <w:sz w:val="10"/>
          <w:szCs w:val="20"/>
        </w:rPr>
        <w:t xml:space="preserve">. Not only this, but </w:t>
      </w:r>
      <w:r w:rsidRPr="0022398B">
        <w:rPr>
          <w:rStyle w:val="StyleUnderline"/>
          <w:rFonts w:asciiTheme="majorHAnsi" w:hAnsiTheme="majorHAnsi"/>
        </w:rPr>
        <w:t>the very withdrawal of private and privacy as a human right, at the same time that the bonded woman belonged to public history only insofar as she was the ambiguous subject owned like things by others</w:t>
      </w:r>
      <w:r w:rsidRPr="0022398B">
        <w:rPr>
          <w:rFonts w:asciiTheme="majorHAnsi" w:hAnsiTheme="majorHAnsi"/>
          <w:b w:val="0"/>
          <w:sz w:val="10"/>
          <w:szCs w:val="20"/>
        </w:rPr>
        <w:t xml:space="preserve">, what our writers have </w:t>
      </w:r>
      <w:r w:rsidRPr="0022398B">
        <w:rPr>
          <w:rStyle w:val="StyleUnderline"/>
          <w:rFonts w:asciiTheme="majorHAnsi" w:hAnsiTheme="majorHAnsi"/>
        </w:rPr>
        <w:t>paid</w:t>
      </w:r>
      <w:r w:rsidRPr="0022398B">
        <w:rPr>
          <w:rFonts w:asciiTheme="majorHAnsi" w:hAnsiTheme="majorHAnsi"/>
          <w:b w:val="0"/>
          <w:sz w:val="10"/>
          <w:szCs w:val="20"/>
        </w:rPr>
        <w:t xml:space="preserve"> imaginative </w:t>
      </w:r>
      <w:r w:rsidRPr="0022398B">
        <w:rPr>
          <w:rStyle w:val="StyleUnderline"/>
          <w:rFonts w:asciiTheme="majorHAnsi" w:hAnsiTheme="majorHAnsi"/>
        </w:rPr>
        <w:t>witness to</w:t>
      </w:r>
      <w:r w:rsidRPr="0022398B">
        <w:rPr>
          <w:rFonts w:asciiTheme="majorHAnsi" w:hAnsiTheme="majorHAnsi"/>
          <w:b w:val="0"/>
          <w:sz w:val="10"/>
          <w:szCs w:val="20"/>
        </w:rPr>
        <w:t xml:space="preserve"> is </w:t>
      </w:r>
      <w:r w:rsidRPr="0022398B">
        <w:rPr>
          <w:rStyle w:val="StyleUnderline"/>
          <w:rFonts w:asciiTheme="majorHAnsi" w:hAnsiTheme="majorHAnsi"/>
        </w:rPr>
        <w:t xml:space="preserve">the fact that there is </w:t>
      </w:r>
      <w:r w:rsidRPr="0022398B">
        <w:rPr>
          <w:rStyle w:val="Emphasis"/>
          <w:rFonts w:asciiTheme="majorHAnsi" w:hAnsiTheme="majorHAnsi"/>
        </w:rPr>
        <w:t>no human loneliness or aloneness remotely comparable to that of the enslaved</w:t>
      </w:r>
      <w:r w:rsidRPr="0022398B">
        <w:rPr>
          <w:rStyle w:val="StyleUnderline"/>
          <w:rFonts w:asciiTheme="majorHAnsi" w:hAnsiTheme="majorHAnsi"/>
        </w:rPr>
        <w:t xml:space="preserve">, </w:t>
      </w:r>
      <w:r w:rsidRPr="0022398B">
        <w:rPr>
          <w:rStyle w:val="Emphasis"/>
          <w:rFonts w:asciiTheme="majorHAnsi" w:hAnsiTheme="majorHAnsi"/>
        </w:rPr>
        <w:t>beyond the reach and scope of love and freedom</w:t>
      </w:r>
      <w:r w:rsidRPr="0022398B">
        <w:rPr>
          <w:rFonts w:asciiTheme="majorHAnsi" w:hAnsiTheme="majorHAnsi"/>
          <w:b w:val="0"/>
          <w:sz w:val="10"/>
          <w:szCs w:val="20"/>
        </w:rPr>
        <w:t xml:space="preserve">. </w:t>
      </w:r>
      <w:r w:rsidRPr="0022398B">
        <w:rPr>
          <w:rStyle w:val="StyleUnderline"/>
          <w:rFonts w:asciiTheme="majorHAnsi" w:hAnsiTheme="majorHAnsi"/>
          <w:highlight w:val="cyan"/>
        </w:rPr>
        <w:t xml:space="preserve">The day that the enslaved decides to </w:t>
      </w:r>
      <w:r w:rsidRPr="0022398B">
        <w:rPr>
          <w:rStyle w:val="Emphasis"/>
          <w:rFonts w:asciiTheme="majorHAnsi" w:hAnsiTheme="majorHAnsi"/>
          <w:b/>
          <w:highlight w:val="cyan"/>
        </w:rPr>
        <w:t>act the threat of death that always hangs over her by risking her life</w:t>
      </w:r>
      <w:r w:rsidRPr="0022398B">
        <w:rPr>
          <w:rStyle w:val="StyleUnderline"/>
          <w:rFonts w:asciiTheme="majorHAnsi" w:hAnsiTheme="majorHAnsi"/>
          <w:highlight w:val="cyan"/>
        </w:rPr>
        <w:t xml:space="preserve"> is </w:t>
      </w:r>
      <w:r w:rsidRPr="0022398B">
        <w:rPr>
          <w:rStyle w:val="Emphasis"/>
          <w:rFonts w:asciiTheme="majorHAnsi" w:hAnsiTheme="majorHAnsi"/>
          <w:b/>
          <w:highlight w:val="cyan"/>
        </w:rPr>
        <w:t>the first day of wisdom</w:t>
      </w:r>
      <w:r w:rsidRPr="0022398B">
        <w:rPr>
          <w:rStyle w:val="StyleUnderline"/>
          <w:rFonts w:asciiTheme="majorHAnsi" w:hAnsiTheme="majorHAnsi"/>
          <w:highlight w:val="cyan"/>
        </w:rPr>
        <w:t xml:space="preserve">, and </w:t>
      </w:r>
      <w:r w:rsidRPr="0022398B">
        <w:rPr>
          <w:rStyle w:val="Emphasis"/>
          <w:rFonts w:asciiTheme="majorHAnsi" w:hAnsiTheme="majorHAnsi"/>
          <w:b/>
          <w:highlight w:val="cyan"/>
        </w:rPr>
        <w:t>whether or not one survives</w:t>
      </w:r>
      <w:r w:rsidRPr="0022398B">
        <w:rPr>
          <w:rStyle w:val="Emphasis"/>
          <w:rFonts w:asciiTheme="majorHAnsi" w:hAnsiTheme="majorHAnsi"/>
        </w:rPr>
        <w:t xml:space="preserve"> it </w:t>
      </w:r>
      <w:r w:rsidRPr="0022398B">
        <w:rPr>
          <w:rStyle w:val="Emphasis"/>
          <w:rFonts w:asciiTheme="majorHAnsi" w:hAnsiTheme="majorHAnsi"/>
          <w:b/>
          <w:highlight w:val="cyan"/>
        </w:rPr>
        <w:t>is</w:t>
      </w:r>
      <w:r w:rsidRPr="0022398B">
        <w:rPr>
          <w:rStyle w:val="Emphasis"/>
          <w:rFonts w:asciiTheme="majorHAnsi" w:hAnsiTheme="majorHAnsi"/>
          <w:highlight w:val="cyan"/>
        </w:rPr>
        <w:t xml:space="preserve"> </w:t>
      </w:r>
      <w:r w:rsidRPr="0022398B">
        <w:rPr>
          <w:rStyle w:val="Emphasis"/>
          <w:rFonts w:asciiTheme="majorHAnsi" w:hAnsiTheme="majorHAnsi"/>
        </w:rPr>
        <w:t xml:space="preserve">perhaps </w:t>
      </w:r>
      <w:r w:rsidRPr="0022398B">
        <w:rPr>
          <w:rStyle w:val="Emphasis"/>
          <w:rFonts w:asciiTheme="majorHAnsi" w:hAnsiTheme="majorHAnsi"/>
          <w:b/>
          <w:highlight w:val="cyan"/>
        </w:rPr>
        <w:t>less important than the recognition that, unless one is free, love cannot and will not matter</w:t>
      </w:r>
      <w:r w:rsidRPr="0022398B">
        <w:rPr>
          <w:rFonts w:asciiTheme="majorHAnsi" w:hAnsiTheme="majorHAnsi"/>
          <w:b w:val="0"/>
          <w:sz w:val="10"/>
          <w:szCs w:val="20"/>
          <w:highlight w:val="cyan"/>
        </w:rPr>
        <w:t>.</w:t>
      </w:r>
    </w:p>
    <w:p w14:paraId="05AC4CAA" w14:textId="77777777" w:rsidR="0022398B" w:rsidRPr="0022398B" w:rsidRDefault="0022398B" w:rsidP="0022398B">
      <w:pPr>
        <w:rPr>
          <w:rFonts w:asciiTheme="majorHAnsi" w:hAnsiTheme="majorHAnsi"/>
          <w:color w:val="000000"/>
        </w:rPr>
      </w:pPr>
    </w:p>
    <w:p w14:paraId="2B7ED5E0" w14:textId="77777777" w:rsidR="0022398B" w:rsidRPr="0022398B" w:rsidRDefault="0022398B" w:rsidP="0022398B">
      <w:pPr>
        <w:rPr>
          <w:rFonts w:asciiTheme="majorHAnsi" w:hAnsiTheme="majorHAnsi"/>
        </w:rPr>
      </w:pPr>
    </w:p>
    <w:p w14:paraId="57322E18" w14:textId="162A5AF2" w:rsidR="0022398B" w:rsidRPr="0022398B" w:rsidRDefault="0022398B" w:rsidP="0022398B">
      <w:pPr>
        <w:pStyle w:val="Heading2"/>
        <w:rPr>
          <w:rFonts w:asciiTheme="majorHAnsi" w:hAnsiTheme="majorHAnsi"/>
        </w:rPr>
      </w:pPr>
      <w:r w:rsidRPr="0022398B">
        <w:rPr>
          <w:rFonts w:asciiTheme="majorHAnsi" w:hAnsiTheme="majorHAnsi"/>
        </w:rPr>
        <w:t xml:space="preserve">Alternative: Counter-History </w:t>
      </w:r>
    </w:p>
    <w:p w14:paraId="3B1F39F1" w14:textId="40CB4EE5" w:rsidR="0022398B" w:rsidRPr="0022398B" w:rsidRDefault="0022398B" w:rsidP="0022398B">
      <w:pPr>
        <w:pStyle w:val="Heading4"/>
        <w:rPr>
          <w:rFonts w:asciiTheme="majorHAnsi" w:hAnsiTheme="majorHAnsi" w:cstheme="majorHAnsi"/>
          <w:sz w:val="18"/>
          <w:szCs w:val="18"/>
        </w:rPr>
      </w:pPr>
      <w:r w:rsidRPr="0022398B">
        <w:rPr>
          <w:rStyle w:val="normaltextrun"/>
          <w:rFonts w:asciiTheme="majorHAnsi" w:hAnsiTheme="majorHAnsi" w:cstheme="majorHAnsi"/>
          <w:bCs w:val="0"/>
          <w:color w:val="000000"/>
        </w:rPr>
        <w:t>Our counter-history of the captive</w:t>
      </w:r>
      <w:r w:rsidRPr="0022398B">
        <w:rPr>
          <w:rStyle w:val="apple-converted-space"/>
          <w:rFonts w:asciiTheme="majorHAnsi" w:hAnsiTheme="majorHAnsi" w:cstheme="majorHAnsi"/>
          <w:bCs w:val="0"/>
          <w:color w:val="000000"/>
        </w:rPr>
        <w:t> </w:t>
      </w:r>
      <w:r w:rsidRPr="0022398B">
        <w:rPr>
          <w:rStyle w:val="normaltextrun"/>
          <w:rFonts w:asciiTheme="majorHAnsi" w:hAnsiTheme="majorHAnsi" w:cstheme="majorHAnsi"/>
          <w:bCs w:val="0"/>
          <w:color w:val="000000"/>
        </w:rPr>
        <w:t xml:space="preserve">uses narrative restraint to displace the authorized accounts that suture the archive. The history of slavery is here counter-written as a history of the present – the unrelenting disillusion with the slave master’s hyper-reality </w:t>
      </w:r>
    </w:p>
    <w:p w14:paraId="3A95FC74" w14:textId="77777777" w:rsidR="0022398B" w:rsidRPr="0022398B" w:rsidRDefault="0022398B" w:rsidP="0022398B">
      <w:pPr>
        <w:pStyle w:val="paragraph"/>
        <w:spacing w:before="0" w:beforeAutospacing="0" w:after="0" w:afterAutospacing="0"/>
        <w:textAlignment w:val="baseline"/>
        <w:rPr>
          <w:rStyle w:val="eop"/>
          <w:rFonts w:asciiTheme="majorHAnsi" w:hAnsiTheme="majorHAnsi" w:cstheme="majorHAnsi"/>
          <w:sz w:val="18"/>
          <w:szCs w:val="18"/>
        </w:rPr>
      </w:pPr>
      <w:r w:rsidRPr="0022398B">
        <w:rPr>
          <w:rFonts w:asciiTheme="majorHAnsi" w:eastAsiaTheme="majorEastAsia" w:hAnsiTheme="majorHAnsi" w:cstheme="majorHAnsi"/>
          <w:b/>
          <w:sz w:val="26"/>
          <w:szCs w:val="26"/>
        </w:rPr>
        <w:t>Hartman 08</w:t>
      </w:r>
      <w:r w:rsidRPr="0022398B">
        <w:rPr>
          <w:rStyle w:val="apple-converted-space"/>
          <w:rFonts w:asciiTheme="majorHAnsi" w:hAnsiTheme="majorHAnsi" w:cstheme="majorHAnsi"/>
          <w:color w:val="000000"/>
          <w:szCs w:val="22"/>
        </w:rPr>
        <w:t> </w:t>
      </w:r>
      <w:r w:rsidRPr="0022398B">
        <w:rPr>
          <w:rStyle w:val="normaltextrun"/>
          <w:rFonts w:asciiTheme="majorHAnsi" w:eastAsiaTheme="majorEastAsia" w:hAnsiTheme="majorHAnsi" w:cstheme="majorHAnsi"/>
          <w:color w:val="000000"/>
          <w:sz w:val="18"/>
          <w:szCs w:val="18"/>
        </w:rPr>
        <w:t>[</w:t>
      </w:r>
      <w:r w:rsidRPr="0022398B">
        <w:rPr>
          <w:rStyle w:val="spellingerror"/>
          <w:rFonts w:asciiTheme="majorHAnsi" w:hAnsiTheme="majorHAnsi" w:cstheme="majorHAnsi"/>
          <w:color w:val="000000"/>
          <w:sz w:val="18"/>
          <w:szCs w:val="18"/>
        </w:rPr>
        <w:t>Saidiya</w:t>
      </w:r>
      <w:r w:rsidRPr="0022398B">
        <w:rPr>
          <w:rStyle w:val="normaltextrun"/>
          <w:rFonts w:asciiTheme="majorHAnsi" w:eastAsiaTheme="majorEastAsia" w:hAnsiTheme="majorHAnsi" w:cstheme="majorHAnsi"/>
          <w:color w:val="000000"/>
          <w:sz w:val="18"/>
          <w:szCs w:val="18"/>
        </w:rPr>
        <w:t>. “Venus in Two Acts”. Small Axe, Number 26 (Volume 12, Number2). Duke University Press. 10-13]</w:t>
      </w:r>
      <w:r w:rsidRPr="0022398B">
        <w:rPr>
          <w:rStyle w:val="eop"/>
          <w:rFonts w:asciiTheme="majorHAnsi" w:hAnsiTheme="majorHAnsi" w:cstheme="majorHAnsi"/>
          <w:sz w:val="18"/>
          <w:szCs w:val="18"/>
        </w:rPr>
        <w:t> anthonyjoseph</w:t>
      </w:r>
    </w:p>
    <w:p w14:paraId="747E6D6F" w14:textId="4AE47CD6" w:rsidR="0022398B" w:rsidRPr="0022398B" w:rsidRDefault="0022398B" w:rsidP="0022398B">
      <w:pPr>
        <w:pStyle w:val="paragraph"/>
        <w:spacing w:before="0" w:beforeAutospacing="0" w:after="0" w:afterAutospacing="0"/>
        <w:textAlignment w:val="baseline"/>
        <w:rPr>
          <w:rFonts w:asciiTheme="majorHAnsi" w:hAnsiTheme="majorHAnsi" w:cstheme="majorHAnsi"/>
          <w:sz w:val="18"/>
          <w:szCs w:val="18"/>
        </w:rPr>
      </w:pPr>
      <w:r w:rsidRPr="0022398B">
        <w:rPr>
          <w:rStyle w:val="normaltextrun"/>
          <w:rFonts w:asciiTheme="majorHAnsi" w:eastAsiaTheme="majorEastAsia" w:hAnsiTheme="majorHAnsi" w:cstheme="majorHAnsi"/>
          <w:color w:val="000000"/>
          <w:szCs w:val="22"/>
          <w:u w:val="single"/>
        </w:rPr>
        <w:t>If</w:t>
      </w:r>
      <w:r w:rsidRPr="0022398B">
        <w:rPr>
          <w:rStyle w:val="apple-converted-space"/>
          <w:rFonts w:asciiTheme="majorHAnsi" w:hAnsiTheme="majorHAnsi" w:cstheme="majorHAnsi"/>
          <w:color w:val="000000"/>
          <w:szCs w:val="22"/>
          <w:u w:val="single"/>
        </w:rPr>
        <w:t> </w:t>
      </w:r>
      <w:r w:rsidRPr="0022398B">
        <w:rPr>
          <w:rStyle w:val="normaltextrun"/>
          <w:rFonts w:asciiTheme="majorHAnsi" w:eastAsiaTheme="majorEastAsia" w:hAnsiTheme="majorHAnsi" w:cstheme="majorHAnsi"/>
          <w:color w:val="000000"/>
          <w:szCs w:val="22"/>
          <w:u w:val="single"/>
          <w:shd w:val="clear" w:color="auto" w:fill="00FFFF"/>
        </w:rPr>
        <w:t>it is not possible to undo the violence that inaugurates the</w:t>
      </w:r>
      <w:r w:rsidRPr="0022398B">
        <w:rPr>
          <w:rStyle w:val="apple-converted-space"/>
          <w:rFonts w:asciiTheme="majorHAnsi" w:hAnsiTheme="majorHAnsi" w:cstheme="majorHAnsi"/>
          <w:color w:val="000000"/>
          <w:szCs w:val="22"/>
          <w:u w:val="single"/>
        </w:rPr>
        <w:t> </w:t>
      </w:r>
      <w:r w:rsidRPr="0022398B">
        <w:rPr>
          <w:rStyle w:val="normaltextrun"/>
          <w:rFonts w:asciiTheme="majorHAnsi" w:eastAsiaTheme="majorEastAsia" w:hAnsiTheme="majorHAnsi" w:cstheme="majorHAnsi"/>
          <w:color w:val="000000"/>
          <w:szCs w:val="22"/>
          <w:u w:val="single"/>
        </w:rPr>
        <w:t>sparse</w:t>
      </w:r>
      <w:r w:rsidRPr="0022398B">
        <w:rPr>
          <w:rStyle w:val="apple-converted-space"/>
          <w:rFonts w:asciiTheme="majorHAnsi" w:hAnsiTheme="majorHAnsi" w:cstheme="majorHAnsi"/>
          <w:color w:val="000000"/>
          <w:szCs w:val="22"/>
          <w:u w:val="single"/>
        </w:rPr>
        <w:t> </w:t>
      </w:r>
      <w:r w:rsidRPr="0022398B">
        <w:rPr>
          <w:rStyle w:val="normaltextrun"/>
          <w:rFonts w:asciiTheme="majorHAnsi" w:eastAsiaTheme="majorEastAsia" w:hAnsiTheme="majorHAnsi" w:cstheme="majorHAnsi"/>
          <w:color w:val="000000"/>
          <w:szCs w:val="22"/>
          <w:u w:val="single"/>
          <w:shd w:val="clear" w:color="auto" w:fill="00FFFF"/>
        </w:rPr>
        <w:t>record</w:t>
      </w:r>
      <w:r w:rsidRPr="0022398B">
        <w:rPr>
          <w:rStyle w:val="apple-converted-space"/>
          <w:rFonts w:asciiTheme="majorHAnsi" w:hAnsiTheme="majorHAnsi" w:cstheme="majorHAnsi"/>
          <w:color w:val="000000"/>
          <w:szCs w:val="22"/>
          <w:u w:val="single"/>
        </w:rPr>
        <w:t> </w:t>
      </w:r>
      <w:r w:rsidRPr="0022398B">
        <w:rPr>
          <w:rStyle w:val="normaltextrun"/>
          <w:rFonts w:asciiTheme="majorHAnsi" w:eastAsiaTheme="majorEastAsia" w:hAnsiTheme="majorHAnsi" w:cstheme="majorHAnsi"/>
          <w:color w:val="000000"/>
          <w:szCs w:val="22"/>
          <w:u w:val="single"/>
        </w:rPr>
        <w:t>of a girl’s life or remedy her anonymity with a name</w:t>
      </w:r>
      <w:r w:rsidRPr="0022398B">
        <w:rPr>
          <w:rStyle w:val="apple-converted-space"/>
          <w:rFonts w:asciiTheme="majorHAnsi" w:hAnsiTheme="majorHAnsi" w:cstheme="majorHAnsi"/>
          <w:color w:val="000000"/>
          <w:szCs w:val="22"/>
          <w:u w:val="single"/>
        </w:rPr>
        <w:t> </w:t>
      </w:r>
      <w:r w:rsidRPr="0022398B">
        <w:rPr>
          <w:rStyle w:val="normaltextrun"/>
          <w:rFonts w:asciiTheme="majorHAnsi" w:eastAsiaTheme="majorEastAsia" w:hAnsiTheme="majorHAnsi" w:cstheme="majorHAnsi"/>
          <w:color w:val="000000"/>
          <w:szCs w:val="22"/>
          <w:u w:val="single"/>
          <w:shd w:val="clear" w:color="auto" w:fill="00FFFF"/>
        </w:rPr>
        <w:t>or translate the commodity’s speech</w:t>
      </w:r>
      <w:r w:rsidRPr="0022398B">
        <w:rPr>
          <w:rStyle w:val="normaltextrun"/>
          <w:rFonts w:asciiTheme="majorHAnsi" w:eastAsiaTheme="majorEastAsia" w:hAnsiTheme="majorHAnsi" w:cstheme="majorHAnsi"/>
          <w:color w:val="000000"/>
          <w:szCs w:val="22"/>
          <w:u w:val="single"/>
        </w:rPr>
        <w:t>, then</w:t>
      </w:r>
      <w:r w:rsidRPr="0022398B">
        <w:rPr>
          <w:rStyle w:val="apple-converted-space"/>
          <w:rFonts w:asciiTheme="majorHAnsi" w:hAnsiTheme="majorHAnsi" w:cstheme="majorHAnsi"/>
          <w:color w:val="000000"/>
          <w:szCs w:val="22"/>
        </w:rPr>
        <w:t> </w:t>
      </w:r>
      <w:r w:rsidRPr="0022398B">
        <w:rPr>
          <w:rStyle w:val="normaltextrun"/>
          <w:rFonts w:asciiTheme="majorHAnsi" w:eastAsiaTheme="majorEastAsia" w:hAnsiTheme="majorHAnsi" w:cstheme="majorHAnsi"/>
          <w:color w:val="000000"/>
          <w:szCs w:val="22"/>
        </w:rPr>
        <w:t>to what end does one tell such stories?</w:t>
      </w:r>
      <w:r w:rsidRPr="0022398B">
        <w:rPr>
          <w:rStyle w:val="apple-converted-space"/>
          <w:rFonts w:asciiTheme="majorHAnsi" w:hAnsiTheme="majorHAnsi" w:cstheme="majorHAnsi"/>
          <w:color w:val="000000"/>
          <w:szCs w:val="22"/>
        </w:rPr>
        <w:t> </w:t>
      </w:r>
      <w:r w:rsidRPr="0022398B">
        <w:rPr>
          <w:rStyle w:val="normaltextrun"/>
          <w:rFonts w:asciiTheme="majorHAnsi" w:eastAsiaTheme="majorEastAsia" w:hAnsiTheme="majorHAnsi" w:cstheme="majorHAnsi"/>
          <w:color w:val="000000"/>
          <w:szCs w:val="22"/>
          <w:u w:val="single"/>
        </w:rPr>
        <w:t>How and why does one write a history of violence?</w:t>
      </w:r>
      <w:r w:rsidRPr="0022398B">
        <w:rPr>
          <w:rStyle w:val="apple-converted-space"/>
          <w:rFonts w:asciiTheme="majorHAnsi" w:hAnsiTheme="majorHAnsi" w:cstheme="majorHAnsi"/>
          <w:color w:val="000000"/>
          <w:sz w:val="16"/>
          <w:szCs w:val="16"/>
        </w:rPr>
        <w:t> </w:t>
      </w:r>
      <w:r w:rsidRPr="0022398B">
        <w:rPr>
          <w:rStyle w:val="normaltextrun"/>
          <w:rFonts w:asciiTheme="majorHAnsi" w:eastAsiaTheme="majorEastAsia" w:hAnsiTheme="majorHAnsi" w:cstheme="majorHAnsi"/>
          <w:color w:val="000000"/>
          <w:sz w:val="16"/>
          <w:szCs w:val="16"/>
        </w:rPr>
        <w:t>Why revisit the event or the nonevent of a girl’s death?</w:t>
      </w:r>
      <w:r w:rsidRPr="0022398B">
        <w:rPr>
          <w:rStyle w:val="apple-converted-space"/>
          <w:rFonts w:asciiTheme="majorHAnsi" w:hAnsiTheme="majorHAnsi" w:cstheme="majorHAnsi"/>
          <w:color w:val="000000"/>
          <w:sz w:val="16"/>
          <w:szCs w:val="16"/>
        </w:rPr>
        <w:t> </w:t>
      </w:r>
      <w:r w:rsidRPr="0022398B">
        <w:rPr>
          <w:rStyle w:val="normaltextrun"/>
          <w:rFonts w:asciiTheme="majorHAnsi" w:eastAsiaTheme="majorEastAsia" w:hAnsiTheme="majorHAnsi" w:cstheme="majorHAnsi"/>
          <w:color w:val="000000"/>
          <w:szCs w:val="22"/>
          <w:u w:val="single"/>
          <w:shd w:val="clear" w:color="auto" w:fill="00FFFF"/>
        </w:rPr>
        <w:t>The archive of slavery rests upon</w:t>
      </w:r>
      <w:r w:rsidRPr="0022398B">
        <w:rPr>
          <w:rStyle w:val="apple-converted-space"/>
          <w:rFonts w:asciiTheme="majorHAnsi" w:hAnsiTheme="majorHAnsi" w:cstheme="majorHAnsi"/>
          <w:color w:val="000000"/>
          <w:szCs w:val="22"/>
          <w:u w:val="single"/>
        </w:rPr>
        <w:t> </w:t>
      </w:r>
      <w:r w:rsidRPr="0022398B">
        <w:rPr>
          <w:rStyle w:val="normaltextrun"/>
          <w:rFonts w:asciiTheme="majorHAnsi" w:eastAsiaTheme="majorEastAsia" w:hAnsiTheme="majorHAnsi" w:cstheme="majorHAnsi"/>
          <w:color w:val="000000"/>
          <w:szCs w:val="22"/>
          <w:u w:val="single"/>
        </w:rPr>
        <w:t>a founding</w:t>
      </w:r>
      <w:r w:rsidRPr="0022398B">
        <w:rPr>
          <w:rStyle w:val="apple-converted-space"/>
          <w:rFonts w:asciiTheme="majorHAnsi" w:hAnsiTheme="majorHAnsi" w:cstheme="majorHAnsi"/>
          <w:color w:val="000000"/>
          <w:szCs w:val="22"/>
          <w:u w:val="single"/>
        </w:rPr>
        <w:t> </w:t>
      </w:r>
      <w:r w:rsidRPr="0022398B">
        <w:rPr>
          <w:rStyle w:val="normaltextrun"/>
          <w:rFonts w:asciiTheme="majorHAnsi" w:eastAsiaTheme="majorEastAsia" w:hAnsiTheme="majorHAnsi" w:cstheme="majorHAnsi"/>
          <w:color w:val="000000"/>
          <w:szCs w:val="22"/>
          <w:u w:val="single"/>
          <w:shd w:val="clear" w:color="auto" w:fill="00FFFF"/>
        </w:rPr>
        <w:t>violence. This</w:t>
      </w:r>
      <w:r w:rsidRPr="0022398B">
        <w:rPr>
          <w:rStyle w:val="apple-converted-space"/>
          <w:rFonts w:asciiTheme="majorHAnsi" w:hAnsiTheme="majorHAnsi" w:cstheme="majorHAnsi"/>
          <w:color w:val="000000"/>
          <w:szCs w:val="22"/>
          <w:u w:val="single"/>
        </w:rPr>
        <w:t> </w:t>
      </w:r>
      <w:r w:rsidRPr="0022398B">
        <w:rPr>
          <w:rStyle w:val="normaltextrun"/>
          <w:rFonts w:asciiTheme="majorHAnsi" w:eastAsiaTheme="majorEastAsia" w:hAnsiTheme="majorHAnsi" w:cstheme="majorHAnsi"/>
          <w:color w:val="000000"/>
          <w:szCs w:val="22"/>
          <w:u w:val="single"/>
        </w:rPr>
        <w:t>violence</w:t>
      </w:r>
      <w:r w:rsidRPr="0022398B">
        <w:rPr>
          <w:rStyle w:val="apple-converted-space"/>
          <w:rFonts w:asciiTheme="majorHAnsi" w:hAnsiTheme="majorHAnsi" w:cstheme="majorHAnsi"/>
          <w:color w:val="000000"/>
          <w:szCs w:val="22"/>
          <w:u w:val="single"/>
        </w:rPr>
        <w:t> </w:t>
      </w:r>
      <w:r w:rsidRPr="0022398B">
        <w:rPr>
          <w:rStyle w:val="normaltextrun"/>
          <w:rFonts w:asciiTheme="majorHAnsi" w:eastAsiaTheme="majorEastAsia" w:hAnsiTheme="majorHAnsi" w:cstheme="majorHAnsi"/>
          <w:color w:val="000000"/>
          <w:szCs w:val="22"/>
          <w:u w:val="single"/>
          <w:shd w:val="clear" w:color="auto" w:fill="00FFFF"/>
        </w:rPr>
        <w:t>determines, regulates and organizes the kinds of statements that can be made about slavery and</w:t>
      </w:r>
      <w:r w:rsidRPr="0022398B">
        <w:rPr>
          <w:rStyle w:val="apple-converted-space"/>
          <w:rFonts w:asciiTheme="majorHAnsi" w:hAnsiTheme="majorHAnsi" w:cstheme="majorHAnsi"/>
          <w:color w:val="000000"/>
          <w:szCs w:val="22"/>
          <w:u w:val="single"/>
        </w:rPr>
        <w:t> </w:t>
      </w:r>
      <w:r w:rsidRPr="0022398B">
        <w:rPr>
          <w:rStyle w:val="normaltextrun"/>
          <w:rFonts w:asciiTheme="majorHAnsi" w:eastAsiaTheme="majorEastAsia" w:hAnsiTheme="majorHAnsi" w:cstheme="majorHAnsi"/>
          <w:color w:val="000000"/>
          <w:szCs w:val="22"/>
          <w:u w:val="single"/>
        </w:rPr>
        <w:t>as well it</w:t>
      </w:r>
      <w:r w:rsidRPr="0022398B">
        <w:rPr>
          <w:rStyle w:val="apple-converted-space"/>
          <w:rFonts w:asciiTheme="majorHAnsi" w:hAnsiTheme="majorHAnsi" w:cstheme="majorHAnsi"/>
          <w:color w:val="000000"/>
          <w:szCs w:val="22"/>
          <w:u w:val="single"/>
        </w:rPr>
        <w:t> </w:t>
      </w:r>
      <w:r w:rsidRPr="0022398B">
        <w:rPr>
          <w:rStyle w:val="normaltextrun"/>
          <w:rFonts w:asciiTheme="majorHAnsi" w:eastAsiaTheme="majorEastAsia" w:hAnsiTheme="majorHAnsi" w:cstheme="majorHAnsi"/>
          <w:color w:val="000000"/>
          <w:szCs w:val="22"/>
          <w:u w:val="single"/>
          <w:shd w:val="clear" w:color="auto" w:fill="00FFFF"/>
        </w:rPr>
        <w:t>creates subjects and objects of power</w:t>
      </w:r>
      <w:r w:rsidRPr="0022398B">
        <w:rPr>
          <w:rStyle w:val="normaltextrun"/>
          <w:rFonts w:asciiTheme="majorHAnsi" w:eastAsiaTheme="majorEastAsia" w:hAnsiTheme="majorHAnsi" w:cstheme="majorHAnsi"/>
          <w:color w:val="000000"/>
          <w:sz w:val="16"/>
          <w:szCs w:val="16"/>
        </w:rPr>
        <w:t>.33 The archive yields no exhaustive account of the girl’s life, but catalogues the statements that licensed her death. All the rest is a kind of fiction: sprightly maiden, sulky bitch, Venus, girl. The economy of theft and the power over life, which defined the slave trade, fabricated commodities and corpses. But cargo, inert masses, and things don’t lend themselves to representation, at least not easily? In Lose Your Mother I attempted to foreground the experience of the enslaved by tracing the itinerary of a disappearance and by narrating stories which are impossible to tell. The goal was to expose and exploit the incommensurability between the experience of the enslaved and the fictions of history, by which I mean the requirements of narrative, the stuff of subjects and plots and ends. And how does one tell impossible stories? Stories about girls bearing names that deface and disfigure, about the words exchanged between shipmates that never acquired any standing in the law and that failed to be recorded in the archive, about the appeals, prayers and secrets never uttered because no one was there to receive them?</w:t>
      </w:r>
      <w:r w:rsidRPr="0022398B">
        <w:rPr>
          <w:rStyle w:val="apple-converted-space"/>
          <w:rFonts w:asciiTheme="majorHAnsi" w:hAnsiTheme="majorHAnsi" w:cstheme="majorHAnsi"/>
          <w:color w:val="000000"/>
          <w:sz w:val="16"/>
          <w:szCs w:val="16"/>
        </w:rPr>
        <w:t> </w:t>
      </w:r>
      <w:r w:rsidRPr="0022398B">
        <w:rPr>
          <w:rStyle w:val="normaltextrun"/>
          <w:rFonts w:asciiTheme="majorHAnsi" w:eastAsiaTheme="majorEastAsia" w:hAnsiTheme="majorHAnsi" w:cstheme="majorHAnsi"/>
          <w:color w:val="000000"/>
          <w:szCs w:val="22"/>
          <w:u w:val="single"/>
        </w:rPr>
        <w:t>The furtive communication that might have passed between two girls, but which no one among the crew observed or reported affirms what we already know to be true:</w:t>
      </w:r>
      <w:r w:rsidRPr="0022398B">
        <w:rPr>
          <w:rStyle w:val="apple-converted-space"/>
          <w:rFonts w:asciiTheme="majorHAnsi" w:hAnsiTheme="majorHAnsi" w:cstheme="majorHAnsi"/>
          <w:color w:val="000000"/>
          <w:szCs w:val="22"/>
          <w:u w:val="single"/>
        </w:rPr>
        <w:t> </w:t>
      </w:r>
      <w:r w:rsidRPr="0022398B">
        <w:rPr>
          <w:rStyle w:val="normaltextrun"/>
          <w:rFonts w:asciiTheme="majorHAnsi" w:eastAsiaTheme="majorEastAsia" w:hAnsiTheme="majorHAnsi" w:cstheme="majorHAnsi"/>
          <w:b/>
          <w:bCs/>
          <w:color w:val="000000"/>
          <w:szCs w:val="22"/>
          <w:u w:val="single"/>
        </w:rPr>
        <w:t>The archive is inseparable from the play of power that murdered Venus</w:t>
      </w:r>
      <w:r w:rsidRPr="0022398B">
        <w:rPr>
          <w:rStyle w:val="apple-converted-space"/>
          <w:rFonts w:asciiTheme="majorHAnsi" w:hAnsiTheme="majorHAnsi" w:cstheme="majorHAnsi"/>
          <w:color w:val="000000"/>
          <w:szCs w:val="22"/>
          <w:u w:val="single"/>
        </w:rPr>
        <w:t> </w:t>
      </w:r>
      <w:r w:rsidRPr="0022398B">
        <w:rPr>
          <w:rStyle w:val="normaltextrun"/>
          <w:rFonts w:asciiTheme="majorHAnsi" w:eastAsiaTheme="majorEastAsia" w:hAnsiTheme="majorHAnsi" w:cstheme="majorHAnsi"/>
          <w:color w:val="000000"/>
          <w:szCs w:val="22"/>
          <w:u w:val="single"/>
        </w:rPr>
        <w:t>and her shipmate</w:t>
      </w:r>
      <w:r w:rsidRPr="0022398B">
        <w:rPr>
          <w:rStyle w:val="apple-converted-space"/>
          <w:rFonts w:asciiTheme="majorHAnsi" w:hAnsiTheme="majorHAnsi" w:cstheme="majorHAnsi"/>
          <w:color w:val="000000"/>
          <w:sz w:val="16"/>
          <w:szCs w:val="16"/>
        </w:rPr>
        <w:t> </w:t>
      </w:r>
      <w:r w:rsidRPr="0022398B">
        <w:rPr>
          <w:rStyle w:val="normaltextrun"/>
          <w:rFonts w:asciiTheme="majorHAnsi" w:eastAsiaTheme="majorEastAsia" w:hAnsiTheme="majorHAnsi" w:cstheme="majorHAnsi"/>
          <w:color w:val="000000"/>
          <w:sz w:val="16"/>
          <w:szCs w:val="16"/>
        </w:rPr>
        <w:t>and exonerated the captain. And this knowledge brings us no closer to an understanding of the lives of two captive girls or the violence that destroyed them and named the ruin: Venus. Nor can it explain why at this late date we still want to write stories about them. Is it possible to exceed or negotiate the constitutive limits of the archive?</w:t>
      </w:r>
      <w:r w:rsidRPr="0022398B">
        <w:rPr>
          <w:rStyle w:val="apple-converted-space"/>
          <w:rFonts w:asciiTheme="majorHAnsi" w:hAnsiTheme="majorHAnsi" w:cstheme="majorHAnsi"/>
          <w:color w:val="000000"/>
          <w:sz w:val="16"/>
          <w:szCs w:val="16"/>
        </w:rPr>
        <w:t> </w:t>
      </w:r>
      <w:r w:rsidRPr="0022398B">
        <w:rPr>
          <w:rStyle w:val="normaltextrun"/>
          <w:rFonts w:asciiTheme="majorHAnsi" w:eastAsiaTheme="majorEastAsia" w:hAnsiTheme="majorHAnsi" w:cstheme="majorHAnsi"/>
          <w:color w:val="000000"/>
          <w:szCs w:val="22"/>
          <w:u w:val="single"/>
          <w:shd w:val="clear" w:color="auto" w:fill="00FFFF"/>
        </w:rPr>
        <w:t>By advancing</w:t>
      </w:r>
      <w:r w:rsidRPr="0022398B">
        <w:rPr>
          <w:rStyle w:val="apple-converted-space"/>
          <w:rFonts w:asciiTheme="majorHAnsi" w:hAnsiTheme="majorHAnsi" w:cstheme="majorHAnsi"/>
          <w:color w:val="000000"/>
          <w:szCs w:val="22"/>
          <w:u w:val="single"/>
          <w:shd w:val="clear" w:color="auto" w:fill="00FFFF"/>
        </w:rPr>
        <w:t> </w:t>
      </w:r>
      <w:r w:rsidRPr="0022398B">
        <w:rPr>
          <w:rStyle w:val="normaltextrun"/>
          <w:rFonts w:asciiTheme="majorHAnsi" w:eastAsiaTheme="majorEastAsia" w:hAnsiTheme="majorHAnsi" w:cstheme="majorHAnsi"/>
          <w:color w:val="000000"/>
          <w:szCs w:val="22"/>
          <w:u w:val="single"/>
        </w:rPr>
        <w:t>a series of</w:t>
      </w:r>
      <w:r w:rsidRPr="0022398B">
        <w:rPr>
          <w:rStyle w:val="apple-converted-space"/>
          <w:rFonts w:asciiTheme="majorHAnsi" w:hAnsiTheme="majorHAnsi" w:cstheme="majorHAnsi"/>
          <w:color w:val="000000"/>
          <w:szCs w:val="22"/>
          <w:u w:val="single"/>
        </w:rPr>
        <w:t> </w:t>
      </w:r>
      <w:r w:rsidRPr="0022398B">
        <w:rPr>
          <w:rStyle w:val="normaltextrun"/>
          <w:rFonts w:asciiTheme="majorHAnsi" w:eastAsiaTheme="majorEastAsia" w:hAnsiTheme="majorHAnsi" w:cstheme="majorHAnsi"/>
          <w:color w:val="000000"/>
          <w:szCs w:val="22"/>
          <w:u w:val="single"/>
          <w:shd w:val="clear" w:color="auto" w:fill="00FFFF"/>
        </w:rPr>
        <w:t>speculative arguments</w:t>
      </w:r>
      <w:r w:rsidRPr="0022398B">
        <w:rPr>
          <w:rStyle w:val="apple-converted-space"/>
          <w:rFonts w:asciiTheme="majorHAnsi" w:hAnsiTheme="majorHAnsi" w:cstheme="majorHAnsi"/>
          <w:color w:val="000000"/>
          <w:szCs w:val="22"/>
          <w:u w:val="single"/>
        </w:rPr>
        <w:t> </w:t>
      </w:r>
      <w:r w:rsidRPr="0022398B">
        <w:rPr>
          <w:rStyle w:val="normaltextrun"/>
          <w:rFonts w:asciiTheme="majorHAnsi" w:eastAsiaTheme="majorEastAsia" w:hAnsiTheme="majorHAnsi" w:cstheme="majorHAnsi"/>
          <w:color w:val="000000"/>
          <w:szCs w:val="22"/>
          <w:u w:val="single"/>
        </w:rPr>
        <w:t>and exploiting the capacities of the subjunctive (a grammatical mood that expresses doubts, wishes, and possibilities),</w:t>
      </w:r>
      <w:r w:rsidRPr="0022398B">
        <w:rPr>
          <w:rStyle w:val="apple-converted-space"/>
          <w:rFonts w:asciiTheme="majorHAnsi" w:hAnsiTheme="majorHAnsi" w:cstheme="majorHAnsi"/>
          <w:color w:val="000000"/>
          <w:szCs w:val="22"/>
          <w:u w:val="single"/>
        </w:rPr>
        <w:t> </w:t>
      </w:r>
      <w:r w:rsidRPr="0022398B">
        <w:rPr>
          <w:rStyle w:val="normaltextrun"/>
          <w:rFonts w:asciiTheme="majorHAnsi" w:eastAsiaTheme="majorEastAsia" w:hAnsiTheme="majorHAnsi" w:cstheme="majorHAnsi"/>
          <w:color w:val="000000"/>
          <w:szCs w:val="22"/>
          <w:u w:val="single"/>
          <w:shd w:val="clear" w:color="auto" w:fill="00FFFF"/>
        </w:rPr>
        <w:t>in fashioning a narrative</w:t>
      </w:r>
      <w:r w:rsidRPr="0022398B">
        <w:rPr>
          <w:rStyle w:val="normaltextrun"/>
          <w:rFonts w:asciiTheme="majorHAnsi" w:eastAsiaTheme="majorEastAsia" w:hAnsiTheme="majorHAnsi" w:cstheme="majorHAnsi"/>
          <w:color w:val="000000"/>
          <w:szCs w:val="22"/>
          <w:u w:val="single"/>
        </w:rPr>
        <w:t>, which is</w:t>
      </w:r>
      <w:r w:rsidRPr="0022398B">
        <w:rPr>
          <w:rStyle w:val="apple-converted-space"/>
          <w:rFonts w:asciiTheme="majorHAnsi" w:hAnsiTheme="majorHAnsi" w:cstheme="majorHAnsi"/>
          <w:color w:val="000000"/>
          <w:szCs w:val="22"/>
          <w:u w:val="single"/>
        </w:rPr>
        <w:t> </w:t>
      </w:r>
      <w:r w:rsidRPr="0022398B">
        <w:rPr>
          <w:rStyle w:val="normaltextrun"/>
          <w:rFonts w:asciiTheme="majorHAnsi" w:eastAsiaTheme="majorEastAsia" w:hAnsiTheme="majorHAnsi" w:cstheme="majorHAnsi"/>
          <w:color w:val="000000"/>
          <w:szCs w:val="22"/>
          <w:u w:val="single"/>
          <w:shd w:val="clear" w:color="auto" w:fill="00FFFF"/>
        </w:rPr>
        <w:t>based upon archival research</w:t>
      </w:r>
      <w:r w:rsidRPr="0022398B">
        <w:rPr>
          <w:rStyle w:val="normaltextrun"/>
          <w:rFonts w:asciiTheme="majorHAnsi" w:eastAsiaTheme="majorEastAsia" w:hAnsiTheme="majorHAnsi" w:cstheme="majorHAnsi"/>
          <w:color w:val="000000"/>
          <w:szCs w:val="22"/>
          <w:u w:val="single"/>
        </w:rPr>
        <w:t>, and by that I mean a critical reading of the archive that mimes the figurative dimensions of history</w:t>
      </w:r>
      <w:r w:rsidRPr="0022398B">
        <w:rPr>
          <w:rStyle w:val="normaltextrun"/>
          <w:rFonts w:asciiTheme="majorHAnsi" w:eastAsiaTheme="majorEastAsia" w:hAnsiTheme="majorHAnsi" w:cstheme="majorHAnsi"/>
          <w:color w:val="000000"/>
          <w:sz w:val="16"/>
          <w:szCs w:val="16"/>
        </w:rPr>
        <w:t>, I intended both to tell an impossible story and to amplify the impossibility of its telling. The conditional temporality of “what could have been,” according to Lisa Lowe, “symbolizes aptly the space of a different kind of thinking, a space of productive attention to the scene of loss, a thinking with twofold attention that seeks to encompass at once the positive objects and methods of history and social science and the matters absent, entangled and unavailable by its methods.”34 The intention here isn’t anything as miraculous as recovering the lives of the enslaved or redeeming the dead, but rather laboring to paint as full a picture of the lives of the captives as possible</w:t>
      </w:r>
      <w:r w:rsidRPr="0022398B">
        <w:rPr>
          <w:rStyle w:val="normaltextrun"/>
          <w:rFonts w:asciiTheme="majorHAnsi" w:eastAsiaTheme="majorEastAsia" w:hAnsiTheme="majorHAnsi" w:cstheme="majorHAnsi"/>
          <w:color w:val="000000"/>
          <w:sz w:val="16"/>
          <w:szCs w:val="16"/>
          <w:shd w:val="clear" w:color="auto" w:fill="00FFFF"/>
        </w:rPr>
        <w:t>.</w:t>
      </w:r>
      <w:r w:rsidRPr="0022398B">
        <w:rPr>
          <w:rStyle w:val="apple-converted-space"/>
          <w:rFonts w:asciiTheme="majorHAnsi" w:hAnsiTheme="majorHAnsi" w:cstheme="majorHAnsi"/>
          <w:color w:val="000000"/>
          <w:sz w:val="16"/>
          <w:szCs w:val="16"/>
          <w:shd w:val="clear" w:color="auto" w:fill="00FFFF"/>
        </w:rPr>
        <w:t> </w:t>
      </w:r>
      <w:r w:rsidRPr="0022398B">
        <w:rPr>
          <w:rStyle w:val="normaltextrun"/>
          <w:rFonts w:asciiTheme="majorHAnsi" w:eastAsiaTheme="majorEastAsia" w:hAnsiTheme="majorHAnsi" w:cstheme="majorHAnsi"/>
          <w:color w:val="000000"/>
          <w:szCs w:val="22"/>
          <w:u w:val="single"/>
          <w:shd w:val="clear" w:color="auto" w:fill="00FFFF"/>
        </w:rPr>
        <w:t>This double gesture can</w:t>
      </w:r>
      <w:r w:rsidRPr="0022398B">
        <w:rPr>
          <w:rStyle w:val="apple-converted-space"/>
          <w:rFonts w:asciiTheme="majorHAnsi" w:hAnsiTheme="majorHAnsi" w:cstheme="majorHAnsi"/>
          <w:color w:val="000000"/>
          <w:szCs w:val="22"/>
          <w:u w:val="single"/>
        </w:rPr>
        <w:t> </w:t>
      </w:r>
      <w:r w:rsidRPr="0022398B">
        <w:rPr>
          <w:rStyle w:val="normaltextrun"/>
          <w:rFonts w:asciiTheme="majorHAnsi" w:eastAsiaTheme="majorEastAsia" w:hAnsiTheme="majorHAnsi" w:cstheme="majorHAnsi"/>
          <w:color w:val="000000"/>
          <w:szCs w:val="22"/>
          <w:u w:val="single"/>
        </w:rPr>
        <w:t>be described as straining against the limits of the archive to</w:t>
      </w:r>
      <w:r w:rsidRPr="0022398B">
        <w:rPr>
          <w:rStyle w:val="apple-converted-space"/>
          <w:rFonts w:asciiTheme="majorHAnsi" w:hAnsiTheme="majorHAnsi" w:cstheme="majorHAnsi"/>
          <w:color w:val="000000"/>
          <w:szCs w:val="22"/>
          <w:u w:val="single"/>
        </w:rPr>
        <w:t> </w:t>
      </w:r>
      <w:r w:rsidRPr="0022398B">
        <w:rPr>
          <w:rStyle w:val="normaltextrun"/>
          <w:rFonts w:asciiTheme="majorHAnsi" w:eastAsiaTheme="majorEastAsia" w:hAnsiTheme="majorHAnsi" w:cstheme="majorHAnsi"/>
          <w:color w:val="000000"/>
          <w:szCs w:val="22"/>
          <w:u w:val="single"/>
          <w:shd w:val="clear" w:color="auto" w:fill="00FFFF"/>
        </w:rPr>
        <w:t>write a</w:t>
      </w:r>
      <w:r w:rsidRPr="0022398B">
        <w:rPr>
          <w:rStyle w:val="apple-converted-space"/>
          <w:rFonts w:asciiTheme="majorHAnsi" w:hAnsiTheme="majorHAnsi" w:cstheme="majorHAnsi"/>
          <w:color w:val="000000"/>
          <w:szCs w:val="22"/>
          <w:u w:val="single"/>
        </w:rPr>
        <w:t> </w:t>
      </w:r>
      <w:r w:rsidRPr="0022398B">
        <w:rPr>
          <w:rStyle w:val="normaltextrun"/>
          <w:rFonts w:asciiTheme="majorHAnsi" w:eastAsiaTheme="majorEastAsia" w:hAnsiTheme="majorHAnsi" w:cstheme="majorHAnsi"/>
          <w:color w:val="000000"/>
          <w:szCs w:val="22"/>
          <w:u w:val="single"/>
        </w:rPr>
        <w:t>cultural</w:t>
      </w:r>
      <w:r w:rsidRPr="0022398B">
        <w:rPr>
          <w:rStyle w:val="apple-converted-space"/>
          <w:rFonts w:asciiTheme="majorHAnsi" w:hAnsiTheme="majorHAnsi" w:cstheme="majorHAnsi"/>
          <w:color w:val="000000"/>
          <w:szCs w:val="22"/>
          <w:u w:val="single"/>
        </w:rPr>
        <w:t> </w:t>
      </w:r>
      <w:r w:rsidRPr="0022398B">
        <w:rPr>
          <w:rStyle w:val="normaltextrun"/>
          <w:rFonts w:asciiTheme="majorHAnsi" w:eastAsiaTheme="majorEastAsia" w:hAnsiTheme="majorHAnsi" w:cstheme="majorHAnsi"/>
          <w:color w:val="000000"/>
          <w:szCs w:val="22"/>
          <w:u w:val="single"/>
          <w:shd w:val="clear" w:color="auto" w:fill="00FFFF"/>
        </w:rPr>
        <w:t>history of the captive, and</w:t>
      </w:r>
      <w:r w:rsidRPr="0022398B">
        <w:rPr>
          <w:rStyle w:val="normaltextrun"/>
          <w:rFonts w:asciiTheme="majorHAnsi" w:eastAsiaTheme="majorEastAsia" w:hAnsiTheme="majorHAnsi" w:cstheme="majorHAnsi"/>
          <w:color w:val="000000"/>
          <w:szCs w:val="22"/>
          <w:u w:val="single"/>
        </w:rPr>
        <w:t>, at the same time, enacting the impossibility of representing the lives of the captives precisely through the process of narration. The method guiding this writing practice is best described as critical fabulation</w:t>
      </w:r>
      <w:r w:rsidRPr="0022398B">
        <w:rPr>
          <w:rStyle w:val="normaltextrun"/>
          <w:rFonts w:asciiTheme="majorHAnsi" w:eastAsiaTheme="majorEastAsia" w:hAnsiTheme="majorHAnsi" w:cstheme="majorHAnsi"/>
          <w:color w:val="000000"/>
          <w:sz w:val="16"/>
          <w:szCs w:val="16"/>
        </w:rPr>
        <w:t>. “Fabula” denotes the basic elements of story, the building blocks of the narrative. A fabula, according to Mieke Bal, is “a series of logically and chronologically related events that are caused and experienced by actors.</w:t>
      </w:r>
      <w:r w:rsidRPr="0022398B">
        <w:rPr>
          <w:rStyle w:val="apple-converted-space"/>
          <w:rFonts w:asciiTheme="majorHAnsi" w:hAnsiTheme="majorHAnsi" w:cstheme="majorHAnsi"/>
          <w:color w:val="000000"/>
          <w:sz w:val="16"/>
          <w:szCs w:val="16"/>
        </w:rPr>
        <w:t> </w:t>
      </w:r>
      <w:r w:rsidRPr="0022398B">
        <w:rPr>
          <w:rStyle w:val="normaltextrun"/>
          <w:rFonts w:asciiTheme="majorHAnsi" w:eastAsiaTheme="majorEastAsia" w:hAnsiTheme="majorHAnsi" w:cstheme="majorHAnsi"/>
          <w:b/>
          <w:bCs/>
          <w:color w:val="000000"/>
          <w:szCs w:val="22"/>
          <w:u w:val="single"/>
        </w:rPr>
        <w:t>An event is a transition from one state to another. Actors are agents that perform actions</w:t>
      </w:r>
      <w:r w:rsidRPr="0022398B">
        <w:rPr>
          <w:rStyle w:val="normaltextrun"/>
          <w:rFonts w:asciiTheme="majorHAnsi" w:eastAsiaTheme="majorEastAsia" w:hAnsiTheme="majorHAnsi" w:cstheme="majorHAnsi"/>
          <w:color w:val="000000"/>
          <w:szCs w:val="22"/>
          <w:u w:val="single"/>
        </w:rPr>
        <w:t>. (They are not necessarily human.)</w:t>
      </w:r>
      <w:r w:rsidRPr="0022398B">
        <w:rPr>
          <w:rStyle w:val="apple-converted-space"/>
          <w:rFonts w:asciiTheme="majorHAnsi" w:hAnsiTheme="majorHAnsi" w:cstheme="majorHAnsi"/>
          <w:color w:val="000000"/>
          <w:szCs w:val="22"/>
          <w:u w:val="single"/>
        </w:rPr>
        <w:t> </w:t>
      </w:r>
      <w:r w:rsidRPr="0022398B">
        <w:rPr>
          <w:rStyle w:val="normaltextrun"/>
          <w:rFonts w:asciiTheme="majorHAnsi" w:eastAsiaTheme="majorEastAsia" w:hAnsiTheme="majorHAnsi" w:cstheme="majorHAnsi"/>
          <w:b/>
          <w:bCs/>
          <w:color w:val="000000"/>
          <w:szCs w:val="22"/>
          <w:u w:val="single"/>
        </w:rPr>
        <w:t>To act is to cause or experience</w:t>
      </w:r>
      <w:r w:rsidRPr="0022398B">
        <w:rPr>
          <w:rStyle w:val="apple-converted-space"/>
          <w:rFonts w:asciiTheme="majorHAnsi" w:hAnsiTheme="majorHAnsi" w:cstheme="majorHAnsi"/>
          <w:color w:val="000000"/>
          <w:szCs w:val="22"/>
          <w:u w:val="single"/>
        </w:rPr>
        <w:t> </w:t>
      </w:r>
      <w:r w:rsidRPr="0022398B">
        <w:rPr>
          <w:rStyle w:val="normaltextrun"/>
          <w:rFonts w:asciiTheme="majorHAnsi" w:eastAsiaTheme="majorEastAsia" w:hAnsiTheme="majorHAnsi" w:cstheme="majorHAnsi"/>
          <w:color w:val="000000"/>
          <w:szCs w:val="22"/>
          <w:u w:val="single"/>
        </w:rPr>
        <w:t>and event</w:t>
      </w:r>
      <w:r w:rsidRPr="0022398B">
        <w:rPr>
          <w:rStyle w:val="normaltextrun"/>
          <w:rFonts w:asciiTheme="majorHAnsi" w:eastAsiaTheme="majorEastAsia" w:hAnsiTheme="majorHAnsi" w:cstheme="majorHAnsi"/>
          <w:color w:val="000000"/>
          <w:sz w:val="16"/>
          <w:szCs w:val="16"/>
        </w:rPr>
        <w:t>.”35 By playing with and rearranging the basic elements of the story,</w:t>
      </w:r>
      <w:r w:rsidRPr="0022398B">
        <w:rPr>
          <w:rStyle w:val="apple-converted-space"/>
          <w:rFonts w:asciiTheme="majorHAnsi" w:hAnsiTheme="majorHAnsi" w:cstheme="majorHAnsi"/>
          <w:color w:val="000000"/>
          <w:sz w:val="16"/>
          <w:szCs w:val="16"/>
        </w:rPr>
        <w:t> </w:t>
      </w:r>
      <w:r w:rsidRPr="0022398B">
        <w:rPr>
          <w:rStyle w:val="normaltextrun"/>
          <w:rFonts w:asciiTheme="majorHAnsi" w:eastAsiaTheme="majorEastAsia" w:hAnsiTheme="majorHAnsi" w:cstheme="majorHAnsi"/>
          <w:color w:val="000000"/>
          <w:szCs w:val="22"/>
          <w:u w:val="single"/>
        </w:rPr>
        <w:t>by re-presenting the sequence of events in divergent stories and from contested points of view, I have attempted to</w:t>
      </w:r>
      <w:r w:rsidRPr="0022398B">
        <w:rPr>
          <w:rStyle w:val="apple-converted-space"/>
          <w:rFonts w:asciiTheme="majorHAnsi" w:hAnsiTheme="majorHAnsi" w:cstheme="majorHAnsi"/>
          <w:color w:val="000000"/>
          <w:szCs w:val="22"/>
          <w:u w:val="single"/>
        </w:rPr>
        <w:t> </w:t>
      </w:r>
      <w:r w:rsidRPr="0022398B">
        <w:rPr>
          <w:rStyle w:val="normaltextrun"/>
          <w:rFonts w:asciiTheme="majorHAnsi" w:eastAsiaTheme="majorEastAsia" w:hAnsiTheme="majorHAnsi" w:cstheme="majorHAnsi"/>
          <w:color w:val="000000"/>
          <w:szCs w:val="22"/>
          <w:u w:val="single"/>
          <w:shd w:val="clear" w:color="auto" w:fill="00FFFF"/>
        </w:rPr>
        <w:t>jeopardize the status of the event, to displace the</w:t>
      </w:r>
      <w:r w:rsidRPr="0022398B">
        <w:rPr>
          <w:rStyle w:val="apple-converted-space"/>
          <w:rFonts w:asciiTheme="majorHAnsi" w:hAnsiTheme="majorHAnsi" w:cstheme="majorHAnsi"/>
          <w:color w:val="000000"/>
          <w:szCs w:val="22"/>
          <w:u w:val="single"/>
        </w:rPr>
        <w:t> </w:t>
      </w:r>
      <w:r w:rsidRPr="0022398B">
        <w:rPr>
          <w:rStyle w:val="normaltextrun"/>
          <w:rFonts w:asciiTheme="majorHAnsi" w:eastAsiaTheme="majorEastAsia" w:hAnsiTheme="majorHAnsi" w:cstheme="majorHAnsi"/>
          <w:color w:val="000000"/>
          <w:szCs w:val="22"/>
          <w:u w:val="single"/>
        </w:rPr>
        <w:t>received or</w:t>
      </w:r>
      <w:r w:rsidRPr="0022398B">
        <w:rPr>
          <w:rStyle w:val="apple-converted-space"/>
          <w:rFonts w:asciiTheme="majorHAnsi" w:hAnsiTheme="majorHAnsi" w:cstheme="majorHAnsi"/>
          <w:color w:val="000000"/>
          <w:szCs w:val="22"/>
          <w:u w:val="single"/>
        </w:rPr>
        <w:t> </w:t>
      </w:r>
      <w:r w:rsidRPr="0022398B">
        <w:rPr>
          <w:rStyle w:val="normaltextrun"/>
          <w:rFonts w:asciiTheme="majorHAnsi" w:eastAsiaTheme="majorEastAsia" w:hAnsiTheme="majorHAnsi" w:cstheme="majorHAnsi"/>
          <w:color w:val="000000"/>
          <w:szCs w:val="22"/>
          <w:u w:val="single"/>
          <w:shd w:val="clear" w:color="auto" w:fill="00FFFF"/>
        </w:rPr>
        <w:t>authorized account</w:t>
      </w:r>
      <w:r w:rsidRPr="0022398B">
        <w:rPr>
          <w:rStyle w:val="normaltextrun"/>
          <w:rFonts w:asciiTheme="majorHAnsi" w:eastAsiaTheme="majorEastAsia" w:hAnsiTheme="majorHAnsi" w:cstheme="majorHAnsi"/>
          <w:color w:val="000000"/>
          <w:szCs w:val="22"/>
          <w:u w:val="single"/>
        </w:rPr>
        <w:t>, and to imagine what might have happened</w:t>
      </w:r>
      <w:r w:rsidRPr="0022398B">
        <w:rPr>
          <w:rStyle w:val="apple-converted-space"/>
          <w:rFonts w:asciiTheme="majorHAnsi" w:hAnsiTheme="majorHAnsi" w:cstheme="majorHAnsi"/>
          <w:color w:val="000000"/>
          <w:sz w:val="16"/>
          <w:szCs w:val="16"/>
        </w:rPr>
        <w:t> </w:t>
      </w:r>
      <w:r w:rsidRPr="0022398B">
        <w:rPr>
          <w:rStyle w:val="normaltextrun"/>
          <w:rFonts w:asciiTheme="majorHAnsi" w:eastAsiaTheme="majorEastAsia" w:hAnsiTheme="majorHAnsi" w:cstheme="majorHAnsi"/>
          <w:color w:val="000000"/>
          <w:sz w:val="16"/>
          <w:szCs w:val="16"/>
        </w:rPr>
        <w:t>or might have been said or might have been done. By throwing into crisis “what happened when” and by exploiting the “transparency of sources” as fictions of history, I wanted to make visible the production of disposable lives (in the Atlantic slave trade and, as well, in the discipline of history), to describe “the resistance of the object,”36 if only by first imagining it, and to listen for the mutters and oaths and cries of the commodity. By flattening the levels of narrative discourse and confusing narrator and speakers, I hoped to illuminate the contested character of history, narrative, event, and fact, to topple the hierarchy</w:t>
      </w:r>
      <w:r w:rsidRPr="0022398B">
        <w:rPr>
          <w:rStyle w:val="apple-converted-space"/>
          <w:rFonts w:asciiTheme="majorHAnsi" w:hAnsiTheme="majorHAnsi" w:cstheme="majorHAnsi"/>
          <w:color w:val="000000"/>
          <w:sz w:val="16"/>
          <w:szCs w:val="16"/>
        </w:rPr>
        <w:t> </w:t>
      </w:r>
      <w:r w:rsidRPr="0022398B">
        <w:rPr>
          <w:rStyle w:val="normaltextrun"/>
          <w:rFonts w:asciiTheme="majorHAnsi" w:eastAsiaTheme="majorEastAsia" w:hAnsiTheme="majorHAnsi" w:cstheme="majorHAnsi"/>
          <w:color w:val="000000"/>
          <w:sz w:val="16"/>
          <w:szCs w:val="16"/>
        </w:rPr>
        <w:t>of discourse, and to engulf authorized speech in the clash of voices.</w:t>
      </w:r>
      <w:r w:rsidRPr="0022398B">
        <w:rPr>
          <w:rStyle w:val="apple-converted-space"/>
          <w:rFonts w:asciiTheme="majorHAnsi" w:hAnsiTheme="majorHAnsi" w:cstheme="majorHAnsi"/>
          <w:color w:val="000000"/>
          <w:sz w:val="16"/>
          <w:szCs w:val="16"/>
        </w:rPr>
        <w:t> </w:t>
      </w:r>
      <w:r w:rsidRPr="0022398B">
        <w:rPr>
          <w:rStyle w:val="normaltextrun"/>
          <w:rFonts w:asciiTheme="majorHAnsi" w:eastAsiaTheme="majorEastAsia" w:hAnsiTheme="majorHAnsi" w:cstheme="majorHAnsi"/>
          <w:color w:val="000000"/>
          <w:szCs w:val="22"/>
          <w:u w:val="single"/>
        </w:rPr>
        <w:t>The outcome of this method is a “recombinant narrative,” which “loops the strands” of incommensurate accounts and which weaves present, past, and future in retelling the girl’s story and</w:t>
      </w:r>
      <w:r w:rsidRPr="0022398B">
        <w:rPr>
          <w:rStyle w:val="apple-converted-space"/>
          <w:rFonts w:asciiTheme="majorHAnsi" w:hAnsiTheme="majorHAnsi" w:cstheme="majorHAnsi"/>
          <w:color w:val="000000"/>
          <w:szCs w:val="22"/>
          <w:u w:val="single"/>
        </w:rPr>
        <w:t> </w:t>
      </w:r>
      <w:r w:rsidRPr="0022398B">
        <w:rPr>
          <w:rStyle w:val="normaltextrun"/>
          <w:rFonts w:asciiTheme="majorHAnsi" w:eastAsiaTheme="majorEastAsia" w:hAnsiTheme="majorHAnsi" w:cstheme="majorHAnsi"/>
          <w:color w:val="000000"/>
          <w:szCs w:val="22"/>
          <w:u w:val="single"/>
          <w:shd w:val="clear" w:color="auto" w:fill="00FFFF"/>
        </w:rPr>
        <w:t>in narrating the time of slavery as our present</w:t>
      </w:r>
      <w:r w:rsidRPr="0022398B">
        <w:rPr>
          <w:rStyle w:val="normaltextrun"/>
          <w:rFonts w:asciiTheme="majorHAnsi" w:eastAsiaTheme="majorEastAsia" w:hAnsiTheme="majorHAnsi" w:cstheme="majorHAnsi"/>
          <w:color w:val="000000"/>
          <w:szCs w:val="22"/>
          <w:u w:val="single"/>
        </w:rPr>
        <w:t>.37</w:t>
      </w:r>
      <w:r w:rsidRPr="0022398B">
        <w:rPr>
          <w:rStyle w:val="apple-converted-space"/>
          <w:rFonts w:asciiTheme="majorHAnsi" w:hAnsiTheme="majorHAnsi" w:cstheme="majorHAnsi"/>
          <w:color w:val="000000"/>
          <w:szCs w:val="22"/>
          <w:u w:val="single"/>
        </w:rPr>
        <w:t> </w:t>
      </w:r>
      <w:r w:rsidRPr="0022398B">
        <w:rPr>
          <w:rStyle w:val="normaltextrun"/>
          <w:rFonts w:asciiTheme="majorHAnsi" w:eastAsiaTheme="majorEastAsia" w:hAnsiTheme="majorHAnsi" w:cstheme="majorHAnsi"/>
          <w:color w:val="000000"/>
          <w:szCs w:val="22"/>
          <w:u w:val="single"/>
          <w:shd w:val="clear" w:color="auto" w:fill="00FFFF"/>
        </w:rPr>
        <w:t>Narrative restraint, the refusal to fill in the gaps and provide closure</w:t>
      </w:r>
      <w:r w:rsidRPr="0022398B">
        <w:rPr>
          <w:rStyle w:val="normaltextrun"/>
          <w:rFonts w:asciiTheme="majorHAnsi" w:eastAsiaTheme="majorEastAsia" w:hAnsiTheme="majorHAnsi" w:cstheme="majorHAnsi"/>
          <w:color w:val="000000"/>
          <w:szCs w:val="22"/>
          <w:u w:val="single"/>
        </w:rPr>
        <w:t>, is a requirement of this method, as is the imperative</w:t>
      </w:r>
      <w:r w:rsidRPr="0022398B">
        <w:rPr>
          <w:rStyle w:val="apple-converted-space"/>
          <w:rFonts w:asciiTheme="majorHAnsi" w:hAnsiTheme="majorHAnsi" w:cstheme="majorHAnsi"/>
          <w:color w:val="000000"/>
          <w:szCs w:val="22"/>
          <w:u w:val="single"/>
        </w:rPr>
        <w:t> </w:t>
      </w:r>
      <w:r w:rsidRPr="0022398B">
        <w:rPr>
          <w:rStyle w:val="normaltextrun"/>
          <w:rFonts w:asciiTheme="majorHAnsi" w:eastAsiaTheme="majorEastAsia" w:hAnsiTheme="majorHAnsi" w:cstheme="majorHAnsi"/>
          <w:color w:val="000000"/>
          <w:szCs w:val="22"/>
          <w:u w:val="single"/>
          <w:shd w:val="clear" w:color="auto" w:fill="00FFFF"/>
        </w:rPr>
        <w:t>to respect black noise</w:t>
      </w:r>
      <w:r w:rsidRPr="0022398B">
        <w:rPr>
          <w:rStyle w:val="normaltextrun"/>
          <w:rFonts w:asciiTheme="majorHAnsi" w:eastAsiaTheme="majorEastAsia" w:hAnsiTheme="majorHAnsi" w:cstheme="majorHAnsi"/>
          <w:color w:val="000000"/>
          <w:szCs w:val="22"/>
          <w:u w:val="single"/>
        </w:rPr>
        <w:t>—the shrieks,</w:t>
      </w:r>
      <w:r w:rsidRPr="0022398B">
        <w:rPr>
          <w:rStyle w:val="apple-converted-space"/>
          <w:rFonts w:asciiTheme="majorHAnsi" w:hAnsiTheme="majorHAnsi" w:cstheme="majorHAnsi"/>
          <w:color w:val="000000"/>
          <w:szCs w:val="22"/>
          <w:u w:val="single"/>
        </w:rPr>
        <w:t> </w:t>
      </w:r>
      <w:r w:rsidRPr="0022398B">
        <w:rPr>
          <w:rStyle w:val="normaltextrun"/>
          <w:rFonts w:asciiTheme="majorHAnsi" w:eastAsiaTheme="majorEastAsia" w:hAnsiTheme="majorHAnsi" w:cstheme="majorHAnsi"/>
          <w:color w:val="000000"/>
          <w:szCs w:val="22"/>
          <w:u w:val="single"/>
          <w:shd w:val="clear" w:color="auto" w:fill="00FFFF"/>
        </w:rPr>
        <w:t>the moans</w:t>
      </w:r>
      <w:r w:rsidRPr="0022398B">
        <w:rPr>
          <w:rStyle w:val="normaltextrun"/>
          <w:rFonts w:asciiTheme="majorHAnsi" w:eastAsiaTheme="majorEastAsia" w:hAnsiTheme="majorHAnsi" w:cstheme="majorHAnsi"/>
          <w:color w:val="000000"/>
          <w:szCs w:val="22"/>
          <w:u w:val="single"/>
        </w:rPr>
        <w:t>, the</w:t>
      </w:r>
      <w:r w:rsidRPr="0022398B">
        <w:rPr>
          <w:rStyle w:val="apple-converted-space"/>
          <w:rFonts w:asciiTheme="majorHAnsi" w:hAnsiTheme="majorHAnsi" w:cstheme="majorHAnsi"/>
          <w:color w:val="000000"/>
          <w:szCs w:val="22"/>
          <w:u w:val="single"/>
        </w:rPr>
        <w:t> </w:t>
      </w:r>
      <w:r w:rsidRPr="0022398B">
        <w:rPr>
          <w:rStyle w:val="normaltextrun"/>
          <w:rFonts w:asciiTheme="majorHAnsi" w:eastAsiaTheme="majorEastAsia" w:hAnsiTheme="majorHAnsi" w:cstheme="majorHAnsi"/>
          <w:color w:val="000000"/>
          <w:szCs w:val="22"/>
          <w:u w:val="single"/>
          <w:shd w:val="clear" w:color="auto" w:fill="00FFFF"/>
        </w:rPr>
        <w:t>nonsense, and</w:t>
      </w:r>
      <w:r w:rsidRPr="0022398B">
        <w:rPr>
          <w:rStyle w:val="apple-converted-space"/>
          <w:rFonts w:asciiTheme="majorHAnsi" w:hAnsiTheme="majorHAnsi" w:cstheme="majorHAnsi"/>
          <w:color w:val="000000"/>
          <w:szCs w:val="22"/>
          <w:u w:val="single"/>
        </w:rPr>
        <w:t> </w:t>
      </w:r>
      <w:r w:rsidRPr="0022398B">
        <w:rPr>
          <w:rStyle w:val="normaltextrun"/>
          <w:rFonts w:asciiTheme="majorHAnsi" w:eastAsiaTheme="majorEastAsia" w:hAnsiTheme="majorHAnsi" w:cstheme="majorHAnsi"/>
          <w:color w:val="000000"/>
          <w:szCs w:val="22"/>
          <w:u w:val="single"/>
        </w:rPr>
        <w:t>the</w:t>
      </w:r>
      <w:r w:rsidRPr="0022398B">
        <w:rPr>
          <w:rStyle w:val="apple-converted-space"/>
          <w:rFonts w:asciiTheme="majorHAnsi" w:hAnsiTheme="majorHAnsi" w:cstheme="majorHAnsi"/>
          <w:color w:val="000000"/>
          <w:szCs w:val="22"/>
          <w:u w:val="single"/>
        </w:rPr>
        <w:t> </w:t>
      </w:r>
      <w:r w:rsidRPr="0022398B">
        <w:rPr>
          <w:rStyle w:val="normaltextrun"/>
          <w:rFonts w:asciiTheme="majorHAnsi" w:eastAsiaTheme="majorEastAsia" w:hAnsiTheme="majorHAnsi" w:cstheme="majorHAnsi"/>
          <w:color w:val="000000"/>
          <w:szCs w:val="22"/>
          <w:u w:val="single"/>
          <w:shd w:val="clear" w:color="auto" w:fill="00FFFF"/>
        </w:rPr>
        <w:t>opacity</w:t>
      </w:r>
      <w:r w:rsidRPr="0022398B">
        <w:rPr>
          <w:rStyle w:val="normaltextrun"/>
          <w:rFonts w:asciiTheme="majorHAnsi" w:eastAsiaTheme="majorEastAsia" w:hAnsiTheme="majorHAnsi" w:cstheme="majorHAnsi"/>
          <w:color w:val="000000"/>
          <w:szCs w:val="22"/>
          <w:u w:val="single"/>
        </w:rPr>
        <w:t>, which are always in excess of legibility and of the law and which hint at and</w:t>
      </w:r>
      <w:r w:rsidRPr="0022398B">
        <w:rPr>
          <w:rStyle w:val="apple-converted-space"/>
          <w:rFonts w:asciiTheme="majorHAnsi" w:hAnsiTheme="majorHAnsi" w:cstheme="majorHAnsi"/>
          <w:color w:val="000000"/>
          <w:szCs w:val="22"/>
          <w:u w:val="single"/>
        </w:rPr>
        <w:t> </w:t>
      </w:r>
      <w:r w:rsidRPr="0022398B">
        <w:rPr>
          <w:rStyle w:val="normaltextrun"/>
          <w:rFonts w:asciiTheme="majorHAnsi" w:eastAsiaTheme="majorEastAsia" w:hAnsiTheme="majorHAnsi" w:cstheme="majorHAnsi"/>
          <w:color w:val="000000"/>
          <w:szCs w:val="22"/>
          <w:u w:val="single"/>
          <w:shd w:val="clear" w:color="auto" w:fill="00FFFF"/>
        </w:rPr>
        <w:t>embody aspirations</w:t>
      </w:r>
      <w:r w:rsidRPr="0022398B">
        <w:rPr>
          <w:rStyle w:val="apple-converted-space"/>
          <w:rFonts w:asciiTheme="majorHAnsi" w:hAnsiTheme="majorHAnsi" w:cstheme="majorHAnsi"/>
          <w:color w:val="000000"/>
          <w:szCs w:val="22"/>
          <w:u w:val="single"/>
        </w:rPr>
        <w:t> </w:t>
      </w:r>
      <w:r w:rsidRPr="0022398B">
        <w:rPr>
          <w:rStyle w:val="normaltextrun"/>
          <w:rFonts w:asciiTheme="majorHAnsi" w:eastAsiaTheme="majorEastAsia" w:hAnsiTheme="majorHAnsi" w:cstheme="majorHAnsi"/>
          <w:color w:val="000000"/>
          <w:szCs w:val="22"/>
          <w:u w:val="single"/>
        </w:rPr>
        <w:t>that are wildly</w:t>
      </w:r>
      <w:r w:rsidRPr="0022398B">
        <w:rPr>
          <w:rStyle w:val="apple-converted-space"/>
          <w:rFonts w:asciiTheme="majorHAnsi" w:hAnsiTheme="majorHAnsi" w:cstheme="majorHAnsi"/>
          <w:color w:val="000000"/>
          <w:szCs w:val="22"/>
          <w:u w:val="single"/>
        </w:rPr>
        <w:t> </w:t>
      </w:r>
      <w:r w:rsidRPr="0022398B">
        <w:rPr>
          <w:rStyle w:val="normaltextrun"/>
          <w:rFonts w:asciiTheme="majorHAnsi" w:eastAsiaTheme="majorEastAsia" w:hAnsiTheme="majorHAnsi" w:cstheme="majorHAnsi"/>
          <w:color w:val="000000"/>
          <w:szCs w:val="22"/>
          <w:u w:val="single"/>
          <w:shd w:val="clear" w:color="auto" w:fill="00FFFF"/>
        </w:rPr>
        <w:t>utopian, derelict to capitalism, and antithetical to</w:t>
      </w:r>
      <w:r w:rsidRPr="0022398B">
        <w:rPr>
          <w:rStyle w:val="apple-converted-space"/>
          <w:rFonts w:asciiTheme="majorHAnsi" w:hAnsiTheme="majorHAnsi" w:cstheme="majorHAnsi"/>
          <w:color w:val="000000"/>
          <w:szCs w:val="22"/>
          <w:u w:val="single"/>
        </w:rPr>
        <w:t> </w:t>
      </w:r>
      <w:r w:rsidRPr="0022398B">
        <w:rPr>
          <w:rStyle w:val="normaltextrun"/>
          <w:rFonts w:asciiTheme="majorHAnsi" w:eastAsiaTheme="majorEastAsia" w:hAnsiTheme="majorHAnsi" w:cstheme="majorHAnsi"/>
          <w:color w:val="000000"/>
          <w:szCs w:val="22"/>
          <w:u w:val="single"/>
        </w:rPr>
        <w:t>its attendant discourse of</w:t>
      </w:r>
      <w:r w:rsidRPr="0022398B">
        <w:rPr>
          <w:rStyle w:val="apple-converted-space"/>
          <w:rFonts w:asciiTheme="majorHAnsi" w:hAnsiTheme="majorHAnsi" w:cstheme="majorHAnsi"/>
          <w:color w:val="000000"/>
          <w:szCs w:val="22"/>
          <w:u w:val="single"/>
        </w:rPr>
        <w:t> </w:t>
      </w:r>
      <w:r w:rsidRPr="0022398B">
        <w:rPr>
          <w:rStyle w:val="normaltextrun"/>
          <w:rFonts w:asciiTheme="majorHAnsi" w:eastAsiaTheme="majorEastAsia" w:hAnsiTheme="majorHAnsi" w:cstheme="majorHAnsi"/>
          <w:color w:val="000000"/>
          <w:szCs w:val="22"/>
          <w:u w:val="single"/>
          <w:shd w:val="clear" w:color="auto" w:fill="00FFFF"/>
        </w:rPr>
        <w:t>Man.</w:t>
      </w:r>
      <w:r w:rsidRPr="0022398B">
        <w:rPr>
          <w:rStyle w:val="normaltextrun"/>
          <w:rFonts w:asciiTheme="majorHAnsi" w:eastAsiaTheme="majorEastAsia" w:hAnsiTheme="majorHAnsi" w:cstheme="majorHAnsi"/>
          <w:color w:val="000000"/>
          <w:sz w:val="16"/>
          <w:szCs w:val="16"/>
        </w:rPr>
        <w:t>38 The intent of this practice is</w:t>
      </w:r>
      <w:r w:rsidRPr="0022398B">
        <w:rPr>
          <w:rStyle w:val="apple-converted-space"/>
          <w:rFonts w:asciiTheme="majorHAnsi" w:hAnsiTheme="majorHAnsi" w:cstheme="majorHAnsi"/>
          <w:color w:val="000000"/>
          <w:sz w:val="16"/>
          <w:szCs w:val="16"/>
        </w:rPr>
        <w:t> </w:t>
      </w:r>
      <w:r w:rsidRPr="0022398B">
        <w:rPr>
          <w:rStyle w:val="normaltextrun"/>
          <w:rFonts w:asciiTheme="majorHAnsi" w:eastAsiaTheme="majorEastAsia" w:hAnsiTheme="majorHAnsi" w:cstheme="majorHAnsi"/>
          <w:b/>
          <w:bCs/>
          <w:color w:val="000000"/>
          <w:szCs w:val="22"/>
          <w:u w:val="single"/>
        </w:rPr>
        <w:t>not to give voice to the slave, but</w:t>
      </w:r>
      <w:r w:rsidRPr="0022398B">
        <w:rPr>
          <w:rStyle w:val="apple-converted-space"/>
          <w:rFonts w:asciiTheme="majorHAnsi" w:hAnsiTheme="majorHAnsi" w:cstheme="majorHAnsi"/>
          <w:color w:val="000000"/>
          <w:szCs w:val="22"/>
          <w:u w:val="single"/>
        </w:rPr>
        <w:t> </w:t>
      </w:r>
      <w:r w:rsidRPr="0022398B">
        <w:rPr>
          <w:rStyle w:val="normaltextrun"/>
          <w:rFonts w:asciiTheme="majorHAnsi" w:eastAsiaTheme="majorEastAsia" w:hAnsiTheme="majorHAnsi" w:cstheme="majorHAnsi"/>
          <w:color w:val="000000"/>
          <w:szCs w:val="22"/>
          <w:u w:val="single"/>
        </w:rPr>
        <w:t>rather</w:t>
      </w:r>
      <w:r w:rsidRPr="0022398B">
        <w:rPr>
          <w:rStyle w:val="apple-converted-space"/>
          <w:rFonts w:asciiTheme="majorHAnsi" w:hAnsiTheme="majorHAnsi" w:cstheme="majorHAnsi"/>
          <w:color w:val="000000"/>
          <w:szCs w:val="22"/>
          <w:u w:val="single"/>
        </w:rPr>
        <w:t> </w:t>
      </w:r>
      <w:r w:rsidRPr="0022398B">
        <w:rPr>
          <w:rStyle w:val="normaltextrun"/>
          <w:rFonts w:asciiTheme="majorHAnsi" w:eastAsiaTheme="majorEastAsia" w:hAnsiTheme="majorHAnsi" w:cstheme="majorHAnsi"/>
          <w:b/>
          <w:bCs/>
          <w:color w:val="000000"/>
          <w:szCs w:val="22"/>
          <w:u w:val="single"/>
          <w:shd w:val="clear" w:color="auto" w:fill="00FFFF"/>
        </w:rPr>
        <w:t>to imagine what cannot be verified</w:t>
      </w:r>
      <w:r w:rsidRPr="0022398B">
        <w:rPr>
          <w:rStyle w:val="normaltextrun"/>
          <w:rFonts w:asciiTheme="majorHAnsi" w:eastAsiaTheme="majorEastAsia" w:hAnsiTheme="majorHAnsi" w:cstheme="majorHAnsi"/>
          <w:color w:val="000000"/>
          <w:szCs w:val="22"/>
          <w:u w:val="single"/>
        </w:rPr>
        <w:t>, a realm of experience which is</w:t>
      </w:r>
      <w:r w:rsidRPr="0022398B">
        <w:rPr>
          <w:rStyle w:val="apple-converted-space"/>
          <w:rFonts w:asciiTheme="majorHAnsi" w:hAnsiTheme="majorHAnsi" w:cstheme="majorHAnsi"/>
          <w:color w:val="000000"/>
          <w:szCs w:val="22"/>
          <w:u w:val="single"/>
        </w:rPr>
        <w:t> </w:t>
      </w:r>
      <w:r w:rsidRPr="0022398B">
        <w:rPr>
          <w:rStyle w:val="normaltextrun"/>
          <w:rFonts w:asciiTheme="majorHAnsi" w:eastAsiaTheme="majorEastAsia" w:hAnsiTheme="majorHAnsi" w:cstheme="majorHAnsi"/>
          <w:b/>
          <w:bCs/>
          <w:color w:val="000000"/>
          <w:szCs w:val="22"/>
          <w:u w:val="single"/>
          <w:shd w:val="clear" w:color="auto" w:fill="00FFFF"/>
        </w:rPr>
        <w:t>situated between</w:t>
      </w:r>
      <w:r w:rsidRPr="0022398B">
        <w:rPr>
          <w:rStyle w:val="apple-converted-space"/>
          <w:rFonts w:asciiTheme="majorHAnsi" w:hAnsiTheme="majorHAnsi" w:cstheme="majorHAnsi"/>
          <w:color w:val="000000"/>
          <w:szCs w:val="22"/>
          <w:u w:val="single"/>
        </w:rPr>
        <w:t> </w:t>
      </w:r>
      <w:r w:rsidRPr="0022398B">
        <w:rPr>
          <w:rStyle w:val="normaltextrun"/>
          <w:rFonts w:asciiTheme="majorHAnsi" w:eastAsiaTheme="majorEastAsia" w:hAnsiTheme="majorHAnsi" w:cstheme="majorHAnsi"/>
          <w:color w:val="000000"/>
          <w:szCs w:val="22"/>
          <w:u w:val="single"/>
        </w:rPr>
        <w:t>two zones of death—</w:t>
      </w:r>
      <w:r w:rsidRPr="0022398B">
        <w:rPr>
          <w:rStyle w:val="normaltextrun"/>
          <w:rFonts w:asciiTheme="majorHAnsi" w:eastAsiaTheme="majorEastAsia" w:hAnsiTheme="majorHAnsi" w:cstheme="majorHAnsi"/>
          <w:b/>
          <w:bCs/>
          <w:color w:val="000000"/>
          <w:szCs w:val="22"/>
          <w:u w:val="single"/>
          <w:shd w:val="clear" w:color="auto" w:fill="00FFFF"/>
        </w:rPr>
        <w:t>social and corporeal death</w:t>
      </w:r>
      <w:r w:rsidRPr="0022398B">
        <w:rPr>
          <w:rStyle w:val="normaltextrun"/>
          <w:rFonts w:asciiTheme="majorHAnsi" w:eastAsiaTheme="majorEastAsia" w:hAnsiTheme="majorHAnsi" w:cstheme="majorHAnsi"/>
          <w:color w:val="000000"/>
          <w:szCs w:val="22"/>
          <w:u w:val="single"/>
        </w:rPr>
        <w:t>—and to reckon with the precarious lives</w:t>
      </w:r>
      <w:r w:rsidRPr="0022398B">
        <w:rPr>
          <w:rStyle w:val="apple-converted-space"/>
          <w:rFonts w:asciiTheme="majorHAnsi" w:hAnsiTheme="majorHAnsi" w:cstheme="majorHAnsi"/>
          <w:color w:val="000000"/>
          <w:szCs w:val="22"/>
          <w:u w:val="single"/>
        </w:rPr>
        <w:t> </w:t>
      </w:r>
      <w:r w:rsidRPr="0022398B">
        <w:rPr>
          <w:rStyle w:val="normaltextrun"/>
          <w:rFonts w:asciiTheme="majorHAnsi" w:eastAsiaTheme="majorEastAsia" w:hAnsiTheme="majorHAnsi" w:cstheme="majorHAnsi"/>
          <w:color w:val="000000"/>
          <w:szCs w:val="22"/>
          <w:u w:val="single"/>
          <w:shd w:val="clear" w:color="auto" w:fill="00FFFF"/>
        </w:rPr>
        <w:t>which</w:t>
      </w:r>
      <w:r w:rsidRPr="0022398B">
        <w:rPr>
          <w:rStyle w:val="apple-converted-space"/>
          <w:rFonts w:asciiTheme="majorHAnsi" w:hAnsiTheme="majorHAnsi" w:cstheme="majorHAnsi"/>
          <w:color w:val="000000"/>
          <w:szCs w:val="22"/>
          <w:u w:val="single"/>
        </w:rPr>
        <w:t> </w:t>
      </w:r>
      <w:r w:rsidRPr="0022398B">
        <w:rPr>
          <w:rStyle w:val="normaltextrun"/>
          <w:rFonts w:asciiTheme="majorHAnsi" w:eastAsiaTheme="majorEastAsia" w:hAnsiTheme="majorHAnsi" w:cstheme="majorHAnsi"/>
          <w:color w:val="000000"/>
          <w:szCs w:val="22"/>
          <w:u w:val="single"/>
        </w:rPr>
        <w:t>are visible only in the moment of their disappearance. It is an impossible writing which attempts to say that which resists being said</w:t>
      </w:r>
      <w:r w:rsidRPr="0022398B">
        <w:rPr>
          <w:rStyle w:val="apple-converted-space"/>
          <w:rFonts w:asciiTheme="majorHAnsi" w:hAnsiTheme="majorHAnsi" w:cstheme="majorHAnsi"/>
          <w:color w:val="000000"/>
          <w:sz w:val="16"/>
          <w:szCs w:val="16"/>
        </w:rPr>
        <w:t> </w:t>
      </w:r>
      <w:r w:rsidRPr="0022398B">
        <w:rPr>
          <w:rStyle w:val="normaltextrun"/>
          <w:rFonts w:asciiTheme="majorHAnsi" w:eastAsiaTheme="majorEastAsia" w:hAnsiTheme="majorHAnsi" w:cstheme="majorHAnsi"/>
          <w:color w:val="000000"/>
          <w:sz w:val="16"/>
          <w:szCs w:val="16"/>
        </w:rPr>
        <w:t>(since dead girls are unable to speak). It is</w:t>
      </w:r>
      <w:r w:rsidRPr="0022398B">
        <w:rPr>
          <w:rStyle w:val="apple-converted-space"/>
          <w:rFonts w:asciiTheme="majorHAnsi" w:hAnsiTheme="majorHAnsi" w:cstheme="majorHAnsi"/>
          <w:color w:val="000000"/>
          <w:sz w:val="16"/>
          <w:szCs w:val="16"/>
        </w:rPr>
        <w:t> </w:t>
      </w:r>
      <w:r w:rsidRPr="0022398B">
        <w:rPr>
          <w:rStyle w:val="normaltextrun"/>
          <w:rFonts w:asciiTheme="majorHAnsi" w:eastAsiaTheme="majorEastAsia" w:hAnsiTheme="majorHAnsi" w:cstheme="majorHAnsi"/>
          <w:b/>
          <w:bCs/>
          <w:color w:val="000000"/>
          <w:szCs w:val="22"/>
          <w:u w:val="single"/>
        </w:rPr>
        <w:t>a history of an unrecoverable past</w:t>
      </w:r>
      <w:r w:rsidRPr="0022398B">
        <w:rPr>
          <w:rStyle w:val="normaltextrun"/>
          <w:rFonts w:asciiTheme="majorHAnsi" w:eastAsiaTheme="majorEastAsia" w:hAnsiTheme="majorHAnsi" w:cstheme="majorHAnsi"/>
          <w:color w:val="000000"/>
          <w:szCs w:val="22"/>
          <w:u w:val="single"/>
        </w:rPr>
        <w:t>; it is a narrative of what might have been or could have been; it is a history written with and against the archive. Admittedly my own writing is unable to exceed the limits of the</w:t>
      </w:r>
      <w:r w:rsidRPr="0022398B">
        <w:rPr>
          <w:rStyle w:val="apple-converted-space"/>
          <w:rFonts w:asciiTheme="majorHAnsi" w:hAnsiTheme="majorHAnsi" w:cstheme="majorHAnsi"/>
          <w:color w:val="000000"/>
          <w:szCs w:val="22"/>
          <w:u w:val="single"/>
        </w:rPr>
        <w:t> </w:t>
      </w:r>
      <w:r w:rsidRPr="0022398B">
        <w:rPr>
          <w:rStyle w:val="spellingerror"/>
          <w:rFonts w:asciiTheme="majorHAnsi" w:hAnsiTheme="majorHAnsi" w:cstheme="majorHAnsi"/>
          <w:color w:val="000000"/>
          <w:szCs w:val="22"/>
        </w:rPr>
        <w:t>sayable</w:t>
      </w:r>
      <w:r w:rsidRPr="0022398B">
        <w:rPr>
          <w:rStyle w:val="apple-converted-space"/>
          <w:rFonts w:asciiTheme="majorHAnsi" w:hAnsiTheme="majorHAnsi" w:cstheme="majorHAnsi"/>
          <w:color w:val="000000"/>
          <w:szCs w:val="22"/>
          <w:u w:val="single"/>
        </w:rPr>
        <w:t> </w:t>
      </w:r>
      <w:r w:rsidRPr="0022398B">
        <w:rPr>
          <w:rStyle w:val="normaltextrun"/>
          <w:rFonts w:asciiTheme="majorHAnsi" w:eastAsiaTheme="majorEastAsia" w:hAnsiTheme="majorHAnsi" w:cstheme="majorHAnsi"/>
          <w:color w:val="000000"/>
          <w:szCs w:val="22"/>
          <w:u w:val="single"/>
        </w:rPr>
        <w:t>dictated by the archive. It depends upon the legal records, surgeons’ journals</w:t>
      </w:r>
      <w:r w:rsidRPr="0022398B">
        <w:rPr>
          <w:rStyle w:val="normaltextrun"/>
          <w:rFonts w:asciiTheme="majorHAnsi" w:eastAsiaTheme="majorEastAsia" w:hAnsiTheme="majorHAnsi" w:cstheme="majorHAnsi"/>
          <w:color w:val="000000"/>
          <w:sz w:val="16"/>
          <w:szCs w:val="16"/>
        </w:rPr>
        <w:t>, ledgers, ship manifests, and captains’ logs,</w:t>
      </w:r>
      <w:r w:rsidRPr="0022398B">
        <w:rPr>
          <w:rStyle w:val="apple-converted-space"/>
          <w:rFonts w:asciiTheme="majorHAnsi" w:hAnsiTheme="majorHAnsi" w:cstheme="majorHAnsi"/>
          <w:color w:val="000000"/>
          <w:sz w:val="16"/>
          <w:szCs w:val="16"/>
        </w:rPr>
        <w:t> </w:t>
      </w:r>
      <w:r w:rsidRPr="0022398B">
        <w:rPr>
          <w:rStyle w:val="normaltextrun"/>
          <w:rFonts w:asciiTheme="majorHAnsi" w:eastAsiaTheme="majorEastAsia" w:hAnsiTheme="majorHAnsi" w:cstheme="majorHAnsi"/>
          <w:color w:val="000000"/>
          <w:szCs w:val="22"/>
          <w:u w:val="single"/>
        </w:rPr>
        <w:t>and in this regard falters before the archive’s silence and reproduces it omissions.</w:t>
      </w:r>
      <w:r w:rsidRPr="0022398B">
        <w:rPr>
          <w:rStyle w:val="apple-converted-space"/>
          <w:rFonts w:asciiTheme="majorHAnsi" w:hAnsiTheme="majorHAnsi" w:cstheme="majorHAnsi"/>
          <w:color w:val="000000"/>
          <w:szCs w:val="22"/>
          <w:u w:val="single"/>
        </w:rPr>
        <w:t> </w:t>
      </w:r>
      <w:r w:rsidRPr="0022398B">
        <w:rPr>
          <w:rStyle w:val="normaltextrun"/>
          <w:rFonts w:asciiTheme="majorHAnsi" w:eastAsiaTheme="majorEastAsia" w:hAnsiTheme="majorHAnsi" w:cstheme="majorHAnsi"/>
          <w:b/>
          <w:bCs/>
          <w:color w:val="000000"/>
          <w:szCs w:val="22"/>
          <w:u w:val="single"/>
        </w:rPr>
        <w:t>The irreparable violence of the Atlantic slave trade resides</w:t>
      </w:r>
      <w:r w:rsidRPr="0022398B">
        <w:rPr>
          <w:rStyle w:val="apple-converted-space"/>
          <w:rFonts w:asciiTheme="majorHAnsi" w:hAnsiTheme="majorHAnsi" w:cstheme="majorHAnsi"/>
          <w:color w:val="000000"/>
          <w:szCs w:val="22"/>
          <w:u w:val="single"/>
        </w:rPr>
        <w:t> </w:t>
      </w:r>
      <w:r w:rsidRPr="0022398B">
        <w:rPr>
          <w:rStyle w:val="normaltextrun"/>
          <w:rFonts w:asciiTheme="majorHAnsi" w:eastAsiaTheme="majorEastAsia" w:hAnsiTheme="majorHAnsi" w:cstheme="majorHAnsi"/>
          <w:color w:val="000000"/>
          <w:szCs w:val="22"/>
          <w:u w:val="single"/>
        </w:rPr>
        <w:t>precisely</w:t>
      </w:r>
      <w:r w:rsidRPr="0022398B">
        <w:rPr>
          <w:rStyle w:val="apple-converted-space"/>
          <w:rFonts w:asciiTheme="majorHAnsi" w:hAnsiTheme="majorHAnsi" w:cstheme="majorHAnsi"/>
          <w:color w:val="000000"/>
          <w:szCs w:val="22"/>
          <w:u w:val="single"/>
        </w:rPr>
        <w:t> </w:t>
      </w:r>
      <w:r w:rsidRPr="0022398B">
        <w:rPr>
          <w:rStyle w:val="normaltextrun"/>
          <w:rFonts w:asciiTheme="majorHAnsi" w:eastAsiaTheme="majorEastAsia" w:hAnsiTheme="majorHAnsi" w:cstheme="majorHAnsi"/>
          <w:b/>
          <w:bCs/>
          <w:color w:val="000000"/>
          <w:szCs w:val="22"/>
          <w:u w:val="single"/>
        </w:rPr>
        <w:t>in</w:t>
      </w:r>
      <w:r w:rsidRPr="0022398B">
        <w:rPr>
          <w:rStyle w:val="apple-converted-space"/>
          <w:rFonts w:asciiTheme="majorHAnsi" w:hAnsiTheme="majorHAnsi" w:cstheme="majorHAnsi"/>
          <w:color w:val="000000"/>
          <w:szCs w:val="22"/>
          <w:u w:val="single"/>
        </w:rPr>
        <w:t> </w:t>
      </w:r>
      <w:r w:rsidRPr="0022398B">
        <w:rPr>
          <w:rStyle w:val="normaltextrun"/>
          <w:rFonts w:asciiTheme="majorHAnsi" w:eastAsiaTheme="majorEastAsia" w:hAnsiTheme="majorHAnsi" w:cstheme="majorHAnsi"/>
          <w:color w:val="000000"/>
          <w:szCs w:val="22"/>
          <w:u w:val="single"/>
        </w:rPr>
        <w:t>all</w:t>
      </w:r>
      <w:r w:rsidRPr="0022398B">
        <w:rPr>
          <w:rStyle w:val="apple-converted-space"/>
          <w:rFonts w:asciiTheme="majorHAnsi" w:hAnsiTheme="majorHAnsi" w:cstheme="majorHAnsi"/>
          <w:color w:val="000000"/>
          <w:szCs w:val="22"/>
          <w:u w:val="single"/>
        </w:rPr>
        <w:t> </w:t>
      </w:r>
      <w:r w:rsidRPr="0022398B">
        <w:rPr>
          <w:rStyle w:val="normaltextrun"/>
          <w:rFonts w:asciiTheme="majorHAnsi" w:eastAsiaTheme="majorEastAsia" w:hAnsiTheme="majorHAnsi" w:cstheme="majorHAnsi"/>
          <w:b/>
          <w:bCs/>
          <w:color w:val="000000"/>
          <w:szCs w:val="22"/>
          <w:u w:val="single"/>
        </w:rPr>
        <w:t>the stories that we cannot know and</w:t>
      </w:r>
      <w:r w:rsidRPr="0022398B">
        <w:rPr>
          <w:rStyle w:val="apple-converted-space"/>
          <w:rFonts w:asciiTheme="majorHAnsi" w:hAnsiTheme="majorHAnsi" w:cstheme="majorHAnsi"/>
          <w:color w:val="000000"/>
          <w:szCs w:val="22"/>
          <w:u w:val="single"/>
        </w:rPr>
        <w:t> </w:t>
      </w:r>
      <w:r w:rsidRPr="0022398B">
        <w:rPr>
          <w:rStyle w:val="normaltextrun"/>
          <w:rFonts w:asciiTheme="majorHAnsi" w:eastAsiaTheme="majorEastAsia" w:hAnsiTheme="majorHAnsi" w:cstheme="majorHAnsi"/>
          <w:color w:val="000000"/>
          <w:szCs w:val="22"/>
          <w:u w:val="single"/>
        </w:rPr>
        <w:t>that</w:t>
      </w:r>
      <w:r w:rsidRPr="0022398B">
        <w:rPr>
          <w:rStyle w:val="apple-converted-space"/>
          <w:rFonts w:asciiTheme="majorHAnsi" w:hAnsiTheme="majorHAnsi" w:cstheme="majorHAnsi"/>
          <w:color w:val="000000"/>
          <w:szCs w:val="22"/>
          <w:u w:val="single"/>
        </w:rPr>
        <w:t> </w:t>
      </w:r>
      <w:r w:rsidRPr="0022398B">
        <w:rPr>
          <w:rStyle w:val="normaltextrun"/>
          <w:rFonts w:asciiTheme="majorHAnsi" w:eastAsiaTheme="majorEastAsia" w:hAnsiTheme="majorHAnsi" w:cstheme="majorHAnsi"/>
          <w:b/>
          <w:bCs/>
          <w:color w:val="000000"/>
          <w:szCs w:val="22"/>
          <w:u w:val="single"/>
        </w:rPr>
        <w:t>will never be recovered</w:t>
      </w:r>
      <w:r w:rsidRPr="0022398B">
        <w:rPr>
          <w:rStyle w:val="normaltextrun"/>
          <w:rFonts w:asciiTheme="majorHAnsi" w:eastAsiaTheme="majorEastAsia" w:hAnsiTheme="majorHAnsi" w:cstheme="majorHAnsi"/>
          <w:color w:val="000000"/>
          <w:sz w:val="16"/>
          <w:szCs w:val="16"/>
        </w:rPr>
        <w:t>. This formidable obstacle or constitutive impossibility defines the parameters of my work. The necessity of recounting Venus’s death is overshadowed by the inevitable failure of any attempt to represent her. I think this is a productive tension and one unavoidable in narrating the lives of the subaltern, the dispossessed, and the enslaved.</w:t>
      </w:r>
      <w:r w:rsidRPr="0022398B">
        <w:rPr>
          <w:rStyle w:val="apple-converted-space"/>
          <w:rFonts w:asciiTheme="majorHAnsi" w:hAnsiTheme="majorHAnsi" w:cstheme="majorHAnsi"/>
          <w:color w:val="000000"/>
          <w:sz w:val="16"/>
          <w:szCs w:val="16"/>
        </w:rPr>
        <w:t> </w:t>
      </w:r>
      <w:r w:rsidRPr="0022398B">
        <w:rPr>
          <w:rStyle w:val="normaltextrun"/>
          <w:rFonts w:asciiTheme="majorHAnsi" w:eastAsiaTheme="majorEastAsia" w:hAnsiTheme="majorHAnsi" w:cstheme="majorHAnsi"/>
          <w:color w:val="000000"/>
          <w:szCs w:val="22"/>
          <w:u w:val="single"/>
        </w:rPr>
        <w:t>In retelling the story of what happened on board the Recovery, I have emphasized the incommensurability between the prevailing discourses and the event,</w:t>
      </w:r>
      <w:r w:rsidRPr="0022398B">
        <w:rPr>
          <w:rStyle w:val="apple-converted-space"/>
          <w:rFonts w:asciiTheme="majorHAnsi" w:hAnsiTheme="majorHAnsi" w:cstheme="majorHAnsi"/>
          <w:color w:val="000000"/>
          <w:szCs w:val="22"/>
          <w:u w:val="single"/>
        </w:rPr>
        <w:t> </w:t>
      </w:r>
      <w:r w:rsidRPr="0022398B">
        <w:rPr>
          <w:rStyle w:val="normaltextrun"/>
          <w:rFonts w:asciiTheme="majorHAnsi" w:eastAsiaTheme="majorEastAsia" w:hAnsiTheme="majorHAnsi" w:cstheme="majorHAnsi"/>
          <w:color w:val="000000"/>
          <w:szCs w:val="22"/>
          <w:u w:val="single"/>
          <w:shd w:val="clear" w:color="auto" w:fill="00FFFF"/>
        </w:rPr>
        <w:t>amplified the instability</w:t>
      </w:r>
      <w:r w:rsidRPr="0022398B">
        <w:rPr>
          <w:rStyle w:val="apple-converted-space"/>
          <w:rFonts w:asciiTheme="majorHAnsi" w:hAnsiTheme="majorHAnsi" w:cstheme="majorHAnsi"/>
          <w:color w:val="000000"/>
          <w:szCs w:val="22"/>
          <w:u w:val="single"/>
        </w:rPr>
        <w:t> </w:t>
      </w:r>
      <w:r w:rsidRPr="0022398B">
        <w:rPr>
          <w:rStyle w:val="normaltextrun"/>
          <w:rFonts w:asciiTheme="majorHAnsi" w:eastAsiaTheme="majorEastAsia" w:hAnsiTheme="majorHAnsi" w:cstheme="majorHAnsi"/>
          <w:color w:val="000000"/>
          <w:szCs w:val="22"/>
          <w:u w:val="single"/>
        </w:rPr>
        <w:t>and discrepancy</w:t>
      </w:r>
      <w:r w:rsidRPr="0022398B">
        <w:rPr>
          <w:rStyle w:val="apple-converted-space"/>
          <w:rFonts w:asciiTheme="majorHAnsi" w:hAnsiTheme="majorHAnsi" w:cstheme="majorHAnsi"/>
          <w:color w:val="000000"/>
          <w:szCs w:val="22"/>
          <w:u w:val="single"/>
        </w:rPr>
        <w:t> </w:t>
      </w:r>
      <w:r w:rsidRPr="0022398B">
        <w:rPr>
          <w:rStyle w:val="normaltextrun"/>
          <w:rFonts w:asciiTheme="majorHAnsi" w:eastAsiaTheme="majorEastAsia" w:hAnsiTheme="majorHAnsi" w:cstheme="majorHAnsi"/>
          <w:color w:val="000000"/>
          <w:szCs w:val="22"/>
          <w:u w:val="single"/>
          <w:shd w:val="clear" w:color="auto" w:fill="00FFFF"/>
        </w:rPr>
        <w:t>of the archive</w:t>
      </w:r>
      <w:r w:rsidRPr="0022398B">
        <w:rPr>
          <w:rStyle w:val="normaltextrun"/>
          <w:rFonts w:asciiTheme="majorHAnsi" w:eastAsiaTheme="majorEastAsia" w:hAnsiTheme="majorHAnsi" w:cstheme="majorHAnsi"/>
          <w:color w:val="000000"/>
          <w:szCs w:val="22"/>
          <w:u w:val="single"/>
        </w:rPr>
        <w:t>, flouted the realist illusion customary in the writing of history,</w:t>
      </w:r>
      <w:r w:rsidRPr="0022398B">
        <w:rPr>
          <w:rStyle w:val="apple-converted-space"/>
          <w:rFonts w:asciiTheme="majorHAnsi" w:hAnsiTheme="majorHAnsi" w:cstheme="majorHAnsi"/>
          <w:color w:val="000000"/>
          <w:szCs w:val="22"/>
          <w:u w:val="single"/>
        </w:rPr>
        <w:t> </w:t>
      </w:r>
      <w:r w:rsidRPr="0022398B">
        <w:rPr>
          <w:rStyle w:val="normaltextrun"/>
          <w:rFonts w:asciiTheme="majorHAnsi" w:eastAsiaTheme="majorEastAsia" w:hAnsiTheme="majorHAnsi" w:cstheme="majorHAnsi"/>
          <w:color w:val="000000"/>
          <w:szCs w:val="22"/>
          <w:u w:val="single"/>
          <w:shd w:val="clear" w:color="auto" w:fill="00FFFF"/>
        </w:rPr>
        <w:t>and produced a counter-history</w:t>
      </w:r>
      <w:r w:rsidRPr="0022398B">
        <w:rPr>
          <w:rStyle w:val="apple-converted-space"/>
          <w:rFonts w:asciiTheme="majorHAnsi" w:hAnsiTheme="majorHAnsi" w:cstheme="majorHAnsi"/>
          <w:color w:val="000000"/>
          <w:szCs w:val="22"/>
          <w:u w:val="single"/>
        </w:rPr>
        <w:t> </w:t>
      </w:r>
      <w:r w:rsidRPr="0022398B">
        <w:rPr>
          <w:rStyle w:val="normaltextrun"/>
          <w:rFonts w:asciiTheme="majorHAnsi" w:eastAsiaTheme="majorEastAsia" w:hAnsiTheme="majorHAnsi" w:cstheme="majorHAnsi"/>
          <w:color w:val="000000"/>
          <w:szCs w:val="22"/>
          <w:u w:val="single"/>
        </w:rPr>
        <w:t>at the intersection of the fictive and the historical.</w:t>
      </w:r>
      <w:r w:rsidRPr="0022398B">
        <w:rPr>
          <w:rStyle w:val="apple-converted-space"/>
          <w:rFonts w:asciiTheme="majorHAnsi" w:hAnsiTheme="majorHAnsi" w:cstheme="majorHAnsi"/>
          <w:color w:val="000000"/>
          <w:szCs w:val="22"/>
          <w:u w:val="single"/>
        </w:rPr>
        <w:t> </w:t>
      </w:r>
      <w:r w:rsidRPr="0022398B">
        <w:rPr>
          <w:rStyle w:val="normaltextrun"/>
          <w:rFonts w:asciiTheme="majorHAnsi" w:eastAsiaTheme="majorEastAsia" w:hAnsiTheme="majorHAnsi" w:cstheme="majorHAnsi"/>
          <w:b/>
          <w:bCs/>
          <w:color w:val="000000"/>
          <w:szCs w:val="22"/>
          <w:u w:val="single"/>
        </w:rPr>
        <w:t>Counter-history</w:t>
      </w:r>
      <w:r w:rsidRPr="0022398B">
        <w:rPr>
          <w:rStyle w:val="normaltextrun"/>
          <w:rFonts w:asciiTheme="majorHAnsi" w:eastAsiaTheme="majorEastAsia" w:hAnsiTheme="majorHAnsi" w:cstheme="majorHAnsi"/>
          <w:color w:val="000000"/>
          <w:sz w:val="16"/>
          <w:szCs w:val="16"/>
        </w:rPr>
        <w:t>, according to Gallagher and Greenblatt, “</w:t>
      </w:r>
      <w:r w:rsidRPr="0022398B">
        <w:rPr>
          <w:rStyle w:val="normaltextrun"/>
          <w:rFonts w:asciiTheme="majorHAnsi" w:eastAsiaTheme="majorEastAsia" w:hAnsiTheme="majorHAnsi" w:cstheme="majorHAnsi"/>
          <w:b/>
          <w:bCs/>
          <w:color w:val="000000"/>
          <w:szCs w:val="22"/>
          <w:u w:val="single"/>
        </w:rPr>
        <w:t>opposes itself not only to dominant narratives, but also to prevailing modes of historical thought and methods of research</w:t>
      </w:r>
      <w:r w:rsidRPr="0022398B">
        <w:rPr>
          <w:rStyle w:val="normaltextrun"/>
          <w:rFonts w:asciiTheme="majorHAnsi" w:eastAsiaTheme="majorEastAsia" w:hAnsiTheme="majorHAnsi" w:cstheme="majorHAnsi"/>
          <w:color w:val="000000"/>
          <w:sz w:val="16"/>
          <w:szCs w:val="16"/>
        </w:rPr>
        <w:t>.”39 However,</w:t>
      </w:r>
      <w:r w:rsidRPr="0022398B">
        <w:rPr>
          <w:rStyle w:val="apple-converted-space"/>
          <w:rFonts w:asciiTheme="majorHAnsi" w:hAnsiTheme="majorHAnsi" w:cstheme="majorHAnsi"/>
          <w:color w:val="000000"/>
          <w:sz w:val="16"/>
          <w:szCs w:val="16"/>
        </w:rPr>
        <w:t> </w:t>
      </w:r>
      <w:r w:rsidRPr="0022398B">
        <w:rPr>
          <w:rStyle w:val="normaltextrun"/>
          <w:rFonts w:asciiTheme="majorHAnsi" w:eastAsiaTheme="majorEastAsia" w:hAnsiTheme="majorHAnsi" w:cstheme="majorHAnsi"/>
          <w:color w:val="000000"/>
          <w:szCs w:val="22"/>
          <w:u w:val="single"/>
        </w:rPr>
        <w:t>the history of black counter-historical projects is one of failure, precisely because</w:t>
      </w:r>
      <w:r w:rsidRPr="0022398B">
        <w:rPr>
          <w:rStyle w:val="apple-converted-space"/>
          <w:rFonts w:asciiTheme="majorHAnsi" w:hAnsiTheme="majorHAnsi" w:cstheme="majorHAnsi"/>
          <w:color w:val="000000"/>
          <w:szCs w:val="22"/>
          <w:u w:val="single"/>
        </w:rPr>
        <w:t> </w:t>
      </w:r>
      <w:r w:rsidRPr="0022398B">
        <w:rPr>
          <w:rStyle w:val="normaltextrun"/>
          <w:rFonts w:asciiTheme="majorHAnsi" w:eastAsiaTheme="majorEastAsia" w:hAnsiTheme="majorHAnsi" w:cstheme="majorHAnsi"/>
          <w:color w:val="000000"/>
          <w:szCs w:val="22"/>
          <w:u w:val="single"/>
          <w:shd w:val="clear" w:color="auto" w:fill="00FFFF"/>
        </w:rPr>
        <w:t>these accounts</w:t>
      </w:r>
      <w:r w:rsidRPr="0022398B">
        <w:rPr>
          <w:rStyle w:val="apple-converted-space"/>
          <w:rFonts w:asciiTheme="majorHAnsi" w:hAnsiTheme="majorHAnsi" w:cstheme="majorHAnsi"/>
          <w:color w:val="000000"/>
          <w:szCs w:val="22"/>
          <w:u w:val="single"/>
        </w:rPr>
        <w:t> </w:t>
      </w:r>
      <w:r w:rsidRPr="0022398B">
        <w:rPr>
          <w:rStyle w:val="normaltextrun"/>
          <w:rFonts w:asciiTheme="majorHAnsi" w:eastAsiaTheme="majorEastAsia" w:hAnsiTheme="majorHAnsi" w:cstheme="majorHAnsi"/>
          <w:color w:val="000000"/>
          <w:szCs w:val="22"/>
          <w:u w:val="single"/>
        </w:rPr>
        <w:t>have never been able to install themselves as history, but rather</w:t>
      </w:r>
      <w:r w:rsidRPr="0022398B">
        <w:rPr>
          <w:rStyle w:val="apple-converted-space"/>
          <w:rFonts w:asciiTheme="majorHAnsi" w:hAnsiTheme="majorHAnsi" w:cstheme="majorHAnsi"/>
          <w:color w:val="000000"/>
          <w:szCs w:val="22"/>
          <w:u w:val="single"/>
        </w:rPr>
        <w:t> </w:t>
      </w:r>
      <w:r w:rsidRPr="0022398B">
        <w:rPr>
          <w:rStyle w:val="normaltextrun"/>
          <w:rFonts w:asciiTheme="majorHAnsi" w:eastAsiaTheme="majorEastAsia" w:hAnsiTheme="majorHAnsi" w:cstheme="majorHAnsi"/>
          <w:color w:val="000000"/>
          <w:szCs w:val="22"/>
          <w:u w:val="single"/>
          <w:shd w:val="clear" w:color="auto" w:fill="00FFFF"/>
        </w:rPr>
        <w:t>are insurgent</w:t>
      </w:r>
      <w:r w:rsidRPr="0022398B">
        <w:rPr>
          <w:rStyle w:val="normaltextrun"/>
          <w:rFonts w:asciiTheme="majorHAnsi" w:eastAsiaTheme="majorEastAsia" w:hAnsiTheme="majorHAnsi" w:cstheme="majorHAnsi"/>
          <w:color w:val="000000"/>
          <w:szCs w:val="22"/>
          <w:u w:val="single"/>
        </w:rPr>
        <w:t>, disruptive narratives that are marginalized</w:t>
      </w:r>
      <w:r w:rsidRPr="0022398B">
        <w:rPr>
          <w:rStyle w:val="apple-converted-space"/>
          <w:rFonts w:asciiTheme="majorHAnsi" w:hAnsiTheme="majorHAnsi" w:cstheme="majorHAnsi"/>
          <w:color w:val="000000"/>
          <w:szCs w:val="22"/>
          <w:u w:val="single"/>
        </w:rPr>
        <w:t> </w:t>
      </w:r>
      <w:r w:rsidRPr="0022398B">
        <w:rPr>
          <w:rStyle w:val="normaltextrun"/>
          <w:rFonts w:asciiTheme="majorHAnsi" w:eastAsiaTheme="majorEastAsia" w:hAnsiTheme="majorHAnsi" w:cstheme="majorHAnsi"/>
          <w:color w:val="000000"/>
          <w:szCs w:val="22"/>
          <w:u w:val="single"/>
          <w:shd w:val="clear" w:color="auto" w:fill="00FFFF"/>
        </w:rPr>
        <w:t>and derailed</w:t>
      </w:r>
      <w:r w:rsidRPr="0022398B">
        <w:rPr>
          <w:rStyle w:val="apple-converted-space"/>
          <w:rFonts w:asciiTheme="majorHAnsi" w:hAnsiTheme="majorHAnsi" w:cstheme="majorHAnsi"/>
          <w:color w:val="000000"/>
          <w:szCs w:val="22"/>
          <w:u w:val="single"/>
        </w:rPr>
        <w:t> </w:t>
      </w:r>
      <w:r w:rsidRPr="0022398B">
        <w:rPr>
          <w:rStyle w:val="normaltextrun"/>
          <w:rFonts w:asciiTheme="majorHAnsi" w:eastAsiaTheme="majorEastAsia" w:hAnsiTheme="majorHAnsi" w:cstheme="majorHAnsi"/>
          <w:color w:val="000000"/>
          <w:szCs w:val="22"/>
          <w:u w:val="single"/>
        </w:rPr>
        <w:t>before they ever gain a footing</w:t>
      </w:r>
      <w:r w:rsidRPr="0022398B">
        <w:rPr>
          <w:rStyle w:val="normaltextrun"/>
          <w:rFonts w:asciiTheme="majorHAnsi" w:eastAsiaTheme="majorEastAsia" w:hAnsiTheme="majorHAnsi" w:cstheme="majorHAnsi"/>
          <w:color w:val="000000"/>
          <w:sz w:val="16"/>
          <w:szCs w:val="16"/>
        </w:rPr>
        <w:t>. </w:t>
      </w:r>
      <w:r w:rsidRPr="0022398B">
        <w:rPr>
          <w:rStyle w:val="eop"/>
          <w:rFonts w:asciiTheme="majorHAnsi" w:hAnsiTheme="majorHAnsi" w:cstheme="majorHAnsi"/>
          <w:sz w:val="16"/>
          <w:szCs w:val="16"/>
        </w:rPr>
        <w:t> </w:t>
      </w:r>
    </w:p>
    <w:p w14:paraId="6F7A693A" w14:textId="4626DD7D" w:rsidR="0022398B" w:rsidRPr="0022398B" w:rsidRDefault="0022398B" w:rsidP="0022398B">
      <w:pPr>
        <w:pStyle w:val="Heading2"/>
        <w:rPr>
          <w:rFonts w:asciiTheme="majorHAnsi" w:hAnsiTheme="majorHAnsi"/>
        </w:rPr>
      </w:pPr>
      <w:r w:rsidRPr="0022398B">
        <w:rPr>
          <w:rFonts w:asciiTheme="majorHAnsi" w:hAnsiTheme="majorHAnsi"/>
        </w:rPr>
        <w:t xml:space="preserve">Alternative: Ethical Demand </w:t>
      </w:r>
    </w:p>
    <w:p w14:paraId="2CCAD590" w14:textId="77777777" w:rsidR="0022398B" w:rsidRPr="0022398B" w:rsidRDefault="0022398B" w:rsidP="0022398B">
      <w:pPr>
        <w:pStyle w:val="Heading4"/>
        <w:rPr>
          <w:rFonts w:asciiTheme="majorHAnsi" w:hAnsiTheme="majorHAnsi"/>
          <w:color w:val="000000"/>
        </w:rPr>
      </w:pPr>
      <w:r w:rsidRPr="0022398B">
        <w:rPr>
          <w:rFonts w:asciiTheme="majorHAnsi" w:hAnsiTheme="majorHAnsi"/>
          <w:color w:val="000000"/>
        </w:rPr>
        <w:t>“Give Turtle Island back to the "Savage." “Give life itself back to the Slave” is the only ethical demand; posing these demands, committing to the labor of producing thought in the hold follows a radical negation of civil society, an affirmation through negation as a paradigmatic analysis. Two simple sentences, fourteen simple words, and the structure of U.S. (and perhaps global) antagonisms would be dismantled</w:t>
      </w:r>
    </w:p>
    <w:p w14:paraId="7C6FB29A" w14:textId="77777777" w:rsidR="0022398B" w:rsidRPr="0022398B" w:rsidRDefault="0022398B" w:rsidP="0022398B">
      <w:pPr>
        <w:pStyle w:val="NormalWeb"/>
        <w:spacing w:before="0" w:beforeAutospacing="0" w:after="160" w:afterAutospacing="0"/>
        <w:rPr>
          <w:rFonts w:asciiTheme="majorHAnsi" w:hAnsiTheme="majorHAnsi"/>
          <w:color w:val="000000"/>
        </w:rPr>
      </w:pPr>
      <w:r w:rsidRPr="0022398B">
        <w:rPr>
          <w:rFonts w:asciiTheme="majorHAnsi" w:hAnsiTheme="majorHAnsi"/>
          <w:b/>
          <w:bCs/>
          <w:color w:val="000000"/>
          <w:sz w:val="26"/>
          <w:szCs w:val="26"/>
        </w:rPr>
        <w:t>Wilderson 2010</w:t>
      </w:r>
      <w:r w:rsidRPr="0022398B">
        <w:rPr>
          <w:rFonts w:asciiTheme="majorHAnsi" w:hAnsiTheme="majorHAnsi"/>
          <w:color w:val="000000"/>
          <w:szCs w:val="22"/>
        </w:rPr>
        <w:t>(Frank B. Wilderson III professor of African American Studies and Drama at the University of California –Irvine, Ph.D. at Berkley and MFA at Columbia University. Red White &amp; Black: Cinema and U.S. Antagonism (2010)GL</w:t>
      </w:r>
    </w:p>
    <w:p w14:paraId="6423AE1C" w14:textId="77777777" w:rsidR="0022398B" w:rsidRPr="0022398B" w:rsidRDefault="0022398B" w:rsidP="0022398B">
      <w:pPr>
        <w:pStyle w:val="NormalWeb"/>
        <w:spacing w:before="0" w:beforeAutospacing="0" w:after="160" w:afterAutospacing="0"/>
        <w:ind w:firstLine="720"/>
        <w:rPr>
          <w:rFonts w:asciiTheme="majorHAnsi" w:hAnsiTheme="majorHAnsi"/>
          <w:color w:val="000000"/>
        </w:rPr>
      </w:pPr>
      <w:r w:rsidRPr="0022398B">
        <w:rPr>
          <w:rFonts w:asciiTheme="majorHAnsi" w:hAnsiTheme="majorHAnsi"/>
          <w:color w:val="000000"/>
          <w:u w:val="single"/>
        </w:rPr>
        <w:t>When I was a</w:t>
      </w:r>
      <w:r w:rsidRPr="0022398B">
        <w:rPr>
          <w:rFonts w:asciiTheme="majorHAnsi" w:hAnsiTheme="majorHAnsi"/>
          <w:color w:val="000000"/>
          <w:sz w:val="16"/>
          <w:szCs w:val="16"/>
        </w:rPr>
        <w:t xml:space="preserve"> young </w:t>
      </w:r>
      <w:r w:rsidRPr="0022398B">
        <w:rPr>
          <w:rFonts w:asciiTheme="majorHAnsi" w:hAnsiTheme="majorHAnsi"/>
          <w:color w:val="000000"/>
          <w:u w:val="single"/>
        </w:rPr>
        <w:t>student</w:t>
      </w:r>
      <w:r w:rsidRPr="0022398B">
        <w:rPr>
          <w:rFonts w:asciiTheme="majorHAnsi" w:hAnsiTheme="majorHAnsi"/>
          <w:color w:val="000000"/>
          <w:sz w:val="16"/>
          <w:szCs w:val="16"/>
        </w:rPr>
        <w:t xml:space="preserve"> </w:t>
      </w:r>
      <w:r w:rsidRPr="0022398B">
        <w:rPr>
          <w:rStyle w:val="Emphasis"/>
          <w:rFonts w:asciiTheme="majorHAnsi" w:hAnsiTheme="majorHAnsi"/>
        </w:rPr>
        <w:t>at Columbia University in New York there was a Black woman who used to stand outside the gate and yell at</w:t>
      </w:r>
      <w:r w:rsidRPr="0022398B">
        <w:rPr>
          <w:rFonts w:asciiTheme="majorHAnsi" w:hAnsiTheme="majorHAnsi"/>
          <w:color w:val="000000"/>
          <w:sz w:val="16"/>
          <w:szCs w:val="16"/>
        </w:rPr>
        <w:t xml:space="preserve"> Whites, Latinos, and East and South Asian</w:t>
      </w:r>
      <w:r w:rsidRPr="0022398B">
        <w:rPr>
          <w:rFonts w:asciiTheme="majorHAnsi" w:hAnsiTheme="majorHAnsi"/>
          <w:color w:val="000000"/>
          <w:u w:val="single"/>
        </w:rPr>
        <w:t xml:space="preserve"> students, staff, and faculty as they entered the university </w:t>
      </w:r>
      <w:r w:rsidRPr="0022398B">
        <w:rPr>
          <w:rStyle w:val="Emphasis"/>
          <w:rFonts w:asciiTheme="majorHAnsi" w:hAnsiTheme="majorHAnsi"/>
        </w:rPr>
        <w:t>She accused them of having stolen her sofa and of selling her into slavery</w:t>
      </w:r>
      <w:r w:rsidRPr="0022398B">
        <w:rPr>
          <w:rFonts w:asciiTheme="majorHAnsi" w:hAnsiTheme="majorHAnsi"/>
          <w:color w:val="000000"/>
          <w:u w:val="single"/>
        </w:rPr>
        <w:t xml:space="preserve"> She always winked at the Blacks,</w:t>
      </w:r>
      <w:r w:rsidRPr="0022398B">
        <w:rPr>
          <w:rFonts w:asciiTheme="majorHAnsi" w:hAnsiTheme="majorHAnsi"/>
          <w:color w:val="000000"/>
          <w:sz w:val="16"/>
          <w:szCs w:val="16"/>
        </w:rPr>
        <w:t xml:space="preserve"> though we didn't wink back. Some of us thought her outbursts bigoted and out of step with the burgeoning ethos of multicultural-ism and "rainbow coalitions." </w:t>
      </w:r>
      <w:r w:rsidRPr="0022398B">
        <w:rPr>
          <w:rFonts w:asciiTheme="majorHAnsi" w:hAnsiTheme="majorHAnsi"/>
          <w:color w:val="000000"/>
          <w:u w:val="single"/>
        </w:rPr>
        <w:t>But others did not wink back because we were too fearful of the possibility that her isolation would become our isolation, and we had come to Columbia for the precise, though largely assumed and unspoken, purpose of foreclosing on that peril.</w:t>
      </w:r>
      <w:r w:rsidRPr="0022398B">
        <w:rPr>
          <w:rFonts w:asciiTheme="majorHAnsi" w:hAnsiTheme="majorHAnsi"/>
          <w:color w:val="000000"/>
          <w:sz w:val="16"/>
          <w:szCs w:val="16"/>
        </w:rPr>
        <w:t xml:space="preserve"> Besides, people said she was crazy. Later</w:t>
      </w:r>
      <w:r w:rsidRPr="0022398B">
        <w:rPr>
          <w:rStyle w:val="Emphasis"/>
          <w:rFonts w:asciiTheme="majorHAnsi" w:hAnsiTheme="majorHAnsi"/>
        </w:rPr>
        <w:t>, when</w:t>
      </w:r>
      <w:r w:rsidRPr="0022398B">
        <w:rPr>
          <w:rFonts w:asciiTheme="majorHAnsi" w:hAnsiTheme="majorHAnsi"/>
          <w:color w:val="000000"/>
          <w:u w:val="single"/>
          <w:shd w:val="clear" w:color="auto" w:fill="FFFF00"/>
        </w:rPr>
        <w:t xml:space="preserve"> </w:t>
      </w:r>
      <w:r w:rsidRPr="0022398B">
        <w:rPr>
          <w:rFonts w:asciiTheme="majorHAnsi" w:hAnsiTheme="majorHAnsi"/>
          <w:color w:val="000000"/>
          <w:u w:val="single"/>
        </w:rPr>
        <w:t>I attended</w:t>
      </w:r>
      <w:r w:rsidRPr="0022398B">
        <w:rPr>
          <w:rFonts w:asciiTheme="majorHAnsi" w:hAnsiTheme="majorHAnsi"/>
          <w:color w:val="000000"/>
          <w:sz w:val="16"/>
          <w:szCs w:val="16"/>
        </w:rPr>
        <w:t xml:space="preserve"> the University of California </w:t>
      </w:r>
      <w:r w:rsidRPr="0022398B">
        <w:rPr>
          <w:rStyle w:val="Emphasis"/>
          <w:rFonts w:asciiTheme="majorHAnsi" w:hAnsiTheme="majorHAnsi"/>
        </w:rPr>
        <w:t>at Berkeley, I saw a Native American man sitting on the sidewalk of Telegraph Avenue. On the ground in front of him was an upside-down hat and a sign informing pedestrians that here they could settle the "Land Lease Accounts" that they had neglected to settle all of their lives</w:t>
      </w:r>
      <w:r w:rsidRPr="0022398B">
        <w:rPr>
          <w:rFonts w:asciiTheme="majorHAnsi" w:hAnsiTheme="majorHAnsi"/>
          <w:color w:val="000000"/>
          <w:u w:val="single"/>
        </w:rPr>
        <w:t>.</w:t>
      </w:r>
      <w:r w:rsidRPr="0022398B">
        <w:rPr>
          <w:rFonts w:asciiTheme="majorHAnsi" w:hAnsiTheme="majorHAnsi"/>
          <w:color w:val="000000"/>
          <w:sz w:val="16"/>
          <w:szCs w:val="16"/>
        </w:rPr>
        <w:t xml:space="preserve"> He, too, was "crazy."</w:t>
      </w:r>
    </w:p>
    <w:p w14:paraId="47DB653A" w14:textId="77777777" w:rsidR="0022398B" w:rsidRPr="0022398B" w:rsidRDefault="0022398B" w:rsidP="0022398B">
      <w:pPr>
        <w:pStyle w:val="NormalWeb"/>
        <w:spacing w:before="0" w:beforeAutospacing="0" w:after="160" w:afterAutospacing="0"/>
        <w:ind w:firstLine="720"/>
        <w:rPr>
          <w:rFonts w:asciiTheme="majorHAnsi" w:hAnsiTheme="majorHAnsi"/>
          <w:color w:val="000000"/>
        </w:rPr>
      </w:pPr>
      <w:r w:rsidRPr="0022398B">
        <w:rPr>
          <w:rStyle w:val="Emphasis"/>
          <w:rFonts w:asciiTheme="majorHAnsi" w:hAnsiTheme="majorHAnsi"/>
        </w:rPr>
        <w:t>Leaving aside for the moment their state of mind, it would seem that the structure, that is to say the rebar, or better still the grammar of their demands—and, by extension, the grammar of their suffering—was indeed an ethical grammar</w:t>
      </w:r>
      <w:r w:rsidRPr="0022398B">
        <w:rPr>
          <w:rFonts w:asciiTheme="majorHAnsi" w:hAnsiTheme="majorHAnsi"/>
          <w:color w:val="000000"/>
          <w:u w:val="single"/>
        </w:rPr>
        <w:t xml:space="preserve">. Perhaps it is the only ethical grammar available to modern politics and modernity writ large, for it draws our attention not to how space and time are used and abused by enfranchised and violently powerful interests, but to </w:t>
      </w:r>
      <w:r w:rsidRPr="0022398B">
        <w:rPr>
          <w:rStyle w:val="Emphasis"/>
          <w:rFonts w:asciiTheme="majorHAnsi" w:hAnsiTheme="majorHAnsi"/>
        </w:rPr>
        <w:t xml:space="preserve">the violence that underwrites the modern world's capacity to think, act, and exist spatially and temporally. The violence that robbed her of her body and him of his land provided the stage on which other violent and consensual dramas could be enacted. Thus, they would have to be crazy, </w:t>
      </w:r>
      <w:r w:rsidRPr="0022398B">
        <w:rPr>
          <w:rFonts w:asciiTheme="majorHAnsi" w:hAnsiTheme="majorHAnsi"/>
          <w:color w:val="000000"/>
          <w:sz w:val="16"/>
          <w:szCs w:val="16"/>
        </w:rPr>
        <w:t xml:space="preserve">crazy enough to call </w:t>
      </w:r>
      <w:r w:rsidRPr="0022398B">
        <w:rPr>
          <w:rFonts w:asciiTheme="majorHAnsi" w:hAnsiTheme="majorHAnsi"/>
          <w:color w:val="000000"/>
          <w:u w:val="single"/>
        </w:rPr>
        <w:t xml:space="preserve">not merely the actions of the world but the world itself to account, and to account for them no less! </w:t>
      </w:r>
      <w:r w:rsidRPr="0022398B">
        <w:rPr>
          <w:rStyle w:val="Emphasis"/>
          <w:rFonts w:asciiTheme="majorHAnsi" w:hAnsiTheme="majorHAnsi"/>
        </w:rPr>
        <w:t>The woman at Columbia was not demanding to be a participant in an unethical network of distribution:</w:t>
      </w:r>
      <w:r w:rsidRPr="0022398B">
        <w:rPr>
          <w:rFonts w:asciiTheme="majorHAnsi" w:hAnsiTheme="majorHAnsi"/>
          <w:color w:val="000000"/>
          <w:sz w:val="16"/>
          <w:szCs w:val="16"/>
        </w:rPr>
        <w:t xml:space="preserve"> she was not demanding a place within capital</w:t>
      </w:r>
      <w:r w:rsidRPr="0022398B">
        <w:rPr>
          <w:rFonts w:asciiTheme="majorHAnsi" w:hAnsiTheme="majorHAnsi"/>
          <w:color w:val="000000"/>
          <w:u w:val="single"/>
        </w:rPr>
        <w:t xml:space="preserve">, </w:t>
      </w:r>
      <w:r w:rsidRPr="0022398B">
        <w:rPr>
          <w:rStyle w:val="Emphasis"/>
          <w:rFonts w:asciiTheme="majorHAnsi" w:hAnsiTheme="majorHAnsi"/>
        </w:rPr>
        <w:t>a piece of the pie</w:t>
      </w:r>
      <w:r w:rsidRPr="0022398B">
        <w:rPr>
          <w:rFonts w:asciiTheme="majorHAnsi" w:hAnsiTheme="majorHAnsi"/>
          <w:color w:val="000000"/>
          <w:u w:val="single"/>
          <w:shd w:val="clear" w:color="auto" w:fill="FFFF00"/>
        </w:rPr>
        <w:t xml:space="preserve"> </w:t>
      </w:r>
      <w:r w:rsidRPr="0022398B">
        <w:rPr>
          <w:rFonts w:asciiTheme="majorHAnsi" w:hAnsiTheme="majorHAnsi"/>
          <w:color w:val="000000"/>
          <w:sz w:val="16"/>
          <w:szCs w:val="16"/>
        </w:rPr>
        <w:t xml:space="preserve">(the demand for her sofa notwithstanding). </w:t>
      </w:r>
      <w:r w:rsidRPr="0022398B">
        <w:rPr>
          <w:rFonts w:asciiTheme="majorHAnsi" w:hAnsiTheme="majorHAnsi"/>
          <w:color w:val="000000"/>
          <w:u w:val="single"/>
        </w:rPr>
        <w:t xml:space="preserve">Rather, she was articulating a triangulation between two things. On the one hand was the loss of her body, the very dereliction of her corporeal integrity, what </w:t>
      </w:r>
      <w:r w:rsidRPr="0022398B">
        <w:rPr>
          <w:rFonts w:asciiTheme="majorHAnsi" w:hAnsiTheme="majorHAnsi"/>
          <w:color w:val="000000"/>
          <w:sz w:val="16"/>
          <w:szCs w:val="16"/>
        </w:rPr>
        <w:t xml:space="preserve">Hortense </w:t>
      </w:r>
      <w:r w:rsidRPr="0022398B">
        <w:rPr>
          <w:rFonts w:asciiTheme="majorHAnsi" w:hAnsiTheme="majorHAnsi"/>
          <w:color w:val="000000"/>
          <w:u w:val="single"/>
        </w:rPr>
        <w:t>Spillers charts as the transition from being a being to becoming a "being for the captor,"</w:t>
      </w:r>
      <w:r w:rsidRPr="0022398B">
        <w:rPr>
          <w:rFonts w:asciiTheme="majorHAnsi" w:hAnsiTheme="majorHAnsi"/>
          <w:color w:val="000000"/>
          <w:sz w:val="16"/>
          <w:szCs w:val="16"/>
        </w:rPr>
        <w:t xml:space="preserve">1 the drama of value (the stage on which surplus value is extracted from labor power through commodity production and sale). On the other was the corporeal integrity that, once ripped from her body, fortified and extended the corporeal integrity of everyone else on the street. </w:t>
      </w:r>
      <w:r w:rsidRPr="0022398B">
        <w:rPr>
          <w:rStyle w:val="Emphasis"/>
          <w:rFonts w:asciiTheme="majorHAnsi" w:hAnsiTheme="majorHAnsi"/>
        </w:rPr>
        <w:t xml:space="preserve">She gave birth to the commodity and to the Human, yet she had neither subjectivity nor a sofa to show for it. </w:t>
      </w:r>
      <w:r w:rsidRPr="0022398B">
        <w:rPr>
          <w:rFonts w:asciiTheme="majorHAnsi" w:hAnsiTheme="majorHAnsi"/>
          <w:color w:val="000000"/>
          <w:u w:val="single"/>
        </w:rPr>
        <w:t>In her eyes, the world</w:t>
      </w:r>
      <w:r w:rsidRPr="0022398B">
        <w:rPr>
          <w:rFonts w:asciiTheme="majorHAnsi" w:hAnsiTheme="majorHAnsi"/>
          <w:color w:val="000000"/>
          <w:sz w:val="16"/>
          <w:szCs w:val="16"/>
        </w:rPr>
        <w:t xml:space="preserve">—not its </w:t>
      </w:r>
      <w:r w:rsidRPr="0022398B">
        <w:rPr>
          <w:rFonts w:asciiTheme="majorHAnsi" w:hAnsiTheme="majorHAnsi"/>
          <w:color w:val="000000"/>
          <w:u w:val="single"/>
        </w:rPr>
        <w:t>myriad discriminatory practices, but the world itself—was unethical</w:t>
      </w:r>
      <w:r w:rsidRPr="0022398B">
        <w:rPr>
          <w:rFonts w:asciiTheme="majorHAnsi" w:hAnsiTheme="majorHAnsi"/>
          <w:color w:val="000000"/>
          <w:sz w:val="16"/>
          <w:szCs w:val="16"/>
        </w:rPr>
        <w:t xml:space="preserve">. </w:t>
      </w:r>
      <w:r w:rsidRPr="0022398B">
        <w:rPr>
          <w:rStyle w:val="Emphasis"/>
          <w:rFonts w:asciiTheme="majorHAnsi" w:hAnsiTheme="majorHAnsi"/>
        </w:rPr>
        <w:t>And yet, the world passes by her without the slightest inclination to stop and disabuse her of her claim. Instead, it calls her "crazy." And to what does the world attribute the Native American mans insanity? "He's crazy if he thinks he's getting any money out of us"? Surely, that doesn't make him crazy. Rather it is simply an indication that he does not have a big enough gun.</w:t>
      </w:r>
      <w:r w:rsidRPr="0022398B">
        <w:rPr>
          <w:rFonts w:asciiTheme="majorHAnsi" w:hAnsiTheme="majorHAnsi"/>
          <w:color w:val="000000"/>
          <w:u w:val="single"/>
          <w:shd w:val="clear" w:color="auto" w:fill="FFFF00"/>
        </w:rPr>
        <w:t> </w:t>
      </w:r>
    </w:p>
    <w:p w14:paraId="46C741FA" w14:textId="77777777" w:rsidR="0022398B" w:rsidRPr="0022398B" w:rsidRDefault="0022398B" w:rsidP="0022398B">
      <w:pPr>
        <w:pStyle w:val="NormalWeb"/>
        <w:spacing w:before="0" w:beforeAutospacing="0" w:after="160" w:afterAutospacing="0"/>
        <w:ind w:firstLine="720"/>
        <w:rPr>
          <w:rFonts w:asciiTheme="majorHAnsi" w:hAnsiTheme="majorHAnsi"/>
          <w:color w:val="000000"/>
        </w:rPr>
      </w:pPr>
      <w:r w:rsidRPr="0022398B">
        <w:rPr>
          <w:rFonts w:asciiTheme="majorHAnsi" w:hAnsiTheme="majorHAnsi"/>
          <w:color w:val="000000"/>
          <w:sz w:val="16"/>
          <w:szCs w:val="16"/>
        </w:rPr>
        <w:t xml:space="preserve">What are we to make of a world that responds to the most lucid enunciation of ethics with violence? What are the foundational questions of the ethico-political? Why are these questions so scandalous that they are rarely posed politically, intellectually, and cinematically—unless they are posed obliquely and unconsciously, as if by accident? </w:t>
      </w:r>
      <w:r w:rsidRPr="0022398B">
        <w:rPr>
          <w:rStyle w:val="Emphasis"/>
          <w:rFonts w:asciiTheme="majorHAnsi" w:hAnsiTheme="majorHAnsi"/>
        </w:rPr>
        <w:t>Give Turtle Island back to the "Savage." Give life itself back to the Slave. Two simple sentences, fourteen simple words, and the structure of U.S. (and perhaps global) antagonisms would be dismantled. An "ethical modernity" would no longer sound like an oxymoron.</w:t>
      </w:r>
      <w:r w:rsidRPr="0022398B">
        <w:rPr>
          <w:rFonts w:asciiTheme="majorHAnsi" w:hAnsiTheme="majorHAnsi"/>
          <w:color w:val="000000"/>
          <w:u w:val="single"/>
        </w:rPr>
        <w:t xml:space="preserve"> </w:t>
      </w:r>
      <w:r w:rsidRPr="0022398B">
        <w:rPr>
          <w:rFonts w:asciiTheme="majorHAnsi" w:hAnsiTheme="majorHAnsi"/>
          <w:color w:val="000000"/>
          <w:sz w:val="16"/>
          <w:szCs w:val="16"/>
        </w:rPr>
        <w:t>From there we could busy ourselves with important conflicts that have been promoted to the level of antagonisms, such as class struggle, gender conflict, and immigrants' rights.</w:t>
      </w:r>
    </w:p>
    <w:p w14:paraId="653B00D7" w14:textId="77777777" w:rsidR="0022398B" w:rsidRPr="0022398B" w:rsidRDefault="0022398B" w:rsidP="0022398B">
      <w:pPr>
        <w:pStyle w:val="NormalWeb"/>
        <w:spacing w:before="0" w:beforeAutospacing="0" w:after="160" w:afterAutospacing="0"/>
        <w:ind w:firstLine="720"/>
        <w:rPr>
          <w:rFonts w:asciiTheme="majorHAnsi" w:hAnsiTheme="majorHAnsi"/>
          <w:color w:val="000000"/>
        </w:rPr>
      </w:pPr>
      <w:r w:rsidRPr="0022398B">
        <w:rPr>
          <w:rFonts w:asciiTheme="majorHAnsi" w:hAnsiTheme="majorHAnsi"/>
          <w:color w:val="000000"/>
          <w:u w:val="single"/>
        </w:rPr>
        <w:t>One cannot but wonder why questions that go to the heart of the ethico-political, questions of political ontology, are so unspeakable in intellectual meditations, political broadsides, and even socially and politically engaged feature films.</w:t>
      </w:r>
      <w:r w:rsidRPr="0022398B">
        <w:rPr>
          <w:rFonts w:asciiTheme="majorHAnsi" w:hAnsiTheme="majorHAnsi"/>
          <w:color w:val="000000"/>
          <w:sz w:val="16"/>
          <w:szCs w:val="16"/>
        </w:rPr>
        <w:t xml:space="preserve"> Clearly they can be spoken, even a child could speak those lines, so they would pose no problem for a scholar, an activist, or a filmmaker. And yet, what is also clear—</w:t>
      </w:r>
      <w:r w:rsidRPr="0022398B">
        <w:rPr>
          <w:rFonts w:asciiTheme="majorHAnsi" w:hAnsiTheme="majorHAnsi"/>
          <w:color w:val="000000"/>
          <w:u w:val="single"/>
        </w:rPr>
        <w:t>if the filmogra-phies of socially and politically engaged directors, the archive of progressive scholars, and the plethora of left-wing broadsides are anything to go by—is that what can so easily be spoken is now (500 years and 250 million Settlers/Masters on) so ubiquitously unspoken that these two simple sentences, these fourteen words not only render their speaker "crazy" but become themselves impossible to imagine.</w:t>
      </w:r>
    </w:p>
    <w:p w14:paraId="239C1CF6" w14:textId="7FB885D8" w:rsidR="0022398B" w:rsidRPr="0022398B" w:rsidRDefault="0022398B" w:rsidP="0022398B">
      <w:pPr>
        <w:pStyle w:val="Heading2"/>
        <w:rPr>
          <w:rFonts w:asciiTheme="majorHAnsi" w:hAnsiTheme="majorHAnsi"/>
        </w:rPr>
      </w:pPr>
      <w:r w:rsidRPr="0022398B">
        <w:rPr>
          <w:rFonts w:asciiTheme="majorHAnsi" w:hAnsiTheme="majorHAnsi"/>
        </w:rPr>
        <w:t>Alternative: Power to Pose the Question</w:t>
      </w:r>
    </w:p>
    <w:p w14:paraId="370FCF93" w14:textId="77777777" w:rsidR="0022398B" w:rsidRPr="0022398B" w:rsidRDefault="0022398B" w:rsidP="0022398B">
      <w:pPr>
        <w:pStyle w:val="Heading4"/>
        <w:rPr>
          <w:rFonts w:asciiTheme="majorHAnsi" w:hAnsiTheme="majorHAnsi"/>
          <w:color w:val="000000"/>
        </w:rPr>
      </w:pPr>
      <w:r w:rsidRPr="0022398B">
        <w:rPr>
          <w:rFonts w:asciiTheme="majorHAnsi" w:hAnsiTheme="majorHAnsi"/>
          <w:color w:val="000000"/>
        </w:rPr>
        <w:t>Power of posing the question</w:t>
      </w:r>
    </w:p>
    <w:p w14:paraId="749B1BCE" w14:textId="77777777" w:rsidR="0022398B" w:rsidRPr="0022398B" w:rsidRDefault="0022398B" w:rsidP="0022398B">
      <w:pPr>
        <w:pStyle w:val="NormalWeb"/>
        <w:spacing w:before="0" w:beforeAutospacing="0" w:after="160" w:afterAutospacing="0"/>
        <w:rPr>
          <w:rFonts w:asciiTheme="majorHAnsi" w:hAnsiTheme="majorHAnsi"/>
          <w:color w:val="000000"/>
        </w:rPr>
      </w:pPr>
      <w:r w:rsidRPr="0022398B">
        <w:rPr>
          <w:rFonts w:asciiTheme="majorHAnsi" w:hAnsiTheme="majorHAnsi"/>
          <w:b/>
          <w:bCs/>
          <w:color w:val="000000"/>
          <w:sz w:val="26"/>
          <w:szCs w:val="26"/>
        </w:rPr>
        <w:t>Wilderson, Dr. Jared Ball et. al. 2014</w:t>
      </w:r>
      <w:r w:rsidRPr="0022398B">
        <w:rPr>
          <w:rFonts w:asciiTheme="majorHAnsi" w:hAnsiTheme="majorHAnsi"/>
          <w:color w:val="000000"/>
          <w:szCs w:val="22"/>
        </w:rPr>
        <w:t>(“We’re trying to destroy the world” Anti-blackness &amp; Police Violence After Ferguson: An interview with Frank B. Wilderson, III, ImixWhatILike 2014</w:t>
      </w:r>
    </w:p>
    <w:p w14:paraId="7D86B321" w14:textId="77777777" w:rsidR="0022398B" w:rsidRPr="0022398B" w:rsidRDefault="0022398B" w:rsidP="0022398B">
      <w:pPr>
        <w:pStyle w:val="NormalWeb"/>
        <w:spacing w:before="0" w:beforeAutospacing="0" w:after="160" w:afterAutospacing="0"/>
        <w:rPr>
          <w:rFonts w:asciiTheme="majorHAnsi" w:hAnsiTheme="majorHAnsi"/>
          <w:color w:val="000000"/>
        </w:rPr>
      </w:pPr>
      <w:r w:rsidRPr="0022398B">
        <w:rPr>
          <w:rFonts w:asciiTheme="majorHAnsi" w:hAnsiTheme="majorHAnsi"/>
          <w:b/>
          <w:bCs/>
          <w:color w:val="000000"/>
          <w:sz w:val="27"/>
          <w:szCs w:val="27"/>
          <w:u w:val="single"/>
        </w:rPr>
        <w:t>Dr. Hate: Frank</w:t>
      </w:r>
      <w:r w:rsidRPr="0022398B">
        <w:rPr>
          <w:rFonts w:asciiTheme="majorHAnsi" w:hAnsiTheme="majorHAnsi"/>
          <w:i/>
          <w:iCs/>
          <w:color w:val="000000"/>
          <w:szCs w:val="22"/>
        </w:rPr>
        <w:t xml:space="preserve">, nobody wants to respond to this </w:t>
      </w:r>
      <w:r w:rsidRPr="0022398B">
        <w:rPr>
          <w:rFonts w:asciiTheme="majorHAnsi" w:hAnsiTheme="majorHAnsi"/>
          <w:color w:val="000000"/>
          <w:szCs w:val="22"/>
        </w:rPr>
        <w:t xml:space="preserve">[laughter]. </w:t>
      </w:r>
      <w:r w:rsidRPr="0022398B">
        <w:rPr>
          <w:rStyle w:val="Emphasis"/>
          <w:rFonts w:asciiTheme="majorHAnsi" w:hAnsiTheme="majorHAnsi"/>
        </w:rPr>
        <w:t>Because I think, literally what you just said, that we are unable to develop the articulation to speak to our suffering</w:t>
      </w:r>
      <w:r w:rsidRPr="0022398B">
        <w:rPr>
          <w:rFonts w:asciiTheme="majorHAnsi" w:hAnsiTheme="majorHAnsi"/>
          <w:b/>
          <w:bCs/>
          <w:i/>
          <w:iCs/>
          <w:color w:val="000000"/>
          <w:sz w:val="27"/>
          <w:szCs w:val="27"/>
          <w:u w:val="single"/>
        </w:rPr>
        <w:t>,</w:t>
      </w:r>
      <w:r w:rsidRPr="0022398B">
        <w:rPr>
          <w:rFonts w:asciiTheme="majorHAnsi" w:hAnsiTheme="majorHAnsi"/>
          <w:i/>
          <w:iCs/>
          <w:color w:val="000000"/>
          <w:szCs w:val="22"/>
        </w:rPr>
        <w:t xml:space="preserve"> I can’t help but think that if we were to recognize this suffering, it wouldn’t be spoken through thoughts or words, but might find a completely different type of expression. It might look like the body collapsing in on itself. So it might be expressing itself through our own diseases, since it is a question of health. </w:t>
      </w:r>
      <w:r w:rsidRPr="0022398B">
        <w:rPr>
          <w:rFonts w:asciiTheme="majorHAnsi" w:hAnsiTheme="majorHAnsi"/>
          <w:b/>
          <w:bCs/>
          <w:color w:val="000000"/>
          <w:sz w:val="27"/>
          <w:szCs w:val="27"/>
          <w:u w:val="single"/>
        </w:rPr>
        <w:t>It might express itself through un- healthy adaptations to terrorism and oppression. And it might be a matter of recognizing that those of us who have been courageous enough to respond to it are those that took action to respond to it, the ones that you named, the Harriet Tubmans and the BLA, the people along that line</w:t>
      </w:r>
      <w:r w:rsidRPr="0022398B">
        <w:rPr>
          <w:rFonts w:asciiTheme="majorHAnsi" w:hAnsiTheme="majorHAnsi"/>
          <w:b/>
          <w:bCs/>
          <w:i/>
          <w:iCs/>
          <w:color w:val="000000"/>
          <w:sz w:val="27"/>
          <w:szCs w:val="27"/>
          <w:u w:val="single"/>
        </w:rPr>
        <w:t xml:space="preserve">. But it’s also recognizing that it can’t get any worse, and so I have to fight. And that's kind of the perspective you took, when you saw people fighting in South Africa, and said 'I need to fight, because that's the only thing I can do that would make sense and make a contribution to the world'. </w:t>
      </w:r>
      <w:r w:rsidRPr="0022398B">
        <w:rPr>
          <w:rFonts w:asciiTheme="majorHAnsi" w:hAnsiTheme="majorHAnsi"/>
          <w:b/>
          <w:bCs/>
          <w:color w:val="000000"/>
          <w:sz w:val="27"/>
          <w:szCs w:val="27"/>
          <w:u w:val="single"/>
        </w:rPr>
        <w:t>Frank Wilderson: Yes</w:t>
      </w:r>
      <w:r w:rsidRPr="0022398B">
        <w:rPr>
          <w:rFonts w:asciiTheme="majorHAnsi" w:hAnsiTheme="majorHAnsi"/>
          <w:b/>
          <w:bCs/>
          <w:color w:val="000000"/>
          <w:szCs w:val="22"/>
          <w:u w:val="single"/>
        </w:rPr>
        <w:t>,</w:t>
      </w:r>
      <w:r w:rsidRPr="0022398B">
        <w:rPr>
          <w:rFonts w:asciiTheme="majorHAnsi" w:hAnsiTheme="majorHAnsi"/>
          <w:color w:val="000000"/>
          <w:szCs w:val="22"/>
        </w:rPr>
        <w:t xml:space="preserve"> and I also want to say, since you are a Black psychologist, and my Father and Mother are as well, that I think that we need help on a daily basis. </w:t>
      </w:r>
      <w:r w:rsidRPr="0022398B">
        <w:rPr>
          <w:rStyle w:val="Emphasis"/>
          <w:rFonts w:asciiTheme="majorHAnsi" w:hAnsiTheme="majorHAnsi"/>
        </w:rPr>
        <w:t>So if I emphasize a total end of the world,</w:t>
      </w:r>
      <w:r w:rsidRPr="0022398B">
        <w:rPr>
          <w:rFonts w:asciiTheme="majorHAnsi" w:hAnsiTheme="majorHAnsi"/>
          <w:b/>
          <w:bCs/>
          <w:color w:val="000000"/>
          <w:sz w:val="27"/>
          <w:szCs w:val="27"/>
          <w:u w:val="single"/>
        </w:rPr>
        <w:t xml:space="preserve"> which is what I emphasize</w:t>
      </w:r>
      <w:r w:rsidRPr="0022398B">
        <w:rPr>
          <w:rFonts w:asciiTheme="majorHAnsi" w:hAnsiTheme="majorHAnsi"/>
          <w:b/>
          <w:bCs/>
          <w:color w:val="000000"/>
          <w:szCs w:val="22"/>
          <w:u w:val="single"/>
        </w:rPr>
        <w:t xml:space="preserve">, </w:t>
      </w:r>
      <w:r w:rsidRPr="0022398B">
        <w:rPr>
          <w:rFonts w:asciiTheme="majorHAnsi" w:hAnsiTheme="majorHAnsi"/>
          <w:color w:val="000000"/>
          <w:szCs w:val="22"/>
        </w:rPr>
        <w:t xml:space="preserve">I don’t want listeners to think, ‘Oh, well he thinks that what I’m doing is just peanuts or no good.’ </w:t>
      </w:r>
      <w:r w:rsidRPr="0022398B">
        <w:rPr>
          <w:rFonts w:asciiTheme="majorHAnsi" w:hAnsiTheme="majorHAnsi"/>
          <w:b/>
          <w:bCs/>
          <w:color w:val="000000"/>
          <w:sz w:val="27"/>
          <w:szCs w:val="27"/>
          <w:u w:val="single"/>
        </w:rPr>
        <w:t xml:space="preserve">What I think that </w:t>
      </w:r>
      <w:r w:rsidRPr="0022398B">
        <w:rPr>
          <w:rStyle w:val="Emphasis"/>
          <w:rFonts w:asciiTheme="majorHAnsi" w:hAnsiTheme="majorHAnsi"/>
        </w:rPr>
        <w:t xml:space="preserve">Black professors, psychologists and journalists can do is to provide a space for us to talk about the impossibility of Black life, and I think that is a revolutionary act and is highly significant. </w:t>
      </w:r>
      <w:r w:rsidRPr="0022398B">
        <w:rPr>
          <w:rFonts w:asciiTheme="majorHAnsi" w:hAnsiTheme="majorHAnsi"/>
          <w:color w:val="000000"/>
          <w:szCs w:val="22"/>
        </w:rPr>
        <w:t xml:space="preserve">I think two things are always happening. The Marxists -- and I’m not against Marxism, I believe that capitalist exploitation dominates the world and I’m against it -- </w:t>
      </w:r>
      <w:r w:rsidRPr="0022398B">
        <w:rPr>
          <w:rFonts w:asciiTheme="majorHAnsi" w:hAnsiTheme="majorHAnsi"/>
          <w:b/>
          <w:bCs/>
          <w:color w:val="000000"/>
          <w:sz w:val="27"/>
          <w:szCs w:val="27"/>
          <w:u w:val="single"/>
        </w:rPr>
        <w:t xml:space="preserve">but I think that all these progressive groups come with an orientation </w:t>
      </w:r>
      <w:r w:rsidRPr="0022398B">
        <w:rPr>
          <w:rFonts w:asciiTheme="majorHAnsi" w:hAnsiTheme="majorHAnsi"/>
          <w:b/>
          <w:bCs/>
          <w:color w:val="000000"/>
          <w:szCs w:val="22"/>
          <w:u w:val="single"/>
        </w:rPr>
        <w:t>toward the problem that does two things</w:t>
      </w:r>
      <w:r w:rsidRPr="0022398B">
        <w:rPr>
          <w:rFonts w:asciiTheme="majorHAnsi" w:hAnsiTheme="majorHAnsi"/>
          <w:b/>
          <w:bCs/>
          <w:color w:val="000000"/>
          <w:sz w:val="27"/>
          <w:szCs w:val="27"/>
          <w:u w:val="single"/>
        </w:rPr>
        <w:t xml:space="preserve">: first, it crowds out what we have been talking about here; then, it polices the terrain of political discourse so that we cant get a word in edgewise about how there is no solution that can be thought of to black suffering. </w:t>
      </w:r>
      <w:r w:rsidRPr="0022398B">
        <w:rPr>
          <w:rStyle w:val="Emphasis"/>
          <w:rFonts w:asciiTheme="majorHAnsi" w:hAnsiTheme="majorHAnsi"/>
        </w:rPr>
        <w:t>They say: 'If you cant think of a solution then don’t talk about it.' and if we can provide for ourselves what Hortense Spillers calls an ‘intramural context’ to talk about how the problem today is the same as it was in 1855 even though the technologies have changed, then that is something, and it can move us towards the next big moment in which we are able to set it off. </w:t>
      </w:r>
    </w:p>
    <w:p w14:paraId="3392FE96" w14:textId="02506730" w:rsidR="0022398B" w:rsidRPr="0022398B" w:rsidRDefault="0022398B" w:rsidP="0022398B">
      <w:pPr>
        <w:rPr>
          <w:rFonts w:asciiTheme="majorHAnsi" w:hAnsiTheme="majorHAnsi"/>
          <w:color w:val="000000"/>
        </w:rPr>
      </w:pPr>
    </w:p>
    <w:p w14:paraId="61934F89" w14:textId="47BEC0B2" w:rsidR="0022398B" w:rsidRPr="0022398B" w:rsidRDefault="0022398B" w:rsidP="0022398B">
      <w:pPr>
        <w:pStyle w:val="Heading2"/>
        <w:rPr>
          <w:rFonts w:asciiTheme="majorHAnsi" w:hAnsiTheme="majorHAnsi"/>
        </w:rPr>
      </w:pPr>
      <w:r w:rsidRPr="0022398B">
        <w:rPr>
          <w:rFonts w:asciiTheme="majorHAnsi" w:hAnsiTheme="majorHAnsi"/>
        </w:rPr>
        <w:t>Freedom: Indeterminacy</w:t>
      </w:r>
    </w:p>
    <w:p w14:paraId="293D953D" w14:textId="595A3E6B" w:rsidR="0022398B" w:rsidRPr="0022398B" w:rsidRDefault="0022398B" w:rsidP="0022398B">
      <w:pPr>
        <w:pStyle w:val="Heading4"/>
        <w:rPr>
          <w:rFonts w:asciiTheme="majorHAnsi" w:hAnsiTheme="majorHAnsi"/>
          <w:color w:val="000000"/>
        </w:rPr>
      </w:pPr>
      <w:r w:rsidRPr="0022398B">
        <w:rPr>
          <w:rFonts w:asciiTheme="majorHAnsi" w:hAnsiTheme="majorHAnsi"/>
          <w:color w:val="000000"/>
        </w:rPr>
        <w:t>This alternative is indeterminacy -  they’ve affirmed a negation of ontology, we’ll affirm a negation of their analytic as both incomplete and systematically inconsistent, the links prove this and the alt favors a incomplete project of freedom instead of an impossible freedom</w:t>
      </w:r>
    </w:p>
    <w:p w14:paraId="3A930958" w14:textId="77777777" w:rsidR="0022398B" w:rsidRPr="0022398B" w:rsidRDefault="0022398B" w:rsidP="0022398B">
      <w:pPr>
        <w:pStyle w:val="NormalWeb"/>
        <w:spacing w:before="280" w:beforeAutospacing="0" w:after="280" w:afterAutospacing="0"/>
        <w:rPr>
          <w:rFonts w:asciiTheme="majorHAnsi" w:hAnsiTheme="majorHAnsi"/>
          <w:color w:val="000000"/>
        </w:rPr>
      </w:pPr>
      <w:r w:rsidRPr="0022398B">
        <w:rPr>
          <w:rFonts w:asciiTheme="majorHAnsi" w:hAnsiTheme="majorHAnsi"/>
          <w:b/>
          <w:bCs/>
          <w:color w:val="000000"/>
          <w:sz w:val="26"/>
          <w:szCs w:val="26"/>
        </w:rPr>
        <w:t>Mckitrick 14’</w:t>
      </w:r>
      <w:r w:rsidRPr="0022398B">
        <w:rPr>
          <w:rFonts w:asciiTheme="majorHAnsi" w:hAnsiTheme="majorHAnsi"/>
          <w:color w:val="000000"/>
          <w:sz w:val="20"/>
          <w:szCs w:val="20"/>
        </w:rPr>
        <w:t>(Mathematics Black Life. The Black Scholar, Vol 44 No 2 (2014)GL</w:t>
      </w:r>
    </w:p>
    <w:p w14:paraId="3F1E4C00" w14:textId="3C3AA248" w:rsidR="0022398B" w:rsidRPr="0022398B" w:rsidRDefault="0022398B" w:rsidP="0022398B">
      <w:pPr>
        <w:pStyle w:val="NormalWeb"/>
        <w:spacing w:before="0" w:beforeAutospacing="0" w:after="240" w:afterAutospacing="0"/>
        <w:rPr>
          <w:rFonts w:asciiTheme="majorHAnsi" w:hAnsiTheme="majorHAnsi"/>
          <w:color w:val="000000"/>
        </w:rPr>
      </w:pPr>
      <w:r w:rsidRPr="0022398B">
        <w:rPr>
          <w:rStyle w:val="apple-tab-span"/>
          <w:rFonts w:asciiTheme="majorHAnsi" w:eastAsiaTheme="majorEastAsia" w:hAnsiTheme="majorHAnsi" w:cs="Arial"/>
          <w:color w:val="000000"/>
          <w:sz w:val="15"/>
          <w:szCs w:val="15"/>
        </w:rPr>
        <w:tab/>
      </w:r>
      <w:r w:rsidRPr="0022398B">
        <w:rPr>
          <w:rFonts w:asciiTheme="majorHAnsi" w:hAnsiTheme="majorHAnsi" w:cs="Arial"/>
          <w:color w:val="000000"/>
          <w:sz w:val="15"/>
          <w:szCs w:val="15"/>
        </w:rPr>
        <w:t>Punishment during slavery was, as Gordon’s back might reveal for some, inti- mately linked to counting; lashings are the soundtrack to slavery, four, ten, fifty, one hundred, two hundred.</w:t>
      </w:r>
      <w:r w:rsidRPr="0022398B">
        <w:rPr>
          <w:rFonts w:asciiTheme="majorHAnsi" w:hAnsiTheme="majorHAnsi" w:cs="Arial"/>
          <w:color w:val="000000"/>
          <w:sz w:val="6"/>
          <w:szCs w:val="6"/>
          <w:vertAlign w:val="superscript"/>
        </w:rPr>
        <w:t xml:space="preserve">27 </w:t>
      </w:r>
      <w:r w:rsidRPr="0022398B">
        <w:rPr>
          <w:rFonts w:asciiTheme="majorHAnsi" w:hAnsiTheme="majorHAnsi" w:cs="Arial"/>
          <w:color w:val="000000"/>
          <w:sz w:val="15"/>
          <w:szCs w:val="15"/>
        </w:rPr>
        <w:t xml:space="preserve">Indeed, the black musical texts that reference this soundtrack and revisit the crack of the whip are numerous, although the work of The Wailers (“Slave Driver,” from </w:t>
      </w:r>
      <w:r w:rsidRPr="0022398B">
        <w:rPr>
          <w:rFonts w:asciiTheme="majorHAnsi" w:hAnsiTheme="majorHAnsi" w:cs="Arial"/>
          <w:i/>
          <w:iCs/>
          <w:color w:val="000000"/>
          <w:sz w:val="15"/>
          <w:szCs w:val="15"/>
        </w:rPr>
        <w:t>Catch a Fire</w:t>
      </w:r>
      <w:r w:rsidRPr="0022398B">
        <w:rPr>
          <w:rFonts w:asciiTheme="majorHAnsi" w:hAnsiTheme="majorHAnsi" w:cs="Arial"/>
          <w:color w:val="000000"/>
          <w:sz w:val="15"/>
          <w:szCs w:val="15"/>
        </w:rPr>
        <w:t xml:space="preserve">) and Nas (“Intro” to his album </w:t>
      </w:r>
      <w:r w:rsidRPr="0022398B">
        <w:rPr>
          <w:rFonts w:asciiTheme="majorHAnsi" w:hAnsiTheme="majorHAnsi" w:cs="Arial"/>
          <w:i/>
          <w:iCs/>
          <w:color w:val="000000"/>
          <w:sz w:val="15"/>
          <w:szCs w:val="15"/>
        </w:rPr>
        <w:t>It Was Written</w:t>
      </w:r>
      <w:r w:rsidRPr="0022398B">
        <w:rPr>
          <w:rFonts w:asciiTheme="majorHAnsi" w:hAnsiTheme="majorHAnsi" w:cs="Arial"/>
          <w:color w:val="000000"/>
          <w:sz w:val="15"/>
          <w:szCs w:val="15"/>
        </w:rPr>
        <w:t>) stand out for me. To be sure, the body, the lashings, the counting, culminates to affirm crass and familiar itemization, the corporeal con- sequences of rational reason: counting the cracks discloses measurable discipline. But again: What if we trust the lies—she says she was born free—and begin to count it all out differently? As we all know, numbers signify measurable items, but they also invite chaos. In her essay “Digital Epidermalization: Race, Identity and Biometrics,” Sim- one Browne importantly asks: How do we understand the body when it is made into data? Analyzing the technologies of the border— fingerprints, passports, eye scans, facial recognition technology—Browne looks at the ways in which particular bodies are cast out of normalcy based on the “arith- metics of skin.”</w:t>
      </w:r>
      <w:r w:rsidRPr="0022398B">
        <w:rPr>
          <w:rFonts w:asciiTheme="majorHAnsi" w:hAnsiTheme="majorHAnsi" w:cs="Arial"/>
          <w:color w:val="000000"/>
          <w:sz w:val="6"/>
          <w:szCs w:val="6"/>
          <w:vertAlign w:val="superscript"/>
        </w:rPr>
        <w:t xml:space="preserve">28 </w:t>
      </w:r>
      <w:r w:rsidRPr="0022398B">
        <w:rPr>
          <w:rFonts w:asciiTheme="majorHAnsi" w:hAnsiTheme="majorHAnsi" w:cs="Arial"/>
          <w:color w:val="000000"/>
          <w:sz w:val="15"/>
          <w:szCs w:val="15"/>
        </w:rPr>
        <w:t>I borrow the arithmetics of skin from Browne because her work uncov- ers the ways in which contemporary surveil- lance practices are in ected with the relief of neutrality as they track biocentric human markers: race, gender, a two-sexed system. Put another way, the seeming neutrality of mathematics—the governmental trust in the technologies that calculate the textures of skin, eyes, hair—is trusted as innocuously objective, thus providing an alibi for racism. A glance above: one drop of blood/the accusation was/2.1 percent/genetic merit. As Browne’s research shows, biometrics—the measurement of the living body—are, in fact, laden with digital epidermalization wherein the logic of whiteness is the measuring stick through which other racial technologies are understood. The white living body—spacing between the eyes, fingerprint ridges, hair, skin, thickness of the mouth—is the mathematical measuring stick through which all other bodies are calculated. Indeed, and looking the other way, Browne’s research also importantly shows that contemporary surveillance practices can be linked to the tracking of escaped slaves—the black en-slaved body, the black escaping body, was recorded and coded as biometrically know- able (or findable and searchable).</w:t>
      </w:r>
      <w:r w:rsidRPr="0022398B">
        <w:rPr>
          <w:rFonts w:asciiTheme="majorHAnsi" w:hAnsiTheme="majorHAnsi" w:cs="Arial"/>
          <w:color w:val="000000"/>
          <w:sz w:val="6"/>
          <w:szCs w:val="6"/>
          <w:vertAlign w:val="superscript"/>
        </w:rPr>
        <w:t xml:space="preserve">29 </w:t>
      </w:r>
      <w:r w:rsidRPr="0022398B">
        <w:rPr>
          <w:rFonts w:asciiTheme="majorHAnsi" w:hAnsiTheme="majorHAnsi" w:cs="Arial"/>
          <w:color w:val="000000"/>
          <w:sz w:val="15"/>
          <w:szCs w:val="15"/>
        </w:rPr>
        <w:t xml:space="preserve">The fu- ture of the scourged back is revealed and Nas’s album cover ( figure 2) makes good sense. How then might we recast the arithmetics of skin, the truthful lies of the archive, and the making of black subjecthood that is always tethered to that status of nonperson? Or </w:t>
      </w:r>
      <w:r w:rsidRPr="0022398B">
        <w:rPr>
          <w:rStyle w:val="Emphasis"/>
          <w:rFonts w:asciiTheme="majorHAnsi" w:hAnsiTheme="majorHAnsi"/>
        </w:rPr>
        <w:t>how do we, as Nourbese Philip asks, find freedom within these limitations?30 Can we really count it out differently?</w:t>
      </w:r>
      <w:r w:rsidRPr="0022398B">
        <w:rPr>
          <w:rFonts w:asciiTheme="majorHAnsi" w:hAnsiTheme="majorHAnsi"/>
          <w:color w:val="000000"/>
          <w:sz w:val="36"/>
          <w:szCs w:val="36"/>
          <w:u w:val="single"/>
          <w:shd w:val="clear" w:color="auto" w:fill="FFFF00"/>
        </w:rPr>
        <w:t> </w:t>
      </w:r>
      <w:r w:rsidRPr="0022398B">
        <w:rPr>
          <w:rFonts w:asciiTheme="majorHAnsi" w:hAnsiTheme="majorHAnsi"/>
          <w:color w:val="000000"/>
        </w:rPr>
        <w:t xml:space="preserve"> </w:t>
      </w:r>
      <w:r w:rsidRPr="0022398B">
        <w:rPr>
          <w:rFonts w:asciiTheme="majorHAnsi" w:hAnsiTheme="majorHAnsi" w:cs="Arial"/>
          <w:color w:val="000000"/>
          <w:sz w:val="21"/>
          <w:szCs w:val="21"/>
        </w:rPr>
        <w:t xml:space="preserve">I hold close the technologies of slavery and the archives that produce the scourged back. I can’t let go of the incomplete stories and brutal violence, in part, because let- ting go might involve not seeing how these violent acts are reproduced now. It might involve reading Nas’s album cover through what Rinaldo Walcott calls “global nigger- dom,” thus </w:t>
      </w:r>
      <w:r w:rsidRPr="0022398B">
        <w:rPr>
          <w:rStyle w:val="Emphasis"/>
          <w:rFonts w:asciiTheme="majorHAnsi" w:hAnsiTheme="majorHAnsi"/>
        </w:rPr>
        <w:t xml:space="preserve">underscoring </w:t>
      </w:r>
      <w:r w:rsidRPr="0022398B">
        <w:rPr>
          <w:rFonts w:asciiTheme="majorHAnsi" w:hAnsiTheme="majorHAnsi" w:cs="Arial"/>
          <w:color w:val="000000"/>
          <w:sz w:val="26"/>
          <w:szCs w:val="26"/>
        </w:rPr>
        <w:t xml:space="preserve">that </w:t>
      </w:r>
      <w:r w:rsidRPr="0022398B">
        <w:rPr>
          <w:rStyle w:val="Emphasis"/>
          <w:rFonts w:asciiTheme="majorHAnsi" w:hAnsiTheme="majorHAnsi"/>
        </w:rPr>
        <w:t>the making of racial subjectivities—all kinds of racially marked subjectivities that inhabit our white supremacist planetary slums—is a process that is tethered to a violent past and there- fore demands a different future</w:t>
      </w:r>
      <w:r w:rsidRPr="0022398B">
        <w:rPr>
          <w:rFonts w:asciiTheme="majorHAnsi" w:hAnsiTheme="majorHAnsi" w:cs="Arial"/>
          <w:color w:val="000000"/>
          <w:sz w:val="26"/>
          <w:szCs w:val="26"/>
        </w:rPr>
        <w:t>.</w:t>
      </w:r>
      <w:r w:rsidRPr="0022398B">
        <w:rPr>
          <w:rFonts w:asciiTheme="majorHAnsi" w:hAnsiTheme="majorHAnsi" w:cs="Arial"/>
          <w:color w:val="000000"/>
          <w:sz w:val="13"/>
          <w:szCs w:val="13"/>
          <w:vertAlign w:val="superscript"/>
        </w:rPr>
        <w:t xml:space="preserve">31 </w:t>
      </w:r>
      <w:r w:rsidRPr="0022398B">
        <w:rPr>
          <w:rFonts w:asciiTheme="majorHAnsi" w:hAnsiTheme="majorHAnsi" w:cs="Arial"/>
          <w:color w:val="000000"/>
          <w:sz w:val="21"/>
          <w:szCs w:val="21"/>
        </w:rPr>
        <w:t>Indeed, I want to hold on to the numbers because “it’s the evidence of what transpired” and “the bones actually ground you.”</w:t>
      </w:r>
      <w:r w:rsidRPr="0022398B">
        <w:rPr>
          <w:rFonts w:asciiTheme="majorHAnsi" w:hAnsiTheme="majorHAnsi" w:cs="Arial"/>
          <w:color w:val="000000"/>
          <w:sz w:val="13"/>
          <w:szCs w:val="13"/>
          <w:vertAlign w:val="superscript"/>
        </w:rPr>
        <w:t xml:space="preserve">32 </w:t>
      </w:r>
      <w:r w:rsidRPr="0022398B">
        <w:rPr>
          <w:rFonts w:asciiTheme="majorHAnsi" w:hAnsiTheme="majorHAnsi" w:cs="Arial"/>
          <w:color w:val="000000"/>
          <w:sz w:val="21"/>
          <w:szCs w:val="21"/>
        </w:rPr>
        <w:t xml:space="preserve">The numbers set the stage for our stories of survival—what is not there is </w:t>
      </w:r>
      <w:r w:rsidRPr="0022398B">
        <w:rPr>
          <w:rFonts w:asciiTheme="majorHAnsi" w:hAnsiTheme="majorHAnsi" w:cs="Arial"/>
          <w:i/>
          <w:iCs/>
          <w:color w:val="000000"/>
          <w:sz w:val="21"/>
          <w:szCs w:val="21"/>
        </w:rPr>
        <w:t>living</w:t>
      </w:r>
      <w:r w:rsidRPr="0022398B">
        <w:rPr>
          <w:rFonts w:asciiTheme="majorHAnsi" w:hAnsiTheme="majorHAnsi" w:cs="Arial"/>
          <w:color w:val="000000"/>
          <w:sz w:val="21"/>
          <w:szCs w:val="21"/>
        </w:rPr>
        <w:t xml:space="preserve">. The numbers, the arith- metics of the skin, the shadow of the whip, inspire our insurgency as they demonstrate the ways in which our present genre of the human is awed. Indeed, numbers, like the archives, are truthful lies that can push us toward demonic grounds, a place not where one must choose between white supremacy and oppression, but rather honors the ways in which blackness is archived as a violent beginning and, to be sure, does not consider this beginning as inevitably tied to trajectory that leads to something rightful or natural or ethical. Put differently, we might emphasize how the demonic—in physics and mathematics—is a nondeterministic schema; it is a process that is hinged on uncertainty and nonlinearity because the organizing principle cannot foresee the future. </w:t>
      </w:r>
      <w:r w:rsidRPr="0022398B">
        <w:rPr>
          <w:rStyle w:val="Emphasis"/>
          <w:rFonts w:asciiTheme="majorHAnsi" w:hAnsiTheme="majorHAnsi"/>
        </w:rPr>
        <w:t>This schema, this way of producing or desiring an unanticipated outcome, calls into question “the always non-arbitrary pre-prescribed” parameters of sequential and classificatory linearity.33 This forecloses the descriptive analytics of violence.</w:t>
      </w:r>
      <w:r w:rsidRPr="0022398B">
        <w:rPr>
          <w:rFonts w:asciiTheme="majorHAnsi" w:hAnsiTheme="majorHAnsi" w:cs="Arial"/>
          <w:color w:val="000000"/>
          <w:sz w:val="26"/>
          <w:szCs w:val="26"/>
        </w:rPr>
        <w:t xml:space="preserve"> </w:t>
      </w:r>
      <w:r w:rsidRPr="0022398B">
        <w:rPr>
          <w:rFonts w:asciiTheme="majorHAnsi" w:hAnsiTheme="majorHAnsi" w:cs="Arial"/>
          <w:color w:val="000000"/>
          <w:sz w:val="21"/>
          <w:szCs w:val="21"/>
        </w:rPr>
        <w:t>The methodological and intellectual work of black studies, I am suggesting, is embedded with this organizing principal precisely because the mathematics of blackness and white supremacy are seemingly knowable (because accountable and counted) and always laden with a chaotic uncertainty. This schema understands arithmetical-epidermal history as a violent unnishing with numeric bursts that uncover a logic that fosters the anti-colonial human being as praxis. This is the future that black studies, at its best, has given me. What is not there is living. </w:t>
      </w:r>
      <w:r w:rsidRPr="0022398B">
        <w:rPr>
          <w:rFonts w:asciiTheme="majorHAnsi" w:hAnsiTheme="majorHAnsi"/>
          <w:color w:val="000000"/>
        </w:rPr>
        <w:t xml:space="preserve"> </w:t>
      </w:r>
      <w:r w:rsidRPr="0022398B">
        <w:rPr>
          <w:rStyle w:val="Emphasis"/>
          <w:rFonts w:asciiTheme="majorHAnsi" w:hAnsiTheme="majorHAnsi"/>
        </w:rPr>
        <w:t>This forces us, in my view, to wrestle with our present anew, and think seriously about what Saidiya Hartman calls the “incomplete project of freedom” and imagine that</w:t>
      </w:r>
      <w:r w:rsidRPr="0022398B">
        <w:rPr>
          <w:rFonts w:asciiTheme="majorHAnsi" w:hAnsiTheme="majorHAnsi" w:cs="Arial"/>
          <w:color w:val="000000"/>
          <w:sz w:val="40"/>
          <w:szCs w:val="40"/>
          <w:shd w:val="clear" w:color="auto" w:fill="FFFF00"/>
        </w:rPr>
        <w:t xml:space="preserve"> </w:t>
      </w:r>
      <w:r w:rsidRPr="0022398B">
        <w:rPr>
          <w:rFonts w:asciiTheme="majorHAnsi" w:hAnsiTheme="majorHAnsi" w:cs="Arial"/>
          <w:color w:val="000000"/>
          <w:sz w:val="26"/>
          <w:szCs w:val="26"/>
        </w:rPr>
        <w:t xml:space="preserve">Sylvia </w:t>
      </w:r>
      <w:r w:rsidRPr="0022398B">
        <w:rPr>
          <w:rStyle w:val="Emphasis"/>
          <w:rFonts w:asciiTheme="majorHAnsi" w:hAnsiTheme="majorHAnsi"/>
        </w:rPr>
        <w:t>Wynter’s being human as praxis does not, in fact, embrace a bitter return to the scourged back, breathe a sigh of presently emancipated post-race relief, or find comfort in the dismal dance of authenticity—for all of these strategies refuse to take us anywhere new.34 Instead, I trust that the unindexed lies of our world and the evidence of what transpired are not blueprints for emancipation, or maps to our future, but instead are indicators of the ways in which the brutalities of racial encounter demand a form of human being and being human that newly iterates black- ness as uncomfortably enumerating the un- anticipated contours of black life. She says she was born free.</w:t>
      </w:r>
      <w:r w:rsidRPr="0022398B">
        <w:rPr>
          <w:rFonts w:asciiTheme="majorHAnsi" w:hAnsiTheme="majorHAnsi"/>
          <w:color w:val="000000"/>
          <w:sz w:val="36"/>
          <w:szCs w:val="36"/>
          <w:u w:val="single"/>
          <w:shd w:val="clear" w:color="auto" w:fill="FFFF00"/>
        </w:rPr>
        <w:t> </w:t>
      </w:r>
    </w:p>
    <w:p w14:paraId="59299F23" w14:textId="77777777" w:rsidR="0022398B" w:rsidRPr="0022398B" w:rsidRDefault="0022398B" w:rsidP="0022398B">
      <w:pPr>
        <w:rPr>
          <w:rFonts w:asciiTheme="majorHAnsi" w:hAnsiTheme="majorHAnsi"/>
        </w:rPr>
      </w:pPr>
    </w:p>
    <w:p w14:paraId="61885826" w14:textId="77777777" w:rsidR="0022398B" w:rsidRPr="0022398B" w:rsidRDefault="0022398B" w:rsidP="0022398B">
      <w:pPr>
        <w:rPr>
          <w:rFonts w:asciiTheme="majorHAnsi" w:hAnsiTheme="majorHAnsi" w:cstheme="majorHAnsi"/>
        </w:rPr>
      </w:pPr>
    </w:p>
    <w:p w14:paraId="7AE8B776" w14:textId="4A4CF43E" w:rsidR="0022398B" w:rsidRPr="0022398B" w:rsidRDefault="0022398B" w:rsidP="0022398B">
      <w:pPr>
        <w:pStyle w:val="Heading2"/>
        <w:rPr>
          <w:rFonts w:asciiTheme="majorHAnsi" w:hAnsiTheme="majorHAnsi" w:cstheme="majorHAnsi"/>
        </w:rPr>
      </w:pPr>
      <w:r w:rsidRPr="0022398B">
        <w:rPr>
          <w:rFonts w:asciiTheme="majorHAnsi" w:hAnsiTheme="majorHAnsi" w:cstheme="majorHAnsi"/>
        </w:rPr>
        <w:t xml:space="preserve">2NC-EXT Space/Time Link </w:t>
      </w:r>
    </w:p>
    <w:p w14:paraId="6BF9A161" w14:textId="777CAD24" w:rsidR="0022398B" w:rsidRPr="0022398B" w:rsidRDefault="0022398B" w:rsidP="0022398B">
      <w:pPr>
        <w:pStyle w:val="Heading4"/>
        <w:rPr>
          <w:rFonts w:asciiTheme="majorHAnsi" w:hAnsiTheme="majorHAnsi"/>
          <w:shd w:val="clear" w:color="auto" w:fill="FFFFFF"/>
        </w:rPr>
      </w:pPr>
      <w:r w:rsidRPr="0022398B">
        <w:rPr>
          <w:rFonts w:asciiTheme="majorHAnsi" w:hAnsiTheme="majorHAnsi"/>
          <w:shd w:val="clear" w:color="auto" w:fill="FFFFFF"/>
        </w:rPr>
        <w:t>The black body will either always already exist outside of space and time or it means that the affirmative can never exist outside of itself which means that the tools it uses to signify changing the role of knowledge, is just another monopolized signifier of man.</w:t>
      </w:r>
    </w:p>
    <w:p w14:paraId="73E0200A" w14:textId="1FFB3B5A" w:rsidR="0022398B" w:rsidRPr="0022398B" w:rsidRDefault="0022398B" w:rsidP="0022398B">
      <w:pPr>
        <w:rPr>
          <w:rFonts w:asciiTheme="majorHAnsi" w:hAnsiTheme="majorHAnsi" w:cstheme="majorHAnsi"/>
          <w:color w:val="222222"/>
          <w:szCs w:val="22"/>
          <w:shd w:val="clear" w:color="auto" w:fill="FFFFFF"/>
        </w:rPr>
      </w:pPr>
      <w:r w:rsidRPr="0022398B">
        <w:rPr>
          <w:rFonts w:asciiTheme="majorHAnsi" w:hAnsiTheme="majorHAnsi" w:cstheme="majorHAnsi"/>
          <w:color w:val="222222"/>
          <w:sz w:val="18"/>
          <w:szCs w:val="18"/>
          <w:shd w:val="clear" w:color="auto" w:fill="FFFFFF"/>
        </w:rPr>
        <w:t>[Denise,  Ferreira</w:t>
      </w:r>
      <w:r w:rsidRPr="0022398B">
        <w:rPr>
          <w:rFonts w:asciiTheme="majorHAnsi" w:hAnsiTheme="majorHAnsi" w:cstheme="majorHAnsi"/>
          <w:color w:val="222222"/>
          <w:szCs w:val="22"/>
          <w:shd w:val="clear" w:color="auto" w:fill="FFFFFF"/>
        </w:rPr>
        <w:t xml:space="preserve"> </w:t>
      </w:r>
      <w:r w:rsidRPr="0022398B">
        <w:rPr>
          <w:rStyle w:val="Style13ptBold"/>
          <w:rFonts w:asciiTheme="majorHAnsi" w:hAnsiTheme="majorHAnsi" w:cstheme="majorHAnsi"/>
        </w:rPr>
        <w:t>Da Silva</w:t>
      </w:r>
      <w:r w:rsidRPr="0022398B">
        <w:rPr>
          <w:rFonts w:asciiTheme="majorHAnsi" w:hAnsiTheme="majorHAnsi" w:cstheme="majorHAnsi"/>
          <w:color w:val="222222"/>
          <w:szCs w:val="22"/>
          <w:shd w:val="clear" w:color="auto" w:fill="FFFFFF"/>
        </w:rPr>
        <w:t>,</w:t>
      </w:r>
      <w:r w:rsidRPr="0022398B">
        <w:rPr>
          <w:rFonts w:asciiTheme="majorHAnsi" w:hAnsiTheme="majorHAnsi" w:cstheme="majorHAnsi"/>
          <w:color w:val="222222"/>
          <w:sz w:val="18"/>
          <w:szCs w:val="18"/>
          <w:shd w:val="clear" w:color="auto" w:fill="FFFFFF"/>
        </w:rPr>
        <w:t xml:space="preserve"> Professor and Director of The Social Justice Institute (the Institute for Gender, Race, Sexuality, and Social Justice) at the University of British Columbia. Before joining UBC, she was an Associate Professor of Ethnic Studies, at the University of California, San Diego and, from 2010 to 2015, she held the inaugural chair in Ethics, at the School of Business and Management and the directorship of the Centre for Ethics and Politics, at Queen Mary University of London., “Can the subaltern (subject of raciality) speak?”</w:t>
      </w:r>
      <w:r w:rsidRPr="0022398B">
        <w:rPr>
          <w:rFonts w:asciiTheme="majorHAnsi" w:hAnsiTheme="majorHAnsi" w:cstheme="majorHAnsi"/>
          <w:sz w:val="18"/>
          <w:szCs w:val="18"/>
        </w:rPr>
        <w:t xml:space="preserve"> </w:t>
      </w:r>
      <w:r w:rsidRPr="0022398B">
        <w:rPr>
          <w:rFonts w:asciiTheme="majorHAnsi" w:hAnsiTheme="majorHAnsi" w:cstheme="majorHAnsi"/>
          <w:color w:val="222222"/>
          <w:sz w:val="18"/>
          <w:szCs w:val="18"/>
          <w:shd w:val="clear" w:color="auto" w:fill="FFFFFF"/>
        </w:rPr>
        <w:t xml:space="preserve">Copyright © </w:t>
      </w:r>
      <w:r w:rsidRPr="0022398B">
        <w:rPr>
          <w:rStyle w:val="Style13ptBold"/>
          <w:rFonts w:asciiTheme="majorHAnsi" w:hAnsiTheme="majorHAnsi" w:cstheme="majorHAnsi"/>
          <w:sz w:val="18"/>
          <w:szCs w:val="18"/>
        </w:rPr>
        <w:t>2005</w:t>
      </w:r>
      <w:r w:rsidRPr="0022398B">
        <w:rPr>
          <w:rFonts w:asciiTheme="majorHAnsi" w:hAnsiTheme="majorHAnsi" w:cstheme="majorHAnsi"/>
          <w:color w:val="222222"/>
          <w:sz w:val="18"/>
          <w:szCs w:val="18"/>
          <w:shd w:val="clear" w:color="auto" w:fill="FFFFFF"/>
        </w:rPr>
        <w:t xml:space="preserve"> SAGE  Vol 5(3): 321–342; anthonyjoseph//</w:t>
      </w:r>
    </w:p>
    <w:p w14:paraId="5882FC2C" w14:textId="2F638DC7" w:rsidR="0022398B" w:rsidRPr="0022398B" w:rsidRDefault="0022398B" w:rsidP="0022398B">
      <w:pPr>
        <w:rPr>
          <w:rFonts w:asciiTheme="majorHAnsi" w:hAnsiTheme="majorHAnsi" w:cstheme="majorHAnsi"/>
          <w:sz w:val="16"/>
        </w:rPr>
      </w:pPr>
      <w:r w:rsidRPr="0022398B">
        <w:rPr>
          <w:rStyle w:val="StyleUnderline"/>
          <w:rFonts w:asciiTheme="majorHAnsi" w:hAnsiTheme="majorHAnsi" w:cstheme="majorHAnsi"/>
        </w:rPr>
        <w:t>The deployment</w:t>
      </w:r>
      <w:r w:rsidRPr="0022398B">
        <w:rPr>
          <w:rFonts w:asciiTheme="majorHAnsi" w:hAnsiTheme="majorHAnsi" w:cstheme="majorHAnsi"/>
          <w:sz w:val="16"/>
        </w:rPr>
        <w:t xml:space="preserve"> of the productive tools </w:t>
      </w:r>
      <w:r w:rsidRPr="0022398B">
        <w:rPr>
          <w:rStyle w:val="StyleUnderline"/>
          <w:rFonts w:asciiTheme="majorHAnsi" w:hAnsiTheme="majorHAnsi" w:cstheme="majorHAnsi"/>
        </w:rPr>
        <w:t>of raciality reconfigures modern representation</w:t>
      </w:r>
      <w:r w:rsidRPr="0022398B">
        <w:rPr>
          <w:rFonts w:asciiTheme="majorHAnsi" w:hAnsiTheme="majorHAnsi" w:cstheme="majorHAnsi"/>
          <w:sz w:val="16"/>
        </w:rPr>
        <w:t xml:space="preserve"> </w:t>
      </w:r>
      <w:r w:rsidRPr="0022398B">
        <w:rPr>
          <w:rStyle w:val="StyleUnderline"/>
          <w:rFonts w:asciiTheme="majorHAnsi" w:hAnsiTheme="majorHAnsi" w:cstheme="majorHAnsi"/>
        </w:rPr>
        <w:t>which</w:t>
      </w:r>
      <w:r w:rsidRPr="0022398B">
        <w:rPr>
          <w:rFonts w:asciiTheme="majorHAnsi" w:hAnsiTheme="majorHAnsi" w:cstheme="majorHAnsi"/>
          <w:sz w:val="16"/>
        </w:rPr>
        <w:t xml:space="preserve">, from the mid-19th-century on, would </w:t>
      </w:r>
      <w:r w:rsidRPr="0022398B">
        <w:rPr>
          <w:rStyle w:val="StyleUnderline"/>
          <w:rFonts w:asciiTheme="majorHAnsi" w:hAnsiTheme="majorHAnsi" w:cstheme="majorHAnsi"/>
        </w:rPr>
        <w:t>include</w:t>
      </w:r>
      <w:r w:rsidRPr="0022398B">
        <w:rPr>
          <w:rFonts w:asciiTheme="majorHAnsi" w:hAnsiTheme="majorHAnsi" w:cstheme="majorHAnsi"/>
          <w:sz w:val="16"/>
        </w:rPr>
        <w:t xml:space="preserve"> two sets of productive </w:t>
      </w:r>
      <w:r w:rsidRPr="0022398B">
        <w:rPr>
          <w:rStyle w:val="StyleUnderline"/>
          <w:rFonts w:asciiTheme="majorHAnsi" w:hAnsiTheme="majorHAnsi" w:cstheme="majorHAnsi"/>
        </w:rPr>
        <w:t>(ontological) tools:</w:t>
      </w:r>
      <w:r w:rsidRPr="0022398B">
        <w:rPr>
          <w:rFonts w:asciiTheme="majorHAnsi" w:hAnsiTheme="majorHAnsi" w:cstheme="majorHAnsi"/>
          <w:sz w:val="16"/>
        </w:rPr>
        <w:t xml:space="preserve"> historical </w:t>
      </w:r>
      <w:r w:rsidRPr="0022398B">
        <w:rPr>
          <w:rStyle w:val="StyleUnderline"/>
          <w:rFonts w:asciiTheme="majorHAnsi" w:hAnsiTheme="majorHAnsi" w:cstheme="majorHAnsi"/>
        </w:rPr>
        <w:t>and</w:t>
      </w:r>
      <w:r w:rsidRPr="0022398B">
        <w:rPr>
          <w:rFonts w:asciiTheme="majorHAnsi" w:hAnsiTheme="majorHAnsi" w:cstheme="majorHAnsi"/>
          <w:sz w:val="16"/>
        </w:rPr>
        <w:t xml:space="preserve"> scientific </w:t>
      </w:r>
      <w:r w:rsidRPr="0022398B">
        <w:rPr>
          <w:rStyle w:val="StyleUnderline"/>
          <w:rFonts w:asciiTheme="majorHAnsi" w:hAnsiTheme="majorHAnsi" w:cstheme="majorHAnsi"/>
        </w:rPr>
        <w:t>(signifying)</w:t>
      </w:r>
      <w:r w:rsidRPr="0022398B">
        <w:rPr>
          <w:rFonts w:asciiTheme="majorHAnsi" w:hAnsiTheme="majorHAnsi" w:cstheme="majorHAnsi"/>
          <w:sz w:val="16"/>
        </w:rPr>
        <w:t xml:space="preserve"> strategies and their respective rules of signification, namely </w:t>
      </w:r>
      <w:r w:rsidRPr="0022398B">
        <w:rPr>
          <w:rStyle w:val="Emphasis"/>
          <w:rFonts w:asciiTheme="majorHAnsi" w:hAnsiTheme="majorHAnsi" w:cstheme="majorHAnsi"/>
        </w:rPr>
        <w:t>interiority and exteriority.</w:t>
      </w:r>
      <w:r w:rsidRPr="0022398B">
        <w:rPr>
          <w:rFonts w:asciiTheme="majorHAnsi" w:hAnsiTheme="majorHAnsi" w:cstheme="majorHAnsi"/>
          <w:sz w:val="16"/>
        </w:rPr>
        <w:t xml:space="preserve"> On the one hand, Hegel’s resolution consolidates historicity as the privileged ontological context. </w:t>
      </w:r>
      <w:r w:rsidRPr="0022398B">
        <w:rPr>
          <w:rStyle w:val="Emphasis"/>
          <w:rFonts w:asciiTheme="majorHAnsi" w:hAnsiTheme="majorHAnsi" w:cstheme="majorHAnsi"/>
        </w:rPr>
        <w:t>Here the subject emerges</w:t>
      </w:r>
      <w:r w:rsidRPr="0022398B">
        <w:rPr>
          <w:rFonts w:asciiTheme="majorHAnsi" w:hAnsiTheme="majorHAnsi" w:cstheme="majorHAnsi"/>
          <w:sz w:val="16"/>
        </w:rPr>
        <w:t xml:space="preserve"> </w:t>
      </w:r>
      <w:r w:rsidRPr="0022398B">
        <w:rPr>
          <w:rStyle w:val="Emphasis"/>
          <w:rFonts w:asciiTheme="majorHAnsi" w:hAnsiTheme="majorHAnsi" w:cstheme="majorHAnsi"/>
        </w:rPr>
        <w:t>as a</w:t>
      </w:r>
      <w:r w:rsidRPr="0022398B">
        <w:rPr>
          <w:rFonts w:asciiTheme="majorHAnsi" w:hAnsiTheme="majorHAnsi" w:cstheme="majorHAnsi"/>
          <w:sz w:val="16"/>
        </w:rPr>
        <w:t xml:space="preserve"> funda- mentally </w:t>
      </w:r>
      <w:r w:rsidRPr="0022398B">
        <w:rPr>
          <w:rStyle w:val="Emphasis"/>
          <w:rFonts w:asciiTheme="majorHAnsi" w:hAnsiTheme="majorHAnsi" w:cstheme="majorHAnsi"/>
        </w:rPr>
        <w:t>interior/temporal thing</w:t>
      </w:r>
      <w:r w:rsidRPr="0022398B">
        <w:rPr>
          <w:rFonts w:asciiTheme="majorHAnsi" w:hAnsiTheme="majorHAnsi" w:cstheme="majorHAnsi"/>
          <w:sz w:val="16"/>
        </w:rPr>
        <w:t xml:space="preserve">, as </w:t>
      </w:r>
      <w:r w:rsidRPr="0022398B">
        <w:rPr>
          <w:rStyle w:val="Emphasis"/>
          <w:rFonts w:asciiTheme="majorHAnsi" w:hAnsiTheme="majorHAnsi" w:cstheme="majorHAnsi"/>
        </w:rPr>
        <w:t>a self(inner)-determined thing</w:t>
      </w:r>
      <w:r w:rsidRPr="0022398B">
        <w:rPr>
          <w:rFonts w:asciiTheme="majorHAnsi" w:hAnsiTheme="majorHAnsi" w:cstheme="majorHAnsi"/>
          <w:sz w:val="16"/>
        </w:rPr>
        <w:t xml:space="preserve"> – as Hegel postulates, as </w:t>
      </w:r>
      <w:r w:rsidRPr="0022398B">
        <w:rPr>
          <w:rStyle w:val="Emphasis"/>
          <w:rFonts w:asciiTheme="majorHAnsi" w:hAnsiTheme="majorHAnsi" w:cstheme="majorHAnsi"/>
        </w:rPr>
        <w:t>consciousness for-itself</w:t>
      </w:r>
      <w:r w:rsidRPr="0022398B">
        <w:rPr>
          <w:rFonts w:asciiTheme="majorHAnsi" w:hAnsiTheme="majorHAnsi" w:cstheme="majorHAnsi"/>
          <w:sz w:val="16"/>
        </w:rPr>
        <w:t xml:space="preserve">, darstellen. That is, </w:t>
      </w:r>
      <w:r w:rsidRPr="0022398B">
        <w:rPr>
          <w:rStyle w:val="Emphasis"/>
          <w:rFonts w:asciiTheme="majorHAnsi" w:hAnsiTheme="majorHAnsi" w:cstheme="majorHAnsi"/>
          <w:sz w:val="24"/>
        </w:rPr>
        <w:t>the transparent (interior/temporal) thing which recognizes that all that exists outside of itself is always already a particular manifestation of its being,</w:t>
      </w:r>
      <w:r w:rsidRPr="0022398B">
        <w:rPr>
          <w:rFonts w:asciiTheme="majorHAnsi" w:hAnsiTheme="majorHAnsi" w:cstheme="majorHAnsi"/>
          <w:sz w:val="16"/>
        </w:rPr>
        <w:t xml:space="preserve"> the one which postmodern writers said could not resist the force of subaltern speech. </w:t>
      </w:r>
      <w:r w:rsidRPr="0022398B">
        <w:rPr>
          <w:rStyle w:val="StyleUnderline"/>
          <w:rFonts w:asciiTheme="majorHAnsi" w:hAnsiTheme="majorHAnsi" w:cstheme="majorHAnsi"/>
        </w:rPr>
        <w:t>On the other hand, the tools of raciality</w:t>
      </w:r>
      <w:r w:rsidRPr="0022398B">
        <w:rPr>
          <w:rFonts w:asciiTheme="majorHAnsi" w:hAnsiTheme="majorHAnsi" w:cstheme="majorHAnsi"/>
          <w:sz w:val="16"/>
        </w:rPr>
        <w:t xml:space="preserve"> </w:t>
      </w:r>
      <w:r w:rsidRPr="0022398B">
        <w:rPr>
          <w:rStyle w:val="StyleUnderline"/>
          <w:rFonts w:asciiTheme="majorHAnsi" w:hAnsiTheme="majorHAnsi" w:cstheme="majorHAnsi"/>
        </w:rPr>
        <w:t>delineate</w:t>
      </w:r>
      <w:r w:rsidRPr="0022398B">
        <w:rPr>
          <w:rFonts w:asciiTheme="majorHAnsi" w:hAnsiTheme="majorHAnsi" w:cstheme="majorHAnsi"/>
          <w:sz w:val="16"/>
        </w:rPr>
        <w:t xml:space="preserve"> globality, the ontological context in which </w:t>
      </w:r>
      <w:r w:rsidRPr="0022398B">
        <w:rPr>
          <w:rStyle w:val="StyleUnderline"/>
          <w:rFonts w:asciiTheme="majorHAnsi" w:hAnsiTheme="majorHAnsi" w:cstheme="majorHAnsi"/>
        </w:rPr>
        <w:t>the subject</w:t>
      </w:r>
      <w:r w:rsidRPr="0022398B">
        <w:rPr>
          <w:rFonts w:asciiTheme="majorHAnsi" w:hAnsiTheme="majorHAnsi" w:cstheme="majorHAnsi"/>
          <w:sz w:val="16"/>
        </w:rPr>
        <w:t xml:space="preserve"> emerges </w:t>
      </w:r>
      <w:r w:rsidRPr="0022398B">
        <w:rPr>
          <w:rStyle w:val="StyleUnderline"/>
          <w:rFonts w:asciiTheme="majorHAnsi" w:hAnsiTheme="majorHAnsi" w:cstheme="majorHAnsi"/>
        </w:rPr>
        <w:t>as an exterior/spatial thing</w:t>
      </w:r>
      <w:r w:rsidRPr="0022398B">
        <w:rPr>
          <w:rFonts w:asciiTheme="majorHAnsi" w:hAnsiTheme="majorHAnsi" w:cstheme="majorHAnsi"/>
          <w:sz w:val="16"/>
        </w:rPr>
        <w:t xml:space="preserve">. </w:t>
      </w:r>
      <w:r w:rsidRPr="0022398B">
        <w:rPr>
          <w:rStyle w:val="Emphasis"/>
          <w:rFonts w:asciiTheme="majorHAnsi" w:hAnsiTheme="majorHAnsi" w:cstheme="majorHAnsi"/>
        </w:rPr>
        <w:t xml:space="preserve">Here ‘becoming’ remains in the moment of </w:t>
      </w:r>
      <w:r w:rsidRPr="0022398B">
        <w:rPr>
          <w:rFonts w:asciiTheme="majorHAnsi" w:hAnsiTheme="majorHAnsi" w:cstheme="majorHAnsi"/>
          <w:sz w:val="16"/>
        </w:rPr>
        <w:t xml:space="preserve">actual (conditions of) </w:t>
      </w:r>
      <w:r w:rsidRPr="0022398B">
        <w:rPr>
          <w:rStyle w:val="Emphasis"/>
          <w:rFonts w:asciiTheme="majorHAnsi" w:hAnsiTheme="majorHAnsi" w:cstheme="majorHAnsi"/>
        </w:rPr>
        <w:t>existence,</w:t>
      </w:r>
      <w:r w:rsidRPr="0022398B">
        <w:rPr>
          <w:rFonts w:asciiTheme="majorHAnsi" w:hAnsiTheme="majorHAnsi" w:cstheme="majorHAnsi"/>
          <w:sz w:val="16"/>
        </w:rPr>
        <w:t xml:space="preserve"> as the subject emerges </w:t>
      </w:r>
      <w:r w:rsidRPr="0022398B">
        <w:rPr>
          <w:rStyle w:val="Emphasis"/>
          <w:rFonts w:asciiTheme="majorHAnsi" w:hAnsiTheme="majorHAnsi" w:cstheme="majorHAnsi"/>
        </w:rPr>
        <w:t>in outer-determination</w:t>
      </w:r>
      <w:r w:rsidRPr="0022398B">
        <w:rPr>
          <w:rFonts w:asciiTheme="majorHAnsi" w:hAnsiTheme="majorHAnsi" w:cstheme="majorHAnsi"/>
          <w:sz w:val="16"/>
        </w:rPr>
        <w:t xml:space="preserve"> – </w:t>
      </w:r>
      <w:r w:rsidRPr="0022398B">
        <w:rPr>
          <w:rStyle w:val="Emphasis"/>
          <w:rFonts w:asciiTheme="majorHAnsi" w:hAnsiTheme="majorHAnsi" w:cstheme="majorHAnsi"/>
        </w:rPr>
        <w:t>an affectable (exterior/spatial) thing</w:t>
      </w:r>
      <w:r w:rsidRPr="0022398B">
        <w:rPr>
          <w:rFonts w:asciiTheme="majorHAnsi" w:hAnsiTheme="majorHAnsi" w:cstheme="majorHAnsi"/>
          <w:sz w:val="16"/>
        </w:rPr>
        <w:t xml:space="preserve">. That is, it is </w:t>
      </w:r>
      <w:r w:rsidRPr="0022398B">
        <w:rPr>
          <w:rStyle w:val="StyleUnderline"/>
          <w:rFonts w:asciiTheme="majorHAnsi" w:hAnsiTheme="majorHAnsi" w:cstheme="majorHAnsi"/>
        </w:rPr>
        <w:t>an effect of both the productive force of universal reason and the relationships between</w:t>
      </w:r>
      <w:r w:rsidRPr="0022398B">
        <w:rPr>
          <w:rFonts w:asciiTheme="majorHAnsi" w:hAnsiTheme="majorHAnsi" w:cstheme="majorHAnsi"/>
          <w:sz w:val="16"/>
        </w:rPr>
        <w:t xml:space="preserve"> the things its tools (</w:t>
      </w:r>
      <w:r w:rsidRPr="0022398B">
        <w:rPr>
          <w:rStyle w:val="Emphasis"/>
          <w:rFonts w:asciiTheme="majorHAnsi" w:hAnsiTheme="majorHAnsi" w:cstheme="majorHAnsi"/>
        </w:rPr>
        <w:t>the racial and the cultural</w:t>
      </w:r>
      <w:r w:rsidRPr="0022398B">
        <w:rPr>
          <w:rFonts w:asciiTheme="majorHAnsi" w:hAnsiTheme="majorHAnsi" w:cstheme="majorHAnsi"/>
          <w:sz w:val="16"/>
        </w:rPr>
        <w:t xml:space="preserve">) produce/regulate. Nevertheless, while both tools refigure exteriority, the cultural holds the advantage of also belonging to the historical arsenal – a peculiarity which, I think, explains why postmodern writers could so easily </w:t>
      </w:r>
      <w:r w:rsidRPr="0022398B">
        <w:rPr>
          <w:rStyle w:val="Emphasis"/>
          <w:rFonts w:asciiTheme="majorHAnsi" w:hAnsiTheme="majorHAnsi" w:cstheme="majorHAnsi"/>
        </w:rPr>
        <w:t>embrace its ontological role without attending to the epistemological presuppositions it inherits as a social scientific tool</w:t>
      </w:r>
      <w:r w:rsidRPr="0022398B">
        <w:rPr>
          <w:rFonts w:asciiTheme="majorHAnsi" w:hAnsiTheme="majorHAnsi" w:cstheme="majorHAnsi"/>
          <w:sz w:val="16"/>
        </w:rPr>
        <w:t xml:space="preserve">. That culture is also a historical signifier explains why it would sit comfortably in 1980s political statements – something the racial has never enjoyed. Never- theless, </w:t>
      </w:r>
      <w:r w:rsidRPr="0022398B">
        <w:rPr>
          <w:rStyle w:val="Emphasis"/>
          <w:rFonts w:asciiTheme="majorHAnsi" w:hAnsiTheme="majorHAnsi" w:cstheme="majorHAnsi"/>
        </w:rPr>
        <w:t>because it is also a scientific signifier, the cultural conjures up a conception of irreducible and unsublatable difference</w:t>
      </w:r>
      <w:r w:rsidRPr="0022398B">
        <w:rPr>
          <w:rFonts w:asciiTheme="majorHAnsi" w:hAnsiTheme="majorHAnsi" w:cstheme="majorHAnsi"/>
          <w:sz w:val="16"/>
        </w:rPr>
        <w:t xml:space="preserve">, </w:t>
      </w:r>
      <w:r w:rsidRPr="0022398B">
        <w:rPr>
          <w:rStyle w:val="StyleUnderline"/>
          <w:rFonts w:asciiTheme="majorHAnsi" w:hAnsiTheme="majorHAnsi" w:cstheme="majorHAnsi"/>
        </w:rPr>
        <w:t>which cannot be</w:t>
      </w:r>
      <w:r w:rsidRPr="0022398B">
        <w:rPr>
          <w:rFonts w:asciiTheme="majorHAnsi" w:hAnsiTheme="majorHAnsi" w:cstheme="majorHAnsi"/>
          <w:sz w:val="16"/>
        </w:rPr>
        <w:t xml:space="preserve"> immediately </w:t>
      </w:r>
      <w:r w:rsidRPr="0022398B">
        <w:rPr>
          <w:rStyle w:val="Emphasis"/>
          <w:rFonts w:asciiTheme="majorHAnsi" w:hAnsiTheme="majorHAnsi" w:cstheme="majorHAnsi"/>
        </w:rPr>
        <w:t>resolved in either liberal or historical-materialist social ontologies</w:t>
      </w:r>
      <w:r w:rsidRPr="0022398B">
        <w:rPr>
          <w:rFonts w:asciiTheme="majorHAnsi" w:hAnsiTheme="majorHAnsi" w:cstheme="majorHAnsi"/>
          <w:sz w:val="16"/>
        </w:rPr>
        <w:t xml:space="preserve">. That has resulted, I think, in what St Louis and Ang in this volume name the ‘predicament of cultural difference’, which I interpret as </w:t>
      </w:r>
      <w:r w:rsidRPr="0022398B">
        <w:rPr>
          <w:rStyle w:val="Emphasis"/>
          <w:rFonts w:asciiTheme="majorHAnsi" w:hAnsiTheme="majorHAnsi" w:cstheme="majorHAnsi"/>
        </w:rPr>
        <w:t>its inability to bring about the kind of transformation those who celebrated its emancipa- tion in the 1980s hoped it would</w:t>
      </w:r>
      <w:r w:rsidRPr="0022398B">
        <w:rPr>
          <w:rFonts w:asciiTheme="majorHAnsi" w:hAnsiTheme="majorHAnsi" w:cstheme="majorHAnsi"/>
          <w:sz w:val="16"/>
        </w:rPr>
        <w:t xml:space="preserve">. </w:t>
      </w:r>
      <w:r w:rsidRPr="0022398B">
        <w:rPr>
          <w:rStyle w:val="Emphasis"/>
          <w:rFonts w:asciiTheme="majorHAnsi" w:hAnsiTheme="majorHAnsi" w:cstheme="majorHAnsi"/>
        </w:rPr>
        <w:t>While it has prompted</w:t>
      </w:r>
      <w:r w:rsidRPr="0022398B">
        <w:rPr>
          <w:rFonts w:asciiTheme="majorHAnsi" w:hAnsiTheme="majorHAnsi" w:cstheme="majorHAnsi"/>
          <w:sz w:val="16"/>
        </w:rPr>
        <w:t xml:space="preserve"> programs for the juridical and economic </w:t>
      </w:r>
      <w:r w:rsidRPr="0022398B">
        <w:rPr>
          <w:rStyle w:val="Emphasis"/>
          <w:rFonts w:asciiTheme="majorHAnsi" w:hAnsiTheme="majorHAnsi" w:cstheme="majorHAnsi"/>
        </w:rPr>
        <w:t xml:space="preserve">inclusion of </w:t>
      </w:r>
      <w:r w:rsidRPr="0022398B">
        <w:rPr>
          <w:rFonts w:asciiTheme="majorHAnsi" w:hAnsiTheme="majorHAnsi" w:cstheme="majorHAnsi"/>
          <w:sz w:val="16"/>
        </w:rPr>
        <w:t>the ‘</w:t>
      </w:r>
      <w:r w:rsidRPr="0022398B">
        <w:rPr>
          <w:rStyle w:val="Emphasis"/>
          <w:rFonts w:asciiTheme="majorHAnsi" w:hAnsiTheme="majorHAnsi" w:cstheme="majorHAnsi"/>
        </w:rPr>
        <w:t>others’</w:t>
      </w:r>
      <w:r w:rsidRPr="0022398B">
        <w:rPr>
          <w:rFonts w:asciiTheme="majorHAnsi" w:hAnsiTheme="majorHAnsi" w:cstheme="majorHAnsi"/>
          <w:sz w:val="16"/>
        </w:rPr>
        <w:t xml:space="preserve"> of the subject, </w:t>
      </w:r>
      <w:r w:rsidRPr="0022398B">
        <w:rPr>
          <w:rStyle w:val="Emphasis"/>
          <w:rFonts w:asciiTheme="majorHAnsi" w:hAnsiTheme="majorHAnsi" w:cstheme="majorHAnsi"/>
        </w:rPr>
        <w:t>namely people of color,</w:t>
      </w:r>
      <w:r w:rsidRPr="0022398B">
        <w:rPr>
          <w:rFonts w:asciiTheme="majorHAnsi" w:hAnsiTheme="majorHAnsi" w:cstheme="majorHAnsi"/>
          <w:sz w:val="16"/>
        </w:rPr>
        <w:t xml:space="preserve"> postcolonials, women, and homosexuals, </w:t>
      </w:r>
      <w:r w:rsidRPr="0022398B">
        <w:rPr>
          <w:rStyle w:val="Emphasis"/>
          <w:rFonts w:asciiTheme="majorHAnsi" w:hAnsiTheme="majorHAnsi" w:cstheme="majorHAnsi"/>
        </w:rPr>
        <w:t>it could take us that far because</w:t>
      </w:r>
      <w:r w:rsidRPr="0022398B">
        <w:rPr>
          <w:rFonts w:asciiTheme="majorHAnsi" w:hAnsiTheme="majorHAnsi" w:cstheme="majorHAnsi"/>
          <w:sz w:val="16"/>
        </w:rPr>
        <w:t xml:space="preserve"> the recognition of </w:t>
      </w:r>
      <w:r w:rsidRPr="0022398B">
        <w:rPr>
          <w:rStyle w:val="Emphasis"/>
          <w:rFonts w:asciiTheme="majorHAnsi" w:hAnsiTheme="majorHAnsi" w:cstheme="majorHAnsi"/>
        </w:rPr>
        <w:t>cultural difference</w:t>
      </w:r>
      <w:r w:rsidRPr="0022398B">
        <w:rPr>
          <w:rFonts w:asciiTheme="majorHAnsi" w:hAnsiTheme="majorHAnsi" w:cstheme="majorHAnsi"/>
          <w:sz w:val="16"/>
        </w:rPr>
        <w:t xml:space="preserve"> also entails its addition to the list of ills to be resolved (reduced or sublated) if social/global justice is to be achieved. This, I claim, derives from the fact that much like its half-sister racial difference, cultural difference </w:t>
      </w:r>
      <w:r w:rsidRPr="0022398B">
        <w:rPr>
          <w:rStyle w:val="Emphasis"/>
          <w:rFonts w:asciiTheme="majorHAnsi" w:hAnsiTheme="majorHAnsi" w:cstheme="majorHAnsi"/>
        </w:rPr>
        <w:t xml:space="preserve">constitutes a mode of representing </w:t>
      </w:r>
      <w:r w:rsidRPr="0022398B">
        <w:rPr>
          <w:rFonts w:asciiTheme="majorHAnsi" w:hAnsiTheme="majorHAnsi" w:cstheme="majorHAnsi"/>
          <w:sz w:val="16"/>
        </w:rPr>
        <w:t xml:space="preserve">human difference whose primary productive effect has been to create </w:t>
      </w:r>
      <w:r w:rsidRPr="0022398B">
        <w:rPr>
          <w:rStyle w:val="Emphasis"/>
          <w:rFonts w:asciiTheme="majorHAnsi" w:hAnsiTheme="majorHAnsi" w:cstheme="majorHAnsi"/>
        </w:rPr>
        <w:t>a moral landscape in which the traditional signifiers of man</w:t>
      </w:r>
      <w:r w:rsidRPr="0022398B">
        <w:rPr>
          <w:rFonts w:asciiTheme="majorHAnsi" w:hAnsiTheme="majorHAnsi" w:cstheme="majorHAnsi"/>
          <w:sz w:val="16"/>
        </w:rPr>
        <w:t xml:space="preserve"> – Europeaness, whiteness, maleness, and (hetero)sexuality – </w:t>
      </w:r>
      <w:r w:rsidRPr="0022398B">
        <w:rPr>
          <w:rStyle w:val="Emphasis"/>
          <w:rFonts w:asciiTheme="majorHAnsi" w:hAnsiTheme="majorHAnsi" w:cstheme="majorHAnsi"/>
        </w:rPr>
        <w:t xml:space="preserve">monopolized the ethically privileged ontological descriptor </w:t>
      </w:r>
      <w:r w:rsidRPr="0022398B">
        <w:rPr>
          <w:rFonts w:asciiTheme="majorHAnsi" w:hAnsiTheme="majorHAnsi" w:cstheme="majorHAnsi"/>
          <w:sz w:val="16"/>
        </w:rPr>
        <w:t xml:space="preserve">– transparency – which is </w:t>
      </w:r>
      <w:r w:rsidRPr="0022398B">
        <w:rPr>
          <w:rStyle w:val="Emphasis"/>
          <w:rFonts w:asciiTheme="majorHAnsi" w:hAnsiTheme="majorHAnsi" w:cstheme="majorHAnsi"/>
        </w:rPr>
        <w:t>the attribute shared by self-consciousness and social configurations ruled by universal reason.</w:t>
      </w:r>
      <w:r w:rsidRPr="0022398B">
        <w:rPr>
          <w:rFonts w:asciiTheme="majorHAnsi" w:hAnsiTheme="majorHAnsi" w:cstheme="majorHAnsi"/>
          <w:sz w:val="16"/>
        </w:rPr>
        <w:t xml:space="preserve"> </w:t>
      </w:r>
    </w:p>
    <w:p w14:paraId="0BA9D089" w14:textId="046B9815" w:rsidR="0022398B" w:rsidRPr="0022398B" w:rsidRDefault="0022398B" w:rsidP="0022398B">
      <w:pPr>
        <w:pStyle w:val="Heading2"/>
        <w:rPr>
          <w:rFonts w:asciiTheme="majorHAnsi" w:hAnsiTheme="majorHAnsi"/>
        </w:rPr>
      </w:pPr>
      <w:r w:rsidRPr="0022398B">
        <w:rPr>
          <w:rFonts w:asciiTheme="majorHAnsi" w:hAnsiTheme="majorHAnsi"/>
        </w:rPr>
        <w:t>2NC Poetry/Music Bad</w:t>
      </w:r>
    </w:p>
    <w:p w14:paraId="19EEC828" w14:textId="77777777" w:rsidR="0022398B" w:rsidRPr="0022398B" w:rsidRDefault="0022398B" w:rsidP="0022398B">
      <w:pPr>
        <w:pStyle w:val="Heading4"/>
        <w:rPr>
          <w:rFonts w:asciiTheme="majorHAnsi" w:hAnsiTheme="majorHAnsi"/>
          <w:color w:val="000000"/>
        </w:rPr>
      </w:pPr>
      <w:r w:rsidRPr="0022398B">
        <w:rPr>
          <w:rFonts w:asciiTheme="majorHAnsi" w:hAnsiTheme="majorHAnsi" w:cs="Calibri"/>
          <w:color w:val="000000"/>
        </w:rPr>
        <w:t xml:space="preserve">The 1AC’s performance signals overcoming that emerges out of a structural dislocation of slave subjection and white mastery, whereby a quality of black labor is marked as invention of a property-form and economic value existing within and against antebellum market exchange. Turns the affirmative. </w:t>
      </w:r>
    </w:p>
    <w:p w14:paraId="78815C1A" w14:textId="77777777" w:rsidR="0022398B" w:rsidRPr="0022398B" w:rsidRDefault="0022398B" w:rsidP="0022398B">
      <w:pPr>
        <w:pStyle w:val="NormalWeb"/>
        <w:spacing w:before="0" w:beforeAutospacing="0" w:after="160" w:afterAutospacing="0"/>
        <w:rPr>
          <w:rFonts w:asciiTheme="majorHAnsi" w:hAnsiTheme="majorHAnsi"/>
          <w:color w:val="000000"/>
        </w:rPr>
      </w:pPr>
      <w:r w:rsidRPr="0022398B">
        <w:rPr>
          <w:rFonts w:asciiTheme="majorHAnsi" w:hAnsiTheme="majorHAnsi" w:cs="Calibri"/>
          <w:b/>
          <w:bCs/>
          <w:color w:val="000000"/>
          <w:sz w:val="26"/>
          <w:szCs w:val="26"/>
        </w:rPr>
        <w:t>Radano 2016</w:t>
      </w:r>
      <w:r w:rsidRPr="0022398B">
        <w:rPr>
          <w:rFonts w:asciiTheme="majorHAnsi" w:hAnsiTheme="majorHAnsi" w:cs="Calibri"/>
          <w:color w:val="000000"/>
          <w:sz w:val="16"/>
          <w:szCs w:val="16"/>
        </w:rPr>
        <w:t xml:space="preserve"> (Ronald, Professor of Musicology and Ethnomusicology, UW-Madison, “Black Music Labor and the Animated Properties of Slave Sound”, boundary 2 43:1 (2016) DOI 10.1215/01903659-3340685 © 2016 by Duke University Press, \\stroud)</w:t>
      </w:r>
    </w:p>
    <w:p w14:paraId="15B74CC8" w14:textId="77777777" w:rsidR="0022398B" w:rsidRPr="0022398B" w:rsidRDefault="0022398B" w:rsidP="0022398B">
      <w:pPr>
        <w:pStyle w:val="NormalWeb"/>
        <w:spacing w:before="0" w:beforeAutospacing="0" w:after="160" w:afterAutospacing="0"/>
        <w:rPr>
          <w:rFonts w:asciiTheme="majorHAnsi" w:hAnsiTheme="majorHAnsi"/>
          <w:color w:val="000000"/>
        </w:rPr>
      </w:pPr>
      <w:r w:rsidRPr="0022398B">
        <w:rPr>
          <w:rFonts w:asciiTheme="majorHAnsi" w:hAnsiTheme="majorHAnsi" w:cs="Calibri"/>
          <w:color w:val="000000"/>
          <w:sz w:val="16"/>
          <w:szCs w:val="16"/>
        </w:rPr>
        <w:t xml:space="preserve">It’s useful to reflect on these words for a moment, </w:t>
      </w:r>
      <w:r w:rsidRPr="0022398B">
        <w:rPr>
          <w:rFonts w:asciiTheme="majorHAnsi" w:hAnsiTheme="majorHAnsi" w:cs="Calibri"/>
          <w:color w:val="000000"/>
          <w:szCs w:val="22"/>
          <w:u w:val="single"/>
          <w:shd w:val="clear" w:color="auto" w:fill="FFFF00"/>
        </w:rPr>
        <w:t>given how important labor was to the formation of US black music</w:t>
      </w:r>
      <w:r w:rsidRPr="0022398B">
        <w:rPr>
          <w:rFonts w:asciiTheme="majorHAnsi" w:hAnsiTheme="majorHAnsi" w:cs="Calibri"/>
          <w:color w:val="000000"/>
          <w:szCs w:val="22"/>
          <w:u w:val="single"/>
        </w:rPr>
        <w:t xml:space="preserve"> and the larger structures of American racial identification</w:t>
      </w:r>
      <w:r w:rsidRPr="0022398B">
        <w:rPr>
          <w:rFonts w:asciiTheme="majorHAnsi" w:hAnsiTheme="majorHAnsi" w:cs="Calibri"/>
          <w:color w:val="000000"/>
          <w:sz w:val="16"/>
          <w:szCs w:val="16"/>
        </w:rPr>
        <w:t xml:space="preserve">. While it is not uncommon for </w:t>
      </w:r>
      <w:r w:rsidRPr="0022398B">
        <w:rPr>
          <w:rFonts w:asciiTheme="majorHAnsi" w:hAnsiTheme="majorHAnsi" w:cs="Calibri"/>
          <w:color w:val="000000"/>
          <w:szCs w:val="22"/>
          <w:u w:val="single"/>
          <w:shd w:val="clear" w:color="auto" w:fill="FFFF00"/>
        </w:rPr>
        <w:t>historians</w:t>
      </w:r>
      <w:r w:rsidRPr="0022398B">
        <w:rPr>
          <w:rFonts w:asciiTheme="majorHAnsi" w:hAnsiTheme="majorHAnsi" w:cs="Calibri"/>
          <w:color w:val="000000"/>
          <w:sz w:val="16"/>
          <w:szCs w:val="16"/>
        </w:rPr>
        <w:t xml:space="preserve"> to acknowledge African American music’s emergence and significance under slavery, they have, by and large, </w:t>
      </w:r>
      <w:r w:rsidRPr="0022398B">
        <w:rPr>
          <w:rFonts w:asciiTheme="majorHAnsi" w:hAnsiTheme="majorHAnsi" w:cs="Calibri"/>
          <w:color w:val="000000"/>
          <w:szCs w:val="22"/>
          <w:u w:val="single"/>
          <w:shd w:val="clear" w:color="auto" w:fill="FFFF00"/>
        </w:rPr>
        <w:t>left unconsidered its constitution as a peculiar and disruptive labor form whose very peculiarity was indicative of wider conflicts in the epistemological orders</w:t>
      </w:r>
      <w:r w:rsidRPr="0022398B">
        <w:rPr>
          <w:rFonts w:asciiTheme="majorHAnsi" w:hAnsiTheme="majorHAnsi" w:cs="Calibri"/>
          <w:color w:val="000000"/>
          <w:szCs w:val="22"/>
          <w:u w:val="single"/>
        </w:rPr>
        <w:t xml:space="preserve"> of the US South</w:t>
      </w:r>
      <w:r w:rsidRPr="0022398B">
        <w:rPr>
          <w:rFonts w:asciiTheme="majorHAnsi" w:hAnsiTheme="majorHAnsi" w:cs="Calibri"/>
          <w:color w:val="000000"/>
          <w:sz w:val="16"/>
          <w:szCs w:val="16"/>
        </w:rPr>
        <w:t xml:space="preserve">. </w:t>
      </w:r>
      <w:r w:rsidRPr="0022398B">
        <w:rPr>
          <w:rFonts w:asciiTheme="majorHAnsi" w:hAnsiTheme="majorHAnsi" w:cs="Calibri"/>
          <w:color w:val="000000"/>
          <w:szCs w:val="22"/>
          <w:u w:val="single"/>
        </w:rPr>
        <w:t>Such evening-out</w:t>
      </w:r>
      <w:r w:rsidRPr="0022398B">
        <w:rPr>
          <w:rFonts w:asciiTheme="majorHAnsi" w:hAnsiTheme="majorHAnsi" w:cs="Calibri"/>
          <w:color w:val="000000"/>
          <w:sz w:val="16"/>
          <w:szCs w:val="16"/>
        </w:rPr>
        <w:t xml:space="preserve"> of social and phenomenological orders—narrating slave music as a purely musical form whose semiotic and affective potential could only reflect, and thus be contained within, a common, overarching southern experience—</w:t>
      </w:r>
      <w:r w:rsidRPr="0022398B">
        <w:rPr>
          <w:rFonts w:asciiTheme="majorHAnsi" w:hAnsiTheme="majorHAnsi" w:cs="Calibri"/>
          <w:color w:val="000000"/>
          <w:szCs w:val="22"/>
          <w:u w:val="single"/>
        </w:rPr>
        <w:t>has tended to co-opt black musical particularity, representing it as a minoritarian resistance practice existing largely outside of economic processes while also comfortably situated within an otherwise stable and coherent social reality</w:t>
      </w:r>
      <w:r w:rsidRPr="0022398B">
        <w:rPr>
          <w:rFonts w:asciiTheme="majorHAnsi" w:hAnsiTheme="majorHAnsi" w:cs="Calibri"/>
          <w:color w:val="000000"/>
          <w:sz w:val="16"/>
          <w:szCs w:val="16"/>
        </w:rPr>
        <w:t xml:space="preserve">.9 Literary and cultural critics, moreover, have provided many powerful insights into the disruptive performativity of slave music, opening up new ways of comprehending the significance and con- sequence of slave sounding practices and their relationship to the precari- ousness of black subject formation. And yet </w:t>
      </w:r>
      <w:r w:rsidRPr="0022398B">
        <w:rPr>
          <w:rFonts w:asciiTheme="majorHAnsi" w:hAnsiTheme="majorHAnsi" w:cs="Calibri"/>
          <w:color w:val="000000"/>
          <w:szCs w:val="22"/>
          <w:u w:val="single"/>
          <w:shd w:val="clear" w:color="auto" w:fill="FFFF00"/>
        </w:rPr>
        <w:t>there has still been a tendency across black cultural studies to interpret the slaves’ performances as a kind of static, musical indigeneity or radical alterity, whose aesthetic value and form, while arising from the economic processes of southern slave society, also purportedly remained qualitatively distinguished from the complex social history</w:t>
      </w:r>
      <w:r w:rsidRPr="0022398B">
        <w:rPr>
          <w:rFonts w:asciiTheme="majorHAnsi" w:hAnsiTheme="majorHAnsi" w:cs="Calibri"/>
          <w:color w:val="000000"/>
          <w:sz w:val="16"/>
          <w:szCs w:val="16"/>
        </w:rPr>
        <w:t xml:space="preserve"> that brought “Negro music” into public knowledge and conception.10 While both bodies of scholarship have contributed greatly to historical and aesthetic knowledge of black music’s significance, </w:t>
      </w:r>
      <w:r w:rsidRPr="0022398B">
        <w:rPr>
          <w:rFonts w:asciiTheme="majorHAnsi" w:hAnsiTheme="majorHAnsi" w:cs="Calibri"/>
          <w:color w:val="000000"/>
          <w:szCs w:val="22"/>
          <w:u w:val="single"/>
          <w:shd w:val="clear" w:color="auto" w:fill="FFFF00"/>
        </w:rPr>
        <w:t>they have tended to forestall understanding of Negro music’s importance as a foundational black cultural practice whose very constitution as “music” was part and parcel of the formation of race and capitalism in the US antebellum South</w:t>
      </w:r>
      <w:r w:rsidRPr="0022398B">
        <w:rPr>
          <w:rFonts w:asciiTheme="majorHAnsi" w:hAnsiTheme="majorHAnsi" w:cs="Calibri"/>
          <w:color w:val="000000"/>
          <w:sz w:val="16"/>
          <w:szCs w:val="16"/>
        </w:rPr>
        <w:t xml:space="preserve">. Whether by situating Negro music as an isolatable, autonomous form existing within the commonsense realities of southern white knowl- edge, or </w:t>
      </w:r>
      <w:r w:rsidRPr="0022398B">
        <w:rPr>
          <w:rFonts w:asciiTheme="majorHAnsi" w:hAnsiTheme="majorHAnsi" w:cs="Calibri"/>
          <w:color w:val="000000"/>
          <w:szCs w:val="22"/>
          <w:u w:val="single"/>
          <w:shd w:val="clear" w:color="auto" w:fill="FFFF00"/>
        </w:rPr>
        <w:t>by claiming for it an ontological separability inextricably linked to a precarious black personhood of broad historical endurance, contemporary scholarship on slave musicality has ironically downplayed its anomalous social and economic character, thereby obscuring a radicalism arising from within the very structures of slave capitalism</w:t>
      </w:r>
      <w:r w:rsidRPr="0022398B">
        <w:rPr>
          <w:rFonts w:asciiTheme="majorHAnsi" w:hAnsiTheme="majorHAnsi" w:cs="Calibri"/>
          <w:color w:val="000000"/>
          <w:sz w:val="16"/>
          <w:szCs w:val="16"/>
        </w:rPr>
        <w:t xml:space="preserve">. </w:t>
      </w:r>
      <w:r w:rsidRPr="0022398B">
        <w:rPr>
          <w:rFonts w:asciiTheme="majorHAnsi" w:hAnsiTheme="majorHAnsi" w:cs="Calibri"/>
          <w:color w:val="000000"/>
          <w:szCs w:val="22"/>
          <w:u w:val="single"/>
        </w:rPr>
        <w:t>This inner radicalism related directly to the economic logic of slave labor, being part and parcel of a value in which exchange identified only one aspect of its complex constitution</w:t>
      </w:r>
      <w:r w:rsidRPr="0022398B">
        <w:rPr>
          <w:rFonts w:asciiTheme="majorHAnsi" w:hAnsiTheme="majorHAnsi" w:cs="Calibri"/>
          <w:color w:val="000000"/>
          <w:sz w:val="16"/>
          <w:szCs w:val="16"/>
        </w:rPr>
        <w:t xml:space="preserve">. </w:t>
      </w:r>
      <w:r w:rsidRPr="0022398B">
        <w:rPr>
          <w:rFonts w:asciiTheme="majorHAnsi" w:hAnsiTheme="majorHAnsi" w:cs="Calibri"/>
          <w:color w:val="000000"/>
          <w:szCs w:val="22"/>
          <w:u w:val="single"/>
        </w:rPr>
        <w:t>In the slaves’ sounding practices, we can locate a fundamentally social and economic, disruptive power key to the formation of Negro music’s cultural value</w:t>
      </w:r>
      <w:r w:rsidRPr="0022398B">
        <w:rPr>
          <w:rFonts w:asciiTheme="majorHAnsi" w:hAnsiTheme="majorHAnsi" w:cs="Calibri"/>
          <w:color w:val="000000"/>
          <w:sz w:val="16"/>
          <w:szCs w:val="16"/>
        </w:rPr>
        <w:t xml:space="preserve">. At times, antebellum Negro </w:t>
      </w:r>
      <w:r w:rsidRPr="0022398B">
        <w:rPr>
          <w:rFonts w:asciiTheme="majorHAnsi" w:hAnsiTheme="majorHAnsi" w:cs="Calibri"/>
          <w:color w:val="000000"/>
          <w:szCs w:val="22"/>
          <w:u w:val="single"/>
        </w:rPr>
        <w:t>music seemed to be little more than</w:t>
      </w:r>
      <w:r w:rsidRPr="0022398B">
        <w:rPr>
          <w:rFonts w:asciiTheme="majorHAnsi" w:hAnsiTheme="majorHAnsi" w:cs="Calibri"/>
          <w:color w:val="000000"/>
          <w:sz w:val="16"/>
          <w:szCs w:val="16"/>
        </w:rPr>
        <w:t xml:space="preserve"> a con- ventional commodity-form, being </w:t>
      </w:r>
      <w:r w:rsidRPr="0022398B">
        <w:rPr>
          <w:rFonts w:asciiTheme="majorHAnsi" w:hAnsiTheme="majorHAnsi" w:cs="Calibri"/>
          <w:color w:val="000000"/>
          <w:szCs w:val="22"/>
          <w:u w:val="single"/>
        </w:rPr>
        <w:t>an exchangeable kind of labor performed by those who otherwise had no opportunity for investment in the economic project of slavery and southern industry</w:t>
      </w:r>
      <w:r w:rsidRPr="0022398B">
        <w:rPr>
          <w:rFonts w:asciiTheme="majorHAnsi" w:hAnsiTheme="majorHAnsi" w:cs="Calibri"/>
          <w:color w:val="000000"/>
          <w:sz w:val="16"/>
          <w:szCs w:val="16"/>
        </w:rPr>
        <w:t>. As a mode of performance that, by the 1840s, was becoming increasingly conspicuous in everyday antebel- lum society, the</w:t>
      </w:r>
      <w:r w:rsidRPr="0022398B">
        <w:rPr>
          <w:rFonts w:asciiTheme="majorHAnsi" w:hAnsiTheme="majorHAnsi" w:cs="Calibri"/>
          <w:color w:val="000000"/>
          <w:szCs w:val="22"/>
          <w:u w:val="single"/>
        </w:rPr>
        <w:t xml:space="preserve"> slave sounding practices</w:t>
      </w:r>
      <w:r w:rsidRPr="0022398B">
        <w:rPr>
          <w:rFonts w:asciiTheme="majorHAnsi" w:hAnsiTheme="majorHAnsi" w:cs="Calibri"/>
          <w:color w:val="000000"/>
          <w:sz w:val="16"/>
          <w:szCs w:val="16"/>
        </w:rPr>
        <w:t xml:space="preserve"> that accumulated under the cate- gory “Negro music” arose from and </w:t>
      </w:r>
      <w:r w:rsidRPr="0022398B">
        <w:rPr>
          <w:rFonts w:asciiTheme="majorHAnsi" w:hAnsiTheme="majorHAnsi" w:cs="Calibri"/>
          <w:color w:val="000000"/>
          <w:szCs w:val="22"/>
          <w:u w:val="single"/>
        </w:rPr>
        <w:t>were born under the economic logic of slave capitalism and its mechanisms of exchange</w:t>
      </w:r>
      <w:r w:rsidRPr="0022398B">
        <w:rPr>
          <w:rFonts w:asciiTheme="majorHAnsi" w:hAnsiTheme="majorHAnsi" w:cs="Calibri"/>
          <w:color w:val="000000"/>
          <w:sz w:val="16"/>
          <w:szCs w:val="16"/>
        </w:rPr>
        <w:t xml:space="preserve">. At the same time, however, Negro music ultimately operated in ways inconsistent with that same logic, exposing differences that became apparent at precisely the moment when its conception as a discursive category in the social order took shape. Its perceived qualities of physical excess and embodiment— identified in the incessant references to the music’s extremes of emotion, naturalness, and “soul”—were symptomatic of its anomalous position in the epistemological orders of white mastery. While seemingly at the seat of slave labor and white property ownership, Negro music also appeared to exceed those legal and social markers and claims. </w:t>
      </w:r>
      <w:r w:rsidRPr="0022398B">
        <w:rPr>
          <w:rFonts w:asciiTheme="majorHAnsi" w:hAnsiTheme="majorHAnsi" w:cs="Calibri"/>
          <w:color w:val="000000"/>
          <w:szCs w:val="22"/>
          <w:u w:val="single"/>
        </w:rPr>
        <w:t>Its fundamental excess related directly to the slaves’ status as property that had seemingly come to claim a property of its own, and this property of a property would always remain with the slave, even as that slave, as chattel, might be bought or sold</w:t>
      </w:r>
      <w:r w:rsidRPr="0022398B">
        <w:rPr>
          <w:rFonts w:asciiTheme="majorHAnsi" w:hAnsiTheme="majorHAnsi" w:cs="Calibri"/>
          <w:color w:val="000000"/>
          <w:sz w:val="16"/>
          <w:szCs w:val="16"/>
        </w:rPr>
        <w:t xml:space="preserve">. We can accordingly explore the theory that Negro music identified a new kind of cultural form emerging out of foundational acts of reification, whose racialized performativity made its labor seem strangely inaccessible and secret, yet always on display. This economically based cultural forma- tion was fundamentally different from the inanimate, fetishized commodity, whose labor is obscured. Here, in Negro music, labor could be readily seen and heard, but, for whites, it always remained ultimately out of reach. </w:t>
      </w:r>
      <w:r w:rsidRPr="0022398B">
        <w:rPr>
          <w:rFonts w:asciiTheme="majorHAnsi" w:hAnsiTheme="majorHAnsi" w:cs="Calibri"/>
          <w:color w:val="000000"/>
          <w:szCs w:val="22"/>
          <w:u w:val="single"/>
        </w:rPr>
        <w:t>At once conspicuous and hidden, slave performative labor revealed the qualities of embodiment and fleshliness materialized</w:t>
      </w:r>
      <w:r w:rsidRPr="0022398B">
        <w:rPr>
          <w:rFonts w:asciiTheme="majorHAnsi" w:hAnsiTheme="majorHAnsi" w:cs="Calibri"/>
          <w:color w:val="000000"/>
          <w:sz w:val="16"/>
          <w:szCs w:val="16"/>
        </w:rPr>
        <w:t xml:space="preserve"> in Negro music’s many acts of audition. In this essay, I want to plot out a thesis for the modern origins of US black music, arguing that its uncanny properties of embodiment were the result of its early public formation under slavery—when “Negro music” assumed a social category whose performance-based inventions ultimately confronted and collided with its own classification as a property of labor. In the new social category of Negro music, </w:t>
      </w:r>
      <w:r w:rsidRPr="0022398B">
        <w:rPr>
          <w:rFonts w:asciiTheme="majorHAnsi" w:hAnsiTheme="majorHAnsi" w:cs="Calibri"/>
          <w:color w:val="000000"/>
          <w:szCs w:val="22"/>
          <w:u w:val="single"/>
        </w:rPr>
        <w:t xml:space="preserve">slavery had brought into being a most peculiar entity consistent with the Peculiar Institution as a whole: a </w:t>
      </w:r>
      <w:r w:rsidRPr="0022398B">
        <w:rPr>
          <w:rFonts w:asciiTheme="majorHAnsi" w:hAnsiTheme="majorHAnsi" w:cs="Calibri"/>
          <w:color w:val="000000"/>
          <w:szCs w:val="22"/>
          <w:u w:val="single"/>
          <w:shd w:val="clear" w:color="auto" w:fill="FFFF00"/>
        </w:rPr>
        <w:t>form of unwieldy Negro ownership of a possession whose power and significance arose out of the contested interplay of relations distinguishing social and ontological categories of slave and free</w:t>
      </w:r>
      <w:r w:rsidRPr="0022398B">
        <w:rPr>
          <w:rFonts w:asciiTheme="majorHAnsi" w:hAnsiTheme="majorHAnsi" w:cs="Calibri"/>
          <w:color w:val="000000"/>
          <w:sz w:val="16"/>
          <w:szCs w:val="16"/>
        </w:rPr>
        <w:t xml:space="preserve">. </w:t>
      </w:r>
      <w:r w:rsidRPr="0022398B">
        <w:rPr>
          <w:rFonts w:asciiTheme="majorHAnsi" w:hAnsiTheme="majorHAnsi" w:cs="Calibri"/>
          <w:color w:val="000000"/>
          <w:szCs w:val="22"/>
          <w:u w:val="single"/>
        </w:rPr>
        <w:t xml:space="preserve">The concept of </w:t>
      </w:r>
      <w:r w:rsidRPr="0022398B">
        <w:rPr>
          <w:rFonts w:asciiTheme="majorHAnsi" w:hAnsiTheme="majorHAnsi" w:cs="Calibri"/>
          <w:color w:val="000000"/>
          <w:szCs w:val="22"/>
          <w:u w:val="single"/>
          <w:shd w:val="clear" w:color="auto" w:fill="FFFF00"/>
        </w:rPr>
        <w:t>Negro music signaled a new coalescence emerging out of a structural dislocation of slave subjection and white mastery, whereby a quality of black labor as “Negro sound” marked the invention of a property-form and economic value existing within and against antebellum market exchange</w:t>
      </w:r>
      <w:r w:rsidRPr="0022398B">
        <w:rPr>
          <w:rFonts w:asciiTheme="majorHAnsi" w:hAnsiTheme="majorHAnsi" w:cs="Calibri"/>
          <w:color w:val="000000"/>
          <w:sz w:val="16"/>
          <w:szCs w:val="16"/>
          <w:shd w:val="clear" w:color="auto" w:fill="FFFF00"/>
        </w:rPr>
        <w:t>.</w:t>
      </w:r>
      <w:r w:rsidRPr="0022398B">
        <w:rPr>
          <w:rFonts w:asciiTheme="majorHAnsi" w:hAnsiTheme="majorHAnsi" w:cs="Calibri"/>
          <w:color w:val="000000"/>
          <w:sz w:val="16"/>
          <w:szCs w:val="16"/>
        </w:rPr>
        <w:t xml:space="preserve"> </w:t>
      </w:r>
      <w:r w:rsidRPr="0022398B">
        <w:rPr>
          <w:rFonts w:asciiTheme="majorHAnsi" w:hAnsiTheme="majorHAnsi" w:cs="Calibri"/>
          <w:color w:val="000000"/>
          <w:szCs w:val="22"/>
          <w:u w:val="single"/>
        </w:rPr>
        <w:t xml:space="preserve">Although slave performances remained fundamentally linked to everyday field labor, their </w:t>
      </w:r>
      <w:r w:rsidRPr="0022398B">
        <w:rPr>
          <w:rFonts w:asciiTheme="majorHAnsi" w:hAnsiTheme="majorHAnsi" w:cs="Calibri"/>
          <w:color w:val="000000"/>
          <w:szCs w:val="22"/>
          <w:u w:val="single"/>
          <w:shd w:val="clear" w:color="auto" w:fill="FFFF00"/>
        </w:rPr>
        <w:t>sounding practices soon emerged to test the category and legitimacy of “Music” precisely because they always appeared to exceed possession within the white southern economy in which they were constituted</w:t>
      </w:r>
      <w:r w:rsidRPr="0022398B">
        <w:rPr>
          <w:rFonts w:asciiTheme="majorHAnsi" w:hAnsiTheme="majorHAnsi" w:cs="Calibri"/>
          <w:color w:val="000000"/>
          <w:sz w:val="16"/>
          <w:szCs w:val="16"/>
        </w:rPr>
        <w:t xml:space="preserve">.11 In the context of US antebellum slavery, African America had brought into being its foundational, inalienable possession, a racialized surplus whose aes- thetic and cultural value accrued as a condition of the slaves’ reification. And as it circulated as part of the southern economy and across the north- ern continent in the 1840s and 1850s, Negro music’s value would grow in step with rising public awareness that the slaves were in possession of a cultural practice seemingly energized and enlivened by its inextricable attachment to themselves. It is this fundamental energy—a fleshly power that might even propose a certain agency and enchantment—that I’ll be identifying here as animation.12 Propertied Labor </w:t>
      </w:r>
      <w:r w:rsidRPr="0022398B">
        <w:rPr>
          <w:rFonts w:asciiTheme="majorHAnsi" w:hAnsiTheme="majorHAnsi" w:cs="Calibri"/>
          <w:color w:val="000000"/>
          <w:szCs w:val="22"/>
          <w:u w:val="single"/>
        </w:rPr>
        <w:t>An analysis of black musical labor and the production of Negro music begins with the peculiar quality of the producer itself, with the slave as a “species of property.” Unlike the Enlightenment’s “Man,” whose subjectivity and sovereignty related to an inalienable condition of liberty as property</w:t>
      </w:r>
      <w:r w:rsidRPr="0022398B">
        <w:rPr>
          <w:rFonts w:asciiTheme="majorHAnsi" w:hAnsiTheme="majorHAnsi" w:cs="Calibri"/>
          <w:color w:val="000000"/>
          <w:sz w:val="16"/>
          <w:szCs w:val="16"/>
        </w:rPr>
        <w:t>— in the words of John Locke, “Every Man has a Property in his own Per- son. This no Body has any Right to but himself”—</w:t>
      </w:r>
      <w:r w:rsidRPr="0022398B">
        <w:rPr>
          <w:rFonts w:asciiTheme="majorHAnsi" w:hAnsiTheme="majorHAnsi" w:cs="Calibri"/>
          <w:color w:val="000000"/>
          <w:szCs w:val="22"/>
          <w:u w:val="single"/>
          <w:shd w:val="clear" w:color="auto" w:fill="FFFF00"/>
        </w:rPr>
        <w:t>the slave’s humanity had been forcibly reconstituted as</w:t>
      </w:r>
      <w:r w:rsidRPr="0022398B">
        <w:rPr>
          <w:rFonts w:asciiTheme="majorHAnsi" w:hAnsiTheme="majorHAnsi" w:cs="Calibri"/>
          <w:color w:val="000000"/>
          <w:szCs w:val="22"/>
          <w:u w:val="single"/>
        </w:rPr>
        <w:t xml:space="preserve"> something </w:t>
      </w:r>
      <w:r w:rsidRPr="0022398B">
        <w:rPr>
          <w:rFonts w:asciiTheme="majorHAnsi" w:hAnsiTheme="majorHAnsi" w:cs="Calibri"/>
          <w:color w:val="000000"/>
          <w:szCs w:val="22"/>
          <w:u w:val="single"/>
          <w:shd w:val="clear" w:color="auto" w:fill="FFFF00"/>
        </w:rPr>
        <w:t>akin to the products and productive means of southern agrarian economy</w:t>
      </w:r>
      <w:r w:rsidRPr="0022398B">
        <w:rPr>
          <w:rFonts w:asciiTheme="majorHAnsi" w:hAnsiTheme="majorHAnsi" w:cs="Calibri"/>
          <w:color w:val="000000"/>
          <w:sz w:val="16"/>
          <w:szCs w:val="16"/>
        </w:rPr>
        <w:t xml:space="preserve">—to the work horses, hogs, and fowl with which they were routinely compared. Negro slaves endured a pre- carious existence in late antebellum contexts, being commonly perceived as literal versions of work. Slaves epitomized reified living forms; less than human, they were laboring machines “attached to the soil” that had under- gone “recoordination of eyes, nerves, muscles, and hands.”13 Purchase of slaves in southern slave markets accordingly involved an assessment of the quality and condition of these means. The slave body was rendered an assembly of components requiring close examination before purchase. A prospective buyer might size up the condition of the slave by checking skin quality and color, strength of limbs, coordination, demeanor, and dis- position. Buyers could approach purchase this way because they under- stood slaves as beings beneath the category of Man. In fact, their inferiority had become an apparent necessity; it was fundamental to the white south- erner’s self-conception of him- or herself as willful and free.14 By the 1840s, the category “slave” had been established in the context of the antebellum South as a determining measure of social and economic value, representing a critical component of the white majority’s supremacist understanding of itself: masters in possession of individual- ism and reason. As propertied labor, slaves gave material form to the pre- subjective, disharmonious condition that conceptualized white humanity and society as a “harmoniously organized whole.”15 Representing the most valuable form of property in the land, slaves identified the principal means by which whites measured their rank. The greater the number of slaves owned, the higher one’s social position and power, and in the act of owner- ship, the slave master realized his freedom. “To own, to possess, to under- stand the meum et tuum [mine and yours],” wrote the proslavery political theorist Louisa McCord, “is one of the first distinguishing characteristics of reason, and in proportion as man becomes enlightened on this point, he rises above the beast.”16 Unlike the slave owners of antiquity, however, whose human possessions attended to life’s necessities so that they could enter the polis and exercise their rights and freedom, antebellum slave owners of the US South aimed above all to put their freedom to action in order to accumulate money and capital. The fact that slaves were a mea- sure of material wealth meant that they could serve in the same way as other forms of capital in the market economy. Not only could slaves be bought and sold; they could also stand up as collateral for borrowing, bring- ing into play a variety of practices of mortgaging and trading between ani- mated and inanimate property-forms.17 All of this suggests why virtually all white southerners were so deeply committed to slavery even though only a minority of whites actually owned slaves. Notions of capital accumulation and ownership were inextricably linked to racial category and to its claim as the economic basis of production. As Edward Baptist has summarized, “the entire structure [of the southern economy] was bottomed on, founded on, funded by the bodies of enslaved people.”18 The embeddedness of slavery in the functions of the US economy has inspired many contemporary historians to argue that despite its reli- ance on unfree labor, the southern economy might best be recognized as a dimension of a greater transatlantic capitalist enterprise. Recalling a position taken by Du Bois a century earlier, these scholars have demonstrated how a political structure once thought to have been a kind of in-between, “neither feudal . . . nor capitalist” (what Eugene Genovese famously called seigneurialism), largely operated as part of a forward-looking capitalist formation.19 Rather than identifying an entirely different mode of produc- tion, the southern slave empire was, in nearly every measure, a modern capitalist economy parallel to that of the North, differing only in its inclu- sion of person-slaves as commodity-forms who existed precariously both as part of the relations of production (i.e., contributing to the constitution of the economic structure) and as productive forces (objects of labor-power; as literal means of production). New recognition of the undeniably capitalist character of the southern economy has accordingly made its inconsisten- cies with Marxist political economy seem less relevant. As Walter Johnson, one of the leading voices in this conversation, has observed, what emerges as the critical question is not whether slave labor fits within the concep- tion of capitalism and its dependency on free, wage labor but rather “what would a theory of political economy that treated the labor, products, and experiences of people of African descent as central to (rather than prior to) the history of Western capital look like?” </w:t>
      </w:r>
      <w:r w:rsidRPr="0022398B">
        <w:rPr>
          <w:rFonts w:asciiTheme="majorHAnsi" w:hAnsiTheme="majorHAnsi" w:cs="Calibri"/>
          <w:color w:val="000000"/>
          <w:szCs w:val="22"/>
          <w:u w:val="single"/>
          <w:shd w:val="clear" w:color="auto" w:fill="FFFF00"/>
        </w:rPr>
        <w:t>If US slavery was not fully capitalist because it was labor itself—a body that labors—rather than abstract labor that was being bought and sold, this “comes to seem less a comment on the character of American slavery than a comment on the orthodox definition of the term ‘capitalism.’</w:t>
      </w:r>
      <w:r w:rsidRPr="0022398B">
        <w:rPr>
          <w:rFonts w:asciiTheme="majorHAnsi" w:hAnsiTheme="majorHAnsi" w:cs="Calibri"/>
          <w:color w:val="000000"/>
          <w:sz w:val="16"/>
          <w:szCs w:val="16"/>
        </w:rPr>
        <w:t>”20</w:t>
      </w:r>
    </w:p>
    <w:p w14:paraId="2EB61274" w14:textId="77777777" w:rsidR="0022398B" w:rsidRPr="0022398B" w:rsidRDefault="0022398B" w:rsidP="0022398B">
      <w:pPr>
        <w:rPr>
          <w:rFonts w:asciiTheme="majorHAnsi" w:hAnsiTheme="majorHAnsi"/>
        </w:rPr>
      </w:pPr>
    </w:p>
    <w:p w14:paraId="638BFE83" w14:textId="592985CE" w:rsidR="0022398B" w:rsidRPr="0022398B" w:rsidRDefault="0022398B" w:rsidP="0022398B">
      <w:pPr>
        <w:pStyle w:val="Heading4"/>
        <w:rPr>
          <w:rFonts w:asciiTheme="majorHAnsi" w:hAnsiTheme="majorHAnsi"/>
          <w:shd w:val="clear" w:color="auto" w:fill="FFFFFF"/>
        </w:rPr>
      </w:pPr>
      <w:r w:rsidRPr="0022398B">
        <w:rPr>
          <w:rFonts w:asciiTheme="majorHAnsi" w:hAnsiTheme="majorHAnsi"/>
          <w:shd w:val="clear" w:color="auto" w:fill="FFFFFF"/>
        </w:rPr>
        <w:t xml:space="preserve">The lyrics and poetry of the affirmative only bring into representation a colonized form of collective memory – the shared essence of struggle can never create a political subject that emerges from their resistance. They assume there is shared signifiers between black and African culture which only links black dispossession to the struggles of the diaspora. We must let the songs tell a history of resistance all on their own. </w:t>
      </w:r>
    </w:p>
    <w:p w14:paraId="5F11AAFB" w14:textId="71B262FA" w:rsidR="0022398B" w:rsidRPr="0022398B" w:rsidRDefault="0022398B" w:rsidP="0022398B">
      <w:pPr>
        <w:rPr>
          <w:rFonts w:asciiTheme="majorHAnsi" w:hAnsiTheme="majorHAnsi" w:cstheme="majorHAnsi"/>
          <w:color w:val="222222"/>
          <w:szCs w:val="22"/>
          <w:shd w:val="clear" w:color="auto" w:fill="FFFFFF"/>
        </w:rPr>
      </w:pPr>
      <w:r w:rsidRPr="0022398B">
        <w:rPr>
          <w:rFonts w:asciiTheme="majorHAnsi" w:hAnsiTheme="majorHAnsi" w:cstheme="majorHAnsi"/>
          <w:color w:val="222222"/>
          <w:sz w:val="18"/>
          <w:szCs w:val="18"/>
          <w:shd w:val="clear" w:color="auto" w:fill="FFFFFF"/>
        </w:rPr>
        <w:t>[Denise, Ferreira</w:t>
      </w:r>
      <w:r w:rsidRPr="0022398B">
        <w:rPr>
          <w:rFonts w:asciiTheme="majorHAnsi" w:hAnsiTheme="majorHAnsi" w:cstheme="majorHAnsi"/>
          <w:color w:val="222222"/>
          <w:szCs w:val="22"/>
          <w:shd w:val="clear" w:color="auto" w:fill="FFFFFF"/>
        </w:rPr>
        <w:t xml:space="preserve"> </w:t>
      </w:r>
      <w:r w:rsidRPr="0022398B">
        <w:rPr>
          <w:rStyle w:val="Style13ptBold"/>
          <w:rFonts w:asciiTheme="majorHAnsi" w:hAnsiTheme="majorHAnsi" w:cstheme="majorHAnsi"/>
        </w:rPr>
        <w:t>Da Silva</w:t>
      </w:r>
      <w:r w:rsidRPr="0022398B">
        <w:rPr>
          <w:rFonts w:asciiTheme="majorHAnsi" w:hAnsiTheme="majorHAnsi" w:cstheme="majorHAnsi"/>
          <w:color w:val="222222"/>
          <w:szCs w:val="22"/>
          <w:shd w:val="clear" w:color="auto" w:fill="FFFFFF"/>
        </w:rPr>
        <w:t xml:space="preserve">, </w:t>
      </w:r>
      <w:r w:rsidRPr="0022398B">
        <w:rPr>
          <w:rFonts w:asciiTheme="majorHAnsi" w:hAnsiTheme="majorHAnsi" w:cstheme="majorHAnsi"/>
          <w:color w:val="222222"/>
          <w:sz w:val="18"/>
          <w:szCs w:val="18"/>
          <w:shd w:val="clear" w:color="auto" w:fill="FFFFFF"/>
        </w:rPr>
        <w:t>Professor and Director of The Social Justice Institute (the Institute for Gender, Race, Sexuality, and Social Justice) at the University of British Columbia. Before joining UBC, she was an Associate Professor of Ethnic Studies, at the University of California, San Diego and, from 2010 to 2015, she held the inaugural chair in Ethics, at the School of Business and Management and the directorship of the Centre for Ethics and Politics, at Queen Mary University of London., “Can the subaltern (subject of raciality) speak?”</w:t>
      </w:r>
      <w:r w:rsidRPr="0022398B">
        <w:rPr>
          <w:rFonts w:asciiTheme="majorHAnsi" w:hAnsiTheme="majorHAnsi" w:cstheme="majorHAnsi"/>
          <w:sz w:val="18"/>
          <w:szCs w:val="18"/>
        </w:rPr>
        <w:t xml:space="preserve"> </w:t>
      </w:r>
      <w:r w:rsidRPr="0022398B">
        <w:rPr>
          <w:rFonts w:asciiTheme="majorHAnsi" w:hAnsiTheme="majorHAnsi" w:cstheme="majorHAnsi"/>
          <w:color w:val="222222"/>
          <w:sz w:val="18"/>
          <w:szCs w:val="18"/>
          <w:shd w:val="clear" w:color="auto" w:fill="FFFFFF"/>
        </w:rPr>
        <w:t>Copyright</w:t>
      </w:r>
      <w:r w:rsidRPr="0022398B">
        <w:rPr>
          <w:rFonts w:asciiTheme="majorHAnsi" w:hAnsiTheme="majorHAnsi" w:cstheme="majorHAnsi"/>
          <w:color w:val="222222"/>
          <w:szCs w:val="22"/>
          <w:shd w:val="clear" w:color="auto" w:fill="FFFFFF"/>
        </w:rPr>
        <w:t xml:space="preserve"> © </w:t>
      </w:r>
      <w:r w:rsidRPr="0022398B">
        <w:rPr>
          <w:rStyle w:val="Style13ptBold"/>
          <w:rFonts w:asciiTheme="majorHAnsi" w:hAnsiTheme="majorHAnsi" w:cstheme="majorHAnsi"/>
        </w:rPr>
        <w:t>2005</w:t>
      </w:r>
      <w:r w:rsidRPr="0022398B">
        <w:rPr>
          <w:rFonts w:asciiTheme="majorHAnsi" w:hAnsiTheme="majorHAnsi" w:cstheme="majorHAnsi"/>
          <w:color w:val="222222"/>
          <w:szCs w:val="22"/>
          <w:shd w:val="clear" w:color="auto" w:fill="FFFFFF"/>
        </w:rPr>
        <w:t xml:space="preserve"> </w:t>
      </w:r>
      <w:r w:rsidRPr="0022398B">
        <w:rPr>
          <w:rFonts w:asciiTheme="majorHAnsi" w:hAnsiTheme="majorHAnsi" w:cstheme="majorHAnsi"/>
          <w:color w:val="222222"/>
          <w:sz w:val="18"/>
          <w:szCs w:val="18"/>
          <w:shd w:val="clear" w:color="auto" w:fill="FFFFFF"/>
        </w:rPr>
        <w:t>SAGE  Vol 5(3): 321–342; anthonyjoseph</w:t>
      </w:r>
    </w:p>
    <w:p w14:paraId="2982BF31" w14:textId="09EBB529" w:rsidR="0022398B" w:rsidRPr="0022398B" w:rsidRDefault="0022398B" w:rsidP="0022398B">
      <w:pPr>
        <w:pStyle w:val="NormalWeb"/>
        <w:rPr>
          <w:rFonts w:asciiTheme="majorHAnsi" w:hAnsiTheme="majorHAnsi"/>
          <w:sz w:val="16"/>
        </w:rPr>
      </w:pPr>
      <w:r w:rsidRPr="0022398B">
        <w:rPr>
          <w:rStyle w:val="StyleUnderline"/>
          <w:rFonts w:asciiTheme="majorHAnsi" w:hAnsiTheme="majorHAnsi"/>
        </w:rPr>
        <w:t xml:space="preserve">In the 1980s, Olodum’s lyrics produced a political subject which, reject- ing the prevailing articulations of Africanity, recuperated an Africa </w:t>
      </w:r>
      <w:r w:rsidRPr="0022398B">
        <w:rPr>
          <w:rFonts w:asciiTheme="majorHAnsi" w:hAnsiTheme="majorHAnsi"/>
          <w:sz w:val="16"/>
        </w:rPr>
        <w:t xml:space="preserve">which had never before attracted the Brazilian imagination. Abandoning West Africa, where </w:t>
      </w:r>
      <w:r w:rsidRPr="0022398B">
        <w:rPr>
          <w:rStyle w:val="Emphasis"/>
          <w:rFonts w:asciiTheme="majorHAnsi" w:hAnsiTheme="majorHAnsi"/>
        </w:rPr>
        <w:t>anthropologists have located</w:t>
      </w:r>
      <w:r w:rsidRPr="0022398B">
        <w:rPr>
          <w:rFonts w:asciiTheme="majorHAnsi" w:hAnsiTheme="majorHAnsi"/>
          <w:sz w:val="16"/>
        </w:rPr>
        <w:t xml:space="preserve"> </w:t>
      </w:r>
      <w:r w:rsidRPr="0022398B">
        <w:rPr>
          <w:rStyle w:val="Emphasis"/>
          <w:rFonts w:asciiTheme="majorHAnsi" w:hAnsiTheme="majorHAnsi"/>
        </w:rPr>
        <w:t>the ‘originals’</w:t>
      </w:r>
      <w:r w:rsidRPr="0022398B">
        <w:rPr>
          <w:rFonts w:asciiTheme="majorHAnsi" w:hAnsiTheme="majorHAnsi"/>
          <w:sz w:val="16"/>
        </w:rPr>
        <w:t xml:space="preserve"> of black Brazil- ian </w:t>
      </w:r>
      <w:r w:rsidRPr="0022398B">
        <w:rPr>
          <w:rStyle w:val="Emphasis"/>
          <w:rFonts w:asciiTheme="majorHAnsi" w:hAnsiTheme="majorHAnsi"/>
        </w:rPr>
        <w:t>culture, these songs call upon</w:t>
      </w:r>
      <w:r w:rsidRPr="0022398B">
        <w:rPr>
          <w:rFonts w:asciiTheme="majorHAnsi" w:hAnsiTheme="majorHAnsi"/>
          <w:sz w:val="16"/>
        </w:rPr>
        <w:t xml:space="preserve"> Madagascar, Egypt, Abyssinia and Ethiopia, </w:t>
      </w:r>
      <w:r w:rsidRPr="0022398B">
        <w:rPr>
          <w:rStyle w:val="Emphasis"/>
          <w:rFonts w:asciiTheme="majorHAnsi" w:hAnsiTheme="majorHAnsi"/>
        </w:rPr>
        <w:t>places which do not belong to</w:t>
      </w:r>
      <w:r w:rsidRPr="0022398B">
        <w:rPr>
          <w:rFonts w:asciiTheme="majorHAnsi" w:hAnsiTheme="majorHAnsi"/>
          <w:sz w:val="16"/>
        </w:rPr>
        <w:t xml:space="preserve"> Bahia’s Africa and for this reason never circulated in writings of </w:t>
      </w:r>
      <w:r w:rsidRPr="0022398B">
        <w:rPr>
          <w:rStyle w:val="Emphasis"/>
          <w:rFonts w:asciiTheme="majorHAnsi" w:hAnsiTheme="majorHAnsi"/>
        </w:rPr>
        <w:t xml:space="preserve">the </w:t>
      </w:r>
      <w:r w:rsidRPr="0022398B">
        <w:rPr>
          <w:rFonts w:asciiTheme="majorHAnsi" w:hAnsiTheme="majorHAnsi"/>
          <w:sz w:val="16"/>
        </w:rPr>
        <w:t xml:space="preserve">Brazilian </w:t>
      </w:r>
      <w:r w:rsidRPr="0022398B">
        <w:rPr>
          <w:rStyle w:val="Emphasis"/>
          <w:rFonts w:asciiTheme="majorHAnsi" w:hAnsiTheme="majorHAnsi"/>
        </w:rPr>
        <w:t>subject.</w:t>
      </w:r>
      <w:r w:rsidRPr="0022398B">
        <w:rPr>
          <w:rFonts w:asciiTheme="majorHAnsi" w:hAnsiTheme="majorHAnsi"/>
          <w:sz w:val="16"/>
        </w:rPr>
        <w:t xml:space="preserve"> </w:t>
      </w:r>
      <w:r w:rsidRPr="0022398B">
        <w:rPr>
          <w:rStyle w:val="Emphasis"/>
          <w:rFonts w:asciiTheme="majorHAnsi" w:hAnsiTheme="majorHAnsi"/>
        </w:rPr>
        <w:t xml:space="preserve">In Olodum’s songs, however, they become the sources of the African heritage that spreads </w:t>
      </w:r>
      <w:r w:rsidRPr="0022398B">
        <w:rPr>
          <w:rFonts w:asciiTheme="majorHAnsi" w:hAnsiTheme="majorHAnsi"/>
          <w:sz w:val="16"/>
        </w:rPr>
        <w:t xml:space="preserve">in the economically dispossessed sectors of Salvador, such as Pelourinho (Pelô) and Maciel.12 For instance, a song about Madagascar, which stresses the fact that the island was colonized by black Africans and Arabs, claims that its peoples have their ‘culture impressed’ in a Salvador black neighbor- hood: ‘Flourishing in Pelourinho the Malgache fruit, divine and colossal/ Which the Divine Olodum disseminates in Carnival.’ </w:t>
      </w:r>
      <w:r w:rsidRPr="0022398B">
        <w:rPr>
          <w:rStyle w:val="Emphasis"/>
          <w:rFonts w:asciiTheme="majorHAnsi" w:hAnsiTheme="majorHAnsi"/>
        </w:rPr>
        <w:t>The concept of the cultural cannot capture the collective memory this and other songs produce.</w:t>
      </w:r>
      <w:r w:rsidRPr="0022398B">
        <w:rPr>
          <w:rFonts w:asciiTheme="majorHAnsi" w:hAnsiTheme="majorHAnsi"/>
          <w:sz w:val="16"/>
        </w:rPr>
        <w:t xml:space="preserve"> For what </w:t>
      </w:r>
      <w:r w:rsidRPr="0022398B">
        <w:rPr>
          <w:rStyle w:val="Emphasis"/>
          <w:rFonts w:asciiTheme="majorHAnsi" w:hAnsiTheme="majorHAnsi"/>
        </w:rPr>
        <w:t>they bring into representation</w:t>
      </w:r>
      <w:r w:rsidRPr="0022398B">
        <w:rPr>
          <w:rFonts w:asciiTheme="majorHAnsi" w:hAnsiTheme="majorHAnsi"/>
          <w:sz w:val="16"/>
        </w:rPr>
        <w:t xml:space="preserve"> are </w:t>
      </w:r>
      <w:r w:rsidRPr="0022398B">
        <w:rPr>
          <w:rStyle w:val="Emphasis"/>
          <w:rFonts w:asciiTheme="majorHAnsi" w:hAnsiTheme="majorHAnsi"/>
        </w:rPr>
        <w:t>events in the trajectories of peoples who</w:t>
      </w:r>
      <w:r w:rsidRPr="0022398B">
        <w:rPr>
          <w:rFonts w:asciiTheme="majorHAnsi" w:hAnsiTheme="majorHAnsi"/>
          <w:sz w:val="16"/>
        </w:rPr>
        <w:t xml:space="preserve"> (successfully or not) </w:t>
      </w:r>
      <w:r w:rsidRPr="0022398B">
        <w:rPr>
          <w:rStyle w:val="Emphasis"/>
          <w:rFonts w:asciiTheme="majorHAnsi" w:hAnsiTheme="majorHAnsi"/>
        </w:rPr>
        <w:t>resisted European colonization</w:t>
      </w:r>
      <w:r w:rsidRPr="0022398B">
        <w:rPr>
          <w:rFonts w:asciiTheme="majorHAnsi" w:hAnsiTheme="majorHAnsi"/>
          <w:sz w:val="16"/>
        </w:rPr>
        <w:t xml:space="preserve">. Mada- gascar, Ethiopia, Egypt, and Abyssinia, and Pelourinho are, </w:t>
      </w:r>
      <w:r w:rsidRPr="0022398B">
        <w:rPr>
          <w:rStyle w:val="Emphasis"/>
          <w:rFonts w:asciiTheme="majorHAnsi" w:hAnsiTheme="majorHAnsi"/>
        </w:rPr>
        <w:t xml:space="preserve">the lyrics </w:t>
      </w:r>
      <w:r w:rsidRPr="0022398B">
        <w:rPr>
          <w:rFonts w:asciiTheme="majorHAnsi" w:hAnsiTheme="majorHAnsi"/>
          <w:sz w:val="16"/>
        </w:rPr>
        <w:t xml:space="preserve">proceed, ‘culture which </w:t>
      </w:r>
      <w:r w:rsidRPr="0022398B">
        <w:rPr>
          <w:rStyle w:val="Emphasis"/>
          <w:rFonts w:asciiTheme="majorHAnsi" w:hAnsiTheme="majorHAnsi"/>
        </w:rPr>
        <w:t>constitute a link of knowledges’</w:t>
      </w:r>
      <w:r w:rsidRPr="0022398B">
        <w:rPr>
          <w:rFonts w:asciiTheme="majorHAnsi" w:hAnsiTheme="majorHAnsi"/>
          <w:sz w:val="16"/>
        </w:rPr>
        <w:t xml:space="preserve">. ‘Knowledges’, here, refer </w:t>
      </w:r>
      <w:r w:rsidRPr="0022398B">
        <w:rPr>
          <w:rStyle w:val="Emphasis"/>
          <w:rFonts w:asciiTheme="majorHAnsi" w:hAnsiTheme="majorHAnsi"/>
        </w:rPr>
        <w:t>not to a shared ‘essence’ but the experience of the struggle to overcome oppression:</w:t>
      </w:r>
      <w:r w:rsidRPr="0022398B">
        <w:rPr>
          <w:rFonts w:asciiTheme="majorHAnsi" w:hAnsiTheme="majorHAnsi"/>
          <w:sz w:val="16"/>
        </w:rPr>
        <w:t xml:space="preserve"> ‘Struggle and win mischief reality provides/In solidarity we advance our truth.’ Against the grain of much of 1980s cultural products, </w:t>
      </w:r>
      <w:r w:rsidRPr="0022398B">
        <w:rPr>
          <w:rStyle w:val="Emphasis"/>
          <w:rFonts w:asciiTheme="majorHAnsi" w:hAnsiTheme="majorHAnsi"/>
        </w:rPr>
        <w:t>these songs tell a history of resistance</w:t>
      </w:r>
      <w:r w:rsidRPr="0022398B">
        <w:rPr>
          <w:rFonts w:asciiTheme="majorHAnsi" w:hAnsiTheme="majorHAnsi"/>
          <w:sz w:val="16"/>
        </w:rPr>
        <w:t xml:space="preserve">, but not of cultural resistance, as it is </w:t>
      </w:r>
      <w:r w:rsidRPr="0022398B">
        <w:rPr>
          <w:rStyle w:val="Emphasis"/>
          <w:rFonts w:asciiTheme="majorHAnsi" w:hAnsiTheme="majorHAnsi"/>
        </w:rPr>
        <w:t>appropriated in anthropological and Afrocentric writings of Africa.</w:t>
      </w:r>
      <w:r w:rsidRPr="0022398B">
        <w:rPr>
          <w:rFonts w:asciiTheme="majorHAnsi" w:hAnsiTheme="majorHAnsi"/>
          <w:sz w:val="16"/>
        </w:rPr>
        <w:t xml:space="preserve"> </w:t>
      </w:r>
      <w:r w:rsidRPr="0022398B">
        <w:rPr>
          <w:rStyle w:val="StyleUnderline"/>
          <w:rFonts w:asciiTheme="majorHAnsi" w:hAnsiTheme="majorHAnsi"/>
        </w:rPr>
        <w:t>It privileges the struggle</w:t>
      </w:r>
      <w:r w:rsidRPr="0022398B">
        <w:rPr>
          <w:rFonts w:asciiTheme="majorHAnsi" w:hAnsiTheme="majorHAnsi"/>
          <w:sz w:val="16"/>
        </w:rPr>
        <w:t xml:space="preserve">. </w:t>
      </w:r>
      <w:r w:rsidRPr="0022398B">
        <w:rPr>
          <w:rStyle w:val="Emphasis"/>
          <w:rFonts w:asciiTheme="majorHAnsi" w:hAnsiTheme="majorHAnsi"/>
        </w:rPr>
        <w:t>The political subject emerging in these lyrics does speak, but the meanings it conveys, the signifiers that delimit its place of emergence, describe a political position, the place of affectability, inhabited by</w:t>
      </w:r>
      <w:r w:rsidRPr="0022398B">
        <w:rPr>
          <w:rFonts w:asciiTheme="majorHAnsi" w:hAnsiTheme="majorHAnsi"/>
          <w:sz w:val="16"/>
        </w:rPr>
        <w:t xml:space="preserve"> black Bahians and the ‘other’ African (racial/cultural) </w:t>
      </w:r>
      <w:r w:rsidRPr="0022398B">
        <w:rPr>
          <w:rStyle w:val="Emphasis"/>
          <w:rFonts w:asciiTheme="majorHAnsi" w:hAnsiTheme="majorHAnsi"/>
        </w:rPr>
        <w:t>subjects who fought against colonialism and slavery</w:t>
      </w:r>
      <w:r w:rsidRPr="0022398B">
        <w:rPr>
          <w:rFonts w:asciiTheme="majorHAnsi" w:hAnsiTheme="majorHAnsi"/>
          <w:sz w:val="16"/>
        </w:rPr>
        <w:t xml:space="preserve">. My point is: Olodum’s lyrics introduce to Bahia </w:t>
      </w:r>
      <w:r w:rsidRPr="0022398B">
        <w:rPr>
          <w:rStyle w:val="Emphasis"/>
          <w:rFonts w:asciiTheme="majorHAnsi" w:hAnsiTheme="majorHAnsi"/>
        </w:rPr>
        <w:t>another Africa,</w:t>
      </w:r>
      <w:r w:rsidRPr="0022398B">
        <w:rPr>
          <w:rFonts w:asciiTheme="majorHAnsi" w:hAnsiTheme="majorHAnsi"/>
          <w:sz w:val="16"/>
        </w:rPr>
        <w:t xml:space="preserve"> which is </w:t>
      </w:r>
      <w:r w:rsidRPr="0022398B">
        <w:rPr>
          <w:rStyle w:val="Emphasis"/>
          <w:rFonts w:asciiTheme="majorHAnsi" w:hAnsiTheme="majorHAnsi"/>
        </w:rPr>
        <w:t>not that of orixas (the celebrated Yoruba divini- ties) but that of emperors and slaves, anti-colonial and other revolutionary struggles.</w:t>
      </w:r>
      <w:r w:rsidRPr="0022398B">
        <w:rPr>
          <w:rFonts w:asciiTheme="majorHAnsi" w:hAnsiTheme="majorHAnsi"/>
          <w:sz w:val="16"/>
        </w:rPr>
        <w:t xml:space="preserve"> Names of gods and pharaohs are recalled because ‘Olodum comes to narrate to all universe the Egyptian kingdom and show its customs to this beloved people/Oh Pelourinho the Afro Olodum sings to its greater god and brings the streets the accomplishments of the pharaohs/Afro Olodum the like that unites all of us.’ Who is this ‘we’? </w:t>
      </w:r>
      <w:r w:rsidRPr="0022398B">
        <w:rPr>
          <w:rStyle w:val="StyleUnderline"/>
          <w:rFonts w:asciiTheme="majorHAnsi" w:hAnsiTheme="majorHAnsi"/>
        </w:rPr>
        <w:t>While black, Olodum’s ‘us’ lives in the dispossessed neighborhoods of Salvador</w:t>
      </w:r>
      <w:r w:rsidRPr="0022398B">
        <w:rPr>
          <w:rFonts w:asciiTheme="majorHAnsi" w:hAnsiTheme="majorHAnsi"/>
          <w:sz w:val="16"/>
        </w:rPr>
        <w:t xml:space="preserve">: The power of the trinity and Bahia Pelô Negro/. . . /Olodum’s illogical royalty/ The hope of the Rastafarian nation Ayle Selassie/Make the Negro sovereign emperor Adis Abeba ruled/. . ./Pelourinho evoking negritude’s greatness to rupture the system/Angels announcing the trumpets Olodum messenger is you. Bahia Pelô Negro This trio does not recall Bahia of canbomblés and afoxés; this black Bahian lives in Pelourinho and Maciel; Pelourinho, whose cobblestones still today remind one of the blood of those tortured during slavery, and whose people’s economic dispossession reveal that history has not come to an end. People brought from Africa made the Pelourinho/They brought the first, the second, and the third and there were so many heads/They spread the negro throughout the world/Stop, stop, stop lying to us/Stop, stop, stop lying to us/. . ./ Pelourinho people always suffer, children crying/Suffering this people will always Olodum teaches struggles/Only your singing can Olodum end this fear/ Show your weapons because it is necessary to fight/The lie will end/And the end of famine which destroys hope any day will happen. Olodum’s self-defined task is then to teach how to struggle. What is necess- ary to that effect? </w:t>
      </w:r>
      <w:r w:rsidRPr="0022398B">
        <w:rPr>
          <w:rStyle w:val="Emphasis"/>
          <w:rFonts w:asciiTheme="majorHAnsi" w:hAnsiTheme="majorHAnsi"/>
        </w:rPr>
        <w:t>Struggle institutes a political subject as a people</w:t>
      </w:r>
      <w:r w:rsidRPr="0022398B">
        <w:rPr>
          <w:rFonts w:asciiTheme="majorHAnsi" w:hAnsiTheme="majorHAnsi"/>
          <w:sz w:val="16"/>
        </w:rPr>
        <w:t xml:space="preserve"> – as Hegel’s and Marx’s versions of </w:t>
      </w:r>
      <w:r w:rsidRPr="0022398B">
        <w:rPr>
          <w:rStyle w:val="StyleUnderline"/>
          <w:rFonts w:asciiTheme="majorHAnsi" w:hAnsiTheme="majorHAnsi"/>
        </w:rPr>
        <w:t>self-consciousness</w:t>
      </w:r>
      <w:r w:rsidRPr="0022398B">
        <w:rPr>
          <w:rFonts w:asciiTheme="majorHAnsi" w:hAnsiTheme="majorHAnsi"/>
          <w:sz w:val="16"/>
        </w:rPr>
        <w:t xml:space="preserve"> describe, it </w:t>
      </w:r>
      <w:r w:rsidRPr="0022398B">
        <w:rPr>
          <w:rStyle w:val="Emphasis"/>
          <w:rFonts w:asciiTheme="majorHAnsi" w:hAnsiTheme="majorHAnsi"/>
        </w:rPr>
        <w:t xml:space="preserve">emerges in the moment of recognition of its situatedness, in contention, before an ‘other’, an ‘other’ self-consciousness which it does not recognize as the same as itself. </w:t>
      </w:r>
      <w:r w:rsidRPr="0022398B">
        <w:rPr>
          <w:rFonts w:asciiTheme="majorHAnsi" w:hAnsiTheme="majorHAnsi"/>
          <w:sz w:val="16"/>
        </w:rPr>
        <w:t xml:space="preserve">Unlike the subject described by the transparency thesis and by histori- cal-materialist ontological account, </w:t>
      </w:r>
      <w:r w:rsidRPr="0022398B">
        <w:rPr>
          <w:rStyle w:val="Emphasis"/>
          <w:rFonts w:asciiTheme="majorHAnsi" w:hAnsiTheme="majorHAnsi"/>
        </w:rPr>
        <w:t>the subject of raciality</w:t>
      </w:r>
      <w:r w:rsidRPr="0022398B">
        <w:rPr>
          <w:rFonts w:asciiTheme="majorHAnsi" w:hAnsiTheme="majorHAnsi"/>
          <w:sz w:val="16"/>
        </w:rPr>
        <w:t xml:space="preserve"> – as Fanon (1967) has reminded us – </w:t>
      </w:r>
      <w:r w:rsidRPr="0022398B">
        <w:rPr>
          <w:rStyle w:val="Emphasis"/>
          <w:rFonts w:asciiTheme="majorHAnsi" w:hAnsiTheme="majorHAnsi"/>
        </w:rPr>
        <w:t>does not overcome this initial moment, the moment of exteriority</w:t>
      </w:r>
      <w:r w:rsidRPr="0022398B">
        <w:rPr>
          <w:rFonts w:asciiTheme="majorHAnsi" w:hAnsiTheme="majorHAnsi"/>
          <w:sz w:val="16"/>
        </w:rPr>
        <w:t xml:space="preserve">. For the irreducible and unsublatable difference instituted by the productive tools of raciality, </w:t>
      </w:r>
      <w:r w:rsidRPr="0022398B">
        <w:rPr>
          <w:rStyle w:val="Emphasis"/>
          <w:rFonts w:asciiTheme="majorHAnsi" w:hAnsiTheme="majorHAnsi"/>
        </w:rPr>
        <w:t>the racial and cultural difference indicate another ontological context</w:t>
      </w:r>
      <w:r w:rsidRPr="0022398B">
        <w:rPr>
          <w:rFonts w:asciiTheme="majorHAnsi" w:hAnsiTheme="majorHAnsi"/>
          <w:sz w:val="16"/>
        </w:rPr>
        <w:t xml:space="preserve">, globality, </w:t>
      </w:r>
      <w:r w:rsidRPr="0022398B">
        <w:rPr>
          <w:rStyle w:val="Emphasis"/>
          <w:rFonts w:asciiTheme="majorHAnsi" w:hAnsiTheme="majorHAnsi"/>
        </w:rPr>
        <w:t>where they always-already situate blackness and Africanity in subalternity.</w:t>
      </w:r>
      <w:r w:rsidRPr="0022398B">
        <w:rPr>
          <w:rFonts w:asciiTheme="majorHAnsi" w:hAnsiTheme="majorHAnsi"/>
          <w:sz w:val="16"/>
        </w:rPr>
        <w:t xml:space="preserve"> What I am suggesting is that, </w:t>
      </w:r>
      <w:r w:rsidRPr="0022398B">
        <w:rPr>
          <w:rStyle w:val="Emphasis"/>
          <w:rFonts w:asciiTheme="majorHAnsi" w:hAnsiTheme="majorHAnsi"/>
        </w:rPr>
        <w:t>by deploying a struggle against oppression (juridical domination and economic dispossession/exploitation) to link Africa</w:t>
      </w:r>
      <w:r w:rsidRPr="0022398B">
        <w:rPr>
          <w:rFonts w:asciiTheme="majorHAnsi" w:hAnsiTheme="majorHAnsi"/>
          <w:sz w:val="16"/>
        </w:rPr>
        <w:t xml:space="preserve"> and Salvador, </w:t>
      </w:r>
      <w:r w:rsidRPr="0022398B">
        <w:rPr>
          <w:rStyle w:val="Emphasis"/>
          <w:rFonts w:asciiTheme="majorHAnsi" w:hAnsiTheme="majorHAnsi"/>
          <w:sz w:val="28"/>
          <w:szCs w:val="28"/>
        </w:rPr>
        <w:t>these links deploy blackness and Africanity as signifiers of shared material conditions of exist- ence</w:t>
      </w:r>
      <w:r w:rsidRPr="0022398B">
        <w:rPr>
          <w:rFonts w:asciiTheme="majorHAnsi" w:hAnsiTheme="majorHAnsi"/>
          <w:sz w:val="16"/>
        </w:rPr>
        <w:t xml:space="preserve">. Nevertheless, this link is possible </w:t>
      </w:r>
      <w:r w:rsidRPr="0022398B">
        <w:rPr>
          <w:rStyle w:val="Emphasis"/>
          <w:rFonts w:asciiTheme="majorHAnsi" w:hAnsiTheme="majorHAnsi"/>
        </w:rPr>
        <w:t>not because these conditions of existence express or actualize a black or African spirit</w:t>
      </w:r>
      <w:r w:rsidRPr="0022398B">
        <w:rPr>
          <w:rFonts w:asciiTheme="majorHAnsi" w:hAnsiTheme="majorHAnsi"/>
          <w:sz w:val="16"/>
        </w:rPr>
        <w:t xml:space="preserve"> </w:t>
      </w:r>
      <w:r w:rsidRPr="0022398B">
        <w:rPr>
          <w:rStyle w:val="StyleUnderline"/>
          <w:rFonts w:asciiTheme="majorHAnsi" w:hAnsiTheme="majorHAnsi"/>
        </w:rPr>
        <w:t xml:space="preserve">but because they result from a political relationship, a contention, experienced by both blacks </w:t>
      </w:r>
      <w:r w:rsidRPr="0022398B">
        <w:rPr>
          <w:rFonts w:asciiTheme="majorHAnsi" w:hAnsiTheme="majorHAnsi"/>
          <w:sz w:val="16"/>
        </w:rPr>
        <w:t>in Pelourinho-Maciel a</w:t>
      </w:r>
      <w:r w:rsidRPr="0022398B">
        <w:rPr>
          <w:rStyle w:val="StyleUnderline"/>
          <w:rFonts w:asciiTheme="majorHAnsi" w:hAnsiTheme="majorHAnsi"/>
        </w:rPr>
        <w:t>nd the African peoples the lyrics name.</w:t>
      </w:r>
      <w:r w:rsidRPr="0022398B">
        <w:rPr>
          <w:rFonts w:asciiTheme="majorHAnsi" w:hAnsiTheme="majorHAnsi"/>
          <w:sz w:val="16"/>
        </w:rPr>
        <w:t xml:space="preserve"> That is, </w:t>
      </w:r>
      <w:r w:rsidRPr="0022398B">
        <w:rPr>
          <w:rStyle w:val="Emphasis"/>
          <w:rFonts w:asciiTheme="majorHAnsi" w:hAnsiTheme="majorHAnsi"/>
        </w:rPr>
        <w:t>the signifier</w:t>
      </w:r>
      <w:r w:rsidRPr="0022398B">
        <w:rPr>
          <w:rFonts w:asciiTheme="majorHAnsi" w:hAnsiTheme="majorHAnsi"/>
          <w:sz w:val="16"/>
        </w:rPr>
        <w:t xml:space="preserve"> they articulate necessarily institutes the subject that emerges in the moment of consciousness in-itself, in becoming, before another subject which does not need to be named to be recognized, as also a racial/cultural ‘being’. In these lyrics, blackness </w:t>
      </w:r>
      <w:r w:rsidRPr="0022398B">
        <w:rPr>
          <w:rStyle w:val="Emphasis"/>
          <w:rFonts w:asciiTheme="majorHAnsi" w:hAnsiTheme="majorHAnsi"/>
        </w:rPr>
        <w:t>signifies a subject in exteriority</w:t>
      </w:r>
      <w:r w:rsidRPr="0022398B">
        <w:rPr>
          <w:rFonts w:asciiTheme="majorHAnsi" w:hAnsiTheme="majorHAnsi"/>
          <w:sz w:val="16"/>
        </w:rPr>
        <w:t xml:space="preserve">, </w:t>
      </w:r>
      <w:r w:rsidRPr="0022398B">
        <w:rPr>
          <w:rStyle w:val="StyleUnderline"/>
          <w:rFonts w:asciiTheme="majorHAnsi" w:hAnsiTheme="majorHAnsi"/>
        </w:rPr>
        <w:t>inhabiting a social mark</w:t>
      </w:r>
      <w:r w:rsidRPr="0022398B">
        <w:rPr>
          <w:rFonts w:asciiTheme="majorHAnsi" w:hAnsiTheme="majorHAnsi"/>
          <w:sz w:val="16"/>
        </w:rPr>
        <w:t xml:space="preserve">, a global (juridical and economic) region of subalternity, which Olodum delineates </w:t>
      </w:r>
      <w:r w:rsidRPr="0022398B">
        <w:rPr>
          <w:rStyle w:val="Emphasis"/>
          <w:rFonts w:asciiTheme="majorHAnsi" w:hAnsiTheme="majorHAnsi"/>
        </w:rPr>
        <w:t>by linking black</w:t>
      </w:r>
      <w:r w:rsidRPr="0022398B">
        <w:rPr>
          <w:rFonts w:asciiTheme="majorHAnsi" w:hAnsiTheme="majorHAnsi"/>
          <w:sz w:val="16"/>
        </w:rPr>
        <w:t xml:space="preserve"> Bahians’ economic </w:t>
      </w:r>
      <w:r w:rsidRPr="0022398B">
        <w:rPr>
          <w:rStyle w:val="Emphasis"/>
          <w:rFonts w:asciiTheme="majorHAnsi" w:hAnsiTheme="majorHAnsi"/>
        </w:rPr>
        <w:t>dispossession to the struggles of African peoples who do not belong in the</w:t>
      </w:r>
      <w:r w:rsidRPr="0022398B">
        <w:rPr>
          <w:rFonts w:asciiTheme="majorHAnsi" w:hAnsiTheme="majorHAnsi"/>
          <w:sz w:val="16"/>
        </w:rPr>
        <w:t xml:space="preserve"> Brazilian </w:t>
      </w:r>
      <w:r w:rsidRPr="0022398B">
        <w:rPr>
          <w:rStyle w:val="Emphasis"/>
          <w:rFonts w:asciiTheme="majorHAnsi" w:hAnsiTheme="majorHAnsi"/>
        </w:rPr>
        <w:t>symbolic universe</w:t>
      </w:r>
      <w:r w:rsidRPr="0022398B">
        <w:rPr>
          <w:rFonts w:asciiTheme="majorHAnsi" w:hAnsiTheme="majorHAnsi"/>
          <w:sz w:val="16"/>
        </w:rPr>
        <w:t xml:space="preserve">. When doing so, </w:t>
      </w:r>
      <w:r w:rsidRPr="0022398B">
        <w:rPr>
          <w:rStyle w:val="Emphasis"/>
          <w:rFonts w:asciiTheme="majorHAnsi" w:hAnsiTheme="majorHAnsi"/>
          <w:sz w:val="24"/>
        </w:rPr>
        <w:t xml:space="preserve">it produces a memory determined by raciality, </w:t>
      </w:r>
      <w:r w:rsidRPr="0022398B">
        <w:rPr>
          <w:rFonts w:asciiTheme="majorHAnsi" w:hAnsiTheme="majorHAnsi"/>
          <w:sz w:val="16"/>
        </w:rPr>
        <w:t xml:space="preserve">one which does not rehearse the transparent subject of historicity, but connects Pelourinho and Ethiopia by showing how these distant geographic places inhabit the same subaltern region. Nevertheless, those who witnessed Olodum’s performance of Africa in the late 1980s Carnival, knowledgeable as they were of cultural politics, would decode a different text. Olodum’s performance of Africa is </w:t>
      </w:r>
      <w:r w:rsidRPr="0022398B">
        <w:rPr>
          <w:rStyle w:val="Emphasis"/>
          <w:rFonts w:asciiTheme="majorHAnsi" w:hAnsiTheme="majorHAnsi"/>
        </w:rPr>
        <w:t>mediated by precisely the appropriations of Africanity it seeks to displace, as the combination of customs, dance, and beat is read with the prevailing meaning of Africanity circulating</w:t>
      </w:r>
      <w:r w:rsidRPr="0022398B">
        <w:rPr>
          <w:rFonts w:asciiTheme="majorHAnsi" w:hAnsiTheme="majorHAnsi"/>
          <w:sz w:val="16"/>
        </w:rPr>
        <w:t xml:space="preserve"> both </w:t>
      </w:r>
      <w:r w:rsidRPr="0022398B">
        <w:rPr>
          <w:rStyle w:val="Emphasis"/>
          <w:rFonts w:asciiTheme="majorHAnsi" w:hAnsiTheme="majorHAnsi"/>
        </w:rPr>
        <w:t>in</w:t>
      </w:r>
      <w:r w:rsidRPr="0022398B">
        <w:rPr>
          <w:rFonts w:asciiTheme="majorHAnsi" w:hAnsiTheme="majorHAnsi"/>
          <w:sz w:val="16"/>
        </w:rPr>
        <w:t xml:space="preserve"> the Brazilian national and in 1980s </w:t>
      </w:r>
      <w:r w:rsidRPr="0022398B">
        <w:rPr>
          <w:rStyle w:val="Emphasis"/>
          <w:rFonts w:asciiTheme="majorHAnsi" w:hAnsiTheme="majorHAnsi"/>
        </w:rPr>
        <w:t>black diasporic cultural politics</w:t>
      </w:r>
      <w:r w:rsidRPr="0022398B">
        <w:rPr>
          <w:rFonts w:asciiTheme="majorHAnsi" w:hAnsiTheme="majorHAnsi"/>
          <w:sz w:val="16"/>
        </w:rPr>
        <w:t xml:space="preserve">. The Africa represented in lyrics refigures a subal- tern position – economic subjection – never articulated in the hegemonic account of the Brazilian subject, and which until recently had but a minor place in black Brazilian emancipatory texts (Silva, 2001b). As such, it is </w:t>
      </w:r>
      <w:r w:rsidRPr="0022398B">
        <w:rPr>
          <w:rFonts w:asciiTheme="majorHAnsi" w:hAnsiTheme="majorHAnsi"/>
          <w:sz w:val="16"/>
        </w:rPr>
        <w:fldChar w:fldCharType="begin"/>
      </w:r>
      <w:r w:rsidRPr="0022398B">
        <w:rPr>
          <w:rFonts w:asciiTheme="majorHAnsi" w:hAnsiTheme="majorHAnsi"/>
          <w:sz w:val="16"/>
        </w:rPr>
        <w:instrText xml:space="preserve"> INCLUDEPICTURE "/page17image41317504" \* MERGEFORMATINET </w:instrText>
      </w:r>
      <w:r w:rsidRPr="0022398B">
        <w:rPr>
          <w:rFonts w:asciiTheme="majorHAnsi" w:hAnsiTheme="majorHAnsi"/>
          <w:sz w:val="16"/>
        </w:rPr>
        <w:fldChar w:fldCharType="separate"/>
      </w:r>
      <w:r w:rsidRPr="0022398B">
        <w:rPr>
          <w:rFonts w:asciiTheme="majorHAnsi" w:hAnsiTheme="majorHAnsi"/>
          <w:noProof/>
          <w:sz w:val="16"/>
        </w:rPr>
        <mc:AlternateContent>
          <mc:Choice Requires="wps">
            <w:drawing>
              <wp:inline distT="0" distB="0" distL="0" distR="0" wp14:anchorId="2435FA97" wp14:editId="395C1055">
                <wp:extent cx="307975" cy="307975"/>
                <wp:effectExtent l="0" t="0" r="0" b="0"/>
                <wp:docPr id="3" name="Rectangle 3" descr="page17image413175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4C16F0" id="Rectangle 3" o:spid="_x0000_s1026" alt="page17image41317504"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" filled="f" stroked="f">
                <o:lock v:ext="edit" aspectratio="t"/>
                <w10:anchorlock/>
              </v:rect>
            </w:pict>
          </mc:Fallback>
        </mc:AlternateContent>
      </w:r>
      <w:r w:rsidRPr="0022398B">
        <w:rPr>
          <w:rFonts w:asciiTheme="majorHAnsi" w:hAnsiTheme="majorHAnsi"/>
          <w:sz w:val="16"/>
        </w:rPr>
        <w:fldChar w:fldCharType="end"/>
      </w:r>
      <w:r w:rsidRPr="0022398B">
        <w:rPr>
          <w:rFonts w:asciiTheme="majorHAnsi" w:hAnsiTheme="majorHAnsi"/>
          <w:sz w:val="16"/>
        </w:rPr>
        <w:t xml:space="preserve"> 337 promising, as it requires a critical strategy </w:t>
      </w:r>
      <w:r w:rsidRPr="0022398B">
        <w:rPr>
          <w:rStyle w:val="Emphasis"/>
          <w:rFonts w:asciiTheme="majorHAnsi" w:hAnsiTheme="majorHAnsi"/>
        </w:rPr>
        <w:t>which does not simply resolve to accomplish just another articulation of Africa as ‘a spiritual’ signifier.</w:t>
      </w:r>
      <w:r w:rsidRPr="0022398B">
        <w:rPr>
          <w:rFonts w:asciiTheme="majorHAnsi" w:hAnsiTheme="majorHAnsi"/>
          <w:sz w:val="16"/>
        </w:rPr>
        <w:t xml:space="preserve"> In the 1988 Bahia Carnival, Olodum occupied the streets with kings, queens, and revolutionary warriors, whose ability to represent black Brazilians derived not from their power to actualize a transparent (interior/temporal) black subject, one which preceded and survived colonialism and slavery. Instead, their productive force, their ability to bring economically dispossessed black Brazilians into representation derived from the fact that they emerged in contention. For it is precisely </w:t>
      </w:r>
      <w:r w:rsidRPr="0022398B">
        <w:rPr>
          <w:rStyle w:val="Emphasis"/>
          <w:rFonts w:asciiTheme="majorHAnsi" w:hAnsiTheme="majorHAnsi"/>
        </w:rPr>
        <w:t>because they enter and remain in the scene of representation fighting against subjection that they constitute exterior/spatial signifiers</w:t>
      </w:r>
      <w:r w:rsidRPr="0022398B">
        <w:rPr>
          <w:rFonts w:asciiTheme="majorHAnsi" w:hAnsiTheme="majorHAnsi"/>
          <w:sz w:val="16"/>
        </w:rPr>
        <w:t xml:space="preserve">; </w:t>
      </w:r>
      <w:r w:rsidRPr="0022398B">
        <w:rPr>
          <w:rStyle w:val="StyleUnderline"/>
          <w:rFonts w:asciiTheme="majorHAnsi" w:hAnsiTheme="majorHAnsi"/>
        </w:rPr>
        <w:t>the subject they write emerges in exteriority. That such a reading is possible results from how</w:t>
      </w:r>
      <w:r w:rsidRPr="0022398B">
        <w:rPr>
          <w:rFonts w:asciiTheme="majorHAnsi" w:hAnsiTheme="majorHAnsi"/>
          <w:sz w:val="16"/>
        </w:rPr>
        <w:t xml:space="preserve"> Brazil’s </w:t>
      </w:r>
      <w:r w:rsidRPr="0022398B">
        <w:rPr>
          <w:rStyle w:val="Emphasis"/>
          <w:rFonts w:asciiTheme="majorHAnsi" w:hAnsiTheme="majorHAnsi"/>
        </w:rPr>
        <w:t>racial situation troubled the embrace of the centrality of African culture</w:t>
      </w:r>
      <w:r w:rsidRPr="0022398B">
        <w:rPr>
          <w:rFonts w:asciiTheme="majorHAnsi" w:hAnsiTheme="majorHAnsi"/>
          <w:sz w:val="16"/>
        </w:rPr>
        <w:t xml:space="preserve"> in the writing of Brazil’s national particularity </w:t>
      </w:r>
      <w:r w:rsidRPr="0022398B">
        <w:rPr>
          <w:rStyle w:val="Emphasis"/>
          <w:rFonts w:asciiTheme="majorHAnsi" w:hAnsiTheme="majorHAnsi"/>
        </w:rPr>
        <w:t>and the mode of racial subjection that ensued, render- ing cultural politics a precarious emancipatory strategy. What I find</w:t>
      </w:r>
      <w:r w:rsidRPr="0022398B">
        <w:rPr>
          <w:rFonts w:asciiTheme="majorHAnsi" w:hAnsiTheme="majorHAnsi"/>
          <w:sz w:val="16"/>
        </w:rPr>
        <w:t xml:space="preserve"> in these lyrics, which I read as fragments of subaltern speech, </w:t>
      </w:r>
      <w:r w:rsidRPr="0022398B">
        <w:rPr>
          <w:rStyle w:val="Emphasis"/>
          <w:rFonts w:asciiTheme="majorHAnsi" w:hAnsiTheme="majorHAnsi"/>
          <w:sz w:val="28"/>
          <w:szCs w:val="28"/>
        </w:rPr>
        <w:t>is not self-conscious- ness, as the subject figured in historicity – i.e. consciousness in the moment of achieving self-determination</w:t>
      </w:r>
      <w:r w:rsidRPr="0022398B">
        <w:rPr>
          <w:rFonts w:asciiTheme="majorHAnsi" w:hAnsiTheme="majorHAnsi"/>
          <w:sz w:val="16"/>
        </w:rPr>
        <w:t xml:space="preserve">, the transparent thing coming in represen- tation. </w:t>
      </w:r>
      <w:r w:rsidRPr="0022398B">
        <w:rPr>
          <w:rStyle w:val="StyleUnderline"/>
          <w:rFonts w:asciiTheme="majorHAnsi" w:hAnsiTheme="majorHAnsi"/>
        </w:rPr>
        <w:t>Instead</w:t>
      </w:r>
      <w:r w:rsidRPr="0022398B">
        <w:rPr>
          <w:rFonts w:asciiTheme="majorHAnsi" w:hAnsiTheme="majorHAnsi"/>
          <w:sz w:val="16"/>
        </w:rPr>
        <w:t xml:space="preserve">, Olodum’s lyrics institute </w:t>
      </w:r>
      <w:r w:rsidRPr="0022398B">
        <w:rPr>
          <w:rStyle w:val="Emphasis"/>
          <w:rFonts w:asciiTheme="majorHAnsi" w:hAnsiTheme="majorHAnsi"/>
        </w:rPr>
        <w:t>a kind of subaltern self-conscious- ness, a black subject, which is necessarily situated, a spatial thing which inhabits a subaltern region it shares with all peoples who have engaged in political struggle against juridical and economic subjection</w:t>
      </w:r>
      <w:r w:rsidRPr="0022398B">
        <w:rPr>
          <w:rFonts w:asciiTheme="majorHAnsi" w:hAnsiTheme="majorHAnsi"/>
          <w:sz w:val="16"/>
        </w:rPr>
        <w:t xml:space="preserve">. </w:t>
      </w:r>
    </w:p>
    <w:p w14:paraId="22CA2B29" w14:textId="00A51432" w:rsidR="0022398B" w:rsidRPr="0022398B" w:rsidRDefault="0022398B" w:rsidP="0022398B">
      <w:pPr>
        <w:pStyle w:val="Heading2"/>
        <w:rPr>
          <w:rFonts w:asciiTheme="majorHAnsi" w:hAnsiTheme="majorHAnsi"/>
        </w:rPr>
      </w:pPr>
      <w:r w:rsidRPr="0022398B">
        <w:rPr>
          <w:rFonts w:asciiTheme="majorHAnsi" w:hAnsiTheme="majorHAnsi"/>
        </w:rPr>
        <w:t xml:space="preserve">Re-memory Links </w:t>
      </w:r>
    </w:p>
    <w:p w14:paraId="012D9204" w14:textId="6D1AE4CC" w:rsidR="0022398B" w:rsidRPr="0022398B" w:rsidRDefault="0022398B" w:rsidP="0022398B">
      <w:pPr>
        <w:pStyle w:val="Heading4"/>
        <w:rPr>
          <w:rFonts w:asciiTheme="majorHAnsi" w:hAnsiTheme="majorHAnsi" w:cs="Segoe UI"/>
          <w:sz w:val="18"/>
          <w:szCs w:val="18"/>
        </w:rPr>
      </w:pPr>
      <w:r w:rsidRPr="0022398B">
        <w:rPr>
          <w:rStyle w:val="normaltextrun"/>
          <w:rFonts w:asciiTheme="majorHAnsi" w:hAnsiTheme="majorHAnsi" w:cs="Calibri"/>
          <w:bCs w:val="0"/>
        </w:rPr>
        <w:t>Their performance is still caught within the move towards the future. The affirmative produces abjection mirrored through innocence - their futurism is historical amnesia. </w:t>
      </w:r>
      <w:r w:rsidRPr="0022398B">
        <w:rPr>
          <w:rStyle w:val="eop"/>
          <w:rFonts w:asciiTheme="majorHAnsi" w:hAnsiTheme="majorHAnsi" w:cs="Calibri"/>
          <w:bCs w:val="0"/>
        </w:rPr>
        <w:t> </w:t>
      </w:r>
    </w:p>
    <w:p w14:paraId="4C4746F8" w14:textId="77777777" w:rsidR="0022398B" w:rsidRPr="0022398B" w:rsidRDefault="0022398B" w:rsidP="0022398B">
      <w:pPr>
        <w:pStyle w:val="paragraph"/>
        <w:spacing w:before="0" w:beforeAutospacing="0" w:after="0" w:afterAutospacing="0"/>
        <w:textAlignment w:val="baseline"/>
        <w:rPr>
          <w:rFonts w:asciiTheme="majorHAnsi" w:hAnsiTheme="majorHAnsi" w:cs="Segoe UI"/>
          <w:sz w:val="18"/>
          <w:szCs w:val="18"/>
        </w:rPr>
      </w:pPr>
      <w:r w:rsidRPr="0022398B">
        <w:rPr>
          <w:rStyle w:val="normaltextrun"/>
          <w:rFonts w:asciiTheme="majorHAnsi" w:eastAsiaTheme="majorEastAsia" w:hAnsiTheme="majorHAnsi" w:cs="Calibri"/>
          <w:sz w:val="16"/>
          <w:szCs w:val="16"/>
        </w:rPr>
        <w:t>RAC(E)ING FROM DEATH: Baldwin, Bataille, and the Anguish of the (Racialized)</w:t>
      </w:r>
      <w:r w:rsidRPr="0022398B">
        <w:rPr>
          <w:rStyle w:val="apple-converted-space"/>
          <w:rFonts w:asciiTheme="majorHAnsi" w:hAnsiTheme="majorHAnsi" w:cs="Calibri"/>
          <w:sz w:val="16"/>
          <w:szCs w:val="16"/>
        </w:rPr>
        <w:t> </w:t>
      </w:r>
      <w:r w:rsidRPr="0022398B">
        <w:rPr>
          <w:rStyle w:val="contextualspellingandgrammarerror"/>
          <w:rFonts w:asciiTheme="majorHAnsi" w:hAnsiTheme="majorHAnsi" w:cs="Calibri"/>
          <w:sz w:val="16"/>
          <w:szCs w:val="16"/>
        </w:rPr>
        <w:t>Human  Winters</w:t>
      </w:r>
      <w:r w:rsidRPr="0022398B">
        <w:rPr>
          <w:rStyle w:val="apple-converted-space"/>
          <w:rFonts w:asciiTheme="majorHAnsi" w:hAnsiTheme="majorHAnsi" w:cs="Calibri"/>
          <w:sz w:val="16"/>
          <w:szCs w:val="16"/>
        </w:rPr>
        <w:t> </w:t>
      </w:r>
      <w:r w:rsidRPr="0022398B">
        <w:rPr>
          <w:rStyle w:val="normaltextrun"/>
          <w:rFonts w:asciiTheme="majorHAnsi" w:eastAsiaTheme="majorEastAsia" w:hAnsiTheme="majorHAnsi" w:cs="Calibri"/>
          <w:sz w:val="16"/>
          <w:szCs w:val="16"/>
        </w:rPr>
        <w:t xml:space="preserve">Joseph Winters is an Assistant Professor of Religious Studies at Duke University. He is the author of Hope Draped in Black: Race, Melancholy, and the Agony of Progress Duke, </w:t>
      </w:r>
      <w:r w:rsidRPr="0022398B">
        <w:rPr>
          <w:rStyle w:val="Style13ptBold"/>
          <w:rFonts w:asciiTheme="majorHAnsi" w:eastAsiaTheme="majorEastAsia" w:hAnsiTheme="majorHAnsi"/>
        </w:rPr>
        <w:t>2016.</w:t>
      </w:r>
      <w:r w:rsidRPr="0022398B">
        <w:rPr>
          <w:rStyle w:val="normaltextrun"/>
          <w:rFonts w:asciiTheme="majorHAnsi" w:eastAsiaTheme="majorEastAsia" w:hAnsiTheme="majorHAnsi" w:cs="Calibri"/>
          <w:sz w:val="16"/>
          <w:szCs w:val="16"/>
        </w:rPr>
        <w:t xml:space="preserve"> His interests lie in African American religious thought, continental philosophy, and critical approaches to religion. Joseph </w:t>
      </w:r>
      <w:r w:rsidRPr="0022398B">
        <w:rPr>
          <w:rStyle w:val="Style13ptBold"/>
          <w:rFonts w:asciiTheme="majorHAnsi" w:eastAsiaTheme="majorEastAsia" w:hAnsiTheme="majorHAnsi"/>
        </w:rPr>
        <w:t>Winters</w:t>
      </w:r>
      <w:r w:rsidRPr="0022398B">
        <w:rPr>
          <w:rStyle w:val="normaltextrun"/>
          <w:rFonts w:asciiTheme="majorHAnsi" w:eastAsiaTheme="majorEastAsia" w:hAnsiTheme="majorHAnsi" w:cs="Calibri"/>
          <w:sz w:val="16"/>
          <w:szCs w:val="16"/>
        </w:rPr>
        <w:t>, </w:t>
      </w:r>
      <w:hyperlink r:id="rId21" w:tgtFrame="_blank" w:history="1">
        <w:r w:rsidRPr="0022398B">
          <w:rPr>
            <w:rStyle w:val="normaltextrun"/>
            <w:rFonts w:asciiTheme="majorHAnsi" w:eastAsiaTheme="majorEastAsia" w:hAnsiTheme="majorHAnsi" w:cs="Calibri"/>
            <w:color w:val="0000FF"/>
            <w:sz w:val="16"/>
            <w:szCs w:val="16"/>
          </w:rPr>
          <w:t>jrw@duke.edu</w:t>
        </w:r>
      </w:hyperlink>
      <w:r w:rsidRPr="0022398B">
        <w:rPr>
          <w:rStyle w:val="normaltextrun"/>
          <w:rFonts w:asciiTheme="majorHAnsi" w:eastAsiaTheme="majorEastAsia" w:hAnsiTheme="majorHAnsi" w:cs="Segoe UI"/>
          <w:sz w:val="16"/>
          <w:szCs w:val="16"/>
        </w:rPr>
        <w:t>.</w:t>
      </w:r>
      <w:r w:rsidRPr="0022398B">
        <w:rPr>
          <w:rStyle w:val="normaltextrun"/>
          <w:rFonts w:asciiTheme="majorHAnsi" w:eastAsiaTheme="majorEastAsia" w:hAnsiTheme="majorHAnsi"/>
          <w:sz w:val="16"/>
          <w:szCs w:val="16"/>
        </w:rPr>
        <w:t> </w:t>
      </w:r>
      <w:r w:rsidRPr="0022398B">
        <w:rPr>
          <w:rStyle w:val="eop"/>
          <w:rFonts w:asciiTheme="majorHAnsi" w:hAnsiTheme="majorHAnsi" w:cs="Segoe UI"/>
          <w:sz w:val="16"/>
          <w:szCs w:val="16"/>
        </w:rPr>
        <w:t> </w:t>
      </w:r>
    </w:p>
    <w:p w14:paraId="657A75AE" w14:textId="77777777" w:rsidR="0022398B" w:rsidRPr="0022398B" w:rsidRDefault="0022398B" w:rsidP="0022398B">
      <w:pPr>
        <w:pStyle w:val="paragraph"/>
        <w:spacing w:before="0" w:beforeAutospacing="0" w:after="0" w:afterAutospacing="0"/>
        <w:textAlignment w:val="baseline"/>
        <w:rPr>
          <w:rFonts w:asciiTheme="majorHAnsi" w:hAnsiTheme="majorHAnsi" w:cs="Segoe UI"/>
          <w:sz w:val="18"/>
          <w:szCs w:val="18"/>
        </w:rPr>
      </w:pPr>
      <w:r w:rsidRPr="0022398B">
        <w:rPr>
          <w:rStyle w:val="normaltextrun"/>
          <w:rFonts w:asciiTheme="majorHAnsi" w:eastAsiaTheme="majorEastAsia" w:hAnsiTheme="majorHAnsi"/>
        </w:rPr>
        <w:t> </w:t>
      </w:r>
      <w:r w:rsidRPr="0022398B">
        <w:rPr>
          <w:rStyle w:val="eop"/>
          <w:rFonts w:asciiTheme="majorHAnsi" w:hAnsiTheme="majorHAnsi" w:cs="Segoe UI"/>
        </w:rPr>
        <w:t> </w:t>
      </w:r>
    </w:p>
    <w:p w14:paraId="2601747F" w14:textId="77777777" w:rsidR="0022398B" w:rsidRPr="0022398B" w:rsidRDefault="0022398B" w:rsidP="0022398B">
      <w:pPr>
        <w:pStyle w:val="paragraph"/>
        <w:spacing w:before="0" w:beforeAutospacing="0" w:after="0" w:afterAutospacing="0"/>
        <w:textAlignment w:val="baseline"/>
        <w:rPr>
          <w:rFonts w:asciiTheme="majorHAnsi" w:hAnsiTheme="majorHAnsi" w:cs="Segoe UI"/>
          <w:sz w:val="16"/>
          <w:szCs w:val="18"/>
        </w:rPr>
      </w:pPr>
      <w:r w:rsidRPr="0022398B">
        <w:rPr>
          <w:rFonts w:asciiTheme="majorHAnsi" w:eastAsiaTheme="majorEastAsia" w:hAnsiTheme="majorHAnsi"/>
          <w:sz w:val="16"/>
        </w:rPr>
        <w:t>In his essay “Many Thousands Gone,” Baldwin writes, “In our image of the Negro breathes the past that we deny, not dead but living yet and powerful</w:t>
      </w:r>
      <w:r w:rsidRPr="0022398B">
        <w:rPr>
          <w:rStyle w:val="normaltextrun"/>
          <w:rFonts w:asciiTheme="majorHAnsi" w:eastAsiaTheme="majorEastAsia" w:hAnsiTheme="majorHAnsi" w:cs="Calibri"/>
          <w:b/>
          <w:bCs/>
          <w:color w:val="000000"/>
          <w:u w:val="single"/>
        </w:rPr>
        <w:t>.</w:t>
      </w:r>
      <w:r w:rsidRPr="0022398B">
        <w:rPr>
          <w:rStyle w:val="normaltextrun"/>
          <w:rFonts w:asciiTheme="majorHAnsi" w:eastAsiaTheme="majorEastAsia" w:hAnsiTheme="majorHAnsi" w:cs="Segoe UI"/>
          <w:b/>
          <w:bCs/>
          <w:color w:val="000000"/>
          <w:sz w:val="16"/>
          <w:szCs w:val="16"/>
        </w:rPr>
        <w:t>...</w:t>
      </w:r>
      <w:r w:rsidRPr="0022398B">
        <w:rPr>
          <w:rStyle w:val="normaltextrun"/>
          <w:rFonts w:asciiTheme="majorHAnsi" w:eastAsiaTheme="majorEastAsia" w:hAnsiTheme="majorHAnsi" w:cs="Calibri"/>
          <w:color w:val="000000"/>
          <w:sz w:val="16"/>
          <w:szCs w:val="16"/>
        </w:rPr>
        <w:t> It is a sentimental error, therefore, </w:t>
      </w:r>
      <w:r w:rsidRPr="0022398B">
        <w:rPr>
          <w:rStyle w:val="normaltextrun"/>
          <w:rFonts w:asciiTheme="majorHAnsi" w:eastAsiaTheme="majorEastAsia" w:hAnsiTheme="majorHAnsi" w:cs="Calibri"/>
          <w:b/>
          <w:bCs/>
          <w:color w:val="000000"/>
          <w:u w:val="single"/>
        </w:rPr>
        <w:t>to believe the past is dead; it means nothing to say that it is all forgotten,</w:t>
      </w:r>
      <w:r w:rsidRPr="0022398B">
        <w:rPr>
          <w:rFonts w:asciiTheme="majorHAnsi" w:eastAsiaTheme="majorEastAsia" w:hAnsiTheme="majorHAnsi"/>
          <w:sz w:val="16"/>
        </w:rPr>
        <w:t> that the Negro himself has forgotten it</w:t>
      </w:r>
      <w:r w:rsidRPr="0022398B">
        <w:rPr>
          <w:rStyle w:val="normaltextrun"/>
          <w:rFonts w:asciiTheme="majorHAnsi" w:eastAsiaTheme="majorEastAsia" w:hAnsiTheme="majorHAnsi" w:cs="Calibri"/>
          <w:b/>
          <w:bCs/>
          <w:color w:val="000000"/>
          <w:sz w:val="16"/>
          <w:szCs w:val="16"/>
        </w:rPr>
        <w:t>” (Baldwin 1985, 68)</w:t>
      </w:r>
      <w:r w:rsidRPr="0022398B">
        <w:rPr>
          <w:rStyle w:val="normaltextrun"/>
          <w:rFonts w:asciiTheme="majorHAnsi" w:eastAsiaTheme="majorEastAsia" w:hAnsiTheme="majorHAnsi" w:cs="Calibri"/>
          <w:color w:val="000000"/>
          <w:sz w:val="16"/>
          <w:szCs w:val="16"/>
        </w:rPr>
        <w:t>. For Baldwin, Ameri- can racial innocence misunderstands the relationship between the past and the present; even </w:t>
      </w:r>
      <w:r w:rsidRPr="0022398B">
        <w:rPr>
          <w:rStyle w:val="normaltextrun"/>
          <w:rFonts w:asciiTheme="majorHAnsi" w:eastAsiaTheme="majorEastAsia" w:hAnsiTheme="majorHAnsi" w:cs="Calibri"/>
          <w:b/>
          <w:bCs/>
          <w:color w:val="000000"/>
          <w:sz w:val="28"/>
          <w:szCs w:val="28"/>
          <w:u w:val="single"/>
        </w:rPr>
        <w:t>i</w:t>
      </w:r>
      <w:r w:rsidRPr="0022398B">
        <w:rPr>
          <w:rStyle w:val="normaltextrun"/>
          <w:rFonts w:asciiTheme="majorHAnsi" w:eastAsiaTheme="majorEastAsia" w:hAnsiTheme="majorHAnsi" w:cs="Calibri"/>
          <w:b/>
          <w:bCs/>
          <w:color w:val="000000"/>
          <w:u w:val="single"/>
        </w:rPr>
        <w:t>f certain events in the past are un-remembered</w:t>
      </w:r>
      <w:r w:rsidRPr="0022398B">
        <w:rPr>
          <w:rStyle w:val="normaltextrun"/>
          <w:rFonts w:asciiTheme="majorHAnsi" w:eastAsiaTheme="majorEastAsia" w:hAnsiTheme="majorHAnsi" w:cs="Segoe UI"/>
          <w:color w:val="000000"/>
          <w:sz w:val="16"/>
          <w:szCs w:val="16"/>
        </w:rPr>
        <w:t>,</w:t>
      </w:r>
      <w:r w:rsidRPr="0022398B">
        <w:rPr>
          <w:rStyle w:val="normaltextrun"/>
          <w:rFonts w:asciiTheme="majorHAnsi" w:eastAsiaTheme="majorEastAsia" w:hAnsiTheme="majorHAnsi"/>
          <w:color w:val="000000"/>
          <w:sz w:val="16"/>
          <w:szCs w:val="16"/>
        </w:rPr>
        <w:t> </w:t>
      </w:r>
      <w:r w:rsidRPr="0022398B">
        <w:rPr>
          <w:rStyle w:val="normaltextrun"/>
          <w:rFonts w:asciiTheme="majorHAnsi" w:eastAsiaTheme="majorEastAsia" w:hAnsiTheme="majorHAnsi" w:cs="Calibri"/>
          <w:color w:val="000000"/>
          <w:u w:val="single"/>
        </w:rPr>
        <w:t>this does not mean that they do not unconsciously influence, shape, and haunt the present.</w:t>
      </w:r>
      <w:r w:rsidRPr="0022398B">
        <w:rPr>
          <w:rStyle w:val="normaltextrun"/>
          <w:rFonts w:asciiTheme="majorHAnsi" w:eastAsiaTheme="majorEastAsia" w:hAnsiTheme="majorHAnsi" w:cs="Calibri"/>
          <w:color w:val="000000"/>
          <w:sz w:val="16"/>
          <w:szCs w:val="16"/>
        </w:rPr>
        <w:t> As Pierre Bourdieu claims in his discussion of </w:t>
      </w:r>
      <w:r w:rsidRPr="0022398B">
        <w:rPr>
          <w:rStyle w:val="spellingerror"/>
          <w:rFonts w:asciiTheme="majorHAnsi" w:hAnsiTheme="majorHAnsi" w:cs="Calibri"/>
          <w:color w:val="000000"/>
          <w:sz w:val="16"/>
          <w:szCs w:val="16"/>
        </w:rPr>
        <w:t>habi</w:t>
      </w:r>
      <w:r w:rsidRPr="0022398B">
        <w:rPr>
          <w:rStyle w:val="normaltextrun"/>
          <w:rFonts w:asciiTheme="majorHAnsi" w:eastAsiaTheme="majorEastAsia" w:hAnsiTheme="majorHAnsi" w:cs="Calibri"/>
          <w:color w:val="000000"/>
          <w:sz w:val="16"/>
          <w:szCs w:val="16"/>
        </w:rPr>
        <w:t>- </w:t>
      </w:r>
      <w:r w:rsidRPr="0022398B">
        <w:rPr>
          <w:rStyle w:val="spellingerror"/>
          <w:rFonts w:asciiTheme="majorHAnsi" w:hAnsiTheme="majorHAnsi" w:cs="Calibri"/>
          <w:color w:val="000000"/>
          <w:sz w:val="16"/>
          <w:szCs w:val="16"/>
        </w:rPr>
        <w:t>tus</w:t>
      </w:r>
      <w:r w:rsidRPr="0022398B">
        <w:rPr>
          <w:rStyle w:val="normaltextrun"/>
          <w:rFonts w:asciiTheme="majorHAnsi" w:eastAsiaTheme="majorEastAsia" w:hAnsiTheme="majorHAnsi" w:cs="Calibri"/>
          <w:color w:val="000000"/>
          <w:sz w:val="16"/>
          <w:szCs w:val="16"/>
        </w:rPr>
        <w:t>, </w:t>
      </w:r>
      <w:r w:rsidRPr="0022398B">
        <w:rPr>
          <w:rStyle w:val="normaltextrun"/>
          <w:rFonts w:asciiTheme="majorHAnsi" w:eastAsiaTheme="majorEastAsia" w:hAnsiTheme="majorHAnsi" w:cs="Calibri"/>
          <w:b/>
          <w:bCs/>
          <w:color w:val="000000"/>
          <w:sz w:val="16"/>
          <w:szCs w:val="16"/>
        </w:rPr>
        <w:t>t</w:t>
      </w:r>
      <w:r w:rsidRPr="0022398B">
        <w:rPr>
          <w:rStyle w:val="normaltextrun"/>
          <w:rFonts w:asciiTheme="majorHAnsi" w:eastAsiaTheme="majorEastAsia" w:hAnsiTheme="majorHAnsi" w:cs="Calibri"/>
          <w:b/>
          <w:bCs/>
          <w:color w:val="000000"/>
          <w:u w:val="single"/>
        </w:rPr>
        <w:t>he past is lodged in the flesh of individuals</w:t>
      </w:r>
      <w:r w:rsidRPr="0022398B">
        <w:rPr>
          <w:rStyle w:val="normaltextrun"/>
          <w:rFonts w:asciiTheme="majorHAnsi" w:eastAsiaTheme="majorEastAsia" w:hAnsiTheme="majorHAnsi" w:cs="Calibri"/>
          <w:color w:val="000000"/>
          <w:sz w:val="16"/>
          <w:szCs w:val="16"/>
        </w:rPr>
        <w:t>, in the desires, </w:t>
      </w:r>
      <w:r w:rsidRPr="0022398B">
        <w:rPr>
          <w:rStyle w:val="spellingerror"/>
          <w:rFonts w:asciiTheme="majorHAnsi" w:hAnsiTheme="majorHAnsi" w:cs="Calibri"/>
          <w:color w:val="000000"/>
          <w:sz w:val="16"/>
          <w:szCs w:val="16"/>
        </w:rPr>
        <w:t>aspira</w:t>
      </w:r>
      <w:r w:rsidRPr="0022398B">
        <w:rPr>
          <w:rStyle w:val="normaltextrun"/>
          <w:rFonts w:asciiTheme="majorHAnsi" w:eastAsiaTheme="majorEastAsia" w:hAnsiTheme="majorHAnsi" w:cs="Calibri"/>
          <w:color w:val="000000"/>
          <w:sz w:val="16"/>
          <w:szCs w:val="16"/>
        </w:rPr>
        <w:t>- </w:t>
      </w:r>
      <w:r w:rsidRPr="0022398B">
        <w:rPr>
          <w:rStyle w:val="spellingerror"/>
          <w:rFonts w:asciiTheme="majorHAnsi" w:hAnsiTheme="majorHAnsi" w:cs="Calibri"/>
          <w:color w:val="000000"/>
          <w:sz w:val="16"/>
          <w:szCs w:val="16"/>
        </w:rPr>
        <w:t>tions</w:t>
      </w:r>
      <w:r w:rsidRPr="0022398B">
        <w:rPr>
          <w:rStyle w:val="normaltextrun"/>
          <w:rFonts w:asciiTheme="majorHAnsi" w:eastAsiaTheme="majorEastAsia" w:hAnsiTheme="majorHAnsi" w:cs="Calibri"/>
          <w:color w:val="000000"/>
          <w:sz w:val="16"/>
          <w:szCs w:val="16"/>
        </w:rPr>
        <w:t>, and habits of selves and communities (1977, 78–79). Or as Baldwin puts it, </w:t>
      </w:r>
      <w:r w:rsidRPr="0022398B">
        <w:rPr>
          <w:rStyle w:val="Emphasis"/>
          <w:rFonts w:asciiTheme="majorHAnsi" w:eastAsiaTheme="majorEastAsia" w:hAnsiTheme="majorHAnsi"/>
        </w:rPr>
        <w:t>“It is not a question of memory. </w:t>
      </w:r>
      <w:r w:rsidRPr="0022398B">
        <w:rPr>
          <w:rFonts w:asciiTheme="majorHAnsi" w:eastAsiaTheme="majorEastAsia" w:hAnsiTheme="majorHAnsi"/>
          <w:sz w:val="16"/>
        </w:rPr>
        <w:t xml:space="preserve">The </w:t>
      </w:r>
      <w:r w:rsidRPr="0022398B">
        <w:rPr>
          <w:rStyle w:val="normaltextrun"/>
          <w:rFonts w:asciiTheme="majorHAnsi" w:eastAsiaTheme="majorEastAsia" w:hAnsiTheme="majorHAnsi" w:cs="Calibri"/>
          <w:color w:val="000000"/>
          <w:sz w:val="16"/>
          <w:szCs w:val="16"/>
        </w:rPr>
        <w:t>man does not remember that hand that struck him, the darkness that frightened him, as a child; nevertheless, the hand and darkness remain with him, </w:t>
      </w:r>
      <w:r w:rsidRPr="0022398B">
        <w:rPr>
          <w:rStyle w:val="spellingerror"/>
          <w:rFonts w:asciiTheme="majorHAnsi" w:hAnsiTheme="majorHAnsi" w:cs="Calibri"/>
          <w:color w:val="000000"/>
          <w:sz w:val="16"/>
          <w:szCs w:val="16"/>
        </w:rPr>
        <w:t>indi</w:t>
      </w:r>
      <w:r w:rsidRPr="0022398B">
        <w:rPr>
          <w:rStyle w:val="normaltextrun"/>
          <w:rFonts w:asciiTheme="majorHAnsi" w:eastAsiaTheme="majorEastAsia" w:hAnsiTheme="majorHAnsi" w:cs="Calibri"/>
          <w:color w:val="000000"/>
          <w:sz w:val="16"/>
          <w:szCs w:val="16"/>
        </w:rPr>
        <w:t>- visible, from himself forever, part of the passion that drives him </w:t>
      </w:r>
      <w:r w:rsidRPr="0022398B">
        <w:rPr>
          <w:rStyle w:val="spellingerror"/>
          <w:rFonts w:asciiTheme="majorHAnsi" w:hAnsiTheme="majorHAnsi" w:cs="Calibri"/>
          <w:color w:val="000000"/>
          <w:sz w:val="16"/>
          <w:szCs w:val="16"/>
        </w:rPr>
        <w:t>wherev</w:t>
      </w:r>
      <w:r w:rsidRPr="0022398B">
        <w:rPr>
          <w:rStyle w:val="normaltextrun"/>
          <w:rFonts w:asciiTheme="majorHAnsi" w:eastAsiaTheme="majorEastAsia" w:hAnsiTheme="majorHAnsi" w:cs="Calibri"/>
          <w:color w:val="000000"/>
          <w:sz w:val="16"/>
          <w:szCs w:val="16"/>
        </w:rPr>
        <w:t>- </w:t>
      </w:r>
      <w:r w:rsidRPr="0022398B">
        <w:rPr>
          <w:rStyle w:val="spellingerror"/>
          <w:rFonts w:asciiTheme="majorHAnsi" w:hAnsiTheme="majorHAnsi" w:cs="Calibri"/>
          <w:color w:val="000000"/>
          <w:sz w:val="16"/>
          <w:szCs w:val="16"/>
        </w:rPr>
        <w:t>er</w:t>
      </w:r>
      <w:r w:rsidRPr="0022398B">
        <w:rPr>
          <w:rStyle w:val="normaltextrun"/>
          <w:rFonts w:asciiTheme="majorHAnsi" w:eastAsiaTheme="majorEastAsia" w:hAnsiTheme="majorHAnsi" w:cs="Calibri"/>
          <w:color w:val="000000"/>
          <w:sz w:val="16"/>
          <w:szCs w:val="16"/>
        </w:rPr>
        <w:t> he thinks to take flight” (Baldwin 1985, 68). </w:t>
      </w:r>
      <w:r w:rsidRPr="0022398B">
        <w:rPr>
          <w:rStyle w:val="normaltextrun"/>
          <w:rFonts w:asciiTheme="majorHAnsi" w:eastAsiaTheme="majorEastAsia" w:hAnsiTheme="majorHAnsi" w:cs="Calibri"/>
          <w:color w:val="000000"/>
          <w:u w:val="single"/>
        </w:rPr>
        <w:t>While we might forget or repress the darker, more painful conditions of</w:t>
      </w:r>
      <w:r w:rsidRPr="0022398B">
        <w:rPr>
          <w:rStyle w:val="normaltextrun"/>
          <w:rFonts w:asciiTheme="majorHAnsi" w:eastAsiaTheme="majorEastAsia" w:hAnsiTheme="majorHAnsi"/>
          <w:color w:val="000000"/>
          <w:sz w:val="28"/>
          <w:szCs w:val="28"/>
          <w:u w:val="single"/>
        </w:rPr>
        <w:t> </w:t>
      </w:r>
      <w:r w:rsidRPr="0022398B">
        <w:rPr>
          <w:rStyle w:val="normaltextrun"/>
          <w:rFonts w:asciiTheme="majorHAnsi" w:eastAsiaTheme="majorEastAsia" w:hAnsiTheme="majorHAnsi" w:cs="Calibri"/>
          <w:color w:val="000000"/>
          <w:sz w:val="16"/>
          <w:szCs w:val="16"/>
        </w:rPr>
        <w:t>individual development and </w:t>
      </w:r>
      <w:r w:rsidRPr="0022398B">
        <w:rPr>
          <w:rStyle w:val="normaltextrun"/>
          <w:rFonts w:asciiTheme="majorHAnsi" w:eastAsiaTheme="majorEastAsia" w:hAnsiTheme="majorHAnsi" w:cs="Calibri"/>
          <w:color w:val="000000"/>
          <w:u w:val="single"/>
        </w:rPr>
        <w:t>collective history,</w:t>
      </w:r>
      <w:r w:rsidRPr="0022398B">
        <w:rPr>
          <w:rStyle w:val="normaltextrun"/>
          <w:rFonts w:asciiTheme="majorHAnsi" w:eastAsiaTheme="majorEastAsia" w:hAnsiTheme="majorHAnsi" w:cs="Calibri"/>
          <w:color w:val="000000"/>
          <w:sz w:val="16"/>
          <w:szCs w:val="16"/>
        </w:rPr>
        <w:t> Baldwin suggests that the</w:t>
      </w:r>
      <w:r w:rsidRPr="0022398B">
        <w:rPr>
          <w:rStyle w:val="normaltextrun"/>
          <w:rFonts w:asciiTheme="majorHAnsi" w:eastAsiaTheme="majorEastAsia" w:hAnsiTheme="majorHAnsi"/>
          <w:color w:val="000000"/>
          <w:u w:val="single"/>
        </w:rPr>
        <w:t> </w:t>
      </w:r>
      <w:r w:rsidRPr="0022398B">
        <w:rPr>
          <w:rStyle w:val="normaltextrun"/>
          <w:rFonts w:asciiTheme="majorHAnsi" w:eastAsiaTheme="majorEastAsia" w:hAnsiTheme="majorHAnsi" w:cs="Calibri"/>
          <w:b/>
          <w:bCs/>
          <w:color w:val="000000"/>
          <w:u w:val="single"/>
        </w:rPr>
        <w:t>opacity and trauma remain an essential part of our drives</w:t>
      </w:r>
      <w:r w:rsidRPr="0022398B">
        <w:rPr>
          <w:rStyle w:val="normaltextrun"/>
          <w:rFonts w:asciiTheme="majorHAnsi" w:eastAsiaTheme="majorEastAsia" w:hAnsiTheme="majorHAnsi" w:cs="Segoe UI"/>
          <w:b/>
          <w:bCs/>
          <w:color w:val="000000"/>
          <w:sz w:val="28"/>
          <w:szCs w:val="28"/>
          <w:u w:val="single"/>
        </w:rPr>
        <w:t>,</w:t>
      </w:r>
      <w:r w:rsidRPr="0022398B">
        <w:rPr>
          <w:rStyle w:val="normaltextrun"/>
          <w:rFonts w:asciiTheme="majorHAnsi" w:eastAsiaTheme="majorEastAsia" w:hAnsiTheme="majorHAnsi"/>
          <w:b/>
          <w:bCs/>
          <w:color w:val="000000"/>
          <w:sz w:val="16"/>
          <w:szCs w:val="16"/>
        </w:rPr>
        <w:t> </w:t>
      </w:r>
      <w:r w:rsidRPr="0022398B">
        <w:rPr>
          <w:rStyle w:val="normaltextrun"/>
          <w:rFonts w:asciiTheme="majorHAnsi" w:eastAsiaTheme="majorEastAsia" w:hAnsiTheme="majorHAnsi" w:cs="Calibri"/>
          <w:color w:val="000000"/>
          <w:sz w:val="16"/>
          <w:szCs w:val="16"/>
        </w:rPr>
        <w:t>interactions, and identities. Even </w:t>
      </w:r>
      <w:r w:rsidRPr="0022398B">
        <w:rPr>
          <w:rStyle w:val="normaltextrun"/>
          <w:rFonts w:asciiTheme="majorHAnsi" w:eastAsiaTheme="majorEastAsia" w:hAnsiTheme="majorHAnsi" w:cs="Calibri"/>
          <w:b/>
          <w:bCs/>
          <w:color w:val="000000"/>
          <w:u w:val="single"/>
        </w:rPr>
        <w:t>our desires for liberation are animated by experiences marked by agony and fear</w:t>
      </w:r>
      <w:r w:rsidRPr="0022398B">
        <w:rPr>
          <w:rStyle w:val="normaltextrun"/>
          <w:rFonts w:asciiTheme="majorHAnsi" w:eastAsiaTheme="majorEastAsia" w:hAnsiTheme="majorHAnsi" w:cs="Calibri"/>
          <w:color w:val="000000"/>
          <w:sz w:val="16"/>
          <w:szCs w:val="16"/>
        </w:rPr>
        <w:t>. Baldwin definitely sees more in America’s racial history than dark- ness, pain, and terror. He also sees beauty, struggle, creativity, and pos- </w:t>
      </w:r>
      <w:r w:rsidRPr="0022398B">
        <w:rPr>
          <w:rStyle w:val="spellingerror"/>
          <w:rFonts w:asciiTheme="majorHAnsi" w:hAnsiTheme="majorHAnsi" w:cs="Calibri"/>
          <w:color w:val="000000"/>
          <w:sz w:val="16"/>
          <w:szCs w:val="16"/>
        </w:rPr>
        <w:t>sibilities</w:t>
      </w:r>
      <w:r w:rsidRPr="0022398B">
        <w:rPr>
          <w:rStyle w:val="normaltextrun"/>
          <w:rFonts w:asciiTheme="majorHAnsi" w:eastAsiaTheme="majorEastAsia" w:hAnsiTheme="majorHAnsi" w:cs="Calibri"/>
          <w:color w:val="000000"/>
          <w:sz w:val="16"/>
          <w:szCs w:val="16"/>
        </w:rPr>
        <w:t> for an alternative future.6 Baldwin’s </w:t>
      </w:r>
      <w:r w:rsidRPr="0022398B">
        <w:rPr>
          <w:rStyle w:val="normaltextrun"/>
          <w:rFonts w:asciiTheme="majorHAnsi" w:eastAsiaTheme="majorEastAsia" w:hAnsiTheme="majorHAnsi" w:cs="Calibri"/>
          <w:b/>
          <w:bCs/>
          <w:color w:val="000000"/>
          <w:u w:val="single"/>
        </w:rPr>
        <w:t>focus on the “unutterable tensions” that black bodies signify is a response to American-style ten- </w:t>
      </w:r>
      <w:r w:rsidRPr="0022398B">
        <w:rPr>
          <w:rStyle w:val="spellingerror"/>
          <w:rFonts w:asciiTheme="majorHAnsi" w:hAnsiTheme="majorHAnsi" w:cs="Calibri"/>
          <w:b/>
          <w:bCs/>
          <w:color w:val="000000"/>
          <w:u w:val="single"/>
        </w:rPr>
        <w:t>dencies</w:t>
      </w:r>
      <w:r w:rsidRPr="0022398B">
        <w:rPr>
          <w:rStyle w:val="normaltextrun"/>
          <w:rFonts w:asciiTheme="majorHAnsi" w:eastAsiaTheme="majorEastAsia" w:hAnsiTheme="majorHAnsi" w:cs="Calibri"/>
          <w:b/>
          <w:bCs/>
          <w:color w:val="000000"/>
          <w:u w:val="single"/>
        </w:rPr>
        <w:t> to convert these tensions into sources of triumph and affirmation</w:t>
      </w:r>
      <w:r w:rsidRPr="0022398B">
        <w:rPr>
          <w:rStyle w:val="normaltextrun"/>
          <w:rFonts w:asciiTheme="majorHAnsi" w:eastAsiaTheme="majorEastAsia" w:hAnsiTheme="majorHAnsi" w:cs="Segoe UI"/>
          <w:color w:val="000000"/>
          <w:sz w:val="20"/>
          <w:szCs w:val="20"/>
          <w:u w:val="single"/>
        </w:rPr>
        <w:t>.</w:t>
      </w:r>
      <w:r w:rsidRPr="0022398B">
        <w:rPr>
          <w:rStyle w:val="normaltextrun"/>
          <w:rFonts w:asciiTheme="majorHAnsi" w:eastAsiaTheme="majorEastAsia" w:hAnsiTheme="majorHAnsi" w:cs="Calibri"/>
          <w:color w:val="000000"/>
          <w:sz w:val="16"/>
          <w:szCs w:val="16"/>
        </w:rPr>
        <w:t> According to Baldwin, “Americans have the most remarkable ability to alchemize all bitter truths into an innocuous but piquant confection and t</w:t>
      </w:r>
      <w:r w:rsidRPr="0022398B">
        <w:rPr>
          <w:rStyle w:val="normaltextrun"/>
          <w:rFonts w:asciiTheme="majorHAnsi" w:eastAsiaTheme="majorEastAsia" w:hAnsiTheme="majorHAnsi" w:cs="Calibri"/>
          <w:color w:val="000000"/>
          <w:u w:val="single"/>
        </w:rPr>
        <w:t>o transform their moral contradictions</w:t>
      </w:r>
      <w:r w:rsidRPr="0022398B">
        <w:rPr>
          <w:rStyle w:val="normaltextrun"/>
          <w:rFonts w:asciiTheme="majorHAnsi" w:eastAsiaTheme="majorEastAsia" w:hAnsiTheme="majorHAnsi" w:cs="Calibri"/>
          <w:color w:val="000000"/>
          <w:sz w:val="16"/>
          <w:szCs w:val="16"/>
        </w:rPr>
        <w:t>, or public discussion of such contradictions, </w:t>
      </w:r>
      <w:r w:rsidRPr="0022398B">
        <w:rPr>
          <w:rStyle w:val="normaltextrun"/>
          <w:rFonts w:asciiTheme="majorHAnsi" w:eastAsiaTheme="majorEastAsia" w:hAnsiTheme="majorHAnsi" w:cs="Calibri"/>
          <w:color w:val="000000"/>
          <w:u w:val="single"/>
        </w:rPr>
        <w:t>into a proud decoration</w:t>
      </w:r>
      <w:r w:rsidRPr="0022398B">
        <w:rPr>
          <w:rStyle w:val="normaltextrun"/>
          <w:rFonts w:asciiTheme="majorHAnsi" w:eastAsiaTheme="majorEastAsia" w:hAnsiTheme="majorHAnsi" w:cs="Segoe UI"/>
          <w:color w:val="000000"/>
          <w:sz w:val="28"/>
          <w:szCs w:val="28"/>
          <w:u w:val="single"/>
        </w:rPr>
        <w:t>,</w:t>
      </w:r>
      <w:r w:rsidRPr="0022398B">
        <w:rPr>
          <w:rStyle w:val="normaltextrun"/>
          <w:rFonts w:asciiTheme="majorHAnsi" w:eastAsiaTheme="majorEastAsia" w:hAnsiTheme="majorHAnsi"/>
          <w:color w:val="000000"/>
          <w:sz w:val="20"/>
          <w:szCs w:val="20"/>
          <w:u w:val="single"/>
        </w:rPr>
        <w:t> </w:t>
      </w:r>
      <w:r w:rsidRPr="0022398B">
        <w:rPr>
          <w:rStyle w:val="normaltextrun"/>
          <w:rFonts w:asciiTheme="majorHAnsi" w:eastAsiaTheme="majorEastAsia" w:hAnsiTheme="majorHAnsi" w:cs="Calibri"/>
          <w:color w:val="000000"/>
          <w:sz w:val="16"/>
          <w:szCs w:val="16"/>
        </w:rPr>
        <w:t>such as are given </w:t>
      </w:r>
      <w:r w:rsidRPr="0022398B">
        <w:rPr>
          <w:rStyle w:val="normaltextrun"/>
          <w:rFonts w:asciiTheme="majorHAnsi" w:eastAsiaTheme="majorEastAsia" w:hAnsiTheme="majorHAnsi" w:cs="Calibri"/>
          <w:b/>
          <w:bCs/>
          <w:color w:val="000000"/>
          <w:u w:val="single"/>
        </w:rPr>
        <w:t>for heroism</w:t>
      </w:r>
      <w:r w:rsidRPr="0022398B">
        <w:rPr>
          <w:rStyle w:val="normaltextrun"/>
          <w:rFonts w:asciiTheme="majorHAnsi" w:eastAsiaTheme="majorEastAsia" w:hAnsiTheme="majorHAnsi" w:cs="Calibri"/>
          <w:color w:val="000000"/>
          <w:sz w:val="16"/>
          <w:szCs w:val="16"/>
        </w:rPr>
        <w:t> on the field of battle” (Baldwin 1985, 69–70). (Here one might think of how the Emanuel AME church massacre was quickly turned into a celebration of black people’s humility and ability to forgive, a celebration that was ultimately about the affirmation of American’s highest ideals.) For Baldwin, this conversion of “bitter truths” into a kind of reassurance operates to restore American innocence. By </w:t>
      </w:r>
      <w:r w:rsidRPr="0022398B">
        <w:rPr>
          <w:rStyle w:val="normaltextrun"/>
          <w:rFonts w:asciiTheme="majorHAnsi" w:eastAsiaTheme="majorEastAsia" w:hAnsiTheme="majorHAnsi" w:cs="Calibri"/>
          <w:color w:val="000000"/>
          <w:u w:val="single"/>
        </w:rPr>
        <w:t>turning social contradictions into a re-affirmation of ideals that both produce and conceal painful ten- </w:t>
      </w:r>
      <w:r w:rsidRPr="0022398B">
        <w:rPr>
          <w:rStyle w:val="spellingerror"/>
          <w:rFonts w:asciiTheme="majorHAnsi" w:hAnsiTheme="majorHAnsi" w:cs="Calibri"/>
          <w:color w:val="000000"/>
          <w:u w:val="single"/>
        </w:rPr>
        <w:t>sions</w:t>
      </w:r>
      <w:r w:rsidRPr="0022398B">
        <w:rPr>
          <w:rStyle w:val="normaltextrun"/>
          <w:rFonts w:asciiTheme="majorHAnsi" w:eastAsiaTheme="majorEastAsia" w:hAnsiTheme="majorHAnsi" w:cs="Calibri"/>
          <w:color w:val="000000"/>
          <w:sz w:val="16"/>
          <w:szCs w:val="16"/>
        </w:rPr>
        <w:t>, Americans further separate themselves from the dirtying aspects of history, modernity, and life. </w:t>
      </w:r>
      <w:r w:rsidRPr="0022398B">
        <w:rPr>
          <w:rStyle w:val="normaltextrun"/>
          <w:rFonts w:asciiTheme="majorHAnsi" w:eastAsiaTheme="majorEastAsia" w:hAnsiTheme="majorHAnsi" w:cs="Calibri"/>
          <w:color w:val="000000"/>
          <w:u w:val="single"/>
        </w:rPr>
        <w:t>This “</w:t>
      </w:r>
      <w:r w:rsidRPr="0022398B">
        <w:rPr>
          <w:rStyle w:val="normaltextrun"/>
          <w:rFonts w:asciiTheme="majorHAnsi" w:eastAsiaTheme="majorEastAsia" w:hAnsiTheme="majorHAnsi" w:cs="Calibri"/>
          <w:b/>
          <w:bCs/>
          <w:color w:val="000000"/>
          <w:u w:val="single"/>
        </w:rPr>
        <w:t>will to purity” </w:t>
      </w:r>
      <w:r w:rsidRPr="0022398B">
        <w:rPr>
          <w:rStyle w:val="normaltextrun"/>
          <w:rFonts w:asciiTheme="majorHAnsi" w:eastAsiaTheme="majorEastAsia" w:hAnsiTheme="majorHAnsi" w:cs="Calibri"/>
          <w:color w:val="000000"/>
          <w:u w:val="single"/>
        </w:rPr>
        <w:t>is therefore a way of</w:t>
      </w:r>
      <w:r w:rsidRPr="0022398B">
        <w:rPr>
          <w:rStyle w:val="normaltextrun"/>
          <w:rFonts w:asciiTheme="majorHAnsi" w:eastAsiaTheme="majorEastAsia" w:hAnsiTheme="majorHAnsi"/>
          <w:color w:val="000000"/>
          <w:sz w:val="28"/>
          <w:szCs w:val="28"/>
          <w:u w:val="single"/>
        </w:rPr>
        <w:t> </w:t>
      </w:r>
      <w:r w:rsidRPr="0022398B">
        <w:rPr>
          <w:rStyle w:val="normaltextrun"/>
          <w:rFonts w:asciiTheme="majorHAnsi" w:eastAsiaTheme="majorEastAsia" w:hAnsiTheme="majorHAnsi" w:cs="Calibri"/>
          <w:color w:val="000000"/>
          <w:sz w:val="16"/>
          <w:szCs w:val="16"/>
        </w:rPr>
        <w:t>6 Imani Perry adopts this idea from Baldwin and expands on it in her book, More Terri- </w:t>
      </w:r>
      <w:r w:rsidRPr="0022398B">
        <w:rPr>
          <w:rStyle w:val="spellingerror"/>
          <w:rFonts w:asciiTheme="majorHAnsi" w:hAnsiTheme="majorHAnsi" w:cs="Calibri"/>
          <w:color w:val="000000"/>
          <w:sz w:val="16"/>
          <w:szCs w:val="16"/>
        </w:rPr>
        <w:t>ble</w:t>
      </w:r>
      <w:r w:rsidRPr="0022398B">
        <w:rPr>
          <w:rStyle w:val="normaltextrun"/>
          <w:rFonts w:asciiTheme="majorHAnsi" w:eastAsiaTheme="majorEastAsia" w:hAnsiTheme="majorHAnsi" w:cs="Calibri"/>
          <w:color w:val="000000"/>
          <w:sz w:val="16"/>
          <w:szCs w:val="16"/>
        </w:rPr>
        <w:t> and More Beautiful: The Embrace and Transcendence of Inequality in the United States (2011). </w:t>
      </w:r>
      <w:r w:rsidRPr="0022398B">
        <w:rPr>
          <w:rStyle w:val="spellingerror"/>
          <w:rFonts w:asciiTheme="majorHAnsi" w:hAnsiTheme="majorHAnsi" w:cs="Calibri"/>
          <w:color w:val="000000"/>
          <w:sz w:val="16"/>
          <w:szCs w:val="16"/>
        </w:rPr>
        <w:t>Rac</w:t>
      </w:r>
      <w:r w:rsidRPr="0022398B">
        <w:rPr>
          <w:rStyle w:val="normaltextrun"/>
          <w:rFonts w:asciiTheme="majorHAnsi" w:eastAsiaTheme="majorEastAsia" w:hAnsiTheme="majorHAnsi" w:cs="Calibri"/>
          <w:color w:val="000000"/>
          <w:sz w:val="16"/>
          <w:szCs w:val="16"/>
        </w:rPr>
        <w:t>(e)</w:t>
      </w:r>
      <w:r w:rsidRPr="0022398B">
        <w:rPr>
          <w:rStyle w:val="spellingerror"/>
          <w:rFonts w:asciiTheme="majorHAnsi" w:hAnsiTheme="majorHAnsi" w:cs="Calibri"/>
          <w:color w:val="000000"/>
          <w:sz w:val="16"/>
          <w:szCs w:val="16"/>
        </w:rPr>
        <w:t>ing</w:t>
      </w:r>
      <w:r w:rsidRPr="0022398B">
        <w:rPr>
          <w:rStyle w:val="normaltextrun"/>
          <w:rFonts w:asciiTheme="majorHAnsi" w:eastAsiaTheme="majorEastAsia" w:hAnsiTheme="majorHAnsi" w:cs="Calibri"/>
          <w:color w:val="000000"/>
          <w:sz w:val="16"/>
          <w:szCs w:val="16"/>
        </w:rPr>
        <w:t> from Death 383 384 Journal of Religious Ethics </w:t>
      </w:r>
      <w:r w:rsidRPr="0022398B">
        <w:rPr>
          <w:rStyle w:val="normaltextrun"/>
          <w:rFonts w:asciiTheme="majorHAnsi" w:eastAsiaTheme="majorEastAsia" w:hAnsiTheme="majorHAnsi" w:cs="Calibri"/>
          <w:color w:val="000000"/>
          <w:u w:val="single"/>
        </w:rPr>
        <w:t>disentangling oneself from the</w:t>
      </w:r>
      <w:r w:rsidRPr="0022398B">
        <w:rPr>
          <w:rStyle w:val="apple-converted-space"/>
          <w:rFonts w:asciiTheme="majorHAnsi" w:hAnsiTheme="majorHAnsi" w:cs="Calibri"/>
          <w:color w:val="000000"/>
          <w:sz w:val="16"/>
        </w:rPr>
        <w:t> </w:t>
      </w:r>
      <w:r w:rsidRPr="0022398B">
        <w:rPr>
          <w:rStyle w:val="normaltextrun"/>
          <w:rFonts w:asciiTheme="majorHAnsi" w:eastAsiaTheme="majorEastAsia" w:hAnsiTheme="majorHAnsi" w:cs="Calibri"/>
          <w:color w:val="000000"/>
          <w:u w:val="single"/>
        </w:rPr>
        <w:t>messy, tension-filled dimensions of social existence and racial ordering</w:t>
      </w:r>
      <w:r w:rsidRPr="0022398B">
        <w:rPr>
          <w:rStyle w:val="normaltextrun"/>
          <w:rFonts w:asciiTheme="majorHAnsi" w:eastAsiaTheme="majorEastAsia" w:hAnsiTheme="majorHAnsi" w:cs="Segoe UI"/>
          <w:color w:val="000000"/>
          <w:sz w:val="28"/>
          <w:szCs w:val="28"/>
          <w:u w:val="single"/>
        </w:rPr>
        <w:t>.</w:t>
      </w:r>
      <w:r w:rsidRPr="0022398B">
        <w:rPr>
          <w:rStyle w:val="normaltextrun"/>
          <w:rFonts w:asciiTheme="majorHAnsi" w:eastAsiaTheme="majorEastAsia" w:hAnsiTheme="majorHAnsi" w:cs="Calibri"/>
          <w:color w:val="000000"/>
          <w:sz w:val="16"/>
          <w:szCs w:val="16"/>
        </w:rPr>
        <w:t> And perhaps</w:t>
      </w:r>
      <w:r w:rsidRPr="0022398B">
        <w:rPr>
          <w:rStyle w:val="normaltextrun"/>
          <w:rFonts w:asciiTheme="majorHAnsi" w:eastAsiaTheme="majorEastAsia" w:hAnsiTheme="majorHAnsi"/>
          <w:b/>
          <w:bCs/>
          <w:color w:val="000000"/>
          <w:sz w:val="16"/>
          <w:szCs w:val="16"/>
        </w:rPr>
        <w:t> </w:t>
      </w:r>
      <w:r w:rsidRPr="0022398B">
        <w:rPr>
          <w:rStyle w:val="normaltextrun"/>
          <w:rFonts w:asciiTheme="majorHAnsi" w:eastAsiaTheme="majorEastAsia" w:hAnsiTheme="majorHAnsi" w:cs="Calibri"/>
          <w:b/>
          <w:bCs/>
          <w:color w:val="000000"/>
          <w:u w:val="single"/>
        </w:rPr>
        <w:t>this imaginative dis- entanglement</w:t>
      </w:r>
      <w:r w:rsidRPr="0022398B">
        <w:rPr>
          <w:rStyle w:val="normaltextrun"/>
          <w:rFonts w:asciiTheme="majorHAnsi" w:eastAsiaTheme="majorEastAsia" w:hAnsiTheme="majorHAnsi"/>
          <w:b/>
          <w:bCs/>
          <w:color w:val="000000"/>
          <w:sz w:val="16"/>
          <w:szCs w:val="16"/>
        </w:rPr>
        <w:t> </w:t>
      </w:r>
      <w:r w:rsidRPr="0022398B">
        <w:rPr>
          <w:rStyle w:val="normaltextrun"/>
          <w:rFonts w:asciiTheme="majorHAnsi" w:eastAsiaTheme="majorEastAsia" w:hAnsiTheme="majorHAnsi" w:cs="Calibri"/>
          <w:b/>
          <w:bCs/>
          <w:color w:val="000000"/>
          <w:u w:val="single"/>
        </w:rPr>
        <w:t>has something to do with</w:t>
      </w:r>
      <w:r w:rsidRPr="0022398B">
        <w:rPr>
          <w:rStyle w:val="normaltextrun"/>
          <w:rFonts w:asciiTheme="majorHAnsi" w:eastAsiaTheme="majorEastAsia" w:hAnsiTheme="majorHAnsi" w:cs="Calibri"/>
          <w:color w:val="000000"/>
          <w:sz w:val="16"/>
          <w:szCs w:val="16"/>
        </w:rPr>
        <w:t> conceptions of American identity that underscore autonomy and futurity while </w:t>
      </w:r>
      <w:r w:rsidRPr="0022398B">
        <w:rPr>
          <w:rStyle w:val="normaltextrun"/>
          <w:rFonts w:asciiTheme="majorHAnsi" w:eastAsiaTheme="majorEastAsia" w:hAnsiTheme="majorHAnsi" w:cs="Calibri"/>
          <w:b/>
          <w:bCs/>
          <w:color w:val="000000"/>
          <w:u w:val="single"/>
        </w:rPr>
        <w:t>downplaying attachments to the past and intertwinements with others</w:t>
      </w:r>
      <w:r w:rsidRPr="0022398B">
        <w:rPr>
          <w:rStyle w:val="normaltextrun"/>
          <w:rFonts w:asciiTheme="majorHAnsi" w:eastAsiaTheme="majorEastAsia" w:hAnsiTheme="majorHAnsi" w:cs="Segoe UI"/>
          <w:color w:val="000000"/>
          <w:sz w:val="28"/>
          <w:szCs w:val="28"/>
          <w:u w:val="single"/>
        </w:rPr>
        <w:t>.</w:t>
      </w:r>
      <w:r w:rsidRPr="0022398B">
        <w:rPr>
          <w:rStyle w:val="normaltextrun"/>
          <w:rFonts w:asciiTheme="majorHAnsi" w:eastAsiaTheme="majorEastAsia" w:hAnsiTheme="majorHAnsi" w:cs="Calibri"/>
          <w:color w:val="000000"/>
          <w:sz w:val="16"/>
          <w:szCs w:val="16"/>
        </w:rPr>
        <w:t> As Baldwin puts it, “The making of an American begins at the point where he himself rejects all other ties, any other history, and himself </w:t>
      </w:r>
      <w:r w:rsidRPr="0022398B">
        <w:rPr>
          <w:rStyle w:val="normaltextrun"/>
          <w:rFonts w:asciiTheme="majorHAnsi" w:eastAsiaTheme="majorEastAsia" w:hAnsiTheme="majorHAnsi" w:cs="Calibri"/>
          <w:color w:val="000000"/>
          <w:u w:val="single"/>
        </w:rPr>
        <w:t>adopts the vesture of </w:t>
      </w:r>
      <w:r w:rsidRPr="0022398B">
        <w:rPr>
          <w:rStyle w:val="normaltextrun"/>
          <w:rFonts w:asciiTheme="majorHAnsi" w:eastAsiaTheme="majorEastAsia" w:hAnsiTheme="majorHAnsi" w:cs="Calibri"/>
          <w:color w:val="000000"/>
          <w:sz w:val="16"/>
          <w:szCs w:val="16"/>
        </w:rPr>
        <w:t>his </w:t>
      </w:r>
      <w:r w:rsidRPr="0022398B">
        <w:rPr>
          <w:rStyle w:val="normaltextrun"/>
          <w:rFonts w:asciiTheme="majorHAnsi" w:eastAsiaTheme="majorEastAsia" w:hAnsiTheme="majorHAnsi" w:cs="Calibri"/>
          <w:color w:val="000000"/>
          <w:u w:val="single"/>
        </w:rPr>
        <w:t>adopted land</w:t>
      </w:r>
      <w:r w:rsidRPr="0022398B">
        <w:rPr>
          <w:rStyle w:val="normaltextrun"/>
          <w:rFonts w:asciiTheme="majorHAnsi" w:eastAsiaTheme="majorEastAsia" w:hAnsiTheme="majorHAnsi" w:cs="Segoe UI"/>
          <w:color w:val="000000"/>
          <w:sz w:val="28"/>
          <w:szCs w:val="28"/>
          <w:u w:val="single"/>
        </w:rPr>
        <w:t>”</w:t>
      </w:r>
      <w:r w:rsidRPr="0022398B">
        <w:rPr>
          <w:rStyle w:val="normaltextrun"/>
          <w:rFonts w:asciiTheme="majorHAnsi" w:eastAsiaTheme="majorEastAsia" w:hAnsiTheme="majorHAnsi" w:cs="Calibri"/>
          <w:color w:val="000000"/>
          <w:sz w:val="16"/>
          <w:szCs w:val="16"/>
        </w:rPr>
        <w:t> (Baldwin 1985, 68–69). The making or birth of an Ameri- can, he suggests, involves the rejection of certain kinds of histories, con- </w:t>
      </w:r>
      <w:r w:rsidRPr="0022398B">
        <w:rPr>
          <w:rStyle w:val="spellingerror"/>
          <w:rFonts w:asciiTheme="majorHAnsi" w:hAnsiTheme="majorHAnsi" w:cs="Calibri"/>
          <w:color w:val="000000"/>
          <w:sz w:val="16"/>
          <w:szCs w:val="16"/>
        </w:rPr>
        <w:t>ditions</w:t>
      </w:r>
      <w:r w:rsidRPr="0022398B">
        <w:rPr>
          <w:rStyle w:val="normaltextrun"/>
          <w:rFonts w:asciiTheme="majorHAnsi" w:eastAsiaTheme="majorEastAsia" w:hAnsiTheme="majorHAnsi" w:cs="Calibri"/>
          <w:color w:val="000000"/>
          <w:sz w:val="16"/>
          <w:szCs w:val="16"/>
        </w:rPr>
        <w:t>, attachments, and legacies of dispossession </w:t>
      </w:r>
      <w:r w:rsidRPr="0022398B">
        <w:rPr>
          <w:rStyle w:val="normaltextrun"/>
          <w:rFonts w:asciiTheme="majorHAnsi" w:eastAsiaTheme="majorEastAsia" w:hAnsiTheme="majorHAnsi" w:cs="Calibri"/>
          <w:color w:val="000000"/>
          <w:u w:val="single"/>
        </w:rPr>
        <w:t>for the sake of a forward-marching ideal of collective freedom and autonomy</w:t>
      </w:r>
      <w:r w:rsidRPr="0022398B">
        <w:rPr>
          <w:rStyle w:val="normaltextrun"/>
          <w:rFonts w:asciiTheme="majorHAnsi" w:eastAsiaTheme="majorEastAsia" w:hAnsiTheme="majorHAnsi" w:cs="Segoe UI"/>
          <w:color w:val="000000"/>
          <w:sz w:val="28"/>
          <w:szCs w:val="28"/>
          <w:u w:val="single"/>
        </w:rPr>
        <w:t>.</w:t>
      </w:r>
      <w:r w:rsidRPr="0022398B">
        <w:rPr>
          <w:rStyle w:val="normaltextrun"/>
          <w:rFonts w:asciiTheme="majorHAnsi" w:eastAsiaTheme="majorEastAsia" w:hAnsiTheme="majorHAnsi"/>
          <w:color w:val="000000"/>
          <w:sz w:val="28"/>
          <w:szCs w:val="28"/>
          <w:u w:val="single"/>
        </w:rPr>
        <w:t> </w:t>
      </w:r>
      <w:r w:rsidRPr="0022398B">
        <w:rPr>
          <w:rStyle w:val="normaltextrun"/>
          <w:rFonts w:asciiTheme="majorHAnsi" w:eastAsiaTheme="majorEastAsia" w:hAnsiTheme="majorHAnsi"/>
          <w:sz w:val="16"/>
          <w:szCs w:val="28"/>
        </w:rPr>
        <w:t> </w:t>
      </w:r>
      <w:r w:rsidRPr="0022398B">
        <w:rPr>
          <w:rStyle w:val="eop"/>
          <w:rFonts w:asciiTheme="majorHAnsi" w:hAnsiTheme="majorHAnsi" w:cs="Segoe UI"/>
          <w:sz w:val="16"/>
          <w:szCs w:val="28"/>
        </w:rPr>
        <w:t> </w:t>
      </w:r>
    </w:p>
    <w:p w14:paraId="20DEEF46" w14:textId="77777777" w:rsidR="0022398B" w:rsidRPr="0022398B" w:rsidRDefault="0022398B" w:rsidP="0022398B">
      <w:pPr>
        <w:pStyle w:val="paragraph"/>
        <w:spacing w:before="0" w:beforeAutospacing="0" w:after="0" w:afterAutospacing="0"/>
        <w:textAlignment w:val="baseline"/>
        <w:rPr>
          <w:rFonts w:asciiTheme="majorHAnsi" w:hAnsiTheme="majorHAnsi" w:cs="Segoe UI"/>
          <w:sz w:val="18"/>
          <w:szCs w:val="18"/>
        </w:rPr>
      </w:pPr>
      <w:r w:rsidRPr="0022398B">
        <w:rPr>
          <w:rStyle w:val="normaltextrun"/>
          <w:rFonts w:asciiTheme="majorHAnsi" w:eastAsiaTheme="majorEastAsia" w:hAnsiTheme="majorHAnsi"/>
        </w:rPr>
        <w:t> </w:t>
      </w:r>
      <w:r w:rsidRPr="0022398B">
        <w:rPr>
          <w:rStyle w:val="eop"/>
          <w:rFonts w:asciiTheme="majorHAnsi" w:hAnsiTheme="majorHAnsi" w:cs="Segoe UI"/>
        </w:rPr>
        <w:t> </w:t>
      </w:r>
    </w:p>
    <w:p w14:paraId="772F548A" w14:textId="27A46DB6" w:rsidR="0022398B" w:rsidRPr="0022398B" w:rsidRDefault="0022398B" w:rsidP="0022398B">
      <w:pPr>
        <w:rPr>
          <w:rFonts w:asciiTheme="majorHAnsi" w:hAnsiTheme="majorHAnsi"/>
        </w:rPr>
      </w:pPr>
    </w:p>
    <w:p w14:paraId="6A11AAA5" w14:textId="7E98BCF4" w:rsidR="0022398B" w:rsidRPr="0022398B" w:rsidRDefault="0022398B" w:rsidP="0052698F">
      <w:pPr>
        <w:pStyle w:val="Heading2"/>
      </w:pPr>
      <w:r w:rsidRPr="0022398B">
        <w:t>2NC OV</w:t>
      </w:r>
    </w:p>
    <w:p w14:paraId="435A66D2" w14:textId="154FD711" w:rsidR="0022398B" w:rsidRPr="0022398B" w:rsidRDefault="0022398B" w:rsidP="0052698F">
      <w:pPr>
        <w:pStyle w:val="Heading4"/>
      </w:pPr>
      <w:r w:rsidRPr="0022398B">
        <w:t xml:space="preserve">Humanitarianism is a normative means of engagement in the name of international security. However, it can and does extend itself past the general concept of aid with allied nations, which includes the social, political, and ontological discourse that surrounds intellectual practice. </w:t>
      </w:r>
    </w:p>
    <w:p w14:paraId="32FA51E3" w14:textId="77777777" w:rsidR="0022398B" w:rsidRPr="0022398B" w:rsidRDefault="0022398B" w:rsidP="0022398B">
      <w:pPr>
        <w:rPr>
          <w:rFonts w:asciiTheme="majorHAnsi" w:hAnsiTheme="majorHAnsi" w:cstheme="majorHAnsi"/>
          <w:b/>
          <w:sz w:val="26"/>
          <w:szCs w:val="26"/>
        </w:rPr>
      </w:pPr>
    </w:p>
    <w:p w14:paraId="7E275F4D" w14:textId="48243979" w:rsidR="0022398B" w:rsidRPr="0022398B" w:rsidRDefault="0022398B" w:rsidP="0052698F">
      <w:pPr>
        <w:pStyle w:val="Heading4"/>
      </w:pPr>
      <w:r w:rsidRPr="0022398B">
        <w:t xml:space="preserve">If labor is an exchange of value between two given parties, then the affirmative is nothing more than a medium between coerced activism and the compensation received as a result of the energy required to produce an analytic for vulnerable populations. </w:t>
      </w:r>
    </w:p>
    <w:p w14:paraId="30BD9FCA" w14:textId="77777777" w:rsidR="0022398B" w:rsidRPr="0022398B" w:rsidRDefault="0022398B" w:rsidP="0022398B">
      <w:pPr>
        <w:rPr>
          <w:rFonts w:asciiTheme="majorHAnsi" w:hAnsiTheme="majorHAnsi" w:cstheme="majorHAnsi"/>
          <w:b/>
          <w:sz w:val="26"/>
          <w:szCs w:val="26"/>
        </w:rPr>
      </w:pPr>
    </w:p>
    <w:p w14:paraId="47800515" w14:textId="77777777" w:rsidR="0022398B" w:rsidRPr="0022398B" w:rsidRDefault="0022398B" w:rsidP="0052698F">
      <w:pPr>
        <w:pStyle w:val="Heading4"/>
      </w:pPr>
      <w:r w:rsidRPr="0022398B">
        <w:t xml:space="preserve">The knowledge and unique performance of the 1ac, exist only for a given amount of time, which means their labor will always be consumed for a particular purpose. The affirmatives arbitrary decision for what that purpose is, remains cloaked in a vein of self-interest, that ignores its desired value comes from a commodity driven means of accumulation. Global governance is the power to regulate one’s agency over the life and death of certain racialized groups that’s Barnett #1, which means victimization that promotes the ruse of advocacy in order to generate consumption should be a framing for the impact debate. </w:t>
      </w:r>
    </w:p>
    <w:p w14:paraId="4495D6B3" w14:textId="77777777" w:rsidR="0022398B" w:rsidRPr="0022398B" w:rsidRDefault="0022398B" w:rsidP="0022398B">
      <w:pPr>
        <w:rPr>
          <w:rFonts w:asciiTheme="majorHAnsi" w:hAnsiTheme="majorHAnsi"/>
        </w:rPr>
      </w:pPr>
    </w:p>
    <w:p w14:paraId="3A6535BD" w14:textId="6B1C74F2" w:rsidR="0022398B" w:rsidRPr="0022398B" w:rsidRDefault="0022398B" w:rsidP="0052698F">
      <w:pPr>
        <w:pStyle w:val="Heading1"/>
      </w:pPr>
      <w:r w:rsidRPr="0022398B">
        <w:t xml:space="preserve">Affirmative Answers </w:t>
      </w:r>
    </w:p>
    <w:p w14:paraId="3DBF4619" w14:textId="11533334" w:rsidR="0022398B" w:rsidRPr="0022398B" w:rsidRDefault="0022398B" w:rsidP="0022398B">
      <w:pPr>
        <w:pStyle w:val="Heading2"/>
        <w:rPr>
          <w:rFonts w:asciiTheme="majorHAnsi" w:hAnsiTheme="majorHAnsi"/>
        </w:rPr>
      </w:pPr>
      <w:r w:rsidRPr="0022398B">
        <w:rPr>
          <w:rFonts w:asciiTheme="majorHAnsi" w:hAnsiTheme="majorHAnsi"/>
        </w:rPr>
        <w:t>Black Girl-Hood 2AC</w:t>
      </w:r>
    </w:p>
    <w:p w14:paraId="029F5FD1" w14:textId="6F27AFF3" w:rsidR="0022398B" w:rsidRPr="0022398B" w:rsidRDefault="0022398B" w:rsidP="0052698F">
      <w:pPr>
        <w:pStyle w:val="Heading3"/>
      </w:pPr>
      <w:r w:rsidRPr="0022398B">
        <w:t xml:space="preserve">2AC - Cultural Difference Bad </w:t>
      </w:r>
    </w:p>
    <w:p w14:paraId="1E795C70" w14:textId="07DA0AA2" w:rsidR="0022398B" w:rsidRPr="0022398B" w:rsidRDefault="0022398B" w:rsidP="0022398B">
      <w:pPr>
        <w:pStyle w:val="Heading4"/>
        <w:rPr>
          <w:rFonts w:asciiTheme="majorHAnsi" w:hAnsiTheme="majorHAnsi"/>
        </w:rPr>
      </w:pPr>
      <w:r w:rsidRPr="0022398B">
        <w:rPr>
          <w:rFonts w:asciiTheme="majorHAnsi" w:hAnsiTheme="majorHAnsi"/>
        </w:rPr>
        <w:t xml:space="preserve">Their condemnation of black women’s agency is how blackness is reproduced as raw material and the consumption of whitewashed discourse. Cultural difference is important because we must go to war with forces that attempt to erase the vocabulary black women have died for. We must be in the conversation in order to write the future for ourselves. </w:t>
      </w:r>
    </w:p>
    <w:p w14:paraId="30839BF7" w14:textId="03C10A12" w:rsidR="0022398B" w:rsidRPr="0022398B" w:rsidRDefault="0022398B" w:rsidP="0022398B">
      <w:pPr>
        <w:shd w:val="clear" w:color="auto" w:fill="FFFFFF"/>
        <w:rPr>
          <w:rFonts w:asciiTheme="majorHAnsi" w:hAnsiTheme="majorHAnsi" w:cs="Calibri"/>
          <w:color w:val="222222"/>
          <w:sz w:val="18"/>
          <w:szCs w:val="18"/>
        </w:rPr>
      </w:pPr>
      <w:r w:rsidRPr="0022398B">
        <w:rPr>
          <w:rFonts w:asciiTheme="majorHAnsi" w:hAnsiTheme="majorHAnsi" w:cs="Calibri"/>
          <w:b/>
          <w:bCs/>
          <w:color w:val="000000"/>
          <w:sz w:val="26"/>
          <w:szCs w:val="26"/>
        </w:rPr>
        <w:t>Spillers 07</w:t>
      </w:r>
      <w:r w:rsidRPr="0022398B">
        <w:rPr>
          <w:rFonts w:asciiTheme="majorHAnsi" w:hAnsiTheme="majorHAnsi"/>
          <w:color w:val="000000"/>
        </w:rPr>
        <w:t xml:space="preserve"> </w:t>
      </w:r>
      <w:r w:rsidRPr="0022398B">
        <w:rPr>
          <w:rFonts w:asciiTheme="majorHAnsi" w:hAnsiTheme="majorHAnsi" w:cs="Calibri"/>
          <w:color w:val="222222"/>
          <w:sz w:val="18"/>
          <w:szCs w:val="18"/>
        </w:rPr>
        <w:t>Whatcha</w:t>
      </w:r>
      <w:bookmarkStart w:id="0" w:name="_GoBack"/>
      <w:bookmarkEnd w:id="0"/>
      <w:r w:rsidRPr="0022398B">
        <w:rPr>
          <w:rFonts w:asciiTheme="majorHAnsi" w:hAnsiTheme="majorHAnsi" w:cs="Calibri"/>
          <w:color w:val="222222"/>
          <w:sz w:val="18"/>
          <w:szCs w:val="18"/>
        </w:rPr>
        <w:t xml:space="preserve"> Gonna Do?": Revisiting "Mama's Baby, Papa's Maybe: An American Grammar Book": A Conversation with Hortense Spillers, Saidiya Hartman, Farah Jasmine Griffin, Shelly Eversley, &amp;Jennifer L. Morgan Author(s): Hortense Spillers, Saidiya Hartman, Farah Jasmine Griffin, Shelly Eversley and Jennifer L. Morgan Reviewed work(s): Source: Women's Studies Quarterly, Vol. 35, No. 1/2, The Sexual Body (Spring - Summer, 2007), pp. 299-309 Published by: The Feminist Press at the City University of New York anthonyjoseph</w:t>
      </w:r>
    </w:p>
    <w:p w14:paraId="1FAC1368" w14:textId="77777777" w:rsidR="0022398B" w:rsidRPr="0022398B" w:rsidRDefault="0022398B" w:rsidP="0022398B">
      <w:pPr>
        <w:shd w:val="clear" w:color="auto" w:fill="FFFFFF"/>
        <w:rPr>
          <w:rFonts w:asciiTheme="majorHAnsi" w:hAnsiTheme="majorHAnsi"/>
          <w:color w:val="000000"/>
        </w:rPr>
      </w:pPr>
    </w:p>
    <w:p w14:paraId="44032DC5" w14:textId="77777777" w:rsidR="0022398B" w:rsidRPr="0022398B" w:rsidRDefault="0022398B" w:rsidP="0022398B">
      <w:pPr>
        <w:rPr>
          <w:rFonts w:asciiTheme="majorHAnsi" w:hAnsiTheme="majorHAnsi"/>
        </w:rPr>
      </w:pPr>
      <w:r w:rsidRPr="0022398B">
        <w:rPr>
          <w:rFonts w:asciiTheme="majorHAnsi" w:hAnsiTheme="majorHAnsi" w:cs="Calibri"/>
          <w:color w:val="222222"/>
          <w:sz w:val="16"/>
          <w:szCs w:val="16"/>
        </w:rPr>
        <w:t>Thank you, Hortense, for making time to talk with us. Jennifer and I are really grateful that the three of you came out on a Saturday evening. Can we begin with Farah and Saidiya talking about how "Mama's Baby, Papa's Maybe" has influenced your work, and then maybe Hortense can begin with discussing how you teach or talk about it. FG There are times when I've specifically gone to the essay, knowing that there's something in "Mama's Baby, Papa's Maybe" that will be helpful and useful to me, and then there are times later on I realize without even knowing it consciously, the article has informed and influ enced things that I have done. I wrote this essay called "Textual Heal ing" and I started out by using your sources, by asking, where did she get that information?! How did she even know to go these particular sources? For so many of us, "Mama's Baby, Papa's Maybe" was the first time we even thought about some of the things that you cited. When I wrote that essay, which is really about </w:t>
      </w:r>
      <w:r w:rsidRPr="0022398B">
        <w:rPr>
          <w:rStyle w:val="StyleUnderline"/>
          <w:rFonts w:asciiTheme="majorHAnsi" w:hAnsiTheme="majorHAnsi"/>
        </w:rPr>
        <w:t>what we call neoslave narratives now</w:t>
      </w:r>
      <w:r w:rsidRPr="0022398B">
        <w:rPr>
          <w:rFonts w:asciiTheme="majorHAnsi" w:hAnsiTheme="majorHAnsi" w:cs="Calibri"/>
          <w:color w:val="222222"/>
          <w:sz w:val="16"/>
          <w:szCs w:val="16"/>
        </w:rPr>
        <w:t>, trying to think about </w:t>
      </w:r>
      <w:r w:rsidRPr="0022398B">
        <w:rPr>
          <w:rStyle w:val="StyleUnderline"/>
          <w:rFonts w:asciiTheme="majorHAnsi" w:hAnsiTheme="majorHAnsi"/>
        </w:rPr>
        <w:t>the history that these women writers were responding to,</w:t>
      </w:r>
      <w:r w:rsidRPr="0022398B">
        <w:rPr>
          <w:rFonts w:asciiTheme="majorHAnsi" w:hAnsiTheme="majorHAnsi" w:cs="Calibri"/>
          <w:color w:val="222222"/>
          <w:sz w:val="16"/>
          <w:szCs w:val="16"/>
        </w:rPr>
        <w:t xml:space="preserve"> the frame that I was beginning to understand, that histo ry was set up for me by "Mama's Baby, Papa's Maybe</w:t>
      </w:r>
      <w:r w:rsidRPr="0022398B">
        <w:rPr>
          <w:rFonts w:asciiTheme="majorHAnsi" w:hAnsiTheme="majorHAnsi" w:cs="Calibri"/>
          <w:color w:val="222222"/>
          <w:szCs w:val="22"/>
        </w:rPr>
        <w:t>." I was writing</w:t>
      </w:r>
      <w:r w:rsidRPr="0022398B">
        <w:rPr>
          <w:rFonts w:asciiTheme="majorHAnsi" w:hAnsiTheme="majorHAnsi" w:cs="Calibri"/>
          <w:color w:val="222222"/>
          <w:sz w:val="16"/>
          <w:szCs w:val="16"/>
        </w:rPr>
        <w:t> a review essay for Signs </w:t>
      </w:r>
      <w:r w:rsidRPr="0022398B">
        <w:rPr>
          <w:rStyle w:val="StyleUnderline"/>
          <w:rFonts w:asciiTheme="majorHAnsi" w:hAnsiTheme="majorHAnsi"/>
        </w:rPr>
        <w:t>on black feminism in the academy</w:t>
      </w:r>
      <w:r w:rsidRPr="0022398B">
        <w:rPr>
          <w:rFonts w:asciiTheme="majorHAnsi" w:hAnsiTheme="majorHAnsi" w:cs="Calibri"/>
          <w:color w:val="222222"/>
          <w:sz w:val="16"/>
          <w:szCs w:val="16"/>
        </w:rPr>
        <w:t>, and as I began to talk about Hortense Spillers, I realized that </w:t>
      </w:r>
      <w:r w:rsidRPr="0022398B">
        <w:rPr>
          <w:rStyle w:val="StyleUnderline"/>
          <w:rFonts w:asciiTheme="majorHAnsi" w:hAnsiTheme="majorHAnsi"/>
        </w:rPr>
        <w:t>the work of</w:t>
      </w:r>
      <w:r w:rsidRPr="0022398B">
        <w:rPr>
          <w:rFonts w:asciiTheme="majorHAnsi" w:hAnsiTheme="majorHAnsi" w:cs="Calibri"/>
          <w:color w:val="222222"/>
          <w:szCs w:val="22"/>
          <w:shd w:val="clear" w:color="auto" w:fill="00FFFF"/>
        </w:rPr>
        <w:t xml:space="preserve"> </w:t>
      </w:r>
      <w:r w:rsidRPr="0022398B">
        <w:rPr>
          <w:rStyle w:val="StyleUnderline"/>
          <w:rFonts w:asciiTheme="majorHAnsi" w:hAnsiTheme="majorHAnsi"/>
        </w:rPr>
        <w:t>so many</w:t>
      </w:r>
      <w:r w:rsidRPr="0022398B">
        <w:rPr>
          <w:rFonts w:asciiTheme="majorHAnsi" w:hAnsiTheme="majorHAnsi" w:cs="Calibri"/>
          <w:color w:val="222222"/>
          <w:sz w:val="16"/>
          <w:szCs w:val="16"/>
        </w:rPr>
        <w:t> peo ple </w:t>
      </w:r>
      <w:r w:rsidRPr="0022398B">
        <w:rPr>
          <w:rStyle w:val="StyleUnderline"/>
          <w:rFonts w:asciiTheme="majorHAnsi" w:hAnsiTheme="majorHAnsi"/>
        </w:rPr>
        <w:t>of my generation has been formed in relationship to</w:t>
      </w:r>
      <w:r w:rsidRPr="0022398B">
        <w:rPr>
          <w:rFonts w:asciiTheme="majorHAnsi" w:hAnsiTheme="majorHAnsi" w:cs="Calibri"/>
          <w:color w:val="222222"/>
          <w:szCs w:val="22"/>
        </w:rPr>
        <w:t xml:space="preserve"> this</w:t>
      </w:r>
      <w:r w:rsidRPr="0022398B">
        <w:rPr>
          <w:rFonts w:asciiTheme="majorHAnsi" w:hAnsiTheme="majorHAnsi" w:cs="Calibri"/>
          <w:color w:val="222222"/>
          <w:sz w:val="16"/>
          <w:szCs w:val="16"/>
        </w:rPr>
        <w:t> essay. I was focusing on literary critics?Sharon Holland, Elizabeth Alexander, Fred Moten, Lindon Barrett, all of us?and I thought how I literally could not think of another essay, I don't know?maybe "The Souls of Black Folk?"?I really couldn't think of another essay that had that kind [ WSQ: Women's Studies Quarterly 35: 1 &amp; 2 (Spring/Summer 2007)] ? 2007 by Hortense Spillars, Saidiya Hartman, Farah Jasmine Griffin, Shelly Eversley, &amp; Jennifer L. Morgan. All rights reserved. This content downloaded by the authorized user from 192.168.72.230 on Sun, 2 Dec 2012 22:01:29 PM All use subject to JSTOR Terms and Conditions 300 WHATCHA GONNA 00? of impact on a generation. The essay has profoundly informed my work and the work of the people with whom I consider myself in dialogue. SH Indebtedness is the word that comes to mind that I would use to describe my relation to Hortense 's work. That's how I would summarize it. I mean I am still struggling with the problematic terms that "Mama's Baby, Papa's Maybe" has generated, I am still thinking through Hort ense's prism. I do have a question about how feminism as a critique or a rubric explains or fails to explain your own critical intervention. It's interesting in that the first paragraph of the essay opens with all the names of the marked woman, but in the second paragraph it's the prob lem of the color line that explains the territory in which that naming takes place. I'd like to think about your own project's relationship to feminism. I think it has a critical relationship to that project but I don't think that your work can be encompassed by the feminist project. HS You know, I have always been very interested and humbled by peo ple's response to "Mama's Baby, Papa's Maybe." What I was </w:t>
      </w:r>
      <w:r w:rsidRPr="0022398B">
        <w:rPr>
          <w:rFonts w:asciiTheme="majorHAnsi" w:hAnsiTheme="majorHAnsi" w:cs="Calibri"/>
          <w:color w:val="222222"/>
          <w:szCs w:val="22"/>
        </w:rPr>
        <w:t>trying to</w:t>
      </w:r>
      <w:r w:rsidRPr="0022398B">
        <w:rPr>
          <w:rFonts w:asciiTheme="majorHAnsi" w:hAnsiTheme="majorHAnsi" w:cs="Calibri"/>
          <w:color w:val="222222"/>
          <w:sz w:val="16"/>
          <w:szCs w:val="16"/>
        </w:rPr>
        <w:t> do when I wrote that essay many years ago was to </w:t>
      </w:r>
      <w:r w:rsidRPr="0022398B">
        <w:rPr>
          <w:rFonts w:asciiTheme="majorHAnsi" w:hAnsiTheme="majorHAnsi" w:cs="Calibri"/>
          <w:color w:val="222222"/>
          <w:szCs w:val="22"/>
        </w:rPr>
        <w:t>find a vocabulary that would make</w:t>
      </w:r>
      <w:r w:rsidRPr="0022398B">
        <w:rPr>
          <w:rFonts w:asciiTheme="majorHAnsi" w:hAnsiTheme="majorHAnsi" w:cs="Calibri"/>
          <w:color w:val="222222"/>
          <w:sz w:val="16"/>
          <w:szCs w:val="16"/>
        </w:rPr>
        <w:t> it </w:t>
      </w:r>
      <w:r w:rsidRPr="0022398B">
        <w:rPr>
          <w:rFonts w:asciiTheme="majorHAnsi" w:hAnsiTheme="majorHAnsi" w:cs="Calibri"/>
          <w:color w:val="222222"/>
          <w:szCs w:val="22"/>
        </w:rPr>
        <w:t>possible</w:t>
      </w:r>
      <w:r w:rsidRPr="0022398B">
        <w:rPr>
          <w:rFonts w:asciiTheme="majorHAnsi" w:hAnsiTheme="majorHAnsi" w:cs="Calibri"/>
          <w:color w:val="222222"/>
          <w:sz w:val="16"/>
          <w:szCs w:val="16"/>
        </w:rPr>
        <w:t>, and not all by myself, to make a contribu tion to a larger project. I was looking </w:t>
      </w:r>
      <w:r w:rsidRPr="0022398B">
        <w:rPr>
          <w:rStyle w:val="StyleUnderline"/>
          <w:rFonts w:asciiTheme="majorHAnsi" w:hAnsiTheme="majorHAnsi"/>
        </w:rPr>
        <w:t>for my generation of black women who were so active in other ways,</w:t>
      </w:r>
      <w:r w:rsidRPr="0022398B">
        <w:rPr>
          <w:rFonts w:asciiTheme="majorHAnsi" w:hAnsiTheme="majorHAnsi" w:cs="Calibri"/>
          <w:color w:val="222222"/>
          <w:szCs w:val="22"/>
        </w:rPr>
        <w:t> </w:t>
      </w:r>
      <w:r w:rsidRPr="0022398B">
        <w:rPr>
          <w:rStyle w:val="StyleUnderline"/>
          <w:rFonts w:asciiTheme="majorHAnsi" w:hAnsiTheme="majorHAnsi"/>
        </w:rPr>
        <w:t>to open a conversation with feminists.</w:t>
      </w:r>
      <w:r w:rsidRPr="0022398B">
        <w:rPr>
          <w:rFonts w:asciiTheme="majorHAnsi" w:hAnsiTheme="majorHAnsi" w:cs="Calibri"/>
          <w:color w:val="222222"/>
          <w:sz w:val="16"/>
          <w:szCs w:val="16"/>
        </w:rPr>
        <w:t xml:space="preserve"> Because my idea about </w:t>
      </w:r>
      <w:r w:rsidRPr="0022398B">
        <w:rPr>
          <w:rFonts w:asciiTheme="majorHAnsi" w:hAnsiTheme="majorHAnsi" w:cs="Calibri"/>
          <w:color w:val="222222"/>
          <w:szCs w:val="22"/>
        </w:rPr>
        <w:t xml:space="preserve">where </w:t>
      </w:r>
      <w:r w:rsidRPr="0022398B">
        <w:rPr>
          <w:rStyle w:val="StyleUnderline"/>
          <w:rFonts w:asciiTheme="majorHAnsi" w:hAnsiTheme="majorHAnsi"/>
        </w:rPr>
        <w:t>we found ourselves in the late 1970s and the mid-1980s</w:t>
      </w:r>
      <w:r w:rsidRPr="0022398B">
        <w:rPr>
          <w:rFonts w:asciiTheme="majorHAnsi" w:hAnsiTheme="majorHAnsi" w:cs="Calibri"/>
          <w:color w:val="222222"/>
          <w:sz w:val="16"/>
          <w:szCs w:val="16"/>
        </w:rPr>
        <w:t>, was that we were really out of the conversa tion that we had, in some ways, </w:t>
      </w:r>
      <w:r w:rsidRPr="0022398B">
        <w:rPr>
          <w:rFonts w:asciiTheme="majorHAnsi" w:hAnsiTheme="majorHAnsi" w:cs="Calibri"/>
          <w:color w:val="222222"/>
          <w:szCs w:val="22"/>
        </w:rPr>
        <w:t>historically initiated</w:t>
      </w:r>
      <w:r w:rsidRPr="0022398B">
        <w:rPr>
          <w:rFonts w:asciiTheme="majorHAnsi" w:hAnsiTheme="majorHAnsi" w:cs="Calibri"/>
          <w:color w:val="222222"/>
          <w:sz w:val="16"/>
          <w:szCs w:val="16"/>
        </w:rPr>
        <w:t>. In other words, </w:t>
      </w:r>
      <w:r w:rsidRPr="0022398B">
        <w:rPr>
          <w:rFonts w:asciiTheme="majorHAnsi" w:hAnsiTheme="majorHAnsi" w:cs="Calibri"/>
          <w:color w:val="222222"/>
          <w:szCs w:val="22"/>
        </w:rPr>
        <w:t>the women's movement and the black movement</w:t>
      </w:r>
      <w:r w:rsidRPr="0022398B">
        <w:rPr>
          <w:rFonts w:asciiTheme="majorHAnsi" w:hAnsiTheme="majorHAnsi" w:cs="Calibri"/>
          <w:color w:val="222222"/>
          <w:sz w:val="16"/>
          <w:szCs w:val="16"/>
        </w:rPr>
        <w:t> have always been in tandem, but what I </w:t>
      </w:r>
      <w:r w:rsidRPr="0022398B">
        <w:rPr>
          <w:rFonts w:asciiTheme="majorHAnsi" w:hAnsiTheme="majorHAnsi" w:cs="Calibri"/>
          <w:color w:val="222222"/>
          <w:szCs w:val="22"/>
        </w:rPr>
        <w:t>saw </w:t>
      </w:r>
      <w:r w:rsidRPr="0022398B">
        <w:rPr>
          <w:rFonts w:asciiTheme="majorHAnsi" w:hAnsiTheme="majorHAnsi" w:cs="Calibri"/>
          <w:color w:val="222222"/>
          <w:sz w:val="16"/>
          <w:szCs w:val="16"/>
        </w:rPr>
        <w:t>happening was </w:t>
      </w:r>
      <w:r w:rsidRPr="0022398B">
        <w:rPr>
          <w:rFonts w:asciiTheme="majorHAnsi" w:hAnsiTheme="majorHAnsi" w:cs="Calibri"/>
          <w:color w:val="222222"/>
          <w:szCs w:val="22"/>
        </w:rPr>
        <w:t>black people being treated as a kind of raw material</w:t>
      </w:r>
      <w:r w:rsidRPr="0022398B">
        <w:rPr>
          <w:rFonts w:asciiTheme="majorHAnsi" w:hAnsiTheme="majorHAnsi" w:cs="Calibri"/>
          <w:color w:val="222222"/>
          <w:sz w:val="16"/>
          <w:szCs w:val="16"/>
        </w:rPr>
        <w:t>. That </w:t>
      </w:r>
      <w:r w:rsidRPr="0022398B">
        <w:rPr>
          <w:rFonts w:asciiTheme="majorHAnsi" w:hAnsiTheme="majorHAnsi" w:cs="Calibri"/>
          <w:color w:val="222222"/>
          <w:szCs w:val="22"/>
        </w:rPr>
        <w:t>the history of black people was something you could use as a note of inspiration</w:t>
      </w:r>
      <w:r w:rsidRPr="0022398B">
        <w:rPr>
          <w:rFonts w:asciiTheme="majorHAnsi" w:hAnsiTheme="majorHAnsi" w:cs="Calibri"/>
          <w:color w:val="222222"/>
          <w:sz w:val="16"/>
          <w:szCs w:val="16"/>
        </w:rPr>
        <w:t> but it was never anything that had anything to do with you?you could never use it to explain something in theoretical terms. </w:t>
      </w:r>
      <w:r w:rsidRPr="0022398B">
        <w:rPr>
          <w:rStyle w:val="StyleUnderline"/>
          <w:rFonts w:asciiTheme="majorHAnsi" w:hAnsiTheme="majorHAnsi"/>
        </w:rPr>
        <w:t>There was no discourse that</w:t>
      </w:r>
      <w:r w:rsidRPr="0022398B">
        <w:rPr>
          <w:rFonts w:asciiTheme="majorHAnsi" w:hAnsiTheme="majorHAnsi" w:cs="Calibri"/>
          <w:color w:val="222222"/>
          <w:szCs w:val="22"/>
        </w:rPr>
        <w:t> </w:t>
      </w:r>
      <w:r w:rsidRPr="0022398B">
        <w:rPr>
          <w:rFonts w:asciiTheme="majorHAnsi" w:hAnsiTheme="majorHAnsi" w:cs="Calibri"/>
          <w:color w:val="222222"/>
          <w:sz w:val="16"/>
          <w:szCs w:val="16"/>
        </w:rPr>
        <w:t>it generated, in terms of the mainstream academy that </w:t>
      </w:r>
      <w:r w:rsidRPr="0022398B">
        <w:rPr>
          <w:rStyle w:val="StyleUnderline"/>
          <w:rFonts w:asciiTheme="majorHAnsi" w:hAnsiTheme="majorHAnsi"/>
        </w:rPr>
        <w:t>gave it </w:t>
      </w:r>
      <w:r w:rsidRPr="0022398B">
        <w:rPr>
          <w:rFonts w:asciiTheme="majorHAnsi" w:hAnsiTheme="majorHAnsi" w:cs="Calibri"/>
          <w:color w:val="222222"/>
          <w:sz w:val="16"/>
          <w:szCs w:val="16"/>
        </w:rPr>
        <w:t>a kind o?</w:t>
      </w:r>
      <w:r w:rsidRPr="0022398B">
        <w:rPr>
          <w:rStyle w:val="StyleUnderline"/>
          <w:rFonts w:asciiTheme="majorHAnsi" w:hAnsiTheme="majorHAnsi"/>
        </w:rPr>
        <w:t> recognition</w:t>
      </w:r>
      <w:r w:rsidRPr="0022398B">
        <w:rPr>
          <w:rFonts w:asciiTheme="majorHAnsi" w:hAnsiTheme="majorHAnsi" w:cs="Calibri"/>
          <w:color w:val="222222"/>
          <w:sz w:val="16"/>
          <w:szCs w:val="16"/>
        </w:rPr>
        <w:t>. And so </w:t>
      </w:r>
      <w:r w:rsidRPr="0022398B">
        <w:rPr>
          <w:rStyle w:val="StyleUnderline"/>
          <w:rFonts w:asciiTheme="majorHAnsi" w:hAnsiTheme="majorHAnsi"/>
        </w:rPr>
        <w:t>my idea was to try to generate a discourse, or a vocabulary that</w:t>
      </w:r>
      <w:r w:rsidRPr="0022398B">
        <w:rPr>
          <w:rFonts w:asciiTheme="majorHAnsi" w:hAnsiTheme="majorHAnsi" w:cs="Calibri"/>
          <w:color w:val="222222"/>
          <w:szCs w:val="22"/>
          <w:shd w:val="clear" w:color="auto" w:fill="00FFFF"/>
        </w:rPr>
        <w:t xml:space="preserve"> </w:t>
      </w:r>
      <w:r w:rsidRPr="0022398B">
        <w:rPr>
          <w:rStyle w:val="StyleUnderline"/>
          <w:rFonts w:asciiTheme="majorHAnsi" w:hAnsiTheme="majorHAnsi"/>
        </w:rPr>
        <w:t>would not just make it desirable, but wouldnecessitate that black women be in the conversation.</w:t>
      </w:r>
      <w:r w:rsidRPr="0022398B">
        <w:rPr>
          <w:rFonts w:asciiTheme="majorHAnsi" w:hAnsiTheme="majorHAnsi" w:cs="Calibri"/>
          <w:color w:val="222222"/>
          <w:sz w:val="16"/>
          <w:szCs w:val="16"/>
        </w:rPr>
        <w:t xml:space="preserve"> And that is a theoretical conversation about any num ber of things but one of the things is certainly the feminist project. I had to write a piece called "Interstices ..." for a feminist conference at Barnard College in 1982. I was supposed to talk about black women, the This content downloaded by the authorized user from 192.168.72.230 on Sun, 2 Dec 2012 22:01:29 PM All use subject to JSTOR Terms and Conditions SPILLERS, HARTMAN, GRIFFIN, EVERSLEY, &amp; MORGAN 301 sexuality of black women. And I thought, you know what, </w:t>
      </w:r>
      <w:r w:rsidRPr="0022398B">
        <w:rPr>
          <w:rFonts w:asciiTheme="majorHAnsi" w:hAnsiTheme="majorHAnsi" w:cs="Calibri"/>
          <w:color w:val="222222"/>
          <w:szCs w:val="22"/>
        </w:rPr>
        <w:t>before I can get to the subject of the sexuality of black women</w:t>
      </w:r>
      <w:r w:rsidRPr="0022398B">
        <w:rPr>
          <w:rFonts w:asciiTheme="majorHAnsi" w:hAnsiTheme="majorHAnsi" w:cs="Calibri"/>
          <w:color w:val="222222"/>
          <w:sz w:val="16"/>
          <w:szCs w:val="16"/>
        </w:rPr>
        <w:t> I didn't see a vocabu lary that would make it possible to entertain the sexuality of black women in any way that was other than traumatic. Before you could have a conversation about sexuality of black women </w:t>
      </w:r>
      <w:r w:rsidRPr="0022398B">
        <w:rPr>
          <w:rFonts w:asciiTheme="majorHAnsi" w:hAnsiTheme="majorHAnsi" w:cs="Calibri"/>
          <w:color w:val="222222"/>
          <w:szCs w:val="22"/>
        </w:rPr>
        <w:t>you had to clear the static, clear the field of static</w:t>
      </w:r>
      <w:r w:rsidRPr="0022398B">
        <w:rPr>
          <w:rFonts w:asciiTheme="majorHAnsi" w:hAnsiTheme="majorHAnsi" w:cs="Calibri"/>
          <w:color w:val="222222"/>
          <w:sz w:val="16"/>
          <w:szCs w:val="16"/>
        </w:rPr>
        <w:t>. And so "Mama's Baby, Papa's Maybe" was really somewhere in there along with "Neither Nor," "Permanent Obliquity," and maybe one or two others. They all belong to that decade when we were </w:t>
      </w:r>
      <w:r w:rsidRPr="0022398B">
        <w:rPr>
          <w:rFonts w:asciiTheme="majorHAnsi" w:hAnsiTheme="majorHAnsi" w:cs="Calibri"/>
          <w:color w:val="222222"/>
          <w:szCs w:val="22"/>
        </w:rPr>
        <w:t>searching for a vocabulary</w:t>
      </w:r>
      <w:r w:rsidRPr="0022398B">
        <w:rPr>
          <w:rFonts w:asciiTheme="majorHAnsi" w:hAnsiTheme="majorHAnsi" w:cs="Calibri"/>
          <w:color w:val="222222"/>
          <w:sz w:val="16"/>
          <w:szCs w:val="16"/>
        </w:rPr>
        <w:t> and didn't find one that was immediately available. </w:t>
      </w:r>
      <w:r w:rsidRPr="0022398B">
        <w:rPr>
          <w:rFonts w:asciiTheme="majorHAnsi" w:hAnsiTheme="majorHAnsi" w:cs="Calibri"/>
          <w:color w:val="222222"/>
          <w:szCs w:val="22"/>
        </w:rPr>
        <w:t>The available discourses</w:t>
      </w:r>
      <w:r w:rsidRPr="0022398B">
        <w:rPr>
          <w:rFonts w:asciiTheme="majorHAnsi" w:hAnsiTheme="majorHAnsi" w:cs="Calibri"/>
          <w:color w:val="222222"/>
          <w:sz w:val="16"/>
          <w:szCs w:val="16"/>
        </w:rPr>
        <w:t> </w:t>
      </w:r>
      <w:r w:rsidRPr="0022398B">
        <w:rPr>
          <w:rFonts w:asciiTheme="majorHAnsi" w:hAnsiTheme="majorHAnsi" w:cs="Calibri"/>
          <w:color w:val="222222"/>
          <w:szCs w:val="22"/>
        </w:rPr>
        <w:t>all seemed to come out of experiences</w:t>
      </w:r>
      <w:r w:rsidRPr="0022398B">
        <w:rPr>
          <w:rFonts w:asciiTheme="majorHAnsi" w:hAnsiTheme="majorHAnsi" w:cs="Calibri"/>
          <w:color w:val="222222"/>
          <w:sz w:val="16"/>
          <w:szCs w:val="16"/>
        </w:rPr>
        <w:t> that somehow, when they got to me, did a detour. [Laughter.] Or the language broke down. Or it could not speak in theoretical terms. </w:t>
      </w:r>
      <w:r w:rsidRPr="0022398B">
        <w:rPr>
          <w:rStyle w:val="StyleUnderline"/>
          <w:rFonts w:asciiTheme="majorHAnsi" w:hAnsiTheme="majorHAnsi"/>
        </w:rPr>
        <w:t>There were always reasons why the academy couldn't address race and gender. And so my anxiety was finding a way to actually be in battle. To actually go to war with a whole repertoire of violent behavior that was always performed </w:t>
      </w:r>
      <w:r w:rsidRPr="0022398B">
        <w:rPr>
          <w:rFonts w:asciiTheme="majorHAnsi" w:hAnsiTheme="majorHAnsi" w:cs="Calibri"/>
          <w:color w:val="222222"/>
          <w:sz w:val="16"/>
          <w:szCs w:val="16"/>
        </w:rPr>
        <w:t>in a very genteel way. You know, people sitting around tables, sipping wine, eating cheese. They are just the nicest peo ple in the world, [laughter] but they are </w:t>
      </w:r>
      <w:r w:rsidRPr="0022398B">
        <w:rPr>
          <w:rFonts w:asciiTheme="majorHAnsi" w:hAnsiTheme="majorHAnsi" w:cs="Calibri"/>
          <w:color w:val="222222"/>
          <w:szCs w:val="22"/>
        </w:rPr>
        <w:t>carefully cloaking</w:t>
      </w:r>
      <w:r w:rsidRPr="0022398B">
        <w:rPr>
          <w:rFonts w:asciiTheme="majorHAnsi" w:hAnsiTheme="majorHAnsi" w:cs="Calibri"/>
          <w:color w:val="222222"/>
          <w:sz w:val="16"/>
          <w:szCs w:val="16"/>
        </w:rPr>
        <w:t> just an </w:t>
      </w:r>
      <w:r w:rsidRPr="0022398B">
        <w:rPr>
          <w:rFonts w:asciiTheme="majorHAnsi" w:hAnsiTheme="majorHAnsi" w:cs="Calibri"/>
          <w:color w:val="222222"/>
          <w:szCs w:val="22"/>
        </w:rPr>
        <w:t>incredible hostility</w:t>
      </w:r>
      <w:r w:rsidRPr="0022398B">
        <w:rPr>
          <w:rFonts w:asciiTheme="majorHAnsi" w:hAnsiTheme="majorHAnsi" w:cs="Calibri"/>
          <w:color w:val="222222"/>
          <w:sz w:val="16"/>
          <w:szCs w:val="16"/>
        </w:rPr>
        <w:t>. And </w:t>
      </w:r>
      <w:r w:rsidRPr="0022398B">
        <w:rPr>
          <w:rStyle w:val="StyleUnderline"/>
          <w:rFonts w:asciiTheme="majorHAnsi" w:hAnsiTheme="majorHAnsi"/>
        </w:rPr>
        <w:t>so the idea was to break from that barrier. It always seems that we are recreating the wheel in that way</w:t>
      </w:r>
      <w:r w:rsidRPr="0022398B">
        <w:rPr>
          <w:rFonts w:asciiTheme="majorHAnsi" w:hAnsiTheme="majorHAnsi" w:cs="Calibri"/>
          <w:color w:val="222222"/>
          <w:sz w:val="16"/>
          <w:szCs w:val="16"/>
        </w:rPr>
        <w:t>. You know, there are all these </w:t>
      </w:r>
      <w:r w:rsidRPr="0022398B">
        <w:rPr>
          <w:rStyle w:val="StyleUnderline"/>
          <w:rFonts w:asciiTheme="majorHAnsi" w:hAnsiTheme="majorHAnsi"/>
        </w:rPr>
        <w:t>earlier pioneers in the institutional works of the black intellectual</w:t>
      </w:r>
      <w:r w:rsidRPr="0022398B">
        <w:rPr>
          <w:rFonts w:asciiTheme="majorHAnsi" w:hAnsiTheme="majorHAnsi" w:cs="Calibri"/>
          <w:color w:val="222222"/>
          <w:sz w:val="16"/>
          <w:szCs w:val="16"/>
          <w:shd w:val="clear" w:color="auto" w:fill="00FFFF"/>
        </w:rPr>
        <w:t>.</w:t>
      </w:r>
      <w:r w:rsidRPr="0022398B">
        <w:rPr>
          <w:rFonts w:asciiTheme="majorHAnsi" w:hAnsiTheme="majorHAnsi" w:cs="Calibri"/>
          <w:color w:val="222222"/>
          <w:sz w:val="16"/>
          <w:szCs w:val="16"/>
        </w:rPr>
        <w:t xml:space="preserve"> I mean all of that work has been done, but then what happens is that </w:t>
      </w:r>
      <w:r w:rsidRPr="0022398B">
        <w:rPr>
          <w:rFonts w:asciiTheme="majorHAnsi" w:hAnsiTheme="majorHAnsi" w:cs="Calibri"/>
          <w:color w:val="222222"/>
          <w:szCs w:val="22"/>
        </w:rPr>
        <w:t>the forces that are really hostile to black life</w:t>
      </w:r>
      <w:r w:rsidRPr="0022398B">
        <w:rPr>
          <w:rFonts w:asciiTheme="majorHAnsi" w:hAnsiTheme="majorHAnsi" w:cs="Calibri"/>
          <w:color w:val="222222"/>
          <w:sz w:val="16"/>
          <w:szCs w:val="16"/>
        </w:rPr>
        <w:t>, </w:t>
      </w:r>
      <w:r w:rsidRPr="0022398B">
        <w:rPr>
          <w:rFonts w:asciiTheme="majorHAnsi" w:hAnsiTheme="majorHAnsi" w:cs="Calibri"/>
          <w:color w:val="222222"/>
          <w:szCs w:val="22"/>
        </w:rPr>
        <w:t>to black people</w:t>
      </w:r>
      <w:r w:rsidRPr="0022398B">
        <w:rPr>
          <w:rFonts w:asciiTheme="majorHAnsi" w:hAnsiTheme="majorHAnsi" w:cs="Calibri"/>
          <w:color w:val="222222"/>
          <w:sz w:val="16"/>
          <w:szCs w:val="16"/>
        </w:rPr>
        <w:t>, are always operating. So that we are in a period of reac tion now that is so strong, that </w:t>
      </w:r>
      <w:r w:rsidRPr="0022398B">
        <w:rPr>
          <w:rStyle w:val="Emphasis"/>
          <w:rFonts w:asciiTheme="majorHAnsi" w:hAnsiTheme="majorHAnsi"/>
        </w:rPr>
        <w:t xml:space="preserve">if we are not careful the work we are doing now is going to have to be "rediscovered" </w:t>
      </w:r>
      <w:r w:rsidRPr="0022398B">
        <w:rPr>
          <w:rFonts w:asciiTheme="majorHAnsi" w:hAnsiTheme="majorHAnsi" w:cs="Calibri"/>
          <w:color w:val="222222"/>
          <w:sz w:val="16"/>
          <w:szCs w:val="16"/>
        </w:rPr>
        <w:t>at some point. You know, </w:t>
      </w:r>
      <w:r w:rsidRPr="0022398B">
        <w:rPr>
          <w:rFonts w:asciiTheme="majorHAnsi" w:hAnsiTheme="majorHAnsi" w:cs="Calibri"/>
          <w:b/>
          <w:bCs/>
          <w:color w:val="222222"/>
          <w:szCs w:val="22"/>
        </w:rPr>
        <w:t>people are going to have to keep doing it, or rediscover it again</w:t>
      </w:r>
      <w:r w:rsidRPr="0022398B">
        <w:rPr>
          <w:rFonts w:asciiTheme="majorHAnsi" w:hAnsiTheme="majorHAnsi" w:cs="Calibri"/>
          <w:color w:val="222222"/>
          <w:sz w:val="16"/>
          <w:szCs w:val="16"/>
        </w:rPr>
        <w:t xml:space="preserve">, or reassert </w:t>
      </w:r>
      <w:r w:rsidRPr="0022398B">
        <w:rPr>
          <w:rStyle w:val="Emphasis"/>
          <w:rFonts w:asciiTheme="majorHAnsi" w:hAnsiTheme="majorHAnsi"/>
        </w:rPr>
        <w:t>it because the forces of opposition are so forceful and so powerful and they're always pushing against us</w:t>
      </w:r>
      <w:r w:rsidRPr="0022398B">
        <w:rPr>
          <w:rFonts w:asciiTheme="majorHAnsi" w:hAnsiTheme="majorHAnsi" w:cs="Calibri"/>
          <w:color w:val="222222"/>
          <w:sz w:val="16"/>
          <w:szCs w:val="16"/>
        </w:rPr>
        <w:t>, </w:t>
      </w:r>
      <w:r w:rsidRPr="0022398B">
        <w:rPr>
          <w:rFonts w:asciiTheme="majorHAnsi" w:hAnsiTheme="majorHAnsi" w:cs="Calibri"/>
          <w:b/>
          <w:bCs/>
          <w:color w:val="222222"/>
          <w:szCs w:val="22"/>
        </w:rPr>
        <w:t>they always want to enforce forgetfulness</w:t>
      </w:r>
      <w:r w:rsidRPr="0022398B">
        <w:rPr>
          <w:rFonts w:asciiTheme="majorHAnsi" w:hAnsiTheme="majorHAnsi" w:cs="Calibri"/>
          <w:color w:val="222222"/>
          <w:sz w:val="16"/>
          <w:szCs w:val="16"/>
        </w:rPr>
        <w:t>. They always want to do </w:t>
      </w:r>
      <w:r w:rsidRPr="0022398B">
        <w:rPr>
          <w:rFonts w:asciiTheme="majorHAnsi" w:hAnsiTheme="majorHAnsi" w:cs="Calibri"/>
          <w:b/>
          <w:bCs/>
          <w:color w:val="222222"/>
          <w:szCs w:val="22"/>
        </w:rPr>
        <w:t>something that forgets the African presence or reabsorbs it</w:t>
      </w:r>
      <w:r w:rsidRPr="0022398B">
        <w:rPr>
          <w:rFonts w:asciiTheme="majorHAnsi" w:hAnsiTheme="majorHAnsi" w:cs="Calibri"/>
          <w:color w:val="222222"/>
          <w:sz w:val="16"/>
          <w:szCs w:val="16"/>
        </w:rPr>
        <w:t>, reappropriates it in another way. </w:t>
      </w:r>
      <w:r w:rsidRPr="0022398B">
        <w:rPr>
          <w:rStyle w:val="Emphasis"/>
          <w:rFonts w:asciiTheme="majorHAnsi" w:hAnsiTheme="majorHAnsi"/>
        </w:rPr>
        <w:t>The need to confront psychological violence, epistemic violence, intellectual violence is really powerful. "Mama's Baby, Papa's Maybe" was about bolstering myself, living to fight another day</w:t>
      </w:r>
      <w:r w:rsidRPr="0022398B">
        <w:rPr>
          <w:rFonts w:asciiTheme="majorHAnsi" w:hAnsiTheme="majorHAnsi" w:cs="Calibri"/>
          <w:color w:val="222222"/>
          <w:sz w:val="16"/>
          <w:szCs w:val="16"/>
        </w:rPr>
        <w:t xml:space="preserve">?I became very good at being a marksman and ducking. JM I read "Mama's Baby, Papa's Maybe" as a historian of slavery, a This content downloaded by the authorized user from 192.168.72.230 on Sun, 2 Dec 2012 22:01:29 PM All use subject to JSTOR Terms and Conditions 302 WHATCHA GONNA DO? historian of early modern slavery, and like Farah and Saidiya, when I go back to the essay I am stunned to realize how much "Mama's Baby, Papa's Maybe" generated my own work. Just </w:t>
      </w:r>
      <w:r w:rsidRPr="0022398B">
        <w:rPr>
          <w:rStyle w:val="Emphasis"/>
          <w:rFonts w:asciiTheme="majorHAnsi" w:hAnsiTheme="majorHAnsi"/>
        </w:rPr>
        <w:t>trying to write a history of women in slavery, to claim that vocabulary, to see what happens when you say? OK, there are people there who this entire field has</w:t>
      </w:r>
      <w:r w:rsidRPr="0022398B">
        <w:rPr>
          <w:rFonts w:asciiTheme="majorHAnsi" w:hAnsiTheme="majorHAnsi" w:cs="Calibri"/>
          <w:b/>
          <w:bCs/>
          <w:color w:val="222222"/>
          <w:szCs w:val="22"/>
          <w:shd w:val="clear" w:color="auto" w:fill="00FFFF"/>
        </w:rPr>
        <w:t xml:space="preserve"> </w:t>
      </w:r>
      <w:r w:rsidRPr="0022398B">
        <w:rPr>
          <w:rStyle w:val="Emphasis"/>
          <w:rFonts w:asciiTheme="majorHAnsi" w:hAnsiTheme="majorHAnsi"/>
        </w:rPr>
        <w:t>attempted to erase.</w:t>
      </w:r>
      <w:r w:rsidRPr="0022398B">
        <w:rPr>
          <w:rFonts w:asciiTheme="majorHAnsi" w:hAnsiTheme="majorHAnsi" w:cs="Calibri"/>
          <w:color w:val="222222"/>
          <w:sz w:val="16"/>
          <w:szCs w:val="16"/>
        </w:rPr>
        <w:t xml:space="preserve"> I just want to put them back out there. </w:t>
      </w:r>
      <w:r w:rsidRPr="0022398B">
        <w:rPr>
          <w:rStyle w:val="Emphasis"/>
          <w:rFonts w:asciiTheme="majorHAnsi" w:hAnsiTheme="majorHAnsi"/>
        </w:rPr>
        <w:t>There are people across the academy who are looking for that vocabulary</w:t>
      </w:r>
      <w:r w:rsidRPr="0022398B">
        <w:rPr>
          <w:rFonts w:asciiTheme="majorHAnsi" w:hAnsiTheme="majorHAnsi" w:cs="Calibri"/>
          <w:color w:val="222222"/>
          <w:sz w:val="16"/>
          <w:szCs w:val="16"/>
        </w:rPr>
        <w:t>, and that's why the essay speaks so powerfully across so many fields and to such a wide variety of those of us who are working to …</w:t>
      </w:r>
    </w:p>
    <w:p w14:paraId="483D76D7" w14:textId="27713F78" w:rsidR="0022398B" w:rsidRPr="0022398B" w:rsidRDefault="0022398B" w:rsidP="0022398B">
      <w:pPr>
        <w:rPr>
          <w:rFonts w:asciiTheme="majorHAnsi" w:hAnsiTheme="majorHAnsi"/>
        </w:rPr>
      </w:pPr>
    </w:p>
    <w:p w14:paraId="6809254F" w14:textId="52D6A89D" w:rsidR="0022398B" w:rsidRPr="0022398B" w:rsidRDefault="0022398B" w:rsidP="0022398B">
      <w:pPr>
        <w:pStyle w:val="NormalWeb"/>
        <w:spacing w:before="0" w:beforeAutospacing="0" w:after="0" w:afterAutospacing="0"/>
        <w:rPr>
          <w:rFonts w:asciiTheme="majorHAnsi" w:hAnsiTheme="majorHAnsi"/>
          <w:color w:val="000000"/>
          <w:sz w:val="20"/>
          <w:szCs w:val="20"/>
        </w:rPr>
      </w:pPr>
    </w:p>
    <w:p w14:paraId="100F7EFB" w14:textId="24819A35" w:rsidR="0022398B" w:rsidRPr="0022398B" w:rsidRDefault="0022398B" w:rsidP="0022398B">
      <w:pPr>
        <w:pStyle w:val="Heading4"/>
        <w:rPr>
          <w:rFonts w:asciiTheme="majorHAnsi" w:hAnsiTheme="majorHAnsi"/>
        </w:rPr>
      </w:pPr>
      <w:r w:rsidRPr="0022398B">
        <w:rPr>
          <w:rFonts w:asciiTheme="majorHAnsi" w:hAnsiTheme="majorHAnsi"/>
        </w:rPr>
        <w:t>Reconstructing the political project of black women is important to shift the cultural discourse that forces humanity on our flesh – The 1ac is a form of belonging that connects to transnational movements across the world that fight for the right to survive.</w:t>
      </w:r>
    </w:p>
    <w:p w14:paraId="737F6389" w14:textId="6D657367" w:rsidR="0022398B" w:rsidRPr="0022398B" w:rsidRDefault="0022398B" w:rsidP="0022398B">
      <w:pPr>
        <w:pStyle w:val="NormalWeb"/>
        <w:spacing w:before="0" w:beforeAutospacing="0" w:after="0" w:afterAutospacing="0"/>
        <w:rPr>
          <w:rFonts w:asciiTheme="majorHAnsi" w:hAnsiTheme="majorHAnsi"/>
          <w:color w:val="000000"/>
        </w:rPr>
      </w:pPr>
      <w:r w:rsidRPr="0022398B">
        <w:rPr>
          <w:rFonts w:asciiTheme="majorHAnsi" w:hAnsiTheme="majorHAnsi"/>
          <w:color w:val="000000"/>
          <w:sz w:val="20"/>
          <w:szCs w:val="20"/>
        </w:rPr>
        <w:t>"Nice &amp; Rough": Unapologetically Black, Beautiful, and Bold: A Conversation with Sheila</w:t>
      </w:r>
      <w:r w:rsidRPr="0022398B">
        <w:rPr>
          <w:rFonts w:asciiTheme="majorHAnsi" w:hAnsiTheme="majorHAnsi"/>
          <w:color w:val="000000"/>
        </w:rPr>
        <w:t xml:space="preserve"> </w:t>
      </w:r>
      <w:r w:rsidRPr="0022398B">
        <w:rPr>
          <w:rFonts w:asciiTheme="majorHAnsi" w:hAnsiTheme="majorHAnsi"/>
          <w:b/>
          <w:bCs/>
          <w:color w:val="000000"/>
          <w:sz w:val="26"/>
          <w:szCs w:val="26"/>
        </w:rPr>
        <w:t xml:space="preserve">Jackson </w:t>
      </w:r>
      <w:r w:rsidRPr="0022398B">
        <w:rPr>
          <w:rFonts w:asciiTheme="majorHAnsi" w:hAnsiTheme="majorHAnsi"/>
          <w:color w:val="000000"/>
          <w:sz w:val="20"/>
          <w:szCs w:val="20"/>
        </w:rPr>
        <w:t>on Black Women's Participation in Cultural Production in the 1970s Author(s): Sheila Jackson and Angelica Macklin Source: Women's Studies Quarterly, Vol. 43, No. 3/4, THE 1970s (FALL/WINTER</w:t>
      </w:r>
      <w:r w:rsidRPr="0022398B">
        <w:rPr>
          <w:rFonts w:asciiTheme="majorHAnsi" w:hAnsiTheme="majorHAnsi"/>
          <w:color w:val="000000"/>
        </w:rPr>
        <w:t xml:space="preserve"> </w:t>
      </w:r>
      <w:r w:rsidRPr="0022398B">
        <w:rPr>
          <w:rFonts w:asciiTheme="majorHAnsi" w:hAnsiTheme="majorHAnsi"/>
          <w:b/>
          <w:bCs/>
          <w:color w:val="000000"/>
          <w:sz w:val="26"/>
          <w:szCs w:val="26"/>
        </w:rPr>
        <w:t>2015</w:t>
      </w:r>
      <w:r w:rsidRPr="0022398B">
        <w:rPr>
          <w:rFonts w:asciiTheme="majorHAnsi" w:hAnsiTheme="majorHAnsi"/>
          <w:color w:val="000000"/>
        </w:rPr>
        <w:t>)</w:t>
      </w:r>
      <w:r w:rsidRPr="0022398B">
        <w:rPr>
          <w:rFonts w:asciiTheme="majorHAnsi" w:hAnsiTheme="majorHAnsi"/>
          <w:color w:val="000000"/>
          <w:sz w:val="20"/>
          <w:szCs w:val="20"/>
        </w:rPr>
        <w:t>, pp. 151-165 Published by: The Feminist Press at the City University of New York Stable URL: https://www.jstor.org/stable/43958558 Accessed: 12-02-2019 19:36 //anthonyjoseph</w:t>
      </w:r>
    </w:p>
    <w:p w14:paraId="791A663E" w14:textId="77777777" w:rsidR="0022398B" w:rsidRPr="0022398B" w:rsidRDefault="0022398B" w:rsidP="0022398B">
      <w:pPr>
        <w:pStyle w:val="NormalWeb"/>
        <w:spacing w:before="0" w:beforeAutospacing="0" w:after="0" w:afterAutospacing="0"/>
        <w:rPr>
          <w:rFonts w:asciiTheme="majorHAnsi" w:hAnsiTheme="majorHAnsi"/>
          <w:color w:val="000000"/>
        </w:rPr>
      </w:pPr>
      <w:r w:rsidRPr="0022398B">
        <w:rPr>
          <w:rFonts w:asciiTheme="majorHAnsi" w:hAnsiTheme="majorHAnsi"/>
          <w:color w:val="000000"/>
        </w:rPr>
        <w:t> </w:t>
      </w:r>
    </w:p>
    <w:p w14:paraId="43544A41" w14:textId="139AF5EB" w:rsidR="0022398B" w:rsidRPr="0022398B" w:rsidRDefault="0022398B" w:rsidP="0022398B">
      <w:pPr>
        <w:rPr>
          <w:rFonts w:asciiTheme="majorHAnsi" w:hAnsiTheme="majorHAnsi"/>
        </w:rPr>
      </w:pPr>
      <w:r w:rsidRPr="0022398B">
        <w:rPr>
          <w:rFonts w:asciiTheme="majorHAnsi" w:hAnsiTheme="majorHAnsi"/>
          <w:color w:val="000000"/>
          <w:sz w:val="16"/>
          <w:szCs w:val="16"/>
        </w:rPr>
        <w:t>In this interview with Sheila Jackson, conducted by Angelica Macklin on September 20, 2014, Jackson discusses her experience coming of age in the 1970s in segregated Memphis, Tennessee, and how the social and cultural politics of that decade shaped her experience as a Black woman cultural producer. Music, poetry, writing, and films of the 70s raised in her a consciousness that she has carried forward in her work as an au- thor and filmmaker. Her most recent film, Nice &amp; Rough : Black Women in Rock, highlights women, including Tamar-kali, MilitiA, Carolyn "Honey- child" Coleman, Divinity Roxx, Alexis Brown of Straight Line Stitch, Lisa Kekaula of the BellRays, Brittany Howard of the Grammy-nominated Alabama Shakes, and more. Ihe documentary also includes 1970s rock legends Betty Davis, Joyce Kennedy, and Nona Hendryx, who have had a major influence on the sounds and styles of the rock genre as we know it today</w:t>
      </w:r>
      <w:r w:rsidRPr="0022398B">
        <w:rPr>
          <w:rFonts w:asciiTheme="majorHAnsi" w:hAnsiTheme="majorHAnsi"/>
          <w:color w:val="000000"/>
          <w:szCs w:val="22"/>
          <w:u w:val="single"/>
        </w:rPr>
        <w:t xml:space="preserve">. </w:t>
      </w:r>
      <w:r w:rsidRPr="0022398B">
        <w:rPr>
          <w:rFonts w:asciiTheme="majorHAnsi" w:hAnsiTheme="majorHAnsi"/>
          <w:color w:val="000000"/>
          <w:szCs w:val="22"/>
          <w:u w:val="single"/>
          <w:shd w:val="clear" w:color="auto" w:fill="00FFFF"/>
        </w:rPr>
        <w:t>Reconstructing the story of Black women</w:t>
      </w:r>
      <w:r w:rsidRPr="0022398B">
        <w:rPr>
          <w:rFonts w:asciiTheme="majorHAnsi" w:hAnsiTheme="majorHAnsi"/>
          <w:color w:val="000000"/>
          <w:sz w:val="16"/>
          <w:szCs w:val="16"/>
        </w:rPr>
        <w:t xml:space="preserve"> in rock is </w:t>
      </w:r>
      <w:r w:rsidRPr="0022398B">
        <w:rPr>
          <w:rFonts w:asciiTheme="majorHAnsi" w:hAnsiTheme="majorHAnsi"/>
          <w:color w:val="000000"/>
          <w:szCs w:val="22"/>
          <w:u w:val="single"/>
          <w:shd w:val="clear" w:color="auto" w:fill="00FFFF"/>
        </w:rPr>
        <w:t>an important political project of remembering and excavating the historical cultural im- pact of Black women</w:t>
      </w:r>
      <w:r w:rsidRPr="0022398B">
        <w:rPr>
          <w:rFonts w:asciiTheme="majorHAnsi" w:hAnsiTheme="majorHAnsi"/>
          <w:color w:val="000000"/>
          <w:sz w:val="16"/>
          <w:szCs w:val="16"/>
        </w:rPr>
        <w:t xml:space="preserve">. Some of these women were </w:t>
      </w:r>
      <w:r w:rsidRPr="0022398B">
        <w:rPr>
          <w:rFonts w:asciiTheme="majorHAnsi" w:hAnsiTheme="majorHAnsi"/>
          <w:color w:val="000000"/>
          <w:szCs w:val="22"/>
          <w:u w:val="single"/>
        </w:rPr>
        <w:t>participants in radical social movements of the 1960s that enabled the 1970s to become an era of cultural producers who were unapologetically Black, beautiful, and bold.</w:t>
      </w:r>
      <w:r w:rsidRPr="0022398B">
        <w:rPr>
          <w:rFonts w:asciiTheme="majorHAnsi" w:hAnsiTheme="majorHAnsi"/>
          <w:color w:val="000000"/>
          <w:sz w:val="16"/>
          <w:szCs w:val="16"/>
        </w:rPr>
        <w:t xml:space="preserve"> Before the 70s, there was a goal for Black people to align with mainstream, white middle-class culture. But </w:t>
      </w:r>
      <w:r w:rsidRPr="0022398B">
        <w:rPr>
          <w:rFonts w:asciiTheme="majorHAnsi" w:hAnsiTheme="majorHAnsi"/>
          <w:color w:val="000000"/>
          <w:szCs w:val="22"/>
          <w:u w:val="single"/>
        </w:rPr>
        <w:t>the 70s</w:t>
      </w:r>
      <w:r w:rsidRPr="0022398B">
        <w:rPr>
          <w:rFonts w:asciiTheme="majorHAnsi" w:hAnsiTheme="majorHAnsi"/>
          <w:color w:val="000000"/>
          <w:sz w:val="16"/>
          <w:szCs w:val="16"/>
        </w:rPr>
        <w:t xml:space="preserve"> was an era of self-acceptance and bold expressions, of a return to Black cultural roots. It was </w:t>
      </w:r>
      <w:r w:rsidRPr="0022398B">
        <w:rPr>
          <w:rFonts w:asciiTheme="majorHAnsi" w:hAnsiTheme="majorHAnsi"/>
          <w:color w:val="000000"/>
          <w:szCs w:val="22"/>
          <w:u w:val="single"/>
        </w:rPr>
        <w:t>a time of em- bracing Blackness</w:t>
      </w:r>
      <w:r w:rsidRPr="0022398B">
        <w:rPr>
          <w:rFonts w:asciiTheme="majorHAnsi" w:hAnsiTheme="majorHAnsi"/>
          <w:color w:val="000000"/>
          <w:sz w:val="16"/>
          <w:szCs w:val="16"/>
        </w:rPr>
        <w:t xml:space="preserve"> as a point of pride, where Black people could wear corn- rows, Afros, and braids, and include African fabrics and design in their wardrobes, which was </w:t>
      </w:r>
      <w:r w:rsidRPr="0022398B">
        <w:rPr>
          <w:rFonts w:asciiTheme="majorHAnsi" w:hAnsiTheme="majorHAnsi"/>
          <w:color w:val="000000"/>
          <w:szCs w:val="22"/>
          <w:u w:val="single"/>
          <w:shd w:val="clear" w:color="auto" w:fill="00FFFF"/>
        </w:rPr>
        <w:t>an important aspect of their cultural work to shift race and identity politics</w:t>
      </w:r>
      <w:r w:rsidRPr="0022398B">
        <w:rPr>
          <w:rFonts w:asciiTheme="majorHAnsi" w:hAnsiTheme="majorHAnsi"/>
          <w:color w:val="000000"/>
          <w:sz w:val="16"/>
          <w:szCs w:val="16"/>
        </w:rPr>
        <w:t xml:space="preserve">. With an emphasis on loving Blackness, these WSQ: Women's Studies Quarterly 43: 3 &amp; 4 (Fall/Winter 2015) © 2015 by Sheila Jackson and Angelica Macklin. All rights reserved. 151 This content downloaded from 152.11.242.100 on Tue, 12 Feb 2019 19:36:09 UTC All use subject to https://about.jstor.org/terms 152 Sheila Jackson and Angelica Macklin cultural producers infused </w:t>
      </w:r>
      <w:r w:rsidRPr="0022398B">
        <w:rPr>
          <w:rFonts w:asciiTheme="majorHAnsi" w:hAnsiTheme="majorHAnsi"/>
          <w:color w:val="000000"/>
          <w:szCs w:val="22"/>
          <w:u w:val="single"/>
          <w:shd w:val="clear" w:color="auto" w:fill="00FFFF"/>
        </w:rPr>
        <w:t>a critical consciousness on the nation that still shapes the hearts, minds, and actions of the next generation of artists and activists</w:t>
      </w:r>
      <w:r w:rsidRPr="0022398B">
        <w:rPr>
          <w:rFonts w:asciiTheme="majorHAnsi" w:hAnsiTheme="majorHAnsi"/>
          <w:color w:val="000000"/>
          <w:sz w:val="16"/>
          <w:szCs w:val="16"/>
        </w:rPr>
        <w:t xml:space="preserve">, including Sheila Jackson. </w:t>
      </w:r>
      <w:r w:rsidRPr="0022398B">
        <w:rPr>
          <w:rFonts w:asciiTheme="majorHAnsi" w:hAnsiTheme="majorHAnsi"/>
          <w:color w:val="000000"/>
          <w:szCs w:val="22"/>
          <w:u w:val="single"/>
          <w:shd w:val="clear" w:color="auto" w:fill="00FFFF"/>
        </w:rPr>
        <w:t>The radical influence of Black women from the 1970s generation can also be seen in social movements like the #BlackLivesMatter movement</w:t>
      </w:r>
      <w:r w:rsidRPr="0022398B">
        <w:rPr>
          <w:rFonts w:asciiTheme="majorHAnsi" w:hAnsiTheme="majorHAnsi"/>
          <w:color w:val="000000"/>
          <w:szCs w:val="22"/>
          <w:u w:val="single"/>
        </w:rPr>
        <w:t xml:space="preserve">, </w:t>
      </w:r>
      <w:r w:rsidRPr="0022398B">
        <w:rPr>
          <w:rFonts w:asciiTheme="majorHAnsi" w:hAnsiTheme="majorHAnsi"/>
          <w:color w:val="000000"/>
          <w:sz w:val="16"/>
          <w:szCs w:val="16"/>
        </w:rPr>
        <w:t xml:space="preserve">which was started by Alicia Garza, Patrisse Cullors, and Opal Tometi to end social and systematic violence against all Black people, including queers, transpeople, and women (Garza 2014). bell hooks s words from the 1990s bridge these eras: "Loving blackness as political resistance transforms our ways of looking and being, and thus creates the conditions necessary for us to move against the forces of dom- ination and death and reclaim black life" (1992, 20). This interview thus links the </w:t>
      </w:r>
      <w:r w:rsidRPr="0022398B">
        <w:rPr>
          <w:rFonts w:asciiTheme="majorHAnsi" w:hAnsiTheme="majorHAnsi"/>
          <w:color w:val="000000"/>
          <w:szCs w:val="22"/>
          <w:u w:val="single"/>
          <w:shd w:val="clear" w:color="auto" w:fill="00FFFF"/>
        </w:rPr>
        <w:t>Black Is Beautiful movement of the 1970s</w:t>
      </w:r>
      <w:r w:rsidRPr="0022398B">
        <w:rPr>
          <w:rFonts w:asciiTheme="majorHAnsi" w:hAnsiTheme="majorHAnsi"/>
          <w:color w:val="000000"/>
          <w:szCs w:val="22"/>
          <w:u w:val="single"/>
        </w:rPr>
        <w:t xml:space="preserve"> </w:t>
      </w:r>
      <w:r w:rsidRPr="0022398B">
        <w:rPr>
          <w:rFonts w:asciiTheme="majorHAnsi" w:hAnsiTheme="majorHAnsi"/>
          <w:color w:val="000000"/>
          <w:sz w:val="16"/>
          <w:szCs w:val="16"/>
        </w:rPr>
        <w:t xml:space="preserve">to the present need to enact what activist Charity Hicks calls "waging love" for all Black lives.1 ANGELICA MACKLIN (AM): What was it like growing up in Memphis, TN, in the 1970s, and how did that experience influence your choice to become an author and filmmaker? SHEILA JACKSON (SJ): In the 1970s I was in school. So my entire com- ing-of-age experience was during the Black Power movement. Mem- phis was one of the most racially divisive cities in the United States. It was about 60 percent African American, and a significant percentage of that population was middle class and affluent. There were a lot of Afri- can American educators, doctors, lawyers, and other professionals. My mother was an educator, and the big political issue of the time was bus- ing. My mother didn't want us to be bused to schools on the other side of town. So she took us out of the public school system and put us into a Catholic school. Father Bertrand was a Black Catholic school run by Father Jim Lyke, who became the first African American archbishop in the Catholic Church in 1991 (DeCosta-Willis 2008, 229). </w:t>
      </w:r>
      <w:r w:rsidRPr="0022398B">
        <w:rPr>
          <w:rFonts w:asciiTheme="majorHAnsi" w:hAnsiTheme="majorHAnsi"/>
          <w:color w:val="000000"/>
          <w:szCs w:val="22"/>
          <w:u w:val="single"/>
          <w:shd w:val="clear" w:color="auto" w:fill="00FFFF"/>
        </w:rPr>
        <w:t>During the 70s</w:t>
      </w:r>
      <w:r w:rsidRPr="0022398B">
        <w:rPr>
          <w:rFonts w:asciiTheme="majorHAnsi" w:hAnsiTheme="majorHAnsi"/>
          <w:color w:val="000000"/>
          <w:szCs w:val="22"/>
          <w:u w:val="single"/>
        </w:rPr>
        <w:t>,</w:t>
      </w:r>
      <w:r w:rsidRPr="0022398B">
        <w:rPr>
          <w:rFonts w:asciiTheme="majorHAnsi" w:hAnsiTheme="majorHAnsi"/>
          <w:color w:val="000000"/>
          <w:sz w:val="16"/>
          <w:szCs w:val="16"/>
        </w:rPr>
        <w:t xml:space="preserve"> he had a giant "Brothers Johnson" Afro, and he was runnin </w:t>
      </w:r>
      <w:r w:rsidRPr="0022398B">
        <w:rPr>
          <w:rFonts w:asciiTheme="majorHAnsi" w:hAnsiTheme="majorHAnsi"/>
          <w:color w:val="000000"/>
          <w:szCs w:val="22"/>
          <w:u w:val="single"/>
          <w:shd w:val="clear" w:color="auto" w:fill="00FFFF"/>
        </w:rPr>
        <w:t>this very Afrocentric program</w:t>
      </w:r>
      <w:r w:rsidRPr="0022398B">
        <w:rPr>
          <w:rFonts w:asciiTheme="majorHAnsi" w:hAnsiTheme="majorHAnsi"/>
          <w:color w:val="000000"/>
          <w:sz w:val="16"/>
          <w:szCs w:val="16"/>
        </w:rPr>
        <w:t xml:space="preserve"> with a Montessori approach. It </w:t>
      </w:r>
      <w:r w:rsidRPr="0022398B">
        <w:rPr>
          <w:rFonts w:asciiTheme="majorHAnsi" w:hAnsiTheme="majorHAnsi"/>
          <w:color w:val="000000"/>
          <w:szCs w:val="22"/>
          <w:u w:val="single"/>
          <w:shd w:val="clear" w:color="auto" w:fill="00FFFF"/>
        </w:rPr>
        <w:t>was a truly revolutionary community</w:t>
      </w:r>
      <w:r w:rsidRPr="0022398B">
        <w:rPr>
          <w:rFonts w:asciiTheme="majorHAnsi" w:hAnsiTheme="majorHAnsi"/>
          <w:color w:val="000000"/>
          <w:sz w:val="16"/>
          <w:szCs w:val="16"/>
        </w:rPr>
        <w:t xml:space="preserve"> he created. We said the pledge of allegiance to the Afro-American flag every day. Then we'd recite the pledge to the American flag. </w:t>
      </w:r>
      <w:r w:rsidRPr="0022398B">
        <w:rPr>
          <w:rFonts w:asciiTheme="majorHAnsi" w:hAnsiTheme="majorHAnsi"/>
          <w:color w:val="000000"/>
          <w:szCs w:val="22"/>
          <w:u w:val="single"/>
        </w:rPr>
        <w:t>We learned about</w:t>
      </w:r>
      <w:r w:rsidRPr="0022398B">
        <w:rPr>
          <w:rFonts w:asciiTheme="majorHAnsi" w:hAnsiTheme="majorHAnsi"/>
          <w:color w:val="000000"/>
          <w:sz w:val="16"/>
          <w:szCs w:val="16"/>
        </w:rPr>
        <w:t xml:space="preserve"> African American people in language arts. For instance, the reading comprehension passages were about ex- traordinary Black folks like </w:t>
      </w:r>
      <w:r w:rsidRPr="0022398B">
        <w:rPr>
          <w:rFonts w:asciiTheme="majorHAnsi" w:hAnsiTheme="majorHAnsi"/>
          <w:color w:val="000000"/>
          <w:szCs w:val="22"/>
          <w:u w:val="single"/>
        </w:rPr>
        <w:t>Harriet Tubman, Booker T. Washington, and Frederick Douglass.</w:t>
      </w:r>
      <w:r w:rsidRPr="0022398B">
        <w:rPr>
          <w:rFonts w:asciiTheme="majorHAnsi" w:hAnsiTheme="majorHAnsi"/>
          <w:color w:val="000000"/>
          <w:sz w:val="16"/>
          <w:szCs w:val="16"/>
        </w:rPr>
        <w:t xml:space="preserve"> It was a very different type of school experi- ence. It was at the height of the Black Power movement in the early 70s This content downloaded from 152.11.242.100 on Tue, 12 Feb 2019 19:36:09 UTC All use subject to https://about.jstor.org/terms Nice &amp; Rough 153 and the women's movement. I felt super empowered, but my parents were from another generation. They didn't want me to wear an Afro but wanted me to keep my hair pressed or permed. I wanted a dashiki and was drawn to the idea of embracing African American culture. </w:t>
      </w:r>
      <w:r w:rsidRPr="0022398B">
        <w:rPr>
          <w:rFonts w:asciiTheme="majorHAnsi" w:hAnsiTheme="majorHAnsi"/>
          <w:color w:val="000000"/>
          <w:szCs w:val="22"/>
          <w:u w:val="single"/>
          <w:shd w:val="clear" w:color="auto" w:fill="00FFFF"/>
        </w:rPr>
        <w:t xml:space="preserve">An important aspect of this era was resistance to the notion among some Black people that we had to prove we were the same as white people. </w:t>
      </w:r>
      <w:r w:rsidRPr="0022398B">
        <w:rPr>
          <w:rFonts w:asciiTheme="majorHAnsi" w:hAnsiTheme="majorHAnsi"/>
          <w:color w:val="000000"/>
          <w:szCs w:val="22"/>
          <w:u w:val="single"/>
        </w:rPr>
        <w:t xml:space="preserve">This </w:t>
      </w:r>
      <w:r w:rsidRPr="0022398B">
        <w:rPr>
          <w:rFonts w:asciiTheme="majorHAnsi" w:hAnsiTheme="majorHAnsi"/>
          <w:color w:val="000000"/>
          <w:sz w:val="16"/>
          <w:szCs w:val="16"/>
        </w:rPr>
        <w:t xml:space="preserve">movement was about being who we are - Black, and proud of it. When it came to the political climate in Memphis, I knew there were issues around race. Every Saturday, my mother would take us to Southland Mall, in a suburb named "Whitehaven," and the white kids would look at us and say, "Hey Niggers." My first experience in an in- tegrated school was junior high, where I had white friends for the first time. But we knew that we could never have playdates or spend time together outside of school. That wasn't acceptable at the time. We were so segregated. AM: How did you get into writing? SJ: </w:t>
      </w:r>
      <w:r w:rsidRPr="0022398B">
        <w:rPr>
          <w:rFonts w:asciiTheme="majorHAnsi" w:hAnsiTheme="majorHAnsi"/>
          <w:b/>
          <w:bCs/>
          <w:color w:val="000000"/>
          <w:szCs w:val="22"/>
          <w:u w:val="single"/>
          <w:shd w:val="clear" w:color="auto" w:fill="00FFFF"/>
        </w:rPr>
        <w:t>My mother took me to the library every other weekend, and that's where I discovered Maya Angelou, Nikki Giovanni, Ntozake Shange, and many of the Black women writers and poets</w:t>
      </w:r>
      <w:r w:rsidRPr="0022398B">
        <w:rPr>
          <w:rFonts w:asciiTheme="majorHAnsi" w:hAnsiTheme="majorHAnsi"/>
          <w:b/>
          <w:bCs/>
          <w:color w:val="000000"/>
          <w:szCs w:val="22"/>
          <w:u w:val="single"/>
        </w:rPr>
        <w:t>.</w:t>
      </w:r>
      <w:r w:rsidRPr="0022398B">
        <w:rPr>
          <w:rFonts w:asciiTheme="majorHAnsi" w:hAnsiTheme="majorHAnsi"/>
          <w:color w:val="000000"/>
          <w:sz w:val="16"/>
          <w:szCs w:val="16"/>
        </w:rPr>
        <w:t xml:space="preserve"> </w:t>
      </w:r>
      <w:r w:rsidRPr="0022398B">
        <w:rPr>
          <w:rFonts w:asciiTheme="majorHAnsi" w:hAnsiTheme="majorHAnsi"/>
          <w:color w:val="000000"/>
          <w:szCs w:val="22"/>
          <w:u w:val="single"/>
        </w:rPr>
        <w:t>Poetry and writing became very important</w:t>
      </w:r>
      <w:r w:rsidRPr="0022398B">
        <w:rPr>
          <w:rFonts w:asciiTheme="majorHAnsi" w:hAnsiTheme="majorHAnsi"/>
          <w:color w:val="000000"/>
          <w:sz w:val="16"/>
          <w:szCs w:val="16"/>
        </w:rPr>
        <w:t xml:space="preserve"> to me as a child. I was committed to expressing myself with the same passion and sassiness as those women. So I began writing poetry in third grade. Also, Memphis had loads of cultural flavor. There was a lot of music happening. The blues on Beale Street, soul music evolving with Stax Records, Al Green, and Isaac Hayes. That was the heyday of all of that, which flows and aligns with the Blaxploitation film scene. It was a very poignant period to grow up in because there was so much happening on political fronts as well as cultural fronts. There were very serious is- sues, and people were using creative means to fight institutional racism and sexism - and it was working. I felt that I had to have a perspective and a feeling about what was happening in the world as a woman and as a Black person. Writing was a way for me to see myself as part of the dialogue. </w:t>
      </w:r>
      <w:r w:rsidRPr="0022398B">
        <w:rPr>
          <w:rFonts w:asciiTheme="majorHAnsi" w:hAnsiTheme="majorHAnsi"/>
          <w:color w:val="000000"/>
          <w:szCs w:val="22"/>
          <w:u w:val="single"/>
          <w:shd w:val="clear" w:color="auto" w:fill="00FFFF"/>
        </w:rPr>
        <w:t>It was my form of activism</w:t>
      </w:r>
      <w:r w:rsidRPr="0022398B">
        <w:rPr>
          <w:rFonts w:asciiTheme="majorHAnsi" w:hAnsiTheme="majorHAnsi"/>
          <w:color w:val="000000"/>
          <w:sz w:val="16"/>
          <w:szCs w:val="16"/>
        </w:rPr>
        <w:t xml:space="preserve">. AM: Was your mother involved with these movements? Was she directing you toward certain authors, or was she teaching Black history or related material? SJ: Indirectly. My mother was an elementary school teacher who then be- came a school librarian. She had a love for books and literature that she This content downloaded from 152.11.242.100 on Tue, 12 Feb 2019 19:36:09 UTC All use subject to https://about.jstor.org/terms 154 Sheila Jackson and Angelica Macklin definitely passed on to me. My parents and their friends talked a lot about what was happening. I remember having a very strong reaction and saying to my parents, "How can you just sit here and talk about it without doing anything?" In retrospect, my mother sent us to that revolutionary Catholic school, and my father was the first Black postal clerk in the state of Tennessee, at a time when Black men were only allowed to carry mail. They must have had a conscious mind-set be- cause of the life we led and the exposure we had. </w:t>
      </w:r>
      <w:r w:rsidRPr="0022398B">
        <w:rPr>
          <w:rFonts w:asciiTheme="majorHAnsi" w:hAnsiTheme="majorHAnsi"/>
          <w:color w:val="000000"/>
          <w:szCs w:val="22"/>
          <w:u w:val="single"/>
          <w:shd w:val="clear" w:color="auto" w:fill="00FFFF"/>
        </w:rPr>
        <w:t>As a child, I couldn't see it. I thought it was so lame to just talk, as opposed to being out there taking action</w:t>
      </w:r>
      <w:r w:rsidRPr="0022398B">
        <w:rPr>
          <w:rFonts w:asciiTheme="majorHAnsi" w:hAnsiTheme="majorHAnsi"/>
          <w:color w:val="000000"/>
          <w:szCs w:val="22"/>
          <w:u w:val="single"/>
        </w:rPr>
        <w:t>, because just like the 50s into the 60s, the 70s was an era of doing - boycotts, sit-ins, picketing. So I would always call out my parents about sitting around talking rather than acting.</w:t>
      </w:r>
      <w:r w:rsidRPr="0022398B">
        <w:rPr>
          <w:rFonts w:asciiTheme="majorHAnsi" w:hAnsiTheme="majorHAnsi"/>
          <w:color w:val="000000"/>
          <w:sz w:val="16"/>
          <w:szCs w:val="16"/>
        </w:rPr>
        <w:t xml:space="preserve"> </w:t>
      </w:r>
      <w:r w:rsidRPr="0022398B">
        <w:rPr>
          <w:rFonts w:asciiTheme="majorHAnsi" w:hAnsiTheme="majorHAnsi"/>
          <w:b/>
          <w:bCs/>
          <w:color w:val="000000"/>
          <w:szCs w:val="22"/>
          <w:u w:val="single"/>
          <w:shd w:val="clear" w:color="auto" w:fill="00FFFF"/>
        </w:rPr>
        <w:t>Now, as a mother, I understand that how we raise our children can be the most revolutionary act of all</w:t>
      </w:r>
      <w:r w:rsidRPr="0022398B">
        <w:rPr>
          <w:rFonts w:asciiTheme="majorHAnsi" w:hAnsiTheme="majorHAnsi"/>
          <w:b/>
          <w:bCs/>
          <w:color w:val="000000"/>
          <w:szCs w:val="22"/>
          <w:u w:val="single"/>
        </w:rPr>
        <w:t>.</w:t>
      </w:r>
      <w:r w:rsidRPr="0022398B">
        <w:rPr>
          <w:rFonts w:asciiTheme="majorHAnsi" w:hAnsiTheme="majorHAnsi"/>
          <w:color w:val="000000"/>
          <w:sz w:val="16"/>
          <w:szCs w:val="16"/>
        </w:rPr>
        <w:t xml:space="preserve"> And they raised me. AM: Where were you getting that feeling from? Television, the media, school, your peers? Were there other people that you knew out doing things? SJ: I think </w:t>
      </w:r>
      <w:r w:rsidRPr="0022398B">
        <w:rPr>
          <w:rFonts w:asciiTheme="majorHAnsi" w:hAnsiTheme="majorHAnsi"/>
          <w:color w:val="000000"/>
          <w:szCs w:val="22"/>
          <w:u w:val="single"/>
        </w:rPr>
        <w:t>I got a lot of that emphasis from literature,</w:t>
      </w:r>
      <w:r w:rsidRPr="0022398B">
        <w:rPr>
          <w:rFonts w:asciiTheme="majorHAnsi" w:hAnsiTheme="majorHAnsi"/>
          <w:color w:val="000000"/>
          <w:sz w:val="16"/>
          <w:szCs w:val="16"/>
        </w:rPr>
        <w:t xml:space="preserve"> </w:t>
      </w:r>
      <w:r w:rsidRPr="0022398B">
        <w:rPr>
          <w:rFonts w:asciiTheme="majorHAnsi" w:hAnsiTheme="majorHAnsi"/>
          <w:color w:val="000000"/>
          <w:szCs w:val="22"/>
          <w:u w:val="single"/>
        </w:rPr>
        <w:t>from reading Maya Angelou</w:t>
      </w:r>
      <w:r w:rsidRPr="0022398B">
        <w:rPr>
          <w:rFonts w:asciiTheme="majorHAnsi" w:hAnsiTheme="majorHAnsi"/>
          <w:color w:val="000000"/>
          <w:sz w:val="16"/>
          <w:szCs w:val="16"/>
        </w:rPr>
        <w:t xml:space="preserve"> s I Know Why the Caged Bird Sings </w:t>
      </w:r>
      <w:r w:rsidRPr="0022398B">
        <w:rPr>
          <w:rFonts w:asciiTheme="majorHAnsi" w:hAnsiTheme="majorHAnsi"/>
          <w:color w:val="000000"/>
          <w:szCs w:val="22"/>
          <w:u w:val="single"/>
        </w:rPr>
        <w:t>and Ntozake Shange s For Colored Girls</w:t>
      </w:r>
      <w:r w:rsidRPr="0022398B">
        <w:rPr>
          <w:rFonts w:asciiTheme="majorHAnsi" w:hAnsiTheme="majorHAnsi"/>
          <w:color w:val="000000"/>
          <w:sz w:val="16"/>
          <w:szCs w:val="16"/>
        </w:rPr>
        <w:t xml:space="preserve"> Who Considered Suicide/When the Rainbow Is Enuf. I espe- cially loved </w:t>
      </w:r>
      <w:r w:rsidRPr="0022398B">
        <w:rPr>
          <w:rFonts w:asciiTheme="majorHAnsi" w:hAnsiTheme="majorHAnsi"/>
          <w:color w:val="000000"/>
          <w:szCs w:val="22"/>
          <w:u w:val="single"/>
        </w:rPr>
        <w:t>Nikki Giovannis poem "Ego-Tripping."</w:t>
      </w:r>
      <w:r w:rsidRPr="0022398B">
        <w:rPr>
          <w:rFonts w:asciiTheme="majorHAnsi" w:hAnsiTheme="majorHAnsi"/>
          <w:color w:val="000000"/>
          <w:sz w:val="16"/>
          <w:szCs w:val="16"/>
        </w:rPr>
        <w:t xml:space="preserve"> Looking back, I be- lieve I loved it most because it was </w:t>
      </w:r>
      <w:r w:rsidRPr="0022398B">
        <w:rPr>
          <w:rFonts w:asciiTheme="majorHAnsi" w:hAnsiTheme="majorHAnsi"/>
          <w:b/>
          <w:bCs/>
          <w:color w:val="000000"/>
          <w:szCs w:val="22"/>
          <w:u w:val="single"/>
          <w:shd w:val="clear" w:color="auto" w:fill="00FFFF"/>
        </w:rPr>
        <w:t>an opportunity to indulge in loving my Blackness and womanhood, all at once. Without shame or apology for who I am. That was a revolutionary statement.</w:t>
      </w:r>
      <w:r w:rsidRPr="0022398B">
        <w:rPr>
          <w:rFonts w:asciiTheme="majorHAnsi" w:hAnsiTheme="majorHAnsi"/>
          <w:color w:val="000000"/>
          <w:sz w:val="16"/>
          <w:szCs w:val="16"/>
        </w:rPr>
        <w:t xml:space="preserve"> And as a young girl coming of age, I felt its power. Poetry has been used historically to ex- press political views. There was a lot of feminist poetry, a lot of writing around racial issues, and because I was reading so many books written by women, </w:t>
      </w:r>
      <w:r w:rsidRPr="0022398B">
        <w:rPr>
          <w:rFonts w:asciiTheme="majorHAnsi" w:hAnsiTheme="majorHAnsi"/>
          <w:color w:val="000000"/>
          <w:szCs w:val="22"/>
          <w:u w:val="single"/>
        </w:rPr>
        <w:t xml:space="preserve">I know </w:t>
      </w:r>
      <w:r w:rsidRPr="0022398B">
        <w:rPr>
          <w:rFonts w:asciiTheme="majorHAnsi" w:hAnsiTheme="majorHAnsi"/>
          <w:color w:val="000000"/>
          <w:szCs w:val="22"/>
          <w:u w:val="single"/>
          <w:shd w:val="clear" w:color="auto" w:fill="00FFFF"/>
        </w:rPr>
        <w:t>their energy influenced me</w:t>
      </w:r>
      <w:r w:rsidRPr="0022398B">
        <w:rPr>
          <w:rFonts w:asciiTheme="majorHAnsi" w:hAnsiTheme="majorHAnsi"/>
          <w:color w:val="000000"/>
          <w:sz w:val="16"/>
          <w:szCs w:val="16"/>
        </w:rPr>
        <w:t xml:space="preserve">. I write a lot about being raised in a very conflicted environment, in terms of women's issues and our daily lives. In the South, there was a strong tradition of this Southern belle woman, taking care of her man: a nurturer. And at the same time, there was an emphasis on the need to be educated, smart, to take care of oneself, and be independent (if necessary). So I have always juggled those two aspects in my life. That was a challenge for a lot of African American women in the 70s and especially in the South because of that very traditional Southern training of how to submit and be a lady, and also having to be powerful and work and take care of everything else at the same time. So, I think there has always been a This content downloaded from 152.11.242.100 on Tue, 12 Feb 2019 19:36:09 UTC All use subject to https://about.jstor.org/terms Nice &amp; Rough 155 huge struggle in how Black women perceive our womanhood and our cultural roles in society. But </w:t>
      </w:r>
      <w:r w:rsidRPr="0022398B">
        <w:rPr>
          <w:rFonts w:asciiTheme="majorHAnsi" w:hAnsiTheme="majorHAnsi"/>
          <w:b/>
          <w:bCs/>
          <w:color w:val="000000"/>
          <w:szCs w:val="22"/>
          <w:u w:val="single"/>
        </w:rPr>
        <w:t>I follow Audre Lordes advice, "If I didn't define myself for myself, I would be crunched into other people s fan- tasies for me and eaten alive</w:t>
      </w:r>
      <w:r w:rsidRPr="0022398B">
        <w:rPr>
          <w:rFonts w:asciiTheme="majorHAnsi" w:hAnsiTheme="majorHAnsi"/>
          <w:color w:val="000000"/>
          <w:sz w:val="16"/>
          <w:szCs w:val="16"/>
        </w:rPr>
        <w:t xml:space="preserve">" (137, 2007). AM: Audre Lorde is another good example of the way </w:t>
      </w:r>
      <w:r w:rsidRPr="0022398B">
        <w:rPr>
          <w:rFonts w:asciiTheme="majorHAnsi" w:hAnsiTheme="majorHAnsi"/>
          <w:color w:val="000000"/>
          <w:szCs w:val="22"/>
          <w:u w:val="single"/>
        </w:rPr>
        <w:t>Black women were involved in cultural production</w:t>
      </w:r>
      <w:r w:rsidRPr="0022398B">
        <w:rPr>
          <w:rFonts w:asciiTheme="majorHAnsi" w:hAnsiTheme="majorHAnsi"/>
          <w:color w:val="000000"/>
          <w:sz w:val="16"/>
          <w:szCs w:val="16"/>
        </w:rPr>
        <w:t xml:space="preserve"> at the time. Many writers were speak- ing out, but Black women also participated in the film industry, music scenes, social movements, and </w:t>
      </w:r>
      <w:r w:rsidRPr="0022398B">
        <w:rPr>
          <w:rFonts w:asciiTheme="majorHAnsi" w:hAnsiTheme="majorHAnsi"/>
          <w:color w:val="000000"/>
          <w:szCs w:val="22"/>
          <w:u w:val="single"/>
        </w:rPr>
        <w:t>organizing with the Black Power move- ment and Black feminist movements</w:t>
      </w:r>
      <w:r w:rsidRPr="0022398B">
        <w:rPr>
          <w:rFonts w:asciiTheme="majorHAnsi" w:hAnsiTheme="majorHAnsi"/>
          <w:color w:val="000000"/>
          <w:sz w:val="16"/>
          <w:szCs w:val="16"/>
        </w:rPr>
        <w:t xml:space="preserve">. Was there something about the 70s, or even 60s, that shaped the way Black women were able to be active in these scenes? SJ: Yes, definitely. </w:t>
      </w:r>
      <w:r w:rsidRPr="0022398B">
        <w:rPr>
          <w:rFonts w:asciiTheme="majorHAnsi" w:hAnsiTheme="majorHAnsi"/>
          <w:color w:val="000000"/>
          <w:szCs w:val="22"/>
          <w:u w:val="single"/>
        </w:rPr>
        <w:t>The assassination of Dr. Martin Luther King was a big turning point in the civil rights movement</w:t>
      </w:r>
      <w:r w:rsidRPr="0022398B">
        <w:rPr>
          <w:rFonts w:asciiTheme="majorHAnsi" w:hAnsiTheme="majorHAnsi"/>
          <w:color w:val="000000"/>
          <w:sz w:val="16"/>
          <w:szCs w:val="16"/>
        </w:rPr>
        <w:t xml:space="preserve">. Even before, a shift was happening, because </w:t>
      </w:r>
      <w:r w:rsidRPr="0022398B">
        <w:rPr>
          <w:rFonts w:asciiTheme="majorHAnsi" w:hAnsiTheme="majorHAnsi"/>
          <w:color w:val="000000"/>
          <w:szCs w:val="22"/>
          <w:u w:val="single"/>
        </w:rPr>
        <w:t>he was refining his own vision of what the struggle was really about.</w:t>
      </w:r>
      <w:r w:rsidRPr="0022398B">
        <w:rPr>
          <w:rFonts w:asciiTheme="majorHAnsi" w:hAnsiTheme="majorHAnsi"/>
          <w:color w:val="000000"/>
          <w:sz w:val="16"/>
          <w:szCs w:val="16"/>
        </w:rPr>
        <w:t xml:space="preserve"> </w:t>
      </w:r>
      <w:r w:rsidRPr="0022398B">
        <w:rPr>
          <w:rFonts w:asciiTheme="majorHAnsi" w:hAnsiTheme="majorHAnsi"/>
          <w:b/>
          <w:bCs/>
          <w:color w:val="000000"/>
          <w:szCs w:val="22"/>
          <w:u w:val="single"/>
          <w:shd w:val="clear" w:color="auto" w:fill="00FFFF"/>
        </w:rPr>
        <w:t>The movement was expanding</w:t>
      </w:r>
      <w:r w:rsidRPr="0022398B">
        <w:rPr>
          <w:rFonts w:asciiTheme="majorHAnsi" w:hAnsiTheme="majorHAnsi"/>
          <w:color w:val="000000"/>
          <w:sz w:val="16"/>
          <w:szCs w:val="16"/>
          <w:shd w:val="clear" w:color="auto" w:fill="00FFFF"/>
        </w:rPr>
        <w:t xml:space="preserve"> </w:t>
      </w:r>
      <w:r w:rsidRPr="0022398B">
        <w:rPr>
          <w:rFonts w:asciiTheme="majorHAnsi" w:hAnsiTheme="majorHAnsi"/>
          <w:b/>
          <w:bCs/>
          <w:color w:val="000000"/>
          <w:szCs w:val="22"/>
          <w:u w:val="single"/>
          <w:shd w:val="clear" w:color="auto" w:fill="00FFFF"/>
        </w:rPr>
        <w:t>into the poor people s movement, more of a universal, multiracial cause</w:t>
      </w:r>
      <w:r w:rsidRPr="0022398B">
        <w:rPr>
          <w:rFonts w:asciiTheme="majorHAnsi" w:hAnsiTheme="majorHAnsi"/>
          <w:color w:val="000000"/>
          <w:sz w:val="16"/>
          <w:szCs w:val="16"/>
          <w:shd w:val="clear" w:color="auto" w:fill="00FFFF"/>
        </w:rPr>
        <w:t>.</w:t>
      </w:r>
      <w:r w:rsidRPr="0022398B">
        <w:rPr>
          <w:rFonts w:asciiTheme="majorHAnsi" w:hAnsiTheme="majorHAnsi"/>
          <w:color w:val="000000"/>
          <w:sz w:val="16"/>
          <w:szCs w:val="16"/>
        </w:rPr>
        <w:t xml:space="preserve"> With the emergence of the Black Power movement in the late 60s, people were ready to have a reason to "feel" good. The thing that cemented this movement, cul- turally, was the music. James Browns "Say It Loud - Im Black and I'm Proud!" and Aretha Franklins "Respect" were anthems of the era. The music really infused the time and was such a big part of the 70s. Thats what I love about the idea of observing and seeing women as activists through music. In the 70s, </w:t>
      </w:r>
      <w:r w:rsidRPr="0022398B">
        <w:rPr>
          <w:rFonts w:asciiTheme="majorHAnsi" w:hAnsiTheme="majorHAnsi"/>
          <w:color w:val="000000"/>
          <w:szCs w:val="22"/>
          <w:u w:val="single"/>
        </w:rPr>
        <w:t>Black women, in particular, exploded and emerged on the</w:t>
      </w:r>
      <w:r w:rsidRPr="0022398B">
        <w:rPr>
          <w:rFonts w:asciiTheme="majorHAnsi" w:hAnsiTheme="majorHAnsi"/>
          <w:color w:val="000000"/>
          <w:sz w:val="16"/>
          <w:szCs w:val="16"/>
        </w:rPr>
        <w:t xml:space="preserve"> music scene with artistic expressions from their own blues lineage. The </w:t>
      </w:r>
      <w:r w:rsidRPr="0022398B">
        <w:rPr>
          <w:rFonts w:asciiTheme="majorHAnsi" w:hAnsiTheme="majorHAnsi"/>
          <w:color w:val="000000"/>
          <w:szCs w:val="22"/>
          <w:u w:val="single"/>
        </w:rPr>
        <w:t xml:space="preserve">women's movement </w:t>
      </w:r>
      <w:r w:rsidRPr="0022398B">
        <w:rPr>
          <w:rFonts w:asciiTheme="majorHAnsi" w:hAnsiTheme="majorHAnsi"/>
          <w:color w:val="000000"/>
          <w:sz w:val="16"/>
          <w:szCs w:val="16"/>
        </w:rPr>
        <w:t xml:space="preserve">and the whole energy of what was happening in the 70s shaped that. Because when the civil rights movement was underway, there was an undercurrent of sexism in how that movement was executed. So by the time the women's movement came along, Black women had so much to say, so much to give and express. Some would say the politics of race whitewashed the feminist movement for Black women and did not fully address our unique challenges. Even with that in mind, all of those political factors made the climate ripe for what emerged - a renaissance of creative and artistic expressions of power, independence, and self-love. AM: </w:t>
      </w:r>
      <w:r w:rsidRPr="0022398B">
        <w:rPr>
          <w:rFonts w:asciiTheme="majorHAnsi" w:hAnsiTheme="majorHAnsi"/>
          <w:b/>
          <w:bCs/>
          <w:color w:val="000000"/>
          <w:szCs w:val="22"/>
          <w:u w:val="single"/>
          <w:shd w:val="clear" w:color="auto" w:fill="00FFFF"/>
        </w:rPr>
        <w:t xml:space="preserve">The Combahee River Collective addressed how Black women activ- ists in particular were caught between the white feminist movement and the Black nationalist movement and other scenes too, </w:t>
      </w:r>
      <w:r w:rsidRPr="0022398B">
        <w:rPr>
          <w:rFonts w:asciiTheme="majorHAnsi" w:hAnsiTheme="majorHAnsi"/>
          <w:b/>
          <w:bCs/>
          <w:color w:val="000000"/>
          <w:szCs w:val="22"/>
          <w:u w:val="single"/>
        </w:rPr>
        <w:t>like the</w:t>
      </w:r>
      <w:r w:rsidRPr="0022398B">
        <w:rPr>
          <w:rFonts w:asciiTheme="majorHAnsi" w:hAnsiTheme="majorHAnsi"/>
          <w:color w:val="000000"/>
          <w:sz w:val="16"/>
          <w:szCs w:val="16"/>
        </w:rPr>
        <w:t xml:space="preserve"> This content downloaded from 152.11.242.100 on Tue, 12 Feb 2019 19:36:09 UTC All use subject to https://about.jstor.org/terms 156 Sheila Jackson and Angelica Macklin </w:t>
      </w:r>
      <w:r w:rsidRPr="0022398B">
        <w:rPr>
          <w:rFonts w:asciiTheme="majorHAnsi" w:hAnsiTheme="majorHAnsi"/>
          <w:b/>
          <w:bCs/>
          <w:color w:val="000000"/>
          <w:szCs w:val="22"/>
          <w:u w:val="single"/>
        </w:rPr>
        <w:t>Black Arts movement, the hippie movement, the back-to-the-land movement, many different spiritual movements, Asian American, First Nations, and Chicano movements, and the antiwar movement.</w:t>
      </w:r>
      <w:r w:rsidRPr="0022398B">
        <w:rPr>
          <w:rFonts w:asciiTheme="majorHAnsi" w:hAnsiTheme="majorHAnsi"/>
          <w:color w:val="000000"/>
          <w:sz w:val="16"/>
          <w:szCs w:val="16"/>
        </w:rPr>
        <w:t xml:space="preserve"> All </w:t>
      </w:r>
      <w:r w:rsidRPr="0022398B">
        <w:rPr>
          <w:rFonts w:asciiTheme="majorHAnsi" w:hAnsiTheme="majorHAnsi"/>
          <w:b/>
          <w:bCs/>
          <w:color w:val="000000"/>
          <w:szCs w:val="22"/>
          <w:u w:val="single"/>
          <w:shd w:val="clear" w:color="auto" w:fill="00FFFF"/>
        </w:rPr>
        <w:t>these movements were influencing one another and sharing im- portant visions</w:t>
      </w:r>
      <w:r w:rsidRPr="0022398B">
        <w:rPr>
          <w:rFonts w:asciiTheme="majorHAnsi" w:hAnsiTheme="majorHAnsi"/>
          <w:b/>
          <w:bCs/>
          <w:color w:val="000000"/>
          <w:szCs w:val="22"/>
          <w:u w:val="single"/>
        </w:rPr>
        <w:t xml:space="preserve"> and questions </w:t>
      </w:r>
      <w:r w:rsidRPr="0022398B">
        <w:rPr>
          <w:rFonts w:asciiTheme="majorHAnsi" w:hAnsiTheme="majorHAnsi"/>
          <w:b/>
          <w:bCs/>
          <w:color w:val="000000"/>
          <w:szCs w:val="22"/>
          <w:u w:val="single"/>
          <w:shd w:val="clear" w:color="auto" w:fill="00FFFF"/>
        </w:rPr>
        <w:t>about freedom, power, and change, but none of these movements understood the multiple oppressions of Black women</w:t>
      </w:r>
      <w:r w:rsidRPr="0022398B">
        <w:rPr>
          <w:rFonts w:asciiTheme="majorHAnsi" w:hAnsiTheme="majorHAnsi"/>
          <w:b/>
          <w:bCs/>
          <w:color w:val="000000"/>
          <w:szCs w:val="22"/>
          <w:u w:val="single"/>
        </w:rPr>
        <w:t>, nor did they make space for Black women to be visi- ble in these movements, even though it was Black women who shaped many of them.</w:t>
      </w:r>
      <w:r w:rsidRPr="0022398B">
        <w:rPr>
          <w:rFonts w:asciiTheme="majorHAnsi" w:hAnsiTheme="majorHAnsi"/>
          <w:color w:val="000000"/>
          <w:sz w:val="16"/>
          <w:szCs w:val="16"/>
        </w:rPr>
        <w:t xml:space="preserve"> In contrast, </w:t>
      </w:r>
      <w:r w:rsidRPr="0022398B">
        <w:rPr>
          <w:rFonts w:asciiTheme="majorHAnsi" w:hAnsiTheme="majorHAnsi"/>
          <w:color w:val="000000"/>
          <w:szCs w:val="22"/>
          <w:u w:val="single"/>
        </w:rPr>
        <w:t>the Combahee River Collective</w:t>
      </w:r>
      <w:r w:rsidRPr="0022398B">
        <w:rPr>
          <w:rFonts w:asciiTheme="majorHAnsi" w:hAnsiTheme="majorHAnsi"/>
          <w:color w:val="000000"/>
          <w:sz w:val="16"/>
          <w:szCs w:val="16"/>
        </w:rPr>
        <w:t xml:space="preserve"> centered on Black women and highlighted the work Black feminists were doing. They </w:t>
      </w:r>
      <w:r w:rsidRPr="0022398B">
        <w:rPr>
          <w:rFonts w:asciiTheme="majorHAnsi" w:hAnsiTheme="majorHAnsi"/>
          <w:b/>
          <w:bCs/>
          <w:color w:val="000000"/>
          <w:szCs w:val="22"/>
          <w:u w:val="single"/>
        </w:rPr>
        <w:t>started education</w:t>
      </w:r>
      <w:r w:rsidRPr="0022398B">
        <w:rPr>
          <w:rFonts w:asciiTheme="majorHAnsi" w:hAnsiTheme="majorHAnsi"/>
          <w:color w:val="000000"/>
          <w:sz w:val="16"/>
          <w:szCs w:val="16"/>
        </w:rPr>
        <w:t xml:space="preserve"> circles and created their own publication </w:t>
      </w:r>
      <w:r w:rsidRPr="0022398B">
        <w:rPr>
          <w:rFonts w:asciiTheme="majorHAnsi" w:hAnsiTheme="majorHAnsi"/>
          <w:b/>
          <w:bCs/>
          <w:color w:val="000000"/>
          <w:szCs w:val="22"/>
          <w:u w:val="single"/>
        </w:rPr>
        <w:t>so they could control the distribution and circulation of their ideas.</w:t>
      </w:r>
      <w:r w:rsidRPr="0022398B">
        <w:rPr>
          <w:rFonts w:asciiTheme="majorHAnsi" w:hAnsiTheme="majorHAnsi"/>
          <w:color w:val="000000"/>
          <w:sz w:val="16"/>
          <w:szCs w:val="16"/>
        </w:rPr>
        <w:t xml:space="preserve"> SJ: Access to publishing was really important. Many people don t know, but Black feminist Dorothy Pitman Hughes started Ms. magazine with Gloria Steinem in 1971. They featured Pam Grier on the cover one year. Earl and Barbara Graves started Black Enterprise , and Essence , the first magazine for Black women, was launched. But, at the core of all of those movements was the concept of freedom of expression. I think </w:t>
      </w:r>
      <w:r w:rsidRPr="0022398B">
        <w:rPr>
          <w:rFonts w:asciiTheme="majorHAnsi" w:hAnsiTheme="majorHAnsi"/>
          <w:color w:val="000000"/>
          <w:szCs w:val="22"/>
          <w:u w:val="single"/>
        </w:rPr>
        <w:t>freedom looked like self-determination, which was key for the Black Power movement and those other movements as well</w:t>
      </w:r>
      <w:r w:rsidRPr="0022398B">
        <w:rPr>
          <w:rFonts w:asciiTheme="majorHAnsi" w:hAnsiTheme="majorHAnsi"/>
          <w:color w:val="000000"/>
          <w:sz w:val="16"/>
          <w:szCs w:val="16"/>
        </w:rPr>
        <w:t>. Even with the women's movement, Black women didn't allow their goals to be limited or confined within a list of concerns dictated by white women. They were using their power to change the world - no matter what faction or particular movement they were a part of.</w:t>
      </w:r>
      <w:r w:rsidRPr="0022398B">
        <w:rPr>
          <w:rFonts w:asciiTheme="majorHAnsi" w:hAnsiTheme="majorHAnsi"/>
        </w:rPr>
        <w:t xml:space="preserve"> </w:t>
      </w:r>
    </w:p>
    <w:p w14:paraId="25DD8793" w14:textId="77777777" w:rsidR="0022398B" w:rsidRPr="0022398B" w:rsidRDefault="0022398B" w:rsidP="0022398B">
      <w:pPr>
        <w:pStyle w:val="Heading4"/>
        <w:rPr>
          <w:rFonts w:asciiTheme="majorHAnsi" w:hAnsiTheme="majorHAnsi"/>
          <w:color w:val="000000"/>
        </w:rPr>
      </w:pPr>
      <w:r w:rsidRPr="0022398B">
        <w:rPr>
          <w:rFonts w:asciiTheme="majorHAnsi" w:hAnsiTheme="majorHAnsi" w:cs="Calibri"/>
          <w:color w:val="000000"/>
        </w:rPr>
        <w:t>They closes off the potential for black women to express, engage, and reclaim the body. The anticipation of our rebellion is a poetic movement that moves past the visual identifications troped onto black mothers in order to counter normative understandings of gender and sexuality. Without the aff, black women are displaced into more violent performative roles of citizenship and labor. Only the 1ac produces the energy to recognize the will of civil society is slavery. Refusing macropolitical investments is key to preserving the archive. </w:t>
      </w:r>
    </w:p>
    <w:p w14:paraId="3EA6E4AD" w14:textId="77777777" w:rsidR="0022398B" w:rsidRPr="0022398B" w:rsidRDefault="0022398B" w:rsidP="0022398B">
      <w:pPr>
        <w:pStyle w:val="NormalWeb"/>
        <w:spacing w:before="0" w:beforeAutospacing="0" w:after="160" w:afterAutospacing="0"/>
        <w:rPr>
          <w:rFonts w:asciiTheme="majorHAnsi" w:hAnsiTheme="majorHAnsi"/>
          <w:color w:val="000000"/>
        </w:rPr>
      </w:pPr>
      <w:r w:rsidRPr="0022398B">
        <w:rPr>
          <w:rFonts w:asciiTheme="majorHAnsi" w:hAnsiTheme="majorHAnsi" w:cs="Calibri"/>
          <w:color w:val="000000"/>
          <w:sz w:val="20"/>
          <w:szCs w:val="20"/>
        </w:rPr>
        <w:t>Black Women’s Voices and the Archive By Halee</w:t>
      </w:r>
      <w:r w:rsidRPr="0022398B">
        <w:rPr>
          <w:rFonts w:asciiTheme="majorHAnsi" w:hAnsiTheme="majorHAnsi" w:cs="Calibri"/>
          <w:color w:val="000000"/>
          <w:szCs w:val="22"/>
        </w:rPr>
        <w:t xml:space="preserve"> </w:t>
      </w:r>
      <w:r w:rsidRPr="0022398B">
        <w:rPr>
          <w:rFonts w:asciiTheme="majorHAnsi" w:hAnsiTheme="majorHAnsi" w:cs="Calibri"/>
          <w:b/>
          <w:bCs/>
          <w:color w:val="000000"/>
          <w:sz w:val="26"/>
          <w:szCs w:val="26"/>
        </w:rPr>
        <w:t>Robinson</w:t>
      </w:r>
      <w:r w:rsidRPr="0022398B">
        <w:rPr>
          <w:rFonts w:asciiTheme="majorHAnsi" w:hAnsiTheme="majorHAnsi" w:cs="Calibri"/>
          <w:color w:val="000000"/>
          <w:szCs w:val="22"/>
        </w:rPr>
        <w:t xml:space="preserve"> </w:t>
      </w:r>
      <w:r w:rsidRPr="0022398B">
        <w:rPr>
          <w:rFonts w:asciiTheme="majorHAnsi" w:hAnsiTheme="majorHAnsi" w:cs="Calibri"/>
          <w:color w:val="000000"/>
          <w:sz w:val="20"/>
          <w:szCs w:val="20"/>
        </w:rPr>
        <w:t>November 15,</w:t>
      </w:r>
      <w:r w:rsidRPr="0022398B">
        <w:rPr>
          <w:rFonts w:asciiTheme="majorHAnsi" w:hAnsiTheme="majorHAnsi" w:cs="Calibri"/>
          <w:color w:val="000000"/>
          <w:szCs w:val="22"/>
        </w:rPr>
        <w:t xml:space="preserve"> </w:t>
      </w:r>
      <w:r w:rsidRPr="0022398B">
        <w:rPr>
          <w:rFonts w:asciiTheme="majorHAnsi" w:hAnsiTheme="majorHAnsi" w:cs="Calibri"/>
          <w:b/>
          <w:bCs/>
          <w:color w:val="000000"/>
          <w:sz w:val="26"/>
          <w:szCs w:val="26"/>
        </w:rPr>
        <w:t xml:space="preserve">2017 </w:t>
      </w:r>
      <w:r w:rsidRPr="0022398B">
        <w:rPr>
          <w:rFonts w:asciiTheme="majorHAnsi" w:hAnsiTheme="majorHAnsi" w:cs="Calibri"/>
          <w:color w:val="000000"/>
          <w:sz w:val="20"/>
          <w:szCs w:val="20"/>
        </w:rPr>
        <w:t xml:space="preserve">Comments Off </w:t>
      </w:r>
      <w:hyperlink r:id="rId22" w:history="1">
        <w:r w:rsidRPr="0022398B">
          <w:rPr>
            <w:rStyle w:val="Hyperlink"/>
            <w:rFonts w:asciiTheme="majorHAnsi" w:eastAsiaTheme="majorEastAsia" w:hAnsiTheme="majorHAnsi" w:cs="Calibri"/>
            <w:color w:val="000000"/>
            <w:sz w:val="20"/>
            <w:szCs w:val="20"/>
          </w:rPr>
          <w:t>https://www.aaihs.org/author/halee-r-robinson/</w:t>
        </w:r>
      </w:hyperlink>
      <w:r w:rsidRPr="0022398B">
        <w:rPr>
          <w:rFonts w:asciiTheme="majorHAnsi" w:hAnsiTheme="majorHAnsi" w:cs="Calibri"/>
          <w:color w:val="000000"/>
          <w:sz w:val="20"/>
          <w:szCs w:val="20"/>
        </w:rPr>
        <w:t xml:space="preserve"> //anthonyjoseph// </w:t>
      </w:r>
    </w:p>
    <w:p w14:paraId="239F8542" w14:textId="77777777" w:rsidR="0022398B" w:rsidRPr="0022398B" w:rsidRDefault="0022398B" w:rsidP="0022398B">
      <w:pPr>
        <w:pStyle w:val="NormalWeb"/>
        <w:spacing w:before="0" w:beforeAutospacing="0" w:after="160" w:afterAutospacing="0"/>
        <w:rPr>
          <w:rFonts w:asciiTheme="majorHAnsi" w:hAnsiTheme="majorHAnsi"/>
          <w:color w:val="000000"/>
        </w:rPr>
      </w:pPr>
      <w:r w:rsidRPr="0022398B">
        <w:rPr>
          <w:rFonts w:asciiTheme="majorHAnsi" w:hAnsiTheme="majorHAnsi" w:cs="Calibri"/>
          <w:color w:val="000000"/>
          <w:sz w:val="14"/>
          <w:szCs w:val="14"/>
        </w:rPr>
        <w:t xml:space="preserve">Belle Meade Plantation in Belle Meade, Davidson County, Tennessee, United States. (Wikimedia Commons) In 1886, Charles Dudley Warner, a Massachusetts-born writer, traveled to Nashville, Tennessee to learn about the Southern way of life. Soon after arriving, Warner received an invitation from William Giles Harding and William Hicks Jackson to visit their home, Belle Meade, one of the most profitable and famous plantations in Tennessee. Known for its exquisite displays of Southern hospitality, Warner knew of nowhere better to research the South’s customs and people. In particular, it seemed like the best place to catch a glimpse of the South’s legendary “mammies.” After Warner asked to see a “real Southern Mammy,” Jackson summoned Susanna McGavock Carter. When the small, gray-haired, light-skinned Black woman entered the room, Warner stared at her, captivated. He asked Carter what she thought about freedom, and, according to his account, she replied: “The hardest days I have known have been in these years of freedom. I never knew what work was nor what anxiety was when I had old master to provide for me and mine.” Later, when asked about his visit to the South, Warner exclaimed: “the colored woman Susanna I met at General Harding’s was the most remarkable thing I saw in the South.” 1 I was immediately skeptical of Carter’s response in light of the larger contexts of a post-slavery and post-Reconstruction South where Black people constantly deployed deference as a shield against racial violence. My question then became, </w:t>
      </w:r>
      <w:r w:rsidRPr="0022398B">
        <w:rPr>
          <w:rFonts w:asciiTheme="majorHAnsi" w:hAnsiTheme="majorHAnsi" w:cs="Calibri"/>
          <w:color w:val="000000"/>
          <w:szCs w:val="22"/>
          <w:shd w:val="clear" w:color="auto" w:fill="00FFFF"/>
        </w:rPr>
        <w:t>how do we</w:t>
      </w:r>
      <w:r w:rsidRPr="0022398B">
        <w:rPr>
          <w:rFonts w:asciiTheme="majorHAnsi" w:hAnsiTheme="majorHAnsi" w:cs="Calibri"/>
          <w:color w:val="000000"/>
          <w:szCs w:val="22"/>
        </w:rPr>
        <w:t xml:space="preserve"> read</w:t>
      </w:r>
      <w:r w:rsidRPr="0022398B">
        <w:rPr>
          <w:rFonts w:asciiTheme="majorHAnsi" w:hAnsiTheme="majorHAnsi" w:cs="Calibri"/>
          <w:color w:val="000000"/>
          <w:sz w:val="14"/>
          <w:szCs w:val="14"/>
        </w:rPr>
        <w:t xml:space="preserve"> these sources and restore their voices? In my own research, I’ve attempted to flesh out Susanna McGavock Carter’s life through an intersectional and interactive methodology: </w:t>
      </w:r>
      <w:r w:rsidRPr="0022398B">
        <w:rPr>
          <w:rFonts w:asciiTheme="majorHAnsi" w:hAnsiTheme="majorHAnsi" w:cs="Calibri"/>
          <w:b/>
          <w:bCs/>
          <w:color w:val="000000"/>
          <w:szCs w:val="22"/>
        </w:rPr>
        <w:t>question</w:t>
      </w:r>
      <w:r w:rsidRPr="0022398B">
        <w:rPr>
          <w:rFonts w:asciiTheme="majorHAnsi" w:hAnsiTheme="majorHAnsi" w:cs="Calibri"/>
          <w:color w:val="000000"/>
          <w:sz w:val="14"/>
          <w:szCs w:val="14"/>
        </w:rPr>
        <w:t xml:space="preserve">ing, analyzing, </w:t>
      </w:r>
      <w:r w:rsidRPr="0022398B">
        <w:rPr>
          <w:rFonts w:asciiTheme="majorHAnsi" w:hAnsiTheme="majorHAnsi" w:cs="Calibri"/>
          <w:b/>
          <w:bCs/>
          <w:color w:val="000000"/>
          <w:szCs w:val="22"/>
        </w:rPr>
        <w:t xml:space="preserve">and </w:t>
      </w:r>
      <w:r w:rsidRPr="0022398B">
        <w:rPr>
          <w:rFonts w:asciiTheme="majorHAnsi" w:hAnsiTheme="majorHAnsi" w:cs="Calibri"/>
          <w:b/>
          <w:bCs/>
          <w:color w:val="000000"/>
          <w:szCs w:val="22"/>
          <w:shd w:val="clear" w:color="auto" w:fill="00FFFF"/>
        </w:rPr>
        <w:t>reinterpret</w:t>
      </w:r>
      <w:r w:rsidRPr="0022398B">
        <w:rPr>
          <w:rFonts w:asciiTheme="majorHAnsi" w:hAnsiTheme="majorHAnsi" w:cs="Calibri"/>
          <w:color w:val="000000"/>
          <w:sz w:val="14"/>
          <w:szCs w:val="14"/>
        </w:rPr>
        <w:t xml:space="preserve">ing the sources in </w:t>
      </w:r>
      <w:r w:rsidRPr="0022398B">
        <w:rPr>
          <w:rFonts w:asciiTheme="majorHAnsi" w:hAnsiTheme="majorHAnsi" w:cs="Calibri"/>
          <w:b/>
          <w:bCs/>
          <w:color w:val="000000"/>
          <w:szCs w:val="22"/>
          <w:shd w:val="clear" w:color="auto" w:fill="00FFFF"/>
        </w:rPr>
        <w:t>the archive</w:t>
      </w:r>
      <w:r w:rsidRPr="0022398B">
        <w:rPr>
          <w:rFonts w:asciiTheme="majorHAnsi" w:hAnsiTheme="majorHAnsi" w:cs="Calibri"/>
          <w:color w:val="000000"/>
          <w:szCs w:val="22"/>
        </w:rPr>
        <w:t xml:space="preserve"> and stories echoed </w:t>
      </w:r>
      <w:r w:rsidRPr="0022398B">
        <w:rPr>
          <w:rFonts w:asciiTheme="majorHAnsi" w:hAnsiTheme="majorHAnsi" w:cs="Calibri"/>
          <w:color w:val="000000"/>
          <w:sz w:val="14"/>
          <w:szCs w:val="14"/>
        </w:rPr>
        <w:t xml:space="preserve">at places like Belle Meade. I’ve asked myself: what were the thoughts running through her head </w:t>
      </w:r>
      <w:r w:rsidRPr="0022398B">
        <w:rPr>
          <w:rFonts w:asciiTheme="majorHAnsi" w:hAnsiTheme="majorHAnsi" w:cs="Calibri"/>
          <w:color w:val="000000"/>
          <w:szCs w:val="22"/>
        </w:rPr>
        <w:t>when</w:t>
      </w:r>
      <w:r w:rsidRPr="0022398B">
        <w:rPr>
          <w:rFonts w:asciiTheme="majorHAnsi" w:hAnsiTheme="majorHAnsi" w:cs="Calibri"/>
          <w:color w:val="000000"/>
          <w:sz w:val="14"/>
          <w:szCs w:val="14"/>
        </w:rPr>
        <w:t xml:space="preserve"> Warner </w:t>
      </w:r>
      <w:r w:rsidRPr="0022398B">
        <w:rPr>
          <w:rFonts w:asciiTheme="majorHAnsi" w:hAnsiTheme="majorHAnsi" w:cs="Calibri"/>
          <w:color w:val="000000"/>
          <w:szCs w:val="22"/>
        </w:rPr>
        <w:t>asked her about freedom</w:t>
      </w:r>
      <w:r w:rsidRPr="0022398B">
        <w:rPr>
          <w:rFonts w:asciiTheme="majorHAnsi" w:hAnsiTheme="majorHAnsi" w:cs="Calibri"/>
          <w:color w:val="000000"/>
          <w:sz w:val="14"/>
          <w:szCs w:val="14"/>
        </w:rPr>
        <w:t xml:space="preserve">? How did she conceptualize freedom? </w:t>
      </w:r>
      <w:r w:rsidRPr="0022398B">
        <w:rPr>
          <w:rFonts w:asciiTheme="majorHAnsi" w:hAnsiTheme="majorHAnsi" w:cs="Calibri"/>
          <w:color w:val="000000"/>
          <w:szCs w:val="22"/>
        </w:rPr>
        <w:t>How did she experience both slavery and freedom as an enslaved</w:t>
      </w:r>
      <w:r w:rsidRPr="0022398B">
        <w:rPr>
          <w:rFonts w:asciiTheme="majorHAnsi" w:hAnsiTheme="majorHAnsi" w:cs="Calibri"/>
          <w:color w:val="000000"/>
          <w:sz w:val="14"/>
          <w:szCs w:val="14"/>
        </w:rPr>
        <w:t xml:space="preserve"> and eventually working-class </w:t>
      </w:r>
      <w:r w:rsidRPr="0022398B">
        <w:rPr>
          <w:rFonts w:asciiTheme="majorHAnsi" w:hAnsiTheme="majorHAnsi" w:cs="Calibri"/>
          <w:color w:val="000000"/>
          <w:szCs w:val="22"/>
        </w:rPr>
        <w:t>Black woman</w:t>
      </w:r>
      <w:r w:rsidRPr="0022398B">
        <w:rPr>
          <w:rFonts w:asciiTheme="majorHAnsi" w:hAnsiTheme="majorHAnsi" w:cs="Calibri"/>
          <w:color w:val="000000"/>
          <w:sz w:val="14"/>
          <w:szCs w:val="14"/>
        </w:rPr>
        <w:t xml:space="preserve">? Looking past and through what her owners, employers, and other white people have written and said about her, </w:t>
      </w:r>
      <w:r w:rsidRPr="0022398B">
        <w:rPr>
          <w:rFonts w:asciiTheme="majorHAnsi" w:hAnsiTheme="majorHAnsi" w:cs="Calibri"/>
          <w:color w:val="000000"/>
          <w:szCs w:val="22"/>
          <w:shd w:val="clear" w:color="auto" w:fill="00FFFF"/>
        </w:rPr>
        <w:t>what is Susanna</w:t>
      </w:r>
      <w:r w:rsidRPr="0022398B">
        <w:rPr>
          <w:rFonts w:asciiTheme="majorHAnsi" w:hAnsiTheme="majorHAnsi" w:cs="Calibri"/>
          <w:color w:val="000000"/>
          <w:szCs w:val="22"/>
        </w:rPr>
        <w:t xml:space="preserve"> McGavock </w:t>
      </w:r>
      <w:r w:rsidRPr="0022398B">
        <w:rPr>
          <w:rFonts w:asciiTheme="majorHAnsi" w:hAnsiTheme="majorHAnsi" w:cs="Calibri"/>
          <w:color w:val="000000"/>
          <w:szCs w:val="22"/>
          <w:shd w:val="clear" w:color="auto" w:fill="00FFFF"/>
        </w:rPr>
        <w:t>Carter trying to tell me</w:t>
      </w:r>
      <w:r w:rsidRPr="0022398B">
        <w:rPr>
          <w:rFonts w:asciiTheme="majorHAnsi" w:hAnsiTheme="majorHAnsi" w:cs="Calibri"/>
          <w:color w:val="000000"/>
          <w:sz w:val="14"/>
          <w:szCs w:val="14"/>
        </w:rPr>
        <w:t xml:space="preserve">? As a woman household worker in slavery and freedom, </w:t>
      </w:r>
      <w:r w:rsidRPr="0022398B">
        <w:rPr>
          <w:rFonts w:asciiTheme="majorHAnsi" w:hAnsiTheme="majorHAnsi" w:cs="Calibri"/>
          <w:color w:val="000000"/>
          <w:szCs w:val="22"/>
          <w:shd w:val="clear" w:color="auto" w:fill="00FFFF"/>
        </w:rPr>
        <w:t>Carter</w:t>
      </w:r>
      <w:r w:rsidRPr="0022398B">
        <w:rPr>
          <w:rFonts w:asciiTheme="majorHAnsi" w:hAnsiTheme="majorHAnsi" w:cs="Calibri"/>
          <w:color w:val="000000"/>
          <w:sz w:val="14"/>
          <w:szCs w:val="14"/>
        </w:rPr>
        <w:t xml:space="preserve"> likely </w:t>
      </w:r>
      <w:r w:rsidRPr="0022398B">
        <w:rPr>
          <w:rFonts w:asciiTheme="majorHAnsi" w:hAnsiTheme="majorHAnsi" w:cs="Calibri"/>
          <w:b/>
          <w:bCs/>
          <w:color w:val="000000"/>
          <w:szCs w:val="22"/>
          <w:shd w:val="clear" w:color="auto" w:fill="00FFFF"/>
        </w:rPr>
        <w:t>saw</w:t>
      </w:r>
      <w:r w:rsidRPr="0022398B">
        <w:rPr>
          <w:rFonts w:asciiTheme="majorHAnsi" w:hAnsiTheme="majorHAnsi" w:cs="Calibri"/>
          <w:b/>
          <w:bCs/>
          <w:color w:val="000000"/>
          <w:szCs w:val="22"/>
        </w:rPr>
        <w:t xml:space="preserve">, heard, </w:t>
      </w:r>
      <w:r w:rsidRPr="0022398B">
        <w:rPr>
          <w:rFonts w:asciiTheme="majorHAnsi" w:hAnsiTheme="majorHAnsi" w:cs="Calibri"/>
          <w:b/>
          <w:bCs/>
          <w:color w:val="000000"/>
          <w:szCs w:val="22"/>
          <w:shd w:val="clear" w:color="auto" w:fill="00FFFF"/>
        </w:rPr>
        <w:t>or experienced</w:t>
      </w:r>
      <w:r w:rsidRPr="0022398B">
        <w:rPr>
          <w:rFonts w:asciiTheme="majorHAnsi" w:hAnsiTheme="majorHAnsi" w:cs="Calibri"/>
          <w:b/>
          <w:bCs/>
          <w:color w:val="000000"/>
          <w:szCs w:val="22"/>
        </w:rPr>
        <w:t xml:space="preserve"> </w:t>
      </w:r>
      <w:r w:rsidRPr="0022398B">
        <w:rPr>
          <w:rFonts w:asciiTheme="majorHAnsi" w:hAnsiTheme="majorHAnsi" w:cs="Calibri"/>
          <w:b/>
          <w:bCs/>
          <w:color w:val="000000"/>
          <w:szCs w:val="22"/>
          <w:shd w:val="clear" w:color="auto" w:fill="00FFFF"/>
        </w:rPr>
        <w:t>sexual, physical</w:t>
      </w:r>
      <w:r w:rsidRPr="0022398B">
        <w:rPr>
          <w:rFonts w:asciiTheme="majorHAnsi" w:hAnsiTheme="majorHAnsi" w:cs="Calibri"/>
          <w:b/>
          <w:bCs/>
          <w:color w:val="000000"/>
          <w:szCs w:val="22"/>
        </w:rPr>
        <w:t xml:space="preserve">, emotional, </w:t>
      </w:r>
      <w:r w:rsidRPr="0022398B">
        <w:rPr>
          <w:rFonts w:asciiTheme="majorHAnsi" w:hAnsiTheme="majorHAnsi" w:cs="Calibri"/>
          <w:b/>
          <w:bCs/>
          <w:color w:val="000000"/>
          <w:szCs w:val="22"/>
          <w:shd w:val="clear" w:color="auto" w:fill="00FFFF"/>
        </w:rPr>
        <w:t>and psychological violence</w:t>
      </w:r>
      <w:r w:rsidRPr="0022398B">
        <w:rPr>
          <w:rFonts w:asciiTheme="majorHAnsi" w:hAnsiTheme="majorHAnsi" w:cs="Calibri"/>
          <w:b/>
          <w:bCs/>
          <w:color w:val="000000"/>
          <w:szCs w:val="22"/>
        </w:rPr>
        <w:t xml:space="preserve"> </w:t>
      </w:r>
      <w:r w:rsidRPr="0022398B">
        <w:rPr>
          <w:rFonts w:asciiTheme="majorHAnsi" w:hAnsiTheme="majorHAnsi" w:cs="Calibri"/>
          <w:color w:val="000000"/>
          <w:szCs w:val="22"/>
        </w:rPr>
        <w:t>that would have had a lasting impact on her.</w:t>
      </w:r>
      <w:r w:rsidRPr="0022398B">
        <w:rPr>
          <w:rFonts w:asciiTheme="majorHAnsi" w:hAnsiTheme="majorHAnsi" w:cs="Calibri"/>
          <w:color w:val="000000"/>
          <w:sz w:val="14"/>
          <w:szCs w:val="14"/>
        </w:rPr>
        <w:t xml:space="preserve"> As someone who suffered family separation earlier in life, she intensely feared it happening to her own family and community at Belle Meade.2 While General William Giles Harding detested any form of enslaved music, “</w:t>
      </w:r>
      <w:r w:rsidRPr="0022398B">
        <w:rPr>
          <w:rFonts w:asciiTheme="majorHAnsi" w:hAnsiTheme="majorHAnsi" w:cs="Calibri"/>
          <w:color w:val="000000"/>
          <w:szCs w:val="22"/>
        </w:rPr>
        <w:t>the soft singing voices of the Negroes</w:t>
      </w:r>
      <w:r w:rsidRPr="0022398B">
        <w:rPr>
          <w:rFonts w:asciiTheme="majorHAnsi" w:hAnsiTheme="majorHAnsi" w:cs="Calibri"/>
          <w:color w:val="000000"/>
          <w:sz w:val="14"/>
          <w:szCs w:val="14"/>
        </w:rPr>
        <w:t xml:space="preserve"> as they plodded home from work” consistently filled the air at Belle Meade.3 Enslaved people </w:t>
      </w:r>
      <w:r w:rsidRPr="0022398B">
        <w:rPr>
          <w:rFonts w:asciiTheme="majorHAnsi" w:hAnsiTheme="majorHAnsi" w:cs="Calibri"/>
          <w:color w:val="000000"/>
          <w:szCs w:val="22"/>
        </w:rPr>
        <w:t>sang music infused with prospects of freedom, pleasure, possibility, and defiance</w:t>
      </w:r>
      <w:r w:rsidRPr="0022398B">
        <w:rPr>
          <w:rFonts w:asciiTheme="majorHAnsi" w:hAnsiTheme="majorHAnsi" w:cs="Calibri"/>
          <w:color w:val="000000"/>
          <w:sz w:val="14"/>
          <w:szCs w:val="14"/>
        </w:rPr>
        <w:t xml:space="preserve">, and Carter possibly joined or listened intently, in harmony with her fellow enslaved people. Susanna McGavock Carter c. 1880 (Belle Meade Plantation) After emancipation, she moved away from Belle Meade and created a home away from the surveillance of white people. By at least 1879, she was not a contracted worker at Belle Meade, instead choosing temporary, part-time work in an attempt to control her own labor and truly enjoy the promises of freedom.4 As evidenced by these actions, Carter did not detest freedom but reveled in it. She was not the woman Warner described. Herein lies </w:t>
      </w:r>
      <w:r w:rsidRPr="0022398B">
        <w:rPr>
          <w:rFonts w:asciiTheme="majorHAnsi" w:hAnsiTheme="majorHAnsi" w:cs="Calibri"/>
          <w:color w:val="000000"/>
          <w:szCs w:val="22"/>
          <w:shd w:val="clear" w:color="auto" w:fill="00FFFF"/>
        </w:rPr>
        <w:t>the problem within the archive</w:t>
      </w:r>
      <w:r w:rsidRPr="0022398B">
        <w:rPr>
          <w:rFonts w:asciiTheme="majorHAnsi" w:hAnsiTheme="majorHAnsi" w:cs="Calibri"/>
          <w:color w:val="000000"/>
          <w:sz w:val="14"/>
          <w:szCs w:val="14"/>
        </w:rPr>
        <w:t xml:space="preserve">. </w:t>
      </w:r>
      <w:r w:rsidRPr="0022398B">
        <w:rPr>
          <w:rFonts w:asciiTheme="majorHAnsi" w:hAnsiTheme="majorHAnsi" w:cs="Calibri"/>
          <w:color w:val="000000"/>
          <w:szCs w:val="22"/>
        </w:rPr>
        <w:t>In identifying this tension between the realities and histories of marginalized people and their historical interpretations and productions</w:t>
      </w:r>
      <w:r w:rsidRPr="0022398B">
        <w:rPr>
          <w:rFonts w:asciiTheme="majorHAnsi" w:hAnsiTheme="majorHAnsi" w:cs="Calibri"/>
          <w:color w:val="000000"/>
          <w:sz w:val="14"/>
          <w:szCs w:val="14"/>
        </w:rPr>
        <w:t xml:space="preserve">, </w:t>
      </w:r>
      <w:r w:rsidRPr="0022398B">
        <w:rPr>
          <w:rFonts w:asciiTheme="majorHAnsi" w:hAnsiTheme="majorHAnsi" w:cs="Calibri"/>
          <w:b/>
          <w:bCs/>
          <w:color w:val="000000"/>
          <w:szCs w:val="22"/>
          <w:shd w:val="clear" w:color="auto" w:fill="00FFFF"/>
        </w:rPr>
        <w:t>we must ask ourselves how to</w:t>
      </w:r>
      <w:r w:rsidRPr="0022398B">
        <w:rPr>
          <w:rFonts w:asciiTheme="majorHAnsi" w:hAnsiTheme="majorHAnsi" w:cs="Calibri"/>
          <w:b/>
          <w:bCs/>
          <w:color w:val="000000"/>
          <w:szCs w:val="22"/>
        </w:rPr>
        <w:t xml:space="preserve"> </w:t>
      </w:r>
      <w:r w:rsidRPr="0022398B">
        <w:rPr>
          <w:rFonts w:asciiTheme="majorHAnsi" w:hAnsiTheme="majorHAnsi" w:cs="Calibri"/>
          <w:b/>
          <w:bCs/>
          <w:color w:val="000000"/>
          <w:szCs w:val="22"/>
          <w:shd w:val="clear" w:color="auto" w:fill="00FFFF"/>
        </w:rPr>
        <w:t>define the archive</w:t>
      </w:r>
      <w:r w:rsidRPr="0022398B">
        <w:rPr>
          <w:rFonts w:asciiTheme="majorHAnsi" w:hAnsiTheme="majorHAnsi" w:cs="Calibri"/>
          <w:b/>
          <w:bCs/>
          <w:color w:val="000000"/>
          <w:szCs w:val="22"/>
        </w:rPr>
        <w:t xml:space="preserve"> to determine its potential harm</w:t>
      </w:r>
      <w:r w:rsidRPr="0022398B">
        <w:rPr>
          <w:rFonts w:asciiTheme="majorHAnsi" w:hAnsiTheme="majorHAnsi" w:cs="Calibri"/>
          <w:color w:val="000000"/>
          <w:sz w:val="14"/>
          <w:szCs w:val="14"/>
        </w:rPr>
        <w:t xml:space="preserve">. Empirically, the archive appears as a set of sources documenting the past. However, </w:t>
      </w:r>
      <w:r w:rsidRPr="0022398B">
        <w:rPr>
          <w:rFonts w:asciiTheme="majorHAnsi" w:hAnsiTheme="majorHAnsi" w:cs="Calibri"/>
          <w:color w:val="000000"/>
          <w:szCs w:val="22"/>
          <w:shd w:val="clear" w:color="auto" w:fill="00FFFF"/>
        </w:rPr>
        <w:t>because</w:t>
      </w:r>
      <w:r w:rsidRPr="0022398B">
        <w:rPr>
          <w:rFonts w:asciiTheme="majorHAnsi" w:hAnsiTheme="majorHAnsi" w:cs="Calibri"/>
          <w:color w:val="000000"/>
          <w:sz w:val="14"/>
          <w:szCs w:val="14"/>
        </w:rPr>
        <w:t xml:space="preserve"> these </w:t>
      </w:r>
      <w:r w:rsidRPr="0022398B">
        <w:rPr>
          <w:rFonts w:asciiTheme="majorHAnsi" w:hAnsiTheme="majorHAnsi" w:cs="Calibri"/>
          <w:color w:val="000000"/>
          <w:szCs w:val="22"/>
          <w:shd w:val="clear" w:color="auto" w:fill="00FFFF"/>
        </w:rPr>
        <w:t>sources have innate biases</w:t>
      </w:r>
      <w:r w:rsidRPr="0022398B">
        <w:rPr>
          <w:rFonts w:asciiTheme="majorHAnsi" w:hAnsiTheme="majorHAnsi" w:cs="Calibri"/>
          <w:color w:val="000000"/>
          <w:szCs w:val="22"/>
        </w:rPr>
        <w:t xml:space="preserve"> </w:t>
      </w:r>
      <w:r w:rsidRPr="0022398B">
        <w:rPr>
          <w:rFonts w:asciiTheme="majorHAnsi" w:hAnsiTheme="majorHAnsi" w:cs="Calibri"/>
          <w:color w:val="000000"/>
          <w:szCs w:val="22"/>
          <w:shd w:val="clear" w:color="auto" w:fill="00FFFF"/>
        </w:rPr>
        <w:t>that dictate</w:t>
      </w:r>
      <w:r w:rsidRPr="0022398B">
        <w:rPr>
          <w:rFonts w:asciiTheme="majorHAnsi" w:hAnsiTheme="majorHAnsi" w:cs="Calibri"/>
          <w:color w:val="000000"/>
          <w:szCs w:val="22"/>
        </w:rPr>
        <w:t xml:space="preserve"> our </w:t>
      </w:r>
      <w:r w:rsidRPr="0022398B">
        <w:rPr>
          <w:rFonts w:asciiTheme="majorHAnsi" w:hAnsiTheme="majorHAnsi" w:cs="Calibri"/>
          <w:color w:val="000000"/>
          <w:szCs w:val="22"/>
          <w:shd w:val="clear" w:color="auto" w:fill="00FFFF"/>
        </w:rPr>
        <w:t>historical knowledge</w:t>
      </w:r>
      <w:r w:rsidRPr="0022398B">
        <w:rPr>
          <w:rFonts w:asciiTheme="majorHAnsi" w:hAnsiTheme="majorHAnsi" w:cs="Calibri"/>
          <w:color w:val="000000"/>
          <w:sz w:val="14"/>
          <w:szCs w:val="14"/>
          <w:shd w:val="clear" w:color="auto" w:fill="00FFFF"/>
        </w:rPr>
        <w:t>,</w:t>
      </w:r>
      <w:r w:rsidRPr="0022398B">
        <w:rPr>
          <w:rFonts w:asciiTheme="majorHAnsi" w:hAnsiTheme="majorHAnsi" w:cs="Calibri"/>
          <w:color w:val="000000"/>
          <w:sz w:val="14"/>
          <w:szCs w:val="14"/>
        </w:rPr>
        <w:t xml:space="preserve"> </w:t>
      </w:r>
      <w:r w:rsidRPr="0022398B">
        <w:rPr>
          <w:rFonts w:asciiTheme="majorHAnsi" w:hAnsiTheme="majorHAnsi" w:cs="Calibri"/>
          <w:b/>
          <w:bCs/>
          <w:color w:val="000000"/>
          <w:szCs w:val="22"/>
        </w:rPr>
        <w:t>we must reconsider what should or should not constitute the archive</w:t>
      </w:r>
      <w:r w:rsidRPr="0022398B">
        <w:rPr>
          <w:rFonts w:asciiTheme="majorHAnsi" w:hAnsiTheme="majorHAnsi" w:cs="Calibri"/>
          <w:color w:val="000000"/>
          <w:sz w:val="14"/>
          <w:szCs w:val="14"/>
        </w:rPr>
        <w:t xml:space="preserve">. </w:t>
      </w:r>
      <w:r w:rsidRPr="0022398B">
        <w:rPr>
          <w:rFonts w:asciiTheme="majorHAnsi" w:hAnsiTheme="majorHAnsi" w:cs="Calibri"/>
          <w:b/>
          <w:bCs/>
          <w:color w:val="000000"/>
          <w:szCs w:val="22"/>
          <w:shd w:val="clear" w:color="auto" w:fill="00FFFF"/>
        </w:rPr>
        <w:t>Sources written by white people</w:t>
      </w:r>
      <w:r w:rsidRPr="0022398B">
        <w:rPr>
          <w:rFonts w:asciiTheme="majorHAnsi" w:hAnsiTheme="majorHAnsi" w:cs="Calibri"/>
          <w:color w:val="000000"/>
          <w:sz w:val="14"/>
          <w:szCs w:val="14"/>
        </w:rPr>
        <w:t xml:space="preserve">, like Warner, can </w:t>
      </w:r>
      <w:r w:rsidRPr="0022398B">
        <w:rPr>
          <w:rFonts w:asciiTheme="majorHAnsi" w:hAnsiTheme="majorHAnsi" w:cs="Calibri"/>
          <w:b/>
          <w:bCs/>
          <w:color w:val="000000"/>
          <w:szCs w:val="22"/>
        </w:rPr>
        <w:t>dominate the process of the creation of historical knowledge about marginalized people</w:t>
      </w:r>
      <w:r w:rsidRPr="0022398B">
        <w:rPr>
          <w:rFonts w:asciiTheme="majorHAnsi" w:hAnsiTheme="majorHAnsi" w:cs="Calibri"/>
          <w:color w:val="000000"/>
          <w:sz w:val="14"/>
          <w:szCs w:val="14"/>
        </w:rPr>
        <w:t xml:space="preserve">, </w:t>
      </w:r>
      <w:r w:rsidRPr="0022398B">
        <w:rPr>
          <w:rFonts w:asciiTheme="majorHAnsi" w:hAnsiTheme="majorHAnsi" w:cs="Calibri"/>
          <w:b/>
          <w:bCs/>
          <w:color w:val="000000"/>
          <w:szCs w:val="22"/>
          <w:shd w:val="clear" w:color="auto" w:fill="00FFFF"/>
        </w:rPr>
        <w:t>distorting and silencing their realities</w:t>
      </w:r>
      <w:r w:rsidRPr="0022398B">
        <w:rPr>
          <w:rFonts w:asciiTheme="majorHAnsi" w:hAnsiTheme="majorHAnsi" w:cs="Calibri"/>
          <w:color w:val="000000"/>
          <w:sz w:val="14"/>
          <w:szCs w:val="14"/>
        </w:rPr>
        <w:t xml:space="preserve">. So, while </w:t>
      </w:r>
      <w:r w:rsidRPr="0022398B">
        <w:rPr>
          <w:rFonts w:asciiTheme="majorHAnsi" w:hAnsiTheme="majorHAnsi" w:cs="Calibri"/>
          <w:color w:val="000000"/>
          <w:szCs w:val="22"/>
        </w:rPr>
        <w:t>the archive</w:t>
      </w:r>
      <w:r w:rsidRPr="0022398B">
        <w:rPr>
          <w:rFonts w:asciiTheme="majorHAnsi" w:hAnsiTheme="majorHAnsi" w:cs="Calibri"/>
          <w:color w:val="000000"/>
          <w:sz w:val="14"/>
          <w:szCs w:val="14"/>
        </w:rPr>
        <w:t xml:space="preserve"> may not include sources directly written by Black people, they </w:t>
      </w:r>
      <w:r w:rsidRPr="0022398B">
        <w:rPr>
          <w:rFonts w:asciiTheme="majorHAnsi" w:hAnsiTheme="majorHAnsi" w:cs="Calibri"/>
          <w:color w:val="000000"/>
          <w:szCs w:val="22"/>
        </w:rPr>
        <w:t>include sources that illustrate their presence or emphasize their absence</w:t>
      </w:r>
      <w:r w:rsidRPr="0022398B">
        <w:rPr>
          <w:rFonts w:asciiTheme="majorHAnsi" w:hAnsiTheme="majorHAnsi" w:cs="Calibri"/>
          <w:color w:val="000000"/>
          <w:sz w:val="14"/>
          <w:szCs w:val="14"/>
        </w:rPr>
        <w:t xml:space="preserve">, allowing us to eke out their truth. The archive must not only include the sources that document the past, but also include a significant attempt at the interpretation of the sources and recognition of the harm that they can contain. So, </w:t>
      </w:r>
      <w:r w:rsidRPr="0022398B">
        <w:rPr>
          <w:rFonts w:asciiTheme="majorHAnsi" w:hAnsiTheme="majorHAnsi" w:cs="Calibri"/>
          <w:color w:val="000000"/>
          <w:szCs w:val="22"/>
        </w:rPr>
        <w:t xml:space="preserve">while </w:t>
      </w:r>
      <w:r w:rsidRPr="0022398B">
        <w:rPr>
          <w:rFonts w:asciiTheme="majorHAnsi" w:hAnsiTheme="majorHAnsi" w:cs="Calibri"/>
          <w:color w:val="000000"/>
          <w:szCs w:val="22"/>
          <w:shd w:val="clear" w:color="auto" w:fill="00FFFF"/>
        </w:rPr>
        <w:t>placing Carter’s words to Warner</w:t>
      </w:r>
      <w:r w:rsidRPr="0022398B">
        <w:rPr>
          <w:rFonts w:asciiTheme="majorHAnsi" w:hAnsiTheme="majorHAnsi" w:cs="Calibri"/>
          <w:color w:val="000000"/>
          <w:szCs w:val="22"/>
        </w:rPr>
        <w:t xml:space="preserve"> within her broader biography</w:t>
      </w:r>
      <w:r w:rsidRPr="0022398B">
        <w:rPr>
          <w:rFonts w:asciiTheme="majorHAnsi" w:hAnsiTheme="majorHAnsi" w:cs="Calibri"/>
          <w:color w:val="000000"/>
          <w:sz w:val="14"/>
          <w:szCs w:val="14"/>
        </w:rPr>
        <w:t xml:space="preserve"> reveals the play of power and Carter’s true perspective on freedom, </w:t>
      </w:r>
      <w:r w:rsidRPr="0022398B">
        <w:rPr>
          <w:rFonts w:asciiTheme="majorHAnsi" w:hAnsiTheme="majorHAnsi" w:cs="Calibri"/>
          <w:color w:val="000000"/>
          <w:szCs w:val="22"/>
          <w:shd w:val="clear" w:color="auto" w:fill="00FFFF"/>
        </w:rPr>
        <w:t>we observe that Carter’s own feelings and words are obscured and dismissed</w:t>
      </w:r>
      <w:r w:rsidRPr="0022398B">
        <w:rPr>
          <w:rFonts w:asciiTheme="majorHAnsi" w:hAnsiTheme="majorHAnsi" w:cs="Calibri"/>
          <w:color w:val="000000"/>
          <w:sz w:val="14"/>
          <w:szCs w:val="14"/>
        </w:rPr>
        <w:t xml:space="preserve">. The </w:t>
      </w:r>
      <w:r w:rsidRPr="0022398B">
        <w:rPr>
          <w:rFonts w:asciiTheme="majorHAnsi" w:hAnsiTheme="majorHAnsi" w:cs="Calibri"/>
          <w:b/>
          <w:bCs/>
          <w:color w:val="000000"/>
          <w:szCs w:val="22"/>
        </w:rPr>
        <w:t xml:space="preserve">epistemic violence perpetuated against Black women within the archive influences and dictates how we consume and reproduce historical knowledge in public settings </w:t>
      </w:r>
      <w:r w:rsidRPr="0022398B">
        <w:rPr>
          <w:rFonts w:asciiTheme="majorHAnsi" w:hAnsiTheme="majorHAnsi" w:cs="Calibri"/>
          <w:color w:val="000000"/>
          <w:sz w:val="14"/>
          <w:szCs w:val="14"/>
        </w:rPr>
        <w:t xml:space="preserve">like Belle Meade. </w:t>
      </w:r>
      <w:r w:rsidRPr="0022398B">
        <w:rPr>
          <w:rFonts w:asciiTheme="majorHAnsi" w:hAnsiTheme="majorHAnsi" w:cs="Calibri"/>
          <w:b/>
          <w:bCs/>
          <w:color w:val="000000"/>
          <w:szCs w:val="22"/>
          <w:shd w:val="clear" w:color="auto" w:fill="00FFFF"/>
        </w:rPr>
        <w:t>For Carter</w:t>
      </w:r>
      <w:r w:rsidRPr="0022398B">
        <w:rPr>
          <w:rFonts w:asciiTheme="majorHAnsi" w:hAnsiTheme="majorHAnsi" w:cs="Calibri"/>
          <w:b/>
          <w:bCs/>
          <w:color w:val="000000"/>
          <w:szCs w:val="22"/>
        </w:rPr>
        <w:t xml:space="preserve">, </w:t>
      </w:r>
      <w:r w:rsidRPr="0022398B">
        <w:rPr>
          <w:rFonts w:asciiTheme="majorHAnsi" w:hAnsiTheme="majorHAnsi" w:cs="Calibri"/>
          <w:b/>
          <w:bCs/>
          <w:color w:val="000000"/>
          <w:szCs w:val="22"/>
          <w:shd w:val="clear" w:color="auto" w:fill="00FFFF"/>
        </w:rPr>
        <w:t>the mammy trope</w:t>
      </w:r>
      <w:r w:rsidRPr="0022398B">
        <w:rPr>
          <w:rFonts w:asciiTheme="majorHAnsi" w:hAnsiTheme="majorHAnsi" w:cs="Calibri"/>
          <w:b/>
          <w:bCs/>
          <w:color w:val="000000"/>
          <w:szCs w:val="22"/>
        </w:rPr>
        <w:t xml:space="preserve"> </w:t>
      </w:r>
      <w:r w:rsidRPr="0022398B">
        <w:rPr>
          <w:rFonts w:asciiTheme="majorHAnsi" w:hAnsiTheme="majorHAnsi" w:cs="Calibri"/>
          <w:b/>
          <w:bCs/>
          <w:color w:val="000000"/>
          <w:szCs w:val="22"/>
          <w:shd w:val="clear" w:color="auto" w:fill="00FFFF"/>
        </w:rPr>
        <w:t>superimposes itself</w:t>
      </w:r>
      <w:r w:rsidRPr="0022398B">
        <w:rPr>
          <w:rFonts w:asciiTheme="majorHAnsi" w:hAnsiTheme="majorHAnsi" w:cs="Calibri"/>
          <w:b/>
          <w:bCs/>
          <w:color w:val="000000"/>
          <w:szCs w:val="22"/>
        </w:rPr>
        <w:t xml:space="preserve"> over her lived reality, silencing her voice and leaving us with a distorted, mythologized, and shallow fragment</w:t>
      </w:r>
      <w:r w:rsidRPr="0022398B">
        <w:rPr>
          <w:rFonts w:asciiTheme="majorHAnsi" w:hAnsiTheme="majorHAnsi" w:cs="Calibri"/>
          <w:color w:val="000000"/>
          <w:sz w:val="14"/>
          <w:szCs w:val="14"/>
        </w:rPr>
        <w:t xml:space="preserve">. Susanna McGavock </w:t>
      </w:r>
      <w:r w:rsidRPr="0022398B">
        <w:rPr>
          <w:rFonts w:asciiTheme="majorHAnsi" w:hAnsiTheme="majorHAnsi" w:cs="Calibri"/>
          <w:color w:val="000000"/>
          <w:szCs w:val="22"/>
          <w:shd w:val="clear" w:color="auto" w:fill="00FFFF"/>
        </w:rPr>
        <w:t>Carter is an object,</w:t>
      </w:r>
      <w:r w:rsidRPr="0022398B">
        <w:rPr>
          <w:rFonts w:asciiTheme="majorHAnsi" w:hAnsiTheme="majorHAnsi" w:cs="Calibri"/>
          <w:color w:val="000000"/>
          <w:szCs w:val="22"/>
        </w:rPr>
        <w:t xml:space="preserve"> able </w:t>
      </w:r>
      <w:r w:rsidRPr="0022398B">
        <w:rPr>
          <w:rFonts w:asciiTheme="majorHAnsi" w:hAnsiTheme="majorHAnsi" w:cs="Calibri"/>
          <w:color w:val="000000"/>
          <w:szCs w:val="22"/>
          <w:shd w:val="clear" w:color="auto" w:fill="00FFFF"/>
        </w:rPr>
        <w:t>to be manipulated</w:t>
      </w:r>
      <w:r w:rsidRPr="0022398B">
        <w:rPr>
          <w:rFonts w:asciiTheme="majorHAnsi" w:hAnsiTheme="majorHAnsi" w:cs="Calibri"/>
          <w:color w:val="000000"/>
          <w:szCs w:val="22"/>
        </w:rPr>
        <w:t xml:space="preserve"> by the sources </w:t>
      </w:r>
      <w:r w:rsidRPr="0022398B">
        <w:rPr>
          <w:rFonts w:asciiTheme="majorHAnsi" w:hAnsiTheme="majorHAnsi" w:cs="Calibri"/>
          <w:color w:val="000000"/>
          <w:szCs w:val="22"/>
          <w:shd w:val="clear" w:color="auto" w:fill="00FFFF"/>
        </w:rPr>
        <w:t>within the archive</w:t>
      </w:r>
      <w:r w:rsidRPr="0022398B">
        <w:rPr>
          <w:rFonts w:asciiTheme="majorHAnsi" w:hAnsiTheme="majorHAnsi" w:cs="Calibri"/>
          <w:color w:val="000000"/>
          <w:szCs w:val="22"/>
        </w:rPr>
        <w:t xml:space="preserve"> to further an Old South mythology and, consequently, this is what consumers of history draw from</w:t>
      </w:r>
      <w:r w:rsidRPr="0022398B">
        <w:rPr>
          <w:rFonts w:asciiTheme="majorHAnsi" w:hAnsiTheme="majorHAnsi" w:cs="Calibri"/>
          <w:color w:val="000000"/>
          <w:sz w:val="14"/>
          <w:szCs w:val="14"/>
        </w:rPr>
        <w:t xml:space="preserve">. When these </w:t>
      </w:r>
      <w:r w:rsidRPr="0022398B">
        <w:rPr>
          <w:rFonts w:asciiTheme="majorHAnsi" w:hAnsiTheme="majorHAnsi" w:cs="Calibri"/>
          <w:color w:val="000000"/>
          <w:szCs w:val="22"/>
        </w:rPr>
        <w:t xml:space="preserve">sources are </w:t>
      </w:r>
      <w:r w:rsidRPr="0022398B">
        <w:rPr>
          <w:rFonts w:asciiTheme="majorHAnsi" w:hAnsiTheme="majorHAnsi" w:cs="Calibri"/>
          <w:color w:val="000000"/>
          <w:szCs w:val="22"/>
          <w:shd w:val="clear" w:color="auto" w:fill="00FFFF"/>
        </w:rPr>
        <w:t>reproduced without taking special care to unearth</w:t>
      </w:r>
      <w:r w:rsidRPr="0022398B">
        <w:rPr>
          <w:rFonts w:asciiTheme="majorHAnsi" w:hAnsiTheme="majorHAnsi" w:cs="Calibri"/>
          <w:color w:val="000000"/>
          <w:szCs w:val="22"/>
        </w:rPr>
        <w:t xml:space="preserve"> </w:t>
      </w:r>
      <w:r w:rsidRPr="0022398B">
        <w:rPr>
          <w:rFonts w:asciiTheme="majorHAnsi" w:hAnsiTheme="majorHAnsi" w:cs="Calibri"/>
          <w:color w:val="000000"/>
          <w:szCs w:val="22"/>
          <w:shd w:val="clear" w:color="auto" w:fill="00FFFF"/>
        </w:rPr>
        <w:t>the voices of Black women</w:t>
      </w:r>
      <w:r w:rsidRPr="0022398B">
        <w:rPr>
          <w:rFonts w:asciiTheme="majorHAnsi" w:hAnsiTheme="majorHAnsi" w:cs="Calibri"/>
          <w:color w:val="000000"/>
          <w:sz w:val="14"/>
          <w:szCs w:val="14"/>
          <w:shd w:val="clear" w:color="auto" w:fill="00FFFF"/>
        </w:rPr>
        <w:t>,</w:t>
      </w:r>
      <w:r w:rsidRPr="0022398B">
        <w:rPr>
          <w:rFonts w:asciiTheme="majorHAnsi" w:hAnsiTheme="majorHAnsi" w:cs="Calibri"/>
          <w:color w:val="000000"/>
          <w:sz w:val="14"/>
          <w:szCs w:val="14"/>
        </w:rPr>
        <w:t xml:space="preserve"> </w:t>
      </w:r>
      <w:r w:rsidRPr="0022398B">
        <w:rPr>
          <w:rFonts w:asciiTheme="majorHAnsi" w:hAnsiTheme="majorHAnsi" w:cs="Calibri"/>
          <w:color w:val="000000"/>
          <w:szCs w:val="22"/>
        </w:rPr>
        <w:t>we risk perpetuating a history of Black women shaped by white authors</w:t>
      </w:r>
      <w:r w:rsidRPr="0022398B">
        <w:rPr>
          <w:rFonts w:asciiTheme="majorHAnsi" w:hAnsiTheme="majorHAnsi" w:cs="Calibri"/>
          <w:color w:val="000000"/>
          <w:sz w:val="14"/>
          <w:szCs w:val="14"/>
        </w:rPr>
        <w:t xml:space="preserve">. Tennessee State Library and Archives, Nashville, Tennessee. (Wikimedia Commons) </w:t>
      </w:r>
      <w:r w:rsidRPr="0022398B">
        <w:rPr>
          <w:rFonts w:asciiTheme="majorHAnsi" w:hAnsiTheme="majorHAnsi" w:cs="Calibri"/>
          <w:color w:val="000000"/>
          <w:szCs w:val="22"/>
        </w:rPr>
        <w:t xml:space="preserve">Because so </w:t>
      </w:r>
      <w:r w:rsidRPr="0022398B">
        <w:rPr>
          <w:rFonts w:asciiTheme="majorHAnsi" w:hAnsiTheme="majorHAnsi" w:cs="Calibri"/>
          <w:color w:val="000000"/>
          <w:szCs w:val="22"/>
          <w:shd w:val="clear" w:color="auto" w:fill="00FFFF"/>
        </w:rPr>
        <w:t>few archival sources are written by or focus on the perspectives of Black women</w:t>
      </w:r>
      <w:r w:rsidRPr="0022398B">
        <w:rPr>
          <w:rFonts w:asciiTheme="majorHAnsi" w:hAnsiTheme="majorHAnsi" w:cs="Calibri"/>
          <w:color w:val="000000"/>
          <w:szCs w:val="22"/>
        </w:rPr>
        <w:t>, historians have had to attempt to fill in archival silences to flesh out the lives of enslaved women</w:t>
      </w:r>
      <w:r w:rsidRPr="0022398B">
        <w:rPr>
          <w:rFonts w:asciiTheme="majorHAnsi" w:hAnsiTheme="majorHAnsi" w:cs="Calibri"/>
          <w:color w:val="000000"/>
          <w:sz w:val="14"/>
          <w:szCs w:val="14"/>
        </w:rPr>
        <w:t xml:space="preserve">. </w:t>
      </w:r>
      <w:r w:rsidRPr="0022398B">
        <w:rPr>
          <w:rFonts w:asciiTheme="majorHAnsi" w:hAnsiTheme="majorHAnsi" w:cs="Calibri"/>
          <w:b/>
          <w:bCs/>
          <w:color w:val="000000"/>
          <w:szCs w:val="22"/>
        </w:rPr>
        <w:t xml:space="preserve">To do this, </w:t>
      </w:r>
      <w:r w:rsidRPr="0022398B">
        <w:rPr>
          <w:rFonts w:asciiTheme="majorHAnsi" w:hAnsiTheme="majorHAnsi" w:cs="Calibri"/>
          <w:b/>
          <w:bCs/>
          <w:color w:val="000000"/>
          <w:szCs w:val="22"/>
          <w:shd w:val="clear" w:color="auto" w:fill="00FFFF"/>
        </w:rPr>
        <w:t>historians have to use</w:t>
      </w:r>
      <w:r w:rsidRPr="0022398B">
        <w:rPr>
          <w:rFonts w:asciiTheme="majorHAnsi" w:hAnsiTheme="majorHAnsi" w:cs="Calibri"/>
          <w:b/>
          <w:bCs/>
          <w:color w:val="000000"/>
          <w:szCs w:val="22"/>
        </w:rPr>
        <w:t xml:space="preserve"> and reproduce sources with </w:t>
      </w:r>
      <w:r w:rsidRPr="0022398B">
        <w:rPr>
          <w:rFonts w:asciiTheme="majorHAnsi" w:hAnsiTheme="majorHAnsi" w:cs="Calibri"/>
          <w:b/>
          <w:bCs/>
          <w:color w:val="000000"/>
          <w:szCs w:val="22"/>
          <w:shd w:val="clear" w:color="auto" w:fill="00FFFF"/>
        </w:rPr>
        <w:t>fragments of these women</w:t>
      </w:r>
      <w:r w:rsidRPr="0022398B">
        <w:rPr>
          <w:rFonts w:asciiTheme="majorHAnsi" w:hAnsiTheme="majorHAnsi" w:cs="Calibri"/>
          <w:b/>
          <w:bCs/>
          <w:color w:val="000000"/>
          <w:szCs w:val="22"/>
        </w:rPr>
        <w:t xml:space="preserve">, which are often </w:t>
      </w:r>
      <w:r w:rsidRPr="0022398B">
        <w:rPr>
          <w:rFonts w:asciiTheme="majorHAnsi" w:hAnsiTheme="majorHAnsi" w:cs="Calibri"/>
          <w:b/>
          <w:bCs/>
          <w:color w:val="000000"/>
          <w:szCs w:val="22"/>
          <w:shd w:val="clear" w:color="auto" w:fill="00FFFF"/>
        </w:rPr>
        <w:t>written by white</w:t>
      </w:r>
      <w:r w:rsidRPr="0022398B">
        <w:rPr>
          <w:rFonts w:asciiTheme="majorHAnsi" w:hAnsiTheme="majorHAnsi" w:cs="Calibri"/>
          <w:b/>
          <w:bCs/>
          <w:color w:val="000000"/>
          <w:szCs w:val="22"/>
        </w:rPr>
        <w:t xml:space="preserve"> </w:t>
      </w:r>
      <w:r w:rsidRPr="0022398B">
        <w:rPr>
          <w:rFonts w:asciiTheme="majorHAnsi" w:hAnsiTheme="majorHAnsi" w:cs="Calibri"/>
          <w:b/>
          <w:bCs/>
          <w:color w:val="000000"/>
          <w:szCs w:val="22"/>
          <w:shd w:val="clear" w:color="auto" w:fill="00FFFF"/>
        </w:rPr>
        <w:t>men and women</w:t>
      </w:r>
      <w:r w:rsidRPr="0022398B">
        <w:rPr>
          <w:rFonts w:asciiTheme="majorHAnsi" w:hAnsiTheme="majorHAnsi" w:cs="Calibri"/>
          <w:color w:val="000000"/>
          <w:sz w:val="14"/>
          <w:szCs w:val="14"/>
        </w:rPr>
        <w:t>. According to Marisa Fuentes, “</w:t>
      </w:r>
      <w:r w:rsidRPr="0022398B">
        <w:rPr>
          <w:rFonts w:asciiTheme="majorHAnsi" w:hAnsiTheme="majorHAnsi" w:cs="Calibri"/>
          <w:color w:val="000000"/>
          <w:szCs w:val="22"/>
        </w:rPr>
        <w:t>enslaved women appear as historical subjects… spectacularly violated, objectified, disposable, hypersexualized, and silenced</w:t>
      </w:r>
      <w:r w:rsidRPr="0022398B">
        <w:rPr>
          <w:rFonts w:asciiTheme="majorHAnsi" w:hAnsiTheme="majorHAnsi" w:cs="Calibri"/>
          <w:color w:val="000000"/>
          <w:sz w:val="14"/>
          <w:szCs w:val="14"/>
        </w:rPr>
        <w:t xml:space="preserve">.” </w:t>
      </w:r>
      <w:r w:rsidRPr="0022398B">
        <w:rPr>
          <w:rFonts w:asciiTheme="majorHAnsi" w:hAnsiTheme="majorHAnsi" w:cs="Calibri"/>
          <w:color w:val="000000"/>
          <w:szCs w:val="22"/>
        </w:rPr>
        <w:t xml:space="preserve">Archival sources </w:t>
      </w:r>
      <w:r w:rsidRPr="0022398B">
        <w:rPr>
          <w:rFonts w:asciiTheme="majorHAnsi" w:hAnsiTheme="majorHAnsi" w:cs="Calibri"/>
          <w:color w:val="000000"/>
          <w:sz w:val="14"/>
          <w:szCs w:val="14"/>
        </w:rPr>
        <w:t>are thus</w:t>
      </w:r>
      <w:r w:rsidRPr="0022398B">
        <w:rPr>
          <w:rFonts w:asciiTheme="majorHAnsi" w:hAnsiTheme="majorHAnsi" w:cs="Calibri"/>
          <w:color w:val="000000"/>
          <w:szCs w:val="22"/>
        </w:rPr>
        <w:t xml:space="preserve"> dangerous because they reproduce the violence and subjugation of slavery by </w:t>
      </w:r>
      <w:r w:rsidRPr="0022398B">
        <w:rPr>
          <w:rFonts w:asciiTheme="majorHAnsi" w:hAnsiTheme="majorHAnsi" w:cs="Calibri"/>
          <w:color w:val="000000"/>
          <w:szCs w:val="22"/>
          <w:shd w:val="clear" w:color="auto" w:fill="00FFFF"/>
        </w:rPr>
        <w:t>leaving the fragments of Black women in whatever image the white authors desired</w:t>
      </w:r>
      <w:r w:rsidRPr="0022398B">
        <w:rPr>
          <w:rFonts w:asciiTheme="majorHAnsi" w:hAnsiTheme="majorHAnsi" w:cs="Calibri"/>
          <w:color w:val="000000"/>
          <w:sz w:val="14"/>
          <w:szCs w:val="14"/>
        </w:rPr>
        <w:t xml:space="preserve">. </w:t>
      </w:r>
      <w:r w:rsidRPr="0022398B">
        <w:rPr>
          <w:rFonts w:asciiTheme="majorHAnsi" w:hAnsiTheme="majorHAnsi" w:cs="Calibri"/>
          <w:color w:val="000000"/>
          <w:szCs w:val="22"/>
          <w:shd w:val="clear" w:color="auto" w:fill="00FFFF"/>
        </w:rPr>
        <w:t>This results in</w:t>
      </w:r>
      <w:r w:rsidRPr="0022398B">
        <w:rPr>
          <w:rFonts w:asciiTheme="majorHAnsi" w:hAnsiTheme="majorHAnsi" w:cs="Calibri"/>
          <w:color w:val="000000"/>
          <w:szCs w:val="22"/>
        </w:rPr>
        <w:t xml:space="preserve"> both the perpetuation of the lived experiences of Black women, such as subjugation, violence,</w:t>
      </w:r>
      <w:r w:rsidRPr="0022398B">
        <w:rPr>
          <w:rFonts w:asciiTheme="majorHAnsi" w:hAnsiTheme="majorHAnsi" w:cs="Calibri"/>
          <w:b/>
          <w:bCs/>
          <w:color w:val="000000"/>
          <w:szCs w:val="22"/>
        </w:rPr>
        <w:t xml:space="preserve"> mutilation, and silencing, and can also result in </w:t>
      </w:r>
      <w:r w:rsidRPr="0022398B">
        <w:rPr>
          <w:rFonts w:asciiTheme="majorHAnsi" w:hAnsiTheme="majorHAnsi" w:cs="Calibri"/>
          <w:b/>
          <w:bCs/>
          <w:color w:val="000000"/>
          <w:szCs w:val="22"/>
          <w:shd w:val="clear" w:color="auto" w:fill="00FFFF"/>
        </w:rPr>
        <w:t>the romanticization of slavery</w:t>
      </w:r>
      <w:r w:rsidRPr="0022398B">
        <w:rPr>
          <w:rFonts w:asciiTheme="majorHAnsi" w:hAnsiTheme="majorHAnsi" w:cs="Calibri"/>
          <w:color w:val="000000"/>
          <w:sz w:val="14"/>
          <w:szCs w:val="14"/>
        </w:rPr>
        <w:t xml:space="preserve">. So, while the sources within the archive and the reproduction of these sources can inflict what Gayatri Chakravorty Spivak calls epistemic violence, which reproduces the lived subjugation and silencing of enslaved and free(d) Black women, by seeing these women as historical actors, we can allow them to speak for themselves. Through this process of historical production, we, as historians and consumers of history, become responsible for contesting the reproduction of their lived conditions. We can reconsider their victories, hopes, feelings, and thoughts to gain a fuller, more complex understanding of the lives of Black women. </w:t>
      </w:r>
      <w:r w:rsidRPr="0022398B">
        <w:rPr>
          <w:rFonts w:asciiTheme="majorHAnsi" w:hAnsiTheme="majorHAnsi" w:cs="Calibri"/>
          <w:b/>
          <w:bCs/>
          <w:color w:val="000000"/>
          <w:szCs w:val="22"/>
          <w:shd w:val="clear" w:color="auto" w:fill="00FFFF"/>
        </w:rPr>
        <w:t>We must center Black women’s own voices in their own stories</w:t>
      </w:r>
      <w:r w:rsidRPr="0022398B">
        <w:rPr>
          <w:rFonts w:asciiTheme="majorHAnsi" w:hAnsiTheme="majorHAnsi" w:cs="Calibri"/>
          <w:b/>
          <w:bCs/>
          <w:color w:val="000000"/>
          <w:szCs w:val="22"/>
        </w:rPr>
        <w:t>,</w:t>
      </w:r>
      <w:r w:rsidRPr="0022398B">
        <w:rPr>
          <w:rFonts w:asciiTheme="majorHAnsi" w:hAnsiTheme="majorHAnsi" w:cs="Calibri"/>
          <w:color w:val="000000"/>
          <w:sz w:val="14"/>
          <w:szCs w:val="14"/>
        </w:rPr>
        <w:t xml:space="preserve"> knowing that, as Fuentes writes, “</w:t>
      </w:r>
      <w:r w:rsidRPr="0022398B">
        <w:rPr>
          <w:rFonts w:asciiTheme="majorHAnsi" w:hAnsiTheme="majorHAnsi" w:cs="Calibri"/>
          <w:b/>
          <w:bCs/>
          <w:color w:val="000000"/>
          <w:szCs w:val="22"/>
          <w:shd w:val="clear" w:color="auto" w:fill="00FFFF"/>
        </w:rPr>
        <w:t>we cannot redeem or rescue them</w:t>
      </w:r>
      <w:r w:rsidRPr="0022398B">
        <w:rPr>
          <w:rFonts w:asciiTheme="majorHAnsi" w:hAnsiTheme="majorHAnsi" w:cs="Calibri"/>
          <w:color w:val="000000"/>
          <w:sz w:val="14"/>
          <w:szCs w:val="14"/>
        </w:rPr>
        <w:t xml:space="preserve">, but we can reconsider their pain.” The tours at Belle Meade Plantation only reinforce the problem of the archive. While Belle Meade’s Journey to Jubilee project aims to make Black workers a larger part of its tours, they heavily rely on sources written by white authors. Drawn from Harding-Jackson family history and letters, the tours not only tell myths of benevolent slaveowners and content slaves, but they also craft and distort enslaved people’s realities. </w:t>
      </w:r>
      <w:r w:rsidRPr="0022398B">
        <w:rPr>
          <w:rFonts w:asciiTheme="majorHAnsi" w:hAnsiTheme="majorHAnsi" w:cs="Calibri"/>
          <w:b/>
          <w:bCs/>
          <w:color w:val="000000"/>
          <w:szCs w:val="22"/>
          <w:shd w:val="clear" w:color="auto" w:fill="00FFFF"/>
        </w:rPr>
        <w:t>This perpetuates epistemic archival</w:t>
      </w:r>
      <w:r w:rsidRPr="0022398B">
        <w:rPr>
          <w:rFonts w:asciiTheme="majorHAnsi" w:hAnsiTheme="majorHAnsi" w:cs="Calibri"/>
          <w:b/>
          <w:bCs/>
          <w:color w:val="000000"/>
          <w:szCs w:val="22"/>
        </w:rPr>
        <w:t xml:space="preserve"> </w:t>
      </w:r>
      <w:r w:rsidRPr="0022398B">
        <w:rPr>
          <w:rFonts w:asciiTheme="majorHAnsi" w:hAnsiTheme="majorHAnsi" w:cs="Calibri"/>
          <w:b/>
          <w:bCs/>
          <w:color w:val="000000"/>
          <w:szCs w:val="22"/>
          <w:shd w:val="clear" w:color="auto" w:fill="00FFFF"/>
        </w:rPr>
        <w:t>violence</w:t>
      </w:r>
      <w:r w:rsidRPr="0022398B">
        <w:rPr>
          <w:rFonts w:asciiTheme="majorHAnsi" w:hAnsiTheme="majorHAnsi" w:cs="Calibri"/>
          <w:b/>
          <w:bCs/>
          <w:color w:val="000000"/>
          <w:szCs w:val="22"/>
        </w:rPr>
        <w:t xml:space="preserve"> that continues to silence the voices of enslaved people by relying on a history told by white people</w:t>
      </w:r>
      <w:r w:rsidRPr="0022398B">
        <w:rPr>
          <w:rFonts w:asciiTheme="majorHAnsi" w:hAnsiTheme="majorHAnsi" w:cs="Calibri"/>
          <w:color w:val="000000"/>
          <w:sz w:val="14"/>
          <w:szCs w:val="14"/>
        </w:rPr>
        <w:t xml:space="preserve">. Carter’s story on the tour, similar to Warner’s portrayal, represents her as an unfailingly loyal slave who would not abandon the Harding-Jackson family even after emancipation. In turn, tourists, tour guides, and other casual history consumers accept this as a truthful history. This history draws from the sources within the archive, sources that are full of the voices of white people and often remiss of those of Black people, especially Black women. </w:t>
      </w:r>
      <w:r w:rsidRPr="0022398B">
        <w:rPr>
          <w:rFonts w:asciiTheme="majorHAnsi" w:hAnsiTheme="majorHAnsi" w:cs="Calibri"/>
          <w:color w:val="000000"/>
          <w:szCs w:val="22"/>
        </w:rPr>
        <w:t>Because the archive silences the voices of Black women</w:t>
      </w:r>
      <w:r w:rsidRPr="0022398B">
        <w:rPr>
          <w:rFonts w:asciiTheme="majorHAnsi" w:hAnsiTheme="majorHAnsi" w:cs="Calibri"/>
          <w:color w:val="000000"/>
          <w:sz w:val="14"/>
          <w:szCs w:val="14"/>
        </w:rPr>
        <w:t xml:space="preserve">, it and the subsequent production of public history productions perpetuate myth and invalidate the realities of Black women, subjecting enslaved and free(d) women to epistemic violence. Like Warner, I had expectations when I visited Belle Meade for the first time. I wanted to see myself in the past. I desired to see strength and complexity in Black womanhood—to feel intimately connected with the past. That did not happen. However, </w:t>
      </w:r>
      <w:r w:rsidRPr="0022398B">
        <w:rPr>
          <w:rFonts w:asciiTheme="majorHAnsi" w:hAnsiTheme="majorHAnsi" w:cs="Calibri"/>
          <w:color w:val="000000"/>
          <w:szCs w:val="22"/>
        </w:rPr>
        <w:t>seeing and hearing the perpetuation of the “mammy” stereotype has inspired me to dig deeper into Black women’s history</w:t>
      </w:r>
      <w:r w:rsidRPr="0022398B">
        <w:rPr>
          <w:rFonts w:asciiTheme="majorHAnsi" w:hAnsiTheme="majorHAnsi" w:cs="Calibri"/>
          <w:color w:val="000000"/>
          <w:sz w:val="14"/>
          <w:szCs w:val="14"/>
        </w:rPr>
        <w:t xml:space="preserve">. In </w:t>
      </w:r>
      <w:r w:rsidRPr="0022398B">
        <w:rPr>
          <w:rFonts w:asciiTheme="majorHAnsi" w:hAnsiTheme="majorHAnsi" w:cs="Calibri"/>
          <w:color w:val="000000"/>
          <w:szCs w:val="22"/>
        </w:rPr>
        <w:t>continuing to uncover their voices, I hope to further discover my own</w:t>
      </w:r>
      <w:r w:rsidRPr="0022398B">
        <w:rPr>
          <w:rFonts w:asciiTheme="majorHAnsi" w:hAnsiTheme="majorHAnsi" w:cs="Calibri"/>
          <w:color w:val="000000"/>
          <w:sz w:val="14"/>
          <w:szCs w:val="14"/>
        </w:rPr>
        <w:t xml:space="preserve">. Memorial Book, pg. 16, 1886, Box 3, Folder 10, Microfilm Accession Number 842, William Hicks Jackson Papers, 1766-1978, Tennessee State Library and Archives. </w:t>
      </w:r>
      <w:r w:rsidRPr="0022398B">
        <w:rPr>
          <w:rFonts w:ascii="Apple Color Emoji" w:hAnsi="Apple Color Emoji" w:cs="Apple Color Emoji"/>
          <w:color w:val="000000"/>
          <w:sz w:val="14"/>
          <w:szCs w:val="14"/>
        </w:rPr>
        <w:t>↩</w:t>
      </w:r>
      <w:r w:rsidRPr="0022398B">
        <w:rPr>
          <w:rFonts w:asciiTheme="majorHAnsi" w:hAnsiTheme="majorHAnsi" w:cs="Calibri"/>
          <w:color w:val="000000"/>
          <w:sz w:val="14"/>
          <w:szCs w:val="14"/>
        </w:rPr>
        <w:t xml:space="preserve"> At the death of her mistress, Sarah McGavock, Carter was separated from the rest of her family and taken to Belle Meade. Will of Sarah D. McGavock, 1849, Box 4, Folder 26, Microfilm Accession Number 842, William Hicks Jackson Papers, 1766-1978, Tennessee State Library and Archives. </w:t>
      </w:r>
      <w:r w:rsidRPr="0022398B">
        <w:rPr>
          <w:rFonts w:ascii="Apple Color Emoji" w:hAnsi="Apple Color Emoji" w:cs="Apple Color Emoji"/>
          <w:color w:val="000000"/>
          <w:sz w:val="14"/>
          <w:szCs w:val="14"/>
        </w:rPr>
        <w:t>↩</w:t>
      </w:r>
      <w:r w:rsidRPr="0022398B">
        <w:rPr>
          <w:rFonts w:asciiTheme="majorHAnsi" w:hAnsiTheme="majorHAnsi" w:cs="Calibri"/>
          <w:color w:val="000000"/>
          <w:sz w:val="14"/>
          <w:szCs w:val="14"/>
        </w:rPr>
        <w:t xml:space="preserve"> Sketches – “Belle Meade,” Box 4, Folder 8, Microfilm Accession Number 842, William Hicks Jackson Papers, 1766-1978, Tennessee State Library and Archives. </w:t>
      </w:r>
      <w:r w:rsidRPr="0022398B">
        <w:rPr>
          <w:rFonts w:ascii="Apple Color Emoji" w:hAnsi="Apple Color Emoji" w:cs="Apple Color Emoji"/>
          <w:color w:val="000000"/>
          <w:sz w:val="14"/>
          <w:szCs w:val="14"/>
        </w:rPr>
        <w:t>↩</w:t>
      </w:r>
      <w:r w:rsidRPr="0022398B">
        <w:rPr>
          <w:rFonts w:asciiTheme="majorHAnsi" w:hAnsiTheme="majorHAnsi" w:cs="Calibri"/>
          <w:color w:val="000000"/>
          <w:sz w:val="14"/>
          <w:szCs w:val="14"/>
        </w:rPr>
        <w:t xml:space="preserve"> Cash account of William Giles Harding, 1879, Folder 8, Box 2, Harding-Jackson Papers, 1819-1911, Tennessee State Library and Archives. </w:t>
      </w:r>
      <w:r w:rsidRPr="0022398B">
        <w:rPr>
          <w:rFonts w:ascii="Apple Color Emoji" w:hAnsi="Apple Color Emoji" w:cs="Apple Color Emoji"/>
          <w:color w:val="000000"/>
          <w:sz w:val="14"/>
          <w:szCs w:val="14"/>
        </w:rPr>
        <w:t>↩</w:t>
      </w:r>
    </w:p>
    <w:p w14:paraId="3AD8E40E" w14:textId="77777777" w:rsidR="0022398B" w:rsidRPr="0022398B" w:rsidRDefault="0022398B" w:rsidP="0022398B">
      <w:pPr>
        <w:rPr>
          <w:rFonts w:asciiTheme="majorHAnsi" w:hAnsiTheme="majorHAnsi"/>
        </w:rPr>
      </w:pPr>
    </w:p>
    <w:p w14:paraId="49EFD7D8" w14:textId="77777777" w:rsidR="0022398B" w:rsidRPr="0022398B" w:rsidRDefault="0022398B" w:rsidP="0022398B">
      <w:pPr>
        <w:pStyle w:val="Heading4"/>
        <w:rPr>
          <w:rFonts w:asciiTheme="majorHAnsi" w:hAnsiTheme="majorHAnsi"/>
          <w:color w:val="000000"/>
        </w:rPr>
      </w:pPr>
      <w:r w:rsidRPr="0022398B">
        <w:rPr>
          <w:rFonts w:asciiTheme="majorHAnsi" w:hAnsiTheme="majorHAnsi" w:cs="Calibri"/>
          <w:color w:val="000000"/>
        </w:rPr>
        <w:t>We metabolize fungibility as a space of maneuver and liberation. Their account of political economy excludes fungibility. </w:t>
      </w:r>
    </w:p>
    <w:p w14:paraId="11385077" w14:textId="77777777" w:rsidR="0022398B" w:rsidRPr="0022398B" w:rsidRDefault="0022398B" w:rsidP="0022398B">
      <w:pPr>
        <w:pStyle w:val="NormalWeb"/>
        <w:spacing w:before="0" w:beforeAutospacing="0" w:after="0" w:afterAutospacing="0"/>
        <w:rPr>
          <w:rFonts w:asciiTheme="majorHAnsi" w:hAnsiTheme="majorHAnsi"/>
          <w:color w:val="000000"/>
        </w:rPr>
      </w:pPr>
      <w:r w:rsidRPr="0022398B">
        <w:rPr>
          <w:rFonts w:asciiTheme="majorHAnsi" w:hAnsiTheme="majorHAnsi" w:cs="Calibri"/>
          <w:b/>
          <w:bCs/>
          <w:color w:val="000000"/>
          <w:sz w:val="26"/>
          <w:szCs w:val="26"/>
          <w:shd w:val="clear" w:color="auto" w:fill="00FFFF"/>
        </w:rPr>
        <w:t>King 16</w:t>
      </w:r>
      <w:r w:rsidRPr="0022398B">
        <w:rPr>
          <w:rFonts w:asciiTheme="majorHAnsi" w:hAnsiTheme="majorHAnsi" w:cs="Calibri"/>
          <w:color w:val="000000"/>
          <w:szCs w:val="22"/>
        </w:rPr>
        <w:t xml:space="preserve"> [Tiffany Lethabo. “The Labor of (Re)reading Plantation Landscapes Fungible(ly)”. Antipode Vol. 48 No. 4. 1022-1039 ||| AS; Emporia SW]</w:t>
      </w:r>
    </w:p>
    <w:p w14:paraId="38739449" w14:textId="77777777" w:rsidR="0022398B" w:rsidRPr="0022398B" w:rsidRDefault="0022398B" w:rsidP="0022398B">
      <w:pPr>
        <w:rPr>
          <w:rFonts w:asciiTheme="majorHAnsi" w:hAnsiTheme="majorHAnsi"/>
        </w:rPr>
      </w:pPr>
      <w:r w:rsidRPr="0022398B">
        <w:rPr>
          <w:rFonts w:asciiTheme="majorHAnsi" w:hAnsiTheme="majorHAnsi" w:cs="Calibri"/>
          <w:color w:val="000000"/>
          <w:szCs w:val="22"/>
          <w:u w:val="single"/>
          <w:shd w:val="clear" w:color="auto" w:fill="00FFFF"/>
        </w:rPr>
        <w:t>The ever-changing and unpredictable violence that makes</w:t>
      </w:r>
      <w:r w:rsidRPr="0022398B">
        <w:rPr>
          <w:rFonts w:asciiTheme="majorHAnsi" w:hAnsiTheme="majorHAnsi" w:cs="Calibri"/>
          <w:color w:val="000000"/>
          <w:szCs w:val="22"/>
          <w:u w:val="single"/>
        </w:rPr>
        <w:t xml:space="preserve"> Black </w:t>
      </w:r>
      <w:r w:rsidRPr="0022398B">
        <w:rPr>
          <w:rFonts w:asciiTheme="majorHAnsi" w:hAnsiTheme="majorHAnsi" w:cs="Calibri"/>
          <w:color w:val="000000"/>
          <w:szCs w:val="22"/>
          <w:u w:val="single"/>
          <w:shd w:val="clear" w:color="auto" w:fill="00FFFF"/>
        </w:rPr>
        <w:t>bodies fungible can also be exploited by</w:t>
      </w:r>
      <w:r w:rsidRPr="0022398B">
        <w:rPr>
          <w:rFonts w:asciiTheme="majorHAnsi" w:hAnsiTheme="majorHAnsi" w:cs="Calibri"/>
          <w:color w:val="000000"/>
          <w:szCs w:val="22"/>
          <w:u w:val="single"/>
        </w:rPr>
        <w:t xml:space="preserve"> Black </w:t>
      </w:r>
      <w:r w:rsidRPr="0022398B">
        <w:rPr>
          <w:rFonts w:asciiTheme="majorHAnsi" w:hAnsiTheme="majorHAnsi" w:cs="Calibri"/>
          <w:color w:val="000000"/>
          <w:szCs w:val="22"/>
          <w:u w:val="single"/>
          <w:shd w:val="clear" w:color="auto" w:fill="00FFFF"/>
        </w:rPr>
        <w:t>people seeking freedom</w:t>
      </w:r>
      <w:r w:rsidRPr="0022398B">
        <w:rPr>
          <w:rFonts w:asciiTheme="majorHAnsi" w:hAnsiTheme="majorHAnsi" w:cs="Calibri"/>
          <w:color w:val="000000"/>
          <w:szCs w:val="22"/>
          <w:u w:val="single"/>
        </w:rPr>
        <w:t>. Dash beautifully and poetically turns porous and stained flesh as well as the noxious zone of indigo processing into heterotopic spaces where the possibility for other kinds of life exist</w:t>
      </w:r>
      <w:r w:rsidRPr="0022398B">
        <w:rPr>
          <w:rFonts w:asciiTheme="majorHAnsi" w:hAnsiTheme="majorHAnsi" w:cs="Calibri"/>
          <w:color w:val="000000"/>
          <w:sz w:val="14"/>
          <w:szCs w:val="14"/>
        </w:rPr>
        <w:t xml:space="preserve"> (Bailey and Shabazz 2014; Foucault 1986). </w:t>
      </w:r>
      <w:r w:rsidRPr="0022398B">
        <w:rPr>
          <w:rFonts w:asciiTheme="majorHAnsi" w:hAnsiTheme="majorHAnsi" w:cs="Calibri"/>
          <w:color w:val="000000"/>
          <w:szCs w:val="22"/>
          <w:u w:val="single"/>
          <w:shd w:val="clear" w:color="auto" w:fill="00FFFF"/>
        </w:rPr>
        <w:t>Black flesh and</w:t>
      </w:r>
      <w:r w:rsidRPr="0022398B">
        <w:rPr>
          <w:rFonts w:asciiTheme="majorHAnsi" w:hAnsiTheme="majorHAnsi" w:cs="Calibri"/>
          <w:color w:val="000000"/>
          <w:szCs w:val="22"/>
          <w:u w:val="single"/>
        </w:rPr>
        <w:t xml:space="preserve"> Black </w:t>
      </w:r>
      <w:r w:rsidRPr="0022398B">
        <w:rPr>
          <w:rFonts w:asciiTheme="majorHAnsi" w:hAnsiTheme="majorHAnsi" w:cs="Calibri"/>
          <w:color w:val="000000"/>
          <w:szCs w:val="22"/>
          <w:u w:val="single"/>
          <w:shd w:val="clear" w:color="auto" w:fill="00FFFF"/>
        </w:rPr>
        <w:t>spaces as heterotopic</w:t>
      </w:r>
      <w:r w:rsidRPr="0022398B">
        <w:rPr>
          <w:rFonts w:asciiTheme="majorHAnsi" w:hAnsiTheme="majorHAnsi" w:cs="Calibri"/>
          <w:color w:val="000000"/>
          <w:szCs w:val="22"/>
          <w:u w:val="single"/>
        </w:rPr>
        <w:t xml:space="preserve"> spaces </w:t>
      </w:r>
      <w:r w:rsidRPr="0022398B">
        <w:rPr>
          <w:rFonts w:asciiTheme="majorHAnsi" w:hAnsiTheme="majorHAnsi" w:cs="Calibri"/>
          <w:color w:val="000000"/>
          <w:szCs w:val="22"/>
          <w:u w:val="single"/>
          <w:shd w:val="clear" w:color="auto" w:fill="00FFFF"/>
        </w:rPr>
        <w:t>function as</w:t>
      </w:r>
      <w:r w:rsidRPr="0022398B">
        <w:rPr>
          <w:rFonts w:asciiTheme="majorHAnsi" w:hAnsiTheme="majorHAnsi" w:cs="Calibri"/>
          <w:color w:val="000000"/>
          <w:szCs w:val="22"/>
          <w:u w:val="single"/>
        </w:rPr>
        <w:t xml:space="preserve"> counter-</w:t>
      </w:r>
      <w:r w:rsidRPr="0022398B">
        <w:rPr>
          <w:rFonts w:asciiTheme="majorHAnsi" w:hAnsiTheme="majorHAnsi" w:cs="Calibri"/>
          <w:color w:val="000000"/>
          <w:szCs w:val="22"/>
          <w:u w:val="single"/>
          <w:shd w:val="clear" w:color="auto" w:fill="00FFFF"/>
        </w:rPr>
        <w:t>sites</w:t>
      </w:r>
      <w:r w:rsidRPr="0022398B">
        <w:rPr>
          <w:rFonts w:asciiTheme="majorHAnsi" w:hAnsiTheme="majorHAnsi" w:cs="Calibri"/>
          <w:color w:val="000000"/>
          <w:szCs w:val="22"/>
          <w:u w:val="single"/>
        </w:rPr>
        <w:t xml:space="preserve"> </w:t>
      </w:r>
      <w:r w:rsidRPr="0022398B">
        <w:rPr>
          <w:rFonts w:asciiTheme="majorHAnsi" w:hAnsiTheme="majorHAnsi" w:cs="Calibri"/>
          <w:color w:val="000000"/>
          <w:szCs w:val="22"/>
          <w:u w:val="single"/>
          <w:shd w:val="clear" w:color="auto" w:fill="00FFFF"/>
        </w:rPr>
        <w:t>where new possibilities for</w:t>
      </w:r>
      <w:r w:rsidRPr="0022398B">
        <w:rPr>
          <w:rFonts w:asciiTheme="majorHAnsi" w:hAnsiTheme="majorHAnsi" w:cs="Calibri"/>
          <w:color w:val="000000"/>
          <w:szCs w:val="22"/>
          <w:u w:val="single"/>
        </w:rPr>
        <w:t xml:space="preserve"> (more than) humanness and </w:t>
      </w:r>
      <w:r w:rsidRPr="0022398B">
        <w:rPr>
          <w:rFonts w:asciiTheme="majorHAnsi" w:hAnsiTheme="majorHAnsi" w:cs="Calibri"/>
          <w:color w:val="000000"/>
          <w:szCs w:val="22"/>
          <w:u w:val="single"/>
          <w:shd w:val="clear" w:color="auto" w:fill="00FFFF"/>
        </w:rPr>
        <w:t>freedom are articulated</w:t>
      </w:r>
      <w:r w:rsidRPr="0022398B">
        <w:rPr>
          <w:rFonts w:asciiTheme="majorHAnsi" w:hAnsiTheme="majorHAnsi" w:cs="Calibri"/>
          <w:color w:val="000000"/>
          <w:sz w:val="14"/>
          <w:szCs w:val="14"/>
        </w:rPr>
        <w:t xml:space="preserve"> (Foucault 1986). </w:t>
      </w:r>
      <w:r w:rsidRPr="0022398B">
        <w:rPr>
          <w:rFonts w:asciiTheme="majorHAnsi" w:hAnsiTheme="majorHAnsi" w:cs="Calibri"/>
          <w:color w:val="000000"/>
          <w:szCs w:val="22"/>
          <w:u w:val="single"/>
        </w:rPr>
        <w:t>The dense, smoky, putrid, and secluded area of indigo processing</w:t>
      </w:r>
      <w:r w:rsidRPr="0022398B">
        <w:rPr>
          <w:rFonts w:asciiTheme="majorHAnsi" w:hAnsiTheme="majorHAnsi" w:cs="Calibri"/>
          <w:color w:val="000000"/>
          <w:sz w:val="14"/>
          <w:szCs w:val="14"/>
        </w:rPr>
        <w:t xml:space="preserve"> may have </w:t>
      </w:r>
      <w:r w:rsidRPr="0022398B">
        <w:rPr>
          <w:rFonts w:asciiTheme="majorHAnsi" w:hAnsiTheme="majorHAnsi" w:cs="Calibri"/>
          <w:color w:val="000000"/>
          <w:szCs w:val="22"/>
          <w:u w:val="single"/>
        </w:rPr>
        <w:t>allowed for the enslaved</w:t>
      </w:r>
      <w:r w:rsidRPr="0022398B">
        <w:rPr>
          <w:rFonts w:asciiTheme="majorHAnsi" w:hAnsiTheme="majorHAnsi" w:cs="Calibri"/>
          <w:color w:val="000000"/>
          <w:sz w:val="14"/>
          <w:szCs w:val="14"/>
        </w:rPr>
        <w:t xml:space="preserve"> depicted in De Brahm’s imaginary and actual plantation landscapes of the 18th century </w:t>
      </w:r>
      <w:r w:rsidRPr="0022398B">
        <w:rPr>
          <w:rFonts w:asciiTheme="majorHAnsi" w:hAnsiTheme="majorHAnsi" w:cs="Calibri"/>
          <w:color w:val="000000"/>
          <w:szCs w:val="22"/>
          <w:u w:val="single"/>
        </w:rPr>
        <w:t>to maneuver and temporarily escape the violent relations of the plantation. Looking</w:t>
      </w:r>
      <w:r w:rsidRPr="0022398B">
        <w:rPr>
          <w:rFonts w:asciiTheme="majorHAnsi" w:hAnsiTheme="majorHAnsi" w:cs="Calibri"/>
          <w:color w:val="000000"/>
          <w:sz w:val="14"/>
          <w:szCs w:val="14"/>
        </w:rPr>
        <w:t xml:space="preserve"> closely and </w:t>
      </w:r>
      <w:r w:rsidRPr="0022398B">
        <w:rPr>
          <w:rFonts w:asciiTheme="majorHAnsi" w:hAnsiTheme="majorHAnsi" w:cs="Calibri"/>
          <w:color w:val="000000"/>
          <w:szCs w:val="22"/>
          <w:u w:val="single"/>
        </w:rPr>
        <w:t>critically at the blue stain marking the skin of Black bodies</w:t>
      </w:r>
      <w:r w:rsidRPr="0022398B">
        <w:rPr>
          <w:rFonts w:asciiTheme="majorHAnsi" w:hAnsiTheme="majorHAnsi" w:cs="Calibri"/>
          <w:color w:val="000000"/>
          <w:sz w:val="14"/>
          <w:szCs w:val="14"/>
        </w:rPr>
        <w:t xml:space="preserve"> in Dash’s movie, </w:t>
      </w:r>
      <w:r w:rsidRPr="0022398B">
        <w:rPr>
          <w:rFonts w:asciiTheme="majorHAnsi" w:hAnsiTheme="majorHAnsi" w:cs="Calibri"/>
          <w:color w:val="000000"/>
          <w:szCs w:val="22"/>
          <w:u w:val="single"/>
        </w:rPr>
        <w:t>modes of escape made possible through the shifting terrains of fungibility become visible</w:t>
      </w:r>
      <w:r w:rsidRPr="0022398B">
        <w:rPr>
          <w:rFonts w:asciiTheme="majorHAnsi" w:hAnsiTheme="majorHAnsi" w:cs="Calibri"/>
          <w:color w:val="000000"/>
          <w:sz w:val="14"/>
          <w:szCs w:val="14"/>
        </w:rPr>
        <w:t xml:space="preserve">. In the opening montage of the film, the camera focuses on Black women with indigo-stained pores intimately engaging other Black flesh. These stained pores attend to soft newborn skin, braid a young woman’s hair, and prepare food for the community. </w:t>
      </w:r>
      <w:r w:rsidRPr="0022398B">
        <w:rPr>
          <w:rFonts w:asciiTheme="majorHAnsi" w:hAnsiTheme="majorHAnsi" w:cs="Calibri"/>
          <w:color w:val="000000"/>
          <w:szCs w:val="22"/>
          <w:u w:val="single"/>
        </w:rPr>
        <w:t>The trauma of slavery (sometimes visible as scars) may be healed by the community</w:t>
      </w:r>
      <w:r w:rsidRPr="0022398B">
        <w:rPr>
          <w:rFonts w:asciiTheme="majorHAnsi" w:hAnsiTheme="majorHAnsi" w:cs="Calibri"/>
          <w:color w:val="000000"/>
          <w:sz w:val="14"/>
          <w:szCs w:val="14"/>
        </w:rPr>
        <w:t>, here in this moment, on earth. In this way, I read Dash’s character’s indigo hands as a form of Spillers’ (1987) yet to be flesh.</w:t>
      </w:r>
      <w:r w:rsidRPr="0022398B">
        <w:rPr>
          <w:rFonts w:asciiTheme="majorHAnsi" w:hAnsiTheme="majorHAnsi" w:cs="Calibri"/>
          <w:color w:val="000000"/>
          <w:szCs w:val="22"/>
          <w:u w:val="single"/>
        </w:rPr>
        <w:t xml:space="preserve"> </w:t>
      </w:r>
      <w:r w:rsidRPr="0022398B">
        <w:rPr>
          <w:rFonts w:asciiTheme="majorHAnsi" w:hAnsiTheme="majorHAnsi" w:cs="Calibri"/>
          <w:b/>
          <w:bCs/>
          <w:color w:val="000000"/>
          <w:szCs w:val="22"/>
          <w:u w:val="single"/>
          <w:shd w:val="clear" w:color="auto" w:fill="00FFFF"/>
        </w:rPr>
        <w:t>As matter that lives outside of</w:t>
      </w:r>
      <w:r w:rsidRPr="0022398B">
        <w:rPr>
          <w:rFonts w:asciiTheme="majorHAnsi" w:hAnsiTheme="majorHAnsi" w:cs="Calibri"/>
          <w:b/>
          <w:bCs/>
          <w:color w:val="000000"/>
          <w:szCs w:val="22"/>
          <w:u w:val="single"/>
        </w:rPr>
        <w:t xml:space="preserve"> both </w:t>
      </w:r>
      <w:r w:rsidRPr="0022398B">
        <w:rPr>
          <w:rFonts w:asciiTheme="majorHAnsi" w:hAnsiTheme="majorHAnsi" w:cs="Calibri"/>
          <w:b/>
          <w:bCs/>
          <w:color w:val="000000"/>
          <w:szCs w:val="22"/>
          <w:u w:val="single"/>
          <w:shd w:val="clear" w:color="auto" w:fill="00FFFF"/>
        </w:rPr>
        <w:t>the</w:t>
      </w:r>
      <w:r w:rsidRPr="0022398B">
        <w:rPr>
          <w:rFonts w:asciiTheme="majorHAnsi" w:hAnsiTheme="majorHAnsi" w:cs="Calibri"/>
          <w:b/>
          <w:bCs/>
          <w:color w:val="000000"/>
          <w:szCs w:val="22"/>
          <w:u w:val="single"/>
        </w:rPr>
        <w:t xml:space="preserve"> privileges and </w:t>
      </w:r>
      <w:r w:rsidRPr="0022398B">
        <w:rPr>
          <w:rFonts w:asciiTheme="majorHAnsi" w:hAnsiTheme="majorHAnsi" w:cs="Calibri"/>
          <w:b/>
          <w:bCs/>
          <w:color w:val="000000"/>
          <w:szCs w:val="22"/>
          <w:u w:val="single"/>
          <w:shd w:val="clear" w:color="auto" w:fill="00FFFF"/>
        </w:rPr>
        <w:t>constraints of humanist categories</w:t>
      </w:r>
      <w:r w:rsidRPr="0022398B">
        <w:rPr>
          <w:rFonts w:asciiTheme="majorHAnsi" w:hAnsiTheme="majorHAnsi" w:cs="Calibri"/>
          <w:b/>
          <w:bCs/>
          <w:color w:val="000000"/>
          <w:szCs w:val="22"/>
          <w:u w:val="single"/>
        </w:rPr>
        <w:t xml:space="preserve"> of legibility</w:t>
      </w:r>
      <w:r w:rsidRPr="0022398B">
        <w:rPr>
          <w:rFonts w:asciiTheme="majorHAnsi" w:hAnsiTheme="majorHAnsi" w:cs="Calibri"/>
          <w:color w:val="000000"/>
          <w:szCs w:val="22"/>
          <w:u w:val="single"/>
        </w:rPr>
        <w:t xml:space="preserve"> </w:t>
      </w:r>
      <w:r w:rsidRPr="0022398B">
        <w:rPr>
          <w:rFonts w:asciiTheme="majorHAnsi" w:hAnsiTheme="majorHAnsi" w:cs="Calibri"/>
          <w:color w:val="000000"/>
          <w:sz w:val="14"/>
          <w:szCs w:val="14"/>
        </w:rPr>
        <w:t xml:space="preserve">(sex/gender, sexuality, normative time and space) </w:t>
      </w:r>
      <w:r w:rsidRPr="0022398B">
        <w:rPr>
          <w:rFonts w:asciiTheme="majorHAnsi" w:hAnsiTheme="majorHAnsi" w:cs="Calibri"/>
          <w:b/>
          <w:bCs/>
          <w:color w:val="000000"/>
          <w:szCs w:val="22"/>
          <w:u w:val="single"/>
          <w:shd w:val="clear" w:color="auto" w:fill="00FFFF"/>
        </w:rPr>
        <w:t>the Black body can become a form of liberated flesh</w:t>
      </w:r>
      <w:r w:rsidRPr="0022398B">
        <w:rPr>
          <w:rFonts w:asciiTheme="majorHAnsi" w:hAnsiTheme="majorHAnsi" w:cs="Calibri"/>
          <w:color w:val="000000"/>
          <w:sz w:val="14"/>
          <w:szCs w:val="14"/>
        </w:rPr>
        <w:t xml:space="preserve"> (Spillers 1987) </w:t>
      </w:r>
      <w:r w:rsidRPr="0022398B">
        <w:rPr>
          <w:rFonts w:asciiTheme="majorHAnsi" w:hAnsiTheme="majorHAnsi" w:cs="Calibri"/>
          <w:color w:val="000000"/>
          <w:szCs w:val="22"/>
          <w:u w:val="single"/>
        </w:rPr>
        <w:t>once again in its capacity to exist beyond violent taxonomies and conceptions of the human.</w:t>
      </w:r>
      <w:r w:rsidRPr="0022398B">
        <w:rPr>
          <w:rFonts w:asciiTheme="majorHAnsi" w:hAnsiTheme="majorHAnsi" w:cs="Calibri"/>
          <w:color w:val="000000"/>
          <w:sz w:val="14"/>
          <w:szCs w:val="14"/>
        </w:rPr>
        <w:t xml:space="preserve"> While the power of blue works here in the present, </w:t>
      </w:r>
      <w:r w:rsidRPr="0022398B">
        <w:rPr>
          <w:rFonts w:asciiTheme="majorHAnsi" w:hAnsiTheme="majorHAnsi" w:cs="Calibri"/>
          <w:color w:val="000000"/>
          <w:szCs w:val="22"/>
          <w:u w:val="single"/>
        </w:rPr>
        <w:t>it also reaches into the spiritual realm exceeding our conventional notions of time and space</w:t>
      </w:r>
      <w:r w:rsidRPr="0022398B">
        <w:rPr>
          <w:rFonts w:asciiTheme="majorHAnsi" w:hAnsiTheme="majorHAnsi" w:cs="Calibri"/>
          <w:color w:val="000000"/>
          <w:sz w:val="14"/>
          <w:szCs w:val="14"/>
        </w:rPr>
        <w:t xml:space="preserve">. Dash’s choice to stain her actors’ hands blue was made to reference a variety of seen and unseen realms and meanings. In her book chronicling the making of the film, Daughters of the Dust: The Making of an African American Woman’s Film, Dash (1992b) shares that she explicitly evoked Yoruba cosmology by linking specific actors to the colors of orishas. </w:t>
      </w:r>
      <w:r w:rsidRPr="0022398B">
        <w:rPr>
          <w:rFonts w:asciiTheme="majorHAnsi" w:hAnsiTheme="majorHAnsi" w:cs="Calibri"/>
          <w:color w:val="000000"/>
          <w:szCs w:val="22"/>
          <w:u w:val="single"/>
        </w:rPr>
        <w:t>By reading the Black body through</w:t>
      </w:r>
      <w:r w:rsidRPr="0022398B">
        <w:rPr>
          <w:rFonts w:asciiTheme="majorHAnsi" w:hAnsiTheme="majorHAnsi" w:cs="Calibri"/>
          <w:color w:val="000000"/>
          <w:sz w:val="14"/>
          <w:szCs w:val="14"/>
        </w:rPr>
        <w:t xml:space="preserve"> Dash’s </w:t>
      </w:r>
      <w:r w:rsidRPr="0022398B">
        <w:rPr>
          <w:rFonts w:asciiTheme="majorHAnsi" w:hAnsiTheme="majorHAnsi" w:cs="Calibri"/>
          <w:color w:val="000000"/>
          <w:szCs w:val="22"/>
          <w:u w:val="single"/>
        </w:rPr>
        <w:t xml:space="preserve">complex diasporic cosmology we are able to register the body’s significance within multiple realms of reality and relationality. </w:t>
      </w:r>
      <w:r w:rsidRPr="0022398B">
        <w:rPr>
          <w:rFonts w:asciiTheme="majorHAnsi" w:hAnsiTheme="majorHAnsi" w:cs="Calibri"/>
          <w:color w:val="000000"/>
          <w:szCs w:val="22"/>
          <w:u w:val="single"/>
          <w:shd w:val="clear" w:color="auto" w:fill="00FFFF"/>
        </w:rPr>
        <w:t>Black flesh is significant</w:t>
      </w:r>
      <w:r w:rsidRPr="0022398B">
        <w:rPr>
          <w:rFonts w:asciiTheme="majorHAnsi" w:hAnsiTheme="majorHAnsi" w:cs="Calibri"/>
          <w:color w:val="000000"/>
          <w:szCs w:val="22"/>
          <w:u w:val="single"/>
        </w:rPr>
        <w:t xml:space="preserve"> to the self, the community, and spirit world </w:t>
      </w:r>
      <w:r w:rsidRPr="0022398B">
        <w:rPr>
          <w:rFonts w:asciiTheme="majorHAnsi" w:hAnsiTheme="majorHAnsi" w:cs="Calibri"/>
          <w:color w:val="000000"/>
          <w:szCs w:val="22"/>
          <w:u w:val="single"/>
          <w:shd w:val="clear" w:color="auto" w:fill="00FFFF"/>
        </w:rPr>
        <w:t>in ways that cannot be contained by</w:t>
      </w:r>
      <w:r w:rsidRPr="0022398B">
        <w:rPr>
          <w:rFonts w:asciiTheme="majorHAnsi" w:hAnsiTheme="majorHAnsi" w:cs="Calibri"/>
          <w:color w:val="000000"/>
          <w:szCs w:val="22"/>
          <w:u w:val="single"/>
        </w:rPr>
        <w:t xml:space="preserve"> slavery or </w:t>
      </w:r>
      <w:r w:rsidRPr="0022398B">
        <w:rPr>
          <w:rFonts w:asciiTheme="majorHAnsi" w:hAnsiTheme="majorHAnsi" w:cs="Calibri"/>
          <w:color w:val="000000"/>
          <w:szCs w:val="22"/>
          <w:u w:val="single"/>
          <w:shd w:val="clear" w:color="auto" w:fill="00FFFF"/>
        </w:rPr>
        <w:t>the rubric of</w:t>
      </w:r>
      <w:r w:rsidRPr="0022398B">
        <w:rPr>
          <w:rFonts w:asciiTheme="majorHAnsi" w:hAnsiTheme="majorHAnsi" w:cs="Calibri"/>
          <w:color w:val="000000"/>
          <w:szCs w:val="22"/>
          <w:u w:val="single"/>
        </w:rPr>
        <w:t xml:space="preserve"> Black </w:t>
      </w:r>
      <w:r w:rsidRPr="0022398B">
        <w:rPr>
          <w:rFonts w:asciiTheme="majorHAnsi" w:hAnsiTheme="majorHAnsi" w:cs="Calibri"/>
          <w:color w:val="000000"/>
          <w:szCs w:val="22"/>
          <w:u w:val="single"/>
          <w:shd w:val="clear" w:color="auto" w:fill="00FFFF"/>
        </w:rPr>
        <w:t>labor</w:t>
      </w:r>
      <w:r w:rsidRPr="0022398B">
        <w:rPr>
          <w:rFonts w:asciiTheme="majorHAnsi" w:hAnsiTheme="majorHAnsi" w:cs="Calibri"/>
          <w:color w:val="000000"/>
          <w:sz w:val="14"/>
          <w:szCs w:val="14"/>
        </w:rPr>
        <w:t xml:space="preserve">. While the enslaved certainly used alternative epistemologies, the ecstatic, spiritual practices, and liberatory theologies to reclaim and repossess the body for their own needs, these are not the only modes of freedom enacted. </w:t>
      </w:r>
      <w:r w:rsidRPr="0022398B">
        <w:rPr>
          <w:rFonts w:asciiTheme="majorHAnsi" w:hAnsiTheme="majorHAnsi" w:cs="Calibri"/>
          <w:b/>
          <w:bCs/>
          <w:color w:val="000000"/>
          <w:szCs w:val="22"/>
          <w:u w:val="single"/>
        </w:rPr>
        <w:t>The practice of getting free constantly changes and can never be anticipated in advance</w:t>
      </w:r>
      <w:r w:rsidRPr="0022398B">
        <w:rPr>
          <w:rFonts w:asciiTheme="majorHAnsi" w:hAnsiTheme="majorHAnsi" w:cs="Calibri"/>
          <w:color w:val="000000"/>
          <w:szCs w:val="22"/>
          <w:u w:val="single"/>
        </w:rPr>
        <w:t xml:space="preserve"> under slavery’s mode of fungibility. </w:t>
      </w:r>
      <w:r w:rsidRPr="0022398B">
        <w:rPr>
          <w:rFonts w:asciiTheme="majorHAnsi" w:hAnsiTheme="majorHAnsi" w:cs="Calibri"/>
          <w:b/>
          <w:bCs/>
          <w:color w:val="000000"/>
          <w:szCs w:val="22"/>
          <w:u w:val="single"/>
        </w:rPr>
        <w:t>Since new modes of captivity and fungibility are always unfolding and expanding</w:t>
      </w:r>
      <w:r w:rsidRPr="0022398B">
        <w:rPr>
          <w:rFonts w:asciiTheme="majorHAnsi" w:hAnsiTheme="majorHAnsi" w:cs="Calibri"/>
          <w:color w:val="000000"/>
          <w:sz w:val="14"/>
          <w:szCs w:val="14"/>
        </w:rPr>
        <w:t xml:space="preserve"> under slavery, </w:t>
      </w:r>
      <w:r w:rsidRPr="0022398B">
        <w:rPr>
          <w:rFonts w:asciiTheme="majorHAnsi" w:hAnsiTheme="majorHAnsi" w:cs="Calibri"/>
          <w:b/>
          <w:bCs/>
          <w:color w:val="000000"/>
          <w:szCs w:val="22"/>
          <w:u w:val="single"/>
        </w:rPr>
        <w:t>freedom is ever unfolding and expanding as well</w:t>
      </w:r>
      <w:r w:rsidRPr="0022398B">
        <w:rPr>
          <w:rFonts w:asciiTheme="majorHAnsi" w:hAnsiTheme="majorHAnsi" w:cs="Calibri"/>
          <w:color w:val="000000"/>
          <w:szCs w:val="22"/>
          <w:u w:val="single"/>
        </w:rPr>
        <w:t xml:space="preserve">. </w:t>
      </w:r>
      <w:r w:rsidRPr="0022398B">
        <w:rPr>
          <w:rFonts w:asciiTheme="majorHAnsi" w:hAnsiTheme="majorHAnsi" w:cs="Calibri"/>
          <w:color w:val="000000"/>
          <w:szCs w:val="22"/>
          <w:u w:val="single"/>
          <w:shd w:val="clear" w:color="auto" w:fill="00FFFF"/>
        </w:rPr>
        <w:t>Modes of freedom existed in garret spaces, leaving the body, going insane, suicide</w:t>
      </w:r>
      <w:r w:rsidRPr="0022398B">
        <w:rPr>
          <w:rFonts w:asciiTheme="majorHAnsi" w:hAnsiTheme="majorHAnsi" w:cs="Calibri"/>
          <w:color w:val="000000"/>
          <w:sz w:val="14"/>
          <w:szCs w:val="14"/>
        </w:rPr>
        <w:t xml:space="preserve">, interracial sexual liaisons, </w:t>
      </w:r>
      <w:r w:rsidRPr="0022398B">
        <w:rPr>
          <w:rFonts w:asciiTheme="majorHAnsi" w:hAnsiTheme="majorHAnsi" w:cs="Calibri"/>
          <w:color w:val="000000"/>
          <w:szCs w:val="22"/>
          <w:u w:val="single"/>
        </w:rPr>
        <w:t xml:space="preserve">same gender love, gender play, </w:t>
      </w:r>
      <w:r w:rsidRPr="0022398B">
        <w:rPr>
          <w:rFonts w:asciiTheme="majorHAnsi" w:hAnsiTheme="majorHAnsi" w:cs="Calibri"/>
          <w:color w:val="000000"/>
          <w:szCs w:val="22"/>
          <w:u w:val="single"/>
          <w:shd w:val="clear" w:color="auto" w:fill="00FFFF"/>
        </w:rPr>
        <w:t xml:space="preserve">setting fire to the slave estate, murdering the Settler-Master, revolt, escape, or just surviving. </w:t>
      </w:r>
      <w:r w:rsidRPr="0022398B">
        <w:rPr>
          <w:rFonts w:asciiTheme="majorHAnsi" w:hAnsiTheme="majorHAnsi" w:cs="Calibri"/>
          <w:b/>
          <w:bCs/>
          <w:color w:val="000000"/>
          <w:szCs w:val="22"/>
          <w:u w:val="single"/>
          <w:shd w:val="clear" w:color="auto" w:fill="00FFFF"/>
        </w:rPr>
        <w:t>Black fungibility</w:t>
      </w:r>
      <w:r w:rsidRPr="0022398B">
        <w:rPr>
          <w:rFonts w:asciiTheme="majorHAnsi" w:hAnsiTheme="majorHAnsi" w:cs="Calibri"/>
          <w:color w:val="000000"/>
          <w:sz w:val="14"/>
          <w:szCs w:val="14"/>
        </w:rPr>
        <w:t xml:space="preserve"> as an always-unfolding space </w:t>
      </w:r>
      <w:r w:rsidRPr="0022398B">
        <w:rPr>
          <w:rFonts w:asciiTheme="majorHAnsi" w:hAnsiTheme="majorHAnsi" w:cs="Calibri"/>
          <w:b/>
          <w:bCs/>
          <w:color w:val="000000"/>
          <w:szCs w:val="22"/>
          <w:u w:val="single"/>
        </w:rPr>
        <w:t xml:space="preserve">has multiple undersides that </w:t>
      </w:r>
      <w:r w:rsidRPr="0022398B">
        <w:rPr>
          <w:rFonts w:asciiTheme="majorHAnsi" w:hAnsiTheme="majorHAnsi" w:cs="Calibri"/>
          <w:b/>
          <w:bCs/>
          <w:color w:val="000000"/>
          <w:szCs w:val="22"/>
          <w:u w:val="single"/>
          <w:shd w:val="clear" w:color="auto" w:fill="00FFFF"/>
        </w:rPr>
        <w:t xml:space="preserve">can be transformed into </w:t>
      </w:r>
      <w:r w:rsidRPr="0022398B">
        <w:rPr>
          <w:rFonts w:asciiTheme="majorHAnsi" w:hAnsiTheme="majorHAnsi" w:cs="Calibri"/>
          <w:b/>
          <w:bCs/>
          <w:color w:val="000000"/>
          <w:szCs w:val="22"/>
          <w:u w:val="single"/>
        </w:rPr>
        <w:t xml:space="preserve">new geographies of </w:t>
      </w:r>
      <w:r w:rsidRPr="0022398B">
        <w:rPr>
          <w:rFonts w:asciiTheme="majorHAnsi" w:hAnsiTheme="majorHAnsi" w:cs="Calibri"/>
          <w:b/>
          <w:bCs/>
          <w:color w:val="000000"/>
          <w:szCs w:val="22"/>
          <w:u w:val="single"/>
          <w:shd w:val="clear" w:color="auto" w:fill="00FFFF"/>
        </w:rPr>
        <w:t>Black freedom</w:t>
      </w:r>
      <w:r w:rsidRPr="0022398B">
        <w:rPr>
          <w:rFonts w:asciiTheme="majorHAnsi" w:hAnsiTheme="majorHAnsi" w:cs="Calibri"/>
          <w:color w:val="000000"/>
          <w:sz w:val="14"/>
          <w:szCs w:val="14"/>
        </w:rPr>
        <w:t>.</w:t>
      </w:r>
    </w:p>
    <w:p w14:paraId="714FF27B" w14:textId="450C910E" w:rsidR="0022398B" w:rsidRPr="0022398B" w:rsidRDefault="0022398B" w:rsidP="0022398B">
      <w:pPr>
        <w:rPr>
          <w:rFonts w:asciiTheme="majorHAnsi" w:hAnsiTheme="majorHAnsi"/>
        </w:rPr>
      </w:pPr>
    </w:p>
    <w:p w14:paraId="0E25AC71" w14:textId="29C6A115" w:rsidR="0022398B" w:rsidRPr="0022398B" w:rsidRDefault="0022398B" w:rsidP="0022398B">
      <w:pPr>
        <w:pStyle w:val="Heading2"/>
        <w:rPr>
          <w:rFonts w:asciiTheme="majorHAnsi" w:hAnsiTheme="majorHAnsi"/>
        </w:rPr>
      </w:pPr>
      <w:r w:rsidRPr="0022398B">
        <w:rPr>
          <w:rFonts w:asciiTheme="majorHAnsi" w:hAnsiTheme="majorHAnsi"/>
        </w:rPr>
        <w:t xml:space="preserve">Rememory 2AC </w:t>
      </w:r>
    </w:p>
    <w:p w14:paraId="403C0C5A" w14:textId="783758A8" w:rsidR="0022398B" w:rsidRPr="0022398B" w:rsidRDefault="0022398B" w:rsidP="0022398B">
      <w:pPr>
        <w:pStyle w:val="Heading4"/>
        <w:ind w:left="-432"/>
        <w:rPr>
          <w:rFonts w:asciiTheme="majorHAnsi" w:hAnsiTheme="majorHAnsi"/>
          <w:color w:val="000000"/>
        </w:rPr>
      </w:pPr>
      <w:r w:rsidRPr="0022398B">
        <w:rPr>
          <w:rFonts w:asciiTheme="majorHAnsi" w:hAnsiTheme="majorHAnsi" w:cs="Calibri"/>
          <w:color w:val="000000"/>
        </w:rPr>
        <w:t>Their criticism glosses over the liquidity of black female flesh. The affirmatives gesture away from the quotidian violence of the archive leaves the maternal as a fungible and conceptual resource for civil society to mine. </w:t>
      </w:r>
    </w:p>
    <w:p w14:paraId="5AB2AC8A" w14:textId="77777777" w:rsidR="0022398B" w:rsidRPr="0022398B" w:rsidRDefault="0022398B" w:rsidP="0022398B">
      <w:pPr>
        <w:pStyle w:val="NormalWeb"/>
        <w:spacing w:before="0" w:beforeAutospacing="0" w:after="160" w:afterAutospacing="0"/>
        <w:ind w:left="-432"/>
        <w:rPr>
          <w:rFonts w:asciiTheme="majorHAnsi" w:hAnsiTheme="majorHAnsi"/>
          <w:color w:val="000000"/>
        </w:rPr>
      </w:pPr>
      <w:r w:rsidRPr="0022398B">
        <w:rPr>
          <w:rFonts w:asciiTheme="majorHAnsi" w:hAnsiTheme="majorHAnsi" w:cs="Calibri"/>
          <w:color w:val="000000"/>
          <w:sz w:val="26"/>
          <w:szCs w:val="26"/>
        </w:rPr>
        <w:t xml:space="preserve">Tiffany Lethabo </w:t>
      </w:r>
      <w:r w:rsidRPr="0022398B">
        <w:rPr>
          <w:rFonts w:asciiTheme="majorHAnsi" w:hAnsiTheme="majorHAnsi" w:cs="Calibri"/>
          <w:b/>
          <w:bCs/>
          <w:color w:val="000000"/>
          <w:sz w:val="26"/>
          <w:szCs w:val="26"/>
        </w:rPr>
        <w:t>King 16</w:t>
      </w:r>
      <w:r w:rsidRPr="0022398B">
        <w:rPr>
          <w:rFonts w:asciiTheme="majorHAnsi" w:hAnsiTheme="majorHAnsi" w:cs="Calibri"/>
          <w:color w:val="000000"/>
          <w:sz w:val="26"/>
          <w:szCs w:val="26"/>
        </w:rPr>
        <w:t xml:space="preserve"> “The Labor of (Re)reading Plantation Landscapes Fungible(ly)”, Antipode Vol 0 No 0. (Page 3-5) Emporia SW: anthonyjoseph</w:t>
      </w:r>
    </w:p>
    <w:p w14:paraId="13920DCA" w14:textId="77777777" w:rsidR="0022398B" w:rsidRPr="0022398B" w:rsidRDefault="0022398B" w:rsidP="0022398B">
      <w:pPr>
        <w:pStyle w:val="NormalWeb"/>
        <w:spacing w:before="0" w:beforeAutospacing="0" w:after="0" w:afterAutospacing="0"/>
        <w:ind w:left="-432" w:firstLine="432"/>
        <w:rPr>
          <w:rFonts w:asciiTheme="majorHAnsi" w:hAnsiTheme="majorHAnsi"/>
          <w:color w:val="000000"/>
        </w:rPr>
      </w:pPr>
      <w:r w:rsidRPr="0022398B">
        <w:rPr>
          <w:rFonts w:asciiTheme="majorHAnsi" w:hAnsiTheme="majorHAnsi" w:cs="Calibri"/>
          <w:color w:val="000000"/>
          <w:sz w:val="16"/>
          <w:szCs w:val="16"/>
        </w:rPr>
        <w:t xml:space="preserve"> In this vein, </w:t>
      </w:r>
      <w:r w:rsidRPr="0022398B">
        <w:rPr>
          <w:rFonts w:asciiTheme="majorHAnsi" w:hAnsiTheme="majorHAnsi" w:cs="Calibri"/>
          <w:b/>
          <w:bCs/>
          <w:color w:val="000000"/>
          <w:szCs w:val="22"/>
          <w:u w:val="single"/>
        </w:rPr>
        <w:t>I mine</w:t>
      </w:r>
      <w:r w:rsidRPr="0022398B">
        <w:rPr>
          <w:rFonts w:asciiTheme="majorHAnsi" w:hAnsiTheme="majorHAnsi" w:cs="Calibri"/>
          <w:color w:val="000000"/>
          <w:sz w:val="16"/>
          <w:szCs w:val="16"/>
        </w:rPr>
        <w:t xml:space="preserve"> some of </w:t>
      </w:r>
      <w:r w:rsidRPr="0022398B">
        <w:rPr>
          <w:rFonts w:asciiTheme="majorHAnsi" w:hAnsiTheme="majorHAnsi" w:cs="Calibri"/>
          <w:b/>
          <w:bCs/>
          <w:color w:val="000000"/>
          <w:szCs w:val="22"/>
          <w:u w:val="single"/>
          <w:shd w:val="clear" w:color="auto" w:fill="00FFFF"/>
        </w:rPr>
        <w:t>Black fungibility’s</w:t>
      </w:r>
      <w:r w:rsidRPr="0022398B">
        <w:rPr>
          <w:rFonts w:asciiTheme="majorHAnsi" w:hAnsiTheme="majorHAnsi" w:cs="Calibri"/>
          <w:b/>
          <w:bCs/>
          <w:color w:val="000000"/>
          <w:szCs w:val="22"/>
          <w:u w:val="single"/>
        </w:rPr>
        <w:t xml:space="preserve"> theoretical </w:t>
      </w:r>
      <w:r w:rsidRPr="0022398B">
        <w:rPr>
          <w:rFonts w:asciiTheme="majorHAnsi" w:hAnsiTheme="majorHAnsi" w:cs="Calibri"/>
          <w:b/>
          <w:bCs/>
          <w:color w:val="000000"/>
          <w:szCs w:val="22"/>
          <w:u w:val="single"/>
          <w:shd w:val="clear" w:color="auto" w:fill="00FFFF"/>
        </w:rPr>
        <w:t>origins in</w:t>
      </w:r>
      <w:r w:rsidRPr="0022398B">
        <w:rPr>
          <w:rFonts w:asciiTheme="majorHAnsi" w:hAnsiTheme="majorHAnsi" w:cs="Calibri"/>
          <w:b/>
          <w:bCs/>
          <w:color w:val="000000"/>
          <w:szCs w:val="22"/>
          <w:u w:val="single"/>
        </w:rPr>
        <w:t xml:space="preserve"> the works of </w:t>
      </w:r>
      <w:r w:rsidRPr="0022398B">
        <w:rPr>
          <w:rFonts w:asciiTheme="majorHAnsi" w:hAnsiTheme="majorHAnsi" w:cs="Calibri"/>
          <w:b/>
          <w:bCs/>
          <w:color w:val="000000"/>
          <w:szCs w:val="22"/>
          <w:u w:val="single"/>
          <w:shd w:val="clear" w:color="auto" w:fill="00FFFF"/>
        </w:rPr>
        <w:t>Hortense Spillers</w:t>
      </w:r>
      <w:r w:rsidRPr="0022398B">
        <w:rPr>
          <w:rFonts w:asciiTheme="majorHAnsi" w:hAnsiTheme="majorHAnsi" w:cs="Calibri"/>
          <w:b/>
          <w:bCs/>
          <w:color w:val="000000"/>
          <w:szCs w:val="22"/>
          <w:u w:val="single"/>
        </w:rPr>
        <w:t xml:space="preserve"> (1987) and Saidiya Hartman (1997).</w:t>
      </w:r>
      <w:r w:rsidRPr="0022398B">
        <w:rPr>
          <w:rFonts w:asciiTheme="majorHAnsi" w:hAnsiTheme="majorHAnsi" w:cs="Calibri"/>
          <w:color w:val="000000"/>
          <w:sz w:val="16"/>
          <w:szCs w:val="16"/>
        </w:rPr>
        <w:t xml:space="preserve"> </w:t>
      </w:r>
      <w:r w:rsidRPr="0022398B">
        <w:rPr>
          <w:rFonts w:asciiTheme="majorHAnsi" w:hAnsiTheme="majorHAnsi" w:cs="Calibri"/>
          <w:b/>
          <w:bCs/>
          <w:color w:val="000000"/>
          <w:szCs w:val="22"/>
          <w:u w:val="single"/>
        </w:rPr>
        <w:t>Anchoring</w:t>
      </w:r>
      <w:r w:rsidRPr="0022398B">
        <w:rPr>
          <w:rFonts w:asciiTheme="majorHAnsi" w:hAnsiTheme="majorHAnsi" w:cs="Calibri"/>
          <w:color w:val="000000"/>
          <w:sz w:val="16"/>
          <w:szCs w:val="16"/>
        </w:rPr>
        <w:t xml:space="preserve"> the analytic in the scholarship of Spillers and Hartman attends to </w:t>
      </w:r>
      <w:r w:rsidRPr="0022398B">
        <w:rPr>
          <w:rFonts w:asciiTheme="majorHAnsi" w:hAnsiTheme="majorHAnsi" w:cs="Calibri"/>
          <w:b/>
          <w:bCs/>
          <w:color w:val="000000"/>
          <w:szCs w:val="22"/>
          <w:u w:val="single"/>
        </w:rPr>
        <w:t xml:space="preserve">earlier and more open-ended readings of Black fungibility </w:t>
      </w:r>
      <w:r w:rsidRPr="0022398B">
        <w:rPr>
          <w:rFonts w:asciiTheme="majorHAnsi" w:hAnsiTheme="majorHAnsi" w:cs="Calibri"/>
          <w:b/>
          <w:bCs/>
          <w:color w:val="000000"/>
          <w:szCs w:val="22"/>
          <w:u w:val="single"/>
          <w:shd w:val="clear" w:color="auto" w:fill="00FFFF"/>
        </w:rPr>
        <w:t>that do not necessarily run along the</w:t>
      </w:r>
      <w:r w:rsidRPr="0022398B">
        <w:rPr>
          <w:rFonts w:asciiTheme="majorHAnsi" w:hAnsiTheme="majorHAnsi" w:cs="Calibri"/>
          <w:b/>
          <w:bCs/>
          <w:color w:val="000000"/>
          <w:szCs w:val="22"/>
          <w:u w:val="single"/>
        </w:rPr>
        <w:t xml:space="preserve"> “always-already” </w:t>
      </w:r>
      <w:r w:rsidRPr="0022398B">
        <w:rPr>
          <w:rFonts w:asciiTheme="majorHAnsi" w:hAnsiTheme="majorHAnsi" w:cs="Calibri"/>
          <w:b/>
          <w:bCs/>
          <w:color w:val="000000"/>
          <w:szCs w:val="22"/>
          <w:u w:val="single"/>
          <w:shd w:val="clear" w:color="auto" w:fill="00FFFF"/>
        </w:rPr>
        <w:t>death bound inflections</w:t>
      </w:r>
      <w:r w:rsidRPr="0022398B">
        <w:rPr>
          <w:rFonts w:asciiTheme="majorHAnsi" w:hAnsiTheme="majorHAnsi" w:cs="Calibri"/>
          <w:b/>
          <w:bCs/>
          <w:color w:val="000000"/>
          <w:szCs w:val="22"/>
          <w:u w:val="single"/>
        </w:rPr>
        <w:t xml:space="preserve"> </w:t>
      </w:r>
      <w:r w:rsidRPr="0022398B">
        <w:rPr>
          <w:rFonts w:asciiTheme="majorHAnsi" w:hAnsiTheme="majorHAnsi" w:cs="Calibri"/>
          <w:b/>
          <w:bCs/>
          <w:color w:val="000000"/>
          <w:szCs w:val="22"/>
          <w:u w:val="single"/>
          <w:shd w:val="clear" w:color="auto" w:fill="00FFFF"/>
        </w:rPr>
        <w:t>of</w:t>
      </w:r>
      <w:r w:rsidRPr="0022398B">
        <w:rPr>
          <w:rFonts w:asciiTheme="majorHAnsi" w:hAnsiTheme="majorHAnsi" w:cs="Calibri"/>
          <w:b/>
          <w:bCs/>
          <w:color w:val="000000"/>
          <w:szCs w:val="22"/>
          <w:u w:val="single"/>
        </w:rPr>
        <w:t xml:space="preserve"> its </w:t>
      </w:r>
      <w:r w:rsidRPr="0022398B">
        <w:rPr>
          <w:rFonts w:asciiTheme="majorHAnsi" w:hAnsiTheme="majorHAnsi" w:cs="Calibri"/>
          <w:b/>
          <w:bCs/>
          <w:color w:val="000000"/>
          <w:szCs w:val="22"/>
          <w:u w:val="single"/>
          <w:shd w:val="clear" w:color="auto" w:fill="00FFFF"/>
        </w:rPr>
        <w:t>Afropessimist connotations</w:t>
      </w:r>
      <w:r w:rsidRPr="0022398B">
        <w:rPr>
          <w:rFonts w:asciiTheme="majorHAnsi" w:hAnsiTheme="majorHAnsi" w:cs="Calibri"/>
          <w:color w:val="000000"/>
          <w:sz w:val="16"/>
          <w:szCs w:val="16"/>
        </w:rPr>
        <w:t xml:space="preserve">. I plumb the unrealized depth and potential of Black fungibility as an analytic by </w:t>
      </w:r>
      <w:r w:rsidRPr="0022398B">
        <w:rPr>
          <w:rFonts w:asciiTheme="majorHAnsi" w:hAnsiTheme="majorHAnsi" w:cs="Calibri"/>
          <w:b/>
          <w:bCs/>
          <w:color w:val="000000"/>
          <w:szCs w:val="22"/>
          <w:u w:val="single"/>
          <w:shd w:val="clear" w:color="auto" w:fill="00FFFF"/>
        </w:rPr>
        <w:t>engaging the</w:t>
      </w:r>
      <w:r w:rsidRPr="0022398B">
        <w:rPr>
          <w:rFonts w:asciiTheme="majorHAnsi" w:hAnsiTheme="majorHAnsi" w:cs="Calibri"/>
          <w:b/>
          <w:bCs/>
          <w:color w:val="000000"/>
          <w:szCs w:val="22"/>
          <w:u w:val="single"/>
        </w:rPr>
        <w:t xml:space="preserve"> Black feminine or </w:t>
      </w:r>
      <w:r w:rsidRPr="0022398B">
        <w:rPr>
          <w:rFonts w:asciiTheme="majorHAnsi" w:hAnsiTheme="majorHAnsi" w:cs="Calibri"/>
          <w:b/>
          <w:bCs/>
          <w:color w:val="000000"/>
          <w:szCs w:val="22"/>
          <w:u w:val="single"/>
          <w:shd w:val="clear" w:color="auto" w:fill="00FFFF"/>
        </w:rPr>
        <w:t>Black fleshly female</w:t>
      </w:r>
      <w:r w:rsidRPr="0022398B">
        <w:rPr>
          <w:rFonts w:asciiTheme="majorHAnsi" w:hAnsiTheme="majorHAnsi" w:cs="Calibri"/>
          <w:b/>
          <w:bCs/>
          <w:color w:val="000000"/>
          <w:szCs w:val="22"/>
          <w:u w:val="single"/>
        </w:rPr>
        <w:t xml:space="preserve"> intellectual and creative labor </w:t>
      </w:r>
      <w:r w:rsidRPr="0022398B">
        <w:rPr>
          <w:rFonts w:asciiTheme="majorHAnsi" w:hAnsiTheme="majorHAnsi" w:cs="Calibri"/>
          <w:color w:val="000000"/>
          <w:sz w:val="16"/>
          <w:szCs w:val="16"/>
        </w:rPr>
        <w:t xml:space="preserve">of Morgan (2004), McKittrick (2013) and Dash (1991, 1992a, 1992b) </w:t>
      </w:r>
      <w:r w:rsidRPr="0022398B">
        <w:rPr>
          <w:rFonts w:asciiTheme="majorHAnsi" w:hAnsiTheme="majorHAnsi" w:cs="Calibri"/>
          <w:b/>
          <w:bCs/>
          <w:color w:val="000000"/>
          <w:szCs w:val="22"/>
          <w:u w:val="single"/>
        </w:rPr>
        <w:t xml:space="preserve">which </w:t>
      </w:r>
      <w:r w:rsidRPr="0022398B">
        <w:rPr>
          <w:rFonts w:asciiTheme="majorHAnsi" w:hAnsiTheme="majorHAnsi" w:cs="Calibri"/>
          <w:b/>
          <w:bCs/>
          <w:color w:val="000000"/>
          <w:szCs w:val="22"/>
          <w:u w:val="single"/>
          <w:shd w:val="clear" w:color="auto" w:fill="00FFFF"/>
        </w:rPr>
        <w:t>has the capacity</w:t>
      </w:r>
      <w:r w:rsidRPr="0022398B">
        <w:rPr>
          <w:rFonts w:asciiTheme="majorHAnsi" w:hAnsiTheme="majorHAnsi" w:cs="Calibri"/>
          <w:b/>
          <w:bCs/>
          <w:color w:val="000000"/>
          <w:szCs w:val="22"/>
          <w:u w:val="single"/>
        </w:rPr>
        <w:t xml:space="preserve"> </w:t>
      </w:r>
      <w:r w:rsidRPr="0022398B">
        <w:rPr>
          <w:rFonts w:asciiTheme="majorHAnsi" w:hAnsiTheme="majorHAnsi" w:cs="Calibri"/>
          <w:b/>
          <w:bCs/>
          <w:color w:val="000000"/>
          <w:szCs w:val="22"/>
          <w:u w:val="single"/>
          <w:shd w:val="clear" w:color="auto" w:fill="00FFFF"/>
        </w:rPr>
        <w:t>to reconfigure</w:t>
      </w:r>
      <w:r w:rsidRPr="0022398B">
        <w:rPr>
          <w:rFonts w:asciiTheme="majorHAnsi" w:hAnsiTheme="majorHAnsi" w:cs="Calibri"/>
          <w:b/>
          <w:bCs/>
          <w:color w:val="000000"/>
          <w:szCs w:val="22"/>
          <w:u w:val="single"/>
        </w:rPr>
        <w:t xml:space="preserve"> </w:t>
      </w:r>
      <w:r w:rsidRPr="0022398B">
        <w:rPr>
          <w:rFonts w:asciiTheme="majorHAnsi" w:hAnsiTheme="majorHAnsi" w:cs="Calibri"/>
          <w:b/>
          <w:bCs/>
          <w:color w:val="000000"/>
          <w:szCs w:val="22"/>
          <w:u w:val="single"/>
          <w:shd w:val="clear" w:color="auto" w:fill="00FFFF"/>
        </w:rPr>
        <w:t>fungi- bility as a conceptual resource</w:t>
      </w:r>
      <w:r w:rsidRPr="0022398B">
        <w:rPr>
          <w:rFonts w:asciiTheme="majorHAnsi" w:hAnsiTheme="majorHAnsi" w:cs="Calibri"/>
          <w:b/>
          <w:bCs/>
          <w:color w:val="000000"/>
          <w:szCs w:val="22"/>
          <w:u w:val="single"/>
        </w:rPr>
        <w:t>.</w:t>
      </w:r>
      <w:r w:rsidRPr="0022398B">
        <w:rPr>
          <w:rFonts w:asciiTheme="majorHAnsi" w:hAnsiTheme="majorHAnsi" w:cs="Calibri"/>
          <w:color w:val="000000"/>
          <w:sz w:val="16"/>
          <w:szCs w:val="16"/>
        </w:rPr>
        <w:t xml:space="preserve"> Specifically, </w:t>
      </w:r>
      <w:r w:rsidRPr="0022398B">
        <w:rPr>
          <w:rFonts w:asciiTheme="majorHAnsi" w:hAnsiTheme="majorHAnsi" w:cs="Calibri"/>
          <w:b/>
          <w:bCs/>
          <w:color w:val="000000"/>
          <w:szCs w:val="22"/>
          <w:u w:val="single"/>
        </w:rPr>
        <w:t>Black place</w:t>
      </w:r>
      <w:r w:rsidRPr="0022398B">
        <w:rPr>
          <w:rFonts w:asciiTheme="majorHAnsi" w:hAnsiTheme="majorHAnsi" w:cs="Calibri"/>
          <w:color w:val="000000"/>
          <w:sz w:val="16"/>
          <w:szCs w:val="16"/>
        </w:rPr>
        <w:t xml:space="preserve"> is imagined and theorized </w:t>
      </w:r>
      <w:r w:rsidRPr="0022398B">
        <w:rPr>
          <w:rFonts w:asciiTheme="majorHAnsi" w:hAnsiTheme="majorHAnsi" w:cs="Calibri"/>
          <w:b/>
          <w:bCs/>
          <w:color w:val="000000"/>
          <w:szCs w:val="22"/>
          <w:u w:val="single"/>
        </w:rPr>
        <w:t>from the unlikely noxious and dark zones of the plantation through</w:t>
      </w:r>
      <w:r w:rsidRPr="0022398B">
        <w:rPr>
          <w:rFonts w:asciiTheme="majorHAnsi" w:hAnsiTheme="majorHAnsi" w:cs="Calibri"/>
          <w:color w:val="000000"/>
          <w:sz w:val="16"/>
          <w:szCs w:val="16"/>
        </w:rPr>
        <w:t xml:space="preserve"> unusual </w:t>
      </w:r>
      <w:r w:rsidRPr="0022398B">
        <w:rPr>
          <w:rFonts w:asciiTheme="majorHAnsi" w:hAnsiTheme="majorHAnsi" w:cs="Calibri"/>
          <w:b/>
          <w:bCs/>
          <w:color w:val="000000"/>
          <w:szCs w:val="22"/>
          <w:u w:val="single"/>
        </w:rPr>
        <w:t>forms of intimacy</w:t>
      </w:r>
      <w:r w:rsidRPr="0022398B">
        <w:rPr>
          <w:rFonts w:asciiTheme="majorHAnsi" w:hAnsiTheme="majorHAnsi" w:cs="Calibri"/>
          <w:color w:val="000000"/>
          <w:sz w:val="16"/>
          <w:szCs w:val="16"/>
        </w:rPr>
        <w:t xml:space="preserve"> forged between human and non-human life forms. </w:t>
      </w:r>
      <w:r w:rsidRPr="0022398B">
        <w:rPr>
          <w:rFonts w:asciiTheme="majorHAnsi" w:hAnsiTheme="majorHAnsi" w:cs="Calibri"/>
          <w:b/>
          <w:bCs/>
          <w:color w:val="000000"/>
          <w:szCs w:val="22"/>
          <w:u w:val="single"/>
        </w:rPr>
        <w:t>While looking for life, the productive set of refusals and lack of faith in liberal humanist forms of social re- dress found in Afropessimist scholarship is retained</w:t>
      </w:r>
      <w:r w:rsidRPr="0022398B">
        <w:rPr>
          <w:rFonts w:asciiTheme="majorHAnsi" w:hAnsiTheme="majorHAnsi" w:cs="Calibri"/>
          <w:color w:val="000000"/>
          <w:sz w:val="16"/>
          <w:szCs w:val="16"/>
        </w:rPr>
        <w:t xml:space="preserve">. However, the </w:t>
      </w:r>
      <w:r w:rsidRPr="0022398B">
        <w:rPr>
          <w:rFonts w:asciiTheme="majorHAnsi" w:hAnsiTheme="majorHAnsi" w:cs="Calibri"/>
          <w:b/>
          <w:bCs/>
          <w:color w:val="000000"/>
          <w:szCs w:val="22"/>
          <w:u w:val="single"/>
        </w:rPr>
        <w:t xml:space="preserve">generative nihilism and disavowals are </w:t>
      </w:r>
      <w:r w:rsidRPr="0022398B">
        <w:rPr>
          <w:rFonts w:asciiTheme="majorHAnsi" w:hAnsiTheme="majorHAnsi" w:cs="Calibri"/>
          <w:b/>
          <w:bCs/>
          <w:color w:val="000000"/>
          <w:szCs w:val="22"/>
          <w:u w:val="single"/>
          <w:shd w:val="clear" w:color="auto" w:fill="00FFFF"/>
        </w:rPr>
        <w:t>harnessed in re-readings of colonial archives</w:t>
      </w:r>
      <w:r w:rsidRPr="0022398B">
        <w:rPr>
          <w:rFonts w:asciiTheme="majorHAnsi" w:hAnsiTheme="majorHAnsi" w:cs="Calibri"/>
          <w:b/>
          <w:bCs/>
          <w:color w:val="000000"/>
          <w:szCs w:val="22"/>
          <w:u w:val="single"/>
        </w:rPr>
        <w:t xml:space="preserve"> and used to produce a new speculative tableau where Black fungibility can also operate </w:t>
      </w:r>
      <w:r w:rsidRPr="0022398B">
        <w:rPr>
          <w:rFonts w:asciiTheme="majorHAnsi" w:hAnsiTheme="majorHAnsi" w:cs="Calibri"/>
          <w:b/>
          <w:bCs/>
          <w:color w:val="000000"/>
          <w:szCs w:val="22"/>
          <w:u w:val="single"/>
          <w:shd w:val="clear" w:color="auto" w:fill="00FFFF"/>
        </w:rPr>
        <w:t>as a site of deferral or escape from the current entrapments of the human</w:t>
      </w:r>
      <w:r w:rsidRPr="0022398B">
        <w:rPr>
          <w:rFonts w:asciiTheme="majorHAnsi" w:hAnsiTheme="majorHAnsi" w:cs="Calibri"/>
          <w:b/>
          <w:bCs/>
          <w:color w:val="000000"/>
          <w:szCs w:val="22"/>
          <w:u w:val="single"/>
        </w:rPr>
        <w:t>.</w:t>
      </w:r>
      <w:r w:rsidRPr="0022398B">
        <w:rPr>
          <w:rFonts w:asciiTheme="majorHAnsi" w:hAnsiTheme="majorHAnsi" w:cs="Calibri"/>
          <w:color w:val="000000"/>
          <w:sz w:val="16"/>
          <w:szCs w:val="16"/>
        </w:rPr>
        <w:t xml:space="preserve"> I situate Black fungibility within the theorizations of Black enslaved bodies as </w:t>
      </w:r>
      <w:r w:rsidRPr="0022398B">
        <w:rPr>
          <w:rFonts w:asciiTheme="majorHAnsi" w:hAnsiTheme="majorHAnsi" w:cs="Calibri"/>
          <w:b/>
          <w:bCs/>
          <w:color w:val="000000"/>
          <w:szCs w:val="22"/>
          <w:u w:val="single"/>
        </w:rPr>
        <w:t>unanchored and malleable open signs of what Spillers (1987:67) describes as “territories of cultural and political maneuver” to be arranged and rearranged infinitely</w:t>
      </w:r>
      <w:r w:rsidRPr="0022398B">
        <w:rPr>
          <w:rFonts w:asciiTheme="majorHAnsi" w:hAnsiTheme="majorHAnsi" w:cs="Calibri"/>
          <w:color w:val="000000"/>
          <w:sz w:val="16"/>
          <w:szCs w:val="16"/>
        </w:rPr>
        <w:t xml:space="preserve">. Within the tradition of Spillers (1987) as well as Hartman (1997), the concept of </w:t>
      </w:r>
      <w:r w:rsidRPr="0022398B">
        <w:rPr>
          <w:rFonts w:asciiTheme="majorHAnsi" w:hAnsiTheme="majorHAnsi" w:cs="Calibri"/>
          <w:b/>
          <w:bCs/>
          <w:color w:val="000000"/>
          <w:szCs w:val="22"/>
          <w:u w:val="single"/>
        </w:rPr>
        <w:t>fungibility denotes</w:t>
      </w:r>
      <w:r w:rsidRPr="0022398B">
        <w:rPr>
          <w:rFonts w:asciiTheme="majorHAnsi" w:hAnsiTheme="majorHAnsi" w:cs="Calibri"/>
          <w:color w:val="000000"/>
          <w:sz w:val="16"/>
          <w:szCs w:val="16"/>
        </w:rPr>
        <w:t xml:space="preserve"> and connotes </w:t>
      </w:r>
      <w:r w:rsidRPr="0022398B">
        <w:rPr>
          <w:rFonts w:asciiTheme="majorHAnsi" w:hAnsiTheme="majorHAnsi" w:cs="Calibri"/>
          <w:b/>
          <w:bCs/>
          <w:color w:val="000000"/>
          <w:szCs w:val="22"/>
          <w:u w:val="single"/>
        </w:rPr>
        <w:t>pure flux, process, and potential</w:t>
      </w:r>
      <w:r w:rsidRPr="0022398B">
        <w:rPr>
          <w:rFonts w:asciiTheme="majorHAnsi" w:hAnsiTheme="majorHAnsi" w:cs="Calibri"/>
          <w:color w:val="000000"/>
          <w:sz w:val="16"/>
          <w:szCs w:val="16"/>
        </w:rPr>
        <w:t xml:space="preserve">. </w:t>
      </w:r>
      <w:r w:rsidRPr="0022398B">
        <w:rPr>
          <w:rFonts w:asciiTheme="majorHAnsi" w:hAnsiTheme="majorHAnsi" w:cs="Calibri"/>
          <w:b/>
          <w:bCs/>
          <w:color w:val="000000"/>
          <w:szCs w:val="22"/>
          <w:u w:val="single"/>
          <w:shd w:val="clear" w:color="auto" w:fill="00FFFF"/>
        </w:rPr>
        <w:t>While Spillers does not</w:t>
      </w:r>
      <w:r w:rsidRPr="0022398B">
        <w:rPr>
          <w:rFonts w:asciiTheme="majorHAnsi" w:hAnsiTheme="majorHAnsi" w:cs="Calibri"/>
          <w:b/>
          <w:bCs/>
          <w:color w:val="000000"/>
          <w:szCs w:val="22"/>
          <w:u w:val="single"/>
        </w:rPr>
        <w:t xml:space="preserve"> explicitly employ the </w:t>
      </w:r>
      <w:r w:rsidRPr="0022398B">
        <w:rPr>
          <w:rFonts w:asciiTheme="majorHAnsi" w:hAnsiTheme="majorHAnsi" w:cs="Calibri"/>
          <w:b/>
          <w:bCs/>
          <w:color w:val="000000"/>
          <w:szCs w:val="22"/>
          <w:u w:val="single"/>
          <w:shd w:val="clear" w:color="auto" w:fill="00FFFF"/>
        </w:rPr>
        <w:t>term “fungibility</w:t>
      </w:r>
      <w:r w:rsidRPr="0022398B">
        <w:rPr>
          <w:rFonts w:asciiTheme="majorHAnsi" w:hAnsiTheme="majorHAnsi" w:cs="Calibri"/>
          <w:b/>
          <w:bCs/>
          <w:color w:val="000000"/>
          <w:szCs w:val="22"/>
          <w:u w:val="single"/>
        </w:rPr>
        <w:t xml:space="preserve">” </w:t>
      </w:r>
      <w:r w:rsidRPr="0022398B">
        <w:rPr>
          <w:rFonts w:asciiTheme="majorHAnsi" w:hAnsiTheme="majorHAnsi" w:cs="Calibri"/>
          <w:b/>
          <w:bCs/>
          <w:color w:val="000000"/>
          <w:szCs w:val="22"/>
          <w:u w:val="single"/>
          <w:shd w:val="clear" w:color="auto" w:fill="00FFFF"/>
        </w:rPr>
        <w:t>to talk</w:t>
      </w:r>
      <w:r w:rsidRPr="0022398B">
        <w:rPr>
          <w:rFonts w:asciiTheme="majorHAnsi" w:hAnsiTheme="majorHAnsi" w:cs="Calibri"/>
          <w:b/>
          <w:bCs/>
          <w:color w:val="000000"/>
          <w:szCs w:val="22"/>
          <w:u w:val="single"/>
        </w:rPr>
        <w:t xml:space="preserve"> </w:t>
      </w:r>
      <w:r w:rsidRPr="0022398B">
        <w:rPr>
          <w:rFonts w:asciiTheme="majorHAnsi" w:hAnsiTheme="majorHAnsi" w:cs="Calibri"/>
          <w:b/>
          <w:bCs/>
          <w:color w:val="000000"/>
          <w:szCs w:val="22"/>
          <w:u w:val="single"/>
          <w:shd w:val="clear" w:color="auto" w:fill="00FFFF"/>
        </w:rPr>
        <w:t xml:space="preserve">about </w:t>
      </w:r>
      <w:r w:rsidRPr="0022398B">
        <w:rPr>
          <w:rFonts w:asciiTheme="majorHAnsi" w:hAnsiTheme="majorHAnsi" w:cs="Calibri"/>
          <w:b/>
          <w:bCs/>
          <w:color w:val="000000"/>
          <w:szCs w:val="22"/>
          <w:u w:val="single"/>
        </w:rPr>
        <w:t xml:space="preserve">the commodity-like status of </w:t>
      </w:r>
      <w:r w:rsidRPr="0022398B">
        <w:rPr>
          <w:rFonts w:asciiTheme="majorHAnsi" w:hAnsiTheme="majorHAnsi" w:cs="Calibri"/>
          <w:b/>
          <w:bCs/>
          <w:color w:val="000000"/>
          <w:szCs w:val="22"/>
          <w:u w:val="single"/>
          <w:shd w:val="clear" w:color="auto" w:fill="00FFFF"/>
        </w:rPr>
        <w:t>Black bodies</w:t>
      </w:r>
      <w:r w:rsidRPr="0022398B">
        <w:rPr>
          <w:rFonts w:asciiTheme="majorHAnsi" w:hAnsiTheme="majorHAnsi" w:cs="Calibri"/>
          <w:b/>
          <w:bCs/>
          <w:color w:val="000000"/>
          <w:szCs w:val="22"/>
          <w:u w:val="single"/>
        </w:rPr>
        <w:t xml:space="preserve"> in states of change and exchange, </w:t>
      </w:r>
      <w:r w:rsidRPr="0022398B">
        <w:rPr>
          <w:rFonts w:asciiTheme="majorHAnsi" w:hAnsiTheme="majorHAnsi" w:cs="Calibri"/>
          <w:b/>
          <w:bCs/>
          <w:color w:val="000000"/>
          <w:szCs w:val="22"/>
          <w:u w:val="single"/>
          <w:shd w:val="clear" w:color="auto" w:fill="00FFFF"/>
        </w:rPr>
        <w:t>her scholarship does address Black bodies as</w:t>
      </w:r>
      <w:r w:rsidRPr="0022398B">
        <w:rPr>
          <w:rFonts w:asciiTheme="majorHAnsi" w:hAnsiTheme="majorHAnsi" w:cs="Calibri"/>
          <w:b/>
          <w:bCs/>
          <w:color w:val="000000"/>
          <w:szCs w:val="22"/>
          <w:u w:val="single"/>
        </w:rPr>
        <w:t xml:space="preserve"> open spaces of </w:t>
      </w:r>
      <w:r w:rsidRPr="0022398B">
        <w:rPr>
          <w:rFonts w:asciiTheme="majorHAnsi" w:hAnsiTheme="majorHAnsi" w:cs="Calibri"/>
          <w:b/>
          <w:bCs/>
          <w:color w:val="000000"/>
          <w:szCs w:val="22"/>
          <w:u w:val="single"/>
          <w:shd w:val="clear" w:color="auto" w:fill="00FFFF"/>
        </w:rPr>
        <w:t>shifting “signification</w:t>
      </w:r>
      <w:r w:rsidRPr="0022398B">
        <w:rPr>
          <w:rFonts w:asciiTheme="majorHAnsi" w:hAnsiTheme="majorHAnsi" w:cs="Calibri"/>
          <w:b/>
          <w:bCs/>
          <w:color w:val="000000"/>
          <w:szCs w:val="22"/>
          <w:u w:val="single"/>
        </w:rPr>
        <w:t xml:space="preserve"> and representation” which humans use to make meaning of their lives.</w:t>
      </w:r>
      <w:r w:rsidRPr="0022398B">
        <w:rPr>
          <w:rFonts w:asciiTheme="majorHAnsi" w:hAnsiTheme="majorHAnsi" w:cs="Calibri"/>
          <w:color w:val="000000"/>
          <w:sz w:val="16"/>
          <w:szCs w:val="16"/>
        </w:rPr>
        <w:t xml:space="preserve"> Attempting </w:t>
      </w:r>
      <w:r w:rsidRPr="0022398B">
        <w:rPr>
          <w:rFonts w:asciiTheme="majorHAnsi" w:hAnsiTheme="majorHAnsi" w:cs="Calibri"/>
          <w:b/>
          <w:bCs/>
          <w:color w:val="000000"/>
          <w:szCs w:val="22"/>
          <w:u w:val="single"/>
        </w:rPr>
        <w:t>to explain this economy of signification’s purchase on Black flesh</w:t>
      </w:r>
      <w:r w:rsidRPr="0022398B">
        <w:rPr>
          <w:rFonts w:asciiTheme="majorHAnsi" w:hAnsiTheme="majorHAnsi" w:cs="Calibri"/>
          <w:color w:val="000000"/>
          <w:sz w:val="16"/>
          <w:szCs w:val="16"/>
        </w:rPr>
        <w:t xml:space="preserve">, Spillers (1987:75) explicates this dynamic </w:t>
      </w:r>
      <w:r w:rsidRPr="0022398B">
        <w:rPr>
          <w:rFonts w:asciiTheme="majorHAnsi" w:hAnsiTheme="majorHAnsi" w:cs="Calibri"/>
          <w:b/>
          <w:bCs/>
          <w:color w:val="000000"/>
          <w:szCs w:val="22"/>
          <w:u w:val="single"/>
        </w:rPr>
        <w:t>by starting with</w:t>
      </w:r>
      <w:r w:rsidRPr="0022398B">
        <w:rPr>
          <w:rFonts w:asciiTheme="majorHAnsi" w:hAnsiTheme="majorHAnsi" w:cs="Calibri"/>
          <w:color w:val="000000"/>
          <w:sz w:val="16"/>
          <w:szCs w:val="16"/>
        </w:rPr>
        <w:t xml:space="preserve"> a discussion of </w:t>
      </w:r>
      <w:r w:rsidRPr="0022398B">
        <w:rPr>
          <w:rFonts w:asciiTheme="majorHAnsi" w:hAnsiTheme="majorHAnsi" w:cs="Calibri"/>
          <w:b/>
          <w:bCs/>
          <w:color w:val="000000"/>
          <w:szCs w:val="22"/>
          <w:u w:val="single"/>
        </w:rPr>
        <w:t>Blackness’ relationship to the commodity under slavery</w:t>
      </w:r>
      <w:r w:rsidRPr="0022398B">
        <w:rPr>
          <w:rFonts w:asciiTheme="majorHAnsi" w:hAnsiTheme="majorHAnsi" w:cs="Calibri"/>
          <w:color w:val="000000"/>
          <w:sz w:val="16"/>
          <w:szCs w:val="16"/>
        </w:rPr>
        <w:t xml:space="preserve">: </w:t>
      </w:r>
      <w:r w:rsidRPr="0022398B">
        <w:rPr>
          <w:rFonts w:asciiTheme="majorHAnsi" w:hAnsiTheme="majorHAnsi" w:cs="Calibri"/>
          <w:b/>
          <w:bCs/>
          <w:color w:val="000000"/>
          <w:szCs w:val="22"/>
          <w:u w:val="single"/>
        </w:rPr>
        <w:t xml:space="preserve">If, as Meillassoux contends, “femininity loses its sacredness in slavery”, then so does “motherhood” as female blood-rite/right. </w:t>
      </w:r>
      <w:r w:rsidRPr="0022398B">
        <w:rPr>
          <w:rFonts w:asciiTheme="majorHAnsi" w:hAnsiTheme="majorHAnsi" w:cs="Calibri"/>
          <w:color w:val="000000"/>
          <w:sz w:val="16"/>
          <w:szCs w:val="16"/>
        </w:rPr>
        <w:t xml:space="preserve">To that extent, the captive female body locates precisely a moment of converging political and social vectors that mark the flesh as a prime commodity of exchange. While this proposition is open to further exploration, suffice it to say now that </w:t>
      </w:r>
      <w:r w:rsidRPr="0022398B">
        <w:rPr>
          <w:rFonts w:asciiTheme="majorHAnsi" w:hAnsiTheme="majorHAnsi" w:cs="Calibri"/>
          <w:b/>
          <w:bCs/>
          <w:color w:val="000000"/>
          <w:szCs w:val="22"/>
          <w:u w:val="single"/>
        </w:rPr>
        <w:t xml:space="preserve">this </w:t>
      </w:r>
      <w:r w:rsidRPr="0022398B">
        <w:rPr>
          <w:rFonts w:asciiTheme="majorHAnsi" w:hAnsiTheme="majorHAnsi" w:cs="Calibri"/>
          <w:b/>
          <w:bCs/>
          <w:color w:val="000000"/>
          <w:szCs w:val="22"/>
          <w:u w:val="single"/>
          <w:shd w:val="clear" w:color="auto" w:fill="00FFFF"/>
        </w:rPr>
        <w:t>open exchange of female bodies</w:t>
      </w:r>
      <w:r w:rsidRPr="0022398B">
        <w:rPr>
          <w:rFonts w:asciiTheme="majorHAnsi" w:hAnsiTheme="majorHAnsi" w:cs="Calibri"/>
          <w:b/>
          <w:bCs/>
          <w:color w:val="000000"/>
          <w:szCs w:val="22"/>
          <w:u w:val="single"/>
        </w:rPr>
        <w:t xml:space="preserve"> in the raw </w:t>
      </w:r>
      <w:r w:rsidRPr="0022398B">
        <w:rPr>
          <w:rFonts w:asciiTheme="majorHAnsi" w:hAnsiTheme="majorHAnsi" w:cs="Calibri"/>
          <w:b/>
          <w:bCs/>
          <w:color w:val="000000"/>
          <w:szCs w:val="22"/>
          <w:u w:val="single"/>
          <w:shd w:val="clear" w:color="auto" w:fill="00FFFF"/>
        </w:rPr>
        <w:t>offers a</w:t>
      </w:r>
      <w:r w:rsidRPr="0022398B">
        <w:rPr>
          <w:rFonts w:asciiTheme="majorHAnsi" w:hAnsiTheme="majorHAnsi" w:cs="Calibri"/>
          <w:b/>
          <w:bCs/>
          <w:color w:val="000000"/>
          <w:szCs w:val="22"/>
          <w:u w:val="single"/>
        </w:rPr>
        <w:t xml:space="preserve"> kind of </w:t>
      </w:r>
      <w:r w:rsidRPr="0022398B">
        <w:rPr>
          <w:rFonts w:asciiTheme="majorHAnsi" w:hAnsiTheme="majorHAnsi" w:cs="Calibri"/>
          <w:b/>
          <w:bCs/>
          <w:color w:val="000000"/>
          <w:szCs w:val="22"/>
          <w:u w:val="single"/>
          <w:shd w:val="clear" w:color="auto" w:fill="00FFFF"/>
        </w:rPr>
        <w:t>Ur-text to</w:t>
      </w:r>
      <w:r w:rsidRPr="0022398B">
        <w:rPr>
          <w:rFonts w:asciiTheme="majorHAnsi" w:hAnsiTheme="majorHAnsi" w:cs="Calibri"/>
          <w:b/>
          <w:bCs/>
          <w:color w:val="000000"/>
          <w:szCs w:val="22"/>
          <w:u w:val="single"/>
        </w:rPr>
        <w:t xml:space="preserve"> the dynamics of signification and representation that the gendered female would unravel</w:t>
      </w:r>
      <w:r w:rsidRPr="0022398B">
        <w:rPr>
          <w:rFonts w:asciiTheme="majorHAnsi" w:hAnsiTheme="majorHAnsi" w:cs="Calibri"/>
          <w:color w:val="000000"/>
          <w:sz w:val="16"/>
          <w:szCs w:val="16"/>
        </w:rPr>
        <w:t xml:space="preserve">. While conceptualizing Blackness as a commodity is not novel, </w:t>
      </w:r>
      <w:r w:rsidRPr="0022398B">
        <w:rPr>
          <w:rFonts w:asciiTheme="majorHAnsi" w:hAnsiTheme="majorHAnsi" w:cs="Calibri"/>
          <w:b/>
          <w:bCs/>
          <w:color w:val="000000"/>
          <w:szCs w:val="22"/>
          <w:u w:val="single"/>
          <w:shd w:val="clear" w:color="auto" w:fill="00FFFF"/>
        </w:rPr>
        <w:t>the exchange of</w:t>
      </w:r>
      <w:r w:rsidRPr="0022398B">
        <w:rPr>
          <w:rFonts w:asciiTheme="majorHAnsi" w:hAnsiTheme="majorHAnsi" w:cs="Calibri"/>
          <w:b/>
          <w:bCs/>
          <w:color w:val="000000"/>
          <w:szCs w:val="22"/>
          <w:u w:val="single"/>
        </w:rPr>
        <w:t xml:space="preserve"> the </w:t>
      </w:r>
      <w:r w:rsidRPr="0022398B">
        <w:rPr>
          <w:rFonts w:asciiTheme="majorHAnsi" w:hAnsiTheme="majorHAnsi" w:cs="Calibri"/>
          <w:b/>
          <w:bCs/>
          <w:color w:val="000000"/>
          <w:szCs w:val="22"/>
          <w:u w:val="single"/>
          <w:shd w:val="clear" w:color="auto" w:fill="00FFFF"/>
        </w:rPr>
        <w:t>commodity beyond a one to one</w:t>
      </w:r>
      <w:r w:rsidRPr="0022398B">
        <w:rPr>
          <w:rFonts w:asciiTheme="majorHAnsi" w:hAnsiTheme="majorHAnsi" w:cs="Calibri"/>
          <w:b/>
          <w:bCs/>
          <w:color w:val="000000"/>
          <w:szCs w:val="22"/>
          <w:u w:val="single"/>
        </w:rPr>
        <w:t xml:space="preserve"> </w:t>
      </w:r>
      <w:r w:rsidRPr="0022398B">
        <w:rPr>
          <w:rFonts w:asciiTheme="majorHAnsi" w:hAnsiTheme="majorHAnsi" w:cs="Calibri"/>
          <w:b/>
          <w:bCs/>
          <w:color w:val="000000"/>
          <w:szCs w:val="22"/>
          <w:u w:val="single"/>
          <w:shd w:val="clear" w:color="auto" w:fill="00FFFF"/>
        </w:rPr>
        <w:t>relationship</w:t>
      </w:r>
      <w:r w:rsidRPr="0022398B">
        <w:rPr>
          <w:rFonts w:asciiTheme="majorHAnsi" w:hAnsiTheme="majorHAnsi" w:cs="Calibri"/>
          <w:b/>
          <w:bCs/>
          <w:color w:val="000000"/>
          <w:szCs w:val="22"/>
          <w:u w:val="single"/>
        </w:rPr>
        <w:t xml:space="preserve"> </w:t>
      </w:r>
      <w:r w:rsidRPr="0022398B">
        <w:rPr>
          <w:rFonts w:asciiTheme="majorHAnsi" w:hAnsiTheme="majorHAnsi" w:cs="Calibri"/>
          <w:b/>
          <w:bCs/>
          <w:color w:val="000000"/>
          <w:szCs w:val="22"/>
          <w:u w:val="single"/>
          <w:shd w:val="clear" w:color="auto" w:fill="00FFFF"/>
        </w:rPr>
        <w:t>with similar commodity forms</w:t>
      </w:r>
      <w:r w:rsidRPr="0022398B">
        <w:rPr>
          <w:rFonts w:asciiTheme="majorHAnsi" w:hAnsiTheme="majorHAnsi" w:cs="Calibri"/>
          <w:b/>
          <w:bCs/>
          <w:color w:val="000000"/>
          <w:szCs w:val="22"/>
          <w:u w:val="single"/>
        </w:rPr>
        <w:t xml:space="preserve"> differs from the normative notion of fungibility proffered by economic approaches</w:t>
      </w:r>
      <w:r w:rsidRPr="0022398B">
        <w:rPr>
          <w:rFonts w:asciiTheme="majorHAnsi" w:hAnsiTheme="majorHAnsi" w:cs="Calibri"/>
          <w:color w:val="000000"/>
          <w:sz w:val="16"/>
          <w:szCs w:val="16"/>
        </w:rPr>
        <w:t xml:space="preserve">. In this alternative account, the </w:t>
      </w:r>
      <w:r w:rsidRPr="0022398B">
        <w:rPr>
          <w:rFonts w:asciiTheme="majorHAnsi" w:hAnsiTheme="majorHAnsi" w:cs="Calibri"/>
          <w:b/>
          <w:bCs/>
          <w:color w:val="000000"/>
          <w:szCs w:val="22"/>
          <w:u w:val="single"/>
          <w:shd w:val="clear" w:color="auto" w:fill="00FFFF"/>
        </w:rPr>
        <w:t>exchange and circulation</w:t>
      </w:r>
      <w:r w:rsidRPr="0022398B">
        <w:rPr>
          <w:rFonts w:asciiTheme="majorHAnsi" w:hAnsiTheme="majorHAnsi" w:cs="Calibri"/>
          <w:color w:val="000000"/>
          <w:sz w:val="16"/>
          <w:szCs w:val="16"/>
        </w:rPr>
        <w:t xml:space="preserve"> of Black bodies </w:t>
      </w:r>
      <w:r w:rsidRPr="0022398B">
        <w:rPr>
          <w:rFonts w:asciiTheme="majorHAnsi" w:hAnsiTheme="majorHAnsi" w:cs="Calibri"/>
          <w:b/>
          <w:bCs/>
          <w:color w:val="000000"/>
          <w:szCs w:val="22"/>
          <w:u w:val="single"/>
          <w:shd w:val="clear" w:color="auto" w:fill="00FFFF"/>
        </w:rPr>
        <w:t>becomes liquid</w:t>
      </w:r>
      <w:r w:rsidRPr="0022398B">
        <w:rPr>
          <w:rFonts w:asciiTheme="majorHAnsi" w:hAnsiTheme="majorHAnsi" w:cs="Calibri"/>
          <w:b/>
          <w:bCs/>
          <w:color w:val="000000"/>
          <w:szCs w:val="22"/>
          <w:u w:val="single"/>
        </w:rPr>
        <w:t xml:space="preserve"> or a commodity form that can stand in for other commodity forms and other meanings</w:t>
      </w:r>
      <w:r w:rsidRPr="0022398B">
        <w:rPr>
          <w:rFonts w:asciiTheme="majorHAnsi" w:hAnsiTheme="majorHAnsi" w:cs="Calibri"/>
          <w:color w:val="000000"/>
          <w:sz w:val="16"/>
          <w:szCs w:val="16"/>
        </w:rPr>
        <w:t xml:space="preserve">, an important one being the “raw material” of the human (Spillers et al. 2007). To annunciate this point, scholars often invoke Spillers’ (1987:67) verdant prose describing Black “ungendered” bodies as “territories of cultural and political maneuver” in the New World. Pliable and exchangeable, Blackness is a form of malleable potential and a state of change in the “socio-political order” of the New World. Later, this essay will explicate Spillers’ use of the geographic term “territory” in order to more clearly link Black fungibility to the spatial practices of conquest in the Western hemisphere. </w:t>
      </w:r>
      <w:r w:rsidRPr="0022398B">
        <w:rPr>
          <w:rFonts w:asciiTheme="majorHAnsi" w:hAnsiTheme="majorHAnsi" w:cs="Calibri"/>
          <w:b/>
          <w:bCs/>
          <w:color w:val="000000"/>
          <w:szCs w:val="22"/>
          <w:u w:val="single"/>
          <w:shd w:val="clear" w:color="auto" w:fill="00FFFF"/>
        </w:rPr>
        <w:t>Hartman (1997) applies</w:t>
      </w:r>
      <w:r w:rsidRPr="0022398B">
        <w:rPr>
          <w:rFonts w:asciiTheme="majorHAnsi" w:hAnsiTheme="majorHAnsi" w:cs="Calibri"/>
          <w:b/>
          <w:bCs/>
          <w:color w:val="000000"/>
          <w:szCs w:val="22"/>
          <w:u w:val="single"/>
        </w:rPr>
        <w:t xml:space="preserve"> </w:t>
      </w:r>
      <w:r w:rsidRPr="0022398B">
        <w:rPr>
          <w:rFonts w:asciiTheme="majorHAnsi" w:hAnsiTheme="majorHAnsi" w:cs="Calibri"/>
          <w:b/>
          <w:bCs/>
          <w:color w:val="000000"/>
          <w:szCs w:val="22"/>
          <w:u w:val="single"/>
          <w:shd w:val="clear" w:color="auto" w:fill="00FFFF"/>
        </w:rPr>
        <w:t>the political economic term “fungibility</w:t>
      </w:r>
      <w:r w:rsidRPr="0022398B">
        <w:rPr>
          <w:rFonts w:asciiTheme="majorHAnsi" w:hAnsiTheme="majorHAnsi" w:cs="Calibri"/>
          <w:b/>
          <w:bCs/>
          <w:color w:val="000000"/>
          <w:szCs w:val="22"/>
          <w:u w:val="single"/>
        </w:rPr>
        <w:t xml:space="preserve">” </w:t>
      </w:r>
      <w:r w:rsidRPr="0022398B">
        <w:rPr>
          <w:rFonts w:asciiTheme="majorHAnsi" w:hAnsiTheme="majorHAnsi" w:cs="Calibri"/>
          <w:b/>
          <w:bCs/>
          <w:color w:val="000000"/>
          <w:szCs w:val="22"/>
          <w:u w:val="single"/>
          <w:shd w:val="clear" w:color="auto" w:fill="00FFFF"/>
        </w:rPr>
        <w:t>to the elasticity</w:t>
      </w:r>
      <w:r w:rsidRPr="0022398B">
        <w:rPr>
          <w:rFonts w:asciiTheme="majorHAnsi" w:hAnsiTheme="majorHAnsi" w:cs="Calibri"/>
          <w:b/>
          <w:bCs/>
          <w:color w:val="000000"/>
          <w:szCs w:val="22"/>
          <w:u w:val="single"/>
        </w:rPr>
        <w:t xml:space="preserve"> and exchangeability </w:t>
      </w:r>
      <w:r w:rsidRPr="0022398B">
        <w:rPr>
          <w:rFonts w:asciiTheme="majorHAnsi" w:hAnsiTheme="majorHAnsi" w:cs="Calibri"/>
          <w:b/>
          <w:bCs/>
          <w:color w:val="000000"/>
          <w:szCs w:val="22"/>
          <w:u w:val="single"/>
          <w:shd w:val="clear" w:color="auto" w:fill="00FFFF"/>
        </w:rPr>
        <w:t>of Black bodies</w:t>
      </w:r>
      <w:r w:rsidRPr="0022398B">
        <w:rPr>
          <w:rFonts w:asciiTheme="majorHAnsi" w:hAnsiTheme="majorHAnsi" w:cs="Calibri"/>
          <w:b/>
          <w:bCs/>
          <w:color w:val="000000"/>
          <w:szCs w:val="22"/>
          <w:u w:val="single"/>
        </w:rPr>
        <w:t xml:space="preserve"> in Scenes of Subjection. She argues the enslaved embody the abstract “interchangeability and replaceability” endemic to the com- modity (Hartman 1997:21). But </w:t>
      </w:r>
      <w:r w:rsidRPr="0022398B">
        <w:rPr>
          <w:rFonts w:asciiTheme="majorHAnsi" w:hAnsiTheme="majorHAnsi" w:cs="Calibri"/>
          <w:b/>
          <w:bCs/>
          <w:color w:val="000000"/>
          <w:szCs w:val="22"/>
          <w:u w:val="single"/>
          <w:shd w:val="clear" w:color="auto" w:fill="00FFFF"/>
        </w:rPr>
        <w:t>unlike a labor framework</w:t>
      </w:r>
      <w:r w:rsidRPr="0022398B">
        <w:rPr>
          <w:rFonts w:asciiTheme="majorHAnsi" w:hAnsiTheme="majorHAnsi" w:cs="Calibri"/>
          <w:b/>
          <w:bCs/>
          <w:color w:val="000000"/>
          <w:szCs w:val="22"/>
          <w:u w:val="single"/>
        </w:rPr>
        <w:t xml:space="preserve">’s emphasis on exchange- ability as a commodity form, </w:t>
      </w:r>
      <w:r w:rsidRPr="0022398B">
        <w:rPr>
          <w:rFonts w:asciiTheme="majorHAnsi" w:hAnsiTheme="majorHAnsi" w:cs="Calibri"/>
          <w:b/>
          <w:bCs/>
          <w:color w:val="000000"/>
          <w:szCs w:val="22"/>
          <w:u w:val="single"/>
          <w:shd w:val="clear" w:color="auto" w:fill="00FFFF"/>
        </w:rPr>
        <w:t>Hartman’s Black body</w:t>
      </w:r>
      <w:r w:rsidRPr="0022398B">
        <w:rPr>
          <w:rFonts w:asciiTheme="majorHAnsi" w:hAnsiTheme="majorHAnsi" w:cs="Calibri"/>
          <w:b/>
          <w:bCs/>
          <w:color w:val="000000"/>
          <w:szCs w:val="22"/>
          <w:u w:val="single"/>
        </w:rPr>
        <w:t xml:space="preserve"> </w:t>
      </w:r>
      <w:r w:rsidRPr="0022398B">
        <w:rPr>
          <w:rFonts w:asciiTheme="majorHAnsi" w:hAnsiTheme="majorHAnsi" w:cs="Calibri"/>
          <w:b/>
          <w:bCs/>
          <w:color w:val="000000"/>
          <w:szCs w:val="22"/>
          <w:u w:val="single"/>
          <w:shd w:val="clear" w:color="auto" w:fill="00FFFF"/>
        </w:rPr>
        <w:t>has</w:t>
      </w:r>
      <w:r w:rsidRPr="0022398B">
        <w:rPr>
          <w:rFonts w:asciiTheme="majorHAnsi" w:hAnsiTheme="majorHAnsi" w:cs="Calibri"/>
          <w:b/>
          <w:bCs/>
          <w:color w:val="000000"/>
          <w:szCs w:val="22"/>
          <w:u w:val="single"/>
        </w:rPr>
        <w:t xml:space="preserve"> </w:t>
      </w:r>
      <w:r w:rsidRPr="0022398B">
        <w:rPr>
          <w:rFonts w:asciiTheme="majorHAnsi" w:hAnsiTheme="majorHAnsi" w:cs="Calibri"/>
          <w:b/>
          <w:bCs/>
          <w:color w:val="000000"/>
          <w:szCs w:val="22"/>
          <w:u w:val="single"/>
          <w:shd w:val="clear" w:color="auto" w:fill="00FFFF"/>
        </w:rPr>
        <w:t>figurative and metaphorical value extending</w:t>
      </w:r>
      <w:r w:rsidRPr="0022398B">
        <w:rPr>
          <w:rFonts w:asciiTheme="majorHAnsi" w:hAnsiTheme="majorHAnsi" w:cs="Calibri"/>
          <w:b/>
          <w:bCs/>
          <w:color w:val="000000"/>
          <w:szCs w:val="22"/>
          <w:u w:val="single"/>
        </w:rPr>
        <w:t xml:space="preserve"> </w:t>
      </w:r>
      <w:r w:rsidRPr="0022398B">
        <w:rPr>
          <w:rFonts w:asciiTheme="majorHAnsi" w:hAnsiTheme="majorHAnsi" w:cs="Calibri"/>
          <w:b/>
          <w:bCs/>
          <w:color w:val="000000"/>
          <w:szCs w:val="22"/>
          <w:u w:val="single"/>
          <w:shd w:val="clear" w:color="auto" w:fill="00FFFF"/>
        </w:rPr>
        <w:t>into the</w:t>
      </w:r>
      <w:r w:rsidRPr="0022398B">
        <w:rPr>
          <w:rFonts w:asciiTheme="majorHAnsi" w:hAnsiTheme="majorHAnsi" w:cs="Calibri"/>
          <w:b/>
          <w:bCs/>
          <w:color w:val="000000"/>
          <w:szCs w:val="22"/>
          <w:u w:val="single"/>
        </w:rPr>
        <w:t xml:space="preserve"> realm of the discursive and </w:t>
      </w:r>
      <w:r w:rsidRPr="0022398B">
        <w:rPr>
          <w:rFonts w:asciiTheme="majorHAnsi" w:hAnsiTheme="majorHAnsi" w:cs="Calibri"/>
          <w:b/>
          <w:bCs/>
          <w:color w:val="000000"/>
          <w:szCs w:val="22"/>
          <w:u w:val="single"/>
          <w:shd w:val="clear" w:color="auto" w:fill="00FFFF"/>
        </w:rPr>
        <w:t>symbolic</w:t>
      </w:r>
      <w:r w:rsidRPr="0022398B">
        <w:rPr>
          <w:rFonts w:asciiTheme="majorHAnsi" w:hAnsiTheme="majorHAnsi" w:cs="Calibri"/>
          <w:color w:val="000000"/>
          <w:sz w:val="16"/>
          <w:szCs w:val="16"/>
        </w:rPr>
        <w:t>. Like Spillers</w:t>
      </w:r>
      <w:r w:rsidRPr="0022398B">
        <w:rPr>
          <w:rFonts w:asciiTheme="majorHAnsi" w:hAnsiTheme="majorHAnsi" w:cs="Calibri"/>
          <w:b/>
          <w:bCs/>
          <w:color w:val="000000"/>
          <w:szCs w:val="22"/>
          <w:u w:val="single"/>
        </w:rPr>
        <w:t>, Hartman destabilizes the one to one exchange ratio that a fungible commodity generally retains in economic theory to posit</w:t>
      </w:r>
      <w:r w:rsidRPr="0022398B">
        <w:rPr>
          <w:rFonts w:asciiTheme="majorHAnsi" w:hAnsiTheme="majorHAnsi" w:cs="Calibri"/>
          <w:color w:val="000000"/>
          <w:sz w:val="16"/>
          <w:szCs w:val="16"/>
        </w:rPr>
        <w:t xml:space="preserve"> that </w:t>
      </w:r>
      <w:r w:rsidRPr="0022398B">
        <w:rPr>
          <w:rFonts w:asciiTheme="majorHAnsi" w:hAnsiTheme="majorHAnsi" w:cs="Calibri"/>
          <w:b/>
          <w:bCs/>
          <w:color w:val="000000"/>
          <w:szCs w:val="22"/>
          <w:u w:val="single"/>
        </w:rPr>
        <w:t>Black fungible bodies have unlimited figurative and metaphoric value</w:t>
      </w:r>
      <w:r w:rsidRPr="0022398B">
        <w:rPr>
          <w:rFonts w:asciiTheme="majorHAnsi" w:hAnsiTheme="majorHAnsi" w:cs="Calibri"/>
          <w:color w:val="000000"/>
          <w:sz w:val="16"/>
          <w:szCs w:val="16"/>
        </w:rPr>
        <w:t xml:space="preserve">. A metaphor contains slippage and therefore the signified and signifier fail to line up squarely at the sign of the intended commodity with which it is to be exchanged. Explaining </w:t>
      </w:r>
      <w:r w:rsidRPr="0022398B">
        <w:rPr>
          <w:rFonts w:asciiTheme="majorHAnsi" w:hAnsiTheme="majorHAnsi" w:cs="Calibri"/>
          <w:b/>
          <w:bCs/>
          <w:color w:val="000000"/>
          <w:szCs w:val="22"/>
          <w:u w:val="single"/>
        </w:rPr>
        <w:t xml:space="preserve">this </w:t>
      </w:r>
      <w:r w:rsidRPr="0022398B">
        <w:rPr>
          <w:rFonts w:asciiTheme="majorHAnsi" w:hAnsiTheme="majorHAnsi" w:cs="Calibri"/>
          <w:b/>
          <w:bCs/>
          <w:color w:val="000000"/>
          <w:szCs w:val="22"/>
          <w:u w:val="single"/>
          <w:shd w:val="clear" w:color="auto" w:fill="00FFFF"/>
        </w:rPr>
        <w:t>elasticity and liquidity</w:t>
      </w:r>
      <w:r w:rsidRPr="0022398B">
        <w:rPr>
          <w:rFonts w:asciiTheme="majorHAnsi" w:hAnsiTheme="majorHAnsi" w:cs="Calibri"/>
          <w:color w:val="000000"/>
          <w:sz w:val="16"/>
          <w:szCs w:val="16"/>
        </w:rPr>
        <w:t xml:space="preserve">, Hartman (1997:21) </w:t>
      </w:r>
      <w:r w:rsidRPr="0022398B">
        <w:rPr>
          <w:rFonts w:asciiTheme="majorHAnsi" w:hAnsiTheme="majorHAnsi" w:cs="Calibri"/>
          <w:b/>
          <w:bCs/>
          <w:color w:val="000000"/>
          <w:szCs w:val="22"/>
          <w:u w:val="single"/>
        </w:rPr>
        <w:t xml:space="preserve">redefines fungibility’s relationship to Blackness </w:t>
      </w:r>
      <w:r w:rsidRPr="0022398B">
        <w:rPr>
          <w:rFonts w:asciiTheme="majorHAnsi" w:hAnsiTheme="majorHAnsi" w:cs="Calibri"/>
          <w:color w:val="000000"/>
          <w:sz w:val="16"/>
          <w:szCs w:val="16"/>
        </w:rPr>
        <w:t xml:space="preserve">by stating “the fungibility of the commodity makes the captive body an abstract and empty vessel vulnerable to the projection of others’ feelings, ideas, desires, and values”. </w:t>
      </w:r>
      <w:r w:rsidRPr="0022398B">
        <w:rPr>
          <w:rFonts w:asciiTheme="majorHAnsi" w:hAnsiTheme="majorHAnsi" w:cs="Calibri"/>
          <w:b/>
          <w:bCs/>
          <w:color w:val="000000"/>
          <w:szCs w:val="22"/>
          <w:u w:val="single"/>
        </w:rPr>
        <w:t xml:space="preserve">Black fungibility is </w:t>
      </w:r>
      <w:r w:rsidRPr="0022398B">
        <w:rPr>
          <w:rFonts w:asciiTheme="majorHAnsi" w:hAnsiTheme="majorHAnsi" w:cs="Calibri"/>
          <w:b/>
          <w:bCs/>
          <w:color w:val="000000"/>
          <w:szCs w:val="22"/>
          <w:u w:val="single"/>
          <w:shd w:val="clear" w:color="auto" w:fill="00FFFF"/>
        </w:rPr>
        <w:t>the treatment of the Black enslaved body as an open sign</w:t>
      </w:r>
      <w:r w:rsidRPr="0022398B">
        <w:rPr>
          <w:rFonts w:asciiTheme="majorHAnsi" w:hAnsiTheme="majorHAnsi" w:cs="Calibri"/>
          <w:b/>
          <w:bCs/>
          <w:color w:val="000000"/>
          <w:szCs w:val="22"/>
          <w:u w:val="single"/>
        </w:rPr>
        <w:t xml:space="preserve"> that can be </w:t>
      </w:r>
      <w:r w:rsidRPr="0022398B">
        <w:rPr>
          <w:rFonts w:asciiTheme="majorHAnsi" w:hAnsiTheme="majorHAnsi" w:cs="Calibri"/>
          <w:b/>
          <w:bCs/>
          <w:color w:val="000000"/>
          <w:szCs w:val="22"/>
          <w:u w:val="single"/>
          <w:shd w:val="clear" w:color="auto" w:fill="00FFFF"/>
        </w:rPr>
        <w:t>arranged and rearranged for infinite kinds of use</w:t>
      </w:r>
      <w:r w:rsidRPr="0022398B">
        <w:rPr>
          <w:rFonts w:asciiTheme="majorHAnsi" w:hAnsiTheme="majorHAnsi" w:cs="Calibri"/>
          <w:b/>
          <w:bCs/>
          <w:color w:val="000000"/>
          <w:szCs w:val="22"/>
          <w:u w:val="single"/>
        </w:rPr>
        <w:t xml:space="preserve">. </w:t>
      </w:r>
      <w:r w:rsidRPr="0022398B">
        <w:rPr>
          <w:rFonts w:asciiTheme="majorHAnsi" w:hAnsiTheme="majorHAnsi" w:cs="Calibri"/>
          <w:color w:val="000000"/>
          <w:sz w:val="16"/>
          <w:szCs w:val="16"/>
        </w:rPr>
        <w:t xml:space="preserve">Per Spillers’ and Hartman’s accounts of the slippages occurring during the transit of exchanges, </w:t>
      </w:r>
      <w:r w:rsidRPr="0022398B">
        <w:rPr>
          <w:rFonts w:asciiTheme="majorHAnsi" w:hAnsiTheme="majorHAnsi" w:cs="Calibri"/>
          <w:b/>
          <w:bCs/>
          <w:color w:val="000000"/>
          <w:szCs w:val="22"/>
          <w:u w:val="single"/>
        </w:rPr>
        <w:t xml:space="preserve">the Black fungible body and its sign can be made </w:t>
      </w:r>
      <w:r w:rsidRPr="0022398B">
        <w:rPr>
          <w:rFonts w:asciiTheme="majorHAnsi" w:hAnsiTheme="majorHAnsi" w:cs="Calibri"/>
          <w:b/>
          <w:bCs/>
          <w:color w:val="000000"/>
          <w:szCs w:val="22"/>
          <w:u w:val="single"/>
          <w:shd w:val="clear" w:color="auto" w:fill="00FFFF"/>
        </w:rPr>
        <w:t>liquid, dust, and more</w:t>
      </w:r>
      <w:r w:rsidRPr="0022398B">
        <w:rPr>
          <w:rFonts w:asciiTheme="majorHAnsi" w:hAnsiTheme="majorHAnsi" w:cs="Calibri"/>
          <w:color w:val="000000"/>
          <w:sz w:val="16"/>
          <w:szCs w:val="16"/>
        </w:rPr>
        <w:t xml:space="preserve">. Relevant to a study of geography, Black fungibility can even become a symbol for space. </w:t>
      </w:r>
      <w:r w:rsidRPr="0022398B">
        <w:rPr>
          <w:rFonts w:asciiTheme="majorHAnsi" w:hAnsiTheme="majorHAnsi" w:cs="Calibri"/>
          <w:b/>
          <w:bCs/>
          <w:color w:val="000000"/>
          <w:szCs w:val="22"/>
          <w:u w:val="single"/>
        </w:rPr>
        <w:t>As the self-actualization of the socio-genic and economic human</w:t>
      </w:r>
      <w:r w:rsidRPr="0022398B">
        <w:rPr>
          <w:rFonts w:asciiTheme="majorHAnsi" w:hAnsiTheme="majorHAnsi" w:cs="Calibri"/>
          <w:color w:val="000000"/>
          <w:sz w:val="16"/>
          <w:szCs w:val="16"/>
        </w:rPr>
        <w:t xml:space="preserve"> (Wynter 1994, 2003) is </w:t>
      </w:r>
      <w:r w:rsidRPr="0022398B">
        <w:rPr>
          <w:rFonts w:asciiTheme="majorHAnsi" w:hAnsiTheme="majorHAnsi" w:cs="Calibri"/>
          <w:b/>
          <w:bCs/>
          <w:color w:val="000000"/>
          <w:szCs w:val="22"/>
          <w:u w:val="single"/>
        </w:rPr>
        <w:t>linked to the production of space</w:t>
      </w:r>
      <w:r w:rsidRPr="0022398B">
        <w:rPr>
          <w:rFonts w:asciiTheme="majorHAnsi" w:hAnsiTheme="majorHAnsi" w:cs="Calibri"/>
          <w:color w:val="000000"/>
          <w:sz w:val="16"/>
          <w:szCs w:val="16"/>
        </w:rPr>
        <w:t xml:space="preserve">, I identify Black fungibility as a form of raw material and an expression of spatial expansion used for hu(Man) ascendancy under conquest. This particular spatial treatment of fungibility (for the service of white self actualization) explores Blackness as an abstract, always moving process that enables human geographic projects. In this way, </w:t>
      </w:r>
      <w:r w:rsidRPr="0022398B">
        <w:rPr>
          <w:rFonts w:asciiTheme="majorHAnsi" w:hAnsiTheme="majorHAnsi" w:cs="Calibri"/>
          <w:b/>
          <w:bCs/>
          <w:color w:val="000000"/>
          <w:szCs w:val="22"/>
          <w:u w:val="single"/>
        </w:rPr>
        <w:t xml:space="preserve">Black spatiality is </w:t>
      </w:r>
      <w:r w:rsidRPr="0022398B">
        <w:rPr>
          <w:rFonts w:asciiTheme="majorHAnsi" w:hAnsiTheme="majorHAnsi" w:cs="Calibri"/>
          <w:b/>
          <w:bCs/>
          <w:color w:val="000000"/>
          <w:szCs w:val="22"/>
          <w:u w:val="single"/>
          <w:shd w:val="clear" w:color="auto" w:fill="00FFFF"/>
        </w:rPr>
        <w:t>imagined as both outside of</w:t>
      </w:r>
      <w:r w:rsidRPr="0022398B">
        <w:rPr>
          <w:rFonts w:asciiTheme="majorHAnsi" w:hAnsiTheme="majorHAnsi" w:cs="Calibri"/>
          <w:b/>
          <w:bCs/>
          <w:color w:val="000000"/>
          <w:szCs w:val="22"/>
          <w:u w:val="single"/>
        </w:rPr>
        <w:t xml:space="preserve"> (ejected from living within) </w:t>
      </w:r>
      <w:r w:rsidRPr="0022398B">
        <w:rPr>
          <w:rFonts w:asciiTheme="majorHAnsi" w:hAnsiTheme="majorHAnsi" w:cs="Calibri"/>
          <w:b/>
          <w:bCs/>
          <w:color w:val="000000"/>
          <w:szCs w:val="22"/>
          <w:u w:val="single"/>
          <w:shd w:val="clear" w:color="auto" w:fill="00FFFF"/>
        </w:rPr>
        <w:t>human space but necessary</w:t>
      </w:r>
      <w:r w:rsidRPr="0022398B">
        <w:rPr>
          <w:rFonts w:asciiTheme="majorHAnsi" w:hAnsiTheme="majorHAnsi" w:cs="Calibri"/>
          <w:b/>
          <w:bCs/>
          <w:color w:val="000000"/>
          <w:szCs w:val="22"/>
          <w:u w:val="single"/>
        </w:rPr>
        <w:t xml:space="preserve"> (in its negation) </w:t>
      </w:r>
      <w:r w:rsidRPr="0022398B">
        <w:rPr>
          <w:rFonts w:asciiTheme="majorHAnsi" w:hAnsiTheme="majorHAnsi" w:cs="Calibri"/>
          <w:b/>
          <w:bCs/>
          <w:color w:val="000000"/>
          <w:szCs w:val="22"/>
          <w:u w:val="single"/>
          <w:shd w:val="clear" w:color="auto" w:fill="00FFFF"/>
        </w:rPr>
        <w:t>for its production</w:t>
      </w:r>
      <w:r w:rsidRPr="0022398B">
        <w:rPr>
          <w:rFonts w:asciiTheme="majorHAnsi" w:hAnsiTheme="majorHAnsi" w:cs="Calibri"/>
          <w:b/>
          <w:bCs/>
          <w:color w:val="000000"/>
          <w:szCs w:val="22"/>
          <w:u w:val="single"/>
        </w:rPr>
        <w:t>.</w:t>
      </w:r>
      <w:r w:rsidRPr="0022398B">
        <w:rPr>
          <w:rFonts w:asciiTheme="majorHAnsi" w:hAnsiTheme="majorHAnsi" w:cs="Calibri"/>
          <w:color w:val="000000"/>
          <w:sz w:val="16"/>
          <w:szCs w:val="16"/>
        </w:rPr>
        <w:t xml:space="preserve"> This is a tension yet to be resolved in our current discussions of human geography. Admittedly, this application of Black fungibility as a spatial methodology tracking the production of humanist space positions Black space as outside of humanity and the making of Black place in locations that appear to be uninhabitable for human life. </w:t>
      </w:r>
    </w:p>
    <w:p w14:paraId="2EA9B972" w14:textId="1A12C272" w:rsidR="0022398B" w:rsidRPr="0022398B" w:rsidRDefault="0022398B" w:rsidP="0022398B">
      <w:pPr>
        <w:rPr>
          <w:rFonts w:asciiTheme="majorHAnsi" w:hAnsiTheme="majorHAnsi"/>
        </w:rPr>
      </w:pPr>
    </w:p>
    <w:p w14:paraId="1A1B4F5C" w14:textId="77777777" w:rsidR="0022398B" w:rsidRPr="0022398B" w:rsidRDefault="0022398B" w:rsidP="0022398B">
      <w:pPr>
        <w:pStyle w:val="Heading4"/>
        <w:ind w:left="-432"/>
        <w:rPr>
          <w:rFonts w:asciiTheme="majorHAnsi" w:hAnsiTheme="majorHAnsi"/>
          <w:color w:val="000000"/>
        </w:rPr>
      </w:pPr>
      <w:r w:rsidRPr="0022398B">
        <w:rPr>
          <w:rFonts w:asciiTheme="majorHAnsi" w:hAnsiTheme="majorHAnsi" w:cs="Calibri"/>
          <w:color w:val="000000"/>
        </w:rPr>
        <w:t>Their notion of biology just disrespects Spillers. modernity categorizes and projects gender and sex onto the flesh of the female body. Gender and Sexuality must be theorized through blackness as a political tactic that disrupts the capacity of civil society. </w:t>
      </w:r>
    </w:p>
    <w:p w14:paraId="24C02F4D" w14:textId="77777777" w:rsidR="0022398B" w:rsidRPr="0022398B" w:rsidRDefault="0022398B" w:rsidP="0022398B">
      <w:pPr>
        <w:pStyle w:val="NormalWeb"/>
        <w:spacing w:before="0" w:beforeAutospacing="0" w:after="160" w:afterAutospacing="0"/>
        <w:ind w:left="-432"/>
        <w:rPr>
          <w:rFonts w:asciiTheme="majorHAnsi" w:hAnsiTheme="majorHAnsi"/>
          <w:color w:val="000000"/>
        </w:rPr>
      </w:pPr>
      <w:r w:rsidRPr="0022398B">
        <w:rPr>
          <w:rFonts w:asciiTheme="majorHAnsi" w:hAnsiTheme="majorHAnsi" w:cs="Calibri"/>
          <w:color w:val="000000"/>
          <w:szCs w:val="22"/>
        </w:rPr>
        <w:t xml:space="preserve">(James </w:t>
      </w:r>
      <w:r w:rsidRPr="0022398B">
        <w:rPr>
          <w:rFonts w:asciiTheme="majorHAnsi" w:hAnsiTheme="majorHAnsi" w:cs="Calibri"/>
          <w:b/>
          <w:bCs/>
          <w:color w:val="000000"/>
          <w:sz w:val="26"/>
          <w:szCs w:val="26"/>
        </w:rPr>
        <w:t>Bliss</w:t>
      </w:r>
      <w:r w:rsidRPr="0022398B">
        <w:rPr>
          <w:rFonts w:asciiTheme="majorHAnsi" w:hAnsiTheme="majorHAnsi" w:cs="Calibri"/>
          <w:color w:val="000000"/>
          <w:szCs w:val="22"/>
        </w:rPr>
        <w:t>, Ph. D. Culture and Theory @ UC Irvine, &amp;quot;Hope Against Hope: Queer Negativity, Black Feminist Theorizing, and Reproduction without Futurity,&amp;quot; Mosaic: A Journal for The Interdisciplinary Study of Literature 48, no. 1(20</w:t>
      </w:r>
      <w:r w:rsidRPr="0022398B">
        <w:rPr>
          <w:rFonts w:asciiTheme="majorHAnsi" w:hAnsiTheme="majorHAnsi" w:cs="Calibri"/>
          <w:b/>
          <w:bCs/>
          <w:color w:val="000000"/>
          <w:sz w:val="26"/>
          <w:szCs w:val="26"/>
        </w:rPr>
        <w:t>15</w:t>
      </w:r>
      <w:r w:rsidRPr="0022398B">
        <w:rPr>
          <w:rFonts w:asciiTheme="majorHAnsi" w:hAnsiTheme="majorHAnsi" w:cs="Calibri"/>
          <w:color w:val="000000"/>
          <w:szCs w:val="22"/>
        </w:rPr>
        <w:t>) pg 86.87//anthonyjoseph</w:t>
      </w:r>
    </w:p>
    <w:p w14:paraId="7BE35D42" w14:textId="77777777" w:rsidR="0022398B" w:rsidRPr="0022398B" w:rsidRDefault="0022398B" w:rsidP="0022398B">
      <w:pPr>
        <w:rPr>
          <w:rFonts w:asciiTheme="majorHAnsi" w:hAnsiTheme="majorHAnsi"/>
          <w:color w:val="000000"/>
        </w:rPr>
      </w:pPr>
      <w:r w:rsidRPr="0022398B">
        <w:rPr>
          <w:rFonts w:asciiTheme="majorHAnsi" w:hAnsiTheme="majorHAnsi" w:cs="Calibri"/>
          <w:color w:val="000000"/>
          <w:sz w:val="10"/>
          <w:szCs w:val="10"/>
        </w:rPr>
        <w:t>Following the resonances to the work of Spillers and Patterson tracked above, this gap internal to queerness might be understood as nothing less than the historicity of slavery. The historicity of slavery, as I understand it here, is not to be confused with the historiography of slavery. Indeed, it arises at the edges of historiography, borne of the question Spillers describes as generative of “Mama’s Baby, Papa’s Maybe”: “I was trying to ask the question again, ask it anew, as if it had not been asked before, because the language of the historian was not telling me what I needed to know. Which is, what is it like in the interstitial James Bliss 87 spaces where you fall between everyone who has a name, a category, a sponsor, an agenda, spokespersons, people looking out for them—but you don’t have anybody?” (Spillers et al. 308). This interstitial space is something other than, and in excess of, the historical facts of slavery, whatever we might imagine them to be. It names the ineffable and overbearing historical force of slavery absent, as itself, in Edelman’s analysis, and it might be approached in outline through a reading of the recent career of Black feminist theorizing. Now, I want to avoid an understanding of Black feminism as simply an academic (inter)discipline or party program, but as a necessarily heterogeneous and heteroglot assemblage of interventions resistant to systemization. What concerns me in bringing together a diffuse group of authors and texts is not a shared set of avowed theoretical positions or methodological or epistemological assumptions. The thread that connects Black feminist critical theorists within this study is their capacity to open up new fields of thought at “the nexus of violence and sexuality” (Sexton, Amalgamation 9). What I refer to as Black feminist theorizing is, perhaps, a shared insistence that “there is not a subject that you can speak about in the modern world where you will not have to talk about African women and new world African women” (Spillers et al. 308). Practitioners in all fields of the contemporary humanities and social sciences engage with Black feminisms, articulate a host of Black feminist positions, and have produced a vast and robust body of scholarship. Still, ours is what Nikol AlexanderFloyd has called a “post-Black feminist era.” An era during which the debates produced by, and in some sense productive of, Black feminist literary theorizing have been “folded into the cultural imperatives and interpretive strategies of a new millennium in which black women and their literature are no longer in vogue in the academy or anywhere else” (“Short” 33, emph. duCille’s). Indeed, the combined forces of citational absence, practices of hiring and promotion, and restricted access to modes of publication and distribution, and thereby to larger structures of intelligibility within the academy, have helped prevent Black feminist theorizing from being recognized as theory.4 Further, institutional antipathy and other formal and informal barriers toward wider-spread training have prevented a broader group of scholars from engaging with Black feminist theorizing.5 Historically, Black feminism’s structural critiques of the apparatus within which academic work (or “knowledge production”) takes place have been recodified as instantiations of the resistance to theory—where “theory” is itself reduced to a handful of post-structuralist projects (McDowell 169). Here we return, again, unhappily, to a debate over “theory” and “practice” that, in Deborah McDowell’s reading, “is often racialized and gendered, especially in discussions of black feminist thinking, 88 Mosaic 48/1 (March 2015) which, with precious few exceptions, gets constructed as ‘practice’ or ‘politics,’ the negative obverse of ‘theory’” (157-58). Little changes when the theoretical terrain moves from the linguistic turn to the affective turn, except that affect theorists inherit a generation of slipshod attempts by Euro-American theorists to exorcise their racial demons by way of scattered engagements with Black women’s literatures.6 Beyond this living legacy, I would note that many of the earliest champions of sustaining critical attention to the emotional, the erotic, the sensual, and the body were Black feminist critics.7 But, again, Black feminist theorizing, for a variety of reasons, has not been seen as a set of potentially orienting theoretical interventions. My interest here is not to deride affect theory so much as to offer a different orientation for thinking both sexuality and affect deriving from Black feminist theorizing.  Central here is a problematization of</w:t>
      </w:r>
      <w:r w:rsidRPr="0022398B">
        <w:rPr>
          <w:rFonts w:asciiTheme="majorHAnsi" w:hAnsiTheme="majorHAnsi" w:cs="Calibri"/>
          <w:color w:val="000000"/>
          <w:sz w:val="16"/>
          <w:szCs w:val="16"/>
        </w:rPr>
        <w:t xml:space="preserve"> </w:t>
      </w:r>
      <w:r w:rsidRPr="0022398B">
        <w:rPr>
          <w:rFonts w:asciiTheme="majorHAnsi" w:hAnsiTheme="majorHAnsi" w:cs="Calibri"/>
          <w:color w:val="000000"/>
          <w:szCs w:val="22"/>
          <w:u w:val="single"/>
        </w:rPr>
        <w:t xml:space="preserve">the relation between </w:t>
      </w:r>
      <w:r w:rsidRPr="0022398B">
        <w:rPr>
          <w:rFonts w:asciiTheme="majorHAnsi" w:hAnsiTheme="majorHAnsi" w:cs="Calibri"/>
          <w:color w:val="000000"/>
          <w:szCs w:val="22"/>
          <w:u w:val="single"/>
          <w:shd w:val="clear" w:color="auto" w:fill="00FFFF"/>
        </w:rPr>
        <w:t>Blackness and “gender” and “sexuality</w:t>
      </w:r>
      <w:r w:rsidRPr="0022398B">
        <w:rPr>
          <w:rFonts w:asciiTheme="majorHAnsi" w:hAnsiTheme="majorHAnsi" w:cs="Calibri"/>
          <w:color w:val="000000"/>
          <w:sz w:val="16"/>
          <w:szCs w:val="16"/>
        </w:rPr>
        <w:t>” and, indeed, a re-imagining of the relation between Blackness and “race” itself. That is</w:t>
      </w:r>
      <w:r w:rsidRPr="0022398B">
        <w:rPr>
          <w:rFonts w:asciiTheme="majorHAnsi" w:hAnsiTheme="majorHAnsi" w:cs="Calibri"/>
          <w:color w:val="000000"/>
          <w:szCs w:val="22"/>
          <w:u w:val="single"/>
        </w:rPr>
        <w:t xml:space="preserve">, </w:t>
      </w:r>
      <w:r w:rsidRPr="0022398B">
        <w:rPr>
          <w:rFonts w:asciiTheme="majorHAnsi" w:hAnsiTheme="majorHAnsi" w:cs="Calibri"/>
          <w:color w:val="000000"/>
          <w:szCs w:val="22"/>
          <w:u w:val="single"/>
          <w:shd w:val="clear" w:color="auto" w:fill="00FFFF"/>
        </w:rPr>
        <w:t>rather than imagine Blackness as a sociological or identity category</w:t>
      </w:r>
      <w:r w:rsidRPr="0022398B">
        <w:rPr>
          <w:rFonts w:asciiTheme="majorHAnsi" w:hAnsiTheme="majorHAnsi" w:cs="Calibri"/>
          <w:color w:val="000000"/>
          <w:szCs w:val="22"/>
          <w:u w:val="single"/>
        </w:rPr>
        <w:t xml:space="preserve"> distinct from gender and sexuality, </w:t>
      </w:r>
      <w:r w:rsidRPr="0022398B">
        <w:rPr>
          <w:rFonts w:asciiTheme="majorHAnsi" w:hAnsiTheme="majorHAnsi" w:cs="Calibri"/>
          <w:color w:val="000000"/>
          <w:szCs w:val="22"/>
          <w:u w:val="single"/>
          <w:shd w:val="clear" w:color="auto" w:fill="00FFFF"/>
        </w:rPr>
        <w:t>it might be approached as “a production of bodily</w:t>
      </w:r>
      <w:r w:rsidRPr="0022398B">
        <w:rPr>
          <w:rFonts w:asciiTheme="majorHAnsi" w:hAnsiTheme="majorHAnsi" w:cs="Calibri"/>
          <w:color w:val="000000"/>
          <w:szCs w:val="22"/>
          <w:u w:val="single"/>
        </w:rPr>
        <w:t xml:space="preserve"> </w:t>
      </w:r>
      <w:r w:rsidRPr="0022398B">
        <w:rPr>
          <w:rFonts w:asciiTheme="majorHAnsi" w:hAnsiTheme="majorHAnsi" w:cs="Calibri"/>
          <w:color w:val="000000"/>
          <w:szCs w:val="22"/>
          <w:u w:val="single"/>
          <w:shd w:val="clear" w:color="auto" w:fill="00FFFF"/>
        </w:rPr>
        <w:t>(not biological) difference</w:t>
      </w:r>
      <w:r w:rsidRPr="0022398B">
        <w:rPr>
          <w:rFonts w:asciiTheme="majorHAnsi" w:hAnsiTheme="majorHAnsi" w:cs="Calibri"/>
          <w:color w:val="000000"/>
          <w:szCs w:val="22"/>
          <w:u w:val="single"/>
        </w:rPr>
        <w:t xml:space="preserve"> at the nexus of violence and sexuality</w:t>
      </w:r>
      <w:r w:rsidRPr="0022398B">
        <w:rPr>
          <w:rFonts w:asciiTheme="majorHAnsi" w:hAnsiTheme="majorHAnsi" w:cs="Calibri"/>
          <w:color w:val="000000"/>
          <w:sz w:val="16"/>
          <w:szCs w:val="16"/>
        </w:rPr>
        <w:t xml:space="preserve">” (Amalgamation 9). That is, Blackness names the relations of force of “New World” chattel slavery, not a form of social or cultural particularity. </w:t>
      </w:r>
      <w:r w:rsidRPr="0022398B">
        <w:rPr>
          <w:rFonts w:asciiTheme="majorHAnsi" w:hAnsiTheme="majorHAnsi" w:cs="Calibri"/>
          <w:color w:val="000000"/>
          <w:szCs w:val="22"/>
          <w:u w:val="single"/>
        </w:rPr>
        <w:t xml:space="preserve">In this context, Blackness functions </w:t>
      </w:r>
      <w:r w:rsidRPr="0022398B">
        <w:rPr>
          <w:rFonts w:asciiTheme="majorHAnsi" w:hAnsiTheme="majorHAnsi" w:cs="Calibri"/>
          <w:color w:val="000000"/>
          <w:szCs w:val="22"/>
          <w:u w:val="single"/>
          <w:shd w:val="clear" w:color="auto" w:fill="00FFFF"/>
        </w:rPr>
        <w:t>as a (non-)site within which “gender and sexuality lose their coherence</w:t>
      </w:r>
      <w:r w:rsidRPr="0022398B">
        <w:rPr>
          <w:rFonts w:asciiTheme="majorHAnsi" w:hAnsiTheme="majorHAnsi" w:cs="Calibri"/>
          <w:color w:val="000000"/>
          <w:szCs w:val="22"/>
          <w:u w:val="single"/>
        </w:rPr>
        <w:t xml:space="preserve"> as normative categories”</w:t>
      </w:r>
      <w:r w:rsidRPr="0022398B">
        <w:rPr>
          <w:rFonts w:asciiTheme="majorHAnsi" w:hAnsiTheme="majorHAnsi" w:cs="Calibri"/>
          <w:color w:val="000000"/>
          <w:sz w:val="16"/>
          <w:szCs w:val="16"/>
        </w:rPr>
        <w:t xml:space="preserve"> (Jackson 359). To rest on this point, we might follow Joan Scott’s insight </w:t>
      </w:r>
      <w:r w:rsidRPr="0022398B">
        <w:rPr>
          <w:rFonts w:asciiTheme="majorHAnsi" w:hAnsiTheme="majorHAnsi" w:cs="Calibri"/>
          <w:b/>
          <w:bCs/>
          <w:color w:val="000000"/>
          <w:szCs w:val="22"/>
          <w:u w:val="single"/>
        </w:rPr>
        <w:t>that “</w:t>
      </w:r>
      <w:r w:rsidRPr="0022398B">
        <w:rPr>
          <w:rFonts w:asciiTheme="majorHAnsi" w:hAnsiTheme="majorHAnsi" w:cs="Calibri"/>
          <w:b/>
          <w:bCs/>
          <w:color w:val="000000"/>
          <w:szCs w:val="22"/>
          <w:u w:val="single"/>
          <w:shd w:val="clear" w:color="auto" w:fill="00FFFF"/>
        </w:rPr>
        <w:t>gender” names “not the assignment of roles to physically different bodies</w:t>
      </w:r>
      <w:r w:rsidRPr="0022398B">
        <w:rPr>
          <w:rFonts w:asciiTheme="majorHAnsi" w:hAnsiTheme="majorHAnsi" w:cs="Calibri"/>
          <w:b/>
          <w:bCs/>
          <w:color w:val="000000"/>
          <w:szCs w:val="22"/>
          <w:u w:val="single"/>
        </w:rPr>
        <w:t xml:space="preserve">, </w:t>
      </w:r>
      <w:r w:rsidRPr="0022398B">
        <w:rPr>
          <w:rFonts w:asciiTheme="majorHAnsi" w:hAnsiTheme="majorHAnsi" w:cs="Calibri"/>
          <w:b/>
          <w:bCs/>
          <w:color w:val="000000"/>
          <w:szCs w:val="22"/>
          <w:u w:val="single"/>
          <w:shd w:val="clear" w:color="auto" w:fill="00FFFF"/>
        </w:rPr>
        <w:t>but</w:t>
      </w:r>
      <w:r w:rsidRPr="0022398B">
        <w:rPr>
          <w:rFonts w:asciiTheme="majorHAnsi" w:hAnsiTheme="majorHAnsi" w:cs="Calibri"/>
          <w:b/>
          <w:bCs/>
          <w:color w:val="000000"/>
          <w:szCs w:val="22"/>
          <w:u w:val="single"/>
        </w:rPr>
        <w:t xml:space="preserve"> the </w:t>
      </w:r>
      <w:r w:rsidRPr="0022398B">
        <w:rPr>
          <w:rFonts w:asciiTheme="majorHAnsi" w:hAnsiTheme="majorHAnsi" w:cs="Calibri"/>
          <w:b/>
          <w:bCs/>
          <w:color w:val="000000"/>
          <w:szCs w:val="22"/>
          <w:u w:val="single"/>
          <w:shd w:val="clear" w:color="auto" w:fill="00FFFF"/>
        </w:rPr>
        <w:t>attribution of meaning to something that always eludes definition</w:t>
      </w:r>
      <w:r w:rsidRPr="0022398B">
        <w:rPr>
          <w:rFonts w:asciiTheme="majorHAnsi" w:hAnsiTheme="majorHAnsi" w:cs="Calibri"/>
          <w:b/>
          <w:bCs/>
          <w:color w:val="000000"/>
          <w:szCs w:val="22"/>
          <w:u w:val="single"/>
        </w:rPr>
        <w:t>”—for example, the Lacanian formulation of “sexuation”</w:t>
      </w:r>
      <w:r w:rsidRPr="0022398B">
        <w:rPr>
          <w:rFonts w:asciiTheme="majorHAnsi" w:hAnsiTheme="majorHAnsi" w:cs="Calibri"/>
          <w:color w:val="000000"/>
          <w:sz w:val="16"/>
          <w:szCs w:val="16"/>
        </w:rPr>
        <w:t xml:space="preserve"> (6). And we may follow Tim Dean’s formulation of “sexuality,” when understood in terms of orientation and/as </w:t>
      </w:r>
      <w:r w:rsidRPr="0022398B">
        <w:rPr>
          <w:rFonts w:asciiTheme="majorHAnsi" w:hAnsiTheme="majorHAnsi" w:cs="Calibri"/>
          <w:color w:val="000000"/>
          <w:szCs w:val="22"/>
          <w:u w:val="single"/>
        </w:rPr>
        <w:t>identity, as “[conforming] to the processes of normalization that regulate desire into social categories for disciplinary purposes</w:t>
      </w:r>
      <w:r w:rsidRPr="0022398B">
        <w:rPr>
          <w:rFonts w:asciiTheme="majorHAnsi" w:hAnsiTheme="majorHAnsi" w:cs="Calibri"/>
          <w:color w:val="000000"/>
          <w:sz w:val="16"/>
          <w:szCs w:val="16"/>
        </w:rPr>
        <w:t xml:space="preserve">” (“Lacan” 247). On this reading, both </w:t>
      </w:r>
      <w:r w:rsidRPr="0022398B">
        <w:rPr>
          <w:rFonts w:asciiTheme="majorHAnsi" w:hAnsiTheme="majorHAnsi" w:cs="Calibri"/>
          <w:b/>
          <w:bCs/>
          <w:color w:val="000000"/>
          <w:szCs w:val="22"/>
          <w:u w:val="single"/>
          <w:shd w:val="clear" w:color="auto" w:fill="00FFFF"/>
        </w:rPr>
        <w:t>gender and sexuality refer not to preexisting realities but to social and political tactics</w:t>
      </w:r>
      <w:r w:rsidRPr="0022398B">
        <w:rPr>
          <w:rFonts w:asciiTheme="majorHAnsi" w:hAnsiTheme="majorHAnsi" w:cs="Calibri"/>
          <w:color w:val="000000"/>
          <w:sz w:val="16"/>
          <w:szCs w:val="16"/>
        </w:rPr>
        <w:t xml:space="preserve"> for ordering bodies and desires that always already exceed categorization. It is in this sense that categories “lose their coherence</w:t>
      </w:r>
      <w:r w:rsidRPr="0022398B">
        <w:rPr>
          <w:rFonts w:asciiTheme="majorHAnsi" w:hAnsiTheme="majorHAnsi" w:cs="Calibri"/>
          <w:color w:val="000000"/>
          <w:szCs w:val="22"/>
          <w:u w:val="single"/>
        </w:rPr>
        <w:t>.” Blackness disrupts the capacity for these categories to form a body.</w:t>
      </w:r>
      <w:r w:rsidRPr="0022398B">
        <w:rPr>
          <w:rFonts w:asciiTheme="majorHAnsi" w:hAnsiTheme="majorHAnsi" w:cs="Calibri"/>
          <w:color w:val="000000"/>
          <w:sz w:val="16"/>
          <w:szCs w:val="16"/>
        </w:rPr>
        <w:t xml:space="preserve"> What is a fraught and incomplete process for all others is a structural prohibition for Blacks. It is in this sense that </w:t>
      </w:r>
      <w:r w:rsidRPr="0022398B">
        <w:rPr>
          <w:rFonts w:asciiTheme="majorHAnsi" w:hAnsiTheme="majorHAnsi" w:cs="Calibri"/>
          <w:color w:val="000000"/>
          <w:szCs w:val="22"/>
          <w:u w:val="single"/>
        </w:rPr>
        <w:t>we can read Roderick Ferguson’s observation that Blacks might be “heterosexual [or homosexual] but never heteronormative [or homonormative</w:t>
      </w:r>
      <w:r w:rsidRPr="0022398B">
        <w:rPr>
          <w:rFonts w:asciiTheme="majorHAnsi" w:hAnsiTheme="majorHAnsi" w:cs="Calibri"/>
          <w:color w:val="000000"/>
          <w:sz w:val="16"/>
          <w:szCs w:val="16"/>
        </w:rPr>
        <w:t xml:space="preserve">]” (87, emph. Ferguson’s). This is all to say that </w:t>
      </w:r>
      <w:r w:rsidRPr="0022398B">
        <w:rPr>
          <w:rFonts w:asciiTheme="majorHAnsi" w:hAnsiTheme="majorHAnsi" w:cs="Calibri"/>
          <w:color w:val="000000"/>
          <w:szCs w:val="22"/>
          <w:u w:val="single"/>
        </w:rPr>
        <w:t>Blackness is ontologically prior to and productive of the back-slashed pairing “gender/sexuality</w:t>
      </w:r>
      <w:r w:rsidRPr="0022398B">
        <w:rPr>
          <w:rFonts w:asciiTheme="majorHAnsi" w:hAnsiTheme="majorHAnsi" w:cs="Calibri"/>
          <w:color w:val="000000"/>
          <w:sz w:val="16"/>
          <w:szCs w:val="16"/>
        </w:rPr>
        <w:t xml:space="preserve">.” This is </w:t>
      </w:r>
      <w:r w:rsidRPr="0022398B">
        <w:rPr>
          <w:rFonts w:asciiTheme="majorHAnsi" w:hAnsiTheme="majorHAnsi" w:cs="Calibri"/>
          <w:b/>
          <w:bCs/>
          <w:color w:val="000000"/>
          <w:szCs w:val="22"/>
          <w:u w:val="single"/>
          <w:shd w:val="clear" w:color="auto" w:fill="00FFFF"/>
        </w:rPr>
        <w:t>not to reproduce an argument about the political priority of “race” over and against gender and sexuality,</w:t>
      </w:r>
      <w:r w:rsidRPr="0022398B">
        <w:rPr>
          <w:rFonts w:asciiTheme="majorHAnsi" w:hAnsiTheme="majorHAnsi" w:cs="Calibri"/>
          <w:color w:val="000000"/>
          <w:sz w:val="16"/>
          <w:szCs w:val="16"/>
        </w:rPr>
        <w:t xml:space="preserve"> but </w:t>
      </w:r>
      <w:r w:rsidRPr="0022398B">
        <w:rPr>
          <w:rFonts w:asciiTheme="majorHAnsi" w:hAnsiTheme="majorHAnsi" w:cs="Calibri"/>
          <w:b/>
          <w:bCs/>
          <w:color w:val="000000"/>
          <w:szCs w:val="22"/>
          <w:u w:val="single"/>
          <w:shd w:val="clear" w:color="auto" w:fill="00FFFF"/>
        </w:rPr>
        <w:t>to argue that to attempt an analytic of Blackness must always also be to attempt to account for the categories made possible as the shadow of Blackness</w:t>
      </w:r>
      <w:r w:rsidRPr="0022398B">
        <w:rPr>
          <w:rFonts w:asciiTheme="majorHAnsi" w:hAnsiTheme="majorHAnsi" w:cs="Calibri"/>
          <w:color w:val="000000"/>
          <w:sz w:val="16"/>
          <w:szCs w:val="16"/>
        </w:rPr>
        <w:t xml:space="preserve">. </w:t>
      </w:r>
      <w:r w:rsidRPr="0022398B">
        <w:rPr>
          <w:rFonts w:asciiTheme="majorHAnsi" w:hAnsiTheme="majorHAnsi" w:cs="Calibri"/>
          <w:color w:val="000000"/>
          <w:szCs w:val="22"/>
          <w:u w:val="single"/>
        </w:rPr>
        <w:t>This has long been precisely the project of a radical Black feminism.</w:t>
      </w:r>
      <w:r w:rsidRPr="0022398B">
        <w:rPr>
          <w:rFonts w:asciiTheme="majorHAnsi" w:hAnsiTheme="majorHAnsi" w:cs="Calibri"/>
          <w:color w:val="000000"/>
          <w:sz w:val="16"/>
          <w:szCs w:val="16"/>
        </w:rPr>
        <w:t xml:space="preserve"> James Bliss 89 This distinction raises two important issues. First, how do we give an account of Black suffering without recourse to some common humanity into which Black subjects ought (to want) to be incorporated? </w:t>
      </w:r>
      <w:r w:rsidRPr="0022398B">
        <w:rPr>
          <w:rFonts w:asciiTheme="majorHAnsi" w:hAnsiTheme="majorHAnsi" w:cs="Calibri"/>
          <w:b/>
          <w:bCs/>
          <w:color w:val="000000"/>
          <w:szCs w:val="22"/>
          <w:u w:val="single"/>
          <w:shd w:val="clear" w:color="auto" w:fill="00FFFF"/>
        </w:rPr>
        <w:t>Theorizing social relations in their totality, beginning from the position of the Black woman, requires theorizing enslavement in all of its political-economic and libidinal-economic registers</w:t>
      </w:r>
      <w:r w:rsidRPr="0022398B">
        <w:rPr>
          <w:rFonts w:asciiTheme="majorHAnsi" w:hAnsiTheme="majorHAnsi" w:cs="Calibri"/>
          <w:color w:val="000000"/>
          <w:sz w:val="16"/>
          <w:szCs w:val="16"/>
        </w:rPr>
        <w:t>. It requires t</w:t>
      </w:r>
      <w:r w:rsidRPr="0022398B">
        <w:rPr>
          <w:rFonts w:asciiTheme="majorHAnsi" w:hAnsiTheme="majorHAnsi" w:cs="Calibri"/>
          <w:color w:val="000000"/>
          <w:szCs w:val="22"/>
          <w:u w:val="single"/>
        </w:rPr>
        <w:t>aking a step back, as theorists, to re-think what we think we mean when we say “slavery” and reckoning with antiblackness as a structuring force in the contemporary world</w:t>
      </w:r>
      <w:r w:rsidRPr="0022398B">
        <w:rPr>
          <w:rFonts w:asciiTheme="majorHAnsi" w:hAnsiTheme="majorHAnsi" w:cs="Calibri"/>
          <w:color w:val="000000"/>
          <w:sz w:val="16"/>
          <w:szCs w:val="16"/>
        </w:rPr>
        <w:t xml:space="preserve">. </w:t>
      </w:r>
      <w:r w:rsidRPr="0022398B">
        <w:rPr>
          <w:rFonts w:asciiTheme="majorHAnsi" w:hAnsiTheme="majorHAnsi" w:cs="Calibri"/>
          <w:color w:val="000000"/>
          <w:szCs w:val="22"/>
          <w:u w:val="single"/>
        </w:rPr>
        <w:t>T</w:t>
      </w:r>
      <w:r w:rsidRPr="0022398B">
        <w:rPr>
          <w:rFonts w:asciiTheme="majorHAnsi" w:hAnsiTheme="majorHAnsi" w:cs="Calibri"/>
          <w:color w:val="000000"/>
          <w:szCs w:val="22"/>
          <w:u w:val="single"/>
          <w:shd w:val="clear" w:color="auto" w:fill="00FFFF"/>
        </w:rPr>
        <w:t>he work of theorizing sexuality, gender, race</w:t>
      </w:r>
      <w:r w:rsidRPr="0022398B">
        <w:rPr>
          <w:rFonts w:asciiTheme="majorHAnsi" w:hAnsiTheme="majorHAnsi" w:cs="Calibri"/>
          <w:color w:val="000000"/>
          <w:sz w:val="16"/>
          <w:szCs w:val="16"/>
          <w:shd w:val="clear" w:color="auto" w:fill="00FFFF"/>
        </w:rPr>
        <w:t>,</w:t>
      </w:r>
      <w:r w:rsidRPr="0022398B">
        <w:rPr>
          <w:rFonts w:asciiTheme="majorHAnsi" w:hAnsiTheme="majorHAnsi" w:cs="Calibri"/>
          <w:color w:val="000000"/>
          <w:sz w:val="16"/>
          <w:szCs w:val="16"/>
        </w:rPr>
        <w:t xml:space="preserve"> capital, and the unconscious in the modern world, what Eugene Genovese has called “the world the slaves made,” </w:t>
      </w:r>
      <w:r w:rsidRPr="0022398B">
        <w:rPr>
          <w:rFonts w:asciiTheme="majorHAnsi" w:hAnsiTheme="majorHAnsi" w:cs="Calibri"/>
          <w:color w:val="000000"/>
          <w:szCs w:val="22"/>
          <w:u w:val="single"/>
          <w:shd w:val="clear" w:color="auto" w:fill="00FFFF"/>
        </w:rPr>
        <w:t>might best be engaged from this theoretical vantage in Black feminism</w:t>
      </w:r>
      <w:r w:rsidRPr="0022398B">
        <w:rPr>
          <w:rFonts w:asciiTheme="majorHAnsi" w:hAnsiTheme="majorHAnsi" w:cs="Calibri"/>
          <w:color w:val="000000"/>
          <w:sz w:val="16"/>
          <w:szCs w:val="16"/>
        </w:rPr>
        <w:t xml:space="preserve">. As noted above, Blackness arises in the historical context of chattel slavery, and it is this moment which also produces the concept of the Human as a universal and universalizable category. Indeed, Blackness names, negatively, the capacity for categorization. Both the universal and the particular, as qualities or capacities of the Human subject, are founded upon the exclusion of Blackness from the Human project. The historical appearance of the Black qua slave is the ontological condition of possibility for the appearance of the (unequally) free Human subject. In a very precise sense, then, “antiblackness” is a synonym for Humanity. “Antiblackness” names the energy, or the activity, of Humanity as a social structure. It does not simply name various forms of violence experienced by Blacks, but </w:t>
      </w:r>
      <w:r w:rsidRPr="0022398B">
        <w:rPr>
          <w:rFonts w:asciiTheme="majorHAnsi" w:hAnsiTheme="majorHAnsi" w:cs="Calibri"/>
          <w:color w:val="000000"/>
          <w:szCs w:val="22"/>
          <w:u w:val="single"/>
        </w:rPr>
        <w:t>the</w:t>
      </w:r>
      <w:r w:rsidRPr="0022398B">
        <w:rPr>
          <w:rFonts w:asciiTheme="majorHAnsi" w:hAnsiTheme="majorHAnsi" w:cs="Calibri"/>
          <w:color w:val="000000"/>
          <w:sz w:val="16"/>
          <w:szCs w:val="16"/>
        </w:rPr>
        <w:t xml:space="preserve"> violence that positions sentient beings outside the realm of the Human.8 In this </w:t>
      </w:r>
      <w:r w:rsidRPr="0022398B">
        <w:rPr>
          <w:rFonts w:asciiTheme="majorHAnsi" w:hAnsiTheme="majorHAnsi" w:cs="Calibri"/>
          <w:color w:val="000000"/>
          <w:szCs w:val="22"/>
          <w:u w:val="single"/>
        </w:rPr>
        <w:t>context, in which</w:t>
      </w:r>
      <w:r w:rsidRPr="0022398B">
        <w:rPr>
          <w:rFonts w:asciiTheme="majorHAnsi" w:hAnsiTheme="majorHAnsi" w:cs="Calibri"/>
          <w:color w:val="000000"/>
          <w:sz w:val="16"/>
          <w:szCs w:val="16"/>
        </w:rPr>
        <w:t xml:space="preserve"> “</w:t>
      </w:r>
      <w:r w:rsidRPr="0022398B">
        <w:rPr>
          <w:rFonts w:asciiTheme="majorHAnsi" w:hAnsiTheme="majorHAnsi" w:cs="Calibri"/>
          <w:color w:val="000000"/>
          <w:szCs w:val="22"/>
          <w:u w:val="single"/>
        </w:rPr>
        <w:t>slavery’s critical agency in Western self-conceptualization [. . .] is nothing short of foundational” (Spillers 17) and “the quintessential ‘slave’ is not a male, but a female,” we must necessarily rethink how Black feminism interacts with other claims toward understanding social relations in their totality</w:t>
      </w:r>
      <w:r w:rsidRPr="0022398B">
        <w:rPr>
          <w:rFonts w:asciiTheme="majorHAnsi" w:hAnsiTheme="majorHAnsi" w:cs="Calibri"/>
          <w:color w:val="000000"/>
          <w:sz w:val="16"/>
          <w:szCs w:val="16"/>
        </w:rPr>
        <w:t xml:space="preserve"> (215, emph. Spillers’s).</w:t>
      </w:r>
    </w:p>
    <w:p w14:paraId="5CBA6043" w14:textId="05A200DB" w:rsidR="0022398B" w:rsidRPr="0022398B" w:rsidRDefault="0022398B" w:rsidP="0022398B">
      <w:pPr>
        <w:rPr>
          <w:rFonts w:asciiTheme="majorHAnsi" w:hAnsiTheme="majorHAnsi"/>
        </w:rPr>
      </w:pPr>
    </w:p>
    <w:p w14:paraId="3307937F" w14:textId="6DCDFC60" w:rsidR="0022398B" w:rsidRPr="0022398B" w:rsidRDefault="0022398B" w:rsidP="0022398B">
      <w:pPr>
        <w:pStyle w:val="Heading2"/>
        <w:rPr>
          <w:rFonts w:asciiTheme="majorHAnsi" w:hAnsiTheme="majorHAnsi"/>
        </w:rPr>
      </w:pPr>
      <w:r w:rsidRPr="0022398B">
        <w:rPr>
          <w:rFonts w:asciiTheme="majorHAnsi" w:hAnsiTheme="majorHAnsi"/>
        </w:rPr>
        <w:t>2AC AT: Spillers Bad</w:t>
      </w:r>
    </w:p>
    <w:p w14:paraId="682DE532" w14:textId="77777777" w:rsidR="0022398B" w:rsidRPr="0022398B" w:rsidRDefault="0022398B" w:rsidP="0022398B">
      <w:pPr>
        <w:pStyle w:val="Heading4"/>
        <w:rPr>
          <w:rFonts w:asciiTheme="majorHAnsi" w:hAnsiTheme="majorHAnsi"/>
        </w:rPr>
      </w:pPr>
      <w:r w:rsidRPr="0022398B">
        <w:rPr>
          <w:rFonts w:asciiTheme="majorHAnsi" w:hAnsiTheme="majorHAnsi"/>
        </w:rPr>
        <w:t xml:space="preserve">Blackness will always on some level be based on skin color, because black skin registers the body as other/subhuman. Black women are rendered invisible, nongendered which means the aff is a prelusory moment of autopsy that stumbles on the already marked body, they fall prey to the social stratification of misnaming that criminalizes black women for the labor of carving out a distinctive space without breaking down the system that categorizes and asserts cultural authority over the flesh. </w:t>
      </w:r>
    </w:p>
    <w:p w14:paraId="43BE95E4" w14:textId="77777777" w:rsidR="0022398B" w:rsidRPr="0022398B" w:rsidRDefault="0022398B" w:rsidP="0022398B">
      <w:pPr>
        <w:rPr>
          <w:rFonts w:asciiTheme="majorHAnsi" w:hAnsiTheme="majorHAnsi" w:cstheme="majorHAnsi"/>
        </w:rPr>
      </w:pPr>
      <w:r w:rsidRPr="0022398B">
        <w:rPr>
          <w:rFonts w:asciiTheme="majorHAnsi" w:hAnsiTheme="majorHAnsi" w:cstheme="majorHAnsi"/>
        </w:rPr>
        <w:t xml:space="preserve">A Loving Reclamation of the Unutterable: Patricia Hill </w:t>
      </w:r>
      <w:r w:rsidRPr="0022398B">
        <w:rPr>
          <w:rStyle w:val="Style13ptBold"/>
          <w:rFonts w:asciiTheme="majorHAnsi" w:hAnsiTheme="majorHAnsi" w:cstheme="majorHAnsi"/>
        </w:rPr>
        <w:t>Collins</w:t>
      </w:r>
      <w:r w:rsidRPr="0022398B">
        <w:rPr>
          <w:rFonts w:asciiTheme="majorHAnsi" w:hAnsiTheme="majorHAnsi" w:cstheme="majorHAnsi"/>
        </w:rPr>
        <w:t xml:space="preserve">, Hortense J. </w:t>
      </w:r>
      <w:r w:rsidRPr="0022398B">
        <w:rPr>
          <w:rStyle w:val="Style13ptBold"/>
          <w:rFonts w:asciiTheme="majorHAnsi" w:hAnsiTheme="majorHAnsi" w:cstheme="majorHAnsi"/>
        </w:rPr>
        <w:t>Spillers</w:t>
      </w:r>
      <w:r w:rsidRPr="0022398B">
        <w:rPr>
          <w:rFonts w:asciiTheme="majorHAnsi" w:hAnsiTheme="majorHAnsi" w:cstheme="majorHAnsi"/>
        </w:rPr>
        <w:t xml:space="preserve">, and Nina </w:t>
      </w:r>
      <w:r w:rsidRPr="0022398B">
        <w:rPr>
          <w:rStyle w:val="Style13ptBold"/>
          <w:rFonts w:asciiTheme="majorHAnsi" w:hAnsiTheme="majorHAnsi" w:cstheme="majorHAnsi"/>
        </w:rPr>
        <w:t>Simone</w:t>
      </w:r>
      <w:r w:rsidRPr="0022398B">
        <w:rPr>
          <w:rFonts w:asciiTheme="majorHAnsi" w:hAnsiTheme="majorHAnsi" w:cstheme="majorHAnsi"/>
        </w:rPr>
        <w:t xml:space="preserve"> as Ecellent Performers of Nomenclature I. Augustus Durham Palimpsest: A Journal on Women, Gender, and the Black International, Volume 2, Number 1, </w:t>
      </w:r>
      <w:r w:rsidRPr="0022398B">
        <w:rPr>
          <w:rStyle w:val="Style13ptBold"/>
          <w:rFonts w:asciiTheme="majorHAnsi" w:hAnsiTheme="majorHAnsi" w:cstheme="majorHAnsi"/>
        </w:rPr>
        <w:t>2013</w:t>
      </w:r>
      <w:r w:rsidRPr="0022398B">
        <w:rPr>
          <w:rFonts w:asciiTheme="majorHAnsi" w:hAnsiTheme="majorHAnsi" w:cstheme="majorHAnsi"/>
        </w:rPr>
        <w:t>, pp 28-46 (Article) Published by State University of New York Press Accessed 3/17/2019] Emporia SW: anthonyjoseph</w:t>
      </w:r>
    </w:p>
    <w:p w14:paraId="018926CC" w14:textId="77777777" w:rsidR="0022398B" w:rsidRPr="0022398B" w:rsidRDefault="0022398B" w:rsidP="0022398B">
      <w:pPr>
        <w:rPr>
          <w:rFonts w:asciiTheme="majorHAnsi" w:hAnsiTheme="majorHAnsi" w:cstheme="majorHAnsi"/>
          <w:sz w:val="16"/>
        </w:rPr>
      </w:pPr>
      <w:r w:rsidRPr="0022398B">
        <w:rPr>
          <w:rFonts w:asciiTheme="majorHAnsi" w:hAnsiTheme="majorHAnsi" w:cstheme="majorHAnsi"/>
          <w:b/>
          <w:sz w:val="16"/>
        </w:rPr>
        <w:t xml:space="preserve"> </w:t>
      </w:r>
      <w:r w:rsidRPr="0022398B">
        <w:rPr>
          <w:rFonts w:asciiTheme="majorHAnsi" w:hAnsiTheme="majorHAnsi" w:cstheme="majorHAnsi"/>
          <w:sz w:val="16"/>
        </w:rPr>
        <w:t xml:space="preserve">There is something to be said for the unadulterated agency of a person who is preoccupied with changing her name. Sans biological features, a name, one’s name, is </w:t>
      </w:r>
      <w:r w:rsidRPr="0022398B">
        <w:rPr>
          <w:rStyle w:val="StyleUnderline"/>
          <w:rFonts w:asciiTheme="majorHAnsi" w:hAnsiTheme="majorHAnsi" w:cstheme="majorHAnsi"/>
        </w:rPr>
        <w:t xml:space="preserve">the initial marker of </w:t>
      </w:r>
      <w:r w:rsidRPr="0022398B">
        <w:rPr>
          <w:rStyle w:val="StyleUnderline"/>
          <w:rFonts w:asciiTheme="majorHAnsi" w:hAnsiTheme="majorHAnsi" w:cstheme="majorHAnsi"/>
          <w:highlight w:val="cyan"/>
        </w:rPr>
        <w:t>identity</w:t>
      </w:r>
      <w:r w:rsidRPr="0022398B">
        <w:rPr>
          <w:rFonts w:asciiTheme="majorHAnsi" w:hAnsiTheme="majorHAnsi" w:cstheme="majorHAnsi"/>
          <w:sz w:val="16"/>
        </w:rPr>
        <w:t xml:space="preserve"> at the very moment of nascence. And yet, names are given painstakingly; they are </w:t>
      </w:r>
      <w:r w:rsidRPr="0022398B">
        <w:rPr>
          <w:rStyle w:val="StyleUnderline"/>
          <w:rFonts w:asciiTheme="majorHAnsi" w:hAnsiTheme="majorHAnsi" w:cstheme="majorHAnsi"/>
          <w:highlight w:val="cyan"/>
        </w:rPr>
        <w:t>labored over</w:t>
      </w:r>
      <w:r w:rsidRPr="0022398B">
        <w:rPr>
          <w:rFonts w:asciiTheme="majorHAnsi" w:hAnsiTheme="majorHAnsi" w:cstheme="majorHAnsi"/>
          <w:sz w:val="16"/>
        </w:rPr>
        <w:t xml:space="preserve"> and </w:t>
      </w:r>
      <w:r w:rsidRPr="0022398B">
        <w:rPr>
          <w:rStyle w:val="StyleUnderline"/>
          <w:rFonts w:asciiTheme="majorHAnsi" w:hAnsiTheme="majorHAnsi" w:cstheme="majorHAnsi"/>
        </w:rPr>
        <w:t>put through a series of permutations</w:t>
      </w:r>
      <w:r w:rsidRPr="0022398B">
        <w:rPr>
          <w:rFonts w:asciiTheme="majorHAnsi" w:hAnsiTheme="majorHAnsi" w:cstheme="majorHAnsi"/>
          <w:sz w:val="16"/>
        </w:rPr>
        <w:t xml:space="preserve">, with other names, in order to find the proper timbre for optimal acoustic quality. People are often given this identifier in order to live into something, for better or worse, that may signify their progenitors’ current circumstance, or even as a response to occasions of intrauterine vicissitudes prior to in-breaking. An example of this would be African cultures such as that of the Zulus in South Africa. In Zulu culture, one’s name is not chosen—the name chooses her.1 Chapter_02.indd 28 3/18/13 10:34 PM A Loving Reclamation of the Unutterable 29 For perhaps a more local example of this methodology, we need only to look to Audre Lorde: I did not like the tail of the Y hanging down below the line in Audrey, and would always forget to put it on, which used to disturb my mother greatly. I used to love the evenness of AUDRELORDE at four years of age, but I remembered to put on the Y because it pleased my mother, and because, as she always insisted to me, that was the way it had to be because that was the way it was. No deviation was allowed from her interpretations of correct.2 “Y” as a linearly dangling modifier literally wears on Lorde inasmuch as she “puts it on” in order to oblige her maternal piety. And yet even with the eventual correction, or better yet deletion, of her nomenclatural y-chromosome, we find that Zami becomes the new spelling of her name, that is, that which was once unutterable by Lorde’s fellow mortals is lovingly (re)claimed by Lorde so that she can become herself: an ordinary, brown braided woman.3 And should the reclamation of a name, in its most basic actualization, be nothing more than an act of love? From our earliest African predisposition toward naming to our recently historic proclamation as African Americans, </w:t>
      </w:r>
      <w:r w:rsidRPr="0022398B">
        <w:rPr>
          <w:rStyle w:val="StyleUnderline"/>
          <w:rFonts w:asciiTheme="majorHAnsi" w:hAnsiTheme="majorHAnsi" w:cstheme="majorHAnsi"/>
          <w:highlight w:val="cyan"/>
        </w:rPr>
        <w:t>black peoples’ status</w:t>
      </w:r>
      <w:r w:rsidRPr="0022398B">
        <w:rPr>
          <w:rStyle w:val="StyleUnderline"/>
          <w:rFonts w:asciiTheme="majorHAnsi" w:hAnsiTheme="majorHAnsi" w:cstheme="majorHAnsi"/>
        </w:rPr>
        <w:t xml:space="preserve"> as American citizens is </w:t>
      </w:r>
      <w:r w:rsidRPr="0022398B">
        <w:rPr>
          <w:rStyle w:val="StyleUnderline"/>
          <w:rFonts w:asciiTheme="majorHAnsi" w:hAnsiTheme="majorHAnsi" w:cstheme="majorHAnsi"/>
          <w:highlight w:val="cyan"/>
        </w:rPr>
        <w:t>bound up in</w:t>
      </w:r>
      <w:r w:rsidRPr="0022398B">
        <w:rPr>
          <w:rStyle w:val="StyleUnderline"/>
          <w:rFonts w:asciiTheme="majorHAnsi" w:hAnsiTheme="majorHAnsi" w:cstheme="majorHAnsi"/>
        </w:rPr>
        <w:t xml:space="preserve"> what we </w:t>
      </w:r>
      <w:r w:rsidRPr="0022398B">
        <w:rPr>
          <w:rStyle w:val="StyleUnderline"/>
          <w:rFonts w:asciiTheme="majorHAnsi" w:hAnsiTheme="majorHAnsi" w:cstheme="majorHAnsi"/>
          <w:highlight w:val="cyan"/>
        </w:rPr>
        <w:t>a</w:t>
      </w:r>
      <w:r w:rsidRPr="0022398B">
        <w:rPr>
          <w:rStyle w:val="StyleUnderline"/>
          <w:rFonts w:asciiTheme="majorHAnsi" w:hAnsiTheme="majorHAnsi" w:cstheme="majorHAnsi"/>
        </w:rPr>
        <w:t>re called by others and ourselves</w:t>
      </w:r>
      <w:r w:rsidRPr="0022398B">
        <w:rPr>
          <w:rFonts w:asciiTheme="majorHAnsi" w:hAnsiTheme="majorHAnsi" w:cstheme="majorHAnsi"/>
          <w:sz w:val="16"/>
        </w:rPr>
        <w:t xml:space="preserve">. A </w:t>
      </w:r>
      <w:r w:rsidRPr="0022398B">
        <w:rPr>
          <w:rStyle w:val="StyleUnderline"/>
          <w:rFonts w:asciiTheme="majorHAnsi" w:hAnsiTheme="majorHAnsi" w:cstheme="majorHAnsi"/>
          <w:highlight w:val="cyan"/>
        </w:rPr>
        <w:t>sociolinguistic</w:t>
      </w:r>
      <w:r w:rsidRPr="0022398B">
        <w:rPr>
          <w:rStyle w:val="StyleUnderline"/>
          <w:rFonts w:asciiTheme="majorHAnsi" w:hAnsiTheme="majorHAnsi" w:cstheme="majorHAnsi"/>
        </w:rPr>
        <w:t xml:space="preserve"> retrospective on the </w:t>
      </w:r>
      <w:r w:rsidRPr="0022398B">
        <w:rPr>
          <w:rStyle w:val="StyleUnderline"/>
          <w:rFonts w:asciiTheme="majorHAnsi" w:hAnsiTheme="majorHAnsi" w:cstheme="majorHAnsi"/>
          <w:highlight w:val="cyan"/>
        </w:rPr>
        <w:t>transformation</w:t>
      </w:r>
      <w:r w:rsidRPr="0022398B">
        <w:rPr>
          <w:rStyle w:val="StyleUnderline"/>
          <w:rFonts w:asciiTheme="majorHAnsi" w:hAnsiTheme="majorHAnsi" w:cstheme="majorHAnsi"/>
        </w:rPr>
        <w:t xml:space="preserve"> of black bodies</w:t>
      </w:r>
      <w:r w:rsidRPr="0022398B">
        <w:rPr>
          <w:rFonts w:asciiTheme="majorHAnsi" w:hAnsiTheme="majorHAnsi" w:cstheme="majorHAnsi"/>
          <w:sz w:val="16"/>
        </w:rPr>
        <w:t xml:space="preserve"> from nigras </w:t>
      </w:r>
      <w:r w:rsidRPr="0022398B">
        <w:rPr>
          <w:rStyle w:val="StyleUnderline"/>
          <w:rFonts w:asciiTheme="majorHAnsi" w:hAnsiTheme="majorHAnsi" w:cstheme="majorHAnsi"/>
        </w:rPr>
        <w:t>to niggas</w:t>
      </w:r>
      <w:r w:rsidRPr="0022398B">
        <w:rPr>
          <w:rFonts w:asciiTheme="majorHAnsi" w:hAnsiTheme="majorHAnsi" w:cstheme="majorHAnsi"/>
          <w:sz w:val="16"/>
        </w:rPr>
        <w:t xml:space="preserve"> may itself suggest that comprehending the chasm existent between our African ancestry and our acclimatized Americanity is as abecedary as the differentiation of what an “r” is from a “g.” Nevertheless, though these preoccupations </w:t>
      </w:r>
      <w:r w:rsidRPr="0022398B">
        <w:rPr>
          <w:rStyle w:val="StyleUnderline"/>
          <w:rFonts w:asciiTheme="majorHAnsi" w:hAnsiTheme="majorHAnsi" w:cstheme="majorHAnsi"/>
          <w:highlight w:val="cyan"/>
        </w:rPr>
        <w:t>permeate</w:t>
      </w:r>
      <w:r w:rsidRPr="0022398B">
        <w:rPr>
          <w:rStyle w:val="StyleUnderline"/>
          <w:rFonts w:asciiTheme="majorHAnsi" w:hAnsiTheme="majorHAnsi" w:cstheme="majorHAnsi"/>
        </w:rPr>
        <w:t xml:space="preserve"> the black American existence</w:t>
      </w:r>
      <w:r w:rsidRPr="0022398B">
        <w:rPr>
          <w:rFonts w:asciiTheme="majorHAnsi" w:hAnsiTheme="majorHAnsi" w:cstheme="majorHAnsi"/>
          <w:sz w:val="16"/>
        </w:rPr>
        <w:t xml:space="preserve">, unloving gongs and cymbals, who have throughout time attempted to haphazardly coin terms and phrases that remain costly to said black Americans, still stand to be shown a more excellent way of performing nomenclature. And these excellent performances are most certainly exemplified in aspects of the African American intellectual tradition. Hence, I assert that </w:t>
      </w:r>
      <w:r w:rsidRPr="0022398B">
        <w:rPr>
          <w:rStyle w:val="StyleUnderline"/>
          <w:rFonts w:asciiTheme="majorHAnsi" w:hAnsiTheme="majorHAnsi" w:cstheme="majorHAnsi"/>
        </w:rPr>
        <w:t xml:space="preserve">the </w:t>
      </w:r>
      <w:r w:rsidRPr="0022398B">
        <w:rPr>
          <w:rStyle w:val="StyleUnderline"/>
          <w:rFonts w:asciiTheme="majorHAnsi" w:hAnsiTheme="majorHAnsi" w:cstheme="majorHAnsi"/>
          <w:highlight w:val="cyan"/>
        </w:rPr>
        <w:t>contributions of black women</w:t>
      </w:r>
      <w:r w:rsidRPr="0022398B">
        <w:rPr>
          <w:rFonts w:asciiTheme="majorHAnsi" w:hAnsiTheme="majorHAnsi" w:cstheme="majorHAnsi"/>
          <w:sz w:val="16"/>
        </w:rPr>
        <w:t xml:space="preserve">, specifically Patricia Hill Collins, Hortense J. Spillers, and Nina Simone, provide a glimpse into realms of excellence that impart the inherent failures of naming systems that are deficient in rudimentary iterations of love. As such, their respective intellectual milieus allow for the deployment of the proverbial name-it-and-claim-it ideology that pervades (post)modern culture. These women </w:t>
      </w:r>
      <w:r w:rsidRPr="0022398B">
        <w:rPr>
          <w:rStyle w:val="StyleUnderline"/>
          <w:rFonts w:asciiTheme="majorHAnsi" w:hAnsiTheme="majorHAnsi" w:cstheme="majorHAnsi"/>
        </w:rPr>
        <w:t xml:space="preserve">merge the cerebral with the ontological in order to illumine both the importance of </w:t>
      </w:r>
      <w:r w:rsidRPr="0022398B">
        <w:rPr>
          <w:rFonts w:asciiTheme="majorHAnsi" w:hAnsiTheme="majorHAnsi" w:cstheme="majorHAnsi"/>
          <w:sz w:val="16"/>
        </w:rPr>
        <w:t xml:space="preserve">naming as well as the methods by which proper names were and are sullied by improper pronouncements from within and without. Thus, whether through the utility of scholarly research or music, these women not only </w:t>
      </w:r>
      <w:r w:rsidRPr="0022398B">
        <w:rPr>
          <w:rStyle w:val="StyleUnderline"/>
          <w:rFonts w:asciiTheme="majorHAnsi" w:hAnsiTheme="majorHAnsi" w:cstheme="majorHAnsi"/>
        </w:rPr>
        <w:t xml:space="preserve">undertake a loving reclamation </w:t>
      </w:r>
      <w:r w:rsidRPr="0022398B">
        <w:rPr>
          <w:rFonts w:asciiTheme="majorHAnsi" w:hAnsiTheme="majorHAnsi" w:cstheme="majorHAnsi"/>
          <w:sz w:val="16"/>
        </w:rPr>
        <w:t xml:space="preserve">of the mortally unutterable, specific to women, but they also unearth a bearable, believable, hopeful, and enduring truth. Chapter_02.indd 29 3/18/13 10:34 PM 30 Palimpsest [S]he early appeared on the plantation and found [her] function as the healer of the sick, the interpreter of the Unknown, the comforter of the sorrowing, the supernatural avenger of wrong . . .4 Before we can adequately begin to engage the performances of excellence carried out by Patricia Hill Collins, Hortense J. Spillers, and Nina Simone, it is necessary to examine </w:t>
      </w:r>
      <w:r w:rsidRPr="0022398B">
        <w:rPr>
          <w:rStyle w:val="StyleUnderline"/>
          <w:rFonts w:asciiTheme="majorHAnsi" w:hAnsiTheme="majorHAnsi" w:cstheme="majorHAnsi"/>
          <w:highlight w:val="cyan"/>
        </w:rPr>
        <w:t>the act of performing</w:t>
      </w:r>
      <w:r w:rsidRPr="0022398B">
        <w:rPr>
          <w:rFonts w:asciiTheme="majorHAnsi" w:hAnsiTheme="majorHAnsi" w:cstheme="majorHAnsi"/>
          <w:sz w:val="16"/>
        </w:rPr>
        <w:t xml:space="preserve"> itself. This is integral to these women’s works insofar as it contextualizes the spaces in which they respectively reside. The act of reclamation these women partake in takes on quasi-biblical proportions when we acknowledge that love is the impetus behind their performances. In many ways, the preceding Corinthian notion of love as mediated through one’s utterance is exemplary of what these excellent performances entail: these women are predisposed to speaking the truth, </w:t>
      </w:r>
      <w:r w:rsidRPr="0022398B">
        <w:rPr>
          <w:rStyle w:val="StyleUnderline"/>
          <w:rFonts w:asciiTheme="majorHAnsi" w:hAnsiTheme="majorHAnsi" w:cstheme="majorHAnsi"/>
          <w:highlight w:val="cyan"/>
        </w:rPr>
        <w:t>in love</w:t>
      </w:r>
      <w:r w:rsidRPr="0022398B">
        <w:rPr>
          <w:rFonts w:asciiTheme="majorHAnsi" w:hAnsiTheme="majorHAnsi" w:cstheme="majorHAnsi"/>
          <w:sz w:val="16"/>
        </w:rPr>
        <w:t xml:space="preserve">, of the history of nomenclature </w:t>
      </w:r>
      <w:r w:rsidRPr="0022398B">
        <w:rPr>
          <w:rStyle w:val="StyleUnderline"/>
          <w:rFonts w:asciiTheme="majorHAnsi" w:hAnsiTheme="majorHAnsi" w:cstheme="majorHAnsi"/>
          <w:highlight w:val="cyan"/>
        </w:rPr>
        <w:t>regarding the black female body</w:t>
      </w:r>
      <w:r w:rsidRPr="0022398B">
        <w:rPr>
          <w:rFonts w:asciiTheme="majorHAnsi" w:hAnsiTheme="majorHAnsi" w:cstheme="majorHAnsi"/>
          <w:sz w:val="16"/>
        </w:rPr>
        <w:t xml:space="preserve">. And by expediting said historicity of naming to our current state of cultural sensibility, we are enabled to comprehend an all-too-forgotten reality: though free(d), </w:t>
      </w:r>
      <w:r w:rsidRPr="0022398B">
        <w:rPr>
          <w:rStyle w:val="StyleUnderline"/>
          <w:rFonts w:asciiTheme="majorHAnsi" w:hAnsiTheme="majorHAnsi" w:cstheme="majorHAnsi"/>
        </w:rPr>
        <w:t xml:space="preserve">we may currently dwell on plantations of the (post) modern sort </w:t>
      </w:r>
      <w:r w:rsidRPr="0022398B">
        <w:rPr>
          <w:rStyle w:val="StyleUnderline"/>
          <w:rFonts w:asciiTheme="majorHAnsi" w:hAnsiTheme="majorHAnsi" w:cstheme="majorHAnsi"/>
          <w:highlight w:val="cyan"/>
        </w:rPr>
        <w:t>where black bodies</w:t>
      </w:r>
      <w:r w:rsidRPr="0022398B">
        <w:rPr>
          <w:rStyle w:val="StyleUnderline"/>
          <w:rFonts w:asciiTheme="majorHAnsi" w:hAnsiTheme="majorHAnsi" w:cstheme="majorHAnsi"/>
        </w:rPr>
        <w:t xml:space="preserve">, in all forms, continually </w:t>
      </w:r>
      <w:r w:rsidRPr="0022398B">
        <w:rPr>
          <w:rStyle w:val="StyleUnderline"/>
          <w:rFonts w:asciiTheme="majorHAnsi" w:hAnsiTheme="majorHAnsi" w:cstheme="majorHAnsi"/>
          <w:highlight w:val="cyan"/>
        </w:rPr>
        <w:t>suffer</w:t>
      </w:r>
      <w:r w:rsidRPr="0022398B">
        <w:rPr>
          <w:rStyle w:val="StyleUnderline"/>
          <w:rFonts w:asciiTheme="majorHAnsi" w:hAnsiTheme="majorHAnsi" w:cstheme="majorHAnsi"/>
        </w:rPr>
        <w:t xml:space="preserve"> the sting of </w:t>
      </w:r>
      <w:r w:rsidRPr="0022398B">
        <w:rPr>
          <w:rStyle w:val="StyleUnderline"/>
          <w:rFonts w:asciiTheme="majorHAnsi" w:hAnsiTheme="majorHAnsi" w:cstheme="majorHAnsi"/>
          <w:highlight w:val="cyan"/>
        </w:rPr>
        <w:t>psychosomatic</w:t>
      </w:r>
      <w:r w:rsidRPr="0022398B">
        <w:rPr>
          <w:rStyle w:val="StyleUnderline"/>
          <w:rFonts w:asciiTheme="majorHAnsi" w:hAnsiTheme="majorHAnsi" w:cstheme="majorHAnsi"/>
        </w:rPr>
        <w:t xml:space="preserve"> tongue </w:t>
      </w:r>
      <w:r w:rsidRPr="0022398B">
        <w:rPr>
          <w:rStyle w:val="StyleUnderline"/>
          <w:rFonts w:asciiTheme="majorHAnsi" w:hAnsiTheme="majorHAnsi" w:cstheme="majorHAnsi"/>
          <w:highlight w:val="cyan"/>
        </w:rPr>
        <w:t>lashings</w:t>
      </w:r>
      <w:r w:rsidRPr="0022398B">
        <w:rPr>
          <w:rFonts w:asciiTheme="majorHAnsi" w:hAnsiTheme="majorHAnsi" w:cstheme="majorHAnsi"/>
          <w:sz w:val="16"/>
          <w:highlight w:val="cyan"/>
        </w:rPr>
        <w:t>.</w:t>
      </w:r>
      <w:r w:rsidRPr="0022398B">
        <w:rPr>
          <w:rFonts w:asciiTheme="majorHAnsi" w:hAnsiTheme="majorHAnsi" w:cstheme="majorHAnsi"/>
          <w:sz w:val="16"/>
        </w:rPr>
        <w:t xml:space="preserve"> Hence, these women truly become aligned with the aforementioned Du Boisian classification as it relates to cultural paragons who have aided in cultivating black folks’ souls. In a word, these women are kerygmatic. With the assertion that these women, through their excellent performances, step into the African American religious tradition of the preacher, we must recognize the linguistic and artistic performance such an office requires. In her book Gender Trouble, Judith Butler writes: [M]y theory sometimes waffles between understanding performativity as linguistic and casting it as theatrical. I have come to think that the two are invariably related, chiasmically so, and that </w:t>
      </w:r>
      <w:r w:rsidRPr="0022398B">
        <w:rPr>
          <w:rStyle w:val="StyleUnderline"/>
          <w:rFonts w:asciiTheme="majorHAnsi" w:hAnsiTheme="majorHAnsi" w:cstheme="majorHAnsi"/>
        </w:rPr>
        <w:t>a reconsideration of the speech act as an instance of power</w:t>
      </w:r>
      <w:r w:rsidRPr="0022398B">
        <w:rPr>
          <w:rFonts w:asciiTheme="majorHAnsi" w:hAnsiTheme="majorHAnsi" w:cstheme="majorHAnsi"/>
          <w:sz w:val="16"/>
        </w:rPr>
        <w:t xml:space="preserve"> invariably draws attention to both its linguistic and theatrical dimensions. . . . I sought to show that the speech act is at once performed (and thus theatrical, presented to an audience, subject to interpretation), and linguistic, inducing a set of effects through its implied relation to linguistic conventions. If one wonders how a linguistic theory of the speech act relates to bodily gestures, one need only consider that </w:t>
      </w:r>
      <w:r w:rsidRPr="0022398B">
        <w:rPr>
          <w:rStyle w:val="StyleUnderline"/>
          <w:rFonts w:asciiTheme="majorHAnsi" w:hAnsiTheme="majorHAnsi" w:cstheme="majorHAnsi"/>
          <w:highlight w:val="cyan"/>
        </w:rPr>
        <w:t>speech</w:t>
      </w:r>
      <w:r w:rsidRPr="0022398B">
        <w:rPr>
          <w:rStyle w:val="StyleUnderline"/>
          <w:rFonts w:asciiTheme="majorHAnsi" w:hAnsiTheme="majorHAnsi" w:cstheme="majorHAnsi"/>
        </w:rPr>
        <w:t xml:space="preserve"> itself is a bodily act with specific linguistic consequences</w:t>
      </w:r>
      <w:r w:rsidRPr="0022398B">
        <w:rPr>
          <w:rFonts w:asciiTheme="majorHAnsi" w:hAnsiTheme="majorHAnsi" w:cstheme="majorHAnsi"/>
          <w:sz w:val="16"/>
        </w:rPr>
        <w:t xml:space="preserve">. Thus speech belongs exclusively neither to corporeal presentation nor to language, and its status as word and deed is necessarily ambiguous. This ambiguity has consequences . . . for the insurrectionary power of the speech act, for language as a condition of both bodily seduction and the threat of injury.5 Chapter_02.indd 30 3/18/13 10:34 PM A Loving Reclamation of the Unutterable 31 Butler’s ruminations on the act of performing dictate a myriad of interpretations regarding those involved in the art of kerygma. </w:t>
      </w:r>
      <w:r w:rsidRPr="0022398B">
        <w:rPr>
          <w:rStyle w:val="StyleUnderline"/>
          <w:rFonts w:asciiTheme="majorHAnsi" w:hAnsiTheme="majorHAnsi" w:cstheme="majorHAnsi"/>
        </w:rPr>
        <w:t xml:space="preserve">The convergence of the linguistic and the theatric simultaneously </w:t>
      </w:r>
      <w:r w:rsidRPr="0022398B">
        <w:rPr>
          <w:rStyle w:val="StyleUnderline"/>
          <w:rFonts w:asciiTheme="majorHAnsi" w:hAnsiTheme="majorHAnsi" w:cstheme="majorHAnsi"/>
          <w:highlight w:val="cyan"/>
        </w:rPr>
        <w:t>produces a moment</w:t>
      </w:r>
      <w:r w:rsidRPr="0022398B">
        <w:rPr>
          <w:rStyle w:val="StyleUnderline"/>
          <w:rFonts w:asciiTheme="majorHAnsi" w:hAnsiTheme="majorHAnsi" w:cstheme="majorHAnsi"/>
        </w:rPr>
        <w:t xml:space="preserve"> </w:t>
      </w:r>
      <w:r w:rsidRPr="0022398B">
        <w:rPr>
          <w:rStyle w:val="StyleUnderline"/>
          <w:rFonts w:asciiTheme="majorHAnsi" w:hAnsiTheme="majorHAnsi" w:cstheme="majorHAnsi"/>
          <w:highlight w:val="cyan"/>
        </w:rPr>
        <w:t>where</w:t>
      </w:r>
      <w:r w:rsidRPr="0022398B">
        <w:rPr>
          <w:rStyle w:val="StyleUnderline"/>
          <w:rFonts w:asciiTheme="majorHAnsi" w:hAnsiTheme="majorHAnsi" w:cstheme="majorHAnsi"/>
        </w:rPr>
        <w:t xml:space="preserve"> the </w:t>
      </w:r>
      <w:r w:rsidRPr="0022398B">
        <w:rPr>
          <w:rStyle w:val="StyleUnderline"/>
          <w:rFonts w:asciiTheme="majorHAnsi" w:hAnsiTheme="majorHAnsi" w:cstheme="majorHAnsi"/>
          <w:highlight w:val="cyan"/>
        </w:rPr>
        <w:t>invisibility</w:t>
      </w:r>
      <w:r w:rsidRPr="0022398B">
        <w:rPr>
          <w:rStyle w:val="StyleUnderline"/>
          <w:rFonts w:asciiTheme="majorHAnsi" w:hAnsiTheme="majorHAnsi" w:cstheme="majorHAnsi"/>
        </w:rPr>
        <w:t xml:space="preserve"> of the voice </w:t>
      </w:r>
      <w:r w:rsidRPr="0022398B">
        <w:rPr>
          <w:rStyle w:val="StyleUnderline"/>
          <w:rFonts w:asciiTheme="majorHAnsi" w:hAnsiTheme="majorHAnsi" w:cstheme="majorHAnsi"/>
          <w:highlight w:val="cyan"/>
        </w:rPr>
        <w:t>becomes exhibited in</w:t>
      </w:r>
      <w:r w:rsidRPr="0022398B">
        <w:rPr>
          <w:rStyle w:val="StyleUnderline"/>
          <w:rFonts w:asciiTheme="majorHAnsi" w:hAnsiTheme="majorHAnsi" w:cstheme="majorHAnsi"/>
        </w:rPr>
        <w:t xml:space="preserve"> the unequivocal </w:t>
      </w:r>
      <w:r w:rsidRPr="0022398B">
        <w:rPr>
          <w:rStyle w:val="StyleUnderline"/>
          <w:rFonts w:asciiTheme="majorHAnsi" w:hAnsiTheme="majorHAnsi" w:cstheme="majorHAnsi"/>
          <w:highlight w:val="cyan"/>
        </w:rPr>
        <w:t>gesticulations of the body</w:t>
      </w:r>
      <w:r w:rsidRPr="0022398B">
        <w:rPr>
          <w:rFonts w:asciiTheme="majorHAnsi" w:hAnsiTheme="majorHAnsi" w:cstheme="majorHAnsi"/>
          <w:sz w:val="16"/>
        </w:rPr>
        <w:t xml:space="preserve">. Akin to black women of yore,6 </w:t>
      </w:r>
      <w:r w:rsidRPr="0022398B">
        <w:rPr>
          <w:rStyle w:val="StyleUnderline"/>
          <w:rFonts w:asciiTheme="majorHAnsi" w:hAnsiTheme="majorHAnsi" w:cstheme="majorHAnsi"/>
        </w:rPr>
        <w:t xml:space="preserve">Collins, Spillers, and Simone take up linguistic exercises </w:t>
      </w:r>
      <w:r w:rsidRPr="0022398B">
        <w:rPr>
          <w:rFonts w:asciiTheme="majorHAnsi" w:hAnsiTheme="majorHAnsi" w:cstheme="majorHAnsi"/>
          <w:sz w:val="16"/>
        </w:rPr>
        <w:t xml:space="preserve">as panacean matters or, in kerygmatic terms, to spread good news in a world gone (and going) bad. The rhythmic articulations intrinsic to an orator and her sermonizing—assonance, consonance, the improvisational techniques rendered in the close, etc.—are linguistic applications that are </w:t>
      </w:r>
      <w:r w:rsidRPr="0022398B">
        <w:rPr>
          <w:rStyle w:val="StyleUnderline"/>
          <w:rFonts w:asciiTheme="majorHAnsi" w:hAnsiTheme="majorHAnsi" w:cstheme="majorHAnsi"/>
          <w:highlight w:val="cyan"/>
        </w:rPr>
        <w:t>shaped out of a tradition</w:t>
      </w:r>
      <w:r w:rsidRPr="0022398B">
        <w:rPr>
          <w:rFonts w:asciiTheme="majorHAnsi" w:hAnsiTheme="majorHAnsi" w:cstheme="majorHAnsi"/>
          <w:sz w:val="16"/>
        </w:rPr>
        <w:t xml:space="preserve">, religious and </w:t>
      </w:r>
      <w:r w:rsidRPr="0022398B">
        <w:rPr>
          <w:rStyle w:val="StyleUnderline"/>
          <w:rFonts w:asciiTheme="majorHAnsi" w:hAnsiTheme="majorHAnsi" w:cstheme="majorHAnsi"/>
        </w:rPr>
        <w:t>otherwise</w:t>
      </w:r>
      <w:r w:rsidRPr="0022398B">
        <w:rPr>
          <w:rFonts w:asciiTheme="majorHAnsi" w:hAnsiTheme="majorHAnsi" w:cstheme="majorHAnsi"/>
          <w:sz w:val="16"/>
        </w:rPr>
        <w:t xml:space="preserve">, </w:t>
      </w:r>
      <w:r w:rsidRPr="0022398B">
        <w:rPr>
          <w:rStyle w:val="StyleUnderline"/>
          <w:rFonts w:asciiTheme="majorHAnsi" w:hAnsiTheme="majorHAnsi" w:cstheme="majorHAnsi"/>
          <w:highlight w:val="cyan"/>
        </w:rPr>
        <w:t>born on the</w:t>
      </w:r>
      <w:r w:rsidRPr="0022398B">
        <w:rPr>
          <w:rFonts w:asciiTheme="majorHAnsi" w:hAnsiTheme="majorHAnsi" w:cstheme="majorHAnsi"/>
          <w:sz w:val="16"/>
        </w:rPr>
        <w:t>se</w:t>
      </w:r>
      <w:r w:rsidRPr="0022398B">
        <w:rPr>
          <w:rStyle w:val="StyleUnderline"/>
          <w:rFonts w:asciiTheme="majorHAnsi" w:hAnsiTheme="majorHAnsi" w:cstheme="majorHAnsi"/>
        </w:rPr>
        <w:t xml:space="preserve"> </w:t>
      </w:r>
      <w:r w:rsidRPr="0022398B">
        <w:rPr>
          <w:rStyle w:val="StyleUnderline"/>
          <w:rFonts w:asciiTheme="majorHAnsi" w:hAnsiTheme="majorHAnsi" w:cstheme="majorHAnsi"/>
          <w:highlight w:val="cyan"/>
        </w:rPr>
        <w:t>shores</w:t>
      </w:r>
      <w:r w:rsidRPr="0022398B">
        <w:rPr>
          <w:rFonts w:asciiTheme="majorHAnsi" w:hAnsiTheme="majorHAnsi" w:cstheme="majorHAnsi"/>
          <w:sz w:val="16"/>
        </w:rPr>
        <w:t xml:space="preserve"> yet beckoning a legacy </w:t>
      </w:r>
      <w:r w:rsidRPr="0022398B">
        <w:rPr>
          <w:rStyle w:val="StyleUnderline"/>
          <w:rFonts w:asciiTheme="majorHAnsi" w:hAnsiTheme="majorHAnsi" w:cstheme="majorHAnsi"/>
        </w:rPr>
        <w:t>of artistry</w:t>
      </w:r>
      <w:r w:rsidRPr="0022398B">
        <w:rPr>
          <w:rFonts w:asciiTheme="majorHAnsi" w:hAnsiTheme="majorHAnsi" w:cstheme="majorHAnsi"/>
          <w:sz w:val="16"/>
        </w:rPr>
        <w:t xml:space="preserve"> that is </w:t>
      </w:r>
      <w:r w:rsidRPr="0022398B">
        <w:rPr>
          <w:rStyle w:val="StyleUnderline"/>
          <w:rFonts w:asciiTheme="majorHAnsi" w:hAnsiTheme="majorHAnsi" w:cstheme="majorHAnsi"/>
          <w:highlight w:val="cyan"/>
        </w:rPr>
        <w:t>ruptured</w:t>
      </w:r>
      <w:r w:rsidRPr="0022398B">
        <w:rPr>
          <w:rStyle w:val="StyleUnderline"/>
          <w:rFonts w:asciiTheme="majorHAnsi" w:hAnsiTheme="majorHAnsi" w:cstheme="majorHAnsi"/>
        </w:rPr>
        <w:t xml:space="preserve"> </w:t>
      </w:r>
      <w:r w:rsidRPr="0022398B">
        <w:rPr>
          <w:rStyle w:val="StyleUnderline"/>
          <w:rFonts w:asciiTheme="majorHAnsi" w:hAnsiTheme="majorHAnsi" w:cstheme="majorHAnsi"/>
          <w:highlight w:val="cyan"/>
        </w:rPr>
        <w:t>through the Middle Passage</w:t>
      </w:r>
      <w:r w:rsidRPr="0022398B">
        <w:rPr>
          <w:rFonts w:asciiTheme="majorHAnsi" w:hAnsiTheme="majorHAnsi" w:cstheme="majorHAnsi"/>
          <w:sz w:val="16"/>
        </w:rPr>
        <w:t xml:space="preserve">. Essentially, the black American kerygmatist is the Maafic manifestation of the African griot: If we apply the processes of oral composition that many European epic singers have used over time to train as artists, we can see pronounced similarities between their journeys and those of the West African griots. West African oral narrative practices date back thousands of years. . . . [T]he griot tradition is one that often operates in contradiction. Many </w:t>
      </w:r>
      <w:r w:rsidRPr="0022398B">
        <w:rPr>
          <w:rStyle w:val="Emphasis"/>
          <w:rFonts w:asciiTheme="majorHAnsi" w:hAnsiTheme="majorHAnsi" w:cstheme="majorHAnsi"/>
        </w:rPr>
        <w:t>griots</w:t>
      </w:r>
      <w:r w:rsidRPr="0022398B">
        <w:rPr>
          <w:rFonts w:asciiTheme="majorHAnsi" w:hAnsiTheme="majorHAnsi" w:cstheme="majorHAnsi"/>
          <w:sz w:val="16"/>
        </w:rPr>
        <w:t xml:space="preserve"> are</w:t>
      </w:r>
      <w:r w:rsidRPr="0022398B">
        <w:rPr>
          <w:rStyle w:val="Emphasis"/>
          <w:rFonts w:asciiTheme="majorHAnsi" w:hAnsiTheme="majorHAnsi" w:cstheme="majorHAnsi"/>
        </w:rPr>
        <w:t xml:space="preserve"> regarded as mouthpieces for the Divine</w:t>
      </w:r>
      <w:r w:rsidRPr="0022398B">
        <w:rPr>
          <w:rFonts w:asciiTheme="majorHAnsi" w:hAnsiTheme="majorHAnsi" w:cstheme="majorHAnsi"/>
          <w:sz w:val="16"/>
        </w:rPr>
        <w:t xml:space="preserve"> who bring prophecy and important messages to the community. Others are viewed as oral epic singers, </w:t>
      </w:r>
      <w:r w:rsidRPr="0022398B">
        <w:rPr>
          <w:rStyle w:val="Emphasis"/>
          <w:rFonts w:asciiTheme="majorHAnsi" w:hAnsiTheme="majorHAnsi" w:cstheme="majorHAnsi"/>
        </w:rPr>
        <w:t>community storytellers that document the histories of families and tribes for centuries</w:t>
      </w:r>
      <w:r w:rsidRPr="0022398B">
        <w:rPr>
          <w:rFonts w:asciiTheme="majorHAnsi" w:hAnsiTheme="majorHAnsi" w:cstheme="majorHAnsi"/>
          <w:sz w:val="16"/>
        </w:rPr>
        <w:t xml:space="preserve"> without ever writing down a single word. Whether seemingly divine or generationally appointed and/or professionally employed because of oratorical skill, all griots that are successful must have the capacity to improvise and tell a story that is compelling. . . . This means that the roles of the oral epic singer and the griot are not simply those of musicians and storytellers, but also as performers who weave their personal stories within the tales they tell of the community’s past to comment on the present.7 The mixed metaphor innate to the work of the griot imbues our understanding of these women’s moments of performative excellence. Persley suggests that certain oral (and aural) traditions, especially with regard to narrative practices and oral composition, may perhaps be idiosyncratically African, and even more so considering that this African artistic process predates that of its European counterpart. </w:t>
      </w:r>
      <w:r w:rsidRPr="0022398B">
        <w:rPr>
          <w:rStyle w:val="StyleUnderline"/>
          <w:rFonts w:asciiTheme="majorHAnsi" w:hAnsiTheme="majorHAnsi" w:cstheme="majorHAnsi"/>
        </w:rPr>
        <w:t xml:space="preserve">These speech performances in their given contexts are at once </w:t>
      </w:r>
      <w:r w:rsidRPr="0022398B">
        <w:rPr>
          <w:rStyle w:val="StyleUnderline"/>
          <w:rFonts w:asciiTheme="majorHAnsi" w:hAnsiTheme="majorHAnsi" w:cstheme="majorHAnsi"/>
          <w:highlight w:val="cyan"/>
        </w:rPr>
        <w:t>subversive</w:t>
      </w:r>
      <w:r w:rsidRPr="0022398B">
        <w:rPr>
          <w:rStyle w:val="StyleUnderline"/>
          <w:rFonts w:asciiTheme="majorHAnsi" w:hAnsiTheme="majorHAnsi" w:cstheme="majorHAnsi"/>
        </w:rPr>
        <w:t xml:space="preserve"> and rehabilitative </w:t>
      </w:r>
      <w:r w:rsidRPr="0022398B">
        <w:rPr>
          <w:rStyle w:val="StyleUnderline"/>
          <w:rFonts w:asciiTheme="majorHAnsi" w:hAnsiTheme="majorHAnsi" w:cstheme="majorHAnsi"/>
          <w:highlight w:val="cyan"/>
        </w:rPr>
        <w:t>inasmuch as they speak to</w:t>
      </w:r>
      <w:r w:rsidRPr="0022398B">
        <w:rPr>
          <w:rStyle w:val="StyleUnderline"/>
          <w:rFonts w:asciiTheme="majorHAnsi" w:hAnsiTheme="majorHAnsi" w:cstheme="majorHAnsi"/>
        </w:rPr>
        <w:t xml:space="preserve"> an American consciousness of </w:t>
      </w:r>
      <w:r w:rsidRPr="0022398B">
        <w:rPr>
          <w:rStyle w:val="StyleUnderline"/>
          <w:rFonts w:asciiTheme="majorHAnsi" w:hAnsiTheme="majorHAnsi" w:cstheme="majorHAnsi"/>
          <w:highlight w:val="cyan"/>
        </w:rPr>
        <w:t>(mis)naming</w:t>
      </w:r>
      <w:r w:rsidRPr="0022398B">
        <w:rPr>
          <w:rFonts w:asciiTheme="majorHAnsi" w:hAnsiTheme="majorHAnsi" w:cstheme="majorHAnsi"/>
          <w:sz w:val="16"/>
          <w:highlight w:val="cyan"/>
        </w:rPr>
        <w:t>,</w:t>
      </w:r>
      <w:r w:rsidRPr="0022398B">
        <w:rPr>
          <w:rFonts w:asciiTheme="majorHAnsi" w:hAnsiTheme="majorHAnsi" w:cstheme="majorHAnsi"/>
          <w:sz w:val="16"/>
        </w:rPr>
        <w:t xml:space="preserve"> utilizing pre-Maafic, African constructs of the griot, while aiming to heal the sick, interpret the Unknown, comfort the sorrowing and supernaturally avenge wrong (cf. fn. 4). Furthermore, remaining cognizant of the paradoxical nature of being a griot, our encounter with these women’s performative postures of naming Chapter_02.indd 31 3/18/13 10:34 PM 32 Palimpsest and claiming it is equally contradictory. Naming it is certainly a work in acknowledging the conundrum at hand. However, claiming it, from the standpoint of the kerygmatist/griot, may not lead to any form of holistic wellness, especially if what has been (re)claimed is reified in the negativity surrounding the named (and for that matter, the name itself). But that is exactly it: by undergirding their performances with levels of linguistic precision that “surprise like a dancer’s extra second of stillness in mid-air,”8 the claiming bound up in the naming proves that living still gives us opportunities for telling the truth: But there is no question that precision is difficult to achieve. Imprecision is easier. Imprecision is available in a wide variety of attractive and user-friendly forms: clichés, abstractions and generalizations, jargon, passive constructions, hyperbole, sentimentality, and reassuring absolutes. Imprecision minimizes discomfort and creates a big, soft, hospitable place for all opinions; even the completely vacuous can find a welcome there. So the practice of precision not only requires attentiveness and effort; it may also require the courage to afflict the comfortable, and consequently, tolerate their resentment. (McEntyre, 44) These performances of excellence are compellingly and doubly discomfiting for the actors and the receptors of the presentations. Firstly</w:t>
      </w:r>
      <w:r w:rsidRPr="0022398B">
        <w:rPr>
          <w:rStyle w:val="StyleUnderline"/>
          <w:rFonts w:asciiTheme="majorHAnsi" w:hAnsiTheme="majorHAnsi" w:cstheme="majorHAnsi"/>
        </w:rPr>
        <w:t xml:space="preserve">, these women linguistically seek to artfully speak the truth of </w:t>
      </w:r>
      <w:r w:rsidRPr="0022398B">
        <w:rPr>
          <w:rStyle w:val="StyleUnderline"/>
          <w:rFonts w:asciiTheme="majorHAnsi" w:hAnsiTheme="majorHAnsi" w:cstheme="majorHAnsi"/>
          <w:highlight w:val="cyan"/>
        </w:rPr>
        <w:t>the extracommunal naming of the black body</w:t>
      </w:r>
      <w:r w:rsidRPr="0022398B">
        <w:rPr>
          <w:rFonts w:asciiTheme="majorHAnsi" w:hAnsiTheme="majorHAnsi" w:cstheme="majorHAnsi"/>
          <w:sz w:val="16"/>
        </w:rPr>
        <w:t xml:space="preserve"> because history has shown that those who initially performed the haphazard nomenclatural task have been unable to claim the flippancy of their actions. Secondly, </w:t>
      </w:r>
      <w:r w:rsidRPr="0022398B">
        <w:rPr>
          <w:rStyle w:val="StyleUnderline"/>
          <w:rFonts w:asciiTheme="majorHAnsi" w:hAnsiTheme="majorHAnsi" w:cstheme="majorHAnsi"/>
        </w:rPr>
        <w:t>by approaching the reclamatory act</w:t>
      </w:r>
      <w:r w:rsidRPr="0022398B">
        <w:rPr>
          <w:rFonts w:asciiTheme="majorHAnsi" w:hAnsiTheme="majorHAnsi" w:cstheme="majorHAnsi"/>
          <w:sz w:val="16"/>
        </w:rPr>
        <w:t xml:space="preserve"> under the auspices of being immensely precise</w:t>
      </w:r>
      <w:r w:rsidRPr="0022398B">
        <w:rPr>
          <w:rStyle w:val="StyleUnderline"/>
          <w:rFonts w:asciiTheme="majorHAnsi" w:hAnsiTheme="majorHAnsi" w:cstheme="majorHAnsi"/>
        </w:rPr>
        <w:t xml:space="preserve">, </w:t>
      </w:r>
      <w:r w:rsidRPr="0022398B">
        <w:rPr>
          <w:rStyle w:val="StyleUnderline"/>
          <w:rFonts w:asciiTheme="majorHAnsi" w:hAnsiTheme="majorHAnsi" w:cstheme="majorHAnsi"/>
          <w:highlight w:val="cyan"/>
        </w:rPr>
        <w:t>they boycott judgments, both gendered and racial</w:t>
      </w:r>
      <w:r w:rsidRPr="0022398B">
        <w:rPr>
          <w:rFonts w:asciiTheme="majorHAnsi" w:hAnsiTheme="majorHAnsi" w:cstheme="majorHAnsi"/>
          <w:sz w:val="16"/>
        </w:rPr>
        <w:t xml:space="preserve">, that would align them with the faulty assigners of the words and phrases that have defined said black bodies, more specifically black women’s. Taking this into consideration, the courage of these women to afflict the comfortable is equally met with their obligation to comfort the vernacularly afflicted.9 The proclamation of good news, the kerygma, occurs because these three women take the risk </w:t>
      </w:r>
      <w:r w:rsidRPr="0022398B">
        <w:rPr>
          <w:rStyle w:val="StyleUnderline"/>
          <w:rFonts w:asciiTheme="majorHAnsi" w:hAnsiTheme="majorHAnsi" w:cstheme="majorHAnsi"/>
        </w:rPr>
        <w:t>to genuinely realize and confirm that black bodies on this continent may have been dealt—orally, physically, psychically—four hundred plus years of bad news.</w:t>
      </w:r>
      <w:r w:rsidRPr="0022398B">
        <w:rPr>
          <w:rFonts w:asciiTheme="majorHAnsi" w:hAnsiTheme="majorHAnsi" w:cstheme="majorHAnsi"/>
          <w:sz w:val="16"/>
        </w:rPr>
        <w:t xml:space="preserve"> This is twisted gospel insofar as [p]aradox and ambiguity are fully acknowledged as one sentence begins not where the previous one left off, but somehow anew, trying again to get at what is so fast, unfathomable and deceptively still. Nouns and verbs do all they can to help us imagine, and they succeed wonderfully in reminding us that finally we cannot. Not quite. Not ever. Because we live in mystery. So precision requires not only a close and patient observation, but also daring imagination and what Keats called “negative capability”—the capacity to dwell in paradox Chapter_02.indd 32 3/18/13 10:34 PM A Loving Reclamation of the Unutterable 33 or ambiguity without straining after resolution. To inhabit, as it were, two dimensions or points of view at once, and calmly. (McEntyre, 54) After various and sundry forms of intercommunal contact,</w:t>
      </w:r>
      <w:r w:rsidRPr="0022398B">
        <w:rPr>
          <w:rStyle w:val="StyleUnderline"/>
          <w:rFonts w:asciiTheme="majorHAnsi" w:hAnsiTheme="majorHAnsi" w:cstheme="majorHAnsi"/>
        </w:rPr>
        <w:t xml:space="preserve"> a black existence, </w:t>
      </w:r>
      <w:r w:rsidRPr="0022398B">
        <w:rPr>
          <w:rStyle w:val="StyleUnderline"/>
          <w:rFonts w:asciiTheme="majorHAnsi" w:hAnsiTheme="majorHAnsi" w:cstheme="majorHAnsi"/>
          <w:highlight w:val="cyan"/>
        </w:rPr>
        <w:t>colored by white notions of who and what darkened bodies are</w:t>
      </w:r>
      <w:r w:rsidRPr="0022398B">
        <w:rPr>
          <w:rStyle w:val="StyleUnderline"/>
          <w:rFonts w:asciiTheme="majorHAnsi" w:hAnsiTheme="majorHAnsi" w:cstheme="majorHAnsi"/>
        </w:rPr>
        <w:t xml:space="preserve">, is </w:t>
      </w:r>
      <w:r w:rsidRPr="0022398B">
        <w:rPr>
          <w:rStyle w:val="StyleUnderline"/>
          <w:rFonts w:asciiTheme="majorHAnsi" w:hAnsiTheme="majorHAnsi" w:cstheme="majorHAnsi"/>
          <w:highlight w:val="cyan"/>
        </w:rPr>
        <w:t>grayed by these women’s</w:t>
      </w:r>
      <w:r w:rsidRPr="0022398B">
        <w:rPr>
          <w:rStyle w:val="StyleUnderline"/>
          <w:rFonts w:asciiTheme="majorHAnsi" w:hAnsiTheme="majorHAnsi" w:cstheme="majorHAnsi"/>
        </w:rPr>
        <w:t xml:space="preserve"> </w:t>
      </w:r>
      <w:r w:rsidRPr="0022398B">
        <w:rPr>
          <w:rStyle w:val="StyleUnderline"/>
          <w:rFonts w:asciiTheme="majorHAnsi" w:hAnsiTheme="majorHAnsi" w:cstheme="majorHAnsi"/>
          <w:highlight w:val="cyan"/>
        </w:rPr>
        <w:t>insistence on</w:t>
      </w:r>
      <w:r w:rsidRPr="0022398B">
        <w:rPr>
          <w:rStyle w:val="StyleUnderline"/>
          <w:rFonts w:asciiTheme="majorHAnsi" w:hAnsiTheme="majorHAnsi" w:cstheme="majorHAnsi"/>
        </w:rPr>
        <w:t xml:space="preserve"> housing a corporeal tabernacle in </w:t>
      </w:r>
      <w:r w:rsidRPr="0022398B">
        <w:rPr>
          <w:rStyle w:val="StyleUnderline"/>
          <w:rFonts w:asciiTheme="majorHAnsi" w:hAnsiTheme="majorHAnsi" w:cstheme="majorHAnsi"/>
          <w:highlight w:val="cyan"/>
        </w:rPr>
        <w:t>the in-between</w:t>
      </w:r>
      <w:r w:rsidRPr="0022398B">
        <w:rPr>
          <w:rFonts w:asciiTheme="majorHAnsi" w:hAnsiTheme="majorHAnsi" w:cstheme="majorHAnsi"/>
          <w:sz w:val="16"/>
        </w:rPr>
        <w:t xml:space="preserve"> (cf. fn. 12). Within the borders of black and white, Collins’s, Spillers’s, and Simone’s performative willingness to “press beyond/the sharp lines set as boundary/named as the razor names/parting the skin” creates an epicentral space to maintain their safety when they transgress limits and identifies them as border intellectuals.10 The gender, race, and name of these women are bound up in their performances of excellence and such truthfully precise exhibitions allow us to experience love as an always-protecting, never-failing agent (I Cor. 13:7–8a). </w:t>
      </w:r>
      <w:r w:rsidRPr="0022398B">
        <w:rPr>
          <w:rStyle w:val="StyleUnderline"/>
          <w:rFonts w:asciiTheme="majorHAnsi" w:hAnsiTheme="majorHAnsi" w:cstheme="majorHAnsi"/>
        </w:rPr>
        <w:t>The Black American woman has had to admit that while nobody knew the troubles she saw, everybody, his brother and his dog, felt qualified to explain her, even to herself</w:t>
      </w:r>
      <w:r w:rsidRPr="0022398B">
        <w:rPr>
          <w:rFonts w:asciiTheme="majorHAnsi" w:hAnsiTheme="majorHAnsi" w:cstheme="majorHAnsi"/>
          <w:sz w:val="16"/>
        </w:rPr>
        <w:t xml:space="preserve">.11 The act of conveying an explanation would suggest a genuine understanding of the problem. This is the fertile ground upon which Patricia Hill Collins and Hortense J. Spillers catapult themselves into the sea of the suspended American psyche, wading in the waters of a willfully forgotten past. In Collins’s book Black Feminist Thought, and more specifically in chapter 4, entitled “Mammies, Matriarchs and Other Controlling Images,” we find Collins </w:t>
      </w:r>
      <w:r w:rsidRPr="0022398B">
        <w:rPr>
          <w:rStyle w:val="StyleUnderline"/>
          <w:rFonts w:asciiTheme="majorHAnsi" w:hAnsiTheme="majorHAnsi" w:cstheme="majorHAnsi"/>
        </w:rPr>
        <w:t xml:space="preserve">attempting to </w:t>
      </w:r>
      <w:r w:rsidRPr="0022398B">
        <w:rPr>
          <w:rStyle w:val="StyleUnderline"/>
          <w:rFonts w:asciiTheme="majorHAnsi" w:hAnsiTheme="majorHAnsi" w:cstheme="majorHAnsi"/>
          <w:highlight w:val="cyan"/>
        </w:rPr>
        <w:t>sociological</w:t>
      </w:r>
      <w:r w:rsidRPr="0022398B">
        <w:rPr>
          <w:rStyle w:val="StyleUnderline"/>
          <w:rFonts w:asciiTheme="majorHAnsi" w:hAnsiTheme="majorHAnsi" w:cstheme="majorHAnsi"/>
        </w:rPr>
        <w:t xml:space="preserve">ly uproot the contaminated tendrils of black female subject-object </w:t>
      </w:r>
      <w:r w:rsidRPr="0022398B">
        <w:rPr>
          <w:rFonts w:asciiTheme="majorHAnsi" w:hAnsiTheme="majorHAnsi" w:cstheme="majorHAnsi"/>
          <w:sz w:val="16"/>
        </w:rPr>
        <w:t>body politics in America. She does this by naming the untruthful “creation of four interrelated, socially constructed controlling images of Black womanhood, each reflecting the dominant group’s interest in maintaining Black women’s subordination”: the mammy, the matriarch, the welfare mother, and the Jezebel. Each of these social liminalities is reducible to an America selectively remembered or, better yet, “a socially unreconstructed region where blacks who asserted their basic human rights invited retribution or death”:12 the slavery-colored South. Hence, what the black woman was deemed, regardless of her silently (or loudly) writhing under a mighty wrong,13 was what she was. The servile inducements attached to the black female body sought to hyper-effeminate her otherness, while still accessing her perceived animalistic productivity. That being said, Collins is careful to reference the sexual biopolitics associated with each of these sur-realities</w:t>
      </w:r>
      <w:r w:rsidRPr="0022398B">
        <w:rPr>
          <w:rStyle w:val="StyleUnderline"/>
          <w:rFonts w:asciiTheme="majorHAnsi" w:hAnsiTheme="majorHAnsi" w:cstheme="majorHAnsi"/>
        </w:rPr>
        <w:t>: Each image transmits clear m</w:t>
      </w:r>
      <w:r w:rsidRPr="0022398B">
        <w:rPr>
          <w:rStyle w:val="StyleUnderline"/>
          <w:rFonts w:asciiTheme="majorHAnsi" w:hAnsiTheme="majorHAnsi" w:cstheme="majorHAnsi"/>
          <w:highlight w:val="cyan"/>
        </w:rPr>
        <w:t>essages about the proper links among female sexuality</w:t>
      </w:r>
      <w:r w:rsidRPr="0022398B">
        <w:rPr>
          <w:rStyle w:val="StyleUnderline"/>
          <w:rFonts w:asciiTheme="majorHAnsi" w:hAnsiTheme="majorHAnsi" w:cstheme="majorHAnsi"/>
        </w:rPr>
        <w:t xml:space="preserve">, </w:t>
      </w:r>
      <w:r w:rsidRPr="0022398B">
        <w:rPr>
          <w:rStyle w:val="StyleUnderline"/>
          <w:rFonts w:asciiTheme="majorHAnsi" w:hAnsiTheme="majorHAnsi" w:cstheme="majorHAnsi"/>
          <w:highlight w:val="cyan"/>
        </w:rPr>
        <w:t>fertility and Black women’s roles in the political economy</w:t>
      </w:r>
      <w:r w:rsidRPr="0022398B">
        <w:rPr>
          <w:rStyle w:val="StyleUnderline"/>
          <w:rFonts w:asciiTheme="majorHAnsi" w:hAnsiTheme="majorHAnsi" w:cstheme="majorHAnsi"/>
        </w:rPr>
        <w:t>.</w:t>
      </w:r>
      <w:r w:rsidRPr="0022398B">
        <w:rPr>
          <w:rFonts w:asciiTheme="majorHAnsi" w:hAnsiTheme="majorHAnsi" w:cstheme="majorHAnsi"/>
          <w:sz w:val="16"/>
        </w:rPr>
        <w:t xml:space="preserve"> Chapter_02.indd 33 3/18/13 11:09 PM 34 Palimpsest For example, </w:t>
      </w:r>
      <w:r w:rsidRPr="0022398B">
        <w:rPr>
          <w:rStyle w:val="StyleUnderline"/>
          <w:rFonts w:asciiTheme="majorHAnsi" w:hAnsiTheme="majorHAnsi" w:cstheme="majorHAnsi"/>
        </w:rPr>
        <w:t>the mammy</w:t>
      </w:r>
      <w:r w:rsidRPr="0022398B">
        <w:rPr>
          <w:rFonts w:asciiTheme="majorHAnsi" w:hAnsiTheme="majorHAnsi" w:cstheme="majorHAnsi"/>
          <w:sz w:val="16"/>
        </w:rPr>
        <w:t xml:space="preserve">, the only somewhat positive figure, is a </w:t>
      </w:r>
      <w:r w:rsidRPr="0022398B">
        <w:rPr>
          <w:rStyle w:val="StyleUnderline"/>
          <w:rFonts w:asciiTheme="majorHAnsi" w:hAnsiTheme="majorHAnsi" w:cstheme="majorHAnsi"/>
        </w:rPr>
        <w:t>desexed</w:t>
      </w:r>
      <w:r w:rsidRPr="0022398B">
        <w:rPr>
          <w:rFonts w:asciiTheme="majorHAnsi" w:hAnsiTheme="majorHAnsi" w:cstheme="majorHAnsi"/>
          <w:sz w:val="16"/>
        </w:rPr>
        <w:t xml:space="preserve"> individual.—in brief, as an unsuitable sexual partner for white men. She is asexual . . . the clearest example of the split between sexuality and motherhood present in Eurocentric masculinist thought. . . . </w:t>
      </w:r>
      <w:r w:rsidRPr="0022398B">
        <w:rPr>
          <w:rStyle w:val="StyleUnderline"/>
          <w:rFonts w:asciiTheme="majorHAnsi" w:hAnsiTheme="majorHAnsi" w:cstheme="majorHAnsi"/>
        </w:rPr>
        <w:t>The matriarch</w:t>
      </w:r>
      <w:r w:rsidRPr="0022398B">
        <w:rPr>
          <w:rFonts w:asciiTheme="majorHAnsi" w:hAnsiTheme="majorHAnsi" w:cstheme="majorHAnsi"/>
          <w:sz w:val="16"/>
        </w:rPr>
        <w:t xml:space="preserve"> represents the </w:t>
      </w:r>
      <w:r w:rsidRPr="0022398B">
        <w:rPr>
          <w:rStyle w:val="StyleUnderline"/>
          <w:rFonts w:asciiTheme="majorHAnsi" w:hAnsiTheme="majorHAnsi" w:cstheme="majorHAnsi"/>
        </w:rPr>
        <w:t>sexually aggressive</w:t>
      </w:r>
      <w:r w:rsidRPr="0022398B">
        <w:rPr>
          <w:rFonts w:asciiTheme="majorHAnsi" w:hAnsiTheme="majorHAnsi" w:cstheme="majorHAnsi"/>
          <w:sz w:val="16"/>
        </w:rPr>
        <w:t xml:space="preserve"> woman, one who emasculates Black men because she will not permit them to assume roles as Black patriarchs. . . . Similarly, </w:t>
      </w:r>
      <w:r w:rsidRPr="0022398B">
        <w:rPr>
          <w:rStyle w:val="StyleUnderline"/>
          <w:rFonts w:asciiTheme="majorHAnsi" w:hAnsiTheme="majorHAnsi" w:cstheme="majorHAnsi"/>
        </w:rPr>
        <w:t>the welfare mother</w:t>
      </w:r>
      <w:r w:rsidRPr="0022398B">
        <w:rPr>
          <w:rFonts w:asciiTheme="majorHAnsi" w:hAnsiTheme="majorHAnsi" w:cstheme="majorHAnsi"/>
          <w:sz w:val="16"/>
        </w:rPr>
        <w:t xml:space="preserve"> represents </w:t>
      </w:r>
      <w:r w:rsidRPr="0022398B">
        <w:rPr>
          <w:rStyle w:val="StyleUnderline"/>
          <w:rFonts w:asciiTheme="majorHAnsi" w:hAnsiTheme="majorHAnsi" w:cstheme="majorHAnsi"/>
        </w:rPr>
        <w:t>a woman of</w:t>
      </w:r>
      <w:r w:rsidRPr="0022398B">
        <w:rPr>
          <w:rFonts w:asciiTheme="majorHAnsi" w:hAnsiTheme="majorHAnsi" w:cstheme="majorHAnsi"/>
          <w:sz w:val="16"/>
        </w:rPr>
        <w:t xml:space="preserve"> low morals and </w:t>
      </w:r>
      <w:r w:rsidRPr="0022398B">
        <w:rPr>
          <w:rStyle w:val="StyleUnderline"/>
          <w:rFonts w:asciiTheme="majorHAnsi" w:hAnsiTheme="majorHAnsi" w:cstheme="majorHAnsi"/>
        </w:rPr>
        <w:t>uncontrolled sexuality</w:t>
      </w:r>
      <w:r w:rsidRPr="0022398B">
        <w:rPr>
          <w:rFonts w:asciiTheme="majorHAnsi" w:hAnsiTheme="majorHAnsi" w:cstheme="majorHAnsi"/>
          <w:sz w:val="16"/>
        </w:rPr>
        <w:t xml:space="preserve">, factors identified as the cause of her impoverished state.14 </w:t>
      </w:r>
      <w:r w:rsidRPr="0022398B">
        <w:rPr>
          <w:rStyle w:val="StyleUnderline"/>
          <w:rFonts w:asciiTheme="majorHAnsi" w:hAnsiTheme="majorHAnsi" w:cstheme="majorHAnsi"/>
        </w:rPr>
        <w:t xml:space="preserve">These controlling images </w:t>
      </w:r>
      <w:r w:rsidRPr="0022398B">
        <w:rPr>
          <w:rStyle w:val="StyleUnderline"/>
          <w:rFonts w:asciiTheme="majorHAnsi" w:hAnsiTheme="majorHAnsi" w:cstheme="majorHAnsi"/>
          <w:highlight w:val="cyan"/>
        </w:rPr>
        <w:t>are mediated through</w:t>
      </w:r>
      <w:r w:rsidRPr="0022398B">
        <w:rPr>
          <w:rStyle w:val="StyleUnderline"/>
          <w:rFonts w:asciiTheme="majorHAnsi" w:hAnsiTheme="majorHAnsi" w:cstheme="majorHAnsi"/>
        </w:rPr>
        <w:t xml:space="preserve"> the lens of sexuality because </w:t>
      </w:r>
      <w:r w:rsidRPr="0022398B">
        <w:rPr>
          <w:rStyle w:val="StyleUnderline"/>
          <w:rFonts w:asciiTheme="majorHAnsi" w:hAnsiTheme="majorHAnsi" w:cstheme="majorHAnsi"/>
          <w:highlight w:val="cyan"/>
        </w:rPr>
        <w:t>the spectral gaze of European progeny</w:t>
      </w:r>
      <w:r w:rsidRPr="0022398B">
        <w:rPr>
          <w:rStyle w:val="StyleUnderline"/>
          <w:rFonts w:asciiTheme="majorHAnsi" w:hAnsiTheme="majorHAnsi" w:cstheme="majorHAnsi"/>
        </w:rPr>
        <w:t>,</w:t>
      </w:r>
      <w:r w:rsidRPr="0022398B">
        <w:rPr>
          <w:rFonts w:asciiTheme="majorHAnsi" w:hAnsiTheme="majorHAnsi" w:cstheme="majorHAnsi"/>
          <w:sz w:val="16"/>
        </w:rPr>
        <w:t xml:space="preserve"> namely men of privilege, mentally </w:t>
      </w:r>
      <w:r w:rsidRPr="0022398B">
        <w:rPr>
          <w:rStyle w:val="StyleUnderline"/>
          <w:rFonts w:asciiTheme="majorHAnsi" w:hAnsiTheme="majorHAnsi" w:cstheme="majorHAnsi"/>
        </w:rPr>
        <w:t>suspends the black female body</w:t>
      </w:r>
      <w:r w:rsidRPr="0022398B">
        <w:rPr>
          <w:rFonts w:asciiTheme="majorHAnsi" w:hAnsiTheme="majorHAnsi" w:cstheme="majorHAnsi"/>
          <w:sz w:val="16"/>
        </w:rPr>
        <w:t xml:space="preserve">. In this object formation, more is revealed about the masculinely lax cathexis of the European with regard to nomenclature than </w:t>
      </w:r>
      <w:r w:rsidRPr="0022398B">
        <w:rPr>
          <w:rStyle w:val="StyleUnderline"/>
          <w:rFonts w:asciiTheme="majorHAnsi" w:hAnsiTheme="majorHAnsi" w:cstheme="majorHAnsi"/>
        </w:rPr>
        <w:t>the intrinsic worth of the black female</w:t>
      </w:r>
      <w:r w:rsidRPr="0022398B">
        <w:rPr>
          <w:rFonts w:asciiTheme="majorHAnsi" w:hAnsiTheme="majorHAnsi" w:cstheme="majorHAnsi"/>
          <w:sz w:val="16"/>
        </w:rPr>
        <w:t xml:space="preserve"> body. With no effort toward care, or love for that matter, these pale definitions seek to weigh down these chromosomally double-xed others. Furthermore, these characterizations are only compounded when cycled through the machine of American racism, a strain of othering unlike any other. Collins further explicates this detrimental catalyzing when she speaks to issues of skin color, hair texture, and standards of beauty. Collins situates the aesthetic within confined sites of the ugly. These truths prove to unmask one aspect of the nature of African American women’s existence: Race, gender and sexuality converge on this issue of evaluating beauty. Judging white women by their physical appearance and attractiveness to men objectifies them. But their white skin and straight hair privilege them in a system in which part of the basic definition of whiteness is its superiority to blackness. Black men’s blackness penalizes them. But because they are men, their self-definitions are not as heavily dependent on their physical attractiveness as those of all women. But African-American women experience the pain of never being able to live up to externally defined standards of beauty— standards applied to us by white men, white women, Black men, and, most painfully, one another. (79–80) The measure of beauty Collins outlines is a wholly American disposition in which residence at the social margins may inhibit seeing beyond one’s exterior. </w:t>
      </w:r>
      <w:r w:rsidRPr="0022398B">
        <w:rPr>
          <w:rStyle w:val="StyleUnderline"/>
          <w:rFonts w:asciiTheme="majorHAnsi" w:hAnsiTheme="majorHAnsi" w:cstheme="majorHAnsi"/>
          <w:highlight w:val="cyan"/>
        </w:rPr>
        <w:t>Black women must</w:t>
      </w:r>
      <w:r w:rsidRPr="0022398B">
        <w:rPr>
          <w:rStyle w:val="StyleUnderline"/>
          <w:rFonts w:asciiTheme="majorHAnsi" w:hAnsiTheme="majorHAnsi" w:cstheme="majorHAnsi"/>
        </w:rPr>
        <w:t xml:space="preserve"> confront their womanhood and their blackness while </w:t>
      </w:r>
      <w:r w:rsidRPr="0022398B">
        <w:rPr>
          <w:rStyle w:val="StyleUnderline"/>
          <w:rFonts w:asciiTheme="majorHAnsi" w:hAnsiTheme="majorHAnsi" w:cstheme="majorHAnsi"/>
          <w:highlight w:val="cyan"/>
        </w:rPr>
        <w:t>circumvent</w:t>
      </w:r>
      <w:r w:rsidRPr="0022398B">
        <w:rPr>
          <w:rStyle w:val="StyleUnderline"/>
          <w:rFonts w:asciiTheme="majorHAnsi" w:hAnsiTheme="majorHAnsi" w:cstheme="majorHAnsi"/>
        </w:rPr>
        <w:t xml:space="preserve">ing </w:t>
      </w:r>
      <w:r w:rsidRPr="0022398B">
        <w:rPr>
          <w:rStyle w:val="StyleUnderline"/>
          <w:rFonts w:asciiTheme="majorHAnsi" w:hAnsiTheme="majorHAnsi" w:cstheme="majorHAnsi"/>
          <w:highlight w:val="cyan"/>
        </w:rPr>
        <w:t>historically controlling images</w:t>
      </w:r>
      <w:r w:rsidRPr="0022398B">
        <w:rPr>
          <w:rStyle w:val="StyleUnderline"/>
          <w:rFonts w:asciiTheme="majorHAnsi" w:hAnsiTheme="majorHAnsi" w:cstheme="majorHAnsi"/>
        </w:rPr>
        <w:t xml:space="preserve"> </w:t>
      </w:r>
      <w:r w:rsidRPr="0022398B">
        <w:rPr>
          <w:rFonts w:asciiTheme="majorHAnsi" w:hAnsiTheme="majorHAnsi" w:cstheme="majorHAnsi"/>
          <w:sz w:val="16"/>
        </w:rPr>
        <w:t xml:space="preserve">that suggest that “no matter how intelligent, educated, or ‘beautiful’ . . . those Black women whose features and skin color are most African must ‘git back’” (79). Collins’s supposition about black beauty is interesting in that she seemingly locates the highly aesthetic in one’s proximity to his/her Africanity, that is to say, the further (and farther) Chapter_02.indd 34 3/18/13 10:34 PM A Loving Reclamation of the Unutterable 35 removed African Americans are from their nostalgia for the motherland, the more susceptible they are to denying their resemblance to their matrilineal parentage.15 Collins continues this process of naming it by revealing spaces where issues of darkened beauty still persist with positive and negative effects; this is pivotal to her understanding of the application of standards of beauty by other black women. Her theorization of in-the-privacy-of-the-home hair consultations and public beauty salon ruminations presents moments of melancholy which mask self-effacing ugliness in festooned boxes of the “presentable,” even in the presence of the (w)ho(l)ly Other.16 In like manner, </w:t>
      </w:r>
      <w:r w:rsidRPr="0022398B">
        <w:rPr>
          <w:rStyle w:val="Emphasis"/>
          <w:rFonts w:asciiTheme="majorHAnsi" w:hAnsiTheme="majorHAnsi" w:cstheme="majorHAnsi"/>
          <w:highlight w:val="cyan"/>
        </w:rPr>
        <w:t>the intra-othering of black females</w:t>
      </w:r>
      <w:r w:rsidRPr="0022398B">
        <w:rPr>
          <w:rStyle w:val="Emphasis"/>
          <w:rFonts w:asciiTheme="majorHAnsi" w:hAnsiTheme="majorHAnsi" w:cstheme="majorHAnsi"/>
        </w:rPr>
        <w:t xml:space="preserve"> </w:t>
      </w:r>
      <w:r w:rsidRPr="0022398B">
        <w:rPr>
          <w:rStyle w:val="Emphasis"/>
          <w:rFonts w:asciiTheme="majorHAnsi" w:hAnsiTheme="majorHAnsi" w:cstheme="majorHAnsi"/>
          <w:highlight w:val="cyan"/>
        </w:rPr>
        <w:t>is</w:t>
      </w:r>
      <w:r w:rsidRPr="0022398B">
        <w:rPr>
          <w:rStyle w:val="Emphasis"/>
          <w:rFonts w:asciiTheme="majorHAnsi" w:hAnsiTheme="majorHAnsi" w:cstheme="majorHAnsi"/>
        </w:rPr>
        <w:t xml:space="preserve"> not relegated to stereotypically African-featured women only; their brighter counterparts occupy </w:t>
      </w:r>
      <w:r w:rsidRPr="0022398B">
        <w:rPr>
          <w:rStyle w:val="Emphasis"/>
          <w:rFonts w:asciiTheme="majorHAnsi" w:hAnsiTheme="majorHAnsi" w:cstheme="majorHAnsi"/>
          <w:highlight w:val="cyan"/>
        </w:rPr>
        <w:t>a fetishized space</w:t>
      </w:r>
      <w:r w:rsidRPr="0022398B">
        <w:rPr>
          <w:rStyle w:val="Emphasis"/>
          <w:rFonts w:asciiTheme="majorHAnsi" w:hAnsiTheme="majorHAnsi" w:cstheme="majorHAnsi"/>
        </w:rPr>
        <w:t xml:space="preserve"> </w:t>
      </w:r>
      <w:r w:rsidRPr="0022398B">
        <w:rPr>
          <w:rStyle w:val="Emphasis"/>
          <w:rFonts w:asciiTheme="majorHAnsi" w:hAnsiTheme="majorHAnsi" w:cstheme="majorHAnsi"/>
          <w:highlight w:val="cyan"/>
        </w:rPr>
        <w:t>where</w:t>
      </w:r>
      <w:r w:rsidRPr="0022398B">
        <w:rPr>
          <w:rStyle w:val="Emphasis"/>
          <w:rFonts w:asciiTheme="majorHAnsi" w:hAnsiTheme="majorHAnsi" w:cstheme="majorHAnsi"/>
        </w:rPr>
        <w:t xml:space="preserve">in they are </w:t>
      </w:r>
      <w:r w:rsidRPr="0022398B">
        <w:rPr>
          <w:rStyle w:val="Emphasis"/>
          <w:rFonts w:asciiTheme="majorHAnsi" w:hAnsiTheme="majorHAnsi" w:cstheme="majorHAnsi"/>
          <w:highlight w:val="cyan"/>
        </w:rPr>
        <w:t>black enough to be exotic</w:t>
      </w:r>
      <w:r w:rsidRPr="0022398B">
        <w:rPr>
          <w:rStyle w:val="Emphasis"/>
          <w:rFonts w:asciiTheme="majorHAnsi" w:hAnsiTheme="majorHAnsi" w:cstheme="majorHAnsi"/>
        </w:rPr>
        <w:t xml:space="preserve"> conquests</w:t>
      </w:r>
      <w:r w:rsidRPr="0022398B">
        <w:rPr>
          <w:rFonts w:asciiTheme="majorHAnsi" w:hAnsiTheme="majorHAnsi" w:cstheme="majorHAnsi"/>
          <w:sz w:val="16"/>
        </w:rPr>
        <w:t xml:space="preserve"> and simultaneously white enough to be paraded as a savory sweet for one’s externally hanging digit.17 </w:t>
      </w:r>
      <w:r w:rsidRPr="0022398B">
        <w:rPr>
          <w:rStyle w:val="StyleUnderline"/>
          <w:rFonts w:asciiTheme="majorHAnsi" w:hAnsiTheme="majorHAnsi" w:cstheme="majorHAnsi"/>
        </w:rPr>
        <w:t>The home and the public</w:t>
      </w:r>
      <w:r w:rsidRPr="0022398B">
        <w:rPr>
          <w:rFonts w:asciiTheme="majorHAnsi" w:hAnsiTheme="majorHAnsi" w:cstheme="majorHAnsi"/>
          <w:sz w:val="16"/>
        </w:rPr>
        <w:t xml:space="preserve">, as well as the church and </w:t>
      </w:r>
      <w:r w:rsidRPr="0022398B">
        <w:rPr>
          <w:rStyle w:val="StyleUnderline"/>
          <w:rFonts w:asciiTheme="majorHAnsi" w:hAnsiTheme="majorHAnsi" w:cstheme="majorHAnsi"/>
        </w:rPr>
        <w:t>the academy</w:t>
      </w:r>
      <w:r w:rsidRPr="0022398B">
        <w:rPr>
          <w:rFonts w:asciiTheme="majorHAnsi" w:hAnsiTheme="majorHAnsi" w:cstheme="majorHAnsi"/>
          <w:sz w:val="16"/>
        </w:rPr>
        <w:t xml:space="preserve">,18 are exposed as locations </w:t>
      </w:r>
      <w:r w:rsidRPr="0022398B">
        <w:rPr>
          <w:rStyle w:val="StyleUnderline"/>
          <w:rFonts w:asciiTheme="majorHAnsi" w:hAnsiTheme="majorHAnsi" w:cstheme="majorHAnsi"/>
        </w:rPr>
        <w:t>where black women, on a quotidian basis</w:t>
      </w:r>
      <w:r w:rsidRPr="0022398B">
        <w:rPr>
          <w:rFonts w:asciiTheme="majorHAnsi" w:hAnsiTheme="majorHAnsi" w:cstheme="majorHAnsi"/>
          <w:sz w:val="16"/>
        </w:rPr>
        <w:t xml:space="preserve">, </w:t>
      </w:r>
      <w:r w:rsidRPr="0022398B">
        <w:rPr>
          <w:rStyle w:val="StyleUnderline"/>
          <w:rFonts w:asciiTheme="majorHAnsi" w:hAnsiTheme="majorHAnsi" w:cstheme="majorHAnsi"/>
        </w:rPr>
        <w:t>traverse an ever-tautening tightrope</w:t>
      </w:r>
      <w:r w:rsidRPr="0022398B">
        <w:rPr>
          <w:rFonts w:asciiTheme="majorHAnsi" w:hAnsiTheme="majorHAnsi" w:cstheme="majorHAnsi"/>
          <w:sz w:val="16"/>
        </w:rPr>
        <w:t>. And yet, the methodology used in Collins’s process of naming seeks the same end, through different means, when juxtaposed to that of Hortense J. Spillers. In Spillers’s prolific essay “Mama’s Baby, Papa’s Maybe: An American Grammar Book,” the approach to the history of naming is situated in the marking of the female body and not necessarily the construction as per Collins; construction plays a role in Spillers’s naming project, but it is not as systematically imagined as Collins would suggest. In fact, Spillers seems to convey a sense of the immense complexity of not only naming, but misnaming as well.19 This is no sooner understood than at the onset of her work: Let’s face it. I am a marked woman, but not everybody knows my name. “Peaches” and “Brown Sugar,” “Sapphire” and “Earth Mother,” “Aunty,” “Granny,” God’s “Holy Fool,” a “Miss Ebony First,” or “Black Woman at the Podium”: I describe a locus of confounded identities, a meeting ground of investments and privations in the national treasury of rhetorical wealth. My country needs me, and if I were not here, I would have to be invented. (203) The invention of a national identity is a novel proposal when faced with the reality of nonexistence via having an unutterable name. And though she begins with a kind of loose colloquialism, she tightens her critical gaze with regard to the politics of marking. Spillers’s incorporation of familiar metonymic conventions conveys that even in the apparent ambiguity of these titles, the human preoccupation with power propagates the definition of things, even at the cost of polluting their meaningfulness. This confounded identity gives rise to a political necessity. Moreover, the historicity Spillers seeks to explicate manifests a reading of African cultural naming and the slave trade which Chapter_02.indd 35 3/18/13 10:34 PM 36 Palimpsest contends that the civilized are more apt to verbally animalize others20 rather than recognize their own animalism</w:t>
      </w:r>
      <w:r w:rsidRPr="0022398B">
        <w:rPr>
          <w:rStyle w:val="StyleUnderline"/>
          <w:rFonts w:asciiTheme="majorHAnsi" w:hAnsiTheme="majorHAnsi" w:cstheme="majorHAnsi"/>
        </w:rPr>
        <w:t xml:space="preserve">: What confuses and enriches the picture </w:t>
      </w:r>
      <w:r w:rsidRPr="0022398B">
        <w:rPr>
          <w:rStyle w:val="StyleUnderline"/>
          <w:rFonts w:asciiTheme="majorHAnsi" w:hAnsiTheme="majorHAnsi" w:cstheme="majorHAnsi"/>
          <w:highlight w:val="cyan"/>
        </w:rPr>
        <w:t>is precisely the sameness of anonymous portrayal that adheres tenaciously across the division of gender</w:t>
      </w:r>
      <w:r w:rsidRPr="0022398B">
        <w:rPr>
          <w:rFonts w:asciiTheme="majorHAnsi" w:hAnsiTheme="majorHAnsi" w:cstheme="majorHAnsi"/>
          <w:sz w:val="16"/>
          <w:highlight w:val="cyan"/>
        </w:rPr>
        <w:t>.</w:t>
      </w:r>
      <w:r w:rsidRPr="0022398B">
        <w:rPr>
          <w:rFonts w:asciiTheme="majorHAnsi" w:hAnsiTheme="majorHAnsi" w:cstheme="majorHAnsi"/>
          <w:sz w:val="16"/>
        </w:rPr>
        <w:t xml:space="preserve"> . . . It seems that nothing breaks the uniformity in this guise. If in no other way, the destruction of the African name, of kin, of linguistic, and ritual connections is so obvious in the vital stats sheet that we tend to overlook it. Quite naturally, the trader is not interested, in any semantic sense, in this “baggage” that he must deliver, but that he is not is all the more reason to search out the metaphorical implications of naming as one of the key sources of a bitter Americanizing for Africans. . . . In that sense, African peoples in the historic Diaspora had nothing to prove, if the point had been that they were not capable of “family” (read “civilization”), since it is evident, in Equiano’s narrative, for instance, that Africans were not only capable of the concept and practice of “family,” including “slaves,” but in modes of elaboration and naming that were at least as complex as those of the “nuclear family” “in the West.” (216; 218–19) Spillers seems to assert that the African intellectual tradition may in fact reveal that the fundamental fulcrum for naming is wholly African from the outset, that is, capabilities and/or dispositions for nomenclature are the projects of peculiarly excellent performers (cf. fn. 7). These processes of naming permeate the cultural acumen innate to the African and in a real sense, concretize the attempted European modus operandi for naming, though the final transcriptions are misspelled. In turn, by destroying the very African Zeitgeist for naming it, these Europeans allow themselves to make claims on it without realizing the mimesis they utilize and have yet to properly cite. This quality of European aping misses the semantic mark when it reimagines naming, instead engaging in levels of categorization on par with biological classifications as specific as species. Furthermore, these classificatory moves forward their animalizing projects: Even though the European hegemonies stole bodies—some of them female . . . we regard this human and social irreparability as high crimes against the flesh, as the person of African females and males registered the wounding. . . . The anatomical specifications of rupture, of altered human tissue, take on the objective description of laboratory prose—eyes beaten out, arms, backs, skulls branded, a left jaw, a right ankle, punctured; teeth missing, as the calculated work of iron, whips, chains, knives, the canine patrol, the bullet. . . . A female body strung from a tree limb, or bleeding from the breast on any given day of field work because the “overseer,” standing the length of Chapter_02.indd 36 3/18/13 10:34 PM A Loving Reclamation of the Unutterable 37 </w:t>
      </w:r>
      <w:r w:rsidRPr="0022398B">
        <w:rPr>
          <w:rStyle w:val="StyleUnderline"/>
          <w:rFonts w:asciiTheme="majorHAnsi" w:hAnsiTheme="majorHAnsi" w:cstheme="majorHAnsi"/>
        </w:rPr>
        <w:t>a whip, has popped her flesh open. . . . This materialized scene of unprotected female flesh—of female flesh “ungendered”—</w:t>
      </w:r>
      <w:r w:rsidRPr="0022398B">
        <w:rPr>
          <w:rFonts w:asciiTheme="majorHAnsi" w:hAnsiTheme="majorHAnsi" w:cstheme="majorHAnsi"/>
          <w:sz w:val="16"/>
        </w:rPr>
        <w:t xml:space="preserve">offers a praxis and a theory, a text for living and dying, and </w:t>
      </w:r>
      <w:r w:rsidRPr="0022398B">
        <w:rPr>
          <w:rStyle w:val="StyleUnderline"/>
          <w:rFonts w:asciiTheme="majorHAnsi" w:hAnsiTheme="majorHAnsi" w:cstheme="majorHAnsi"/>
        </w:rPr>
        <w:t>a method</w:t>
      </w:r>
      <w:r w:rsidRPr="0022398B">
        <w:rPr>
          <w:rFonts w:asciiTheme="majorHAnsi" w:hAnsiTheme="majorHAnsi" w:cstheme="majorHAnsi"/>
          <w:sz w:val="16"/>
        </w:rPr>
        <w:t xml:space="preserve"> </w:t>
      </w:r>
      <w:r w:rsidRPr="0022398B">
        <w:rPr>
          <w:rStyle w:val="StyleUnderline"/>
          <w:rFonts w:asciiTheme="majorHAnsi" w:hAnsiTheme="majorHAnsi" w:cstheme="majorHAnsi"/>
        </w:rPr>
        <w:t>for reading</w:t>
      </w:r>
      <w:r w:rsidRPr="0022398B">
        <w:rPr>
          <w:rFonts w:asciiTheme="majorHAnsi" w:hAnsiTheme="majorHAnsi" w:cstheme="majorHAnsi"/>
          <w:sz w:val="16"/>
        </w:rPr>
        <w:t xml:space="preserve"> both through their diverse mediations. (206–207) We recognize that Spillers seems to associate the nature of </w:t>
      </w:r>
      <w:r w:rsidRPr="0022398B">
        <w:rPr>
          <w:rStyle w:val="StyleUnderline"/>
          <w:rFonts w:asciiTheme="majorHAnsi" w:hAnsiTheme="majorHAnsi" w:cstheme="majorHAnsi"/>
        </w:rPr>
        <w:t>the scientific</w:t>
      </w:r>
      <w:r w:rsidRPr="0022398B">
        <w:rPr>
          <w:rFonts w:asciiTheme="majorHAnsi" w:hAnsiTheme="majorHAnsi" w:cstheme="majorHAnsi"/>
          <w:sz w:val="16"/>
        </w:rPr>
        <w:t xml:space="preserve"> with this manner of </w:t>
      </w:r>
      <w:r w:rsidRPr="0022398B">
        <w:rPr>
          <w:rStyle w:val="StyleUnderline"/>
          <w:rFonts w:asciiTheme="majorHAnsi" w:hAnsiTheme="majorHAnsi" w:cstheme="majorHAnsi"/>
        </w:rPr>
        <w:t>marking</w:t>
      </w:r>
      <w:r w:rsidRPr="0022398B">
        <w:rPr>
          <w:rFonts w:asciiTheme="majorHAnsi" w:hAnsiTheme="majorHAnsi" w:cstheme="majorHAnsi"/>
          <w:sz w:val="16"/>
        </w:rPr>
        <w:t xml:space="preserve">. This “laboratory prose” is reminiscent of an autopsy, carefully examining the cause of bodily death. Yet, </w:t>
      </w:r>
      <w:r w:rsidRPr="0022398B">
        <w:rPr>
          <w:rStyle w:val="StyleUnderline"/>
          <w:rFonts w:asciiTheme="majorHAnsi" w:hAnsiTheme="majorHAnsi" w:cstheme="majorHAnsi"/>
          <w:highlight w:val="cyan"/>
        </w:rPr>
        <w:t>Spillers is careful not to conflate the “body” with the “flesh</w:t>
      </w:r>
      <w:r w:rsidRPr="0022398B">
        <w:rPr>
          <w:rFonts w:asciiTheme="majorHAnsi" w:hAnsiTheme="majorHAnsi" w:cstheme="majorHAnsi"/>
          <w:sz w:val="16"/>
        </w:rPr>
        <w:t xml:space="preserve">.”21 In what I read as a psalmodically hermeneutical move,22 she opines that </w:t>
      </w:r>
      <w:r w:rsidRPr="0022398B">
        <w:rPr>
          <w:rStyle w:val="StyleUnderline"/>
          <w:rFonts w:asciiTheme="majorHAnsi" w:hAnsiTheme="majorHAnsi" w:cstheme="majorHAnsi"/>
        </w:rPr>
        <w:t>what the oppressor views as a fleshly end</w:t>
      </w:r>
      <w:r w:rsidRPr="0022398B">
        <w:rPr>
          <w:rFonts w:asciiTheme="majorHAnsi" w:hAnsiTheme="majorHAnsi" w:cstheme="majorHAnsi"/>
          <w:sz w:val="16"/>
        </w:rPr>
        <w:t xml:space="preserve"> is actually a transient bodily wound from the viewpoint of the oppressed. Therefore, what the wielder of the whip presumes to be a prelusory moment of autopsy </w:t>
      </w:r>
      <w:r w:rsidRPr="0022398B">
        <w:rPr>
          <w:rStyle w:val="StyleUnderline"/>
          <w:rFonts w:asciiTheme="majorHAnsi" w:hAnsiTheme="majorHAnsi" w:cstheme="majorHAnsi"/>
        </w:rPr>
        <w:t>is actually an instance of precognitive suspension, allowing the already marked body to prepare</w:t>
      </w:r>
      <w:r w:rsidRPr="0022398B">
        <w:rPr>
          <w:rFonts w:asciiTheme="majorHAnsi" w:hAnsiTheme="majorHAnsi" w:cstheme="majorHAnsi"/>
          <w:sz w:val="16"/>
        </w:rPr>
        <w:t xml:space="preserve"> for local anesthesia; the enemy stumbles, falling victim to his own preconceptions of the power inherent in his wrist. This is objectification to the hilt: </w:t>
      </w:r>
      <w:r w:rsidRPr="0022398B">
        <w:rPr>
          <w:rStyle w:val="StyleUnderline"/>
          <w:rFonts w:asciiTheme="majorHAnsi" w:hAnsiTheme="majorHAnsi" w:cstheme="majorHAnsi"/>
          <w:highlight w:val="cyan"/>
        </w:rPr>
        <w:t>women are genderless and rendered asexual</w:t>
      </w:r>
      <w:r w:rsidRPr="0022398B">
        <w:rPr>
          <w:rFonts w:asciiTheme="majorHAnsi" w:hAnsiTheme="majorHAnsi" w:cstheme="majorHAnsi"/>
          <w:sz w:val="16"/>
        </w:rPr>
        <w:t xml:space="preserve"> (cf. Collins’s reading of the sexuality of the “mammy” figure</w:t>
      </w:r>
      <w:r w:rsidRPr="0022398B">
        <w:rPr>
          <w:rStyle w:val="StyleUnderline"/>
          <w:rFonts w:asciiTheme="majorHAnsi" w:hAnsiTheme="majorHAnsi" w:cstheme="majorHAnsi"/>
        </w:rPr>
        <w:t xml:space="preserve">), such that </w:t>
      </w:r>
      <w:r w:rsidRPr="0022398B">
        <w:rPr>
          <w:rStyle w:val="StyleUnderline"/>
          <w:rFonts w:asciiTheme="majorHAnsi" w:hAnsiTheme="majorHAnsi" w:cstheme="majorHAnsi"/>
          <w:highlight w:val="cyan"/>
        </w:rPr>
        <w:t xml:space="preserve">they are </w:t>
      </w:r>
      <w:r w:rsidRPr="0022398B">
        <w:rPr>
          <w:rStyle w:val="StyleUnderline"/>
          <w:rFonts w:asciiTheme="majorHAnsi" w:hAnsiTheme="majorHAnsi" w:cstheme="majorHAnsi"/>
        </w:rPr>
        <w:t xml:space="preserve">no longer people but literally </w:t>
      </w:r>
      <w:r w:rsidRPr="0022398B">
        <w:rPr>
          <w:rStyle w:val="StyleUnderline"/>
          <w:rFonts w:asciiTheme="majorHAnsi" w:hAnsiTheme="majorHAnsi" w:cstheme="majorHAnsi"/>
          <w:highlight w:val="cyan"/>
        </w:rPr>
        <w:t>objects</w:t>
      </w:r>
      <w:r w:rsidRPr="0022398B">
        <w:rPr>
          <w:rStyle w:val="StyleUnderline"/>
          <w:rFonts w:asciiTheme="majorHAnsi" w:hAnsiTheme="majorHAnsi" w:cstheme="majorHAnsi"/>
        </w:rPr>
        <w:t xml:space="preserve"> </w:t>
      </w:r>
      <w:r w:rsidRPr="0022398B">
        <w:rPr>
          <w:rStyle w:val="StyleUnderline"/>
          <w:rFonts w:asciiTheme="majorHAnsi" w:hAnsiTheme="majorHAnsi" w:cstheme="majorHAnsi"/>
          <w:highlight w:val="cyan"/>
        </w:rPr>
        <w:t>that blend</w:t>
      </w:r>
      <w:r w:rsidRPr="0022398B">
        <w:rPr>
          <w:rStyle w:val="StyleUnderline"/>
          <w:rFonts w:asciiTheme="majorHAnsi" w:hAnsiTheme="majorHAnsi" w:cstheme="majorHAnsi"/>
        </w:rPr>
        <w:t xml:space="preserve"> it </w:t>
      </w:r>
      <w:r w:rsidRPr="0022398B">
        <w:rPr>
          <w:rStyle w:val="StyleUnderline"/>
          <w:rFonts w:asciiTheme="majorHAnsi" w:hAnsiTheme="majorHAnsi" w:cstheme="majorHAnsi"/>
          <w:highlight w:val="cyan"/>
        </w:rPr>
        <w:t>with their surroundings</w:t>
      </w:r>
      <w:r w:rsidRPr="0022398B">
        <w:rPr>
          <w:rStyle w:val="StyleUnderline"/>
          <w:rFonts w:asciiTheme="majorHAnsi" w:hAnsiTheme="majorHAnsi" w:cstheme="majorHAnsi"/>
        </w:rPr>
        <w:t>, even if they embody the quintessential slave</w:t>
      </w:r>
      <w:r w:rsidRPr="0022398B">
        <w:rPr>
          <w:rFonts w:asciiTheme="majorHAnsi" w:hAnsiTheme="majorHAnsi" w:cstheme="majorHAnsi"/>
          <w:sz w:val="16"/>
        </w:rPr>
        <w:t xml:space="preserve">.23 From the tree limbs upon which they hang or as the receptors of a whip’s end, </w:t>
      </w:r>
      <w:r w:rsidRPr="0022398B">
        <w:rPr>
          <w:rStyle w:val="StyleUnderline"/>
          <w:rFonts w:asciiTheme="majorHAnsi" w:hAnsiTheme="majorHAnsi" w:cstheme="majorHAnsi"/>
          <w:highlight w:val="cyan"/>
        </w:rPr>
        <w:t>these women remain voiceless in the dearth of knowledge surrounding slavery</w:t>
      </w:r>
      <w:r w:rsidRPr="0022398B">
        <w:rPr>
          <w:rFonts w:asciiTheme="majorHAnsi" w:hAnsiTheme="majorHAnsi" w:cstheme="majorHAnsi"/>
          <w:sz w:val="16"/>
        </w:rPr>
        <w:t xml:space="preserve">. And the sociological ramifications of that silencing perpetuate aesthetic values that mirror the issues offered by Collins, even in their subsuming: Three genetic distinctions are available to the Portuguese eye, all along the riffs of melanin in the skin: in a field of captives, some of the observed are “white enough, fair to look upon, and well-proportioned.” Others are less “white like mulattoes,” and still others “black as Ethiops, and so ugly, both in features and in body, as almost to appear (to those who saw them) the images of a lower hemisphere” (1.28). By implication, this “third man,” standing for the most aberrant phenotype to the observing eye, embodies the linguistic community most unknown to the European.24 Spillers’s reading of Gomes Eannes de Azurara’s characterization of black bodies, based on skin color, presents a doubly problematic reality. Firstly, de Azurara names members of a community of which he is proximally unaware; </w:t>
      </w:r>
      <w:r w:rsidRPr="0022398B">
        <w:rPr>
          <w:rStyle w:val="StyleUnderline"/>
          <w:rFonts w:asciiTheme="majorHAnsi" w:hAnsiTheme="majorHAnsi" w:cstheme="majorHAnsi"/>
          <w:highlight w:val="cyan"/>
        </w:rPr>
        <w:t>their skin complexion others them</w:t>
      </w:r>
      <w:r w:rsidRPr="0022398B">
        <w:rPr>
          <w:rFonts w:asciiTheme="majorHAnsi" w:hAnsiTheme="majorHAnsi" w:cstheme="majorHAnsi"/>
          <w:sz w:val="16"/>
        </w:rPr>
        <w:t xml:space="preserve"> insofar as it complicates their humanity and renders them subhuman. Secondly, </w:t>
      </w:r>
      <w:r w:rsidRPr="0022398B">
        <w:rPr>
          <w:rStyle w:val="StyleUnderline"/>
          <w:rFonts w:asciiTheme="majorHAnsi" w:hAnsiTheme="majorHAnsi" w:cstheme="majorHAnsi"/>
          <w:highlight w:val="cyan"/>
        </w:rPr>
        <w:t>the female</w:t>
      </w:r>
      <w:r w:rsidRPr="0022398B">
        <w:rPr>
          <w:rStyle w:val="StyleUnderline"/>
          <w:rFonts w:asciiTheme="majorHAnsi" w:hAnsiTheme="majorHAnsi" w:cstheme="majorHAnsi"/>
        </w:rPr>
        <w:t xml:space="preserve">, even in her “negative” state, still </w:t>
      </w:r>
      <w:r w:rsidRPr="0022398B">
        <w:rPr>
          <w:rStyle w:val="StyleUnderline"/>
          <w:rFonts w:asciiTheme="majorHAnsi" w:hAnsiTheme="majorHAnsi" w:cstheme="majorHAnsi"/>
          <w:highlight w:val="cyan"/>
        </w:rPr>
        <w:t>remains invisible</w:t>
      </w:r>
      <w:r w:rsidRPr="0022398B">
        <w:rPr>
          <w:rFonts w:asciiTheme="majorHAnsi" w:hAnsiTheme="majorHAnsi" w:cstheme="majorHAnsi"/>
          <w:sz w:val="16"/>
        </w:rPr>
        <w:t xml:space="preserve">.25 This is the ungendering of the black female body, or for that matter, </w:t>
      </w:r>
      <w:r w:rsidRPr="0022398B">
        <w:rPr>
          <w:rStyle w:val="StyleUnderline"/>
          <w:rFonts w:asciiTheme="majorHAnsi" w:hAnsiTheme="majorHAnsi" w:cstheme="majorHAnsi"/>
          <w:highlight w:val="cyan"/>
        </w:rPr>
        <w:t>the nongendering of her</w:t>
      </w:r>
      <w:r w:rsidRPr="0022398B">
        <w:rPr>
          <w:rStyle w:val="StyleUnderline"/>
          <w:rFonts w:asciiTheme="majorHAnsi" w:hAnsiTheme="majorHAnsi" w:cstheme="majorHAnsi"/>
        </w:rPr>
        <w:t xml:space="preserve"> altogether</w:t>
      </w:r>
      <w:r w:rsidRPr="0022398B">
        <w:rPr>
          <w:rFonts w:asciiTheme="majorHAnsi" w:hAnsiTheme="majorHAnsi" w:cstheme="majorHAnsi"/>
          <w:sz w:val="16"/>
        </w:rPr>
        <w:t xml:space="preserve">; she is a stranger in her new “home” and among her new “neighbors.” We again realize that a </w:t>
      </w:r>
      <w:r w:rsidRPr="0022398B">
        <w:rPr>
          <w:rStyle w:val="StyleUnderline"/>
          <w:rFonts w:asciiTheme="majorHAnsi" w:hAnsiTheme="majorHAnsi" w:cstheme="majorHAnsi"/>
        </w:rPr>
        <w:t>biological classification that essentializes black male bodies as otherworldly</w:t>
      </w:r>
      <w:r w:rsidRPr="0022398B">
        <w:rPr>
          <w:rFonts w:asciiTheme="majorHAnsi" w:hAnsiTheme="majorHAnsi" w:cstheme="majorHAnsi"/>
          <w:sz w:val="16"/>
        </w:rPr>
        <w:t xml:space="preserve"> Chapter_02.indd 37 3/18/13 10:34 PM 38 Palimpsest (because of a phenotypic reality), </w:t>
      </w:r>
      <w:r w:rsidRPr="0022398B">
        <w:rPr>
          <w:rStyle w:val="StyleUnderline"/>
          <w:rFonts w:asciiTheme="majorHAnsi" w:hAnsiTheme="majorHAnsi" w:cstheme="majorHAnsi"/>
        </w:rPr>
        <w:t>while not acknowledging the ontology of black women</w:t>
      </w:r>
      <w:r w:rsidRPr="0022398B">
        <w:rPr>
          <w:rFonts w:asciiTheme="majorHAnsi" w:hAnsiTheme="majorHAnsi" w:cstheme="majorHAnsi"/>
          <w:sz w:val="16"/>
        </w:rPr>
        <w:t xml:space="preserve">, is itself otherworldly. These instances of brutality, physical and psychic, compel Spillers to reclaim a history of “cultural fictions” and selective remembering and in turn, proverbially speak the truth—bearably, believably, hopefully, enduringly—in love. Furthermore, the manner in which Spillers connotes this brutality with the scientific appears to perhaps be a dissociative move. Inasmuch as </w:t>
      </w:r>
      <w:r w:rsidRPr="0022398B">
        <w:rPr>
          <w:rStyle w:val="StyleUnderline"/>
          <w:rFonts w:asciiTheme="majorHAnsi" w:hAnsiTheme="majorHAnsi" w:cstheme="majorHAnsi"/>
        </w:rPr>
        <w:t>her position</w:t>
      </w:r>
      <w:r w:rsidRPr="0022398B">
        <w:rPr>
          <w:rFonts w:asciiTheme="majorHAnsi" w:hAnsiTheme="majorHAnsi" w:cstheme="majorHAnsi"/>
          <w:sz w:val="16"/>
        </w:rPr>
        <w:t xml:space="preserve"> deals with naming these occurrences, the occurrences themselves </w:t>
      </w:r>
      <w:r w:rsidRPr="0022398B">
        <w:rPr>
          <w:rStyle w:val="StyleUnderline"/>
          <w:rFonts w:asciiTheme="majorHAnsi" w:hAnsiTheme="majorHAnsi" w:cstheme="majorHAnsi"/>
          <w:highlight w:val="cyan"/>
        </w:rPr>
        <w:t>posit</w:t>
      </w:r>
      <w:r w:rsidRPr="0022398B">
        <w:rPr>
          <w:rFonts w:asciiTheme="majorHAnsi" w:hAnsiTheme="majorHAnsi" w:cstheme="majorHAnsi"/>
          <w:sz w:val="16"/>
          <w:highlight w:val="cyan"/>
        </w:rPr>
        <w:t xml:space="preserve"> </w:t>
      </w:r>
      <w:r w:rsidRPr="0022398B">
        <w:rPr>
          <w:rStyle w:val="StyleUnderline"/>
          <w:rFonts w:asciiTheme="majorHAnsi" w:hAnsiTheme="majorHAnsi" w:cstheme="majorHAnsi"/>
          <w:highlight w:val="cyan"/>
        </w:rPr>
        <w:t>a manner of reading these “hieroglyphics of the flesh</w:t>
      </w:r>
      <w:r w:rsidRPr="0022398B">
        <w:rPr>
          <w:rFonts w:asciiTheme="majorHAnsi" w:hAnsiTheme="majorHAnsi" w:cstheme="majorHAnsi"/>
          <w:sz w:val="16"/>
          <w:highlight w:val="cyan"/>
        </w:rPr>
        <w:t>”</w:t>
      </w:r>
      <w:r w:rsidRPr="0022398B">
        <w:rPr>
          <w:rFonts w:asciiTheme="majorHAnsi" w:hAnsiTheme="majorHAnsi" w:cstheme="majorHAnsi"/>
          <w:sz w:val="16"/>
        </w:rPr>
        <w:t xml:space="preserve"> (207): though they may conceal the hurt suffered, </w:t>
      </w:r>
      <w:r w:rsidRPr="0022398B">
        <w:rPr>
          <w:rStyle w:val="Emphasis"/>
          <w:rFonts w:asciiTheme="majorHAnsi" w:hAnsiTheme="majorHAnsi" w:cstheme="majorHAnsi"/>
        </w:rPr>
        <w:t xml:space="preserve">these hieroglyphs simultaneously enlighten a memory </w:t>
      </w:r>
      <w:r w:rsidRPr="0022398B">
        <w:rPr>
          <w:rStyle w:val="Emphasis"/>
          <w:rFonts w:asciiTheme="majorHAnsi" w:hAnsiTheme="majorHAnsi" w:cstheme="majorHAnsi"/>
          <w:highlight w:val="cyan"/>
        </w:rPr>
        <w:t>that is all too quickly being erased</w:t>
      </w:r>
      <w:r w:rsidRPr="0022398B">
        <w:rPr>
          <w:rFonts w:asciiTheme="majorHAnsi" w:hAnsiTheme="majorHAnsi" w:cstheme="majorHAnsi"/>
          <w:sz w:val="16"/>
        </w:rPr>
        <w:t>.</w:t>
      </w:r>
    </w:p>
    <w:p w14:paraId="6C71E367" w14:textId="2A4B41A6" w:rsidR="0022398B" w:rsidRPr="0022398B" w:rsidRDefault="0022398B" w:rsidP="0022398B">
      <w:pPr>
        <w:rPr>
          <w:rFonts w:asciiTheme="majorHAnsi" w:hAnsiTheme="majorHAnsi"/>
        </w:rPr>
      </w:pPr>
    </w:p>
    <w:p w14:paraId="24224ED4" w14:textId="77777777" w:rsidR="0022398B" w:rsidRPr="0022398B" w:rsidRDefault="0022398B" w:rsidP="0022398B">
      <w:pPr>
        <w:rPr>
          <w:rFonts w:asciiTheme="majorHAnsi" w:hAnsiTheme="majorHAnsi"/>
        </w:rPr>
      </w:pPr>
    </w:p>
    <w:p w14:paraId="490D19F2" w14:textId="6D7B1CE3" w:rsidR="0022398B" w:rsidRPr="0022398B" w:rsidRDefault="0022398B" w:rsidP="0022398B">
      <w:pPr>
        <w:pStyle w:val="Heading2"/>
        <w:rPr>
          <w:rFonts w:asciiTheme="majorHAnsi" w:hAnsiTheme="majorHAnsi"/>
        </w:rPr>
      </w:pPr>
      <w:r w:rsidRPr="0022398B">
        <w:rPr>
          <w:rFonts w:asciiTheme="majorHAnsi" w:hAnsiTheme="majorHAnsi"/>
        </w:rPr>
        <w:t xml:space="preserve">Black Femme Fatale 2ac </w:t>
      </w:r>
    </w:p>
    <w:p w14:paraId="33C8DAA0" w14:textId="77777777" w:rsidR="0022398B" w:rsidRPr="0022398B" w:rsidRDefault="0022398B" w:rsidP="0022398B">
      <w:pPr>
        <w:pStyle w:val="Heading4"/>
        <w:ind w:left="-432" w:right="-144"/>
        <w:rPr>
          <w:rFonts w:asciiTheme="majorHAnsi" w:hAnsiTheme="majorHAnsi"/>
          <w:color w:val="000000"/>
        </w:rPr>
      </w:pPr>
      <w:r w:rsidRPr="0022398B">
        <w:rPr>
          <w:rFonts w:asciiTheme="majorHAnsi" w:hAnsiTheme="majorHAnsi" w:cs="Calibri"/>
          <w:color w:val="000000"/>
        </w:rPr>
        <w:t>We must mobilize self-determination as a ur-text for black female flesh, in order to resist the impulse to read black female exceptionalism as pathology. The alt uses black female flesh as abject in order to shift from the trope associated with her criminal mothering. The 1ac imagines the self as a practice of becoming which scrambles the speaker as an object of difference. </w:t>
      </w:r>
    </w:p>
    <w:p w14:paraId="3B780BE2" w14:textId="77777777" w:rsidR="0022398B" w:rsidRPr="0022398B" w:rsidRDefault="0022398B" w:rsidP="0022398B">
      <w:pPr>
        <w:pStyle w:val="NormalWeb"/>
        <w:spacing w:before="0" w:beforeAutospacing="0" w:after="0" w:afterAutospacing="0"/>
        <w:ind w:left="-432" w:right="-144" w:firstLine="432"/>
        <w:rPr>
          <w:rFonts w:asciiTheme="majorHAnsi" w:hAnsiTheme="majorHAnsi"/>
          <w:color w:val="000000"/>
        </w:rPr>
      </w:pPr>
      <w:r w:rsidRPr="0022398B">
        <w:rPr>
          <w:rFonts w:asciiTheme="majorHAnsi" w:hAnsiTheme="majorHAnsi" w:cs="Calibri"/>
          <w:color w:val="000000"/>
          <w:szCs w:val="22"/>
        </w:rPr>
        <w:t xml:space="preserve">Volume 29, Number 2 doi 10.1215/10407391-6999774 © </w:t>
      </w:r>
      <w:r w:rsidRPr="0022398B">
        <w:rPr>
          <w:rFonts w:asciiTheme="majorHAnsi" w:hAnsiTheme="majorHAnsi" w:cs="Calibri"/>
          <w:b/>
          <w:bCs/>
          <w:color w:val="000000"/>
          <w:sz w:val="26"/>
          <w:szCs w:val="26"/>
        </w:rPr>
        <w:t xml:space="preserve">2018 </w:t>
      </w:r>
      <w:r w:rsidRPr="0022398B">
        <w:rPr>
          <w:rFonts w:asciiTheme="majorHAnsi" w:hAnsiTheme="majorHAnsi" w:cs="Calibri"/>
          <w:color w:val="000000"/>
          <w:szCs w:val="22"/>
        </w:rPr>
        <w:t xml:space="preserve">by Brown University and difference s : A Journal of Feminist Cultural Studies Kevin </w:t>
      </w:r>
      <w:r w:rsidRPr="0022398B">
        <w:rPr>
          <w:rFonts w:asciiTheme="majorHAnsi" w:hAnsiTheme="majorHAnsi" w:cs="Calibri"/>
          <w:b/>
          <w:bCs/>
          <w:color w:val="000000"/>
          <w:sz w:val="26"/>
          <w:szCs w:val="26"/>
        </w:rPr>
        <w:t>Quashie</w:t>
      </w:r>
      <w:r w:rsidRPr="0022398B">
        <w:rPr>
          <w:rFonts w:asciiTheme="majorHAnsi" w:hAnsiTheme="majorHAnsi" w:cs="Calibri"/>
          <w:color w:val="000000"/>
          <w:szCs w:val="22"/>
        </w:rPr>
        <w:t xml:space="preserve"> To Be (a) One: Notes on Coupling and Black Female Audacity pg 1,6// Emporia SW: anthonyjoseph</w:t>
      </w:r>
    </w:p>
    <w:p w14:paraId="076CBC30" w14:textId="77777777" w:rsidR="0022398B" w:rsidRPr="0022398B" w:rsidRDefault="0022398B" w:rsidP="0022398B">
      <w:pPr>
        <w:pStyle w:val="NormalWeb"/>
        <w:spacing w:before="0" w:beforeAutospacing="0" w:after="0" w:afterAutospacing="0"/>
        <w:ind w:left="-432" w:right="-144" w:firstLine="432"/>
        <w:rPr>
          <w:rFonts w:asciiTheme="majorHAnsi" w:hAnsiTheme="majorHAnsi" w:cs="Calibri"/>
          <w:color w:val="000000"/>
          <w:sz w:val="16"/>
          <w:szCs w:val="16"/>
        </w:rPr>
      </w:pPr>
      <w:r w:rsidRPr="0022398B">
        <w:rPr>
          <w:rFonts w:asciiTheme="majorHAnsi" w:hAnsiTheme="majorHAnsi" w:cs="Calibri"/>
          <w:color w:val="000000"/>
          <w:sz w:val="16"/>
          <w:szCs w:val="16"/>
        </w:rPr>
        <w:t xml:space="preserve">In the exploration of what it is to be human, coupling is ever a problem: coupling disturbs or at least complicates the conceptualization of being, the philosophical deliberation of the one. This troubling is amplified for </w:t>
      </w:r>
      <w:r w:rsidRPr="0022398B">
        <w:rPr>
          <w:rFonts w:asciiTheme="majorHAnsi" w:hAnsiTheme="majorHAnsi" w:cs="Calibri"/>
          <w:color w:val="000000"/>
          <w:szCs w:val="22"/>
          <w:u w:val="single"/>
          <w:shd w:val="clear" w:color="auto" w:fill="FFFF00"/>
        </w:rPr>
        <w:t>the black female</w:t>
      </w:r>
      <w:r w:rsidRPr="0022398B">
        <w:rPr>
          <w:rFonts w:asciiTheme="majorHAnsi" w:hAnsiTheme="majorHAnsi" w:cs="Calibri"/>
          <w:color w:val="000000"/>
          <w:szCs w:val="22"/>
          <w:u w:val="single"/>
        </w:rPr>
        <w:t xml:space="preserve"> subject</w:t>
      </w:r>
      <w:r w:rsidRPr="0022398B">
        <w:rPr>
          <w:rFonts w:asciiTheme="majorHAnsi" w:hAnsiTheme="majorHAnsi" w:cs="Calibri"/>
          <w:color w:val="000000"/>
          <w:sz w:val="16"/>
          <w:szCs w:val="16"/>
        </w:rPr>
        <w:t xml:space="preserve">, whose access to ideological oneness is rendered impossible in the logics of antiblackness and patriarchy. Indeed, philosophical thinking often excludes the specificity of black femaleness, such that the question of a black female one </w:t>
      </w:r>
      <w:r w:rsidRPr="0022398B">
        <w:rPr>
          <w:rFonts w:asciiTheme="majorHAnsi" w:hAnsiTheme="majorHAnsi" w:cs="Calibri"/>
          <w:color w:val="000000"/>
          <w:szCs w:val="22"/>
          <w:u w:val="single"/>
          <w:shd w:val="clear" w:color="auto" w:fill="FFFF00"/>
        </w:rPr>
        <w:t>never</w:t>
      </w:r>
      <w:r w:rsidRPr="0022398B">
        <w:rPr>
          <w:rFonts w:asciiTheme="majorHAnsi" w:hAnsiTheme="majorHAnsi" w:cs="Calibri"/>
          <w:color w:val="000000"/>
          <w:szCs w:val="22"/>
          <w:u w:val="single"/>
        </w:rPr>
        <w:t xml:space="preserve"> </w:t>
      </w:r>
      <w:r w:rsidRPr="0022398B">
        <w:rPr>
          <w:rFonts w:asciiTheme="majorHAnsi" w:hAnsiTheme="majorHAnsi" w:cs="Calibri"/>
          <w:color w:val="000000"/>
          <w:szCs w:val="22"/>
          <w:u w:val="single"/>
          <w:shd w:val="clear" w:color="auto" w:fill="FFFF00"/>
        </w:rPr>
        <w:t>quite</w:t>
      </w:r>
      <w:r w:rsidRPr="0022398B">
        <w:rPr>
          <w:rFonts w:asciiTheme="majorHAnsi" w:hAnsiTheme="majorHAnsi" w:cs="Calibri"/>
          <w:color w:val="000000"/>
          <w:szCs w:val="22"/>
          <w:u w:val="single"/>
        </w:rPr>
        <w:t xml:space="preserve"> appears in the discursive frame</w:t>
      </w:r>
      <w:r w:rsidRPr="0022398B">
        <w:rPr>
          <w:rFonts w:asciiTheme="majorHAnsi" w:hAnsiTheme="majorHAnsi" w:cs="Calibri"/>
          <w:color w:val="000000"/>
          <w:sz w:val="16"/>
          <w:szCs w:val="16"/>
        </w:rPr>
        <w:t xml:space="preserve">—except, that is, </w:t>
      </w:r>
      <w:r w:rsidRPr="0022398B">
        <w:rPr>
          <w:rFonts w:asciiTheme="majorHAnsi" w:hAnsiTheme="majorHAnsi" w:cs="Calibri"/>
          <w:color w:val="000000"/>
          <w:szCs w:val="22"/>
          <w:u w:val="single"/>
        </w:rPr>
        <w:t>in the thinking of black feminists</w:t>
      </w:r>
      <w:r w:rsidRPr="0022398B">
        <w:rPr>
          <w:rFonts w:asciiTheme="majorHAnsi" w:hAnsiTheme="majorHAnsi" w:cs="Calibri"/>
          <w:color w:val="000000"/>
          <w:sz w:val="16"/>
          <w:szCs w:val="16"/>
        </w:rPr>
        <w:t xml:space="preserve">. Such an expression of black female oneness lives as the first-half title of Gloria (now Akasha) T. Hull, Barbara Smith, and Patricia Bell Scott’s 1982 anthology, </w:t>
      </w:r>
      <w:r w:rsidRPr="0022398B">
        <w:rPr>
          <w:rFonts w:asciiTheme="majorHAnsi" w:hAnsiTheme="majorHAnsi" w:cs="Calibri"/>
          <w:color w:val="000000"/>
          <w:szCs w:val="22"/>
          <w:u w:val="single"/>
        </w:rPr>
        <w:t>All the Women Are White, All the Blacks Are Men</w:t>
      </w:r>
      <w:r w:rsidRPr="0022398B">
        <w:rPr>
          <w:rFonts w:asciiTheme="majorHAnsi" w:hAnsiTheme="majorHAnsi" w:cs="Calibri"/>
          <w:color w:val="000000"/>
          <w:sz w:val="16"/>
          <w:szCs w:val="16"/>
        </w:rPr>
        <w:t xml:space="preserve">, but Some of Us Are Brave. Tucked within this aphorism—we could call it a poem, really—is an immaculate philosophy:1 Notice, for example, how the calculus here </w:t>
      </w:r>
      <w:r w:rsidRPr="0022398B">
        <w:rPr>
          <w:rFonts w:asciiTheme="majorHAnsi" w:hAnsiTheme="majorHAnsi" w:cs="Calibri"/>
          <w:color w:val="000000"/>
          <w:szCs w:val="22"/>
          <w:u w:val="single"/>
        </w:rPr>
        <w:t>side-steps</w:t>
      </w:r>
      <w:r w:rsidRPr="0022398B">
        <w:rPr>
          <w:rFonts w:asciiTheme="majorHAnsi" w:hAnsiTheme="majorHAnsi" w:cs="Calibri"/>
          <w:color w:val="000000"/>
          <w:sz w:val="16"/>
          <w:szCs w:val="16"/>
        </w:rPr>
        <w:t xml:space="preserve"> naming </w:t>
      </w:r>
      <w:r w:rsidRPr="0022398B">
        <w:rPr>
          <w:rFonts w:asciiTheme="majorHAnsi" w:hAnsiTheme="majorHAnsi" w:cs="Calibri"/>
          <w:color w:val="000000"/>
          <w:szCs w:val="22"/>
          <w:u w:val="single"/>
        </w:rPr>
        <w:t xml:space="preserve">black women specifically and instead </w:t>
      </w:r>
      <w:r w:rsidRPr="0022398B">
        <w:rPr>
          <w:rFonts w:asciiTheme="majorHAnsi" w:hAnsiTheme="majorHAnsi" w:cs="Calibri"/>
          <w:color w:val="000000"/>
          <w:szCs w:val="22"/>
          <w:u w:val="single"/>
          <w:shd w:val="clear" w:color="auto" w:fill="FFFF00"/>
        </w:rPr>
        <w:t>signifies</w:t>
      </w:r>
      <w:r w:rsidRPr="0022398B">
        <w:rPr>
          <w:rFonts w:asciiTheme="majorHAnsi" w:hAnsiTheme="majorHAnsi" w:cs="Calibri"/>
          <w:color w:val="000000"/>
          <w:szCs w:val="22"/>
          <w:u w:val="single"/>
        </w:rPr>
        <w:t xml:space="preserve"> black femaleness as</w:t>
      </w:r>
      <w:r w:rsidRPr="0022398B">
        <w:rPr>
          <w:rFonts w:asciiTheme="majorHAnsi" w:hAnsiTheme="majorHAnsi" w:cs="Calibri"/>
          <w:color w:val="000000"/>
          <w:sz w:val="16"/>
          <w:szCs w:val="16"/>
        </w:rPr>
        <w:t xml:space="preserve"> a common yet </w:t>
      </w:r>
      <w:r w:rsidRPr="0022398B">
        <w:rPr>
          <w:rFonts w:asciiTheme="majorHAnsi" w:hAnsiTheme="majorHAnsi" w:cs="Calibri"/>
          <w:color w:val="000000"/>
          <w:szCs w:val="22"/>
          <w:u w:val="single"/>
        </w:rPr>
        <w:t xml:space="preserve">distinctive </w:t>
      </w:r>
      <w:r w:rsidRPr="0022398B">
        <w:rPr>
          <w:rFonts w:asciiTheme="majorHAnsi" w:hAnsiTheme="majorHAnsi" w:cs="Calibri"/>
          <w:color w:val="000000"/>
          <w:sz w:val="16"/>
          <w:szCs w:val="16"/>
        </w:rPr>
        <w:t xml:space="preserve">human characteristic, “brave.” In this assessment, </w:t>
      </w:r>
      <w:r w:rsidRPr="0022398B">
        <w:rPr>
          <w:rFonts w:asciiTheme="majorHAnsi" w:hAnsiTheme="majorHAnsi" w:cs="Calibri"/>
          <w:color w:val="000000"/>
          <w:szCs w:val="22"/>
          <w:u w:val="single"/>
        </w:rPr>
        <w:t>black femaleness</w:t>
      </w:r>
      <w:r w:rsidRPr="0022398B">
        <w:rPr>
          <w:rFonts w:asciiTheme="majorHAnsi" w:hAnsiTheme="majorHAnsi" w:cs="Calibri"/>
          <w:color w:val="000000"/>
          <w:sz w:val="16"/>
          <w:szCs w:val="16"/>
        </w:rPr>
        <w:t xml:space="preserve"> is a habitat of being, a manner of being alive that </w:t>
      </w:r>
      <w:r w:rsidRPr="0022398B">
        <w:rPr>
          <w:rFonts w:asciiTheme="majorHAnsi" w:hAnsiTheme="majorHAnsi" w:cs="Calibri"/>
          <w:color w:val="000000"/>
          <w:szCs w:val="22"/>
          <w:u w:val="single"/>
        </w:rPr>
        <w:t>eclipses the social logics of identity</w:t>
      </w:r>
      <w:r w:rsidRPr="0022398B">
        <w:rPr>
          <w:rFonts w:asciiTheme="majorHAnsi" w:hAnsiTheme="majorHAnsi" w:cs="Calibri"/>
          <w:color w:val="000000"/>
          <w:sz w:val="16"/>
          <w:szCs w:val="16"/>
        </w:rPr>
        <w:t xml:space="preserve">. The entire equation stands as a philosophical assertion, an Downloaded from https://read.dukeupress.edu/differences/article-pdf/29/2/68/541761/0290068.pdf by WAKE FOREST UNIVERSITY user on 03 April 2019 difference s 69 “ontology of relations” where being (“brave”) is figured through difference.2 And yet in this intersubjective calculation, </w:t>
      </w:r>
      <w:r w:rsidRPr="0022398B">
        <w:rPr>
          <w:rFonts w:asciiTheme="majorHAnsi" w:hAnsiTheme="majorHAnsi" w:cs="Calibri"/>
          <w:color w:val="000000"/>
          <w:szCs w:val="22"/>
          <w:u w:val="single"/>
        </w:rPr>
        <w:t xml:space="preserve">black femaleness is not </w:t>
      </w:r>
      <w:r w:rsidRPr="0022398B">
        <w:rPr>
          <w:rFonts w:asciiTheme="majorHAnsi" w:hAnsiTheme="majorHAnsi" w:cs="Calibri"/>
          <w:color w:val="000000"/>
          <w:szCs w:val="22"/>
          <w:u w:val="single"/>
          <w:shd w:val="clear" w:color="auto" w:fill="FFFF00"/>
        </w:rPr>
        <w:t>the mark of difference</w:t>
      </w:r>
      <w:r w:rsidRPr="0022398B">
        <w:rPr>
          <w:rFonts w:asciiTheme="majorHAnsi" w:hAnsiTheme="majorHAnsi" w:cs="Calibri"/>
          <w:color w:val="000000"/>
          <w:sz w:val="16"/>
          <w:szCs w:val="16"/>
        </w:rPr>
        <w:t>—</w:t>
      </w:r>
      <w:r w:rsidRPr="0022398B">
        <w:rPr>
          <w:rFonts w:asciiTheme="majorHAnsi" w:hAnsiTheme="majorHAnsi" w:cs="Calibri"/>
          <w:color w:val="000000"/>
          <w:szCs w:val="22"/>
          <w:u w:val="single"/>
        </w:rPr>
        <w:t xml:space="preserve">not the pathology of otherness; </w:t>
      </w:r>
      <w:r w:rsidRPr="0022398B">
        <w:rPr>
          <w:rFonts w:asciiTheme="majorHAnsi" w:hAnsiTheme="majorHAnsi" w:cs="Calibri"/>
          <w:color w:val="000000"/>
          <w:szCs w:val="22"/>
          <w:u w:val="single"/>
          <w:shd w:val="clear" w:color="auto" w:fill="FFFF00"/>
        </w:rPr>
        <w:t>rather,</w:t>
      </w:r>
      <w:r w:rsidRPr="0022398B">
        <w:rPr>
          <w:rFonts w:asciiTheme="majorHAnsi" w:hAnsiTheme="majorHAnsi" w:cs="Calibri"/>
          <w:color w:val="000000"/>
          <w:sz w:val="16"/>
          <w:szCs w:val="16"/>
        </w:rPr>
        <w:t xml:space="preserve"> difference is a factor in conceptualizing what is inviolable about black female being. Indeed, the title phrasing imagines black female righteousness, </w:t>
      </w:r>
      <w:r w:rsidRPr="0022398B">
        <w:rPr>
          <w:rFonts w:asciiTheme="majorHAnsi" w:hAnsiTheme="majorHAnsi" w:cs="Calibri"/>
          <w:b/>
          <w:bCs/>
          <w:color w:val="000000"/>
          <w:szCs w:val="22"/>
          <w:u w:val="single"/>
        </w:rPr>
        <w:t xml:space="preserve">a capacity of </w:t>
      </w:r>
      <w:r w:rsidRPr="0022398B">
        <w:rPr>
          <w:rFonts w:asciiTheme="majorHAnsi" w:hAnsiTheme="majorHAnsi" w:cs="Calibri"/>
          <w:b/>
          <w:bCs/>
          <w:color w:val="000000"/>
          <w:szCs w:val="22"/>
          <w:u w:val="single"/>
          <w:shd w:val="clear" w:color="auto" w:fill="FFFF00"/>
        </w:rPr>
        <w:t>oneness, akin to the C</w:t>
      </w:r>
      <w:r w:rsidRPr="0022398B">
        <w:rPr>
          <w:rFonts w:asciiTheme="majorHAnsi" w:hAnsiTheme="majorHAnsi" w:cs="Calibri"/>
          <w:b/>
          <w:bCs/>
          <w:color w:val="000000"/>
          <w:szCs w:val="22"/>
          <w:u w:val="single"/>
        </w:rPr>
        <w:t xml:space="preserve">ombahee </w:t>
      </w:r>
      <w:r w:rsidRPr="0022398B">
        <w:rPr>
          <w:rFonts w:asciiTheme="majorHAnsi" w:hAnsiTheme="majorHAnsi" w:cs="Calibri"/>
          <w:b/>
          <w:bCs/>
          <w:color w:val="000000"/>
          <w:szCs w:val="22"/>
          <w:u w:val="single"/>
          <w:shd w:val="clear" w:color="auto" w:fill="FFFF00"/>
        </w:rPr>
        <w:t>R</w:t>
      </w:r>
      <w:r w:rsidRPr="0022398B">
        <w:rPr>
          <w:rFonts w:asciiTheme="majorHAnsi" w:hAnsiTheme="majorHAnsi" w:cs="Calibri"/>
          <w:b/>
          <w:bCs/>
          <w:color w:val="000000"/>
          <w:szCs w:val="22"/>
          <w:u w:val="single"/>
        </w:rPr>
        <w:t xml:space="preserve">iver </w:t>
      </w:r>
      <w:r w:rsidRPr="0022398B">
        <w:rPr>
          <w:rFonts w:asciiTheme="majorHAnsi" w:hAnsiTheme="majorHAnsi" w:cs="Calibri"/>
          <w:b/>
          <w:bCs/>
          <w:color w:val="000000"/>
          <w:szCs w:val="22"/>
          <w:u w:val="single"/>
          <w:shd w:val="clear" w:color="auto" w:fill="FFFF00"/>
        </w:rPr>
        <w:t>C</w:t>
      </w:r>
      <w:r w:rsidRPr="0022398B">
        <w:rPr>
          <w:rFonts w:asciiTheme="majorHAnsi" w:hAnsiTheme="majorHAnsi" w:cs="Calibri"/>
          <w:b/>
          <w:bCs/>
          <w:color w:val="000000"/>
          <w:szCs w:val="22"/>
          <w:u w:val="single"/>
        </w:rPr>
        <w:t>ollective</w:t>
      </w:r>
      <w:r w:rsidRPr="0022398B">
        <w:rPr>
          <w:rFonts w:asciiTheme="majorHAnsi" w:hAnsiTheme="majorHAnsi" w:cs="Calibri"/>
          <w:b/>
          <w:bCs/>
          <w:color w:val="000000"/>
          <w:szCs w:val="22"/>
          <w:u w:val="single"/>
          <w:shd w:val="clear" w:color="auto" w:fill="FFFF00"/>
        </w:rPr>
        <w:t>’s</w:t>
      </w:r>
      <w:r w:rsidRPr="0022398B">
        <w:rPr>
          <w:rFonts w:asciiTheme="majorHAnsi" w:hAnsiTheme="majorHAnsi" w:cs="Calibri"/>
          <w:b/>
          <w:bCs/>
          <w:color w:val="000000"/>
          <w:szCs w:val="22"/>
          <w:u w:val="single"/>
        </w:rPr>
        <w:t xml:space="preserve"> </w:t>
      </w:r>
      <w:r w:rsidRPr="0022398B">
        <w:rPr>
          <w:rFonts w:asciiTheme="majorHAnsi" w:hAnsiTheme="majorHAnsi" w:cs="Calibri"/>
          <w:b/>
          <w:bCs/>
          <w:color w:val="000000"/>
          <w:szCs w:val="22"/>
          <w:u w:val="single"/>
          <w:shd w:val="clear" w:color="auto" w:fill="FFFF00"/>
        </w:rPr>
        <w:t>determination</w:t>
      </w:r>
      <w:r w:rsidRPr="0022398B">
        <w:rPr>
          <w:rFonts w:asciiTheme="majorHAnsi" w:hAnsiTheme="majorHAnsi" w:cs="Calibri"/>
          <w:color w:val="000000"/>
          <w:sz w:val="16"/>
          <w:szCs w:val="16"/>
          <w:shd w:val="clear" w:color="auto" w:fill="FFFF00"/>
        </w:rPr>
        <w:t>,</w:t>
      </w:r>
      <w:r w:rsidRPr="0022398B">
        <w:rPr>
          <w:rFonts w:asciiTheme="majorHAnsi" w:hAnsiTheme="majorHAnsi" w:cs="Calibri"/>
          <w:color w:val="000000"/>
          <w:sz w:val="16"/>
          <w:szCs w:val="16"/>
        </w:rPr>
        <w:t xml:space="preserve"> “</w:t>
      </w:r>
      <w:r w:rsidRPr="0022398B">
        <w:rPr>
          <w:rFonts w:asciiTheme="majorHAnsi" w:hAnsiTheme="majorHAnsi" w:cs="Calibri"/>
          <w:color w:val="000000"/>
          <w:szCs w:val="22"/>
          <w:u w:val="single"/>
        </w:rPr>
        <w:t>Black women are inherently valuable.”</w:t>
      </w:r>
      <w:r w:rsidRPr="0022398B">
        <w:rPr>
          <w:rFonts w:asciiTheme="majorHAnsi" w:hAnsiTheme="majorHAnsi" w:cs="Calibri"/>
          <w:color w:val="000000"/>
          <w:sz w:val="16"/>
          <w:szCs w:val="16"/>
        </w:rPr>
        <w:t>3 “All the women are white, all the blacks are men, but some of us are brave.” Inspired by this, I want to explore a black female oneness, a philosophy of audaciousness, through relationality and difference. Specifically, I want to revisit the matter of marriage, which, for all its modern trappings, is really a social rendering of ideas about being, relationality, and oneness.4 On one level, black women don’t figure easily into the discursive landscape of marriage because black femaleness exists outside the norms of domesticity. Moreover, as Ann duCille notes in a comprehensive review essay, “[M]arriage and family [became] peculiar institutions under two hundred and fifty years of chattel slavery,” which further exiled black women from the ideals of the marriage convention (“Marriage” 605). Of course, duCille’s The Coupling Convention, along with Claudia Tate’s Domestic Allegories of Political Desire and Hazel Carby’s Reconstructing Womanhood, reimagined marriage and domesticity vis-à-vis black femaleness. In fact, these three works constitute a formidable intellectual foundation about the “shifting representations and meanings of marriage, sexuality, and black womanhood” (duCille, Coupling 10), especially because they forgo the recuperation of marriage in the name of nationalism or authenticity and instead take account of the representational malleability of what marriage means. It is in the spirit of this thinking that I want to explore the idea of a “black feminine ego,” to study oneness—that transcendent human subjectivity of relation—</w:t>
      </w:r>
      <w:r w:rsidRPr="0022398B">
        <w:rPr>
          <w:rFonts w:asciiTheme="majorHAnsi" w:hAnsiTheme="majorHAnsi" w:cs="Calibri"/>
          <w:color w:val="000000"/>
          <w:szCs w:val="22"/>
          <w:u w:val="single"/>
          <w:shd w:val="clear" w:color="auto" w:fill="FFFF00"/>
        </w:rPr>
        <w:t>through</w:t>
      </w:r>
      <w:r w:rsidRPr="0022398B">
        <w:rPr>
          <w:rFonts w:asciiTheme="majorHAnsi" w:hAnsiTheme="majorHAnsi" w:cs="Calibri"/>
          <w:color w:val="000000"/>
          <w:sz w:val="16"/>
          <w:szCs w:val="16"/>
        </w:rPr>
        <w:t xml:space="preserve"> three </w:t>
      </w:r>
      <w:r w:rsidRPr="0022398B">
        <w:rPr>
          <w:rFonts w:asciiTheme="majorHAnsi" w:hAnsiTheme="majorHAnsi" w:cs="Calibri"/>
          <w:color w:val="000000"/>
          <w:szCs w:val="22"/>
          <w:u w:val="single"/>
        </w:rPr>
        <w:t xml:space="preserve">figures of </w:t>
      </w:r>
      <w:r w:rsidRPr="0022398B">
        <w:rPr>
          <w:rFonts w:asciiTheme="majorHAnsi" w:hAnsiTheme="majorHAnsi" w:cs="Calibri"/>
          <w:color w:val="000000"/>
          <w:szCs w:val="22"/>
          <w:u w:val="single"/>
          <w:shd w:val="clear" w:color="auto" w:fill="FFFF00"/>
        </w:rPr>
        <w:t>black female audaciousness:</w:t>
      </w:r>
      <w:r w:rsidRPr="0022398B">
        <w:rPr>
          <w:rFonts w:asciiTheme="majorHAnsi" w:hAnsiTheme="majorHAnsi" w:cs="Calibri"/>
          <w:color w:val="000000"/>
          <w:szCs w:val="22"/>
          <w:u w:val="single"/>
        </w:rPr>
        <w:t xml:space="preserve"> Lorde</w:t>
      </w:r>
      <w:r w:rsidRPr="0022398B">
        <w:rPr>
          <w:rFonts w:asciiTheme="majorHAnsi" w:hAnsiTheme="majorHAnsi" w:cs="Calibri"/>
          <w:color w:val="000000"/>
          <w:sz w:val="16"/>
          <w:szCs w:val="16"/>
        </w:rPr>
        <w:t xml:space="preserve">, Sula, Beyoncé.5 One: Lorde Let’s start with Audre Lorde, whose work </w:t>
      </w:r>
      <w:r w:rsidRPr="0022398B">
        <w:rPr>
          <w:rFonts w:asciiTheme="majorHAnsi" w:hAnsiTheme="majorHAnsi" w:cs="Calibri"/>
          <w:color w:val="000000"/>
          <w:szCs w:val="22"/>
          <w:u w:val="single"/>
        </w:rPr>
        <w:t>centralizes difference</w:t>
      </w:r>
      <w:r w:rsidRPr="0022398B">
        <w:rPr>
          <w:rFonts w:asciiTheme="majorHAnsi" w:hAnsiTheme="majorHAnsi" w:cs="Calibri"/>
          <w:color w:val="000000"/>
          <w:sz w:val="16"/>
          <w:szCs w:val="16"/>
        </w:rPr>
        <w:t xml:space="preserve"> as an ontological dynamic; that is, unlike the difference of black exceptionalism (or cultural exception), difference for Lorde was of and in her black female self, the audacious, self-centered core on which she scaffolded being. It is Lorde’s intelligence we can use </w:t>
      </w:r>
      <w:r w:rsidRPr="0022398B">
        <w:rPr>
          <w:rFonts w:asciiTheme="majorHAnsi" w:hAnsiTheme="majorHAnsi" w:cs="Calibri"/>
          <w:color w:val="000000"/>
          <w:szCs w:val="22"/>
          <w:u w:val="single"/>
        </w:rPr>
        <w:t xml:space="preserve">to think about the </w:t>
      </w:r>
      <w:r w:rsidRPr="0022398B">
        <w:rPr>
          <w:rFonts w:asciiTheme="majorHAnsi" w:hAnsiTheme="majorHAnsi" w:cs="Calibri"/>
          <w:color w:val="000000"/>
          <w:sz w:val="16"/>
          <w:szCs w:val="16"/>
        </w:rPr>
        <w:t xml:space="preserve">ideological </w:t>
      </w:r>
      <w:r w:rsidRPr="0022398B">
        <w:rPr>
          <w:rFonts w:asciiTheme="majorHAnsi" w:hAnsiTheme="majorHAnsi" w:cs="Calibri"/>
          <w:color w:val="000000"/>
          <w:szCs w:val="22"/>
          <w:u w:val="single"/>
        </w:rPr>
        <w:t>limits of and possibilities for black female relation</w:t>
      </w:r>
      <w:r w:rsidRPr="0022398B">
        <w:rPr>
          <w:rFonts w:asciiTheme="majorHAnsi" w:hAnsiTheme="majorHAnsi" w:cs="Calibri"/>
          <w:color w:val="000000"/>
          <w:sz w:val="16"/>
          <w:szCs w:val="16"/>
        </w:rPr>
        <w:t xml:space="preserve">. Downloaded from https://read.dukeupress.edu/differences/article-pdf/29/2/68/541761/0290068.pdf by WAKE FOREST UNIVERSITY user on 03 April 2019 70 To Be (a) One </w:t>
      </w:r>
      <w:r w:rsidRPr="0022398B">
        <w:rPr>
          <w:rFonts w:asciiTheme="majorHAnsi" w:hAnsiTheme="majorHAnsi" w:cs="Calibri"/>
          <w:color w:val="000000"/>
          <w:szCs w:val="22"/>
          <w:u w:val="single"/>
          <w:shd w:val="clear" w:color="auto" w:fill="FFFF00"/>
        </w:rPr>
        <w:t>Lorde’</w:t>
      </w:r>
      <w:r w:rsidRPr="0022398B">
        <w:rPr>
          <w:rFonts w:asciiTheme="majorHAnsi" w:hAnsiTheme="majorHAnsi" w:cs="Calibri"/>
          <w:color w:val="000000"/>
          <w:sz w:val="16"/>
          <w:szCs w:val="16"/>
          <w:shd w:val="clear" w:color="auto" w:fill="FFFF00"/>
        </w:rPr>
        <w:t>s</w:t>
      </w:r>
      <w:r w:rsidRPr="0022398B">
        <w:rPr>
          <w:rFonts w:asciiTheme="majorHAnsi" w:hAnsiTheme="majorHAnsi" w:cs="Calibri"/>
          <w:color w:val="000000"/>
          <w:sz w:val="16"/>
          <w:szCs w:val="16"/>
        </w:rPr>
        <w:t xml:space="preserve"> thinking about difference and black femaleness travels through familiar domestic terrain, as is the case </w:t>
      </w:r>
      <w:r w:rsidRPr="0022398B">
        <w:rPr>
          <w:rFonts w:asciiTheme="majorHAnsi" w:hAnsiTheme="majorHAnsi" w:cs="Calibri"/>
          <w:color w:val="000000"/>
          <w:szCs w:val="22"/>
          <w:u w:val="single"/>
          <w:shd w:val="clear" w:color="auto" w:fill="FFFF00"/>
        </w:rPr>
        <w:t>in her 1984</w:t>
      </w:r>
      <w:r w:rsidRPr="0022398B">
        <w:rPr>
          <w:rFonts w:asciiTheme="majorHAnsi" w:hAnsiTheme="majorHAnsi" w:cs="Calibri"/>
          <w:color w:val="000000"/>
          <w:szCs w:val="22"/>
          <w:u w:val="single"/>
        </w:rPr>
        <w:t xml:space="preserve"> </w:t>
      </w:r>
      <w:r w:rsidRPr="0022398B">
        <w:rPr>
          <w:rFonts w:asciiTheme="majorHAnsi" w:hAnsiTheme="majorHAnsi" w:cs="Calibri"/>
          <w:color w:val="000000"/>
          <w:szCs w:val="22"/>
          <w:u w:val="single"/>
          <w:shd w:val="clear" w:color="auto" w:fill="FFFF00"/>
        </w:rPr>
        <w:t>conversation with James Baldwin</w:t>
      </w:r>
      <w:r w:rsidRPr="0022398B">
        <w:rPr>
          <w:rFonts w:asciiTheme="majorHAnsi" w:hAnsiTheme="majorHAnsi" w:cs="Calibri"/>
          <w:color w:val="000000"/>
          <w:szCs w:val="22"/>
          <w:u w:val="single"/>
        </w:rPr>
        <w:t>, “Revolutionary Hope.”</w:t>
      </w:r>
      <w:r w:rsidRPr="0022398B">
        <w:rPr>
          <w:rFonts w:asciiTheme="majorHAnsi" w:hAnsiTheme="majorHAnsi" w:cs="Calibri"/>
          <w:color w:val="000000"/>
          <w:sz w:val="16"/>
          <w:szCs w:val="16"/>
        </w:rPr>
        <w:t xml:space="preserve"> The conversation begins with Lorde’s call for grappling with gender difference, not forgoing it in the name of racial solidarity since “[w]hen we deal with sameness only, we develop weapons that we use against each other when the differences become apparent” (Baldwin and Lorde 245). Central to their discussion—and disagreement—is the idea of the black family, especially the idiom of the black heterosexual companionate unit that haunts the imagining of freedom. Family becomes an impasse here because Baldwin wants to privilege the black man’s burden as a failed man: “But don’t you realize that in this republic the only real crime is to be a Black man.” He continues: A Black man has a prick, they hack it off. A Black man is a nigger when he tries to be a model for his children and he tries to protect his woman. That is a principal crime in this republic. And every Black man knows it. And every Black woman pays for it. And every Black child. How can you be so sentimental as to blame the Black man for a situation which has nothing to do with him? (250) </w:t>
      </w:r>
      <w:r w:rsidRPr="0022398B">
        <w:rPr>
          <w:rFonts w:asciiTheme="majorHAnsi" w:hAnsiTheme="majorHAnsi" w:cs="Calibri"/>
          <w:color w:val="000000"/>
          <w:szCs w:val="22"/>
          <w:u w:val="single"/>
        </w:rPr>
        <w:t xml:space="preserve">Lorde </w:t>
      </w:r>
      <w:r w:rsidRPr="0022398B">
        <w:rPr>
          <w:rFonts w:asciiTheme="majorHAnsi" w:hAnsiTheme="majorHAnsi" w:cs="Calibri"/>
          <w:color w:val="000000"/>
          <w:szCs w:val="22"/>
          <w:u w:val="single"/>
          <w:shd w:val="clear" w:color="auto" w:fill="FFFF00"/>
        </w:rPr>
        <w:t>interrupts Baldwin’s litany—“the only crime is to be Black</w:t>
      </w:r>
      <w:r w:rsidRPr="0022398B">
        <w:rPr>
          <w:rFonts w:asciiTheme="majorHAnsi" w:hAnsiTheme="majorHAnsi" w:cs="Calibri"/>
          <w:color w:val="000000"/>
          <w:szCs w:val="22"/>
          <w:u w:val="single"/>
        </w:rPr>
        <w:t>.</w:t>
      </w:r>
      <w:r w:rsidRPr="0022398B">
        <w:rPr>
          <w:rFonts w:asciiTheme="majorHAnsi" w:hAnsiTheme="majorHAnsi" w:cs="Calibri"/>
          <w:color w:val="000000"/>
          <w:sz w:val="16"/>
          <w:szCs w:val="16"/>
        </w:rPr>
        <w:t xml:space="preserve"> I realize the only crime is to be Black, and that includes me too” (250)—</w:t>
      </w:r>
      <w:r w:rsidRPr="0022398B">
        <w:rPr>
          <w:rFonts w:asciiTheme="majorHAnsi" w:hAnsiTheme="majorHAnsi" w:cs="Calibri"/>
          <w:color w:val="000000"/>
          <w:szCs w:val="22"/>
          <w:u w:val="single"/>
          <w:shd w:val="clear" w:color="auto" w:fill="FFFF00"/>
        </w:rPr>
        <w:t>and</w:t>
      </w:r>
      <w:r w:rsidRPr="0022398B">
        <w:rPr>
          <w:rFonts w:asciiTheme="majorHAnsi" w:hAnsiTheme="majorHAnsi" w:cs="Calibri"/>
          <w:color w:val="000000"/>
          <w:szCs w:val="22"/>
          <w:u w:val="single"/>
        </w:rPr>
        <w:t xml:space="preserve"> then </w:t>
      </w:r>
      <w:r w:rsidRPr="0022398B">
        <w:rPr>
          <w:rFonts w:asciiTheme="majorHAnsi" w:hAnsiTheme="majorHAnsi" w:cs="Calibri"/>
          <w:color w:val="000000"/>
          <w:szCs w:val="22"/>
          <w:u w:val="single"/>
          <w:shd w:val="clear" w:color="auto" w:fill="FFFF00"/>
        </w:rPr>
        <w:t>offers her own catalog</w:t>
      </w:r>
      <w:r w:rsidRPr="0022398B">
        <w:rPr>
          <w:rFonts w:asciiTheme="majorHAnsi" w:hAnsiTheme="majorHAnsi" w:cs="Calibri"/>
          <w:color w:val="000000"/>
          <w:szCs w:val="22"/>
          <w:u w:val="single"/>
        </w:rPr>
        <w:t xml:space="preserve"> of the specific horrors visited upon black women by a racist sexist state and by black men who feel authorized to manifest their frustration against the women in their lives:</w:t>
      </w:r>
      <w:r w:rsidRPr="0022398B">
        <w:rPr>
          <w:rFonts w:asciiTheme="majorHAnsi" w:hAnsiTheme="majorHAnsi" w:cs="Calibri"/>
          <w:color w:val="000000"/>
          <w:sz w:val="16"/>
          <w:szCs w:val="16"/>
        </w:rPr>
        <w:t xml:space="preserve"> Do you know what happens to a woman who gives birth, who puts that child out there and has to go out and hook to feed it? </w:t>
      </w:r>
      <w:r w:rsidRPr="0022398B">
        <w:rPr>
          <w:rFonts w:asciiTheme="majorHAnsi" w:hAnsiTheme="majorHAnsi" w:cs="Calibri"/>
          <w:color w:val="000000"/>
          <w:szCs w:val="22"/>
          <w:u w:val="single"/>
        </w:rPr>
        <w:t>Do you know what happens to a woman who goes crazy</w:t>
      </w:r>
      <w:r w:rsidRPr="0022398B">
        <w:rPr>
          <w:rFonts w:asciiTheme="majorHAnsi" w:hAnsiTheme="majorHAnsi" w:cs="Calibri"/>
          <w:color w:val="000000"/>
          <w:sz w:val="16"/>
          <w:szCs w:val="16"/>
        </w:rPr>
        <w:t xml:space="preserve"> and beats her kids across the room because she’s so full of frustration and anger? Do you know what that is? Do you know what happens to a lesbian who sees her woman and her child beaten on the street while six other guys are holding her? Do you know what that feels like? (251) </w:t>
      </w:r>
      <w:r w:rsidRPr="0022398B">
        <w:rPr>
          <w:rFonts w:asciiTheme="majorHAnsi" w:hAnsiTheme="majorHAnsi" w:cs="Calibri"/>
          <w:color w:val="000000"/>
          <w:szCs w:val="22"/>
          <w:u w:val="single"/>
          <w:shd w:val="clear" w:color="auto" w:fill="FFFF00"/>
        </w:rPr>
        <w:t>Lorde and Baldwin’s dialogue reflect</w:t>
      </w:r>
      <w:r w:rsidRPr="0022398B">
        <w:rPr>
          <w:rFonts w:asciiTheme="majorHAnsi" w:hAnsiTheme="majorHAnsi" w:cs="Calibri"/>
          <w:color w:val="000000"/>
          <w:szCs w:val="22"/>
          <w:u w:val="single"/>
        </w:rPr>
        <w:t xml:space="preserve">s </w:t>
      </w:r>
      <w:r w:rsidRPr="0022398B">
        <w:rPr>
          <w:rFonts w:asciiTheme="majorHAnsi" w:hAnsiTheme="majorHAnsi" w:cs="Calibri"/>
          <w:color w:val="000000"/>
          <w:szCs w:val="22"/>
          <w:u w:val="single"/>
          <w:shd w:val="clear" w:color="auto" w:fill="FFFF00"/>
        </w:rPr>
        <w:t>the limits of domesticity</w:t>
      </w:r>
      <w:r w:rsidRPr="0022398B">
        <w:rPr>
          <w:rFonts w:asciiTheme="majorHAnsi" w:hAnsiTheme="majorHAnsi" w:cs="Calibri"/>
          <w:color w:val="000000"/>
          <w:szCs w:val="22"/>
          <w:u w:val="single"/>
        </w:rPr>
        <w:t xml:space="preserve"> as a basis for conceptualizing black freedom, </w:t>
      </w:r>
      <w:r w:rsidRPr="0022398B">
        <w:rPr>
          <w:rFonts w:asciiTheme="majorHAnsi" w:hAnsiTheme="majorHAnsi" w:cs="Calibri"/>
          <w:color w:val="000000"/>
          <w:sz w:val="16"/>
          <w:szCs w:val="16"/>
        </w:rPr>
        <w:t xml:space="preserve">especially in the ways that </w:t>
      </w:r>
      <w:r w:rsidRPr="0022398B">
        <w:rPr>
          <w:rFonts w:asciiTheme="majorHAnsi" w:hAnsiTheme="majorHAnsi" w:cs="Calibri"/>
          <w:color w:val="000000"/>
          <w:szCs w:val="22"/>
          <w:u w:val="single"/>
          <w:shd w:val="clear" w:color="auto" w:fill="FFFF00"/>
        </w:rPr>
        <w:t>the domestic</w:t>
      </w:r>
      <w:r w:rsidRPr="0022398B">
        <w:rPr>
          <w:rFonts w:asciiTheme="majorHAnsi" w:hAnsiTheme="majorHAnsi" w:cs="Calibri"/>
          <w:color w:val="000000"/>
          <w:sz w:val="16"/>
          <w:szCs w:val="16"/>
        </w:rPr>
        <w:t xml:space="preserve"> authorizes a normative tragedy of black maleness and </w:t>
      </w:r>
      <w:r w:rsidRPr="0022398B">
        <w:rPr>
          <w:rFonts w:asciiTheme="majorHAnsi" w:hAnsiTheme="majorHAnsi" w:cs="Calibri"/>
          <w:b/>
          <w:bCs/>
          <w:color w:val="000000"/>
          <w:szCs w:val="22"/>
          <w:u w:val="single"/>
          <w:shd w:val="clear" w:color="auto" w:fill="FFFF00"/>
        </w:rPr>
        <w:t>reifies black women</w:t>
      </w:r>
      <w:r w:rsidRPr="0022398B">
        <w:rPr>
          <w:rFonts w:asciiTheme="majorHAnsi" w:hAnsiTheme="majorHAnsi" w:cs="Calibri"/>
          <w:b/>
          <w:bCs/>
          <w:color w:val="000000"/>
          <w:szCs w:val="22"/>
          <w:u w:val="single"/>
        </w:rPr>
        <w:t xml:space="preserve"> and children </w:t>
      </w:r>
      <w:r w:rsidRPr="0022398B">
        <w:rPr>
          <w:rFonts w:asciiTheme="majorHAnsi" w:hAnsiTheme="majorHAnsi" w:cs="Calibri"/>
          <w:b/>
          <w:bCs/>
          <w:color w:val="000000"/>
          <w:szCs w:val="22"/>
          <w:u w:val="single"/>
          <w:shd w:val="clear" w:color="auto" w:fill="FFFF00"/>
        </w:rPr>
        <w:t>as objects of communal recuperation</w:t>
      </w:r>
      <w:r w:rsidRPr="0022398B">
        <w:rPr>
          <w:rFonts w:asciiTheme="majorHAnsi" w:hAnsiTheme="majorHAnsi" w:cs="Calibri"/>
          <w:color w:val="000000"/>
          <w:sz w:val="16"/>
          <w:szCs w:val="16"/>
        </w:rPr>
        <w:t xml:space="preserve">. Baldwin tries to settle their disagreement by proclaiming this a “family quarrel,” which is different from a “public quarrel” (247), a point that calls to mind the arguments Downloaded from https://read.dukeupress.edu/differences/article-pdf/29/2/68/541761/0290068.pdf by WAKE FOREST UNIVERSITY user on 03 April 2019 difference s 71 Roderick Ferguson and Candace Jenkins have made about the idealization of publicness and black family heteronormativity. Notable, too, is how a black male–black female idiom runs up against the lived intimacies of Baldwin’s and Lorde’s queer personal realities. In some ways, neither Lorde nor Baldwin could easily be the signifier in this conversation about black liberation, though Lorde does dare to imagine a black lesbian possibility in the discursive example above.6 Throughout Lorde’s work, the trouble of domesticity impacts her thinking about marriage—and coupling—as well as how she navigates being a mother. Indeed, motherhood and, to a lesser extent, relationships are important to Lorde’s philosophical imagining of difference. As Alexis De Veaux explores in the indispensable Warrior Poet: A Biography of Audre Lorde, Lorde was not interested in a conventional notion of marriage or relationship: not with Ed Rollins, whom she married and with whom she had two children; not with the two women—Frances Clayton and Gloria Joseph— with whom she had long-term relationships; and not with or through the many shorter or more occasional sexual and/or emotional connections she had with other women.7 De Veaux cites an unpublished poem where Lorde seems to define her overarching conceptualization of coupling: We are not twins And I shall make my judgement Upon you Heavy as my hand on your thighs Heavy as my heart beating on your stomach Heavy as difference between us. (98) This verse riff recognizes embrace as a feature of differentiation, and it echoes Lorde’s stance in her conversation with Baldwin that </w:t>
      </w:r>
      <w:r w:rsidRPr="0022398B">
        <w:rPr>
          <w:rFonts w:asciiTheme="majorHAnsi" w:hAnsiTheme="majorHAnsi" w:cs="Calibri"/>
          <w:b/>
          <w:bCs/>
          <w:color w:val="000000"/>
          <w:szCs w:val="22"/>
          <w:u w:val="single"/>
        </w:rPr>
        <w:t>the aim is not the surpassing of difference but the capacity to bear its hefty weight</w:t>
      </w:r>
      <w:r w:rsidRPr="0022398B">
        <w:rPr>
          <w:rFonts w:asciiTheme="majorHAnsi" w:hAnsiTheme="majorHAnsi" w:cs="Calibri"/>
          <w:color w:val="000000"/>
          <w:sz w:val="16"/>
          <w:szCs w:val="16"/>
        </w:rPr>
        <w:t xml:space="preserve">, </w:t>
      </w:r>
      <w:r w:rsidRPr="0022398B">
        <w:rPr>
          <w:rFonts w:asciiTheme="majorHAnsi" w:hAnsiTheme="majorHAnsi" w:cs="Calibri"/>
          <w:b/>
          <w:bCs/>
          <w:color w:val="000000"/>
          <w:szCs w:val="22"/>
          <w:u w:val="single"/>
        </w:rPr>
        <w:t>to be ethically capable of difference.</w:t>
      </w:r>
      <w:r w:rsidRPr="0022398B">
        <w:rPr>
          <w:rFonts w:asciiTheme="majorHAnsi" w:hAnsiTheme="majorHAnsi" w:cs="Calibri"/>
          <w:color w:val="000000"/>
          <w:sz w:val="16"/>
          <w:szCs w:val="16"/>
        </w:rPr>
        <w:t xml:space="preserve"> </w:t>
      </w:r>
      <w:r w:rsidRPr="0022398B">
        <w:rPr>
          <w:rFonts w:asciiTheme="majorHAnsi" w:hAnsiTheme="majorHAnsi" w:cs="Calibri"/>
          <w:b/>
          <w:bCs/>
          <w:color w:val="000000"/>
          <w:szCs w:val="22"/>
          <w:u w:val="single"/>
          <w:shd w:val="clear" w:color="auto" w:fill="FFFF00"/>
        </w:rPr>
        <w:t>Lorde refuses to erase</w:t>
      </w:r>
      <w:r w:rsidRPr="0022398B">
        <w:rPr>
          <w:rFonts w:asciiTheme="majorHAnsi" w:hAnsiTheme="majorHAnsi" w:cs="Calibri"/>
          <w:b/>
          <w:bCs/>
          <w:color w:val="000000"/>
          <w:szCs w:val="22"/>
          <w:u w:val="single"/>
        </w:rPr>
        <w:t xml:space="preserve"> herself, </w:t>
      </w:r>
      <w:r w:rsidRPr="0022398B">
        <w:rPr>
          <w:rFonts w:asciiTheme="majorHAnsi" w:hAnsiTheme="majorHAnsi" w:cs="Calibri"/>
          <w:b/>
          <w:bCs/>
          <w:color w:val="000000"/>
          <w:szCs w:val="22"/>
          <w:u w:val="single"/>
          <w:shd w:val="clear" w:color="auto" w:fill="FFFF00"/>
        </w:rPr>
        <w:t>her black</w:t>
      </w:r>
      <w:r w:rsidRPr="0022398B">
        <w:rPr>
          <w:rFonts w:asciiTheme="majorHAnsi" w:hAnsiTheme="majorHAnsi" w:cs="Calibri"/>
          <w:b/>
          <w:bCs/>
          <w:color w:val="000000"/>
          <w:szCs w:val="22"/>
          <w:u w:val="single"/>
        </w:rPr>
        <w:t xml:space="preserve"> and </w:t>
      </w:r>
      <w:r w:rsidRPr="0022398B">
        <w:rPr>
          <w:rFonts w:asciiTheme="majorHAnsi" w:hAnsiTheme="majorHAnsi" w:cs="Calibri"/>
          <w:b/>
          <w:bCs/>
          <w:color w:val="000000"/>
          <w:szCs w:val="22"/>
          <w:u w:val="single"/>
          <w:shd w:val="clear" w:color="auto" w:fill="FFFF00"/>
        </w:rPr>
        <w:t>female and lesbian self</w:t>
      </w:r>
      <w:r w:rsidRPr="0022398B">
        <w:rPr>
          <w:rFonts w:asciiTheme="majorHAnsi" w:hAnsiTheme="majorHAnsi" w:cs="Calibri"/>
          <w:b/>
          <w:bCs/>
          <w:color w:val="000000"/>
          <w:szCs w:val="22"/>
          <w:u w:val="single"/>
        </w:rPr>
        <w:t xml:space="preserve">, </w:t>
      </w:r>
      <w:r w:rsidRPr="0022398B">
        <w:rPr>
          <w:rFonts w:asciiTheme="majorHAnsi" w:hAnsiTheme="majorHAnsi" w:cs="Calibri"/>
          <w:b/>
          <w:bCs/>
          <w:color w:val="000000"/>
          <w:szCs w:val="22"/>
          <w:u w:val="single"/>
          <w:shd w:val="clear" w:color="auto" w:fill="FFFF00"/>
        </w:rPr>
        <w:t>from the plane of relation</w:t>
      </w:r>
      <w:r w:rsidRPr="0022398B">
        <w:rPr>
          <w:rFonts w:asciiTheme="majorHAnsi" w:hAnsiTheme="majorHAnsi" w:cs="Calibri"/>
          <w:b/>
          <w:bCs/>
          <w:color w:val="000000"/>
          <w:szCs w:val="22"/>
          <w:u w:val="single"/>
        </w:rPr>
        <w:t>,</w:t>
      </w:r>
      <w:r w:rsidRPr="0022398B">
        <w:rPr>
          <w:rFonts w:asciiTheme="majorHAnsi" w:hAnsiTheme="majorHAnsi" w:cs="Calibri"/>
          <w:color w:val="000000"/>
          <w:sz w:val="16"/>
          <w:szCs w:val="16"/>
        </w:rPr>
        <w:t xml:space="preserve"> </w:t>
      </w:r>
      <w:r w:rsidRPr="0022398B">
        <w:rPr>
          <w:rFonts w:asciiTheme="majorHAnsi" w:hAnsiTheme="majorHAnsi" w:cs="Calibri"/>
          <w:b/>
          <w:bCs/>
          <w:color w:val="000000"/>
          <w:szCs w:val="22"/>
          <w:u w:val="single"/>
        </w:rPr>
        <w:t xml:space="preserve">a kind of </w:t>
      </w:r>
      <w:r w:rsidRPr="0022398B">
        <w:rPr>
          <w:rFonts w:asciiTheme="majorHAnsi" w:hAnsiTheme="majorHAnsi" w:cs="Calibri"/>
          <w:b/>
          <w:bCs/>
          <w:color w:val="000000"/>
          <w:szCs w:val="22"/>
          <w:u w:val="single"/>
          <w:shd w:val="clear" w:color="auto" w:fill="FFFF00"/>
        </w:rPr>
        <w:t>self-centering</w:t>
      </w:r>
      <w:r w:rsidRPr="0022398B">
        <w:rPr>
          <w:rFonts w:asciiTheme="majorHAnsi" w:hAnsiTheme="majorHAnsi" w:cs="Calibri"/>
          <w:b/>
          <w:bCs/>
          <w:color w:val="000000"/>
          <w:szCs w:val="22"/>
          <w:u w:val="single"/>
        </w:rPr>
        <w:t xml:space="preserve"> gesture that </w:t>
      </w:r>
      <w:r w:rsidRPr="0022398B">
        <w:rPr>
          <w:rFonts w:asciiTheme="majorHAnsi" w:hAnsiTheme="majorHAnsi" w:cs="Calibri"/>
          <w:b/>
          <w:bCs/>
          <w:color w:val="000000"/>
          <w:szCs w:val="22"/>
          <w:u w:val="single"/>
          <w:shd w:val="clear" w:color="auto" w:fill="FFFF00"/>
        </w:rPr>
        <w:t>runs counter to</w:t>
      </w:r>
      <w:r w:rsidRPr="0022398B">
        <w:rPr>
          <w:rFonts w:asciiTheme="majorHAnsi" w:hAnsiTheme="majorHAnsi" w:cs="Calibri"/>
          <w:b/>
          <w:bCs/>
          <w:color w:val="000000"/>
          <w:szCs w:val="22"/>
          <w:u w:val="single"/>
        </w:rPr>
        <w:t xml:space="preserve"> the logic of </w:t>
      </w:r>
      <w:r w:rsidRPr="0022398B">
        <w:rPr>
          <w:rFonts w:asciiTheme="majorHAnsi" w:hAnsiTheme="majorHAnsi" w:cs="Calibri"/>
          <w:b/>
          <w:bCs/>
          <w:color w:val="000000"/>
          <w:szCs w:val="22"/>
          <w:u w:val="single"/>
          <w:shd w:val="clear" w:color="auto" w:fill="FFFF00"/>
        </w:rPr>
        <w:t>female subjectivity</w:t>
      </w:r>
      <w:r w:rsidRPr="0022398B">
        <w:rPr>
          <w:rFonts w:asciiTheme="majorHAnsi" w:hAnsiTheme="majorHAnsi" w:cs="Calibri"/>
          <w:b/>
          <w:bCs/>
          <w:color w:val="000000"/>
          <w:szCs w:val="22"/>
          <w:u w:val="single"/>
        </w:rPr>
        <w:t>.</w:t>
      </w:r>
      <w:r w:rsidRPr="0022398B">
        <w:rPr>
          <w:rFonts w:asciiTheme="majorHAnsi" w:hAnsiTheme="majorHAnsi" w:cs="Calibri"/>
          <w:color w:val="000000"/>
          <w:sz w:val="16"/>
          <w:szCs w:val="16"/>
        </w:rPr>
        <w:t xml:space="preserve"> Her consideration of coupling articulates </w:t>
      </w:r>
      <w:r w:rsidRPr="0022398B">
        <w:rPr>
          <w:rFonts w:asciiTheme="majorHAnsi" w:hAnsiTheme="majorHAnsi" w:cs="Calibri"/>
          <w:b/>
          <w:bCs/>
          <w:color w:val="000000"/>
          <w:szCs w:val="22"/>
          <w:u w:val="single"/>
        </w:rPr>
        <w:t xml:space="preserve">an essential caveat </w:t>
      </w:r>
      <w:r w:rsidRPr="0022398B">
        <w:rPr>
          <w:rFonts w:asciiTheme="majorHAnsi" w:hAnsiTheme="majorHAnsi" w:cs="Calibri"/>
          <w:color w:val="000000"/>
          <w:sz w:val="16"/>
          <w:szCs w:val="16"/>
        </w:rPr>
        <w:t xml:space="preserve">of black female relationality, </w:t>
      </w:r>
      <w:r w:rsidRPr="0022398B">
        <w:rPr>
          <w:rFonts w:asciiTheme="majorHAnsi" w:hAnsiTheme="majorHAnsi" w:cs="Calibri"/>
          <w:color w:val="000000"/>
          <w:szCs w:val="22"/>
          <w:u w:val="single"/>
        </w:rPr>
        <w:t>summarized efficiently in a journal entry</w:t>
      </w:r>
      <w:r w:rsidRPr="0022398B">
        <w:rPr>
          <w:rFonts w:asciiTheme="majorHAnsi" w:hAnsiTheme="majorHAnsi" w:cs="Calibri"/>
          <w:color w:val="000000"/>
          <w:sz w:val="16"/>
          <w:szCs w:val="16"/>
        </w:rPr>
        <w:t>: “</w:t>
      </w:r>
      <w:r w:rsidRPr="0022398B">
        <w:rPr>
          <w:rFonts w:asciiTheme="majorHAnsi" w:hAnsiTheme="majorHAnsi" w:cs="Calibri"/>
          <w:b/>
          <w:bCs/>
          <w:color w:val="000000"/>
          <w:szCs w:val="22"/>
          <w:u w:val="single"/>
        </w:rPr>
        <w:t>we do not have to give up ourselves to get each other”</w:t>
      </w:r>
      <w:r w:rsidRPr="0022398B">
        <w:rPr>
          <w:rFonts w:asciiTheme="majorHAnsi" w:hAnsiTheme="majorHAnsi" w:cs="Calibri"/>
          <w:color w:val="000000"/>
          <w:sz w:val="16"/>
          <w:szCs w:val="16"/>
        </w:rPr>
        <w:t xml:space="preserve"> (De Veaux 298). </w:t>
      </w:r>
      <w:r w:rsidRPr="0022398B">
        <w:rPr>
          <w:rFonts w:asciiTheme="majorHAnsi" w:hAnsiTheme="majorHAnsi" w:cs="Calibri"/>
          <w:color w:val="000000"/>
          <w:szCs w:val="22"/>
          <w:u w:val="single"/>
        </w:rPr>
        <w:t xml:space="preserve">This ideation of a self-centered subjectivity proved even more crucial to Lorde’s thinking about </w:t>
      </w:r>
      <w:r w:rsidRPr="0022398B">
        <w:rPr>
          <w:rFonts w:asciiTheme="majorHAnsi" w:hAnsiTheme="majorHAnsi" w:cs="Calibri"/>
          <w:color w:val="000000"/>
          <w:szCs w:val="22"/>
          <w:u w:val="single"/>
          <w:shd w:val="clear" w:color="auto" w:fill="FFFF00"/>
        </w:rPr>
        <w:t>motherhood</w:t>
      </w:r>
      <w:r w:rsidRPr="0022398B">
        <w:rPr>
          <w:rFonts w:asciiTheme="majorHAnsi" w:hAnsiTheme="majorHAnsi" w:cs="Calibri"/>
          <w:color w:val="000000"/>
          <w:sz w:val="16"/>
          <w:szCs w:val="16"/>
          <w:shd w:val="clear" w:color="auto" w:fill="FFFF00"/>
        </w:rPr>
        <w:t>,</w:t>
      </w:r>
      <w:r w:rsidRPr="0022398B">
        <w:rPr>
          <w:rFonts w:asciiTheme="majorHAnsi" w:hAnsiTheme="majorHAnsi" w:cs="Calibri"/>
          <w:color w:val="000000"/>
          <w:sz w:val="16"/>
          <w:szCs w:val="16"/>
        </w:rPr>
        <w:t xml:space="preserve"> given how regularly she grounded her identity in being a mother. “</w:t>
      </w:r>
      <w:r w:rsidRPr="0022398B">
        <w:rPr>
          <w:rFonts w:asciiTheme="majorHAnsi" w:hAnsiTheme="majorHAnsi" w:cs="Calibri"/>
          <w:color w:val="000000"/>
          <w:szCs w:val="22"/>
          <w:u w:val="single"/>
        </w:rPr>
        <w:t xml:space="preserve">She did not imagine her life or work without [her children] </w:t>
      </w:r>
      <w:r w:rsidRPr="0022398B">
        <w:rPr>
          <w:rFonts w:asciiTheme="majorHAnsi" w:hAnsiTheme="majorHAnsi" w:cs="Calibri"/>
          <w:color w:val="000000"/>
          <w:sz w:val="16"/>
          <w:szCs w:val="16"/>
        </w:rPr>
        <w:t xml:space="preserve">Beth and Jonathan </w:t>
      </w:r>
      <w:r w:rsidRPr="0022398B">
        <w:rPr>
          <w:rFonts w:asciiTheme="majorHAnsi" w:hAnsiTheme="majorHAnsi" w:cs="Calibri"/>
          <w:b/>
          <w:bCs/>
          <w:color w:val="000000"/>
          <w:szCs w:val="22"/>
          <w:u w:val="single"/>
        </w:rPr>
        <w:t xml:space="preserve">but saw self-preservation </w:t>
      </w:r>
      <w:r w:rsidRPr="0022398B">
        <w:rPr>
          <w:rFonts w:asciiTheme="majorHAnsi" w:hAnsiTheme="majorHAnsi" w:cs="Calibri"/>
          <w:b/>
          <w:bCs/>
          <w:color w:val="000000"/>
          <w:szCs w:val="22"/>
          <w:u w:val="single"/>
          <w:shd w:val="clear" w:color="auto" w:fill="FFFF00"/>
        </w:rPr>
        <w:t>as</w:t>
      </w:r>
      <w:r w:rsidRPr="0022398B">
        <w:rPr>
          <w:rFonts w:asciiTheme="majorHAnsi" w:hAnsiTheme="majorHAnsi" w:cs="Calibri"/>
          <w:b/>
          <w:bCs/>
          <w:color w:val="000000"/>
          <w:szCs w:val="22"/>
          <w:u w:val="single"/>
        </w:rPr>
        <w:t xml:space="preserve"> an imperative</w:t>
      </w:r>
      <w:r w:rsidRPr="0022398B">
        <w:rPr>
          <w:rFonts w:asciiTheme="majorHAnsi" w:hAnsiTheme="majorHAnsi" w:cs="Calibri"/>
          <w:color w:val="000000"/>
          <w:sz w:val="16"/>
          <w:szCs w:val="16"/>
        </w:rPr>
        <w:t xml:space="preserve">,” De Veaux surmises, noting that Downloaded from https://read.dukeupress.edu/differences/article-pdf/29/2/68/541761/0290068.pdf by WAKE FOREST UNIVERSITY user on 03 April 2019 72 To Be (a) One Lorde, in her journal, wrote: “I will help them but I cannot sacrifice myself to them” (161). </w:t>
      </w:r>
      <w:r w:rsidRPr="0022398B">
        <w:rPr>
          <w:rFonts w:asciiTheme="majorHAnsi" w:hAnsiTheme="majorHAnsi" w:cs="Calibri"/>
          <w:b/>
          <w:bCs/>
          <w:color w:val="000000"/>
          <w:szCs w:val="22"/>
          <w:u w:val="single"/>
        </w:rPr>
        <w:t xml:space="preserve">Motherhood is a </w:t>
      </w:r>
      <w:r w:rsidRPr="0022398B">
        <w:rPr>
          <w:rFonts w:asciiTheme="majorHAnsi" w:hAnsiTheme="majorHAnsi" w:cs="Calibri"/>
          <w:b/>
          <w:bCs/>
          <w:color w:val="000000"/>
          <w:szCs w:val="22"/>
          <w:u w:val="single"/>
          <w:shd w:val="clear" w:color="auto" w:fill="FFFF00"/>
        </w:rPr>
        <w:t>relation</w:t>
      </w:r>
      <w:r w:rsidRPr="0022398B">
        <w:rPr>
          <w:rFonts w:asciiTheme="majorHAnsi" w:hAnsiTheme="majorHAnsi" w:cs="Calibri"/>
          <w:b/>
          <w:bCs/>
          <w:color w:val="000000"/>
          <w:szCs w:val="22"/>
          <w:u w:val="single"/>
        </w:rPr>
        <w:t>ality</w:t>
      </w:r>
      <w:r w:rsidRPr="0022398B">
        <w:rPr>
          <w:rFonts w:asciiTheme="majorHAnsi" w:hAnsiTheme="majorHAnsi" w:cs="Calibri"/>
          <w:color w:val="000000"/>
          <w:sz w:val="16"/>
          <w:szCs w:val="16"/>
        </w:rPr>
        <w:t xml:space="preserve">, which Lorde’s essay “Man Child: A Black Lesbian Feminist’s Response” notes in its tagline, “Not only of a relationship, but of relating.”8 </w:t>
      </w:r>
      <w:r w:rsidRPr="0022398B">
        <w:rPr>
          <w:rFonts w:asciiTheme="majorHAnsi" w:hAnsiTheme="majorHAnsi" w:cs="Calibri"/>
          <w:color w:val="000000"/>
          <w:szCs w:val="22"/>
          <w:u w:val="single"/>
        </w:rPr>
        <w:t>The distinction</w:t>
      </w:r>
      <w:r w:rsidRPr="0022398B">
        <w:rPr>
          <w:rFonts w:asciiTheme="majorHAnsi" w:hAnsiTheme="majorHAnsi" w:cs="Calibri"/>
          <w:color w:val="000000"/>
          <w:sz w:val="16"/>
          <w:szCs w:val="16"/>
        </w:rPr>
        <w:t xml:space="preserve"> here </w:t>
      </w:r>
      <w:r w:rsidRPr="0022398B">
        <w:rPr>
          <w:rFonts w:asciiTheme="majorHAnsi" w:hAnsiTheme="majorHAnsi" w:cs="Calibri"/>
          <w:b/>
          <w:bCs/>
          <w:color w:val="000000"/>
          <w:szCs w:val="22"/>
          <w:u w:val="single"/>
          <w:shd w:val="clear" w:color="auto" w:fill="FFFF00"/>
        </w:rPr>
        <w:t>shifts motherhood away from being for the other</w:t>
      </w:r>
      <w:r w:rsidRPr="0022398B">
        <w:rPr>
          <w:rFonts w:asciiTheme="majorHAnsi" w:hAnsiTheme="majorHAnsi" w:cs="Calibri"/>
          <w:b/>
          <w:bCs/>
          <w:color w:val="000000"/>
          <w:szCs w:val="22"/>
          <w:u w:val="single"/>
        </w:rPr>
        <w:t>, a notion that is expressed clearly in Lorde’s insistence, “We can learn to mother ourselves</w:t>
      </w:r>
      <w:r w:rsidRPr="0022398B">
        <w:rPr>
          <w:rFonts w:asciiTheme="majorHAnsi" w:hAnsiTheme="majorHAnsi" w:cs="Calibri"/>
          <w:color w:val="000000"/>
          <w:sz w:val="16"/>
          <w:szCs w:val="16"/>
        </w:rPr>
        <w:t xml:space="preserve">” (Sister 173). In Lorde’s estimation, </w:t>
      </w:r>
      <w:r w:rsidRPr="0022398B">
        <w:rPr>
          <w:rFonts w:asciiTheme="majorHAnsi" w:hAnsiTheme="majorHAnsi" w:cs="Calibri"/>
          <w:color w:val="000000"/>
          <w:szCs w:val="22"/>
          <w:u w:val="single"/>
          <w:shd w:val="clear" w:color="auto" w:fill="FFFF00"/>
        </w:rPr>
        <w:t>mothering is not</w:t>
      </w:r>
      <w:r w:rsidRPr="0022398B">
        <w:rPr>
          <w:rFonts w:asciiTheme="majorHAnsi" w:hAnsiTheme="majorHAnsi" w:cs="Calibri"/>
          <w:color w:val="000000"/>
          <w:szCs w:val="22"/>
          <w:u w:val="single"/>
        </w:rPr>
        <w:t xml:space="preserve"> conceived as </w:t>
      </w:r>
      <w:r w:rsidRPr="0022398B">
        <w:rPr>
          <w:rFonts w:asciiTheme="majorHAnsi" w:hAnsiTheme="majorHAnsi" w:cs="Calibri"/>
          <w:color w:val="000000"/>
          <w:szCs w:val="22"/>
          <w:u w:val="single"/>
          <w:shd w:val="clear" w:color="auto" w:fill="FFFF00"/>
        </w:rPr>
        <w:t>displacement of a woman’s being</w:t>
      </w:r>
      <w:r w:rsidRPr="0022398B">
        <w:rPr>
          <w:rFonts w:asciiTheme="majorHAnsi" w:hAnsiTheme="majorHAnsi" w:cs="Calibri"/>
          <w:color w:val="000000"/>
          <w:sz w:val="16"/>
          <w:szCs w:val="16"/>
        </w:rPr>
        <w:t xml:space="preserve">, </w:t>
      </w:r>
      <w:r w:rsidRPr="0022398B">
        <w:rPr>
          <w:rFonts w:asciiTheme="majorHAnsi" w:hAnsiTheme="majorHAnsi" w:cs="Calibri"/>
          <w:color w:val="000000"/>
          <w:sz w:val="16"/>
          <w:szCs w:val="16"/>
          <w:shd w:val="clear" w:color="auto" w:fill="FFFF00"/>
        </w:rPr>
        <w:t xml:space="preserve">but </w:t>
      </w:r>
      <w:r w:rsidRPr="0022398B">
        <w:rPr>
          <w:rFonts w:asciiTheme="majorHAnsi" w:hAnsiTheme="majorHAnsi" w:cs="Calibri"/>
          <w:color w:val="000000"/>
          <w:sz w:val="16"/>
          <w:szCs w:val="16"/>
        </w:rPr>
        <w:t xml:space="preserve">is instead </w:t>
      </w:r>
      <w:r w:rsidRPr="0022398B">
        <w:rPr>
          <w:rFonts w:asciiTheme="majorHAnsi" w:hAnsiTheme="majorHAnsi" w:cs="Calibri"/>
          <w:b/>
          <w:bCs/>
          <w:color w:val="000000"/>
          <w:szCs w:val="22"/>
          <w:u w:val="single"/>
          <w:shd w:val="clear" w:color="auto" w:fill="FFFF00"/>
        </w:rPr>
        <w:t>a praxis that</w:t>
      </w:r>
      <w:r w:rsidRPr="0022398B">
        <w:rPr>
          <w:rFonts w:asciiTheme="majorHAnsi" w:hAnsiTheme="majorHAnsi" w:cs="Calibri"/>
          <w:b/>
          <w:bCs/>
          <w:color w:val="000000"/>
          <w:szCs w:val="22"/>
          <w:u w:val="single"/>
        </w:rPr>
        <w:t xml:space="preserve"> informs, sustains, and </w:t>
      </w:r>
      <w:r w:rsidRPr="0022398B">
        <w:rPr>
          <w:rFonts w:asciiTheme="majorHAnsi" w:hAnsiTheme="majorHAnsi" w:cs="Calibri"/>
          <w:b/>
          <w:bCs/>
          <w:color w:val="000000"/>
          <w:szCs w:val="22"/>
          <w:u w:val="single"/>
          <w:shd w:val="clear" w:color="auto" w:fill="FFFF00"/>
        </w:rPr>
        <w:t>materializes</w:t>
      </w:r>
      <w:r w:rsidRPr="0022398B">
        <w:rPr>
          <w:rFonts w:asciiTheme="majorHAnsi" w:hAnsiTheme="majorHAnsi" w:cs="Calibri"/>
          <w:b/>
          <w:bCs/>
          <w:color w:val="000000"/>
          <w:szCs w:val="22"/>
          <w:u w:val="single"/>
        </w:rPr>
        <w:t xml:space="preserve"> a woman’s </w:t>
      </w:r>
      <w:r w:rsidRPr="0022398B">
        <w:rPr>
          <w:rFonts w:asciiTheme="majorHAnsi" w:hAnsiTheme="majorHAnsi" w:cs="Calibri"/>
          <w:b/>
          <w:bCs/>
          <w:color w:val="000000"/>
          <w:szCs w:val="22"/>
          <w:u w:val="single"/>
          <w:shd w:val="clear" w:color="auto" w:fill="FFFF00"/>
        </w:rPr>
        <w:t>capacity to be engaged in (her own) becoming</w:t>
      </w:r>
      <w:r w:rsidRPr="0022398B">
        <w:rPr>
          <w:rFonts w:asciiTheme="majorHAnsi" w:hAnsiTheme="majorHAnsi" w:cs="Calibri"/>
          <w:color w:val="000000"/>
          <w:sz w:val="16"/>
          <w:szCs w:val="16"/>
          <w:shd w:val="clear" w:color="auto" w:fill="FFFF00"/>
        </w:rPr>
        <w:t>.</w:t>
      </w:r>
      <w:r w:rsidRPr="0022398B">
        <w:rPr>
          <w:rFonts w:asciiTheme="majorHAnsi" w:hAnsiTheme="majorHAnsi" w:cs="Calibri"/>
          <w:color w:val="000000"/>
          <w:sz w:val="16"/>
          <w:szCs w:val="16"/>
        </w:rPr>
        <w:t xml:space="preserve"> It is poet and scholar </w:t>
      </w:r>
      <w:r w:rsidRPr="0022398B">
        <w:rPr>
          <w:rFonts w:asciiTheme="majorHAnsi" w:hAnsiTheme="majorHAnsi" w:cs="Calibri"/>
          <w:color w:val="000000"/>
          <w:szCs w:val="22"/>
          <w:u w:val="single"/>
        </w:rPr>
        <w:t>Alexis Pauline Gumbs who best mobilizes this insight of Lorde’s thinking.</w:t>
      </w:r>
      <w:r w:rsidRPr="0022398B">
        <w:rPr>
          <w:rFonts w:asciiTheme="majorHAnsi" w:hAnsiTheme="majorHAnsi" w:cs="Calibri"/>
          <w:color w:val="000000"/>
          <w:sz w:val="16"/>
          <w:szCs w:val="16"/>
        </w:rPr>
        <w:t xml:space="preserve"> As Lyndon K. Gill confirms, “[</w:t>
      </w:r>
      <w:r w:rsidRPr="0022398B">
        <w:rPr>
          <w:rFonts w:asciiTheme="majorHAnsi" w:hAnsiTheme="majorHAnsi" w:cs="Calibri"/>
          <w:color w:val="000000"/>
          <w:szCs w:val="22"/>
          <w:u w:val="single"/>
          <w:shd w:val="clear" w:color="auto" w:fill="FFFF00"/>
        </w:rPr>
        <w:t xml:space="preserve">T]hrough Gumbs we </w:t>
      </w:r>
      <w:r w:rsidRPr="0022398B">
        <w:rPr>
          <w:rFonts w:asciiTheme="majorHAnsi" w:hAnsiTheme="majorHAnsi" w:cs="Calibri"/>
          <w:color w:val="000000"/>
          <w:szCs w:val="22"/>
          <w:u w:val="single"/>
        </w:rPr>
        <w:t xml:space="preserve">come to </w:t>
      </w:r>
      <w:r w:rsidRPr="0022398B">
        <w:rPr>
          <w:rFonts w:asciiTheme="majorHAnsi" w:hAnsiTheme="majorHAnsi" w:cs="Calibri"/>
          <w:color w:val="000000"/>
          <w:szCs w:val="22"/>
          <w:u w:val="single"/>
          <w:shd w:val="clear" w:color="auto" w:fill="FFFF00"/>
        </w:rPr>
        <w:t xml:space="preserve">recognize Lorde’s </w:t>
      </w:r>
      <w:r w:rsidRPr="0022398B">
        <w:rPr>
          <w:rFonts w:asciiTheme="majorHAnsi" w:hAnsiTheme="majorHAnsi" w:cs="Calibri"/>
          <w:color w:val="000000"/>
          <w:szCs w:val="22"/>
          <w:u w:val="single"/>
        </w:rPr>
        <w:t xml:space="preserve">concept of </w:t>
      </w:r>
      <w:r w:rsidRPr="0022398B">
        <w:rPr>
          <w:rFonts w:asciiTheme="majorHAnsi" w:hAnsiTheme="majorHAnsi" w:cs="Calibri"/>
          <w:color w:val="000000"/>
          <w:szCs w:val="22"/>
          <w:u w:val="single"/>
          <w:shd w:val="clear" w:color="auto" w:fill="FFFF00"/>
        </w:rPr>
        <w:t xml:space="preserve">‘mothering’ </w:t>
      </w:r>
      <w:r w:rsidRPr="0022398B">
        <w:rPr>
          <w:rFonts w:asciiTheme="majorHAnsi" w:hAnsiTheme="majorHAnsi" w:cs="Calibri"/>
          <w:color w:val="000000"/>
          <w:szCs w:val="22"/>
          <w:u w:val="single"/>
        </w:rPr>
        <w:t xml:space="preserve">as a paradigm </w:t>
      </w:r>
      <w:r w:rsidRPr="0022398B">
        <w:rPr>
          <w:rFonts w:asciiTheme="majorHAnsi" w:hAnsiTheme="majorHAnsi" w:cs="Calibri"/>
          <w:color w:val="000000"/>
          <w:szCs w:val="22"/>
          <w:u w:val="single"/>
          <w:shd w:val="clear" w:color="auto" w:fill="FFFF00"/>
        </w:rPr>
        <w:t>through which</w:t>
      </w:r>
      <w:r w:rsidRPr="0022398B">
        <w:rPr>
          <w:rFonts w:asciiTheme="majorHAnsi" w:hAnsiTheme="majorHAnsi" w:cs="Calibri"/>
          <w:color w:val="000000"/>
          <w:szCs w:val="22"/>
          <w:u w:val="single"/>
        </w:rPr>
        <w:t xml:space="preserve"> to describe our relationship </w:t>
      </w:r>
      <w:r w:rsidRPr="0022398B">
        <w:rPr>
          <w:rFonts w:asciiTheme="majorHAnsi" w:hAnsiTheme="majorHAnsi" w:cs="Calibri"/>
          <w:color w:val="000000"/>
          <w:sz w:val="16"/>
          <w:szCs w:val="16"/>
        </w:rPr>
        <w:t xml:space="preserve">(when we are at our best) to each other as human beings, our relationship </w:t>
      </w:r>
      <w:r w:rsidRPr="0022398B">
        <w:rPr>
          <w:rFonts w:asciiTheme="majorHAnsi" w:hAnsiTheme="majorHAnsi" w:cs="Calibri"/>
          <w:color w:val="000000"/>
          <w:szCs w:val="22"/>
          <w:u w:val="single"/>
        </w:rPr>
        <w:t>to ourselves,</w:t>
      </w:r>
      <w:r w:rsidRPr="0022398B">
        <w:rPr>
          <w:rFonts w:asciiTheme="majorHAnsi" w:hAnsiTheme="majorHAnsi" w:cs="Calibri"/>
          <w:color w:val="000000"/>
          <w:sz w:val="16"/>
          <w:szCs w:val="16"/>
        </w:rPr>
        <w:t xml:space="preserve"> and perhaps our relationship to the living, breathing natural world </w:t>
      </w:r>
      <w:r w:rsidRPr="0022398B">
        <w:rPr>
          <w:rFonts w:asciiTheme="majorHAnsi" w:hAnsiTheme="majorHAnsi" w:cs="Calibri"/>
          <w:color w:val="000000"/>
          <w:szCs w:val="22"/>
          <w:u w:val="single"/>
        </w:rPr>
        <w:t xml:space="preserve">through which </w:t>
      </w:r>
      <w:r w:rsidRPr="0022398B">
        <w:rPr>
          <w:rFonts w:asciiTheme="majorHAnsi" w:hAnsiTheme="majorHAnsi" w:cs="Calibri"/>
          <w:color w:val="000000"/>
          <w:szCs w:val="22"/>
          <w:u w:val="single"/>
          <w:shd w:val="clear" w:color="auto" w:fill="FFFF00"/>
        </w:rPr>
        <w:t>we move</w:t>
      </w:r>
      <w:r w:rsidRPr="0022398B">
        <w:rPr>
          <w:rFonts w:asciiTheme="majorHAnsi" w:hAnsiTheme="majorHAnsi" w:cs="Calibri"/>
          <w:color w:val="000000"/>
          <w:szCs w:val="22"/>
          <w:u w:val="single"/>
        </w:rPr>
        <w:t>—in essence, our ‘mother love’ relationship to our existence</w:t>
      </w:r>
      <w:r w:rsidRPr="0022398B">
        <w:rPr>
          <w:rFonts w:asciiTheme="majorHAnsi" w:hAnsiTheme="majorHAnsi" w:cs="Calibri"/>
          <w:color w:val="000000"/>
          <w:sz w:val="16"/>
          <w:szCs w:val="16"/>
        </w:rPr>
        <w:t xml:space="preserve">” (173–74). This ideation of mothering is akin to oneness, an ethical orientation to being in the world that figures through the one rather than the two.9 Lorde was a theorist of black female being and, as such, was also a theorist of difference. And it is </w:t>
      </w:r>
      <w:r w:rsidRPr="0022398B">
        <w:rPr>
          <w:rFonts w:asciiTheme="majorHAnsi" w:hAnsiTheme="majorHAnsi" w:cs="Calibri"/>
          <w:color w:val="000000"/>
          <w:szCs w:val="22"/>
          <w:u w:val="single"/>
        </w:rPr>
        <w:t>in conceptualizing difference</w:t>
      </w:r>
      <w:r w:rsidRPr="0022398B">
        <w:rPr>
          <w:rFonts w:asciiTheme="majorHAnsi" w:hAnsiTheme="majorHAnsi" w:cs="Calibri"/>
          <w:color w:val="000000"/>
          <w:sz w:val="16"/>
          <w:szCs w:val="16"/>
        </w:rPr>
        <w:t xml:space="preserve"> that </w:t>
      </w:r>
      <w:r w:rsidRPr="0022398B">
        <w:rPr>
          <w:rFonts w:asciiTheme="majorHAnsi" w:hAnsiTheme="majorHAnsi" w:cs="Calibri"/>
          <w:b/>
          <w:bCs/>
          <w:color w:val="000000"/>
          <w:szCs w:val="22"/>
          <w:u w:val="single"/>
        </w:rPr>
        <w:t>Lorde contends with the assumption of racial homogeneity</w:t>
      </w:r>
      <w:r w:rsidRPr="0022398B">
        <w:rPr>
          <w:rFonts w:asciiTheme="majorHAnsi" w:hAnsiTheme="majorHAnsi" w:cs="Calibri"/>
          <w:color w:val="000000"/>
          <w:sz w:val="16"/>
          <w:szCs w:val="16"/>
        </w:rPr>
        <w:t xml:space="preserve">. Hers was </w:t>
      </w:r>
      <w:r w:rsidRPr="0022398B">
        <w:rPr>
          <w:rFonts w:asciiTheme="majorHAnsi" w:hAnsiTheme="majorHAnsi" w:cs="Calibri"/>
          <w:b/>
          <w:bCs/>
          <w:color w:val="000000"/>
          <w:szCs w:val="22"/>
          <w:u w:val="single"/>
        </w:rPr>
        <w:t xml:space="preserve">not a facile allegiance to a black female authenticity, but was instead </w:t>
      </w:r>
      <w:r w:rsidRPr="0022398B">
        <w:rPr>
          <w:rFonts w:asciiTheme="majorHAnsi" w:hAnsiTheme="majorHAnsi" w:cs="Calibri"/>
          <w:b/>
          <w:bCs/>
          <w:color w:val="000000"/>
          <w:szCs w:val="22"/>
          <w:u w:val="single"/>
          <w:shd w:val="clear" w:color="auto" w:fill="FFFF00"/>
        </w:rPr>
        <w:t>a self-authorized understanding of being</w:t>
      </w:r>
      <w:r w:rsidRPr="0022398B">
        <w:rPr>
          <w:rFonts w:asciiTheme="majorHAnsi" w:hAnsiTheme="majorHAnsi" w:cs="Calibri"/>
          <w:color w:val="000000"/>
          <w:sz w:val="16"/>
          <w:szCs w:val="16"/>
        </w:rPr>
        <w:t xml:space="preserve">. In a journal entry from 1975–76, </w:t>
      </w:r>
      <w:r w:rsidRPr="0022398B">
        <w:rPr>
          <w:rFonts w:asciiTheme="majorHAnsi" w:hAnsiTheme="majorHAnsi" w:cs="Calibri"/>
          <w:color w:val="000000"/>
          <w:szCs w:val="22"/>
          <w:u w:val="single"/>
          <w:shd w:val="clear" w:color="auto" w:fill="FFFF00"/>
        </w:rPr>
        <w:t xml:space="preserve">Lorde </w:t>
      </w:r>
      <w:r w:rsidRPr="0022398B">
        <w:rPr>
          <w:rFonts w:asciiTheme="majorHAnsi" w:hAnsiTheme="majorHAnsi" w:cs="Calibri"/>
          <w:color w:val="000000"/>
          <w:szCs w:val="22"/>
          <w:u w:val="single"/>
        </w:rPr>
        <w:t>write</w:t>
      </w:r>
      <w:r w:rsidRPr="0022398B">
        <w:rPr>
          <w:rFonts w:asciiTheme="majorHAnsi" w:hAnsiTheme="majorHAnsi" w:cs="Calibri"/>
          <w:color w:val="000000"/>
          <w:szCs w:val="22"/>
          <w:u w:val="single"/>
          <w:shd w:val="clear" w:color="auto" w:fill="FFFF00"/>
        </w:rPr>
        <w:t>s</w:t>
      </w:r>
      <w:r w:rsidRPr="0022398B">
        <w:rPr>
          <w:rFonts w:asciiTheme="majorHAnsi" w:hAnsiTheme="majorHAnsi" w:cs="Calibri"/>
          <w:color w:val="000000"/>
          <w:szCs w:val="22"/>
          <w:u w:val="single"/>
        </w:rPr>
        <w:t>, I have a right to be black. I have a right to be different and I have a right to survive.</w:t>
      </w:r>
      <w:r w:rsidRPr="0022398B">
        <w:rPr>
          <w:rFonts w:asciiTheme="majorHAnsi" w:hAnsiTheme="majorHAnsi" w:cs="Calibri"/>
          <w:color w:val="000000"/>
          <w:sz w:val="16"/>
          <w:szCs w:val="16"/>
        </w:rPr>
        <w:t xml:space="preserve"> I have a right to join with other different human beings who are also black. Blackness doesn’t mean we are one lump of chocolate poured on the face of eternity. Until each of us can love herself &amp; himself fully, in all our contradictions, we will never survive as a people in this land because we will never survive as individuals. (De Veaux 159) This is part of </w:t>
      </w:r>
      <w:r w:rsidRPr="0022398B">
        <w:rPr>
          <w:rFonts w:asciiTheme="majorHAnsi" w:hAnsiTheme="majorHAnsi" w:cs="Calibri"/>
          <w:color w:val="000000"/>
          <w:szCs w:val="22"/>
          <w:u w:val="single"/>
        </w:rPr>
        <w:t xml:space="preserve">Lorde’s </w:t>
      </w:r>
      <w:r w:rsidRPr="0022398B">
        <w:rPr>
          <w:rFonts w:asciiTheme="majorHAnsi" w:hAnsiTheme="majorHAnsi" w:cs="Calibri"/>
          <w:color w:val="000000"/>
          <w:szCs w:val="22"/>
          <w:u w:val="single"/>
          <w:shd w:val="clear" w:color="auto" w:fill="FFFF00"/>
        </w:rPr>
        <w:t>rejection of an “easy blackness</w:t>
      </w:r>
      <w:r w:rsidRPr="0022398B">
        <w:rPr>
          <w:rFonts w:asciiTheme="majorHAnsi" w:hAnsiTheme="majorHAnsi" w:cs="Calibri"/>
          <w:color w:val="000000"/>
          <w:szCs w:val="22"/>
          <w:u w:val="single"/>
        </w:rPr>
        <w:t>”</w:t>
      </w:r>
      <w:r w:rsidRPr="0022398B">
        <w:rPr>
          <w:rFonts w:asciiTheme="majorHAnsi" w:hAnsiTheme="majorHAnsi" w:cs="Calibri"/>
          <w:color w:val="000000"/>
          <w:sz w:val="16"/>
          <w:szCs w:val="16"/>
        </w:rPr>
        <w:t xml:space="preserve"> (203, 242) and also characterizes the way that </w:t>
      </w:r>
      <w:r w:rsidRPr="0022398B">
        <w:rPr>
          <w:rFonts w:asciiTheme="majorHAnsi" w:hAnsiTheme="majorHAnsi" w:cs="Calibri"/>
          <w:b/>
          <w:bCs/>
          <w:color w:val="000000"/>
          <w:szCs w:val="22"/>
          <w:u w:val="single"/>
        </w:rPr>
        <w:t>difference functions not as a mark of her otherness but as a feature of her rightness of being</w:t>
      </w:r>
      <w:r w:rsidRPr="0022398B">
        <w:rPr>
          <w:rFonts w:asciiTheme="majorHAnsi" w:hAnsiTheme="majorHAnsi" w:cs="Calibri"/>
          <w:color w:val="000000"/>
          <w:sz w:val="16"/>
          <w:szCs w:val="16"/>
        </w:rPr>
        <w:t xml:space="preserve">. Said another way, </w:t>
      </w:r>
      <w:r w:rsidRPr="0022398B">
        <w:rPr>
          <w:rFonts w:asciiTheme="majorHAnsi" w:hAnsiTheme="majorHAnsi" w:cs="Calibri"/>
          <w:b/>
          <w:bCs/>
          <w:color w:val="000000"/>
          <w:szCs w:val="22"/>
          <w:u w:val="single"/>
        </w:rPr>
        <w:t xml:space="preserve">for Lorde difference is ontological, and it </w:t>
      </w:r>
      <w:r w:rsidRPr="0022398B">
        <w:rPr>
          <w:rFonts w:asciiTheme="majorHAnsi" w:hAnsiTheme="majorHAnsi" w:cs="Calibri"/>
          <w:b/>
          <w:bCs/>
          <w:color w:val="000000"/>
          <w:szCs w:val="22"/>
          <w:u w:val="single"/>
          <w:shd w:val="clear" w:color="auto" w:fill="FFFF00"/>
        </w:rPr>
        <w:t>generates</w:t>
      </w:r>
      <w:r w:rsidRPr="0022398B">
        <w:rPr>
          <w:rFonts w:asciiTheme="majorHAnsi" w:hAnsiTheme="majorHAnsi" w:cs="Calibri"/>
          <w:b/>
          <w:bCs/>
          <w:color w:val="000000"/>
          <w:szCs w:val="22"/>
          <w:u w:val="single"/>
        </w:rPr>
        <w:t xml:space="preserve"> from </w:t>
      </w:r>
      <w:r w:rsidRPr="0022398B">
        <w:rPr>
          <w:rFonts w:asciiTheme="majorHAnsi" w:hAnsiTheme="majorHAnsi" w:cs="Calibri"/>
          <w:b/>
          <w:bCs/>
          <w:color w:val="000000"/>
          <w:szCs w:val="22"/>
          <w:u w:val="single"/>
          <w:shd w:val="clear" w:color="auto" w:fill="FFFF00"/>
        </w:rPr>
        <w:t>her</w:t>
      </w:r>
      <w:r w:rsidRPr="0022398B">
        <w:rPr>
          <w:rFonts w:asciiTheme="majorHAnsi" w:hAnsiTheme="majorHAnsi" w:cs="Calibri"/>
          <w:b/>
          <w:bCs/>
          <w:color w:val="000000"/>
          <w:szCs w:val="22"/>
          <w:u w:val="single"/>
        </w:rPr>
        <w:t xml:space="preserve"> black woman </w:t>
      </w:r>
      <w:r w:rsidRPr="0022398B">
        <w:rPr>
          <w:rFonts w:asciiTheme="majorHAnsi" w:hAnsiTheme="majorHAnsi" w:cs="Calibri"/>
          <w:b/>
          <w:bCs/>
          <w:color w:val="000000"/>
          <w:szCs w:val="22"/>
          <w:u w:val="single"/>
          <w:shd w:val="clear" w:color="auto" w:fill="FFFF00"/>
        </w:rPr>
        <w:t>right to self-definition</w:t>
      </w:r>
      <w:r w:rsidRPr="0022398B">
        <w:rPr>
          <w:rFonts w:asciiTheme="majorHAnsi" w:hAnsiTheme="majorHAnsi" w:cs="Calibri"/>
          <w:b/>
          <w:bCs/>
          <w:color w:val="000000"/>
          <w:szCs w:val="22"/>
          <w:u w:val="single"/>
        </w:rPr>
        <w:t>.</w:t>
      </w:r>
      <w:r w:rsidRPr="0022398B">
        <w:rPr>
          <w:rFonts w:asciiTheme="majorHAnsi" w:hAnsiTheme="majorHAnsi" w:cs="Calibri"/>
          <w:color w:val="000000"/>
          <w:sz w:val="16"/>
          <w:szCs w:val="16"/>
        </w:rPr>
        <w:t xml:space="preserve">10 The notion of a self-centered subjectivity might seem antithetical to an understanding of human dependency. But oneness is not Downloaded from https://read.dukeupress.edu/differences/article-pdf/29/2/68/541761/0290068.pdf by WAKE FOREST UNIVERSITY user on 03 April 2019 difference s 73 incompatible with relation; rather, oneness is a relation, a habitat that facilitates one’s being to the all that is around, beyond, within it—a capacious and transcendent inhabiting. My use of relation as a framework for Lorde’s philosophical thinking is inspired by Martin Buber’s case in I and Thou, where Buber argues for encounter as a superlatively open orientation to the world. That is, the person who has an I-Thou orientation is capable of meeting every other person or object as if each is worthy, full of thrill and surprise, capable of producing transformation. Importantly, the facility of I-Thou is not about two coming together, but instead resides in the preparedness of the one to meet the other one. I-Thou is a capacity of oneness, what Buber describes as “the genuinely reciprocal meeting in the fullness of life between one active existence and another” (Eclipse 46; my emphasis). I am compelled by this one of “active existence” </w:t>
      </w:r>
      <w:r w:rsidRPr="0022398B">
        <w:rPr>
          <w:rFonts w:asciiTheme="majorHAnsi" w:hAnsiTheme="majorHAnsi" w:cs="Calibri"/>
          <w:color w:val="000000"/>
          <w:szCs w:val="22"/>
          <w:u w:val="single"/>
        </w:rPr>
        <w:t>in trying to understanding black female relationality.11 Relation is the capacity of unfurling, of becoming more and more in/through the tension with another.</w:t>
      </w:r>
      <w:r w:rsidRPr="0022398B">
        <w:rPr>
          <w:rFonts w:asciiTheme="majorHAnsi" w:hAnsiTheme="majorHAnsi" w:cs="Calibri"/>
          <w:color w:val="000000"/>
          <w:sz w:val="16"/>
          <w:szCs w:val="16"/>
        </w:rPr>
        <w:t xml:space="preserve"> In arguing for a black female relation, I am trying to articulate a justification for engaging relationality through how it informs oneness rather than through thinking about togetherness. I am interested in the integrity and essentiality of the one who is called into relation, how the one takes up the charge of the call, how the one envisions this taking-up, and how the one is instantiated as a one by whatever she becomes through the call to relation. For any marginalized subject, to be conceptualized via twoness is as perilous as it is inevitable; in this regard, oneness offers a way to imagine relational being where “relationality is not the social, but the figure for what sociality appears to misname” (Khalip 166). </w:t>
      </w:r>
      <w:r w:rsidRPr="0022398B">
        <w:rPr>
          <w:rFonts w:asciiTheme="majorHAnsi" w:hAnsiTheme="majorHAnsi" w:cs="Calibri"/>
          <w:color w:val="000000"/>
          <w:szCs w:val="22"/>
          <w:u w:val="single"/>
        </w:rPr>
        <w:t>What necessitates Lorde’s idiom of self-centeredness are the very locations of black femaleness as abject</w:t>
      </w:r>
      <w:r w:rsidRPr="0022398B">
        <w:rPr>
          <w:rFonts w:asciiTheme="majorHAnsi" w:hAnsiTheme="majorHAnsi" w:cs="Calibri"/>
          <w:color w:val="000000"/>
          <w:sz w:val="16"/>
          <w:szCs w:val="16"/>
        </w:rPr>
        <w:t xml:space="preserve">, as the nonideal human subject—the “brave” of the equation in the anthology’s title. </w:t>
      </w:r>
      <w:r w:rsidRPr="0022398B">
        <w:rPr>
          <w:rFonts w:asciiTheme="majorHAnsi" w:hAnsiTheme="majorHAnsi" w:cs="Calibri"/>
          <w:b/>
          <w:bCs/>
          <w:color w:val="000000"/>
          <w:szCs w:val="22"/>
          <w:u w:val="single"/>
        </w:rPr>
        <w:t xml:space="preserve">This recentering ensures that the ideological pursuit of a human ideal doesn’t reify the logics that would erase black femaleness from that pursuit. </w:t>
      </w:r>
      <w:r w:rsidRPr="0022398B">
        <w:rPr>
          <w:rFonts w:asciiTheme="majorHAnsi" w:hAnsiTheme="majorHAnsi" w:cs="Calibri"/>
          <w:color w:val="000000"/>
          <w:sz w:val="16"/>
          <w:szCs w:val="16"/>
        </w:rPr>
        <w:t xml:space="preserve">I am struck, always, by the repetition of self-centeredness as an essential component of black female relationality: </w:t>
      </w:r>
      <w:r w:rsidRPr="0022398B">
        <w:rPr>
          <w:rFonts w:asciiTheme="majorHAnsi" w:hAnsiTheme="majorHAnsi" w:cs="Calibri"/>
          <w:b/>
          <w:bCs/>
          <w:color w:val="000000"/>
          <w:szCs w:val="22"/>
          <w:u w:val="single"/>
        </w:rPr>
        <w:t xml:space="preserve">from Lucille Clifton’s invitational untitled poem </w:t>
      </w:r>
      <w:r w:rsidRPr="0022398B">
        <w:rPr>
          <w:rFonts w:asciiTheme="majorHAnsi" w:hAnsiTheme="majorHAnsi" w:cs="Calibri"/>
          <w:color w:val="000000"/>
          <w:sz w:val="16"/>
          <w:szCs w:val="16"/>
        </w:rPr>
        <w:t xml:space="preserve">that begins “come celebrate with me” </w:t>
      </w:r>
      <w:r w:rsidRPr="0022398B">
        <w:rPr>
          <w:rFonts w:asciiTheme="majorHAnsi" w:hAnsiTheme="majorHAnsi" w:cs="Calibri"/>
          <w:b/>
          <w:bCs/>
          <w:color w:val="000000"/>
          <w:szCs w:val="22"/>
          <w:u w:val="single"/>
        </w:rPr>
        <w:t xml:space="preserve">to June Jordan’s closing line “we are the ones we have been waiting for” </w:t>
      </w:r>
      <w:r w:rsidRPr="0022398B">
        <w:rPr>
          <w:rFonts w:asciiTheme="majorHAnsi" w:hAnsiTheme="majorHAnsi" w:cs="Calibri"/>
          <w:color w:val="000000"/>
          <w:sz w:val="16"/>
          <w:szCs w:val="16"/>
        </w:rPr>
        <w:t xml:space="preserve">to ntozake shange’s choral “I found God in myself and I loved her / I loved her fiercely” </w:t>
      </w:r>
      <w:r w:rsidRPr="0022398B">
        <w:rPr>
          <w:rFonts w:asciiTheme="majorHAnsi" w:hAnsiTheme="majorHAnsi" w:cs="Calibri"/>
          <w:b/>
          <w:bCs/>
          <w:color w:val="000000"/>
          <w:szCs w:val="22"/>
          <w:u w:val="single"/>
        </w:rPr>
        <w:t>to Nikki Giovanni’s “I am so perfect so divine</w:t>
      </w:r>
      <w:r w:rsidRPr="0022398B">
        <w:rPr>
          <w:rFonts w:asciiTheme="majorHAnsi" w:hAnsiTheme="majorHAnsi" w:cs="Calibri"/>
          <w:color w:val="000000"/>
          <w:sz w:val="16"/>
          <w:szCs w:val="16"/>
        </w:rPr>
        <w:t xml:space="preserve"> so ethereal so surreal / I cannot be comprehended / except by my permission” </w:t>
      </w:r>
      <w:r w:rsidRPr="0022398B">
        <w:rPr>
          <w:rFonts w:asciiTheme="majorHAnsi" w:hAnsiTheme="majorHAnsi" w:cs="Calibri"/>
          <w:b/>
          <w:bCs/>
          <w:color w:val="000000"/>
          <w:szCs w:val="22"/>
          <w:u w:val="single"/>
        </w:rPr>
        <w:t>to Jamila Woods’s song “Holy,” which states “I am holy by my own.”</w:t>
      </w:r>
      <w:r w:rsidRPr="0022398B">
        <w:rPr>
          <w:rFonts w:asciiTheme="majorHAnsi" w:hAnsiTheme="majorHAnsi" w:cs="Calibri"/>
          <w:color w:val="000000"/>
          <w:sz w:val="16"/>
          <w:szCs w:val="16"/>
        </w:rPr>
        <w:t xml:space="preserve"> These are </w:t>
      </w:r>
      <w:r w:rsidRPr="0022398B">
        <w:rPr>
          <w:rFonts w:asciiTheme="majorHAnsi" w:hAnsiTheme="majorHAnsi" w:cs="Calibri"/>
          <w:color w:val="000000"/>
          <w:szCs w:val="22"/>
          <w:u w:val="single"/>
        </w:rPr>
        <w:t xml:space="preserve">audacious </w:t>
      </w:r>
      <w:r w:rsidRPr="0022398B">
        <w:rPr>
          <w:rFonts w:asciiTheme="majorHAnsi" w:hAnsiTheme="majorHAnsi" w:cs="Calibri"/>
          <w:color w:val="000000"/>
          <w:szCs w:val="22"/>
          <w:u w:val="single"/>
          <w:shd w:val="clear" w:color="auto" w:fill="FFFF00"/>
        </w:rPr>
        <w:t>inhabitances of self</w:t>
      </w:r>
      <w:r w:rsidRPr="0022398B">
        <w:rPr>
          <w:rFonts w:asciiTheme="majorHAnsi" w:hAnsiTheme="majorHAnsi" w:cs="Calibri"/>
          <w:color w:val="000000"/>
          <w:szCs w:val="22"/>
          <w:u w:val="single"/>
        </w:rPr>
        <w:t xml:space="preserve"> as immanence that </w:t>
      </w:r>
      <w:r w:rsidRPr="0022398B">
        <w:rPr>
          <w:rFonts w:asciiTheme="majorHAnsi" w:hAnsiTheme="majorHAnsi" w:cs="Calibri"/>
          <w:color w:val="000000"/>
          <w:szCs w:val="22"/>
          <w:u w:val="single"/>
          <w:shd w:val="clear" w:color="auto" w:fill="FFFF00"/>
        </w:rPr>
        <w:t>make possible</w:t>
      </w:r>
      <w:r w:rsidRPr="0022398B">
        <w:rPr>
          <w:rFonts w:asciiTheme="majorHAnsi" w:hAnsiTheme="majorHAnsi" w:cs="Calibri"/>
          <w:color w:val="000000"/>
          <w:szCs w:val="22"/>
          <w:u w:val="single"/>
        </w:rPr>
        <w:t xml:space="preserve"> the transcendence of surrender and relation</w:t>
      </w:r>
      <w:r w:rsidRPr="0022398B">
        <w:rPr>
          <w:rFonts w:asciiTheme="majorHAnsi" w:hAnsiTheme="majorHAnsi" w:cs="Calibri"/>
          <w:color w:val="000000"/>
          <w:sz w:val="16"/>
          <w:szCs w:val="16"/>
        </w:rPr>
        <w:t xml:space="preserve">.12 Downloaded from https://read.dukeupress.edu/differences/article-pdf/29/2/68/541761/0290068.pdf by WAKE FOREST UNIVERSITY user on 03 April 2019 74 To Be (a) One In every relation is a world, one of space and contact and unknowing and obliteration; in every relation is a world. What if that worldiness was of one who is black and female? </w:t>
      </w:r>
      <w:r w:rsidRPr="0022398B">
        <w:rPr>
          <w:rFonts w:asciiTheme="majorHAnsi" w:hAnsiTheme="majorHAnsi" w:cs="Calibri"/>
          <w:color w:val="000000"/>
          <w:szCs w:val="22"/>
          <w:u w:val="single"/>
        </w:rPr>
        <w:t xml:space="preserve">We can read Lorde’s self-centeredness </w:t>
      </w:r>
      <w:r w:rsidRPr="0022398B">
        <w:rPr>
          <w:rFonts w:asciiTheme="majorHAnsi" w:hAnsiTheme="majorHAnsi" w:cs="Calibri"/>
          <w:color w:val="000000"/>
          <w:sz w:val="16"/>
          <w:szCs w:val="16"/>
        </w:rPr>
        <w:t xml:space="preserve">in this light, </w:t>
      </w:r>
      <w:r w:rsidRPr="0022398B">
        <w:rPr>
          <w:rFonts w:asciiTheme="majorHAnsi" w:hAnsiTheme="majorHAnsi" w:cs="Calibri"/>
          <w:color w:val="000000"/>
          <w:szCs w:val="22"/>
          <w:u w:val="single"/>
        </w:rPr>
        <w:t>as an articulation of black female oneness</w:t>
      </w:r>
      <w:r w:rsidRPr="0022398B">
        <w:rPr>
          <w:rFonts w:asciiTheme="majorHAnsi" w:hAnsiTheme="majorHAnsi" w:cs="Calibri"/>
          <w:color w:val="000000"/>
          <w:sz w:val="16"/>
          <w:szCs w:val="16"/>
        </w:rPr>
        <w:t xml:space="preserve">—as </w:t>
      </w:r>
      <w:r w:rsidRPr="0022398B">
        <w:rPr>
          <w:rFonts w:asciiTheme="majorHAnsi" w:hAnsiTheme="majorHAnsi" w:cs="Calibri"/>
          <w:b/>
          <w:bCs/>
          <w:color w:val="000000"/>
          <w:szCs w:val="22"/>
          <w:u w:val="single"/>
          <w:shd w:val="clear" w:color="auto" w:fill="FFFF00"/>
        </w:rPr>
        <w:t>a right to</w:t>
      </w:r>
      <w:r w:rsidRPr="0022398B">
        <w:rPr>
          <w:rFonts w:asciiTheme="majorHAnsi" w:hAnsiTheme="majorHAnsi" w:cs="Calibri"/>
          <w:b/>
          <w:bCs/>
          <w:color w:val="000000"/>
          <w:szCs w:val="22"/>
          <w:u w:val="single"/>
        </w:rPr>
        <w:t xml:space="preserve"> that </w:t>
      </w:r>
      <w:r w:rsidRPr="0022398B">
        <w:rPr>
          <w:rFonts w:asciiTheme="majorHAnsi" w:hAnsiTheme="majorHAnsi" w:cs="Calibri"/>
          <w:b/>
          <w:bCs/>
          <w:color w:val="000000"/>
          <w:szCs w:val="22"/>
          <w:u w:val="single"/>
          <w:shd w:val="clear" w:color="auto" w:fill="FFFF00"/>
        </w:rPr>
        <w:t>oneness.</w:t>
      </w:r>
      <w:r w:rsidRPr="0022398B">
        <w:rPr>
          <w:rFonts w:asciiTheme="majorHAnsi" w:hAnsiTheme="majorHAnsi" w:cs="Calibri"/>
          <w:b/>
          <w:bCs/>
          <w:color w:val="000000"/>
          <w:szCs w:val="22"/>
          <w:u w:val="single"/>
        </w:rPr>
        <w:t xml:space="preserve"> </w:t>
      </w:r>
      <w:r w:rsidRPr="0022398B">
        <w:rPr>
          <w:rFonts w:asciiTheme="majorHAnsi" w:hAnsiTheme="majorHAnsi" w:cs="Calibri"/>
          <w:color w:val="000000"/>
          <w:sz w:val="16"/>
          <w:szCs w:val="16"/>
        </w:rPr>
        <w:t>De Veaux suggests that “</w:t>
      </w:r>
      <w:r w:rsidRPr="0022398B">
        <w:rPr>
          <w:rFonts w:asciiTheme="majorHAnsi" w:hAnsiTheme="majorHAnsi" w:cs="Calibri"/>
          <w:color w:val="000000"/>
          <w:szCs w:val="22"/>
          <w:u w:val="single"/>
          <w:shd w:val="clear" w:color="auto" w:fill="FFFF00"/>
        </w:rPr>
        <w:t>self-centeredness kept Lorde alive</w:t>
      </w:r>
      <w:r w:rsidRPr="0022398B">
        <w:rPr>
          <w:rFonts w:asciiTheme="majorHAnsi" w:hAnsiTheme="majorHAnsi" w:cs="Calibri"/>
          <w:color w:val="000000"/>
          <w:szCs w:val="22"/>
          <w:u w:val="single"/>
        </w:rPr>
        <w:t xml:space="preserve"> well </w:t>
      </w:r>
      <w:r w:rsidRPr="0022398B">
        <w:rPr>
          <w:rFonts w:asciiTheme="majorHAnsi" w:hAnsiTheme="majorHAnsi" w:cs="Calibri"/>
          <w:color w:val="000000"/>
          <w:szCs w:val="22"/>
          <w:u w:val="single"/>
          <w:shd w:val="clear" w:color="auto" w:fill="FFFF00"/>
        </w:rPr>
        <w:t>beyond medical expectations</w:t>
      </w:r>
      <w:r w:rsidRPr="0022398B">
        <w:rPr>
          <w:rFonts w:asciiTheme="majorHAnsi" w:hAnsiTheme="majorHAnsi" w:cs="Calibri"/>
          <w:color w:val="000000"/>
          <w:szCs w:val="22"/>
          <w:u w:val="single"/>
        </w:rPr>
        <w:t xml:space="preserve"> for someone with liver cancer</w:t>
      </w:r>
      <w:r w:rsidRPr="0022398B">
        <w:rPr>
          <w:rFonts w:asciiTheme="majorHAnsi" w:hAnsiTheme="majorHAnsi" w:cs="Calibri"/>
          <w:color w:val="000000"/>
          <w:sz w:val="16"/>
          <w:szCs w:val="16"/>
        </w:rPr>
        <w:t>. She could justify being self-centered: she had terminal cancer; what life she had left was hers alone to live and define” (357). It is not surprising, then, that th</w:t>
      </w:r>
      <w:r w:rsidRPr="0022398B">
        <w:rPr>
          <w:rFonts w:asciiTheme="majorHAnsi" w:hAnsiTheme="majorHAnsi" w:cs="Calibri"/>
          <w:color w:val="000000"/>
          <w:szCs w:val="22"/>
          <w:u w:val="single"/>
        </w:rPr>
        <w:t xml:space="preserve">e sharpest assertion of a subjectivity of oneness comes in </w:t>
      </w:r>
      <w:r w:rsidRPr="0022398B">
        <w:rPr>
          <w:rFonts w:asciiTheme="majorHAnsi" w:hAnsiTheme="majorHAnsi" w:cs="Calibri"/>
          <w:color w:val="000000"/>
          <w:szCs w:val="22"/>
          <w:u w:val="single"/>
          <w:shd w:val="clear" w:color="auto" w:fill="FFFF00"/>
        </w:rPr>
        <w:t>The Cancer Journals</w:t>
      </w:r>
      <w:r w:rsidRPr="0022398B">
        <w:rPr>
          <w:rFonts w:asciiTheme="majorHAnsi" w:hAnsiTheme="majorHAnsi" w:cs="Calibri"/>
          <w:color w:val="000000"/>
          <w:szCs w:val="22"/>
          <w:u w:val="single"/>
        </w:rPr>
        <w:t xml:space="preserve"> (1980),</w:t>
      </w:r>
      <w:r w:rsidRPr="0022398B">
        <w:rPr>
          <w:rFonts w:asciiTheme="majorHAnsi" w:hAnsiTheme="majorHAnsi" w:cs="Calibri"/>
          <w:color w:val="000000"/>
          <w:sz w:val="16"/>
          <w:szCs w:val="16"/>
        </w:rPr>
        <w:t xml:space="preserve"> a composite of journal entries and reflections including the well-known essay “The Transformation of Silence into Language and Action.”13 From Cancer ’s initial sentence, </w:t>
      </w:r>
      <w:r w:rsidRPr="0022398B">
        <w:rPr>
          <w:rFonts w:asciiTheme="majorHAnsi" w:hAnsiTheme="majorHAnsi" w:cs="Calibri"/>
          <w:color w:val="000000"/>
          <w:szCs w:val="22"/>
          <w:u w:val="single"/>
        </w:rPr>
        <w:t>the speaker Lorde constructs is full of existential awareness</w:t>
      </w:r>
      <w:r w:rsidRPr="0022398B">
        <w:rPr>
          <w:rFonts w:asciiTheme="majorHAnsi" w:hAnsiTheme="majorHAnsi" w:cs="Calibri"/>
          <w:color w:val="000000"/>
          <w:sz w:val="16"/>
          <w:szCs w:val="16"/>
        </w:rPr>
        <w:t xml:space="preserve">: “Each woman responds to the crisis that breast cancer brings to her life out of a whole pattern, which is the design of who she is and how her life has been lived” (7). A quick gloss of the opening page recognizes how </w:t>
      </w:r>
      <w:r w:rsidRPr="0022398B">
        <w:rPr>
          <w:rFonts w:asciiTheme="majorHAnsi" w:hAnsiTheme="majorHAnsi" w:cs="Calibri"/>
          <w:color w:val="000000"/>
          <w:szCs w:val="22"/>
          <w:u w:val="single"/>
        </w:rPr>
        <w:t xml:space="preserve">the reflection </w:t>
      </w:r>
      <w:r w:rsidRPr="0022398B">
        <w:rPr>
          <w:rFonts w:asciiTheme="majorHAnsi" w:hAnsiTheme="majorHAnsi" w:cs="Calibri"/>
          <w:color w:val="000000"/>
          <w:szCs w:val="22"/>
          <w:u w:val="single"/>
          <w:shd w:val="clear" w:color="auto" w:fill="FFFF00"/>
        </w:rPr>
        <w:t>moves from the singular idiom</w:t>
      </w:r>
      <w:r w:rsidRPr="0022398B">
        <w:rPr>
          <w:rFonts w:asciiTheme="majorHAnsi" w:hAnsiTheme="majorHAnsi" w:cs="Calibri"/>
          <w:color w:val="000000"/>
          <w:szCs w:val="22"/>
          <w:u w:val="single"/>
        </w:rPr>
        <w:t xml:space="preserve"> “each woman” </w:t>
      </w:r>
      <w:r w:rsidRPr="0022398B">
        <w:rPr>
          <w:rFonts w:asciiTheme="majorHAnsi" w:hAnsiTheme="majorHAnsi" w:cs="Calibri"/>
          <w:color w:val="000000"/>
          <w:szCs w:val="22"/>
          <w:u w:val="single"/>
          <w:shd w:val="clear" w:color="auto" w:fill="FFFF00"/>
        </w:rPr>
        <w:t>to the relative case</w:t>
      </w:r>
      <w:r w:rsidRPr="0022398B">
        <w:rPr>
          <w:rFonts w:asciiTheme="majorHAnsi" w:hAnsiTheme="majorHAnsi" w:cs="Calibri"/>
          <w:color w:val="000000"/>
          <w:szCs w:val="22"/>
          <w:u w:val="single"/>
        </w:rPr>
        <w:t xml:space="preserve"> of “some women” </w:t>
      </w:r>
      <w:r w:rsidRPr="0022398B">
        <w:rPr>
          <w:rFonts w:asciiTheme="majorHAnsi" w:hAnsiTheme="majorHAnsi" w:cs="Calibri"/>
          <w:color w:val="000000"/>
          <w:szCs w:val="22"/>
          <w:u w:val="single"/>
          <w:shd w:val="clear" w:color="auto" w:fill="FFFF00"/>
        </w:rPr>
        <w:t xml:space="preserve">to the first person: </w:t>
      </w:r>
      <w:r w:rsidRPr="0022398B">
        <w:rPr>
          <w:rFonts w:asciiTheme="majorHAnsi" w:hAnsiTheme="majorHAnsi" w:cs="Calibri"/>
          <w:color w:val="000000"/>
          <w:szCs w:val="22"/>
          <w:u w:val="single"/>
        </w:rPr>
        <w:t>“I am a post-mastectomy woman who believes our feelings need voice in order to be recognized, respected, and of use” (7</w:t>
      </w:r>
      <w:r w:rsidRPr="0022398B">
        <w:rPr>
          <w:rFonts w:asciiTheme="majorHAnsi" w:hAnsiTheme="majorHAnsi" w:cs="Calibri"/>
          <w:color w:val="000000"/>
          <w:szCs w:val="22"/>
          <w:u w:val="single"/>
          <w:shd w:val="clear" w:color="auto" w:fill="FFFF00"/>
        </w:rPr>
        <w:t>). This</w:t>
      </w:r>
      <w:r w:rsidRPr="0022398B">
        <w:rPr>
          <w:rFonts w:asciiTheme="majorHAnsi" w:hAnsiTheme="majorHAnsi" w:cs="Calibri"/>
          <w:color w:val="000000"/>
          <w:szCs w:val="22"/>
          <w:u w:val="single"/>
        </w:rPr>
        <w:t xml:space="preserve"> trajectory </w:t>
      </w:r>
      <w:r w:rsidRPr="0022398B">
        <w:rPr>
          <w:rFonts w:asciiTheme="majorHAnsi" w:hAnsiTheme="majorHAnsi" w:cs="Calibri"/>
          <w:color w:val="000000"/>
          <w:szCs w:val="22"/>
          <w:u w:val="single"/>
          <w:shd w:val="clear" w:color="auto" w:fill="FFFF00"/>
        </w:rPr>
        <w:t>establishes the speaker as a subject of</w:t>
      </w:r>
      <w:r w:rsidRPr="0022398B">
        <w:rPr>
          <w:rFonts w:asciiTheme="majorHAnsi" w:hAnsiTheme="majorHAnsi" w:cs="Calibri"/>
          <w:color w:val="000000"/>
          <w:szCs w:val="22"/>
          <w:u w:val="single"/>
        </w:rPr>
        <w:t xml:space="preserve"> philosophical and </w:t>
      </w:r>
      <w:r w:rsidRPr="0022398B">
        <w:rPr>
          <w:rFonts w:asciiTheme="majorHAnsi" w:hAnsiTheme="majorHAnsi" w:cs="Calibri"/>
          <w:color w:val="000000"/>
          <w:szCs w:val="22"/>
          <w:u w:val="single"/>
          <w:shd w:val="clear" w:color="auto" w:fill="FFFF00"/>
        </w:rPr>
        <w:t>relational</w:t>
      </w:r>
      <w:r w:rsidRPr="0022398B">
        <w:rPr>
          <w:rFonts w:asciiTheme="majorHAnsi" w:hAnsiTheme="majorHAnsi" w:cs="Calibri"/>
          <w:color w:val="000000"/>
          <w:szCs w:val="22"/>
          <w:u w:val="single"/>
        </w:rPr>
        <w:t xml:space="preserve"> </w:t>
      </w:r>
      <w:r w:rsidRPr="0022398B">
        <w:rPr>
          <w:rFonts w:asciiTheme="majorHAnsi" w:hAnsiTheme="majorHAnsi" w:cs="Calibri"/>
          <w:color w:val="000000"/>
          <w:szCs w:val="22"/>
          <w:u w:val="single"/>
          <w:shd w:val="clear" w:color="auto" w:fill="FFFF00"/>
        </w:rPr>
        <w:t>reckoning</w:t>
      </w:r>
      <w:r w:rsidRPr="0022398B">
        <w:rPr>
          <w:rFonts w:asciiTheme="majorHAnsi" w:hAnsiTheme="majorHAnsi" w:cs="Calibri"/>
          <w:color w:val="000000"/>
          <w:sz w:val="16"/>
          <w:szCs w:val="16"/>
        </w:rPr>
        <w:t>. In the third journal entry, Lorde consolidates the idiom of selfcenteredness: “</w:t>
      </w:r>
      <w:r w:rsidRPr="0022398B">
        <w:rPr>
          <w:rFonts w:asciiTheme="majorHAnsi" w:hAnsiTheme="majorHAnsi" w:cs="Calibri"/>
          <w:color w:val="000000"/>
          <w:szCs w:val="22"/>
          <w:u w:val="single"/>
        </w:rPr>
        <w:t xml:space="preserve">I feel so unequal </w:t>
      </w:r>
      <w:r w:rsidRPr="0022398B">
        <w:rPr>
          <w:rFonts w:asciiTheme="majorHAnsi" w:hAnsiTheme="majorHAnsi" w:cs="Calibri"/>
          <w:color w:val="000000"/>
          <w:sz w:val="16"/>
          <w:szCs w:val="16"/>
        </w:rPr>
        <w:t xml:space="preserve">to what I always handled before, the abominations outside that echo the pain within. And </w:t>
      </w:r>
      <w:r w:rsidRPr="0022398B">
        <w:rPr>
          <w:rFonts w:asciiTheme="majorHAnsi" w:hAnsiTheme="majorHAnsi" w:cs="Calibri"/>
          <w:b/>
          <w:bCs/>
          <w:color w:val="000000"/>
          <w:szCs w:val="22"/>
          <w:u w:val="single"/>
        </w:rPr>
        <w:t xml:space="preserve">yes </w:t>
      </w:r>
      <w:r w:rsidRPr="0022398B">
        <w:rPr>
          <w:rFonts w:asciiTheme="majorHAnsi" w:hAnsiTheme="majorHAnsi" w:cs="Calibri"/>
          <w:b/>
          <w:bCs/>
          <w:color w:val="000000"/>
          <w:szCs w:val="22"/>
          <w:u w:val="single"/>
          <w:shd w:val="clear" w:color="auto" w:fill="FFFF00"/>
        </w:rPr>
        <w:t>I am completely selfreferenced right now because it is the only translation I can trust</w:t>
      </w:r>
      <w:r w:rsidRPr="0022398B">
        <w:rPr>
          <w:rFonts w:asciiTheme="majorHAnsi" w:hAnsiTheme="majorHAnsi" w:cs="Calibri"/>
          <w:color w:val="000000"/>
          <w:sz w:val="16"/>
          <w:szCs w:val="16"/>
        </w:rPr>
        <w:t xml:space="preserve">, and I do believe not until every woman traces her weave back strand by bloody self-referenced strand, will we begin to alter the whole pattern” (9). </w:t>
      </w:r>
      <w:r w:rsidRPr="0022398B">
        <w:rPr>
          <w:rFonts w:asciiTheme="majorHAnsi" w:hAnsiTheme="majorHAnsi" w:cs="Calibri"/>
          <w:b/>
          <w:bCs/>
          <w:color w:val="000000"/>
          <w:szCs w:val="22"/>
          <w:u w:val="single"/>
        </w:rPr>
        <w:t xml:space="preserve">This emphasis accelerates the era’s assertion that </w:t>
      </w:r>
      <w:r w:rsidRPr="0022398B">
        <w:rPr>
          <w:rFonts w:asciiTheme="majorHAnsi" w:hAnsiTheme="majorHAnsi" w:cs="Calibri"/>
          <w:b/>
          <w:bCs/>
          <w:color w:val="000000"/>
          <w:szCs w:val="22"/>
          <w:u w:val="single"/>
          <w:shd w:val="clear" w:color="auto" w:fill="FFFF00"/>
        </w:rPr>
        <w:t>the personal is political and establishes an unyielding black female singularity</w:t>
      </w:r>
      <w:r w:rsidRPr="0022398B">
        <w:rPr>
          <w:rFonts w:asciiTheme="majorHAnsi" w:hAnsiTheme="majorHAnsi" w:cs="Calibri"/>
          <w:b/>
          <w:bCs/>
          <w:color w:val="000000"/>
          <w:szCs w:val="22"/>
          <w:u w:val="single"/>
        </w:rPr>
        <w:t xml:space="preserve">. </w:t>
      </w:r>
      <w:r w:rsidRPr="0022398B">
        <w:rPr>
          <w:rFonts w:asciiTheme="majorHAnsi" w:hAnsiTheme="majorHAnsi" w:cs="Calibri"/>
          <w:color w:val="000000"/>
          <w:sz w:val="16"/>
          <w:szCs w:val="16"/>
        </w:rPr>
        <w:t>In fact, the claim here reflects Lorde’s investment in outsiderness, the subjectivity of exceptional exemption as summarized in an October 1979 entry: “I am defined as other in every group I’m a part of. The outsider, both strength and weakness” (11).</w:t>
      </w:r>
    </w:p>
    <w:p w14:paraId="271034DD" w14:textId="7EB64F37" w:rsidR="0022398B" w:rsidRDefault="0022398B" w:rsidP="0022398B">
      <w:pPr>
        <w:rPr>
          <w:rFonts w:asciiTheme="majorHAnsi" w:hAnsiTheme="majorHAnsi"/>
        </w:rPr>
      </w:pPr>
    </w:p>
    <w:p w14:paraId="1E205923" w14:textId="77777777" w:rsidR="0022398B" w:rsidRPr="0022398B" w:rsidRDefault="0022398B" w:rsidP="0052698F">
      <w:pPr>
        <w:pStyle w:val="Heading3"/>
      </w:pPr>
      <w:r w:rsidRPr="0022398B">
        <w:t>Permutation – Black Femme Fatale</w:t>
      </w:r>
    </w:p>
    <w:p w14:paraId="5A0864C9" w14:textId="77777777" w:rsidR="0022398B" w:rsidRPr="0022398B" w:rsidRDefault="0022398B" w:rsidP="0052698F">
      <w:pPr>
        <w:pStyle w:val="Heading4"/>
      </w:pPr>
      <w:r w:rsidRPr="0022398B">
        <w:t>Perm do both- Black motherhood must be militarized to rupture the relationship between the state and black folks.</w:t>
      </w:r>
    </w:p>
    <w:p w14:paraId="0F0F6164" w14:textId="77777777" w:rsidR="0022398B" w:rsidRPr="0022398B" w:rsidRDefault="0022398B" w:rsidP="0022398B">
      <w:pPr>
        <w:pStyle w:val="NormalWeb"/>
        <w:spacing w:before="0" w:beforeAutospacing="0" w:after="0" w:afterAutospacing="0"/>
        <w:rPr>
          <w:rFonts w:asciiTheme="majorHAnsi" w:hAnsiTheme="majorHAnsi"/>
          <w:color w:val="000000"/>
        </w:rPr>
      </w:pPr>
      <w:r w:rsidRPr="0022398B">
        <w:rPr>
          <w:rFonts w:asciiTheme="majorHAnsi" w:hAnsiTheme="majorHAnsi" w:cs="Calibri"/>
          <w:b/>
          <w:bCs/>
          <w:color w:val="000000"/>
          <w:sz w:val="26"/>
          <w:szCs w:val="26"/>
        </w:rPr>
        <w:t>Carter and Willoughby-Herard ’18</w:t>
      </w:r>
      <w:r w:rsidRPr="0022398B">
        <w:rPr>
          <w:rFonts w:asciiTheme="majorHAnsi" w:hAnsiTheme="majorHAnsi" w:cs="Calibri"/>
          <w:color w:val="000000"/>
          <w:szCs w:val="22"/>
        </w:rPr>
        <w:t xml:space="preserve"> [LaShonda Carter, doctoral candidate at the University of California, Irvine, in the program of culture and theory, and Tiffany Willoughby-Herard, Associate Professor, African American Studies, University of California, Irvine, and Visiting Faculty Researcher, Institute for Gender Studies, University of South Africa, “What kind of mother is she?: From Margaret Garner to Rosa Lee Ingram to Mamie Till to the Murder of Korryn Gaines” Theory and Event, Volume 21, Number 1, January 2018, https://muse.jhu.edu/article/685971]</w:t>
      </w:r>
    </w:p>
    <w:p w14:paraId="5C180228" w14:textId="77777777" w:rsidR="0022398B" w:rsidRPr="0022398B" w:rsidRDefault="0022398B" w:rsidP="0022398B">
      <w:pPr>
        <w:pStyle w:val="NormalWeb"/>
        <w:spacing w:before="0" w:beforeAutospacing="0" w:after="0" w:afterAutospacing="0"/>
        <w:rPr>
          <w:rFonts w:asciiTheme="majorHAnsi" w:hAnsiTheme="majorHAnsi"/>
          <w:color w:val="000000"/>
        </w:rPr>
      </w:pPr>
      <w:r w:rsidRPr="0022398B">
        <w:rPr>
          <w:rFonts w:asciiTheme="majorHAnsi" w:hAnsiTheme="majorHAnsi" w:cs="Calibri"/>
          <w:color w:val="000000"/>
          <w:sz w:val="12"/>
          <w:szCs w:val="12"/>
        </w:rPr>
        <w:t xml:space="preserve">Historicizing Korryn Gaines: Margaret Garner, Rosa Lee Ingram, Mamie Till Understanding the stakes for Korryn Gaines would require analyzing her with the example of Rosa Lee Ingram, who defended herself from sexual assault by a white sharecropper neighbor with a gun. It would require us to think Korryn Gaines' case, particularly her use of social media, in conversation with Mamie Till, who weaponized the camera of the Black Press to turn a lens on US society.38 Till was lionized in the Black community for exposing the murderous vigilante everyday violence that her son faced in the last days of his life. Our analysis requires us to position Gaines in conversation with Margaret Garner, the enslaved woman who made the decision to kill her child rather than see them live a life of enslavement. Despite being dragged on social media, Gaines was also celebrated in marches and public commemorations and art, perhaps by people who wished to render her within this long tradition of Black self-defense. According to Dayo Gore, </w:t>
      </w:r>
      <w:r w:rsidRPr="0022398B">
        <w:rPr>
          <w:rFonts w:asciiTheme="majorHAnsi" w:hAnsiTheme="majorHAnsi" w:cs="Calibri"/>
          <w:color w:val="000000"/>
          <w:szCs w:val="22"/>
          <w:u w:val="single"/>
        </w:rPr>
        <w:t xml:space="preserve">Rosa Lee Ingram </w:t>
      </w:r>
      <w:r w:rsidRPr="0022398B">
        <w:rPr>
          <w:rFonts w:asciiTheme="majorHAnsi" w:hAnsiTheme="majorHAnsi" w:cs="Calibri"/>
          <w:color w:val="000000"/>
          <w:sz w:val="12"/>
          <w:szCs w:val="12"/>
        </w:rPr>
        <w:t xml:space="preserve">and the leftist women in the Civil Rights Congress campaign to defend her </w:t>
      </w:r>
      <w:r w:rsidRPr="0022398B">
        <w:rPr>
          <w:rFonts w:asciiTheme="majorHAnsi" w:hAnsiTheme="majorHAnsi" w:cs="Calibri"/>
          <w:color w:val="000000"/>
          <w:szCs w:val="22"/>
          <w:u w:val="single"/>
        </w:rPr>
        <w:t>took up and exploited traditional gender roles that revealed how excluded Black women were from the symbolic social protection</w:t>
      </w:r>
      <w:r w:rsidRPr="0022398B">
        <w:rPr>
          <w:rFonts w:asciiTheme="majorHAnsi" w:hAnsiTheme="majorHAnsi" w:cs="Calibri"/>
          <w:color w:val="000000"/>
          <w:sz w:val="12"/>
          <w:szCs w:val="12"/>
        </w:rPr>
        <w:t xml:space="preserve"> that such gender roles typically inspire for white women.39 The campaign presented Ingram as a widow, a mother, and as a defenseless and vulnerable person; a representation of Ingram that trafficked in normative ideas about "women's issues" and motherhood as the primary role for securing women's citizenship.40 At the same time, </w:t>
      </w:r>
      <w:r w:rsidRPr="0022398B">
        <w:rPr>
          <w:rFonts w:asciiTheme="majorHAnsi" w:hAnsiTheme="majorHAnsi" w:cs="Calibri"/>
          <w:color w:val="000000"/>
          <w:szCs w:val="22"/>
          <w:u w:val="single"/>
        </w:rPr>
        <w:t xml:space="preserve">the Black women-led campaign to free </w:t>
      </w:r>
      <w:r w:rsidRPr="0022398B">
        <w:rPr>
          <w:rFonts w:asciiTheme="majorHAnsi" w:hAnsiTheme="majorHAnsi" w:cs="Calibri"/>
          <w:color w:val="000000"/>
          <w:szCs w:val="22"/>
          <w:u w:val="single"/>
          <w:shd w:val="clear" w:color="auto" w:fill="00FFFF"/>
        </w:rPr>
        <w:t xml:space="preserve">Rosa Lee </w:t>
      </w:r>
      <w:r w:rsidRPr="0022398B">
        <w:rPr>
          <w:rFonts w:asciiTheme="majorHAnsi" w:hAnsiTheme="majorHAnsi" w:cs="Calibri"/>
          <w:color w:val="000000"/>
          <w:szCs w:val="22"/>
          <w:u w:val="single"/>
        </w:rPr>
        <w:t>Ingram and her sons publicly named the relentless and distinctive practices of racial and sexual assault targeting Black women</w:t>
      </w:r>
      <w:r w:rsidRPr="0022398B">
        <w:rPr>
          <w:rFonts w:asciiTheme="majorHAnsi" w:hAnsiTheme="majorHAnsi" w:cs="Calibri"/>
          <w:color w:val="000000"/>
          <w:sz w:val="12"/>
          <w:szCs w:val="12"/>
        </w:rPr>
        <w:t xml:space="preserve">. As Ingram explained "This is just what it is about--me not having him. I did not want him and I did not have him."41 Such euphemisms about sexualized violence echo Danielle McGuire's (2010) findings about how </w:t>
      </w:r>
      <w:r w:rsidRPr="0022398B">
        <w:rPr>
          <w:rFonts w:asciiTheme="majorHAnsi" w:hAnsiTheme="majorHAnsi" w:cs="Calibri"/>
          <w:color w:val="000000"/>
          <w:szCs w:val="22"/>
          <w:u w:val="single"/>
        </w:rPr>
        <w:t>much of the activism of the civil rights movement reflected mass mobilization responses to the everyday violence of white men committing sexual assault against Black women</w:t>
      </w:r>
      <w:r w:rsidRPr="0022398B">
        <w:rPr>
          <w:rFonts w:asciiTheme="majorHAnsi" w:hAnsiTheme="majorHAnsi" w:cs="Calibri"/>
          <w:color w:val="000000"/>
          <w:sz w:val="12"/>
          <w:szCs w:val="12"/>
        </w:rPr>
        <w:t xml:space="preserve">.42 Rosa Lee </w:t>
      </w:r>
      <w:r w:rsidRPr="0022398B">
        <w:rPr>
          <w:rFonts w:asciiTheme="majorHAnsi" w:hAnsiTheme="majorHAnsi" w:cs="Calibri"/>
          <w:color w:val="000000"/>
          <w:szCs w:val="22"/>
          <w:u w:val="single"/>
          <w:shd w:val="clear" w:color="auto" w:fill="00FFFF"/>
        </w:rPr>
        <w:t xml:space="preserve">Ingram's refusal </w:t>
      </w:r>
      <w:r w:rsidRPr="0022398B">
        <w:rPr>
          <w:rFonts w:asciiTheme="majorHAnsi" w:hAnsiTheme="majorHAnsi" w:cs="Calibri"/>
          <w:color w:val="000000"/>
          <w:szCs w:val="22"/>
          <w:u w:val="single"/>
        </w:rPr>
        <w:t xml:space="preserve">to be "available to male sexual gratification" </w:t>
      </w:r>
      <w:r w:rsidRPr="0022398B">
        <w:rPr>
          <w:rFonts w:asciiTheme="majorHAnsi" w:hAnsiTheme="majorHAnsi" w:cs="Calibri"/>
          <w:color w:val="000000"/>
          <w:szCs w:val="22"/>
          <w:u w:val="single"/>
          <w:shd w:val="clear" w:color="auto" w:fill="00FFFF"/>
        </w:rPr>
        <w:t>operated within a context of</w:t>
      </w:r>
      <w:r w:rsidRPr="0022398B">
        <w:rPr>
          <w:rFonts w:asciiTheme="majorHAnsi" w:hAnsiTheme="majorHAnsi" w:cs="Calibri"/>
          <w:color w:val="000000"/>
          <w:sz w:val="12"/>
          <w:szCs w:val="12"/>
        </w:rPr>
        <w:t xml:space="preserve"> dynamic, powerful, organized, and effective </w:t>
      </w:r>
      <w:r w:rsidRPr="0022398B">
        <w:rPr>
          <w:rFonts w:asciiTheme="majorHAnsi" w:hAnsiTheme="majorHAnsi" w:cs="Calibri"/>
          <w:color w:val="000000"/>
          <w:szCs w:val="22"/>
          <w:u w:val="single"/>
          <w:shd w:val="clear" w:color="auto" w:fill="00FFFF"/>
        </w:rPr>
        <w:t xml:space="preserve">rebellion against racialized patriarchal power that used sexualized violence as a "corrective" </w:t>
      </w:r>
      <w:r w:rsidRPr="0022398B">
        <w:rPr>
          <w:rFonts w:asciiTheme="majorHAnsi" w:hAnsiTheme="majorHAnsi" w:cs="Calibri"/>
          <w:color w:val="000000"/>
          <w:szCs w:val="22"/>
          <w:u w:val="single"/>
        </w:rPr>
        <w:t xml:space="preserve">punishment </w:t>
      </w:r>
      <w:r w:rsidRPr="0022398B">
        <w:rPr>
          <w:rFonts w:asciiTheme="majorHAnsi" w:hAnsiTheme="majorHAnsi" w:cs="Calibri"/>
          <w:color w:val="000000"/>
          <w:szCs w:val="22"/>
          <w:u w:val="single"/>
          <w:shd w:val="clear" w:color="auto" w:fill="00FFFF"/>
        </w:rPr>
        <w:t>to black women's political work</w:t>
      </w:r>
      <w:r w:rsidRPr="0022398B">
        <w:rPr>
          <w:rFonts w:asciiTheme="majorHAnsi" w:hAnsiTheme="majorHAnsi" w:cs="Calibri"/>
          <w:color w:val="000000"/>
          <w:szCs w:val="22"/>
          <w:u w:val="single"/>
        </w:rPr>
        <w:t xml:space="preserve"> and achievements</w:t>
      </w:r>
      <w:r w:rsidRPr="0022398B">
        <w:rPr>
          <w:rFonts w:asciiTheme="majorHAnsi" w:hAnsiTheme="majorHAnsi" w:cs="Calibri"/>
          <w:color w:val="000000"/>
          <w:sz w:val="12"/>
          <w:szCs w:val="12"/>
        </w:rPr>
        <w:t xml:space="preserve">. As Pumla Gqola (2017) has demonstrated </w:t>
      </w:r>
      <w:r w:rsidRPr="0022398B">
        <w:rPr>
          <w:rFonts w:asciiTheme="majorHAnsi" w:hAnsiTheme="majorHAnsi" w:cs="Calibri"/>
          <w:color w:val="000000"/>
          <w:szCs w:val="22"/>
          <w:u w:val="single"/>
          <w:shd w:val="clear" w:color="auto" w:fill="00FFFF"/>
        </w:rPr>
        <w:t>when we understand the use of sexualized violence</w:t>
      </w:r>
      <w:r w:rsidRPr="0022398B">
        <w:rPr>
          <w:rFonts w:asciiTheme="majorHAnsi" w:hAnsiTheme="majorHAnsi" w:cs="Calibri"/>
          <w:color w:val="000000"/>
          <w:szCs w:val="22"/>
          <w:u w:val="single"/>
        </w:rPr>
        <w:t xml:space="preserve"> today </w:t>
      </w:r>
      <w:r w:rsidRPr="0022398B">
        <w:rPr>
          <w:rFonts w:asciiTheme="majorHAnsi" w:hAnsiTheme="majorHAnsi" w:cs="Calibri"/>
          <w:color w:val="000000"/>
          <w:szCs w:val="22"/>
          <w:u w:val="single"/>
          <w:shd w:val="clear" w:color="auto" w:fill="00FFFF"/>
        </w:rPr>
        <w:t>as a punishment used by</w:t>
      </w:r>
      <w:r w:rsidRPr="0022398B">
        <w:rPr>
          <w:rFonts w:asciiTheme="majorHAnsi" w:hAnsiTheme="majorHAnsi" w:cs="Calibri"/>
          <w:color w:val="000000"/>
          <w:sz w:val="12"/>
          <w:szCs w:val="12"/>
        </w:rPr>
        <w:t xml:space="preserve"> vigilantes and [End Page 97] </w:t>
      </w:r>
      <w:r w:rsidRPr="0022398B">
        <w:rPr>
          <w:rFonts w:asciiTheme="majorHAnsi" w:hAnsiTheme="majorHAnsi" w:cs="Calibri"/>
          <w:color w:val="000000"/>
          <w:szCs w:val="22"/>
          <w:u w:val="single"/>
        </w:rPr>
        <w:t xml:space="preserve">the </w:t>
      </w:r>
      <w:r w:rsidRPr="0022398B">
        <w:rPr>
          <w:rFonts w:asciiTheme="majorHAnsi" w:hAnsiTheme="majorHAnsi" w:cs="Calibri"/>
          <w:color w:val="000000"/>
          <w:szCs w:val="22"/>
          <w:u w:val="single"/>
          <w:shd w:val="clear" w:color="auto" w:fill="00FFFF"/>
        </w:rPr>
        <w:t>state to target autonomous Black women</w:t>
      </w:r>
      <w:r w:rsidRPr="0022398B">
        <w:rPr>
          <w:rFonts w:asciiTheme="majorHAnsi" w:hAnsiTheme="majorHAnsi" w:cs="Calibri"/>
          <w:color w:val="000000"/>
          <w:szCs w:val="22"/>
          <w:u w:val="single"/>
        </w:rPr>
        <w:t xml:space="preserve"> globally, </w:t>
      </w:r>
      <w:r w:rsidRPr="0022398B">
        <w:rPr>
          <w:rFonts w:asciiTheme="majorHAnsi" w:hAnsiTheme="majorHAnsi" w:cs="Calibri"/>
          <w:color w:val="000000"/>
          <w:szCs w:val="22"/>
          <w:u w:val="single"/>
          <w:shd w:val="clear" w:color="auto" w:fill="00FFFF"/>
        </w:rPr>
        <w:t>we are wise to interpret it through a</w:t>
      </w:r>
      <w:r w:rsidRPr="0022398B">
        <w:rPr>
          <w:rFonts w:asciiTheme="majorHAnsi" w:hAnsiTheme="majorHAnsi" w:cs="Calibri"/>
          <w:color w:val="000000"/>
          <w:sz w:val="12"/>
          <w:szCs w:val="12"/>
        </w:rPr>
        <w:t xml:space="preserve"> long historical </w:t>
      </w:r>
      <w:r w:rsidRPr="0022398B">
        <w:rPr>
          <w:rFonts w:asciiTheme="majorHAnsi" w:hAnsiTheme="majorHAnsi" w:cs="Calibri"/>
          <w:color w:val="000000"/>
          <w:szCs w:val="22"/>
          <w:u w:val="single"/>
          <w:shd w:val="clear" w:color="auto" w:fill="00FFFF"/>
        </w:rPr>
        <w:t xml:space="preserve">lens of </w:t>
      </w:r>
      <w:r w:rsidRPr="0022398B">
        <w:rPr>
          <w:rFonts w:asciiTheme="majorHAnsi" w:hAnsiTheme="majorHAnsi" w:cs="Calibri"/>
          <w:b/>
          <w:bCs/>
          <w:color w:val="000000"/>
          <w:szCs w:val="22"/>
          <w:u w:val="single"/>
          <w:shd w:val="clear" w:color="auto" w:fill="00FFFF"/>
        </w:rPr>
        <w:t>black women's political consciousness</w:t>
      </w:r>
      <w:r w:rsidRPr="0022398B">
        <w:rPr>
          <w:rFonts w:asciiTheme="majorHAnsi" w:hAnsiTheme="majorHAnsi" w:cs="Calibri"/>
          <w:color w:val="000000"/>
          <w:sz w:val="12"/>
          <w:szCs w:val="12"/>
        </w:rPr>
        <w:t xml:space="preserve">. With ten thousand Mother's Day cards to President Truman and one hundred thousand signatures, </w:t>
      </w:r>
      <w:r w:rsidRPr="0022398B">
        <w:rPr>
          <w:rFonts w:asciiTheme="majorHAnsi" w:hAnsiTheme="majorHAnsi" w:cs="Calibri"/>
          <w:color w:val="000000"/>
          <w:szCs w:val="22"/>
          <w:u w:val="single"/>
        </w:rPr>
        <w:t>the CRC's letter writing campaign</w:t>
      </w:r>
      <w:r w:rsidRPr="0022398B">
        <w:rPr>
          <w:rFonts w:asciiTheme="majorHAnsi" w:hAnsiTheme="majorHAnsi" w:cs="Calibri"/>
          <w:color w:val="000000"/>
          <w:sz w:val="12"/>
          <w:szCs w:val="12"/>
        </w:rPr>
        <w:t xml:space="preserve"> both appealed to the influence and legitimacy of the government and its representatives and also </w:t>
      </w:r>
      <w:r w:rsidRPr="0022398B">
        <w:rPr>
          <w:rFonts w:asciiTheme="majorHAnsi" w:hAnsiTheme="majorHAnsi" w:cs="Calibri"/>
          <w:color w:val="000000"/>
          <w:szCs w:val="22"/>
          <w:u w:val="single"/>
        </w:rPr>
        <w:t>utterly disregarded protocols of political decorum by using the personal and intimate genre of the hand written card to place sexual assault of Black women's bodies on the national agenda</w:t>
      </w:r>
      <w:r w:rsidRPr="0022398B">
        <w:rPr>
          <w:rFonts w:asciiTheme="majorHAnsi" w:hAnsiTheme="majorHAnsi" w:cs="Calibri"/>
          <w:color w:val="000000"/>
          <w:sz w:val="12"/>
          <w:szCs w:val="12"/>
        </w:rPr>
        <w:t xml:space="preserve">. This multi-pronged strategy creates the context for understanding Korryn Gaines use of the police complaint and Facebook live streaming to scandalize viewers with the everydayness of police threats to the reproductive bodies and sexual organs of Black women and female gendered persons. </w:t>
      </w:r>
      <w:r w:rsidRPr="0022398B">
        <w:rPr>
          <w:rFonts w:asciiTheme="majorHAnsi" w:hAnsiTheme="majorHAnsi" w:cs="Calibri"/>
          <w:color w:val="000000"/>
          <w:szCs w:val="22"/>
          <w:u w:val="single"/>
          <w:shd w:val="clear" w:color="auto" w:fill="00FFFF"/>
        </w:rPr>
        <w:t>Gaines made herself</w:t>
      </w:r>
      <w:r w:rsidRPr="0022398B">
        <w:rPr>
          <w:rFonts w:asciiTheme="majorHAnsi" w:hAnsiTheme="majorHAnsi" w:cs="Calibri"/>
          <w:color w:val="000000"/>
          <w:szCs w:val="22"/>
          <w:u w:val="single"/>
        </w:rPr>
        <w:t xml:space="preserve"> publicly and </w:t>
      </w:r>
      <w:r w:rsidRPr="0022398B">
        <w:rPr>
          <w:rFonts w:asciiTheme="majorHAnsi" w:hAnsiTheme="majorHAnsi" w:cs="Calibri"/>
          <w:b/>
          <w:bCs/>
          <w:color w:val="000000"/>
          <w:szCs w:val="22"/>
          <w:u w:val="single"/>
          <w:shd w:val="clear" w:color="auto" w:fill="00FFFF"/>
        </w:rPr>
        <w:t>explicitly unavailable as a subject of state power</w:t>
      </w:r>
      <w:r w:rsidRPr="0022398B">
        <w:rPr>
          <w:rFonts w:asciiTheme="majorHAnsi" w:hAnsiTheme="majorHAnsi" w:cs="Calibri"/>
          <w:color w:val="000000"/>
          <w:szCs w:val="22"/>
          <w:u w:val="single"/>
        </w:rPr>
        <w:t xml:space="preserve">. At every turn she </w:t>
      </w:r>
      <w:r w:rsidRPr="0022398B">
        <w:rPr>
          <w:rFonts w:asciiTheme="majorHAnsi" w:hAnsiTheme="majorHAnsi" w:cs="Calibri"/>
          <w:b/>
          <w:bCs/>
          <w:color w:val="000000"/>
          <w:szCs w:val="22"/>
          <w:u w:val="single"/>
        </w:rPr>
        <w:t xml:space="preserve">rebutted, </w:t>
      </w:r>
      <w:r w:rsidRPr="0022398B">
        <w:rPr>
          <w:rFonts w:asciiTheme="majorHAnsi" w:hAnsiTheme="majorHAnsi" w:cs="Calibri"/>
          <w:b/>
          <w:bCs/>
          <w:color w:val="000000"/>
          <w:szCs w:val="22"/>
          <w:u w:val="single"/>
          <w:shd w:val="clear" w:color="auto" w:fill="00FFFF"/>
        </w:rPr>
        <w:t xml:space="preserve">refused, </w:t>
      </w:r>
      <w:r w:rsidRPr="0022398B">
        <w:rPr>
          <w:rFonts w:asciiTheme="majorHAnsi" w:hAnsiTheme="majorHAnsi" w:cs="Calibri"/>
          <w:b/>
          <w:bCs/>
          <w:color w:val="000000"/>
          <w:szCs w:val="22"/>
          <w:u w:val="single"/>
        </w:rPr>
        <w:t xml:space="preserve">and rebuked </w:t>
      </w:r>
      <w:r w:rsidRPr="0022398B">
        <w:rPr>
          <w:rFonts w:asciiTheme="majorHAnsi" w:hAnsiTheme="majorHAnsi" w:cs="Calibri"/>
          <w:b/>
          <w:bCs/>
          <w:color w:val="000000"/>
          <w:szCs w:val="22"/>
          <w:u w:val="single"/>
          <w:shd w:val="clear" w:color="auto" w:fill="00FFFF"/>
        </w:rPr>
        <w:t>participation with membership in the state and society that required her subjection as a black mother and a black person as its basic terms and conditions.</w:t>
      </w:r>
      <w:r w:rsidRPr="0022398B">
        <w:rPr>
          <w:rFonts w:asciiTheme="majorHAnsi" w:hAnsiTheme="majorHAnsi" w:cs="Calibri"/>
          <w:b/>
          <w:bCs/>
          <w:color w:val="000000"/>
          <w:szCs w:val="22"/>
          <w:u w:val="single"/>
        </w:rPr>
        <w:t xml:space="preserve"> </w:t>
      </w:r>
      <w:r w:rsidRPr="0022398B">
        <w:rPr>
          <w:rFonts w:asciiTheme="majorHAnsi" w:hAnsiTheme="majorHAnsi" w:cs="Calibri"/>
          <w:color w:val="000000"/>
          <w:sz w:val="12"/>
          <w:szCs w:val="12"/>
        </w:rPr>
        <w:t xml:space="preserve">The similarities to Rosa Lee Ingram's case do not end there: Korryn Gaines' son was intimately involved in her acts of self-defense including explaining on camera what he understood to be happening to both him and his mother. This echoes the ways in which Ingram's sons were jailed for defending their mother. </w:t>
      </w:r>
      <w:r w:rsidRPr="0022398B">
        <w:rPr>
          <w:rFonts w:asciiTheme="majorHAnsi" w:hAnsiTheme="majorHAnsi" w:cs="Calibri"/>
          <w:color w:val="000000"/>
          <w:szCs w:val="22"/>
          <w:u w:val="single"/>
        </w:rPr>
        <w:t>Korryn Gaines marshaled the camera in ways that are similar to those that Mamie Till did by filming her arrest</w:t>
      </w:r>
      <w:r w:rsidRPr="0022398B">
        <w:rPr>
          <w:rFonts w:asciiTheme="majorHAnsi" w:hAnsiTheme="majorHAnsi" w:cs="Calibri"/>
          <w:color w:val="000000"/>
          <w:sz w:val="12"/>
          <w:szCs w:val="12"/>
        </w:rPr>
        <w:t xml:space="preserve"> in March 2016, </w:t>
      </w:r>
      <w:r w:rsidRPr="0022398B">
        <w:rPr>
          <w:rFonts w:asciiTheme="majorHAnsi" w:hAnsiTheme="majorHAnsi" w:cs="Calibri"/>
          <w:color w:val="000000"/>
          <w:szCs w:val="22"/>
          <w:u w:val="single"/>
        </w:rPr>
        <w:t>filming when she submitted her formal complaint</w:t>
      </w:r>
      <w:r w:rsidRPr="0022398B">
        <w:rPr>
          <w:rFonts w:asciiTheme="majorHAnsi" w:hAnsiTheme="majorHAnsi" w:cs="Calibri"/>
          <w:color w:val="000000"/>
          <w:sz w:val="12"/>
          <w:szCs w:val="12"/>
        </w:rPr>
        <w:t xml:space="preserve"> against the police, </w:t>
      </w:r>
      <w:r w:rsidRPr="0022398B">
        <w:rPr>
          <w:rFonts w:asciiTheme="majorHAnsi" w:hAnsiTheme="majorHAnsi" w:cs="Calibri"/>
          <w:color w:val="000000"/>
          <w:szCs w:val="22"/>
          <w:u w:val="single"/>
        </w:rPr>
        <w:t>using social media to advance her view of sovereignty and to announce her purchase of a registered gun</w:t>
      </w:r>
      <w:r w:rsidRPr="0022398B">
        <w:rPr>
          <w:rFonts w:asciiTheme="majorHAnsi" w:hAnsiTheme="majorHAnsi" w:cs="Calibri"/>
          <w:color w:val="000000"/>
          <w:sz w:val="12"/>
          <w:szCs w:val="12"/>
        </w:rPr>
        <w:t xml:space="preserve">. In an Instagram post, Gaines wrote: "They threw me a charge too late, got my 'Big Girl' September of last year. Legit w/papers."43 </w:t>
      </w:r>
      <w:r w:rsidRPr="0022398B">
        <w:rPr>
          <w:rFonts w:asciiTheme="majorHAnsi" w:hAnsiTheme="majorHAnsi" w:cs="Calibri"/>
          <w:color w:val="000000"/>
          <w:szCs w:val="22"/>
          <w:u w:val="single"/>
        </w:rPr>
        <w:t>Gaines publicly accused the officer who detained her in an illegal stop of causing her miscarriage of twins. It was after these attacks and framing them as state murder of her children that Gaines created the post about the gun</w:t>
      </w:r>
      <w:r w:rsidRPr="0022398B">
        <w:rPr>
          <w:rFonts w:asciiTheme="majorHAnsi" w:hAnsiTheme="majorHAnsi" w:cs="Calibri"/>
          <w:color w:val="000000"/>
          <w:sz w:val="12"/>
          <w:szCs w:val="12"/>
        </w:rPr>
        <w:t xml:space="preserve"> she purchased in September 2015. For Gaines, </w:t>
      </w:r>
      <w:r w:rsidRPr="0022398B">
        <w:rPr>
          <w:rFonts w:asciiTheme="majorHAnsi" w:hAnsiTheme="majorHAnsi" w:cs="Calibri"/>
          <w:color w:val="000000"/>
          <w:szCs w:val="22"/>
          <w:u w:val="single"/>
        </w:rPr>
        <w:t>these state actions constituted not just state gender assault but what we might call "state-violence-induced miscarriage."</w:t>
      </w:r>
      <w:r w:rsidRPr="0022398B">
        <w:rPr>
          <w:rFonts w:asciiTheme="majorHAnsi" w:hAnsiTheme="majorHAnsi" w:cs="Calibri"/>
          <w:color w:val="000000"/>
          <w:sz w:val="12"/>
          <w:szCs w:val="12"/>
        </w:rPr>
        <w:t xml:space="preserve">44 Korryn </w:t>
      </w:r>
      <w:r w:rsidRPr="0022398B">
        <w:rPr>
          <w:rFonts w:asciiTheme="majorHAnsi" w:hAnsiTheme="majorHAnsi" w:cs="Calibri"/>
          <w:color w:val="000000"/>
          <w:szCs w:val="22"/>
          <w:u w:val="single"/>
          <w:shd w:val="clear" w:color="auto" w:fill="00FFFF"/>
        </w:rPr>
        <w:t>Gaines used social media to share her ideas</w:t>
      </w:r>
      <w:r w:rsidRPr="0022398B">
        <w:rPr>
          <w:rFonts w:asciiTheme="majorHAnsi" w:hAnsiTheme="majorHAnsi" w:cs="Calibri"/>
          <w:color w:val="000000"/>
          <w:szCs w:val="22"/>
          <w:u w:val="single"/>
        </w:rPr>
        <w:t xml:space="preserve"> about the sovereignty movement as a way to expand and defend her "homeplace" to "foster political community beyond the home" </w:t>
      </w:r>
      <w:r w:rsidRPr="0022398B">
        <w:rPr>
          <w:rFonts w:asciiTheme="majorHAnsi" w:hAnsiTheme="majorHAnsi" w:cs="Calibri"/>
          <w:color w:val="000000"/>
          <w:szCs w:val="22"/>
          <w:u w:val="single"/>
          <w:shd w:val="clear" w:color="auto" w:fill="00FFFF"/>
        </w:rPr>
        <w:t xml:space="preserve">and to </w:t>
      </w:r>
      <w:r w:rsidRPr="0022398B">
        <w:rPr>
          <w:rFonts w:asciiTheme="majorHAnsi" w:hAnsiTheme="majorHAnsi" w:cs="Calibri"/>
          <w:b/>
          <w:bCs/>
          <w:color w:val="000000"/>
          <w:szCs w:val="22"/>
          <w:u w:val="single"/>
          <w:shd w:val="clear" w:color="auto" w:fill="00FFFF"/>
        </w:rPr>
        <w:t>engage in psychic warfare</w:t>
      </w:r>
      <w:r w:rsidRPr="0022398B">
        <w:rPr>
          <w:rFonts w:asciiTheme="majorHAnsi" w:hAnsiTheme="majorHAnsi" w:cs="Calibri"/>
          <w:color w:val="000000"/>
          <w:szCs w:val="22"/>
          <w:u w:val="single"/>
        </w:rPr>
        <w:t xml:space="preserve"> </w:t>
      </w:r>
      <w:r w:rsidRPr="0022398B">
        <w:rPr>
          <w:rFonts w:asciiTheme="majorHAnsi" w:hAnsiTheme="majorHAnsi" w:cs="Calibri"/>
          <w:color w:val="000000"/>
          <w:szCs w:val="22"/>
          <w:u w:val="single"/>
          <w:shd w:val="clear" w:color="auto" w:fill="00FFFF"/>
        </w:rPr>
        <w:t>with</w:t>
      </w:r>
      <w:r w:rsidRPr="0022398B">
        <w:rPr>
          <w:rFonts w:asciiTheme="majorHAnsi" w:hAnsiTheme="majorHAnsi" w:cs="Calibri"/>
          <w:color w:val="000000"/>
          <w:szCs w:val="22"/>
          <w:u w:val="single"/>
        </w:rPr>
        <w:t xml:space="preserve"> the "harsh materials of </w:t>
      </w:r>
      <w:r w:rsidRPr="0022398B">
        <w:rPr>
          <w:rFonts w:asciiTheme="majorHAnsi" w:hAnsiTheme="majorHAnsi" w:cs="Calibri"/>
          <w:color w:val="000000"/>
          <w:szCs w:val="22"/>
          <w:u w:val="single"/>
          <w:shd w:val="clear" w:color="auto" w:fill="00FFFF"/>
        </w:rPr>
        <w:t>existence</w:t>
      </w:r>
      <w:r w:rsidRPr="0022398B">
        <w:rPr>
          <w:rFonts w:asciiTheme="majorHAnsi" w:hAnsiTheme="majorHAnsi" w:cs="Calibri"/>
          <w:color w:val="000000"/>
          <w:szCs w:val="22"/>
          <w:u w:val="single"/>
        </w:rPr>
        <w:t xml:space="preserve">…envisioning and creating a new terrain of politics that extends from the self outward… reconfiguring the spatiality of self, home, and community."45 </w:t>
      </w:r>
      <w:r w:rsidRPr="0022398B">
        <w:rPr>
          <w:rFonts w:asciiTheme="majorHAnsi" w:hAnsiTheme="majorHAnsi" w:cs="Calibri"/>
          <w:color w:val="000000"/>
          <w:sz w:val="12"/>
          <w:szCs w:val="12"/>
        </w:rPr>
        <w:t xml:space="preserve">Gaines believed in these political principles so much that for her they were worth her very life. </w:t>
      </w:r>
      <w:r w:rsidRPr="0022398B">
        <w:rPr>
          <w:rFonts w:asciiTheme="majorHAnsi" w:hAnsiTheme="majorHAnsi" w:cs="Calibri"/>
          <w:color w:val="000000"/>
          <w:szCs w:val="22"/>
          <w:u w:val="single"/>
        </w:rPr>
        <w:t>Korryn Gaines</w:t>
      </w:r>
      <w:r w:rsidRPr="0022398B">
        <w:rPr>
          <w:rFonts w:asciiTheme="majorHAnsi" w:hAnsiTheme="majorHAnsi" w:cs="Calibri"/>
          <w:color w:val="000000"/>
          <w:sz w:val="12"/>
          <w:szCs w:val="12"/>
        </w:rPr>
        <w:t xml:space="preserve"> life </w:t>
      </w:r>
      <w:r w:rsidRPr="0022398B">
        <w:rPr>
          <w:rFonts w:asciiTheme="majorHAnsi" w:hAnsiTheme="majorHAnsi" w:cs="Calibri"/>
          <w:color w:val="000000"/>
          <w:szCs w:val="22"/>
          <w:u w:val="single"/>
        </w:rPr>
        <w:t xml:space="preserve">is </w:t>
      </w:r>
      <w:r w:rsidRPr="0022398B">
        <w:rPr>
          <w:rFonts w:asciiTheme="majorHAnsi" w:hAnsiTheme="majorHAnsi" w:cs="Calibri"/>
          <w:color w:val="000000"/>
          <w:sz w:val="12"/>
          <w:szCs w:val="12"/>
        </w:rPr>
        <w:t xml:space="preserve">better </w:t>
      </w:r>
      <w:r w:rsidRPr="0022398B">
        <w:rPr>
          <w:rFonts w:asciiTheme="majorHAnsi" w:hAnsiTheme="majorHAnsi" w:cs="Calibri"/>
          <w:color w:val="000000"/>
          <w:szCs w:val="22"/>
          <w:u w:val="single"/>
        </w:rPr>
        <w:t>understood through the life of Margaret Garner</w:t>
      </w:r>
      <w:r w:rsidRPr="0022398B">
        <w:rPr>
          <w:rFonts w:asciiTheme="majorHAnsi" w:hAnsiTheme="majorHAnsi" w:cs="Calibri"/>
          <w:color w:val="000000"/>
          <w:sz w:val="12"/>
          <w:szCs w:val="12"/>
        </w:rPr>
        <w:t xml:space="preserve">, whose life generated a significant media exposure, as well as a major legal trial. Garner has been studied by literary critics, novelists, [End Page 98] dramatists, artists, and scholars for over a century. Garner, a fugitive enslaved woman, attempted to liberate herself and her four children on January 27, 1856. Shortly after making it to the first safe-house on the Underground Railroad to freedom, Garner's enslavers arrived to steal them back into slavery. </w:t>
      </w:r>
      <w:r w:rsidRPr="0022398B">
        <w:rPr>
          <w:rFonts w:asciiTheme="majorHAnsi" w:hAnsiTheme="majorHAnsi" w:cs="Calibri"/>
          <w:color w:val="000000"/>
          <w:szCs w:val="22"/>
          <w:u w:val="single"/>
        </w:rPr>
        <w:t>"Determined not to return to slavery, Garner decided to take the lives of herself and her children."</w:t>
      </w:r>
      <w:r w:rsidRPr="0022398B">
        <w:rPr>
          <w:rFonts w:asciiTheme="majorHAnsi" w:hAnsiTheme="majorHAnsi" w:cs="Calibri"/>
          <w:color w:val="000000"/>
          <w:sz w:val="12"/>
          <w:szCs w:val="12"/>
        </w:rPr>
        <w:t xml:space="preserve">46 She killed her infant daughter and injured one of her sons before she was stopped. </w:t>
      </w:r>
      <w:r w:rsidRPr="0022398B">
        <w:rPr>
          <w:rFonts w:asciiTheme="majorHAnsi" w:hAnsiTheme="majorHAnsi" w:cs="Calibri"/>
          <w:color w:val="000000"/>
          <w:szCs w:val="22"/>
          <w:u w:val="single"/>
        </w:rPr>
        <w:t xml:space="preserve">Despite being characterized as being dangerous to their children, both Garner and Gaines had a powerful desire to protect their children, and both understood the state as a threat to their lives. For Garner, the enslavers using the Fugitive Slave Act </w:t>
      </w:r>
      <w:r w:rsidRPr="0022398B">
        <w:rPr>
          <w:rFonts w:asciiTheme="majorHAnsi" w:hAnsiTheme="majorHAnsi" w:cs="Calibri"/>
          <w:color w:val="000000"/>
          <w:sz w:val="12"/>
          <w:szCs w:val="12"/>
        </w:rPr>
        <w:t>to return her and her children</w:t>
      </w:r>
      <w:r w:rsidRPr="0022398B">
        <w:rPr>
          <w:rFonts w:asciiTheme="majorHAnsi" w:hAnsiTheme="majorHAnsi" w:cs="Calibri"/>
          <w:color w:val="000000"/>
          <w:szCs w:val="22"/>
          <w:u w:val="single"/>
        </w:rPr>
        <w:t xml:space="preserve"> were a fate worse than death</w:t>
      </w:r>
      <w:r w:rsidRPr="0022398B">
        <w:rPr>
          <w:rFonts w:asciiTheme="majorHAnsi" w:hAnsiTheme="majorHAnsi" w:cs="Calibri"/>
          <w:color w:val="000000"/>
          <w:sz w:val="12"/>
          <w:szCs w:val="12"/>
        </w:rPr>
        <w:t xml:space="preserve">. </w:t>
      </w:r>
      <w:r w:rsidRPr="0022398B">
        <w:rPr>
          <w:rFonts w:asciiTheme="majorHAnsi" w:hAnsiTheme="majorHAnsi" w:cs="Calibri"/>
          <w:color w:val="000000"/>
          <w:szCs w:val="22"/>
          <w:u w:val="single"/>
        </w:rPr>
        <w:t>Rather than understanding Gaines as doing violence to her child</w:t>
      </w:r>
      <w:r w:rsidRPr="0022398B">
        <w:rPr>
          <w:rFonts w:asciiTheme="majorHAnsi" w:hAnsiTheme="majorHAnsi" w:cs="Calibri"/>
          <w:color w:val="000000"/>
          <w:sz w:val="12"/>
          <w:szCs w:val="12"/>
        </w:rPr>
        <w:t xml:space="preserve">, we would urge that </w:t>
      </w:r>
      <w:r w:rsidRPr="0022398B">
        <w:rPr>
          <w:rFonts w:asciiTheme="majorHAnsi" w:hAnsiTheme="majorHAnsi" w:cs="Calibri"/>
          <w:color w:val="000000"/>
          <w:szCs w:val="22"/>
          <w:u w:val="single"/>
        </w:rPr>
        <w:t>her actions, like Margaret Garner's, were in fact motivated by love, sacrifice, and care</w:t>
      </w:r>
      <w:r w:rsidRPr="0022398B">
        <w:rPr>
          <w:rFonts w:asciiTheme="majorHAnsi" w:hAnsiTheme="majorHAnsi" w:cs="Calibri"/>
          <w:color w:val="000000"/>
          <w:sz w:val="12"/>
          <w:szCs w:val="12"/>
        </w:rPr>
        <w:t>—</w:t>
      </w:r>
      <w:r w:rsidRPr="0022398B">
        <w:rPr>
          <w:rFonts w:asciiTheme="majorHAnsi" w:hAnsiTheme="majorHAnsi" w:cs="Calibri"/>
          <w:b/>
          <w:bCs/>
          <w:color w:val="000000"/>
          <w:szCs w:val="22"/>
          <w:u w:val="single"/>
        </w:rPr>
        <w:t>a particularly motherly labor for black liberty</w:t>
      </w:r>
      <w:r w:rsidRPr="0022398B">
        <w:rPr>
          <w:rFonts w:asciiTheme="majorHAnsi" w:hAnsiTheme="majorHAnsi" w:cs="Calibri"/>
          <w:color w:val="000000"/>
          <w:sz w:val="12"/>
          <w:szCs w:val="12"/>
        </w:rPr>
        <w:t xml:space="preserve">. Death at the hands of the mother can be seen as an act of care. </w:t>
      </w:r>
      <w:r w:rsidRPr="0022398B">
        <w:rPr>
          <w:rFonts w:asciiTheme="majorHAnsi" w:hAnsiTheme="majorHAnsi" w:cs="Calibri"/>
          <w:color w:val="000000"/>
          <w:szCs w:val="22"/>
          <w:u w:val="single"/>
        </w:rPr>
        <w:t>When Korryn Gaines</w:t>
      </w:r>
      <w:r w:rsidRPr="0022398B">
        <w:rPr>
          <w:rFonts w:asciiTheme="majorHAnsi" w:hAnsiTheme="majorHAnsi" w:cs="Calibri"/>
          <w:color w:val="000000"/>
          <w:sz w:val="12"/>
          <w:szCs w:val="12"/>
        </w:rPr>
        <w:t xml:space="preserve"> had her son on her lap and her gun in hand, she too, was cognizant of the dangers they both faced. When she </w:t>
      </w:r>
      <w:r w:rsidRPr="0022398B">
        <w:rPr>
          <w:rFonts w:asciiTheme="majorHAnsi" w:hAnsiTheme="majorHAnsi" w:cs="Calibri"/>
          <w:color w:val="000000"/>
          <w:szCs w:val="22"/>
          <w:u w:val="single"/>
        </w:rPr>
        <w:t>prompted her son to speak to the live video feed that the police are "trying to kill us"—she decided that the "danger" she placed him in was far less dangerous than the life imagined for him by the state</w:t>
      </w:r>
      <w:r w:rsidRPr="0022398B">
        <w:rPr>
          <w:rFonts w:asciiTheme="majorHAnsi" w:hAnsiTheme="majorHAnsi" w:cs="Calibri"/>
          <w:color w:val="000000"/>
          <w:sz w:val="12"/>
          <w:szCs w:val="12"/>
        </w:rPr>
        <w:t xml:space="preserve">. </w:t>
      </w:r>
      <w:r w:rsidRPr="0022398B">
        <w:rPr>
          <w:rFonts w:asciiTheme="majorHAnsi" w:hAnsiTheme="majorHAnsi" w:cs="Calibri"/>
          <w:b/>
          <w:bCs/>
          <w:color w:val="000000"/>
          <w:szCs w:val="22"/>
          <w:u w:val="single"/>
          <w:shd w:val="clear" w:color="auto" w:fill="00FFFF"/>
        </w:rPr>
        <w:t>The state imagines lives for Black people that are shaped by quotidian violence without spatial or temporal redress</w:t>
      </w:r>
      <w:r w:rsidRPr="0022398B">
        <w:rPr>
          <w:rFonts w:asciiTheme="majorHAnsi" w:hAnsiTheme="majorHAnsi" w:cs="Calibri"/>
          <w:color w:val="000000"/>
          <w:sz w:val="12"/>
          <w:szCs w:val="12"/>
          <w:shd w:val="clear" w:color="auto" w:fill="00FFFF"/>
        </w:rPr>
        <w:t>.</w:t>
      </w:r>
      <w:r w:rsidRPr="0022398B">
        <w:rPr>
          <w:rFonts w:asciiTheme="majorHAnsi" w:hAnsiTheme="majorHAnsi" w:cs="Calibri"/>
          <w:color w:val="000000"/>
          <w:sz w:val="12"/>
          <w:szCs w:val="12"/>
        </w:rPr>
        <w:t xml:space="preserve"> For </w:t>
      </w:r>
      <w:r w:rsidRPr="0022398B">
        <w:rPr>
          <w:rFonts w:asciiTheme="majorHAnsi" w:hAnsiTheme="majorHAnsi" w:cs="Calibri"/>
          <w:color w:val="000000"/>
          <w:szCs w:val="22"/>
          <w:u w:val="single"/>
        </w:rPr>
        <w:t xml:space="preserve">the state, not </w:t>
      </w:r>
      <w:r w:rsidRPr="0022398B">
        <w:rPr>
          <w:rFonts w:asciiTheme="majorHAnsi" w:hAnsiTheme="majorHAnsi" w:cs="Calibri"/>
          <w:color w:val="000000"/>
          <w:szCs w:val="22"/>
          <w:u w:val="single"/>
          <w:shd w:val="clear" w:color="auto" w:fill="00FFFF"/>
        </w:rPr>
        <w:t>only are Black children's lives available to be taken at any time under</w:t>
      </w:r>
      <w:r w:rsidRPr="0022398B">
        <w:rPr>
          <w:rFonts w:asciiTheme="majorHAnsi" w:hAnsiTheme="majorHAnsi" w:cs="Calibri"/>
          <w:color w:val="000000"/>
          <w:szCs w:val="22"/>
          <w:u w:val="single"/>
        </w:rPr>
        <w:t xml:space="preserve"> </w:t>
      </w:r>
      <w:r w:rsidRPr="0022398B">
        <w:rPr>
          <w:rFonts w:asciiTheme="majorHAnsi" w:hAnsiTheme="majorHAnsi" w:cs="Calibri"/>
          <w:color w:val="000000"/>
          <w:sz w:val="12"/>
          <w:szCs w:val="12"/>
        </w:rPr>
        <w:t>what Black people refer to as</w:t>
      </w:r>
      <w:r w:rsidRPr="0022398B">
        <w:rPr>
          <w:rFonts w:asciiTheme="majorHAnsi" w:hAnsiTheme="majorHAnsi" w:cs="Calibri"/>
          <w:color w:val="000000"/>
          <w:szCs w:val="22"/>
          <w:u w:val="single"/>
        </w:rPr>
        <w:t xml:space="preserve"> </w:t>
      </w:r>
      <w:r w:rsidRPr="0022398B">
        <w:rPr>
          <w:rFonts w:asciiTheme="majorHAnsi" w:hAnsiTheme="majorHAnsi" w:cs="Calibri"/>
          <w:b/>
          <w:bCs/>
          <w:color w:val="000000"/>
          <w:szCs w:val="22"/>
          <w:u w:val="single"/>
          <w:shd w:val="clear" w:color="auto" w:fill="00FFFF"/>
        </w:rPr>
        <w:t>a regime of terror</w:t>
      </w:r>
      <w:r w:rsidRPr="0022398B">
        <w:rPr>
          <w:rFonts w:asciiTheme="majorHAnsi" w:hAnsiTheme="majorHAnsi" w:cs="Calibri"/>
          <w:color w:val="000000"/>
          <w:szCs w:val="22"/>
          <w:u w:val="single"/>
          <w:shd w:val="clear" w:color="auto" w:fill="00FFFF"/>
        </w:rPr>
        <w:t xml:space="preserve">, but Black mothers are available as the </w:t>
      </w:r>
      <w:r w:rsidRPr="0022398B">
        <w:rPr>
          <w:rFonts w:asciiTheme="majorHAnsi" w:hAnsiTheme="majorHAnsi" w:cs="Calibri"/>
          <w:b/>
          <w:bCs/>
          <w:color w:val="000000"/>
          <w:szCs w:val="22"/>
          <w:u w:val="single"/>
          <w:shd w:val="clear" w:color="auto" w:fill="00FFFF"/>
        </w:rPr>
        <w:t>scapegoats</w:t>
      </w:r>
      <w:r w:rsidRPr="0022398B">
        <w:rPr>
          <w:rFonts w:asciiTheme="majorHAnsi" w:hAnsiTheme="majorHAnsi" w:cs="Calibri"/>
          <w:color w:val="000000"/>
          <w:szCs w:val="22"/>
          <w:u w:val="single"/>
        </w:rPr>
        <w:t>.</w:t>
      </w:r>
      <w:r w:rsidRPr="0022398B">
        <w:rPr>
          <w:rFonts w:asciiTheme="majorHAnsi" w:hAnsiTheme="majorHAnsi" w:cs="Calibri"/>
          <w:color w:val="000000"/>
          <w:sz w:val="12"/>
          <w:szCs w:val="12"/>
        </w:rPr>
        <w:t xml:space="preserve"> Margaret Garner liberated her children from the system of slavery and the history and trauma of slavery that runs through us as Black people. Gaines attempted to liberate her son and herself from a slavery-made democracy that still produces myriad forms of enslavement tethered to freedom dreams. What this more substantive analysis teaches us is that </w:t>
      </w:r>
      <w:r w:rsidRPr="0022398B">
        <w:rPr>
          <w:rFonts w:asciiTheme="majorHAnsi" w:hAnsiTheme="majorHAnsi" w:cs="Calibri"/>
          <w:b/>
          <w:bCs/>
          <w:color w:val="000000"/>
          <w:szCs w:val="22"/>
          <w:u w:val="single"/>
        </w:rPr>
        <w:t>Korryn Gaines was not a racial isolate</w:t>
      </w:r>
      <w:r w:rsidRPr="0022398B">
        <w:rPr>
          <w:rFonts w:asciiTheme="majorHAnsi" w:hAnsiTheme="majorHAnsi" w:cs="Calibri"/>
          <w:color w:val="000000"/>
          <w:sz w:val="12"/>
          <w:szCs w:val="12"/>
        </w:rPr>
        <w:t xml:space="preserve"> or racial spectacle of failed mothering. Instead, </w:t>
      </w:r>
      <w:r w:rsidRPr="0022398B">
        <w:rPr>
          <w:rFonts w:asciiTheme="majorHAnsi" w:hAnsiTheme="majorHAnsi" w:cs="Calibri"/>
          <w:b/>
          <w:bCs/>
          <w:color w:val="000000"/>
          <w:szCs w:val="22"/>
          <w:u w:val="single"/>
        </w:rPr>
        <w:t>she belonged to a trans-historical community of militant Black mothers</w:t>
      </w:r>
      <w:r w:rsidRPr="0022398B">
        <w:rPr>
          <w:rFonts w:asciiTheme="majorHAnsi" w:hAnsiTheme="majorHAnsi" w:cs="Calibri"/>
          <w:color w:val="000000"/>
          <w:sz w:val="12"/>
          <w:szCs w:val="12"/>
        </w:rPr>
        <w:t xml:space="preserve">. </w:t>
      </w:r>
      <w:r w:rsidRPr="0022398B">
        <w:rPr>
          <w:rFonts w:asciiTheme="majorHAnsi" w:hAnsiTheme="majorHAnsi" w:cs="Calibri"/>
          <w:color w:val="000000"/>
          <w:szCs w:val="22"/>
          <w:u w:val="single"/>
        </w:rPr>
        <w:t>Her Black motherhood</w:t>
      </w:r>
      <w:r w:rsidRPr="0022398B">
        <w:rPr>
          <w:rFonts w:asciiTheme="majorHAnsi" w:hAnsiTheme="majorHAnsi" w:cs="Calibri"/>
          <w:color w:val="000000"/>
          <w:sz w:val="12"/>
          <w:szCs w:val="12"/>
        </w:rPr>
        <w:t xml:space="preserve"> did not guarantee social rank and protection but </w:t>
      </w:r>
      <w:r w:rsidRPr="0022398B">
        <w:rPr>
          <w:rFonts w:asciiTheme="majorHAnsi" w:hAnsiTheme="majorHAnsi" w:cs="Calibri"/>
          <w:color w:val="000000"/>
          <w:szCs w:val="22"/>
          <w:u w:val="single"/>
        </w:rPr>
        <w:t>was a contested site of battle.</w:t>
      </w:r>
      <w:r w:rsidRPr="0022398B">
        <w:rPr>
          <w:rFonts w:asciiTheme="majorHAnsi" w:hAnsiTheme="majorHAnsi" w:cs="Calibri"/>
          <w:color w:val="000000"/>
          <w:sz w:val="12"/>
          <w:szCs w:val="12"/>
        </w:rPr>
        <w:t xml:space="preserve"> Conclusion In every generation, </w:t>
      </w:r>
      <w:r w:rsidRPr="0022398B">
        <w:rPr>
          <w:rFonts w:asciiTheme="majorHAnsi" w:hAnsiTheme="majorHAnsi" w:cs="Calibri"/>
          <w:color w:val="000000"/>
          <w:szCs w:val="22"/>
          <w:u w:val="single"/>
        </w:rPr>
        <w:t>activists, writers, scholars, and orators must recover Black motherhood from the screaming headlines of negative press</w:t>
      </w:r>
      <w:r w:rsidRPr="0022398B">
        <w:rPr>
          <w:rFonts w:asciiTheme="majorHAnsi" w:hAnsiTheme="majorHAnsi" w:cs="Calibri"/>
          <w:color w:val="000000"/>
          <w:sz w:val="12"/>
          <w:szCs w:val="12"/>
        </w:rPr>
        <w:t xml:space="preserve">. </w:t>
      </w:r>
      <w:r w:rsidRPr="0022398B">
        <w:rPr>
          <w:rFonts w:asciiTheme="majorHAnsi" w:hAnsiTheme="majorHAnsi" w:cs="Calibri"/>
          <w:color w:val="000000"/>
          <w:szCs w:val="22"/>
          <w:u w:val="single"/>
        </w:rPr>
        <w:t>Black communities must claim, again and again, generation after generation that Black social reproduction is not pathological, broken, damaging, or anti-social</w:t>
      </w:r>
      <w:r w:rsidRPr="0022398B">
        <w:rPr>
          <w:rFonts w:asciiTheme="majorHAnsi" w:hAnsiTheme="majorHAnsi" w:cs="Calibri"/>
          <w:color w:val="000000"/>
          <w:sz w:val="12"/>
          <w:szCs w:val="12"/>
        </w:rPr>
        <w:t xml:space="preserve">. Alternatively, perhaps we should consider that </w:t>
      </w:r>
      <w:r w:rsidRPr="0022398B">
        <w:rPr>
          <w:rFonts w:asciiTheme="majorHAnsi" w:hAnsiTheme="majorHAnsi" w:cs="Calibri"/>
          <w:b/>
          <w:bCs/>
          <w:color w:val="000000"/>
          <w:szCs w:val="22"/>
          <w:u w:val="single"/>
        </w:rPr>
        <w:t xml:space="preserve">Black motherhood is lethal to state sovereignty </w:t>
      </w:r>
      <w:r w:rsidRPr="0022398B">
        <w:rPr>
          <w:rFonts w:asciiTheme="majorHAnsi" w:hAnsiTheme="majorHAnsi" w:cs="Calibri"/>
          <w:color w:val="000000"/>
          <w:sz w:val="12"/>
          <w:szCs w:val="12"/>
        </w:rPr>
        <w:t xml:space="preserve">because </w:t>
      </w:r>
      <w:r w:rsidRPr="0022398B">
        <w:rPr>
          <w:rFonts w:asciiTheme="majorHAnsi" w:hAnsiTheme="majorHAnsi" w:cs="Calibri"/>
          <w:color w:val="000000"/>
          <w:szCs w:val="22"/>
          <w:u w:val="single"/>
          <w:shd w:val="clear" w:color="auto" w:fill="00FFFF"/>
        </w:rPr>
        <w:t>through our care</w:t>
      </w:r>
      <w:r w:rsidRPr="0022398B">
        <w:rPr>
          <w:rFonts w:asciiTheme="majorHAnsi" w:hAnsiTheme="majorHAnsi" w:cs="Calibri"/>
          <w:color w:val="000000"/>
          <w:szCs w:val="22"/>
          <w:u w:val="single"/>
        </w:rPr>
        <w:t xml:space="preserve"> </w:t>
      </w:r>
      <w:r w:rsidRPr="0022398B">
        <w:rPr>
          <w:rFonts w:asciiTheme="majorHAnsi" w:hAnsiTheme="majorHAnsi" w:cs="Calibri"/>
          <w:color w:val="000000"/>
          <w:sz w:val="12"/>
          <w:szCs w:val="12"/>
        </w:rPr>
        <w:t>of the most socially disparaged—those who grow [End Page 99] in our wombs and our hearts—</w:t>
      </w:r>
      <w:r w:rsidRPr="0022398B">
        <w:rPr>
          <w:rFonts w:asciiTheme="majorHAnsi" w:hAnsiTheme="majorHAnsi" w:cs="Calibri"/>
          <w:b/>
          <w:bCs/>
          <w:color w:val="000000"/>
          <w:szCs w:val="22"/>
          <w:u w:val="single"/>
          <w:shd w:val="clear" w:color="auto" w:fill="00FFFF"/>
        </w:rPr>
        <w:t>we reveal and rupture the parasitic relationship between the state and Black people</w:t>
      </w:r>
      <w:r w:rsidRPr="0022398B">
        <w:rPr>
          <w:rFonts w:asciiTheme="majorHAnsi" w:hAnsiTheme="majorHAnsi" w:cs="Calibri"/>
          <w:color w:val="000000"/>
          <w:sz w:val="12"/>
          <w:szCs w:val="12"/>
        </w:rPr>
        <w:t>. We also re-member and stitch together the lives of those most socially disparaged through affirmation and breathing life into them and into ourselves</w:t>
      </w:r>
      <w:r w:rsidRPr="0022398B">
        <w:rPr>
          <w:rFonts w:asciiTheme="majorHAnsi" w:hAnsiTheme="majorHAnsi" w:cs="Calibri"/>
          <w:b/>
          <w:bCs/>
          <w:color w:val="000000"/>
          <w:szCs w:val="22"/>
          <w:u w:val="single"/>
        </w:rPr>
        <w:t xml:space="preserve">. On the one hand, </w:t>
      </w:r>
      <w:r w:rsidRPr="0022398B">
        <w:rPr>
          <w:rFonts w:asciiTheme="majorHAnsi" w:hAnsiTheme="majorHAnsi" w:cs="Calibri"/>
          <w:b/>
          <w:bCs/>
          <w:color w:val="000000"/>
          <w:szCs w:val="22"/>
          <w:u w:val="single"/>
          <w:shd w:val="clear" w:color="auto" w:fill="00FFFF"/>
        </w:rPr>
        <w:t>we are lethal to the state and</w:t>
      </w:r>
      <w:r w:rsidRPr="0022398B">
        <w:rPr>
          <w:rFonts w:asciiTheme="majorHAnsi" w:hAnsiTheme="majorHAnsi" w:cs="Calibri"/>
          <w:b/>
          <w:bCs/>
          <w:color w:val="000000"/>
          <w:szCs w:val="22"/>
          <w:u w:val="single"/>
        </w:rPr>
        <w:t>, on the other, we</w:t>
      </w:r>
      <w:r w:rsidRPr="0022398B">
        <w:rPr>
          <w:rFonts w:asciiTheme="majorHAnsi" w:hAnsiTheme="majorHAnsi" w:cs="Calibri"/>
          <w:b/>
          <w:bCs/>
          <w:color w:val="000000"/>
          <w:szCs w:val="22"/>
          <w:u w:val="single"/>
          <w:shd w:val="clear" w:color="auto" w:fill="00FFFF"/>
        </w:rPr>
        <w:t xml:space="preserve"> are embracing the accusation that our motherhood is deadly</w:t>
      </w:r>
      <w:r w:rsidRPr="0022398B">
        <w:rPr>
          <w:rFonts w:asciiTheme="majorHAnsi" w:hAnsiTheme="majorHAnsi" w:cs="Calibri"/>
          <w:b/>
          <w:bCs/>
          <w:color w:val="000000"/>
          <w:szCs w:val="22"/>
          <w:u w:val="single"/>
        </w:rPr>
        <w:t xml:space="preserve">, and gives life and freedom dreams to Black children and Black communities. </w:t>
      </w:r>
      <w:r w:rsidRPr="0022398B">
        <w:rPr>
          <w:rFonts w:asciiTheme="majorHAnsi" w:hAnsiTheme="majorHAnsi" w:cs="Calibri"/>
          <w:color w:val="000000"/>
          <w:szCs w:val="22"/>
          <w:u w:val="single"/>
          <w:shd w:val="clear" w:color="auto" w:fill="00FFFF"/>
        </w:rPr>
        <w:t>Political action by Black mothers</w:t>
      </w:r>
      <w:r w:rsidRPr="0022398B">
        <w:rPr>
          <w:rFonts w:asciiTheme="majorHAnsi" w:hAnsiTheme="majorHAnsi" w:cs="Calibri"/>
          <w:color w:val="000000"/>
          <w:sz w:val="12"/>
          <w:szCs w:val="12"/>
        </w:rPr>
        <w:t xml:space="preserve">, whether deputations to the Department of Justice, mass demonstrations in the streets, or holding off the police with a "Big Girl" </w:t>
      </w:r>
      <w:r w:rsidRPr="0022398B">
        <w:rPr>
          <w:rFonts w:asciiTheme="majorHAnsi" w:hAnsiTheme="majorHAnsi" w:cs="Calibri"/>
          <w:color w:val="000000"/>
          <w:szCs w:val="22"/>
          <w:u w:val="single"/>
        </w:rPr>
        <w:t xml:space="preserve">is </w:t>
      </w:r>
      <w:r w:rsidRPr="0022398B">
        <w:rPr>
          <w:rFonts w:asciiTheme="majorHAnsi" w:hAnsiTheme="majorHAnsi" w:cs="Calibri"/>
          <w:color w:val="000000"/>
          <w:szCs w:val="22"/>
          <w:u w:val="single"/>
          <w:shd w:val="clear" w:color="auto" w:fill="00FFFF"/>
        </w:rPr>
        <w:t>generally seen to stoke "white anxieties"</w:t>
      </w:r>
      <w:r w:rsidRPr="0022398B">
        <w:rPr>
          <w:rFonts w:asciiTheme="majorHAnsi" w:hAnsiTheme="majorHAnsi" w:cs="Calibri"/>
          <w:color w:val="000000"/>
          <w:szCs w:val="22"/>
          <w:u w:val="single"/>
        </w:rPr>
        <w:t xml:space="preserve"> and to "intimidate" elected officials</w:t>
      </w:r>
      <w:r w:rsidRPr="0022398B">
        <w:rPr>
          <w:rFonts w:asciiTheme="majorHAnsi" w:hAnsiTheme="majorHAnsi" w:cs="Calibri"/>
          <w:color w:val="000000"/>
          <w:sz w:val="12"/>
          <w:szCs w:val="12"/>
        </w:rPr>
        <w:t xml:space="preserve">.47 </w:t>
      </w:r>
      <w:r w:rsidRPr="0022398B">
        <w:rPr>
          <w:rFonts w:asciiTheme="majorHAnsi" w:hAnsiTheme="majorHAnsi" w:cs="Calibri"/>
          <w:b/>
          <w:bCs/>
          <w:color w:val="000000"/>
          <w:szCs w:val="22"/>
          <w:u w:val="single"/>
        </w:rPr>
        <w:t>Any type of mobilization by Black people at all is construed as violent, uncontrollable rage—and as decidedly not political</w:t>
      </w:r>
      <w:r w:rsidRPr="0022398B">
        <w:rPr>
          <w:rFonts w:asciiTheme="majorHAnsi" w:hAnsiTheme="majorHAnsi" w:cs="Calibri"/>
          <w:color w:val="000000"/>
          <w:sz w:val="12"/>
          <w:szCs w:val="12"/>
        </w:rPr>
        <w:t xml:space="preserve">. </w:t>
      </w:r>
      <w:r w:rsidRPr="0022398B">
        <w:rPr>
          <w:rFonts w:asciiTheme="majorHAnsi" w:hAnsiTheme="majorHAnsi" w:cs="Calibri"/>
          <w:color w:val="000000"/>
          <w:szCs w:val="22"/>
          <w:u w:val="single"/>
        </w:rPr>
        <w:t xml:space="preserve">While white rage is justified and immediately viewed as rational political action, </w:t>
      </w:r>
      <w:r w:rsidRPr="0022398B">
        <w:rPr>
          <w:rFonts w:asciiTheme="majorHAnsi" w:hAnsiTheme="majorHAnsi" w:cs="Calibri"/>
          <w:color w:val="000000"/>
          <w:szCs w:val="22"/>
          <w:u w:val="single"/>
          <w:shd w:val="clear" w:color="auto" w:fill="00FFFF"/>
        </w:rPr>
        <w:t>Black rage is</w:t>
      </w:r>
      <w:r w:rsidRPr="0022398B">
        <w:rPr>
          <w:rFonts w:asciiTheme="majorHAnsi" w:hAnsiTheme="majorHAnsi" w:cs="Calibri"/>
          <w:color w:val="000000"/>
          <w:sz w:val="12"/>
          <w:szCs w:val="12"/>
        </w:rPr>
        <w:t xml:space="preserve"> "scolded" at best and</w:t>
      </w:r>
      <w:r w:rsidRPr="0022398B">
        <w:rPr>
          <w:rFonts w:asciiTheme="majorHAnsi" w:hAnsiTheme="majorHAnsi" w:cs="Calibri"/>
          <w:color w:val="000000"/>
          <w:szCs w:val="22"/>
          <w:u w:val="single"/>
        </w:rPr>
        <w:t xml:space="preserve"> </w:t>
      </w:r>
      <w:r w:rsidRPr="0022398B">
        <w:rPr>
          <w:rFonts w:asciiTheme="majorHAnsi" w:hAnsiTheme="majorHAnsi" w:cs="Calibri"/>
          <w:color w:val="000000"/>
          <w:szCs w:val="22"/>
          <w:u w:val="single"/>
          <w:shd w:val="clear" w:color="auto" w:fill="00FFFF"/>
        </w:rPr>
        <w:t>criminalized</w:t>
      </w:r>
      <w:r w:rsidRPr="0022398B">
        <w:rPr>
          <w:rFonts w:asciiTheme="majorHAnsi" w:hAnsiTheme="majorHAnsi" w:cs="Calibri"/>
          <w:color w:val="000000"/>
          <w:sz w:val="12"/>
          <w:szCs w:val="12"/>
        </w:rPr>
        <w:t xml:space="preserve"> at worst.48 From the earliest days of settler colonialism in North America </w:t>
      </w:r>
      <w:r w:rsidRPr="0022398B">
        <w:rPr>
          <w:rFonts w:asciiTheme="majorHAnsi" w:hAnsiTheme="majorHAnsi" w:cs="Calibri"/>
          <w:color w:val="000000"/>
          <w:szCs w:val="22"/>
          <w:u w:val="single"/>
          <w:shd w:val="clear" w:color="auto" w:fill="00FFFF"/>
        </w:rPr>
        <w:t xml:space="preserve">white people have used the law to prohibit Black people from </w:t>
      </w:r>
      <w:r w:rsidRPr="0022398B">
        <w:rPr>
          <w:rFonts w:asciiTheme="majorHAnsi" w:hAnsiTheme="majorHAnsi" w:cs="Calibri"/>
          <w:color w:val="000000"/>
          <w:szCs w:val="22"/>
          <w:u w:val="single"/>
        </w:rPr>
        <w:t xml:space="preserve">accessing guns and collective </w:t>
      </w:r>
      <w:r w:rsidRPr="0022398B">
        <w:rPr>
          <w:rFonts w:asciiTheme="majorHAnsi" w:hAnsiTheme="majorHAnsi" w:cs="Calibri"/>
          <w:color w:val="000000"/>
          <w:szCs w:val="22"/>
          <w:u w:val="single"/>
          <w:shd w:val="clear" w:color="auto" w:fill="00FFFF"/>
        </w:rPr>
        <w:t xml:space="preserve">action to defend themselves from </w:t>
      </w:r>
      <w:r w:rsidRPr="0022398B">
        <w:rPr>
          <w:rFonts w:asciiTheme="majorHAnsi" w:hAnsiTheme="majorHAnsi" w:cs="Calibri"/>
          <w:b/>
          <w:bCs/>
          <w:color w:val="000000"/>
          <w:szCs w:val="22"/>
          <w:u w:val="single"/>
          <w:shd w:val="clear" w:color="auto" w:fill="00FFFF"/>
        </w:rPr>
        <w:t>white racial terrorism</w:t>
      </w:r>
      <w:r w:rsidRPr="0022398B">
        <w:rPr>
          <w:rFonts w:asciiTheme="majorHAnsi" w:hAnsiTheme="majorHAnsi" w:cs="Calibri"/>
          <w:color w:val="000000"/>
          <w:sz w:val="12"/>
          <w:szCs w:val="12"/>
        </w:rPr>
        <w:t xml:space="preserve">.49 Instead, recourse to the principles and doctrines of Second Amendment Rights,50 though a mainstay in the affective arsenal of white masculine political mobilization, have been largely absent from Black movements and uprisings—and when emphatically present </w:t>
      </w:r>
      <w:r w:rsidRPr="0022398B">
        <w:rPr>
          <w:rFonts w:asciiTheme="majorHAnsi" w:hAnsiTheme="majorHAnsi" w:cs="Calibri"/>
          <w:color w:val="000000"/>
          <w:szCs w:val="22"/>
          <w:u w:val="single"/>
          <w:shd w:val="clear" w:color="auto" w:fill="00FFFF"/>
        </w:rPr>
        <w:t>Black militant self-defense has been suppressed</w:t>
      </w:r>
      <w:r w:rsidRPr="0022398B">
        <w:rPr>
          <w:rFonts w:asciiTheme="majorHAnsi" w:hAnsiTheme="majorHAnsi" w:cs="Calibri"/>
          <w:color w:val="000000"/>
          <w:szCs w:val="22"/>
          <w:u w:val="single"/>
        </w:rPr>
        <w:t xml:space="preserve">, sanitized, and masculinized. </w:t>
      </w:r>
      <w:r w:rsidRPr="0022398B">
        <w:rPr>
          <w:rFonts w:asciiTheme="majorHAnsi" w:hAnsiTheme="majorHAnsi" w:cs="Calibri"/>
          <w:color w:val="000000"/>
          <w:sz w:val="12"/>
          <w:szCs w:val="12"/>
        </w:rPr>
        <w:t xml:space="preserve">What is to be done with the fact of the existence of Black mothers who use physical and armed self-defense to reject, repel, resist, and to fight against state violence? </w:t>
      </w:r>
      <w:r w:rsidRPr="0022398B">
        <w:rPr>
          <w:rFonts w:asciiTheme="majorHAnsi" w:hAnsiTheme="majorHAnsi" w:cs="Calibri"/>
          <w:color w:val="000000"/>
          <w:szCs w:val="22"/>
          <w:u w:val="single"/>
        </w:rPr>
        <w:t xml:space="preserve">Black mothers have no redress from state violence and are compelled to bring forth life in a context where their lives and those that they make, rear, or love are subject to legalized violence. To attempt to inhabit the status of mother and maker of life is a paradox for Black mothers because state interest in Black reproductivity is antagonistic with who and what Black mothers might seek to be and make. In this essay, we "invoked spirits of those who have died in their personal struggles </w:t>
      </w:r>
      <w:r w:rsidRPr="0022398B">
        <w:rPr>
          <w:rFonts w:asciiTheme="majorHAnsi" w:hAnsiTheme="majorHAnsi" w:cs="Calibri"/>
          <w:color w:val="000000"/>
          <w:szCs w:val="22"/>
        </w:rPr>
        <w:t>for integrity, recognition, and survival"</w:t>
      </w:r>
      <w:r w:rsidRPr="0022398B">
        <w:rPr>
          <w:rFonts w:asciiTheme="majorHAnsi" w:hAnsiTheme="majorHAnsi" w:cs="Calibri"/>
          <w:color w:val="000000"/>
          <w:szCs w:val="22"/>
          <w:u w:val="single"/>
        </w:rPr>
        <w:t xml:space="preserve"> to mourn and to also receive them into the revered.51 If scholarly writing can be an </w:t>
      </w:r>
      <w:r w:rsidRPr="0022398B">
        <w:rPr>
          <w:rFonts w:asciiTheme="majorHAnsi" w:hAnsiTheme="majorHAnsi" w:cs="Calibri"/>
          <w:color w:val="000000"/>
          <w:szCs w:val="22"/>
        </w:rPr>
        <w:t>act of ceremony</w:t>
      </w:r>
      <w:r w:rsidRPr="0022398B">
        <w:rPr>
          <w:rFonts w:asciiTheme="majorHAnsi" w:hAnsiTheme="majorHAnsi" w:cs="Calibri"/>
          <w:color w:val="000000"/>
          <w:szCs w:val="22"/>
          <w:u w:val="single"/>
        </w:rPr>
        <w:t>, an act of regeneration, we call Korryn Gaines home to us.</w:t>
      </w:r>
    </w:p>
    <w:p w14:paraId="3309E844" w14:textId="77777777" w:rsidR="0022398B" w:rsidRPr="0022398B" w:rsidRDefault="0022398B" w:rsidP="0022398B">
      <w:pPr>
        <w:rPr>
          <w:rFonts w:asciiTheme="majorHAnsi" w:hAnsiTheme="majorHAnsi"/>
        </w:rPr>
      </w:pPr>
    </w:p>
    <w:p w14:paraId="7AD3499E" w14:textId="77777777" w:rsidR="0022398B" w:rsidRPr="0022398B" w:rsidRDefault="0022398B" w:rsidP="0022398B">
      <w:pPr>
        <w:pStyle w:val="Heading2"/>
        <w:rPr>
          <w:rFonts w:asciiTheme="majorHAnsi" w:hAnsiTheme="majorHAnsi" w:cs="Segoe UI"/>
          <w:sz w:val="36"/>
          <w:szCs w:val="36"/>
        </w:rPr>
      </w:pPr>
      <w:r w:rsidRPr="0022398B">
        <w:rPr>
          <w:rFonts w:asciiTheme="majorHAnsi" w:hAnsiTheme="majorHAnsi"/>
          <w:sz w:val="36"/>
          <w:szCs w:val="36"/>
        </w:rPr>
        <w:t>2AC Law of The Mother = CorregidoraComplex </w:t>
      </w:r>
    </w:p>
    <w:p w14:paraId="16BC3B85" w14:textId="7FA577A3" w:rsidR="0022398B" w:rsidRPr="0022398B" w:rsidRDefault="0022398B" w:rsidP="0022398B">
      <w:pPr>
        <w:pStyle w:val="Heading4"/>
        <w:rPr>
          <w:rFonts w:asciiTheme="majorHAnsi" w:hAnsiTheme="majorHAnsi"/>
        </w:rPr>
      </w:pPr>
      <w:r>
        <w:rPr>
          <w:rFonts w:asciiTheme="majorHAnsi" w:eastAsia="Times New Roman" w:hAnsiTheme="majorHAnsi"/>
        </w:rPr>
        <w:t>B</w:t>
      </w:r>
      <w:r w:rsidRPr="0022398B">
        <w:rPr>
          <w:rFonts w:asciiTheme="majorHAnsi" w:hAnsiTheme="majorHAnsi"/>
        </w:rPr>
        <w:t xml:space="preserve">lack mothering is unrurly to the status of production which means that the potential of our mothering is not purely about biology but rather its about the expereices of violence in slavery but being able to form models of intimacy that include other engenders variations of resistance. </w:t>
      </w:r>
    </w:p>
    <w:p w14:paraId="4E442060" w14:textId="77777777" w:rsidR="0022398B" w:rsidRPr="0022398B" w:rsidRDefault="0022398B" w:rsidP="0022398B">
      <w:pPr>
        <w:textAlignment w:val="baseline"/>
        <w:rPr>
          <w:rFonts w:asciiTheme="majorHAnsi" w:hAnsiTheme="majorHAnsi" w:cs="Segoe UI"/>
          <w:sz w:val="18"/>
          <w:szCs w:val="18"/>
        </w:rPr>
      </w:pPr>
      <w:r w:rsidRPr="0022398B">
        <w:rPr>
          <w:rFonts w:asciiTheme="majorHAnsi" w:hAnsiTheme="majorHAnsi"/>
        </w:rPr>
        <w:t>Notes from the Kitchen, the Crossroads, and Everywhere Else, too: Ruptures of Thought, Word, and Deed from the "Arbiters of Blackness Itself" M. Shadee </w:t>
      </w:r>
      <w:r w:rsidRPr="0022398B">
        <w:rPr>
          <w:rFonts w:asciiTheme="majorHAnsi" w:hAnsiTheme="majorHAnsi" w:cs="Calibri"/>
          <w:b/>
          <w:bCs/>
          <w:szCs w:val="22"/>
          <w:u w:val="single"/>
        </w:rPr>
        <w:t>Malaklou</w:t>
      </w:r>
      <w:r w:rsidRPr="0022398B">
        <w:rPr>
          <w:rFonts w:asciiTheme="majorHAnsi" w:hAnsiTheme="majorHAnsi"/>
        </w:rPr>
        <w:t>, Tiffany </w:t>
      </w:r>
      <w:r w:rsidRPr="0022398B">
        <w:rPr>
          <w:rFonts w:asciiTheme="majorHAnsi" w:hAnsiTheme="majorHAnsi" w:cs="Calibri"/>
          <w:b/>
          <w:bCs/>
          <w:szCs w:val="22"/>
          <w:u w:val="single"/>
        </w:rPr>
        <w:t>Willoughby-Herard</w:t>
      </w:r>
      <w:r w:rsidRPr="0022398B">
        <w:rPr>
          <w:rFonts w:ascii="MS Gothic" w:eastAsia="MS Gothic" w:hAnsi="MS Gothic" w:cs="MS Gothic" w:hint="eastAsia"/>
        </w:rPr>
        <w:t> </w:t>
      </w:r>
      <w:r w:rsidRPr="0022398B">
        <w:rPr>
          <w:rFonts w:asciiTheme="majorHAnsi" w:hAnsiTheme="majorHAnsi"/>
        </w:rPr>
        <w:t>Theory &amp; Event, Volume 21, Number 1, January </w:t>
      </w:r>
      <w:r w:rsidRPr="0022398B">
        <w:rPr>
          <w:rFonts w:asciiTheme="majorHAnsi" w:hAnsiTheme="majorHAnsi" w:cs="Calibri"/>
          <w:b/>
          <w:bCs/>
          <w:szCs w:val="22"/>
          <w:u w:val="single"/>
        </w:rPr>
        <w:t>2018</w:t>
      </w:r>
      <w:r w:rsidRPr="0022398B">
        <w:rPr>
          <w:rFonts w:asciiTheme="majorHAnsi" w:hAnsiTheme="majorHAnsi"/>
        </w:rPr>
        <w:t>, pp. 2-67 (Article) Published by Johns Hopkins University Press  </w:t>
      </w:r>
    </w:p>
    <w:p w14:paraId="269AF285" w14:textId="057C5DD8" w:rsidR="0022398B" w:rsidRPr="0022398B" w:rsidRDefault="0022398B" w:rsidP="0022398B">
      <w:pPr>
        <w:textAlignment w:val="baseline"/>
        <w:rPr>
          <w:rFonts w:asciiTheme="majorHAnsi" w:hAnsiTheme="majorHAnsi" w:cs="Segoe UI"/>
          <w:sz w:val="16"/>
          <w:szCs w:val="16"/>
        </w:rPr>
      </w:pPr>
      <w:r w:rsidRPr="0022398B">
        <w:rPr>
          <w:rFonts w:asciiTheme="majorHAnsi" w:hAnsiTheme="majorHAnsi" w:cs="Segoe UI"/>
          <w:b/>
          <w:bCs/>
          <w:color w:val="000000"/>
          <w:sz w:val="16"/>
          <w:szCs w:val="16"/>
        </w:rPr>
        <w:t>Mama’s Babies</w:t>
      </w:r>
      <w:r w:rsidRPr="0022398B">
        <w:rPr>
          <w:rFonts w:asciiTheme="majorHAnsi" w:hAnsiTheme="majorHAnsi"/>
          <w:b/>
          <w:bCs/>
          <w:color w:val="000000"/>
          <w:sz w:val="16"/>
          <w:szCs w:val="16"/>
        </w:rPr>
        <w:t> </w:t>
      </w:r>
      <w:r w:rsidRPr="0022398B">
        <w:rPr>
          <w:rFonts w:asciiTheme="majorHAnsi" w:hAnsiTheme="majorHAnsi"/>
          <w:u w:val="single"/>
        </w:rPr>
        <w:t>The radical potential of the word ‘mother’ comes after the ‘m’. It is the space that ‘other’ takes in our mouths when we say it. We are something else. We know it from how fearfully institutions wield social norms and try to shut us down. We know it from how we are transforming the planet with our every messy step toward making life possible. </w:t>
      </w:r>
      <w:r w:rsidRPr="0022398B">
        <w:rPr>
          <w:rFonts w:asciiTheme="majorHAnsi" w:hAnsiTheme="majorHAnsi" w:cs="Segoe UI"/>
          <w:color w:val="000000"/>
          <w:sz w:val="16"/>
          <w:szCs w:val="16"/>
        </w:rPr>
        <w:t>Alexis Pauline</w:t>
      </w:r>
      <w:r w:rsidRPr="0022398B">
        <w:rPr>
          <w:rFonts w:asciiTheme="majorHAnsi" w:hAnsiTheme="majorHAnsi"/>
          <w:color w:val="000000"/>
          <w:sz w:val="16"/>
          <w:szCs w:val="16"/>
        </w:rPr>
        <w:t> </w:t>
      </w:r>
      <w:r w:rsidRPr="0022398B">
        <w:rPr>
          <w:rFonts w:asciiTheme="majorHAnsi" w:hAnsiTheme="majorHAnsi" w:cs="Segoe UI"/>
          <w:color w:val="000000"/>
          <w:sz w:val="16"/>
          <w:szCs w:val="16"/>
        </w:rPr>
        <w:t>Gumbs39</w:t>
      </w:r>
      <w:r w:rsidRPr="0022398B">
        <w:rPr>
          <w:rFonts w:asciiTheme="majorHAnsi" w:hAnsiTheme="majorHAnsi"/>
          <w:color w:val="000000"/>
          <w:sz w:val="16"/>
          <w:szCs w:val="16"/>
        </w:rPr>
        <w:t> </w:t>
      </w:r>
      <w:r w:rsidRPr="0022398B">
        <w:rPr>
          <w:rFonts w:asciiTheme="majorHAnsi" w:hAnsiTheme="majorHAnsi" w:cs="Segoe UI"/>
          <w:color w:val="000000"/>
          <w:sz w:val="16"/>
          <w:szCs w:val="16"/>
        </w:rPr>
        <w:t>If, as these essays evince, black feminist interventions anticipate Afro- pessimism’s word, then</w:t>
      </w:r>
      <w:r w:rsidRPr="0022398B">
        <w:rPr>
          <w:rFonts w:asciiTheme="majorHAnsi" w:hAnsiTheme="majorHAnsi"/>
          <w:color w:val="000000"/>
          <w:sz w:val="16"/>
          <w:szCs w:val="16"/>
        </w:rPr>
        <w:t> </w:t>
      </w:r>
      <w:r w:rsidRPr="0022398B">
        <w:rPr>
          <w:rFonts w:asciiTheme="majorHAnsi" w:hAnsiTheme="majorHAnsi"/>
          <w:u w:val="single"/>
        </w:rPr>
        <w:t>we might consider that Afro-pessimism’s and black feminism’s is an intramural meditation-deliberation best held on</w:t>
      </w:r>
      <w:r w:rsidRPr="0022398B">
        <w:rPr>
          <w:rFonts w:asciiTheme="majorHAnsi" w:hAnsiTheme="majorHAnsi"/>
          <w:color w:val="000000"/>
          <w:sz w:val="16"/>
          <w:szCs w:val="16"/>
        </w:rPr>
        <w:t> </w:t>
      </w:r>
      <w:r w:rsidRPr="0022398B">
        <w:rPr>
          <w:rFonts w:asciiTheme="majorHAnsi" w:hAnsiTheme="majorHAnsi" w:cs="Segoe UI"/>
          <w:color w:val="000000"/>
          <w:sz w:val="16"/>
          <w:szCs w:val="16"/>
        </w:rPr>
        <w:t>the move. Its custodians are runaways whose</w:t>
      </w:r>
      <w:r w:rsidRPr="0022398B">
        <w:rPr>
          <w:rFonts w:asciiTheme="majorHAnsi" w:hAnsiTheme="majorHAnsi"/>
          <w:color w:val="000000"/>
          <w:sz w:val="16"/>
          <w:szCs w:val="16"/>
        </w:rPr>
        <w:t> </w:t>
      </w:r>
      <w:r w:rsidRPr="0022398B">
        <w:rPr>
          <w:rFonts w:asciiTheme="majorHAnsi" w:hAnsiTheme="majorHAnsi"/>
          <w:u w:val="single"/>
        </w:rPr>
        <w:t>collectivity </w:t>
      </w:r>
      <w:r w:rsidRPr="0022398B">
        <w:rPr>
          <w:rFonts w:asciiTheme="majorHAnsi" w:hAnsiTheme="majorHAnsi" w:cs="Segoe UI"/>
          <w:color w:val="000000"/>
          <w:sz w:val="16"/>
          <w:szCs w:val="16"/>
        </w:rPr>
        <w:t>is made— built</w:t>
      </w:r>
      <w:r w:rsidRPr="0022398B">
        <w:rPr>
          <w:rFonts w:asciiTheme="majorHAnsi" w:hAnsiTheme="majorHAnsi"/>
          <w:color w:val="000000"/>
          <w:sz w:val="16"/>
          <w:szCs w:val="16"/>
        </w:rPr>
        <w:t> </w:t>
      </w:r>
      <w:r w:rsidRPr="0022398B">
        <w:rPr>
          <w:rFonts w:asciiTheme="majorHAnsi" w:hAnsiTheme="majorHAnsi"/>
          <w:u w:val="single"/>
        </w:rPr>
        <w:t>from traditions of experimentation, truth-telling, and disciplined and systematic</w:t>
      </w:r>
      <w:r w:rsidRPr="0022398B">
        <w:rPr>
          <w:rFonts w:asciiTheme="majorHAnsi" w:hAnsiTheme="majorHAnsi"/>
          <w:color w:val="000000"/>
          <w:sz w:val="16"/>
          <w:szCs w:val="16"/>
        </w:rPr>
        <w:t> </w:t>
      </w:r>
      <w:r w:rsidRPr="0022398B">
        <w:rPr>
          <w:rFonts w:asciiTheme="majorHAnsi" w:hAnsiTheme="majorHAnsi" w:cs="Segoe UI"/>
          <w:color w:val="000000"/>
          <w:sz w:val="16"/>
          <w:szCs w:val="16"/>
        </w:rPr>
        <w:t>reflection—</w:t>
      </w:r>
      <w:r w:rsidRPr="0022398B">
        <w:rPr>
          <w:rFonts w:asciiTheme="majorHAnsi" w:hAnsiTheme="majorHAnsi"/>
          <w:u w:val="single"/>
        </w:rPr>
        <w:t>by the black women</w:t>
      </w:r>
      <w:r w:rsidRPr="0022398B">
        <w:rPr>
          <w:rFonts w:asciiTheme="majorHAnsi" w:hAnsiTheme="majorHAnsi" w:cs="Segoe UI"/>
          <w:color w:val="000000"/>
          <w:sz w:val="16"/>
          <w:szCs w:val="16"/>
        </w:rPr>
        <w:t>,</w:t>
      </w:r>
      <w:r w:rsidRPr="0022398B">
        <w:rPr>
          <w:rFonts w:asciiTheme="majorHAnsi" w:hAnsiTheme="majorHAnsi"/>
          <w:color w:val="000000"/>
          <w:sz w:val="16"/>
          <w:szCs w:val="16"/>
        </w:rPr>
        <w:t> </w:t>
      </w:r>
      <w:r w:rsidRPr="0022398B">
        <w:rPr>
          <w:rFonts w:asciiTheme="majorHAnsi" w:hAnsiTheme="majorHAnsi"/>
          <w:u w:val="single"/>
        </w:rPr>
        <w:t>specifically, by the black “m/other”40 who multiplies its house of resistance.4</w:t>
      </w:r>
      <w:r w:rsidRPr="0022398B">
        <w:rPr>
          <w:rFonts w:asciiTheme="majorHAnsi" w:hAnsiTheme="majorHAnsi" w:cs="Segoe UI"/>
          <w:color w:val="000000"/>
          <w:sz w:val="16"/>
          <w:szCs w:val="16"/>
        </w:rPr>
        <w:t>1</w:t>
      </w:r>
      <w:r w:rsidRPr="0022398B">
        <w:rPr>
          <w:rFonts w:asciiTheme="majorHAnsi" w:hAnsiTheme="majorHAnsi"/>
          <w:color w:val="000000"/>
          <w:sz w:val="16"/>
          <w:szCs w:val="16"/>
        </w:rPr>
        <w:t> </w:t>
      </w:r>
      <w:r w:rsidRPr="0022398B">
        <w:rPr>
          <w:rFonts w:asciiTheme="majorHAnsi" w:hAnsiTheme="majorHAnsi" w:cs="Segoe UI"/>
          <w:color w:val="000000"/>
          <w:sz w:val="16"/>
          <w:szCs w:val="16"/>
        </w:rPr>
        <w:t>At the same time as</w:t>
      </w:r>
      <w:r w:rsidRPr="0022398B">
        <w:rPr>
          <w:rFonts w:asciiTheme="majorHAnsi" w:hAnsiTheme="majorHAnsi"/>
          <w:color w:val="000000"/>
          <w:sz w:val="16"/>
          <w:szCs w:val="16"/>
        </w:rPr>
        <w:t> </w:t>
      </w:r>
      <w:r w:rsidRPr="0022398B">
        <w:rPr>
          <w:rFonts w:asciiTheme="majorHAnsi" w:hAnsiTheme="majorHAnsi"/>
          <w:u w:val="single"/>
        </w:rPr>
        <w:t>we do not endeavor to reify motherhood</w:t>
      </w:r>
      <w:r w:rsidRPr="0022398B">
        <w:rPr>
          <w:rFonts w:asciiTheme="majorHAnsi" w:hAnsiTheme="majorHAnsi" w:cs="Segoe UI"/>
          <w:color w:val="000000"/>
          <w:sz w:val="16"/>
          <w:szCs w:val="16"/>
        </w:rPr>
        <w:t>, we must wrestle with the fact that</w:t>
      </w:r>
      <w:r w:rsidRPr="0022398B">
        <w:rPr>
          <w:rFonts w:asciiTheme="majorHAnsi" w:hAnsiTheme="majorHAnsi"/>
          <w:color w:val="000000"/>
          <w:sz w:val="16"/>
          <w:szCs w:val="16"/>
        </w:rPr>
        <w:t> </w:t>
      </w:r>
      <w:r w:rsidRPr="0022398B">
        <w:rPr>
          <w:rFonts w:asciiTheme="majorHAnsi" w:hAnsiTheme="majorHAnsi" w:cs="Calibri"/>
          <w:b/>
          <w:bCs/>
          <w:u w:val="single"/>
        </w:rPr>
        <w:t>whether or not black production/reproduction creates motherhood and what that status means is an essential question for the making and sustaining of blackness</w:t>
      </w:r>
      <w:r w:rsidRPr="0022398B">
        <w:rPr>
          <w:rFonts w:asciiTheme="majorHAnsi" w:hAnsiTheme="majorHAnsi" w:cs="Segoe UI"/>
          <w:color w:val="000000"/>
          <w:sz w:val="16"/>
          <w:szCs w:val="16"/>
        </w:rPr>
        <w:t>.</w:t>
      </w:r>
      <w:r w:rsidRPr="0022398B">
        <w:rPr>
          <w:rFonts w:asciiTheme="majorHAnsi" w:hAnsiTheme="majorHAnsi"/>
          <w:color w:val="000000"/>
          <w:sz w:val="16"/>
          <w:szCs w:val="16"/>
        </w:rPr>
        <w:t> </w:t>
      </w:r>
      <w:r w:rsidRPr="0022398B">
        <w:rPr>
          <w:rFonts w:asciiTheme="majorHAnsi" w:hAnsiTheme="majorHAnsi" w:cs="Segoe UI"/>
          <w:color w:val="000000"/>
          <w:sz w:val="16"/>
          <w:szCs w:val="16"/>
        </w:rPr>
        <w:t>Because</w:t>
      </w:r>
      <w:r w:rsidRPr="0022398B">
        <w:rPr>
          <w:rFonts w:asciiTheme="majorHAnsi" w:hAnsiTheme="majorHAnsi"/>
          <w:color w:val="000000"/>
          <w:sz w:val="16"/>
          <w:szCs w:val="16"/>
        </w:rPr>
        <w:t> </w:t>
      </w:r>
      <w:r w:rsidRPr="0022398B">
        <w:rPr>
          <w:rFonts w:asciiTheme="majorHAnsi" w:hAnsiTheme="majorHAnsi" w:cs="Calibri"/>
          <w:b/>
          <w:bCs/>
          <w:u w:val="single"/>
        </w:rPr>
        <w:t>black mothering guarantees the coming of unruly and re- bellious promised ones that accompany each other, marking each other’s lives, black (not motherhood but42) mothering and the black “womb” emerge </w:t>
      </w:r>
      <w:r w:rsidRPr="0022398B">
        <w:rPr>
          <w:rFonts w:asciiTheme="majorHAnsi" w:hAnsiTheme="majorHAnsi" w:cs="Segoe UI"/>
          <w:color w:val="000000"/>
          <w:sz w:val="16"/>
          <w:szCs w:val="16"/>
        </w:rPr>
        <w:t>in these essays as a primary theme, as</w:t>
      </w:r>
      <w:r w:rsidRPr="0022398B">
        <w:rPr>
          <w:rFonts w:asciiTheme="majorHAnsi" w:hAnsiTheme="majorHAnsi"/>
          <w:color w:val="000000"/>
          <w:sz w:val="16"/>
          <w:szCs w:val="16"/>
        </w:rPr>
        <w:t> </w:t>
      </w:r>
      <w:r w:rsidRPr="0022398B">
        <w:rPr>
          <w:rFonts w:asciiTheme="majorHAnsi" w:hAnsiTheme="majorHAnsi"/>
          <w:u w:val="single"/>
        </w:rPr>
        <w:t>the harbinger of an in- surgent horizon always in the making—an elsewhere and elsewhen that is the site of black feminism’s demand to end the world and Afro- pessimism’s call for “the social life of social death.</w:t>
      </w:r>
      <w:r w:rsidRPr="0022398B">
        <w:rPr>
          <w:rFonts w:asciiTheme="majorHAnsi" w:hAnsiTheme="majorHAnsi" w:cs="Segoe UI"/>
          <w:color w:val="000000"/>
          <w:sz w:val="16"/>
          <w:szCs w:val="16"/>
        </w:rPr>
        <w:t>”43</w:t>
      </w:r>
      <w:r w:rsidRPr="0022398B">
        <w:rPr>
          <w:rFonts w:asciiTheme="majorHAnsi" w:hAnsiTheme="majorHAnsi"/>
          <w:color w:val="000000"/>
          <w:sz w:val="16"/>
          <w:szCs w:val="16"/>
        </w:rPr>
        <w:t> </w:t>
      </w:r>
      <w:r w:rsidRPr="0022398B">
        <w:rPr>
          <w:rFonts w:asciiTheme="majorHAnsi" w:hAnsiTheme="majorHAnsi" w:cs="Segoe UI"/>
          <w:color w:val="000000"/>
          <w:sz w:val="16"/>
          <w:szCs w:val="16"/>
        </w:rPr>
        <w:t>We mean</w:t>
      </w:r>
      <w:r w:rsidRPr="0022398B">
        <w:rPr>
          <w:rFonts w:asciiTheme="majorHAnsi" w:hAnsiTheme="majorHAnsi"/>
          <w:color w:val="000000"/>
          <w:sz w:val="16"/>
          <w:szCs w:val="16"/>
        </w:rPr>
        <w:t> </w:t>
      </w:r>
      <w:r w:rsidRPr="0022398B">
        <w:rPr>
          <w:rFonts w:asciiTheme="majorHAnsi" w:hAnsiTheme="majorHAnsi"/>
          <w:u w:val="single"/>
        </w:rPr>
        <w:t>to clarify that m/othering is most certainly not the same thing as black feminism </w:t>
      </w:r>
      <w:r w:rsidRPr="0022398B">
        <w:rPr>
          <w:rFonts w:asciiTheme="majorHAnsi" w:hAnsiTheme="majorHAnsi" w:cs="Segoe UI"/>
          <w:color w:val="000000"/>
          <w:sz w:val="16"/>
          <w:szCs w:val="16"/>
        </w:rPr>
        <w:t>but, as we think about the production of black knowledge and black so-</w:t>
      </w:r>
      <w:r w:rsidRPr="0022398B">
        <w:rPr>
          <w:rFonts w:asciiTheme="majorHAnsi" w:hAnsiTheme="majorHAnsi"/>
          <w:color w:val="000000"/>
          <w:sz w:val="16"/>
          <w:szCs w:val="16"/>
        </w:rPr>
        <w:t> </w:t>
      </w:r>
      <w:r w:rsidRPr="0022398B">
        <w:rPr>
          <w:rFonts w:asciiTheme="majorHAnsi" w:hAnsiTheme="majorHAnsi" w:cs="Segoe UI"/>
          <w:color w:val="000000"/>
          <w:sz w:val="16"/>
          <w:szCs w:val="16"/>
        </w:rPr>
        <w:t>ciality, for</w:t>
      </w:r>
      <w:r w:rsidRPr="0022398B">
        <w:rPr>
          <w:rFonts w:asciiTheme="majorHAnsi" w:hAnsiTheme="majorHAnsi"/>
          <w:color w:val="000000"/>
          <w:sz w:val="16"/>
          <w:szCs w:val="16"/>
        </w:rPr>
        <w:t> </w:t>
      </w:r>
      <w:r w:rsidRPr="0022398B">
        <w:rPr>
          <w:rFonts w:asciiTheme="majorHAnsi" w:hAnsiTheme="majorHAnsi"/>
          <w:u w:val="single"/>
        </w:rPr>
        <w:t>these contributors the stakes of black mothering as a socially reproductive technology of knowledge-making is a central terrain. The black “m/other” is not the archetype of Freud’s paranoia—of Oedipus, the law of the father, and phallocentrism. Instead,</w:t>
      </w:r>
      <w:r w:rsidRPr="0022398B">
        <w:rPr>
          <w:rFonts w:asciiTheme="majorHAnsi" w:hAnsiTheme="majorHAnsi"/>
          <w:color w:val="000000"/>
          <w:sz w:val="16"/>
          <w:szCs w:val="16"/>
        </w:rPr>
        <w:t> </w:t>
      </w:r>
      <w:r w:rsidRPr="0022398B">
        <w:rPr>
          <w:rFonts w:asciiTheme="majorHAnsi" w:hAnsiTheme="majorHAnsi" w:cs="Segoe UI"/>
          <w:color w:val="000000"/>
          <w:sz w:val="16"/>
          <w:szCs w:val="16"/>
        </w:rPr>
        <w:t>she symptomizes what Christina Sharpe describes in</w:t>
      </w:r>
      <w:r w:rsidRPr="0022398B">
        <w:rPr>
          <w:rFonts w:asciiTheme="majorHAnsi" w:hAnsiTheme="majorHAnsi"/>
          <w:color w:val="000000"/>
          <w:sz w:val="16"/>
          <w:szCs w:val="16"/>
        </w:rPr>
        <w:t> </w:t>
      </w:r>
      <w:r w:rsidRPr="0022398B">
        <w:rPr>
          <w:rFonts w:asciiTheme="majorHAnsi" w:hAnsiTheme="majorHAnsi" w:cs="Segoe UI"/>
          <w:i/>
          <w:iCs/>
          <w:color w:val="000000"/>
          <w:sz w:val="16"/>
          <w:szCs w:val="16"/>
        </w:rPr>
        <w:t>Monstrous Intimacies: Making Post- Slavery Subjects</w:t>
      </w:r>
      <w:r w:rsidRPr="0022398B">
        <w:rPr>
          <w:rFonts w:asciiTheme="majorHAnsi" w:hAnsiTheme="majorHAnsi"/>
          <w:i/>
          <w:iCs/>
          <w:color w:val="000000"/>
          <w:sz w:val="16"/>
          <w:szCs w:val="16"/>
        </w:rPr>
        <w:t> </w:t>
      </w:r>
      <w:r w:rsidRPr="0022398B">
        <w:rPr>
          <w:rFonts w:asciiTheme="majorHAnsi" w:hAnsiTheme="majorHAnsi" w:cs="Segoe UI"/>
          <w:color w:val="000000"/>
          <w:sz w:val="16"/>
          <w:szCs w:val="16"/>
        </w:rPr>
        <w:t>(Duke University Press, 2010) as</w:t>
      </w:r>
      <w:r w:rsidRPr="0022398B">
        <w:rPr>
          <w:rFonts w:asciiTheme="majorHAnsi" w:hAnsiTheme="majorHAnsi"/>
          <w:color w:val="000000"/>
          <w:sz w:val="16"/>
          <w:szCs w:val="16"/>
        </w:rPr>
        <w:t> </w:t>
      </w:r>
      <w:r w:rsidRPr="0022398B">
        <w:rPr>
          <w:rFonts w:asciiTheme="majorHAnsi" w:hAnsiTheme="majorHAnsi"/>
          <w:u w:val="single"/>
        </w:rPr>
        <w:t>the “Corregidora Complex.” This m/other tends to the memory of racial slavery and </w:t>
      </w:r>
      <w:r w:rsidRPr="0022398B">
        <w:rPr>
          <w:rFonts w:asciiTheme="majorHAnsi" w:hAnsiTheme="majorHAnsi" w:cs="Segoe UI"/>
          <w:color w:val="000000"/>
          <w:sz w:val="16"/>
          <w:szCs w:val="16"/>
        </w:rPr>
        <w:t>Malaklou</w:t>
      </w:r>
      <w:r w:rsidRPr="0022398B">
        <w:rPr>
          <w:rFonts w:asciiTheme="majorHAnsi" w:hAnsiTheme="majorHAnsi"/>
          <w:color w:val="000000"/>
          <w:sz w:val="16"/>
          <w:szCs w:val="16"/>
        </w:rPr>
        <w:t> </w:t>
      </w:r>
      <w:r w:rsidRPr="0022398B">
        <w:rPr>
          <w:rFonts w:asciiTheme="majorHAnsi" w:hAnsiTheme="majorHAnsi" w:cs="Segoe UI"/>
          <w:color w:val="000000"/>
          <w:sz w:val="16"/>
          <w:szCs w:val="16"/>
        </w:rPr>
        <w:t>&amp; Willoughby-Herard</w:t>
      </w:r>
      <w:r w:rsidRPr="0022398B">
        <w:rPr>
          <w:rFonts w:asciiTheme="majorHAnsi" w:hAnsiTheme="majorHAnsi"/>
          <w:color w:val="000000"/>
          <w:sz w:val="16"/>
          <w:szCs w:val="16"/>
        </w:rPr>
        <w:t> </w:t>
      </w:r>
      <w:r w:rsidRPr="0022398B">
        <w:rPr>
          <w:rFonts w:asciiTheme="majorHAnsi" w:hAnsiTheme="majorHAnsi" w:cs="Segoe UI"/>
          <w:color w:val="000000"/>
          <w:sz w:val="16"/>
          <w:szCs w:val="16"/>
        </w:rPr>
        <w:t>| Ruptures of Thought, Word, and Deed 19</w:t>
      </w:r>
      <w:r w:rsidRPr="0022398B">
        <w:rPr>
          <w:rFonts w:asciiTheme="majorHAnsi" w:hAnsiTheme="majorHAnsi"/>
          <w:color w:val="000000"/>
          <w:sz w:val="16"/>
          <w:szCs w:val="16"/>
        </w:rPr>
        <w:t> </w:t>
      </w:r>
      <w:r w:rsidRPr="0022398B">
        <w:rPr>
          <w:rFonts w:asciiTheme="majorHAnsi" w:hAnsiTheme="majorHAnsi"/>
          <w:u w:val="single"/>
        </w:rPr>
        <w:t>engenders generations of witnesses who will testify to its horrors, even/especially as she continues to live them herself. “Corregidora,”</w:t>
      </w:r>
      <w:r w:rsidRPr="0022398B">
        <w:rPr>
          <w:rFonts w:asciiTheme="majorHAnsi" w:hAnsiTheme="majorHAnsi"/>
          <w:color w:val="000000"/>
          <w:sz w:val="16"/>
          <w:szCs w:val="16"/>
        </w:rPr>
        <w:t> </w:t>
      </w:r>
      <w:r w:rsidRPr="0022398B">
        <w:rPr>
          <w:rFonts w:asciiTheme="majorHAnsi" w:hAnsiTheme="majorHAnsi" w:cs="Segoe UI"/>
          <w:color w:val="000000"/>
          <w:sz w:val="16"/>
          <w:szCs w:val="16"/>
        </w:rPr>
        <w:t>Sharpe explains, “</w:t>
      </w:r>
      <w:r w:rsidRPr="0022398B">
        <w:rPr>
          <w:rFonts w:asciiTheme="majorHAnsi" w:hAnsiTheme="majorHAnsi"/>
          <w:u w:val="single"/>
        </w:rPr>
        <w:t>allows us to explore how the family’s demands on the subject to keep visible</w:t>
      </w:r>
      <w:r w:rsidRPr="0022398B">
        <w:rPr>
          <w:rFonts w:asciiTheme="majorHAnsi" w:hAnsiTheme="majorHAnsi"/>
          <w:color w:val="000000"/>
          <w:sz w:val="16"/>
          <w:szCs w:val="16"/>
        </w:rPr>
        <w:t> </w:t>
      </w:r>
      <w:r w:rsidRPr="0022398B">
        <w:rPr>
          <w:rFonts w:asciiTheme="majorHAnsi" w:hAnsiTheme="majorHAnsi" w:cs="Segoe UI"/>
          <w:color w:val="000000"/>
          <w:sz w:val="16"/>
          <w:szCs w:val="16"/>
        </w:rPr>
        <w:t>(but also keep repressed</w:t>
      </w:r>
      <w:r w:rsidRPr="0022398B">
        <w:rPr>
          <w:rFonts w:asciiTheme="majorHAnsi" w:hAnsiTheme="majorHAnsi"/>
          <w:u w:val="single"/>
        </w:rPr>
        <w:t>) horrific experi- ences of violence in slavery..</w:t>
      </w:r>
      <w:r w:rsidRPr="0022398B">
        <w:rPr>
          <w:rFonts w:asciiTheme="majorHAnsi" w:hAnsiTheme="majorHAnsi" w:cs="Segoe UI"/>
          <w:color w:val="000000"/>
          <w:sz w:val="16"/>
          <w:szCs w:val="16"/>
        </w:rPr>
        <w:t>.</w:t>
      </w:r>
      <w:r w:rsidRPr="0022398B">
        <w:rPr>
          <w:rFonts w:asciiTheme="majorHAnsi" w:hAnsiTheme="majorHAnsi"/>
          <w:u w:val="single"/>
        </w:rPr>
        <w:t>become congruent with the law of the (slave) master</w:t>
      </w:r>
      <w:r w:rsidRPr="0022398B">
        <w:rPr>
          <w:rFonts w:asciiTheme="majorHAnsi" w:hAnsiTheme="majorHAnsi" w:cs="Segoe UI"/>
          <w:color w:val="000000"/>
          <w:sz w:val="16"/>
          <w:szCs w:val="16"/>
        </w:rPr>
        <w:t>.” That is to say,</w:t>
      </w:r>
      <w:r w:rsidRPr="0022398B">
        <w:rPr>
          <w:rFonts w:asciiTheme="majorHAnsi" w:hAnsiTheme="majorHAnsi"/>
          <w:color w:val="000000"/>
          <w:sz w:val="16"/>
          <w:szCs w:val="16"/>
        </w:rPr>
        <w:t> </w:t>
      </w:r>
      <w:r w:rsidRPr="0022398B">
        <w:rPr>
          <w:rFonts w:asciiTheme="majorHAnsi" w:hAnsiTheme="majorHAnsi"/>
          <w:u w:val="single"/>
        </w:rPr>
        <w:t>Corregidora indexes “the ‘proximity be- tween antagonism and identification’ in the demand” that black wom- en “keep visible and [...] reproduce evidence of slavery’s violence”</w:t>
      </w:r>
      <w:r w:rsidRPr="0022398B">
        <w:rPr>
          <w:rFonts w:asciiTheme="majorHAnsi" w:hAnsiTheme="majorHAnsi" w:cs="Segoe UI"/>
          <w:color w:val="000000"/>
          <w:sz w:val="16"/>
          <w:szCs w:val="16"/>
        </w:rPr>
        <w:t>44</w:t>
      </w:r>
      <w:r w:rsidRPr="0022398B">
        <w:rPr>
          <w:rFonts w:asciiTheme="majorHAnsi" w:hAnsiTheme="majorHAnsi"/>
          <w:color w:val="000000"/>
          <w:sz w:val="16"/>
          <w:szCs w:val="16"/>
        </w:rPr>
        <w:t> </w:t>
      </w:r>
      <w:r w:rsidRPr="0022398B">
        <w:rPr>
          <w:rFonts w:asciiTheme="majorHAnsi" w:hAnsiTheme="majorHAnsi" w:cs="Segoe UI"/>
          <w:color w:val="000000"/>
          <w:sz w:val="16"/>
          <w:szCs w:val="16"/>
        </w:rPr>
        <w:t>in the “constellation of desires”45</w:t>
      </w:r>
      <w:r w:rsidRPr="0022398B">
        <w:rPr>
          <w:rFonts w:asciiTheme="majorHAnsi" w:hAnsiTheme="majorHAnsi"/>
          <w:color w:val="000000"/>
          <w:sz w:val="16"/>
          <w:szCs w:val="16"/>
        </w:rPr>
        <w:t> </w:t>
      </w:r>
      <w:r w:rsidRPr="0022398B">
        <w:rPr>
          <w:rFonts w:asciiTheme="majorHAnsi" w:hAnsiTheme="majorHAnsi" w:cs="Segoe UI"/>
          <w:color w:val="000000"/>
          <w:sz w:val="16"/>
          <w:szCs w:val="16"/>
        </w:rPr>
        <w:t>attendant</w:t>
      </w:r>
      <w:r w:rsidRPr="0022398B">
        <w:rPr>
          <w:rFonts w:asciiTheme="majorHAnsi" w:hAnsiTheme="majorHAnsi"/>
          <w:color w:val="000000"/>
          <w:sz w:val="16"/>
          <w:szCs w:val="16"/>
        </w:rPr>
        <w:t> </w:t>
      </w:r>
      <w:r w:rsidRPr="0022398B">
        <w:rPr>
          <w:rFonts w:asciiTheme="majorHAnsi" w:hAnsiTheme="majorHAnsi"/>
          <w:u w:val="single"/>
        </w:rPr>
        <w:t>to what</w:t>
      </w:r>
      <w:r w:rsidRPr="0022398B">
        <w:rPr>
          <w:rFonts w:asciiTheme="majorHAnsi" w:hAnsiTheme="majorHAnsi"/>
          <w:color w:val="000000"/>
          <w:sz w:val="16"/>
          <w:szCs w:val="16"/>
        </w:rPr>
        <w:t> </w:t>
      </w:r>
      <w:r w:rsidRPr="0022398B">
        <w:rPr>
          <w:rFonts w:asciiTheme="majorHAnsi" w:hAnsiTheme="majorHAnsi" w:cs="Segoe UI"/>
          <w:color w:val="000000"/>
          <w:sz w:val="16"/>
          <w:szCs w:val="16"/>
        </w:rPr>
        <w:t>contributor Tiffany</w:t>
      </w:r>
      <w:r w:rsidRPr="0022398B">
        <w:rPr>
          <w:rFonts w:asciiTheme="majorHAnsi" w:hAnsiTheme="majorHAnsi"/>
          <w:color w:val="000000"/>
          <w:sz w:val="16"/>
          <w:szCs w:val="16"/>
        </w:rPr>
        <w:t> </w:t>
      </w:r>
      <w:r w:rsidRPr="0022398B">
        <w:rPr>
          <w:rFonts w:asciiTheme="majorHAnsi" w:hAnsiTheme="majorHAnsi" w:cs="Segoe UI"/>
          <w:color w:val="000000"/>
          <w:sz w:val="16"/>
          <w:szCs w:val="16"/>
        </w:rPr>
        <w:t>Lethabo</w:t>
      </w:r>
      <w:r w:rsidRPr="0022398B">
        <w:rPr>
          <w:rFonts w:asciiTheme="majorHAnsi" w:hAnsiTheme="majorHAnsi"/>
          <w:color w:val="000000"/>
          <w:sz w:val="16"/>
          <w:szCs w:val="16"/>
        </w:rPr>
        <w:t> </w:t>
      </w:r>
      <w:r w:rsidRPr="0022398B">
        <w:rPr>
          <w:rFonts w:asciiTheme="majorHAnsi" w:hAnsiTheme="majorHAnsi" w:cs="Calibri"/>
          <w:b/>
          <w:bCs/>
          <w:u w:val="single"/>
        </w:rPr>
        <w:t>King describes as the violence of “the family”—a particularly antiblack model for sociality and intimacy “that [includes], in addition to patriarchy and incest, miscegenation and slavery.”</w:t>
      </w:r>
      <w:r w:rsidRPr="0022398B">
        <w:rPr>
          <w:rFonts w:asciiTheme="majorHAnsi" w:hAnsiTheme="majorHAnsi"/>
          <w:color w:val="000000"/>
          <w:sz w:val="16"/>
          <w:szCs w:val="16"/>
        </w:rPr>
        <w:t> </w:t>
      </w:r>
      <w:r w:rsidRPr="0022398B">
        <w:rPr>
          <w:rFonts w:asciiTheme="majorHAnsi" w:hAnsiTheme="majorHAnsi"/>
          <w:sz w:val="16"/>
          <w:szCs w:val="16"/>
        </w:rPr>
        <w:t> </w:t>
      </w:r>
      <w:r w:rsidRPr="0022398B">
        <w:rPr>
          <w:rFonts w:asciiTheme="majorHAnsi" w:hAnsiTheme="majorHAnsi" w:cs="Segoe UI"/>
          <w:sz w:val="16"/>
          <w:szCs w:val="16"/>
        </w:rPr>
        <w:t> </w:t>
      </w:r>
    </w:p>
    <w:p w14:paraId="0F28CA04" w14:textId="7FFDEB23" w:rsidR="0022398B" w:rsidRPr="0022398B" w:rsidRDefault="0022398B" w:rsidP="0022398B">
      <w:pPr>
        <w:textAlignment w:val="baseline"/>
        <w:rPr>
          <w:rFonts w:asciiTheme="majorHAnsi" w:hAnsiTheme="majorHAnsi" w:cs="Segoe UI"/>
          <w:sz w:val="16"/>
          <w:szCs w:val="16"/>
        </w:rPr>
      </w:pPr>
    </w:p>
    <w:p w14:paraId="4B32AD94" w14:textId="557DFFC9" w:rsidR="0022398B" w:rsidRPr="0022398B" w:rsidRDefault="0022398B" w:rsidP="0022398B">
      <w:pPr>
        <w:pStyle w:val="Heading2"/>
        <w:rPr>
          <w:rFonts w:asciiTheme="majorHAnsi" w:hAnsiTheme="majorHAnsi"/>
        </w:rPr>
      </w:pPr>
      <w:r w:rsidRPr="0022398B">
        <w:rPr>
          <w:rFonts w:asciiTheme="majorHAnsi" w:hAnsiTheme="majorHAnsi"/>
        </w:rPr>
        <w:t>AT: Afropessimism</w:t>
      </w:r>
    </w:p>
    <w:p w14:paraId="41D84C70" w14:textId="77777777" w:rsidR="0022398B" w:rsidRPr="0022398B" w:rsidRDefault="0022398B" w:rsidP="0022398B">
      <w:pPr>
        <w:pStyle w:val="Heading4"/>
        <w:rPr>
          <w:rFonts w:asciiTheme="majorHAnsi" w:hAnsiTheme="majorHAnsi" w:cs="Segoe UI"/>
          <w:sz w:val="18"/>
          <w:szCs w:val="18"/>
        </w:rPr>
      </w:pPr>
      <w:r w:rsidRPr="0022398B">
        <w:rPr>
          <w:rFonts w:asciiTheme="majorHAnsi" w:hAnsiTheme="majorHAnsi"/>
        </w:rPr>
        <w:t>Our corrective towards Afro- pessimism is key to understand the touch of the mother in order to enable a method of survival as fugitive. The slave’s females refusal is a labor that allows us to diachronically map the contours of black female flesh. Their reading is ostensibly used to regulate corners of black life.  </w:t>
      </w:r>
    </w:p>
    <w:p w14:paraId="21F93A55" w14:textId="300B52E8" w:rsidR="0022398B" w:rsidRPr="0022398B" w:rsidRDefault="0022398B" w:rsidP="0022398B">
      <w:pPr>
        <w:textAlignment w:val="baseline"/>
        <w:rPr>
          <w:rFonts w:asciiTheme="majorHAnsi" w:hAnsiTheme="majorHAnsi" w:cs="Segoe UI"/>
          <w:sz w:val="18"/>
          <w:szCs w:val="18"/>
        </w:rPr>
      </w:pPr>
      <w:r w:rsidRPr="0022398B">
        <w:rPr>
          <w:rFonts w:asciiTheme="majorHAnsi" w:hAnsiTheme="majorHAnsi"/>
        </w:rPr>
        <w:t>Notes from the Kitchen, the Crossroads, and Everywhere Else, too: Ruptures of Thought, Word, and Deed from the "Arbiters of Blackness Itself" M. Shadee </w:t>
      </w:r>
      <w:r w:rsidRPr="0022398B">
        <w:rPr>
          <w:rFonts w:asciiTheme="majorHAnsi" w:hAnsiTheme="majorHAnsi" w:cs="Calibri"/>
          <w:b/>
          <w:bCs/>
          <w:szCs w:val="22"/>
          <w:u w:val="single"/>
        </w:rPr>
        <w:t>Malaklou</w:t>
      </w:r>
      <w:r w:rsidRPr="0022398B">
        <w:rPr>
          <w:rFonts w:asciiTheme="majorHAnsi" w:hAnsiTheme="majorHAnsi"/>
        </w:rPr>
        <w:t>, Tiffany </w:t>
      </w:r>
      <w:r w:rsidRPr="0022398B">
        <w:rPr>
          <w:rFonts w:asciiTheme="majorHAnsi" w:hAnsiTheme="majorHAnsi" w:cs="Calibri"/>
          <w:b/>
          <w:bCs/>
          <w:szCs w:val="22"/>
          <w:u w:val="single"/>
        </w:rPr>
        <w:t>Willoughby-Herard</w:t>
      </w:r>
      <w:r w:rsidRPr="0022398B">
        <w:rPr>
          <w:rFonts w:ascii="MS Gothic" w:eastAsia="MS Gothic" w:hAnsi="MS Gothic" w:cs="MS Gothic" w:hint="eastAsia"/>
        </w:rPr>
        <w:t> </w:t>
      </w:r>
      <w:r w:rsidRPr="0022398B">
        <w:rPr>
          <w:rFonts w:asciiTheme="majorHAnsi" w:hAnsiTheme="majorHAnsi"/>
        </w:rPr>
        <w:t>Theory &amp; Event, Volume 21, Number 1, January </w:t>
      </w:r>
      <w:r w:rsidRPr="0022398B">
        <w:rPr>
          <w:rFonts w:asciiTheme="majorHAnsi" w:hAnsiTheme="majorHAnsi" w:cs="Calibri"/>
          <w:b/>
          <w:bCs/>
          <w:szCs w:val="22"/>
          <w:u w:val="single"/>
        </w:rPr>
        <w:t>2018</w:t>
      </w:r>
      <w:r w:rsidRPr="0022398B">
        <w:rPr>
          <w:rFonts w:asciiTheme="majorHAnsi" w:hAnsiTheme="majorHAnsi"/>
        </w:rPr>
        <w:t>, pp. 2-67 (Article) Published by Johns Hopkins University Press CS</w:t>
      </w:r>
    </w:p>
    <w:p w14:paraId="713F99F4" w14:textId="77777777" w:rsidR="0022398B" w:rsidRPr="0022398B" w:rsidRDefault="0022398B" w:rsidP="0022398B">
      <w:pPr>
        <w:textAlignment w:val="baseline"/>
        <w:rPr>
          <w:rFonts w:asciiTheme="majorHAnsi" w:hAnsiTheme="majorHAnsi" w:cs="Segoe UI"/>
          <w:sz w:val="18"/>
          <w:szCs w:val="18"/>
        </w:rPr>
      </w:pPr>
      <w:r w:rsidRPr="0022398B">
        <w:rPr>
          <w:rFonts w:asciiTheme="majorHAnsi" w:hAnsiTheme="majorHAnsi" w:cs="Calibri"/>
          <w:b/>
          <w:bCs/>
          <w:color w:val="000000"/>
          <w:sz w:val="16"/>
          <w:szCs w:val="16"/>
        </w:rPr>
        <w:t>Abstract </w:t>
      </w:r>
      <w:r w:rsidRPr="0022398B">
        <w:rPr>
          <w:rFonts w:asciiTheme="majorHAnsi" w:hAnsiTheme="majorHAnsi" w:cs="Calibri"/>
          <w:color w:val="000000"/>
          <w:sz w:val="16"/>
          <w:szCs w:val="16"/>
        </w:rPr>
        <w:t>This essay provides a robust introduction to the vexed and generative terrains of Afro-pessimisms and black feminisms. Taken together, the essays reviewed address what each tendency says about </w:t>
      </w:r>
      <w:r w:rsidRPr="0022398B">
        <w:rPr>
          <w:rFonts w:asciiTheme="majorHAnsi" w:hAnsiTheme="majorHAnsi" w:cs="Calibri"/>
          <w:u w:val="single"/>
        </w:rPr>
        <w:t>the nature of black positionality</w:t>
      </w:r>
      <w:r w:rsidRPr="0022398B">
        <w:rPr>
          <w:rFonts w:asciiTheme="majorHAnsi" w:hAnsiTheme="majorHAnsi" w:cs="Calibri"/>
          <w:color w:val="000000"/>
          <w:sz w:val="16"/>
          <w:szCs w:val="16"/>
        </w:rPr>
        <w:t> and the signi cance of the </w:t>
      </w:r>
      <w:r w:rsidRPr="0022398B">
        <w:rPr>
          <w:rFonts w:asciiTheme="majorHAnsi" w:hAnsiTheme="majorHAnsi" w:cs="Calibri"/>
          <w:b/>
          <w:bCs/>
          <w:u w:val="single"/>
        </w:rPr>
        <w:t>meanings and histories attached to black female flesh</w:t>
      </w:r>
      <w:r w:rsidRPr="0022398B">
        <w:rPr>
          <w:rFonts w:asciiTheme="majorHAnsi" w:hAnsiTheme="majorHAnsi" w:cs="Calibri"/>
          <w:color w:val="000000"/>
          <w:sz w:val="16"/>
          <w:szCs w:val="16"/>
        </w:rPr>
        <w:t> and the slave polity—the “arbiters of blackness itself”1</w:t>
      </w:r>
      <w:r w:rsidRPr="0022398B">
        <w:rPr>
          <w:rFonts w:asciiTheme="majorHAnsi" w:hAnsiTheme="majorHAnsi" w:cs="Segoe UI"/>
          <w:b/>
          <w:bCs/>
          <w:color w:val="000000"/>
          <w:sz w:val="16"/>
          <w:szCs w:val="16"/>
        </w:rPr>
        <w:t>—</w:t>
      </w:r>
      <w:r w:rsidRPr="0022398B">
        <w:rPr>
          <w:rFonts w:asciiTheme="majorHAnsi" w:hAnsiTheme="majorHAnsi" w:cs="Calibri"/>
          <w:color w:val="000000"/>
          <w:sz w:val="16"/>
          <w:szCs w:val="16"/>
        </w:rPr>
        <w:t>via consid- erations of deep literacy, psychoanalysis, sound theory, black m/othering, drama, ethnography, material conditions of knowl- edge production, canon formation, intellectual appropriation, coa- lition politics, state and vigilante murder and sexualized violence, and the risk of repeating Euro-American Enlightenment </w:t>
      </w:r>
      <w:r w:rsidRPr="0022398B">
        <w:rPr>
          <w:rFonts w:asciiTheme="majorHAnsi" w:hAnsiTheme="majorHAnsi" w:cs="Calibri"/>
          <w:u w:val="single"/>
        </w:rPr>
        <w:t>through mischaracterizing the relationship between colonialism and slavery. </w:t>
      </w:r>
      <w:r w:rsidRPr="0022398B">
        <w:rPr>
          <w:rFonts w:asciiTheme="majorHAnsi" w:hAnsiTheme="majorHAnsi" w:cs="Calibri"/>
          <w:color w:val="000000"/>
          <w:sz w:val="16"/>
          <w:szCs w:val="16"/>
        </w:rPr>
        <w:t>And you see me kinda grinnin’ while I’m scrubbin’ And you say, “What’s she got to grin?”...</w:t>
      </w:r>
      <w:r w:rsidRPr="0022398B">
        <w:rPr>
          <w:rFonts w:ascii="MS Gothic" w:eastAsia="MS Gothic" w:hAnsi="MS Gothic" w:cs="MS Gothic" w:hint="eastAsia"/>
          <w:color w:val="000000"/>
          <w:sz w:val="16"/>
          <w:szCs w:val="16"/>
        </w:rPr>
        <w:t> </w:t>
      </w:r>
      <w:r w:rsidRPr="0022398B">
        <w:rPr>
          <w:rFonts w:asciiTheme="majorHAnsi" w:hAnsiTheme="majorHAnsi" w:cs="Calibri"/>
          <w:color w:val="000000"/>
          <w:sz w:val="16"/>
          <w:szCs w:val="16"/>
        </w:rPr>
        <w:t>But I’m counting your heads</w:t>
      </w:r>
      <w:r w:rsidRPr="0022398B">
        <w:rPr>
          <w:rFonts w:ascii="MS Gothic" w:eastAsia="MS Gothic" w:hAnsi="MS Gothic" w:cs="MS Gothic" w:hint="eastAsia"/>
          <w:color w:val="000000"/>
          <w:sz w:val="16"/>
          <w:szCs w:val="16"/>
        </w:rPr>
        <w:t> </w:t>
      </w:r>
      <w:r w:rsidRPr="0022398B">
        <w:rPr>
          <w:rFonts w:asciiTheme="majorHAnsi" w:hAnsiTheme="majorHAnsi" w:cs="Calibri"/>
          <w:color w:val="000000"/>
          <w:sz w:val="16"/>
          <w:szCs w:val="16"/>
        </w:rPr>
        <w:t>As I’m making the beds Cuz there’s nobody gonna sleep here, Tonight... </w:t>
      </w:r>
      <w:r w:rsidRPr="0022398B">
        <w:rPr>
          <w:rFonts w:asciiTheme="majorHAnsi" w:hAnsiTheme="majorHAnsi" w:cs="Calibri"/>
          <w:i/>
          <w:iCs/>
          <w:color w:val="000000"/>
          <w:sz w:val="16"/>
          <w:szCs w:val="16"/>
        </w:rPr>
        <w:t>Pirate Jenny</w:t>
      </w:r>
      <w:r w:rsidRPr="0022398B">
        <w:rPr>
          <w:rFonts w:asciiTheme="majorHAnsi" w:hAnsiTheme="majorHAnsi" w:cs="Calibri"/>
          <w:color w:val="000000"/>
          <w:sz w:val="16"/>
          <w:szCs w:val="16"/>
        </w:rPr>
        <w:t>, popularized by Nina Simone in </w:t>
      </w:r>
      <w:r w:rsidRPr="0022398B">
        <w:rPr>
          <w:rFonts w:asciiTheme="majorHAnsi" w:hAnsiTheme="majorHAnsi" w:cs="Calibri"/>
          <w:i/>
          <w:iCs/>
          <w:color w:val="000000"/>
          <w:sz w:val="16"/>
          <w:szCs w:val="16"/>
        </w:rPr>
        <w:t>Little Girl Blue </w:t>
      </w:r>
      <w:r w:rsidRPr="0022398B">
        <w:rPr>
          <w:rFonts w:asciiTheme="majorHAnsi" w:hAnsiTheme="majorHAnsi" w:cs="Calibri"/>
          <w:color w:val="000000"/>
          <w:sz w:val="16"/>
          <w:szCs w:val="16"/>
        </w:rPr>
        <w:t>(1957)2 My mother did not live by America’s rules.</w:t>
      </w:r>
      <w:r w:rsidRPr="0022398B">
        <w:rPr>
          <w:rFonts w:ascii="MS Gothic" w:eastAsia="MS Gothic" w:hAnsi="MS Gothic" w:cs="MS Gothic" w:hint="eastAsia"/>
          <w:color w:val="000000"/>
          <w:sz w:val="16"/>
          <w:szCs w:val="16"/>
        </w:rPr>
        <w:t> </w:t>
      </w:r>
      <w:r w:rsidRPr="0022398B">
        <w:rPr>
          <w:rFonts w:asciiTheme="majorHAnsi" w:hAnsiTheme="majorHAnsi" w:cs="Calibri"/>
          <w:color w:val="000000"/>
          <w:sz w:val="16"/>
          <w:szCs w:val="16"/>
        </w:rPr>
        <w:t>Assata Shakur, </w:t>
      </w:r>
      <w:r w:rsidRPr="0022398B">
        <w:rPr>
          <w:rFonts w:asciiTheme="majorHAnsi" w:hAnsiTheme="majorHAnsi" w:cs="Calibri"/>
          <w:i/>
          <w:iCs/>
          <w:color w:val="000000"/>
          <w:sz w:val="16"/>
          <w:szCs w:val="16"/>
        </w:rPr>
        <w:t>Ode to My Mother </w:t>
      </w:r>
      <w:r w:rsidRPr="0022398B">
        <w:rPr>
          <w:rFonts w:asciiTheme="majorHAnsi" w:hAnsiTheme="majorHAnsi" w:cs="Calibri"/>
          <w:color w:val="000000"/>
          <w:sz w:val="16"/>
          <w:szCs w:val="16"/>
        </w:rPr>
        <w:t>(1998)3 It should be clear to those who read this literature that </w:t>
      </w:r>
      <w:r w:rsidRPr="0022398B">
        <w:rPr>
          <w:rFonts w:asciiTheme="majorHAnsi" w:hAnsiTheme="majorHAnsi" w:cs="Calibri"/>
          <w:b/>
          <w:bCs/>
          <w:u w:val="single"/>
        </w:rPr>
        <w:t>Afro- pessimism is made possible by the critical labors of a particular strand of Black feminism</w:t>
      </w:r>
      <w:r w:rsidRPr="0022398B">
        <w:rPr>
          <w:rFonts w:asciiTheme="majorHAnsi" w:hAnsiTheme="majorHAnsi" w:cs="Calibri"/>
          <w:color w:val="000000"/>
          <w:sz w:val="16"/>
          <w:szCs w:val="16"/>
        </w:rPr>
        <w:t>, a la [Saidiya] Hartman and [Hortense] Spillers. Frank B. Wilderson III, “Afro-pessimism and friendship” (2016)4 </w:t>
      </w:r>
      <w:r w:rsidRPr="0022398B">
        <w:rPr>
          <w:rFonts w:asciiTheme="majorHAnsi" w:hAnsiTheme="majorHAnsi" w:cs="Calibri"/>
          <w:b/>
          <w:bCs/>
          <w:u w:val="single"/>
        </w:rPr>
        <w:t>Those of us who have been “touched by the mother” need acknowledge that her ability to provide care, food, and refuge often has placed her in great jeopardy and, above all, required </w:t>
      </w:r>
      <w:r w:rsidRPr="0022398B">
        <w:rPr>
          <w:rFonts w:asciiTheme="majorHAnsi" w:hAnsiTheme="majorHAnsi" w:cs="Calibri"/>
          <w:i/>
          <w:iCs/>
          <w:color w:val="000000"/>
          <w:sz w:val="16"/>
          <w:szCs w:val="16"/>
        </w:rPr>
        <w:t>Theory &amp; Event </w:t>
      </w:r>
      <w:r w:rsidRPr="0022398B">
        <w:rPr>
          <w:rFonts w:asciiTheme="majorHAnsi" w:hAnsiTheme="majorHAnsi" w:cs="Calibri"/>
          <w:color w:val="000000"/>
          <w:sz w:val="16"/>
          <w:szCs w:val="16"/>
        </w:rPr>
        <w:t>Vol. 21, No. 1, 2–67 © 2018 Johns Hopkins University Press Malaklou &amp; Willoughby-Herard | Ruptures of Thought, Word, and Deed 3 her </w:t>
      </w:r>
      <w:r w:rsidRPr="0022398B">
        <w:rPr>
          <w:rFonts w:asciiTheme="majorHAnsi" w:hAnsiTheme="majorHAnsi" w:cs="Calibri"/>
          <w:b/>
          <w:bCs/>
          <w:u w:val="single"/>
        </w:rPr>
        <w:t>to give with no expectation of reciprocity</w:t>
      </w:r>
      <w:r w:rsidRPr="0022398B">
        <w:rPr>
          <w:rFonts w:asciiTheme="majorHAnsi" w:hAnsiTheme="majorHAnsi" w:cs="Calibri"/>
          <w:color w:val="000000"/>
          <w:sz w:val="16"/>
          <w:szCs w:val="16"/>
        </w:rPr>
        <w:t> or return. ...</w:t>
      </w:r>
      <w:r w:rsidRPr="0022398B">
        <w:rPr>
          <w:rFonts w:asciiTheme="majorHAnsi" w:hAnsiTheme="majorHAnsi" w:cs="Calibri"/>
          <w:b/>
          <w:bCs/>
          <w:u w:val="single"/>
        </w:rPr>
        <w:t>These labors...nourish the latent context of the fugitive. They enable those who were “never meant to survive” to sometimes do just that. This care, which is coerced and freely given, is the black heart of our social poesis, of making and relation</w:t>
      </w:r>
      <w:r w:rsidRPr="0022398B">
        <w:rPr>
          <w:rFonts w:asciiTheme="majorHAnsi" w:hAnsiTheme="majorHAnsi" w:cs="Calibri"/>
          <w:color w:val="000000"/>
          <w:sz w:val="16"/>
          <w:szCs w:val="16"/>
        </w:rPr>
        <w:t>. Saidiya Hartman, “The Belly of the World” (2017)5 Take away the miseries and you take away some folks’ reason for living. Their conversation piece anyway. Toni Cade Bambara, </w:t>
      </w:r>
      <w:r w:rsidRPr="0022398B">
        <w:rPr>
          <w:rFonts w:asciiTheme="majorHAnsi" w:hAnsiTheme="majorHAnsi" w:cs="Calibri"/>
          <w:i/>
          <w:iCs/>
          <w:color w:val="000000"/>
          <w:sz w:val="16"/>
          <w:szCs w:val="16"/>
        </w:rPr>
        <w:t>The Salt Eaters </w:t>
      </w:r>
      <w:r w:rsidRPr="0022398B">
        <w:rPr>
          <w:rFonts w:asciiTheme="majorHAnsi" w:hAnsiTheme="majorHAnsi" w:cs="Calibri"/>
          <w:color w:val="000000"/>
          <w:sz w:val="16"/>
          <w:szCs w:val="16"/>
        </w:rPr>
        <w:t>(1980; 1992)6 </w:t>
      </w:r>
      <w:r w:rsidRPr="0022398B">
        <w:rPr>
          <w:rFonts w:asciiTheme="majorHAnsi" w:hAnsiTheme="majorHAnsi" w:cs="Calibri"/>
          <w:u w:val="single"/>
        </w:rPr>
        <w:t>This project responds to informal and vernacular</w:t>
      </w:r>
      <w:r w:rsidRPr="0022398B">
        <w:rPr>
          <w:rFonts w:asciiTheme="majorHAnsi" w:hAnsiTheme="majorHAnsi" w:cs="Calibri"/>
          <w:color w:val="000000"/>
          <w:sz w:val="16"/>
          <w:szCs w:val="16"/>
        </w:rPr>
        <w:t>—what contributor Zenzele Isoke describes in her experimental essay as “black decolo- nial imaginary”, or “kitchen”—</w:t>
      </w:r>
      <w:r w:rsidRPr="0022398B">
        <w:rPr>
          <w:rFonts w:asciiTheme="majorHAnsi" w:hAnsiTheme="majorHAnsi" w:cs="Calibri"/>
          <w:u w:val="single"/>
        </w:rPr>
        <w:t>objections to Afro-pessimism made by black women</w:t>
      </w:r>
      <w:r w:rsidRPr="0022398B">
        <w:rPr>
          <w:rFonts w:asciiTheme="majorHAnsi" w:hAnsiTheme="majorHAnsi" w:cs="Calibri"/>
          <w:color w:val="000000"/>
          <w:sz w:val="16"/>
          <w:szCs w:val="16"/>
        </w:rPr>
        <w:t>, including the presumably promiscuous intellectual his- tories and practices that underwrite this tendency in black thought. As contributor Selamawit D. Terrefe’s phrasing in her included essay “Speaking the Hieroglyph” describes them, </w:t>
      </w:r>
      <w:r w:rsidRPr="0022398B">
        <w:rPr>
          <w:rFonts w:asciiTheme="majorHAnsi" w:hAnsiTheme="majorHAnsi" w:cs="Calibri"/>
          <w:u w:val="single"/>
        </w:rPr>
        <w:t>these gestures as problems in the world</w:t>
      </w:r>
      <w:r w:rsidRPr="0022398B">
        <w:rPr>
          <w:rFonts w:asciiTheme="majorHAnsi" w:hAnsiTheme="majorHAnsi" w:cs="Calibri"/>
          <w:color w:val="000000"/>
          <w:sz w:val="16"/>
          <w:szCs w:val="16"/>
        </w:rPr>
        <w:t> and as rebellious critics </w:t>
      </w:r>
      <w:r w:rsidRPr="0022398B">
        <w:rPr>
          <w:rFonts w:asciiTheme="majorHAnsi" w:hAnsiTheme="majorHAnsi" w:cs="Calibri"/>
          <w:u w:val="single"/>
        </w:rPr>
        <w:t>serve as the “arbiters of blackness itself.</w:t>
      </w:r>
      <w:r w:rsidRPr="0022398B">
        <w:rPr>
          <w:rFonts w:asciiTheme="majorHAnsi" w:hAnsiTheme="majorHAnsi" w:cs="Calibri"/>
          <w:color w:val="000000"/>
          <w:sz w:val="16"/>
          <w:szCs w:val="16"/>
        </w:rPr>
        <w:t>” Lamentations by black people who plead plainly and personal- ly against what they identify as </w:t>
      </w:r>
      <w:r w:rsidRPr="0022398B">
        <w:rPr>
          <w:rFonts w:asciiTheme="majorHAnsi" w:hAnsiTheme="majorHAnsi" w:cs="Calibri"/>
          <w:b/>
          <w:bCs/>
          <w:u w:val="single"/>
        </w:rPr>
        <w:t>Afro-pessimism’s nihilistic surrender to social death suggest</w:t>
      </w:r>
      <w:r w:rsidRPr="0022398B">
        <w:rPr>
          <w:rFonts w:asciiTheme="majorHAnsi" w:hAnsiTheme="majorHAnsi" w:cs="Calibri"/>
          <w:color w:val="000000"/>
          <w:sz w:val="16"/>
          <w:szCs w:val="16"/>
        </w:rPr>
        <w:t> that the intervention that calls itself/is called Afro-pessimism is more than just a contested and/or “unclear”7 word. Afro-pessimism, which stays with the pain of the non-movement and stasis that obstructs black feminist freedom dreams for an “elsewhere and elsewhen,”8 is an especially painful word, too. Scholars have elab- orated the pain of Afro-pessimism’s nihilistic posture in private con- versations, at conferences, and on public social media platforms. Afro- pessimism, they have argued, </w:t>
      </w:r>
      <w:r w:rsidRPr="0022398B">
        <w:rPr>
          <w:rFonts w:asciiTheme="majorHAnsi" w:hAnsiTheme="majorHAnsi" w:cs="Calibri"/>
          <w:b/>
          <w:bCs/>
          <w:u w:val="single"/>
        </w:rPr>
        <w:t>does not resonate with the imagination, belief, dignity, spirit, divinity, and beauty that ennobles the guarantee and promise of the black rebellion Saidiya Hartman describes as “the slave female’s refusal.”9 </w:t>
      </w:r>
      <w:r w:rsidRPr="0022398B">
        <w:rPr>
          <w:rFonts w:asciiTheme="majorHAnsi" w:hAnsiTheme="majorHAnsi" w:cs="Calibri"/>
          <w:color w:val="000000"/>
          <w:sz w:val="16"/>
          <w:szCs w:val="16"/>
        </w:rPr>
        <w:t>As contributor Jeramy DeCristo explains of the larger field in which Afro-pessimism operates, Much of the discourse on black abjection has argued that </w:t>
      </w:r>
      <w:r w:rsidRPr="0022398B">
        <w:rPr>
          <w:rFonts w:asciiTheme="majorHAnsi" w:hAnsiTheme="majorHAnsi" w:cs="Calibri"/>
          <w:u w:val="single"/>
        </w:rPr>
        <w:t>black- ness symbolizes the ontological oblivion of subjectivity and self- hood</w:t>
      </w:r>
      <w:r w:rsidRPr="0022398B">
        <w:rPr>
          <w:rFonts w:asciiTheme="majorHAnsi" w:hAnsiTheme="majorHAnsi" w:cs="Segoe UI"/>
          <w:color w:val="000000"/>
          <w:sz w:val="16"/>
          <w:szCs w:val="16"/>
        </w:rPr>
        <w:t>.</w:t>
      </w:r>
      <w:r w:rsidRPr="0022398B">
        <w:rPr>
          <w:rFonts w:asciiTheme="majorHAnsi" w:hAnsiTheme="majorHAnsi"/>
          <w:color w:val="000000"/>
          <w:sz w:val="16"/>
          <w:szCs w:val="16"/>
        </w:rPr>
        <w:t> </w:t>
      </w:r>
      <w:r w:rsidRPr="0022398B">
        <w:rPr>
          <w:rFonts w:asciiTheme="majorHAnsi" w:hAnsiTheme="majorHAnsi" w:cs="Calibri"/>
          <w:b/>
          <w:bCs/>
          <w:u w:val="single"/>
        </w:rPr>
        <w:t>In this abject economy blackness becomes the site of a pre- scriptive non-value and an ontological silence, drowned out by the dross of the larger social</w:t>
      </w:r>
      <w:r w:rsidRPr="0022398B">
        <w:rPr>
          <w:rFonts w:asciiTheme="majorHAnsi" w:hAnsiTheme="majorHAnsi" w:cs="Calibri"/>
          <w:color w:val="000000"/>
          <w:sz w:val="16"/>
          <w:szCs w:val="16"/>
        </w:rPr>
        <w:t>. Ironically, in these equations it is blackness as that supposed abeyant silence that is named while “the social” becomes the silent and unmarked taken-for-granted of discursive analysis. The essays included in this volume begin from </w:t>
      </w:r>
      <w:r w:rsidRPr="0022398B">
        <w:rPr>
          <w:rFonts w:asciiTheme="majorHAnsi" w:hAnsiTheme="majorHAnsi" w:cs="Calibri"/>
          <w:u w:val="single"/>
        </w:rPr>
        <w:t>this space of “non-value and [...] ontological silence”</w:t>
      </w:r>
      <w:r w:rsidRPr="0022398B">
        <w:rPr>
          <w:rFonts w:asciiTheme="majorHAnsi" w:hAnsiTheme="majorHAnsi" w:cs="Calibri"/>
          <w:color w:val="000000"/>
          <w:sz w:val="16"/>
          <w:szCs w:val="16"/>
        </w:rPr>
        <w:t> to reflect on a gendered tension between Afro-pessimism and black feminism as sites of black knowledge pro- duction. They do so </w:t>
      </w:r>
      <w:r w:rsidRPr="0022398B">
        <w:rPr>
          <w:rFonts w:asciiTheme="majorHAnsi" w:hAnsiTheme="majorHAnsi" w:cs="Calibri"/>
          <w:b/>
          <w:bCs/>
          <w:u w:val="single"/>
        </w:rPr>
        <w:t>without reducing Afro-pessimism to an entitled hyper-masculinity or black feminism to an injured hyper-female sub- ject pleading for attention</w:t>
      </w:r>
      <w:r w:rsidRPr="0022398B">
        <w:rPr>
          <w:rFonts w:asciiTheme="majorHAnsi" w:hAnsiTheme="majorHAnsi" w:cs="Calibri"/>
          <w:color w:val="000000"/>
          <w:sz w:val="16"/>
          <w:szCs w:val="16"/>
        </w:rPr>
        <w:t>. In fact, the contributors and their nuanced ways of understanding the manufacture of gender and the damage which gendered social categories do to black sociality work to dis- abuse us of this binary. That Afro-pessimism is experienced as an “ugliness”—as contrib- utor Selamawit D. Terrefe </w:t>
      </w:r>
      <w:r w:rsidRPr="0022398B">
        <w:rPr>
          <w:rFonts w:asciiTheme="majorHAnsi" w:hAnsiTheme="majorHAnsi" w:cs="Calibri"/>
          <w:u w:val="single"/>
        </w:rPr>
        <w:t>encourages us to think about</w:t>
      </w:r>
      <w:r w:rsidRPr="0022398B">
        <w:rPr>
          <w:rFonts w:asciiTheme="majorHAnsi" w:hAnsiTheme="majorHAnsi" w:cs="Calibri"/>
          <w:color w:val="000000"/>
          <w:sz w:val="16"/>
          <w:szCs w:val="16"/>
        </w:rPr>
        <w:t> it, as </w:t>
      </w:r>
      <w:r w:rsidRPr="0022398B">
        <w:rPr>
          <w:rFonts w:asciiTheme="majorHAnsi" w:hAnsiTheme="majorHAnsi" w:cs="Calibri"/>
          <w:u w:val="single"/>
        </w:rPr>
        <w:t>the pain of recognition, of seeing oneself</w:t>
      </w:r>
      <w:r w:rsidRPr="0022398B">
        <w:rPr>
          <w:rFonts w:asciiTheme="majorHAnsi" w:hAnsiTheme="majorHAnsi" w:cs="Calibri"/>
          <w:color w:val="000000"/>
          <w:sz w:val="16"/>
          <w:szCs w:val="16"/>
        </w:rPr>
        <w:t> reflected b(l)ack plainly—perhaps too, as an obstacle and/or a lie by those people who bear the weight of world-structuring antiblack violence most acutely—</w:t>
      </w:r>
      <w:r w:rsidRPr="0022398B">
        <w:rPr>
          <w:rFonts w:asciiTheme="majorHAnsi" w:hAnsiTheme="majorHAnsi" w:cs="Calibri"/>
          <w:b/>
          <w:bCs/>
          <w:u w:val="single"/>
        </w:rPr>
        <w:t>black women, who in spite of exhaustion and defeat agitate for different horizons of possibility for black life</w:t>
      </w:r>
      <w:r w:rsidRPr="0022398B">
        <w:rPr>
          <w:rFonts w:asciiTheme="majorHAnsi" w:hAnsiTheme="majorHAnsi" w:cs="Calibri"/>
          <w:color w:val="000000"/>
          <w:sz w:val="16"/>
          <w:szCs w:val="16"/>
        </w:rPr>
        <w:t> (for all of us)—</w:t>
      </w:r>
      <w:r w:rsidRPr="0022398B">
        <w:rPr>
          <w:rFonts w:asciiTheme="majorHAnsi" w:hAnsiTheme="majorHAnsi" w:cs="Calibri"/>
          <w:u w:val="single"/>
        </w:rPr>
        <w:t>prompt</w:t>
      </w:r>
      <w:r w:rsidRPr="0022398B">
        <w:rPr>
          <w:rFonts w:asciiTheme="majorHAnsi" w:hAnsiTheme="majorHAnsi" w:cs="Calibri"/>
          <w:color w:val="000000"/>
          <w:sz w:val="16"/>
          <w:szCs w:val="16"/>
        </w:rPr>
        <w:t>ed </w:t>
      </w:r>
      <w:r w:rsidRPr="0022398B">
        <w:rPr>
          <w:rFonts w:asciiTheme="majorHAnsi" w:hAnsiTheme="majorHAnsi" w:cs="Calibri"/>
          <w:b/>
          <w:bCs/>
          <w:u w:val="single"/>
        </w:rPr>
        <w:t>us to hold a space in which Afro-pessimism and black feminism could be read together to diachronically map the metaphysical and metapolitical im/possibili- ties of racial blackness as an embodied experience. </w:t>
      </w:r>
      <w:r w:rsidRPr="0022398B">
        <w:rPr>
          <w:rFonts w:asciiTheme="majorHAnsi" w:hAnsiTheme="majorHAnsi" w:cs="Calibri"/>
          <w:color w:val="000000"/>
          <w:sz w:val="16"/>
          <w:szCs w:val="16"/>
        </w:rPr>
        <w:t>We hoped that, in such a space, Afro-pessimism and black feminism could be explored: 1</w:t>
      </w:r>
      <w:r w:rsidRPr="0022398B">
        <w:rPr>
          <w:rFonts w:asciiTheme="majorHAnsi" w:hAnsiTheme="majorHAnsi" w:cs="Calibri"/>
          <w:u w:val="single"/>
        </w:rPr>
        <w:t>) in an exquisite tension without creating new binaries, 2) not mere- ly in abstractions and theory-speak, but 3) in/as those moments we dare to speak (write) plainly and personally about the need to theorize and re ect on black relationality—as black sociality, vitality, creativity, grace, resilience, beauty, monstrosity, cruelty, and deviance</w:t>
      </w:r>
      <w:r w:rsidRPr="0022398B">
        <w:rPr>
          <w:rFonts w:asciiTheme="majorHAnsi" w:hAnsiTheme="majorHAnsi" w:cs="Calibri"/>
          <w:color w:val="000000"/>
          <w:sz w:val="16"/>
          <w:szCs w:val="16"/>
        </w:rPr>
        <w:t>—if black folks and especially the black women who carry black communities are to survive the interminability of premature death, violence, and pervasive racism. Because we, too, have at times appreciated Afro- pessimism’s theoretical elegance, it’s call to study instead of jumping into the social movement fray, in an ardent desire to learn more of the meanings black people make about these conditions and paradoxes that make up our lives, we have pursued it and also found ourselves, at times, trapped by its contradictions and the flesh that lines its intel- lectual edifice. The writers featured in this volume</w:t>
      </w:r>
      <w:r w:rsidRPr="0022398B">
        <w:rPr>
          <w:rFonts w:asciiTheme="majorHAnsi" w:hAnsiTheme="majorHAnsi" w:cs="Calibri"/>
          <w:b/>
          <w:bCs/>
          <w:u w:val="single"/>
        </w:rPr>
        <w:t> answer the call to make home in the interstitial and painful and deeply possible spaces where Afro- pessimism and black feminism meet</w:t>
      </w:r>
      <w:r w:rsidRPr="0022398B">
        <w:rPr>
          <w:rFonts w:asciiTheme="majorHAnsi" w:hAnsiTheme="majorHAnsi" w:cs="Calibri"/>
          <w:color w:val="000000"/>
          <w:sz w:val="16"/>
          <w:szCs w:val="16"/>
        </w:rPr>
        <w:t>—sidelong glances and fighting words and all. Their brave and brilliant contributions hold black femi- nism’s fugitive demands to undo the world and Afro-pessimism’s un- inching turn towards social death in the same frame,10 </w:t>
      </w:r>
      <w:r w:rsidRPr="0022398B">
        <w:rPr>
          <w:rFonts w:asciiTheme="majorHAnsi" w:hAnsiTheme="majorHAnsi" w:cs="Calibri"/>
          <w:u w:val="single"/>
        </w:rPr>
        <w:t>to consider the “both/and” of their demands—not towards cathartic and/or recuper- ative ends, </w:t>
      </w:r>
      <w:r w:rsidRPr="0022398B">
        <w:rPr>
          <w:rFonts w:asciiTheme="majorHAnsi" w:hAnsiTheme="majorHAnsi" w:cs="Calibri"/>
          <w:color w:val="000000"/>
          <w:sz w:val="16"/>
          <w:szCs w:val="16"/>
        </w:rPr>
        <w:t>that is to say, </w:t>
      </w:r>
      <w:r w:rsidRPr="0022398B">
        <w:rPr>
          <w:rFonts w:asciiTheme="majorHAnsi" w:hAnsiTheme="majorHAnsi" w:cs="Calibri"/>
          <w:i/>
          <w:iCs/>
          <w:color w:val="000000"/>
          <w:sz w:val="16"/>
          <w:szCs w:val="16"/>
        </w:rPr>
        <w:t>not towards dialectal ends, which can only ever disarm the threat of their interventions, but </w:t>
      </w:r>
      <w:r w:rsidRPr="0022398B">
        <w:rPr>
          <w:rFonts w:asciiTheme="majorHAnsi" w:hAnsiTheme="majorHAnsi" w:cs="Calibri"/>
          <w:b/>
          <w:bCs/>
          <w:u w:val="single"/>
        </w:rPr>
        <w:t>as a praxis in search of insurgent ground,</w:t>
      </w:r>
      <w:r w:rsidRPr="0022398B">
        <w:rPr>
          <w:rFonts w:asciiTheme="majorHAnsi" w:hAnsiTheme="majorHAnsi" w:cs="Calibri"/>
          <w:color w:val="000000"/>
          <w:sz w:val="16"/>
          <w:szCs w:val="16"/>
        </w:rPr>
        <w:t> which contributor Jaye Austin Williams describes as </w:t>
      </w:r>
      <w:r w:rsidRPr="0022398B">
        <w:rPr>
          <w:rFonts w:asciiTheme="majorHAnsi" w:hAnsiTheme="majorHAnsi" w:cs="Calibri"/>
          <w:b/>
          <w:bCs/>
          <w:u w:val="single"/>
        </w:rPr>
        <w:t>a different “longitude” for “life and being”</w:t>
      </w:r>
      <w:r w:rsidRPr="0022398B">
        <w:rPr>
          <w:rFonts w:asciiTheme="majorHAnsi" w:hAnsiTheme="majorHAnsi"/>
          <w:color w:val="000000"/>
          <w:sz w:val="16"/>
          <w:szCs w:val="16"/>
        </w:rPr>
        <w:t> </w:t>
      </w:r>
      <w:r w:rsidRPr="0022398B">
        <w:rPr>
          <w:rFonts w:asciiTheme="majorHAnsi" w:hAnsiTheme="majorHAnsi" w:cs="Calibri"/>
          <w:u w:val="single"/>
        </w:rPr>
        <w:t>that</w:t>
      </w:r>
      <w:r w:rsidRPr="0022398B">
        <w:rPr>
          <w:rFonts w:asciiTheme="majorHAnsi" w:hAnsiTheme="majorHAnsi"/>
          <w:color w:val="000000"/>
          <w:sz w:val="16"/>
          <w:szCs w:val="16"/>
        </w:rPr>
        <w:t> </w:t>
      </w:r>
      <w:r w:rsidRPr="0022398B">
        <w:rPr>
          <w:rFonts w:asciiTheme="majorHAnsi" w:hAnsiTheme="majorHAnsi" w:cs="Calibri"/>
          <w:u w:val="single"/>
        </w:rPr>
        <w:t>also accounts for “the empirical- ly supportable fact that when blacks survive at all, they must do so with a resolve to resist and protest.</w:t>
      </w:r>
      <w:r w:rsidRPr="0022398B">
        <w:rPr>
          <w:rFonts w:asciiTheme="majorHAnsi" w:hAnsiTheme="majorHAnsi" w:cs="Calibri"/>
          <w:color w:val="000000"/>
          <w:sz w:val="16"/>
          <w:szCs w:val="16"/>
        </w:rPr>
        <w:t>” The questions to emerge in and from these interstitial spaces testify to ruptures of thought, word, and deed activated by the pressure-cooking of Afro-pessimism and black feminism together. But because not all black feminisms are the same, careful readers will notice considerable disagreement over the mean- ing of black feminisms ranging across and within numerous mutually constituted and relational indexes of the operation of power and vio- lence. This is to be expected in serious research that takes up black fem- inisms. Attention to Afro-pessimism in this volume is also nuanced. Instead of redeeming or correcting or discarding Afro-pessimism, the contributors demonstrate that there are multiple Afro-pessimisms just as there are multiple black feminisms—some of which are entangled and some of which are deeply antagonistic because of the violence of the social relations of knowledge production itself, and because of the violence of the use of (un/gendered) blackness in the making of the social relations of knowledge production. While by no means a definitional set of essays on the co-thinking of Afro-pessimism and black feminisms—some Afro-pessimist and black feminist thinkers will nd home in these contributions while others will not—the provisional situatedness of these essays within two concepts reveals their promises and limitations when engaged together. This co-thinking offers </w:t>
      </w:r>
      <w:r w:rsidRPr="0022398B">
        <w:rPr>
          <w:rFonts w:asciiTheme="majorHAnsi" w:hAnsiTheme="majorHAnsi" w:cs="Calibri"/>
          <w:u w:val="single"/>
        </w:rPr>
        <w:t>generative space to engage</w:t>
      </w:r>
      <w:r w:rsidRPr="0022398B">
        <w:rPr>
          <w:rFonts w:asciiTheme="majorHAnsi" w:hAnsiTheme="majorHAnsi" w:cs="Calibri"/>
          <w:color w:val="000000"/>
          <w:sz w:val="16"/>
          <w:szCs w:val="16"/>
        </w:rPr>
        <w:t> their promises and limitations without recovering, redeeming, or salvaging Afro-pessimism or making it recuperable. In this introductory essay, we begin to unpack some of these criticisms; yet, while we identify </w:t>
      </w:r>
      <w:r w:rsidRPr="0022398B">
        <w:rPr>
          <w:rFonts w:asciiTheme="majorHAnsi" w:hAnsiTheme="majorHAnsi" w:cs="Calibri"/>
          <w:u w:val="single"/>
        </w:rPr>
        <w:t>gaps in Afro-pessimisms and their consequences, </w:t>
      </w:r>
      <w:r w:rsidRPr="0022398B">
        <w:rPr>
          <w:rFonts w:asciiTheme="majorHAnsi" w:hAnsiTheme="majorHAnsi" w:cs="Calibri"/>
          <w:color w:val="000000"/>
          <w:sz w:val="16"/>
          <w:szCs w:val="16"/>
        </w:rPr>
        <w:t>we do not claim that black feminisms have all the answers. We advise readers to take what they can use from this introduction to help trouble how blackness is re- ported and presented. Irrespective of this special issue or the critiques offered in this introduction, Afro-pessimisms will surely continue to attract new readers and have a multitude of audiences. We hope that some of those readers will nd a generative question-space in this col- lection of essays—in other words, space to explore tensions and ques- tions that elaborate just as much as they interrogate Afro-pessimisms; and that these readers will be </w:t>
      </w:r>
      <w:r w:rsidRPr="0022398B">
        <w:rPr>
          <w:rFonts w:asciiTheme="majorHAnsi" w:hAnsiTheme="majorHAnsi" w:cs="Calibri"/>
          <w:b/>
          <w:bCs/>
          <w:u w:val="single"/>
        </w:rPr>
        <w:t>prompted to ask questions like, What do I do with the way that I was trained and the way that I am moving now? How do Afro-pessimisms alloy that movement, and how do they situate it?</w:t>
      </w:r>
      <w:r w:rsidRPr="0022398B">
        <w:rPr>
          <w:rFonts w:asciiTheme="majorHAnsi" w:hAnsiTheme="majorHAnsi"/>
          <w:i/>
          <w:iCs/>
          <w:color w:val="000000"/>
          <w:sz w:val="16"/>
          <w:szCs w:val="16"/>
        </w:rPr>
        <w:t> </w:t>
      </w:r>
      <w:r w:rsidRPr="0022398B">
        <w:rPr>
          <w:rFonts w:asciiTheme="majorHAnsi" w:hAnsiTheme="majorHAnsi" w:cs="Calibri"/>
          <w:color w:val="000000"/>
          <w:sz w:val="16"/>
          <w:szCs w:val="16"/>
        </w:rPr>
        <w:t>The collection of essays that make up this volume thus end where another collection might begin: b</w:t>
      </w:r>
      <w:r w:rsidRPr="0022398B">
        <w:rPr>
          <w:rFonts w:asciiTheme="majorHAnsi" w:hAnsiTheme="majorHAnsi" w:cs="Calibri"/>
          <w:b/>
          <w:bCs/>
          <w:u w:val="single"/>
        </w:rPr>
        <w:t>y supplanting the “both/and” of Afro-pessimisms and black feminisms with the “both/and” of gen- dered racial colonial violence (i.e., the violence of white settler gen- dered nation-building) and chattel slavery’s gendered racial colonial violence (i.e., the violence of heteropatriarchal humanism and sexual imperialistic world-making</w:t>
      </w:r>
      <w:r w:rsidRPr="0022398B">
        <w:rPr>
          <w:rFonts w:asciiTheme="majorHAnsi" w:hAnsiTheme="majorHAnsi" w:cs="Calibri"/>
          <w:color w:val="000000"/>
          <w:sz w:val="16"/>
          <w:szCs w:val="16"/>
        </w:rPr>
        <w:t>). Rather than offer a thin and cursory in- troduction to each contribution, in this introduction we situate each contribution and model a type of rigorous and arduous inquiry and detail that only rarely gets accorded to black feminist scholarship and scholarship on black women in political science and political theory.11 We hope that readers will take away from this introduction and the other contributions to this special issue how important a deep and wide literacy as well as intellectual history are for the study of black lived experiences. We attend in this introduction to a politics of cita- tionality and model a commitment to robust and broad historiography that includes black political histories, black cultural histories, black so- cial histories, black histories of knowledge, and black embodied histo- ries that foreground positionality and the terms and conditions under which knowledge was and is produced. </w:t>
      </w:r>
      <w:r w:rsidRPr="0022398B">
        <w:rPr>
          <w:rFonts w:asciiTheme="majorHAnsi" w:hAnsiTheme="majorHAnsi" w:cs="Calibri"/>
          <w:i/>
          <w:iCs/>
          <w:color w:val="000000"/>
          <w:sz w:val="16"/>
          <w:szCs w:val="16"/>
        </w:rPr>
        <w:t>We realize that this approach challenges Afro-pessimism’s insistence that the sociality and intellectual frameworks black people create are structurally meaningless and available for destruction—and we have no answer to that fact of blackness</w:t>
      </w:r>
      <w:r w:rsidRPr="0022398B">
        <w:rPr>
          <w:rFonts w:asciiTheme="majorHAnsi" w:hAnsiTheme="majorHAnsi" w:cs="Calibri"/>
          <w:color w:val="000000"/>
          <w:sz w:val="16"/>
          <w:szCs w:val="16"/>
        </w:rPr>
        <w:t>. By politics of citationality, </w:t>
      </w:r>
      <w:r w:rsidRPr="0022398B">
        <w:rPr>
          <w:rFonts w:asciiTheme="majorHAnsi" w:hAnsiTheme="majorHAnsi" w:cs="Calibri"/>
          <w:u w:val="single"/>
        </w:rPr>
        <w:t>we mean to index deeper literacies in black thought, black poesis, and black praxis that take time to engage, time to become fa- miliar with, and attention to historically-situated political thought</w:t>
      </w:r>
      <w:r w:rsidRPr="0022398B">
        <w:rPr>
          <w:rFonts w:asciiTheme="majorHAnsi" w:hAnsiTheme="majorHAnsi" w:cs="Calibri"/>
          <w:color w:val="000000"/>
          <w:sz w:val="16"/>
          <w:szCs w:val="16"/>
        </w:rPr>
        <w:t>. As editors, we assert that we have inherited a tradition of black thought. Sometimes viewed as scattershot remnants and leftovers for others of us, these hard-fought ideas are sumptuous, grand, elaborated princi- ples and ideas that continue to be the rocks, ciphers, hammers, quilts, and map-making tools for undoing the world—if only we will turn towards them. In a powerful statement on citation practices, Eve Tuck, K. Wayne Yang, and Rubén Gaztambide-Fernández ask “Who are you citing, and why do you cite them (and not others)?”12 This potent question about literacy suggests that a different kind of work might be necessary going forward, if we hope to answer, witness, and deepen our understandings of the urgent and pressing questions within black communities. </w:t>
      </w:r>
      <w:r w:rsidRPr="0022398B">
        <w:rPr>
          <w:rFonts w:asciiTheme="majorHAnsi" w:hAnsiTheme="majorHAnsi" w:cs="Calibri"/>
          <w:b/>
          <w:bCs/>
          <w:color w:val="000000"/>
          <w:sz w:val="16"/>
          <w:szCs w:val="16"/>
        </w:rPr>
        <w:t>Questions and Routes to Consider: The Harness and the Yoke </w:t>
      </w:r>
      <w:r w:rsidRPr="0022398B">
        <w:rPr>
          <w:rFonts w:asciiTheme="majorHAnsi" w:hAnsiTheme="majorHAnsi" w:cs="Calibri"/>
          <w:color w:val="000000"/>
          <w:sz w:val="16"/>
          <w:szCs w:val="16"/>
        </w:rPr>
        <w:t>Taken together, these essays prompt us to ask, </w:t>
      </w:r>
      <w:r w:rsidRPr="0022398B">
        <w:rPr>
          <w:rFonts w:asciiTheme="majorHAnsi" w:hAnsiTheme="majorHAnsi" w:cs="Calibri"/>
          <w:i/>
          <w:iCs/>
          <w:color w:val="000000"/>
          <w:sz w:val="16"/>
          <w:szCs w:val="16"/>
        </w:rPr>
        <w:t>Which Afro-pessimism is being privileged and where? How do we account for the multiplicity of Afro- pessimisms, both in academic and non-academic spaces? How did each of us arrive at black feminism and how did each of us arrive at Afro-pessimism? How does Afro-pessimism help us to intervene in disciplines? What are the stakes of black mothering in black feminism and in Afro-pessimism, and how do these stakes operate to create discarded and unwanted intellectual thought?13 What draws black feminisms to and away from Afro-pessimism? What draws Afro-pessimism to black feminisms? Under what conditions do scholars read Afro-pessimism at once critically and capaciously in pursuit of black (feminist) freedom dreams? Is Afro-pessimism nothing more than a sadism that derives its pleasure from black suffering? Does Afro-pessimism close the door to black feminist freedom dreams, or does it out t the fugitive demand for black feminist freedom with the ammunition—not the Master’s Tools, but Black Rebellion Codes —to destroy a hetero-patriarchal antiblack world? In what ways is Afro-pessimism’s set of questions different from black feminism’s enduring demands for an anti-racist and anti-sexist “elsewhere and elsewhen”? What has holding this debate and working within this frame cost? And what has been paid, and by whom? </w:t>
      </w:r>
      <w:r w:rsidRPr="0022398B">
        <w:rPr>
          <w:rFonts w:asciiTheme="majorHAnsi" w:hAnsiTheme="majorHAnsi" w:cs="Calibri"/>
          <w:color w:val="000000"/>
          <w:sz w:val="16"/>
          <w:szCs w:val="16"/>
        </w:rPr>
        <w:t>The contributors to this special issue elaborate and explore black feminisms for all the ways in which they have been yoked to Afro- pessimism’s desire to sit with and hold and testify to loss and to mourning; and yet, the writers also invoke the ways in which black feminism’s demand profoundly exceeds the basic precepts of social death which animate Afro-pessimism’s critique. They elaborate </w:t>
      </w:r>
      <w:r w:rsidRPr="0022398B">
        <w:rPr>
          <w:rFonts w:asciiTheme="majorHAnsi" w:hAnsiTheme="majorHAnsi" w:cs="Calibri"/>
          <w:b/>
          <w:bCs/>
          <w:u w:val="single"/>
        </w:rPr>
        <w:t>racial blackness as a dual condition of feminine hyper-vulnerability and al- leged inviolability—and, as a perpetually ungendered anchor through which the white and non-white feminine can make claims—to negoti- ate not from without but from within those spaces that call themselves Afro-pessimism/are called Afro-pessimist/are yoked by and to Afro- pessimism.</w:t>
      </w:r>
      <w:r w:rsidRPr="0022398B">
        <w:rPr>
          <w:rFonts w:asciiTheme="majorHAnsi" w:hAnsiTheme="majorHAnsi" w:cs="Calibri"/>
          <w:color w:val="000000"/>
          <w:sz w:val="16"/>
          <w:szCs w:val="16"/>
        </w:rPr>
        <w:t> Further, the authors featured in this special issue—and we, in this introduction—think hard about how new scholarly tendencies are developed, the labors involved in developing them, and the labors that obscure the salient ground works on which the new stands. This group of scholars smuggle in citations not (just) to elaborate and/or interrogate Afro-pessimism but sometimes under the sign of Afro-pessimism itself. </w:t>
      </w:r>
      <w:r w:rsidRPr="0022398B">
        <w:rPr>
          <w:rFonts w:asciiTheme="majorHAnsi" w:hAnsiTheme="majorHAnsi"/>
          <w:sz w:val="16"/>
          <w:szCs w:val="16"/>
        </w:rPr>
        <w:t> </w:t>
      </w:r>
      <w:r w:rsidRPr="0022398B">
        <w:rPr>
          <w:rFonts w:asciiTheme="majorHAnsi" w:hAnsiTheme="majorHAnsi" w:cs="Segoe UI"/>
          <w:sz w:val="16"/>
          <w:szCs w:val="16"/>
        </w:rPr>
        <w:t> </w:t>
      </w:r>
    </w:p>
    <w:p w14:paraId="5D7860F5" w14:textId="02BF98C6" w:rsidR="0022398B" w:rsidRPr="0022398B" w:rsidRDefault="0022398B" w:rsidP="0022398B">
      <w:pPr>
        <w:textAlignment w:val="baseline"/>
        <w:rPr>
          <w:rFonts w:asciiTheme="majorHAnsi" w:hAnsiTheme="majorHAnsi" w:cs="Segoe UI"/>
          <w:sz w:val="18"/>
          <w:szCs w:val="18"/>
        </w:rPr>
      </w:pPr>
      <w:r w:rsidRPr="0022398B">
        <w:rPr>
          <w:rFonts w:asciiTheme="majorHAnsi" w:hAnsiTheme="majorHAnsi"/>
        </w:rPr>
        <w:t>  </w:t>
      </w:r>
      <w:r w:rsidRPr="0022398B">
        <w:rPr>
          <w:rFonts w:asciiTheme="majorHAnsi" w:hAnsiTheme="majorHAnsi"/>
          <w:b/>
          <w:bCs/>
          <w:sz w:val="52"/>
          <w:szCs w:val="52"/>
        </w:rPr>
        <w:t> </w:t>
      </w:r>
      <w:r w:rsidRPr="0022398B">
        <w:rPr>
          <w:rFonts w:asciiTheme="majorHAnsi" w:hAnsiTheme="majorHAnsi" w:cs="Segoe UI"/>
          <w:sz w:val="52"/>
          <w:szCs w:val="52"/>
        </w:rPr>
        <w:t> </w:t>
      </w:r>
    </w:p>
    <w:p w14:paraId="6E2C6F1E" w14:textId="77777777" w:rsidR="0022398B" w:rsidRPr="0022398B" w:rsidRDefault="0022398B" w:rsidP="0022398B">
      <w:pPr>
        <w:pStyle w:val="Heading4"/>
        <w:rPr>
          <w:rFonts w:asciiTheme="majorHAnsi" w:hAnsiTheme="majorHAnsi" w:cs="Segoe UI"/>
          <w:sz w:val="18"/>
          <w:szCs w:val="18"/>
        </w:rPr>
      </w:pPr>
      <w:r w:rsidRPr="0022398B">
        <w:rPr>
          <w:rFonts w:asciiTheme="majorHAnsi" w:hAnsiTheme="majorHAnsi"/>
        </w:rPr>
        <w:t>The black woman will always be a problem of thought for the Negro, and is an unflinching paradigmatic analysis that complicates the antagonism of Afro-pessimism. The pathology and abjection assigned to the black woman allows us to distinguish the flesh of the other and the human body in order to attend to the gender making violence created from the impossibility of black feminism as a fugitive demand.   </w:t>
      </w:r>
    </w:p>
    <w:p w14:paraId="39AFC31E" w14:textId="4DE30ACE" w:rsidR="0022398B" w:rsidRPr="0022398B" w:rsidRDefault="0022398B" w:rsidP="0022398B">
      <w:pPr>
        <w:textAlignment w:val="baseline"/>
        <w:rPr>
          <w:rFonts w:asciiTheme="majorHAnsi" w:hAnsiTheme="majorHAnsi" w:cs="Segoe UI"/>
          <w:sz w:val="18"/>
          <w:szCs w:val="18"/>
        </w:rPr>
      </w:pPr>
      <w:r w:rsidRPr="0022398B">
        <w:rPr>
          <w:rFonts w:asciiTheme="majorHAnsi" w:hAnsiTheme="majorHAnsi"/>
        </w:rPr>
        <w:t>Notes from the Kitchen, the Crossroads, and Everywhere Else, too: Ruptures of Thought, Word, and Deed from the "Arbiters of Blackness Itself" M. Shadee </w:t>
      </w:r>
      <w:r w:rsidRPr="0022398B">
        <w:rPr>
          <w:rFonts w:asciiTheme="majorHAnsi" w:hAnsiTheme="majorHAnsi" w:cs="Calibri"/>
          <w:b/>
          <w:bCs/>
          <w:szCs w:val="22"/>
          <w:u w:val="single"/>
        </w:rPr>
        <w:t>Malaklou</w:t>
      </w:r>
      <w:r w:rsidRPr="0022398B">
        <w:rPr>
          <w:rFonts w:asciiTheme="majorHAnsi" w:hAnsiTheme="majorHAnsi"/>
        </w:rPr>
        <w:t>, Tiffany </w:t>
      </w:r>
      <w:r w:rsidRPr="0022398B">
        <w:rPr>
          <w:rFonts w:asciiTheme="majorHAnsi" w:hAnsiTheme="majorHAnsi" w:cs="Calibri"/>
          <w:b/>
          <w:bCs/>
          <w:szCs w:val="22"/>
          <w:u w:val="single"/>
        </w:rPr>
        <w:t>Willoughby-Herard</w:t>
      </w:r>
      <w:r w:rsidRPr="0022398B">
        <w:rPr>
          <w:rFonts w:ascii="MS Gothic" w:eastAsia="MS Gothic" w:hAnsi="MS Gothic" w:cs="MS Gothic" w:hint="eastAsia"/>
        </w:rPr>
        <w:t> </w:t>
      </w:r>
      <w:r w:rsidRPr="0022398B">
        <w:rPr>
          <w:rFonts w:asciiTheme="majorHAnsi" w:hAnsiTheme="majorHAnsi"/>
        </w:rPr>
        <w:t>Theory &amp; Event, Volume 21, Number 1, January </w:t>
      </w:r>
      <w:r w:rsidRPr="0022398B">
        <w:rPr>
          <w:rFonts w:asciiTheme="majorHAnsi" w:hAnsiTheme="majorHAnsi" w:cs="Calibri"/>
          <w:b/>
          <w:bCs/>
          <w:szCs w:val="22"/>
          <w:u w:val="single"/>
        </w:rPr>
        <w:t>2018</w:t>
      </w:r>
      <w:r w:rsidRPr="0022398B">
        <w:rPr>
          <w:rFonts w:asciiTheme="majorHAnsi" w:hAnsiTheme="majorHAnsi"/>
        </w:rPr>
        <w:t>, pp. 2-67 (Article) Published by Johns Hopkins University Press CS</w:t>
      </w:r>
    </w:p>
    <w:p w14:paraId="26DD1B0F" w14:textId="77777777" w:rsidR="0022398B" w:rsidRPr="0022398B" w:rsidRDefault="0022398B" w:rsidP="0022398B">
      <w:pPr>
        <w:textAlignment w:val="baseline"/>
        <w:rPr>
          <w:rFonts w:asciiTheme="majorHAnsi" w:hAnsiTheme="majorHAnsi" w:cs="Segoe UI"/>
          <w:sz w:val="18"/>
          <w:szCs w:val="18"/>
        </w:rPr>
      </w:pPr>
      <w:r w:rsidRPr="0022398B">
        <w:rPr>
          <w:rFonts w:asciiTheme="majorHAnsi" w:hAnsiTheme="majorHAnsi" w:cs="Calibri"/>
          <w:color w:val="000000"/>
          <w:sz w:val="16"/>
          <w:szCs w:val="16"/>
        </w:rPr>
        <w:t>As lmmaker and critical theorist Kumi James explains, </w:t>
      </w:r>
      <w:r w:rsidRPr="0022398B">
        <w:rPr>
          <w:rFonts w:asciiTheme="majorHAnsi" w:hAnsiTheme="majorHAnsi" w:cs="Calibri"/>
          <w:b/>
          <w:bCs/>
          <w:u w:val="single"/>
        </w:rPr>
        <w:t>Perhaps the Negro has been able to enact itself as a “problem for thought”</w:t>
      </w:r>
      <w:r w:rsidRPr="0022398B">
        <w:rPr>
          <w:rFonts w:asciiTheme="majorHAnsi" w:hAnsiTheme="majorHAnsi"/>
          <w:color w:val="000000"/>
          <w:sz w:val="16"/>
          <w:szCs w:val="16"/>
        </w:rPr>
        <w:t> </w:t>
      </w:r>
      <w:r w:rsidRPr="0022398B">
        <w:rPr>
          <w:rFonts w:asciiTheme="majorHAnsi" w:hAnsiTheme="majorHAnsi" w:cs="Calibri"/>
          <w:b/>
          <w:bCs/>
          <w:u w:val="single"/>
        </w:rPr>
        <w:t>but the black woman will always be a problem for the Negro</w:t>
      </w:r>
      <w:r w:rsidRPr="0022398B">
        <w:rPr>
          <w:rFonts w:asciiTheme="majorHAnsi" w:hAnsiTheme="majorHAnsi" w:cs="Segoe UI"/>
          <w:color w:val="000000"/>
          <w:sz w:val="16"/>
          <w:szCs w:val="16"/>
        </w:rPr>
        <w:t>. We are the problem for thought that goes</w:t>
      </w:r>
      <w:r w:rsidRPr="0022398B">
        <w:rPr>
          <w:rFonts w:asciiTheme="majorHAnsi" w:hAnsiTheme="majorHAnsi"/>
          <w:color w:val="000000"/>
          <w:sz w:val="16"/>
          <w:szCs w:val="16"/>
        </w:rPr>
        <w:t> </w:t>
      </w:r>
      <w:r w:rsidRPr="0022398B">
        <w:rPr>
          <w:rFonts w:asciiTheme="majorHAnsi" w:hAnsiTheme="majorHAnsi" w:cs="Segoe UI"/>
          <w:color w:val="000000"/>
          <w:sz w:val="16"/>
          <w:szCs w:val="16"/>
        </w:rPr>
        <w:t>unthought</w:t>
      </w:r>
      <w:r w:rsidRPr="0022398B">
        <w:rPr>
          <w:rFonts w:asciiTheme="majorHAnsi" w:hAnsiTheme="majorHAnsi"/>
          <w:color w:val="000000"/>
          <w:sz w:val="16"/>
          <w:szCs w:val="16"/>
        </w:rPr>
        <w:t> </w:t>
      </w:r>
      <w:r w:rsidRPr="0022398B">
        <w:rPr>
          <w:rFonts w:asciiTheme="majorHAnsi" w:hAnsiTheme="majorHAnsi" w:cs="Segoe UI"/>
          <w:color w:val="000000"/>
          <w:sz w:val="16"/>
          <w:szCs w:val="16"/>
        </w:rPr>
        <w:t>because we have the potential to undo the white patriarchy that constitutes thought.14</w:t>
      </w:r>
      <w:r w:rsidRPr="0022398B">
        <w:rPr>
          <w:rFonts w:asciiTheme="majorHAnsi" w:hAnsiTheme="majorHAnsi"/>
          <w:color w:val="000000"/>
          <w:sz w:val="16"/>
          <w:szCs w:val="16"/>
        </w:rPr>
        <w:t> </w:t>
      </w:r>
      <w:r w:rsidRPr="0022398B">
        <w:rPr>
          <w:rFonts w:asciiTheme="majorHAnsi" w:hAnsiTheme="majorHAnsi" w:cs="Segoe UI"/>
          <w:color w:val="000000"/>
          <w:sz w:val="16"/>
          <w:szCs w:val="16"/>
        </w:rPr>
        <w:t>Because</w:t>
      </w:r>
      <w:r w:rsidRPr="0022398B">
        <w:rPr>
          <w:rFonts w:asciiTheme="majorHAnsi" w:hAnsiTheme="majorHAnsi"/>
          <w:color w:val="000000"/>
          <w:sz w:val="16"/>
          <w:szCs w:val="16"/>
        </w:rPr>
        <w:t> </w:t>
      </w:r>
      <w:r w:rsidRPr="0022398B">
        <w:rPr>
          <w:rFonts w:asciiTheme="majorHAnsi" w:hAnsiTheme="majorHAnsi" w:cs="Calibri"/>
          <w:b/>
          <w:bCs/>
          <w:u w:val="single"/>
        </w:rPr>
        <w:t>black women are a particularly vexing and “unruly” problem for thought across every scale</w:t>
      </w:r>
      <w:r w:rsidRPr="0022398B">
        <w:rPr>
          <w:rFonts w:asciiTheme="majorHAnsi" w:hAnsiTheme="majorHAnsi" w:cs="Segoe UI"/>
          <w:color w:val="000000"/>
          <w:sz w:val="16"/>
          <w:szCs w:val="16"/>
        </w:rPr>
        <w:t>, the contributors to this</w:t>
      </w:r>
      <w:r w:rsidRPr="0022398B">
        <w:rPr>
          <w:rFonts w:asciiTheme="majorHAnsi" w:hAnsiTheme="majorHAnsi"/>
          <w:color w:val="000000"/>
          <w:sz w:val="16"/>
          <w:szCs w:val="16"/>
        </w:rPr>
        <w:t> </w:t>
      </w:r>
      <w:r w:rsidRPr="0022398B">
        <w:rPr>
          <w:rFonts w:asciiTheme="majorHAnsi" w:hAnsiTheme="majorHAnsi" w:cs="Segoe UI"/>
          <w:color w:val="000000"/>
          <w:sz w:val="16"/>
          <w:szCs w:val="16"/>
        </w:rPr>
        <w:t>vol-</w:t>
      </w:r>
      <w:r w:rsidRPr="0022398B">
        <w:rPr>
          <w:rFonts w:asciiTheme="majorHAnsi" w:hAnsiTheme="majorHAnsi"/>
          <w:color w:val="000000"/>
          <w:sz w:val="16"/>
          <w:szCs w:val="16"/>
        </w:rPr>
        <w:t> </w:t>
      </w:r>
      <w:r w:rsidRPr="0022398B">
        <w:rPr>
          <w:rFonts w:asciiTheme="majorHAnsi" w:hAnsiTheme="majorHAnsi" w:cs="Segoe UI"/>
          <w:color w:val="000000"/>
          <w:sz w:val="16"/>
          <w:szCs w:val="16"/>
        </w:rPr>
        <w:t>ume</w:t>
      </w:r>
      <w:r w:rsidRPr="0022398B">
        <w:rPr>
          <w:rFonts w:asciiTheme="majorHAnsi" w:hAnsiTheme="majorHAnsi"/>
          <w:color w:val="000000"/>
          <w:sz w:val="16"/>
          <w:szCs w:val="16"/>
        </w:rPr>
        <w:t> </w:t>
      </w:r>
      <w:r w:rsidRPr="0022398B">
        <w:rPr>
          <w:rFonts w:asciiTheme="majorHAnsi" w:hAnsiTheme="majorHAnsi" w:cs="Segoe UI"/>
          <w:color w:val="000000"/>
          <w:sz w:val="16"/>
          <w:szCs w:val="16"/>
        </w:rPr>
        <w:t>yoke their interventions to thinkers like Hortense Spillers,</w:t>
      </w:r>
      <w:r w:rsidRPr="0022398B">
        <w:rPr>
          <w:rFonts w:asciiTheme="majorHAnsi" w:hAnsiTheme="majorHAnsi"/>
          <w:color w:val="000000"/>
          <w:sz w:val="16"/>
          <w:szCs w:val="16"/>
        </w:rPr>
        <w:t> </w:t>
      </w:r>
      <w:r w:rsidRPr="0022398B">
        <w:rPr>
          <w:rFonts w:asciiTheme="majorHAnsi" w:hAnsiTheme="majorHAnsi" w:cs="Segoe UI"/>
          <w:color w:val="000000"/>
          <w:sz w:val="16"/>
          <w:szCs w:val="16"/>
        </w:rPr>
        <w:t>Saidiya</w:t>
      </w:r>
      <w:r w:rsidRPr="0022398B">
        <w:rPr>
          <w:rFonts w:asciiTheme="majorHAnsi" w:hAnsiTheme="majorHAnsi"/>
          <w:color w:val="000000"/>
          <w:sz w:val="16"/>
          <w:szCs w:val="16"/>
        </w:rPr>
        <w:t> </w:t>
      </w:r>
      <w:r w:rsidRPr="0022398B">
        <w:rPr>
          <w:rFonts w:asciiTheme="majorHAnsi" w:hAnsiTheme="majorHAnsi" w:cs="Segoe UI"/>
          <w:color w:val="000000"/>
          <w:sz w:val="16"/>
          <w:szCs w:val="16"/>
        </w:rPr>
        <w:t>Hartman, and Sylvia Wynter15</w:t>
      </w:r>
      <w:r w:rsidRPr="0022398B">
        <w:rPr>
          <w:rFonts w:asciiTheme="majorHAnsi" w:hAnsiTheme="majorHAnsi"/>
          <w:color w:val="000000"/>
          <w:sz w:val="16"/>
          <w:szCs w:val="16"/>
        </w:rPr>
        <w:t> </w:t>
      </w:r>
      <w:r w:rsidRPr="0022398B">
        <w:rPr>
          <w:rFonts w:asciiTheme="majorHAnsi" w:hAnsiTheme="majorHAnsi" w:cs="Segoe UI"/>
          <w:color w:val="000000"/>
          <w:sz w:val="16"/>
          <w:szCs w:val="16"/>
        </w:rPr>
        <w:t>as anchoring voices in black feminism and as</w:t>
      </w:r>
      <w:r w:rsidRPr="0022398B">
        <w:rPr>
          <w:rFonts w:asciiTheme="majorHAnsi" w:hAnsiTheme="majorHAnsi"/>
          <w:color w:val="000000"/>
          <w:sz w:val="16"/>
          <w:szCs w:val="16"/>
        </w:rPr>
        <w:t> </w:t>
      </w:r>
      <w:r w:rsidRPr="0022398B">
        <w:rPr>
          <w:rFonts w:asciiTheme="majorHAnsi" w:hAnsiTheme="majorHAnsi" w:cs="Segoe UI"/>
          <w:i/>
          <w:iCs/>
          <w:color w:val="000000"/>
          <w:sz w:val="16"/>
          <w:szCs w:val="16"/>
        </w:rPr>
        <w:t>proto</w:t>
      </w:r>
      <w:r w:rsidRPr="0022398B">
        <w:rPr>
          <w:rFonts w:asciiTheme="majorHAnsi" w:hAnsiTheme="majorHAnsi" w:cs="Segoe UI"/>
          <w:color w:val="000000"/>
          <w:sz w:val="16"/>
          <w:szCs w:val="16"/>
        </w:rPr>
        <w:t>-Afro-pessimists,16</w:t>
      </w:r>
      <w:r w:rsidRPr="0022398B">
        <w:rPr>
          <w:rFonts w:asciiTheme="majorHAnsi" w:hAnsiTheme="majorHAnsi"/>
          <w:color w:val="000000"/>
          <w:sz w:val="16"/>
          <w:szCs w:val="16"/>
        </w:rPr>
        <w:t> </w:t>
      </w:r>
      <w:r w:rsidRPr="0022398B">
        <w:rPr>
          <w:rFonts w:asciiTheme="majorHAnsi" w:hAnsiTheme="majorHAnsi" w:cs="Segoe UI"/>
          <w:color w:val="000000"/>
          <w:sz w:val="16"/>
          <w:szCs w:val="16"/>
        </w:rPr>
        <w:t>indeed, as some of the most important scholars to inaugurate the questions that our authors wrestle with un- der the sign of Afro-pessimism.</w:t>
      </w:r>
      <w:r w:rsidRPr="0022398B">
        <w:rPr>
          <w:rFonts w:asciiTheme="majorHAnsi" w:hAnsiTheme="majorHAnsi"/>
          <w:color w:val="000000"/>
          <w:sz w:val="16"/>
          <w:szCs w:val="16"/>
        </w:rPr>
        <w:t> </w:t>
      </w:r>
      <w:r w:rsidRPr="0022398B">
        <w:rPr>
          <w:rFonts w:asciiTheme="majorHAnsi" w:hAnsiTheme="majorHAnsi"/>
          <w:u w:val="single"/>
        </w:rPr>
        <w:t>Their citation</w:t>
      </w:r>
      <w:r w:rsidRPr="0022398B">
        <w:rPr>
          <w:rFonts w:asciiTheme="majorHAnsi" w:hAnsiTheme="majorHAnsi"/>
          <w:color w:val="000000"/>
          <w:sz w:val="16"/>
          <w:szCs w:val="16"/>
        </w:rPr>
        <w:t> </w:t>
      </w:r>
      <w:r w:rsidRPr="0022398B">
        <w:rPr>
          <w:rFonts w:asciiTheme="majorHAnsi" w:hAnsiTheme="majorHAnsi" w:cs="Segoe UI"/>
          <w:color w:val="000000"/>
          <w:sz w:val="16"/>
          <w:szCs w:val="16"/>
        </w:rPr>
        <w:t>practices</w:t>
      </w:r>
      <w:r w:rsidRPr="0022398B">
        <w:rPr>
          <w:rFonts w:asciiTheme="majorHAnsi" w:hAnsiTheme="majorHAnsi"/>
          <w:color w:val="000000"/>
          <w:sz w:val="16"/>
          <w:szCs w:val="16"/>
        </w:rPr>
        <w:t> </w:t>
      </w:r>
      <w:r w:rsidRPr="0022398B">
        <w:rPr>
          <w:rFonts w:asciiTheme="majorHAnsi" w:hAnsiTheme="majorHAnsi"/>
          <w:u w:val="single"/>
        </w:rPr>
        <w:t>suggest </w:t>
      </w:r>
      <w:r w:rsidRPr="0022398B">
        <w:rPr>
          <w:rFonts w:asciiTheme="majorHAnsi" w:hAnsiTheme="majorHAnsi" w:cs="Segoe UI"/>
          <w:color w:val="000000"/>
          <w:sz w:val="16"/>
          <w:szCs w:val="16"/>
        </w:rPr>
        <w:t>that</w:t>
      </w:r>
      <w:r w:rsidRPr="0022398B">
        <w:rPr>
          <w:rFonts w:asciiTheme="majorHAnsi" w:hAnsiTheme="majorHAnsi"/>
          <w:color w:val="000000"/>
          <w:sz w:val="16"/>
          <w:szCs w:val="16"/>
        </w:rPr>
        <w:t> </w:t>
      </w:r>
      <w:r w:rsidRPr="0022398B">
        <w:rPr>
          <w:rFonts w:asciiTheme="majorHAnsi" w:hAnsiTheme="majorHAnsi" w:cs="Calibri"/>
          <w:b/>
          <w:bCs/>
          <w:u w:val="single"/>
        </w:rPr>
        <w:t>Afro-pessimism’s “unflinching paradigmatic analysis”17 is birthed from the im/possibility of black feminism’s fugitive demand</w:t>
      </w:r>
      <w:r w:rsidRPr="0022398B">
        <w:rPr>
          <w:rFonts w:asciiTheme="majorHAnsi" w:hAnsiTheme="majorHAnsi" w:cs="Segoe UI"/>
          <w:color w:val="000000"/>
          <w:sz w:val="16"/>
          <w:szCs w:val="16"/>
        </w:rPr>
        <w:t>. That is to say, while Afro-pessimists describe their intervention as a</w:t>
      </w:r>
      <w:r w:rsidRPr="0022398B">
        <w:rPr>
          <w:rFonts w:asciiTheme="majorHAnsi" w:hAnsiTheme="majorHAnsi"/>
          <w:color w:val="000000"/>
          <w:sz w:val="16"/>
          <w:szCs w:val="16"/>
        </w:rPr>
        <w:t> </w:t>
      </w:r>
      <w:r w:rsidRPr="0022398B">
        <w:rPr>
          <w:rFonts w:asciiTheme="majorHAnsi" w:hAnsiTheme="majorHAnsi" w:cs="Segoe UI"/>
          <w:color w:val="000000"/>
          <w:sz w:val="16"/>
          <w:szCs w:val="16"/>
        </w:rPr>
        <w:t>varia-</w:t>
      </w:r>
      <w:r w:rsidRPr="0022398B">
        <w:rPr>
          <w:rFonts w:asciiTheme="majorHAnsi" w:hAnsiTheme="majorHAnsi"/>
          <w:color w:val="000000"/>
          <w:sz w:val="16"/>
          <w:szCs w:val="16"/>
        </w:rPr>
        <w:t> </w:t>
      </w:r>
      <w:r w:rsidRPr="0022398B">
        <w:rPr>
          <w:rFonts w:asciiTheme="majorHAnsi" w:hAnsiTheme="majorHAnsi" w:cs="Segoe UI"/>
          <w:color w:val="000000"/>
          <w:sz w:val="16"/>
          <w:szCs w:val="16"/>
        </w:rPr>
        <w:t>tion</w:t>
      </w:r>
      <w:r w:rsidRPr="0022398B">
        <w:rPr>
          <w:rFonts w:asciiTheme="majorHAnsi" w:hAnsiTheme="majorHAnsi"/>
          <w:color w:val="000000"/>
          <w:sz w:val="16"/>
          <w:szCs w:val="16"/>
        </w:rPr>
        <w:t> </w:t>
      </w:r>
      <w:r w:rsidRPr="0022398B">
        <w:rPr>
          <w:rFonts w:asciiTheme="majorHAnsi" w:hAnsiTheme="majorHAnsi" w:cs="Segoe UI"/>
          <w:color w:val="000000"/>
          <w:sz w:val="16"/>
          <w:szCs w:val="16"/>
        </w:rPr>
        <w:t>of black feminism, as Frank B.</w:t>
      </w:r>
      <w:r w:rsidRPr="0022398B">
        <w:rPr>
          <w:rFonts w:asciiTheme="majorHAnsi" w:hAnsiTheme="majorHAnsi"/>
          <w:color w:val="000000"/>
          <w:sz w:val="16"/>
          <w:szCs w:val="16"/>
        </w:rPr>
        <w:t> </w:t>
      </w:r>
      <w:r w:rsidRPr="0022398B">
        <w:rPr>
          <w:rFonts w:asciiTheme="majorHAnsi" w:hAnsiTheme="majorHAnsi" w:cs="Segoe UI"/>
          <w:color w:val="000000"/>
          <w:sz w:val="16"/>
          <w:szCs w:val="16"/>
        </w:rPr>
        <w:t>Wilderson</w:t>
      </w:r>
      <w:r w:rsidRPr="0022398B">
        <w:rPr>
          <w:rFonts w:asciiTheme="majorHAnsi" w:hAnsiTheme="majorHAnsi"/>
          <w:color w:val="000000"/>
          <w:sz w:val="16"/>
          <w:szCs w:val="16"/>
        </w:rPr>
        <w:t> </w:t>
      </w:r>
      <w:r w:rsidRPr="0022398B">
        <w:rPr>
          <w:rFonts w:asciiTheme="majorHAnsi" w:hAnsiTheme="majorHAnsi" w:cs="Segoe UI"/>
          <w:color w:val="000000"/>
          <w:sz w:val="16"/>
          <w:szCs w:val="16"/>
        </w:rPr>
        <w:t>III does, black feminism theorizes black sociality and relationality</w:t>
      </w:r>
      <w:r w:rsidRPr="0022398B">
        <w:rPr>
          <w:rFonts w:asciiTheme="majorHAnsi" w:hAnsiTheme="majorHAnsi"/>
          <w:color w:val="000000"/>
          <w:sz w:val="16"/>
          <w:szCs w:val="16"/>
        </w:rPr>
        <w:t> </w:t>
      </w:r>
      <w:r w:rsidRPr="0022398B">
        <w:rPr>
          <w:rFonts w:asciiTheme="majorHAnsi" w:hAnsiTheme="majorHAnsi" w:cs="Segoe UI"/>
          <w:i/>
          <w:iCs/>
          <w:color w:val="000000"/>
          <w:sz w:val="16"/>
          <w:szCs w:val="16"/>
        </w:rPr>
        <w:t>independent of</w:t>
      </w:r>
      <w:r w:rsidRPr="0022398B">
        <w:rPr>
          <w:rFonts w:asciiTheme="majorHAnsi" w:hAnsiTheme="majorHAnsi"/>
          <w:i/>
          <w:iCs/>
          <w:color w:val="000000"/>
          <w:sz w:val="16"/>
          <w:szCs w:val="16"/>
        </w:rPr>
        <w:t> </w:t>
      </w:r>
      <w:r w:rsidRPr="0022398B">
        <w:rPr>
          <w:rFonts w:asciiTheme="majorHAnsi" w:hAnsiTheme="majorHAnsi" w:cs="Segoe UI"/>
          <w:color w:val="000000"/>
          <w:sz w:val="16"/>
          <w:szCs w:val="16"/>
        </w:rPr>
        <w:t>social death; indeed, black feminism demands to undo the world independent of</w:t>
      </w:r>
      <w:r w:rsidRPr="0022398B">
        <w:rPr>
          <w:rFonts w:asciiTheme="majorHAnsi" w:hAnsiTheme="majorHAnsi"/>
          <w:color w:val="000000"/>
          <w:sz w:val="16"/>
          <w:szCs w:val="16"/>
        </w:rPr>
        <w:t> </w:t>
      </w:r>
      <w:r w:rsidRPr="0022398B">
        <w:rPr>
          <w:rFonts w:asciiTheme="majorHAnsi" w:hAnsiTheme="majorHAnsi" w:cs="Segoe UI"/>
          <w:color w:val="000000"/>
          <w:sz w:val="16"/>
          <w:szCs w:val="16"/>
        </w:rPr>
        <w:t>Afro-pessimism. This suggests that the relationship between Afro- pessimism and black feminism is, as even</w:t>
      </w:r>
      <w:r w:rsidRPr="0022398B">
        <w:rPr>
          <w:rFonts w:asciiTheme="majorHAnsi" w:hAnsiTheme="majorHAnsi"/>
          <w:color w:val="000000"/>
          <w:sz w:val="16"/>
          <w:szCs w:val="16"/>
        </w:rPr>
        <w:t> </w:t>
      </w:r>
      <w:r w:rsidRPr="0022398B">
        <w:rPr>
          <w:rFonts w:asciiTheme="majorHAnsi" w:hAnsiTheme="majorHAnsi" w:cs="Segoe UI"/>
          <w:color w:val="000000"/>
          <w:sz w:val="16"/>
          <w:szCs w:val="16"/>
        </w:rPr>
        <w:t>Wilderson</w:t>
      </w:r>
      <w:r w:rsidRPr="0022398B">
        <w:rPr>
          <w:rFonts w:asciiTheme="majorHAnsi" w:hAnsiTheme="majorHAnsi"/>
          <w:color w:val="000000"/>
          <w:sz w:val="16"/>
          <w:szCs w:val="16"/>
        </w:rPr>
        <w:t> </w:t>
      </w:r>
      <w:r w:rsidRPr="0022398B">
        <w:rPr>
          <w:rFonts w:asciiTheme="majorHAnsi" w:hAnsiTheme="majorHAnsi" w:cs="Segoe UI"/>
          <w:color w:val="000000"/>
          <w:sz w:val="16"/>
          <w:szCs w:val="16"/>
        </w:rPr>
        <w:t>avers, one-di-</w:t>
      </w:r>
      <w:r w:rsidRPr="0022398B">
        <w:rPr>
          <w:rFonts w:asciiTheme="majorHAnsi" w:hAnsiTheme="majorHAnsi"/>
          <w:color w:val="000000"/>
          <w:sz w:val="16"/>
          <w:szCs w:val="16"/>
        </w:rPr>
        <w:t> </w:t>
      </w:r>
      <w:r w:rsidRPr="0022398B">
        <w:rPr>
          <w:rFonts w:asciiTheme="majorHAnsi" w:hAnsiTheme="majorHAnsi" w:cs="Segoe UI"/>
          <w:color w:val="000000"/>
          <w:sz w:val="16"/>
          <w:szCs w:val="16"/>
        </w:rPr>
        <w:t>rectional. Black feminism is not tethered to Afro-pessimism; rather, Afro-pessimism is tethered to black feminism. More to the point, and to speak plainly: Afro-pessimism and black feminism do not crash into each other; rather,</w:t>
      </w:r>
      <w:r w:rsidRPr="0022398B">
        <w:rPr>
          <w:rFonts w:asciiTheme="majorHAnsi" w:hAnsiTheme="majorHAnsi"/>
          <w:color w:val="000000"/>
          <w:sz w:val="16"/>
          <w:szCs w:val="16"/>
        </w:rPr>
        <w:t> </w:t>
      </w:r>
      <w:r w:rsidRPr="0022398B">
        <w:rPr>
          <w:rFonts w:asciiTheme="majorHAnsi" w:hAnsiTheme="majorHAnsi"/>
          <w:u w:val="single"/>
        </w:rPr>
        <w:t>Afro-pessimism crashes into black feminism</w:t>
      </w:r>
      <w:r w:rsidRPr="0022398B">
        <w:rPr>
          <w:rFonts w:asciiTheme="majorHAnsi" w:hAnsiTheme="majorHAnsi" w:cs="Segoe UI"/>
          <w:color w:val="000000"/>
          <w:sz w:val="16"/>
          <w:szCs w:val="16"/>
        </w:rPr>
        <w:t>, some- times, at black feminism’s peril. The intellectual labor of black women and scholars in deciphering the meaning of gender in black</w:t>
      </w:r>
      <w:r w:rsidRPr="0022398B">
        <w:rPr>
          <w:rFonts w:asciiTheme="majorHAnsi" w:hAnsiTheme="majorHAnsi"/>
          <w:u w:val="single"/>
        </w:rPr>
        <w:t> compli- cates the fact of Afro-pessimism as a site antagonistic to collectivity and as a site antagonistic to building shared projects.</w:t>
      </w:r>
      <w:r w:rsidRPr="0022398B">
        <w:rPr>
          <w:rFonts w:asciiTheme="majorHAnsi" w:hAnsiTheme="majorHAnsi"/>
          <w:color w:val="000000"/>
          <w:sz w:val="16"/>
          <w:szCs w:val="16"/>
        </w:rPr>
        <w:t> </w:t>
      </w:r>
      <w:r w:rsidRPr="0022398B">
        <w:rPr>
          <w:rFonts w:asciiTheme="majorHAnsi" w:hAnsiTheme="majorHAnsi" w:cs="Segoe UI"/>
          <w:color w:val="000000"/>
          <w:sz w:val="16"/>
          <w:szCs w:val="16"/>
        </w:rPr>
        <w:t>Our authors— and we, in this introduction—thus wrestle with the isolated require-</w:t>
      </w:r>
      <w:r w:rsidRPr="0022398B">
        <w:rPr>
          <w:rFonts w:asciiTheme="majorHAnsi" w:hAnsiTheme="majorHAnsi"/>
          <w:color w:val="000000"/>
          <w:sz w:val="16"/>
          <w:szCs w:val="16"/>
        </w:rPr>
        <w:t> </w:t>
      </w:r>
      <w:r w:rsidRPr="0022398B">
        <w:rPr>
          <w:rFonts w:asciiTheme="majorHAnsi" w:hAnsiTheme="majorHAnsi" w:cs="Segoe UI"/>
          <w:color w:val="000000"/>
          <w:sz w:val="16"/>
          <w:szCs w:val="16"/>
        </w:rPr>
        <w:t>ments</w:t>
      </w:r>
      <w:r w:rsidRPr="0022398B">
        <w:rPr>
          <w:rFonts w:asciiTheme="majorHAnsi" w:hAnsiTheme="majorHAnsi"/>
          <w:color w:val="000000"/>
          <w:sz w:val="16"/>
          <w:szCs w:val="16"/>
        </w:rPr>
        <w:t> </w:t>
      </w:r>
      <w:r w:rsidRPr="0022398B">
        <w:rPr>
          <w:rFonts w:asciiTheme="majorHAnsi" w:hAnsiTheme="majorHAnsi" w:cs="Segoe UI"/>
          <w:color w:val="000000"/>
          <w:sz w:val="16"/>
          <w:szCs w:val="16"/>
        </w:rPr>
        <w:t>and peculiar gendered burdens born by those whose writing constitutes academic Afro-pessimism.</w:t>
      </w:r>
      <w:r w:rsidRPr="0022398B">
        <w:rPr>
          <w:rFonts w:asciiTheme="majorHAnsi" w:hAnsiTheme="majorHAnsi"/>
          <w:color w:val="000000"/>
          <w:sz w:val="16"/>
          <w:szCs w:val="16"/>
        </w:rPr>
        <w:t> </w:t>
      </w:r>
      <w:r w:rsidRPr="0022398B">
        <w:rPr>
          <w:rFonts w:asciiTheme="majorHAnsi" w:hAnsiTheme="majorHAnsi" w:cs="Segoe UI"/>
          <w:color w:val="000000"/>
          <w:sz w:val="16"/>
          <w:szCs w:val="16"/>
        </w:rPr>
        <w:t>Some of the authors included herein have been drawn to Afro- pessimism because it seemed like a theoretical meeting place where being a token black could be interrupted, and a meeting place where blackness in all its complexity could be theorized, and a meeting place that would actually hold space for mourning injuries to black bodies without being chastised as self-indulgent.</w:t>
      </w:r>
      <w:r w:rsidRPr="0022398B">
        <w:rPr>
          <w:rFonts w:asciiTheme="majorHAnsi" w:hAnsiTheme="majorHAnsi"/>
          <w:color w:val="000000"/>
          <w:sz w:val="16"/>
          <w:szCs w:val="16"/>
        </w:rPr>
        <w:t> </w:t>
      </w:r>
      <w:r w:rsidRPr="0022398B">
        <w:rPr>
          <w:rFonts w:asciiTheme="majorHAnsi" w:hAnsiTheme="majorHAnsi"/>
          <w:u w:val="single"/>
        </w:rPr>
        <w:t>Having created a loose and geographically overlapping scholarly community of self-re ective brilliant black feminists who could collaborate from time to time</w:t>
      </w:r>
      <w:r w:rsidRPr="0022398B">
        <w:rPr>
          <w:rFonts w:asciiTheme="majorHAnsi" w:hAnsiTheme="majorHAnsi"/>
          <w:color w:val="000000"/>
          <w:sz w:val="16"/>
          <w:szCs w:val="16"/>
        </w:rPr>
        <w:t> </w:t>
      </w:r>
      <w:r w:rsidRPr="0022398B">
        <w:rPr>
          <w:rFonts w:asciiTheme="majorHAnsi" w:hAnsiTheme="majorHAnsi" w:cs="Segoe UI"/>
          <w:color w:val="000000"/>
          <w:sz w:val="16"/>
          <w:szCs w:val="16"/>
        </w:rPr>
        <w:t>while not requiring each other to share all of the same political commitments</w:t>
      </w:r>
      <w:r w:rsidRPr="0022398B">
        <w:rPr>
          <w:rFonts w:asciiTheme="majorHAnsi" w:hAnsiTheme="majorHAnsi"/>
          <w:color w:val="000000"/>
          <w:sz w:val="16"/>
          <w:szCs w:val="16"/>
        </w:rPr>
        <w:t> </w:t>
      </w:r>
      <w:r w:rsidRPr="0022398B">
        <w:rPr>
          <w:rFonts w:asciiTheme="majorHAnsi" w:hAnsiTheme="majorHAnsi"/>
          <w:u w:val="single"/>
        </w:rPr>
        <w:t>seemed, to us, plausible and important.</w:t>
      </w:r>
      <w:r w:rsidRPr="0022398B">
        <w:rPr>
          <w:rFonts w:asciiTheme="majorHAnsi" w:hAnsiTheme="majorHAnsi"/>
          <w:color w:val="000000"/>
          <w:sz w:val="16"/>
          <w:szCs w:val="16"/>
        </w:rPr>
        <w:t> </w:t>
      </w:r>
      <w:r w:rsidRPr="0022398B">
        <w:rPr>
          <w:rFonts w:asciiTheme="majorHAnsi" w:hAnsiTheme="majorHAnsi" w:cs="Segoe UI"/>
          <w:color w:val="000000"/>
          <w:sz w:val="16"/>
          <w:szCs w:val="16"/>
        </w:rPr>
        <w:t>Other contributors explain that they were drawn to Afro-pessimism</w:t>
      </w:r>
      <w:r w:rsidRPr="0022398B">
        <w:rPr>
          <w:rFonts w:asciiTheme="majorHAnsi" w:hAnsiTheme="majorHAnsi"/>
          <w:color w:val="000000"/>
          <w:sz w:val="16"/>
          <w:szCs w:val="16"/>
        </w:rPr>
        <w:t> </w:t>
      </w:r>
      <w:r w:rsidRPr="0022398B">
        <w:rPr>
          <w:rFonts w:asciiTheme="majorHAnsi" w:hAnsiTheme="majorHAnsi" w:cs="Segoe UI"/>
          <w:color w:val="000000"/>
          <w:sz w:val="16"/>
          <w:szCs w:val="16"/>
        </w:rPr>
        <w:t>because of its clear-eyed re-</w:t>
      </w:r>
      <w:r w:rsidRPr="0022398B">
        <w:rPr>
          <w:rFonts w:asciiTheme="majorHAnsi" w:hAnsiTheme="majorHAnsi"/>
          <w:color w:val="000000"/>
          <w:sz w:val="16"/>
          <w:szCs w:val="16"/>
        </w:rPr>
        <w:t> </w:t>
      </w:r>
      <w:r w:rsidRPr="0022398B">
        <w:rPr>
          <w:rFonts w:asciiTheme="majorHAnsi" w:hAnsiTheme="majorHAnsi" w:cs="Segoe UI"/>
          <w:color w:val="000000"/>
          <w:sz w:val="16"/>
          <w:szCs w:val="16"/>
        </w:rPr>
        <w:t>sistance</w:t>
      </w:r>
      <w:r w:rsidRPr="0022398B">
        <w:rPr>
          <w:rFonts w:asciiTheme="majorHAnsi" w:hAnsiTheme="majorHAnsi"/>
          <w:color w:val="000000"/>
          <w:sz w:val="16"/>
          <w:szCs w:val="16"/>
        </w:rPr>
        <w:t> </w:t>
      </w:r>
      <w:r w:rsidRPr="0022398B">
        <w:rPr>
          <w:rFonts w:asciiTheme="majorHAnsi" w:hAnsiTheme="majorHAnsi" w:cs="Segoe UI"/>
          <w:color w:val="000000"/>
          <w:sz w:val="16"/>
          <w:szCs w:val="16"/>
        </w:rPr>
        <w:t>to respectability politics—its insistence that black people do not and will not t in this society.</w:t>
      </w:r>
      <w:r w:rsidRPr="0022398B">
        <w:rPr>
          <w:rFonts w:asciiTheme="majorHAnsi" w:hAnsiTheme="majorHAnsi"/>
          <w:color w:val="000000"/>
          <w:sz w:val="16"/>
          <w:szCs w:val="16"/>
        </w:rPr>
        <w:t> </w:t>
      </w:r>
      <w:r w:rsidRPr="0022398B">
        <w:rPr>
          <w:rFonts w:asciiTheme="majorHAnsi" w:hAnsiTheme="majorHAnsi" w:cs="Calibri"/>
          <w:b/>
          <w:bCs/>
          <w:u w:val="single"/>
        </w:rPr>
        <w:t>For Afro-pessimism, there is not enough civilizing, dressing well, protesting, waiting it out, or speak- ing properly to escape anti-blackness in the world. </w:t>
      </w:r>
      <w:r w:rsidRPr="0022398B">
        <w:rPr>
          <w:rFonts w:asciiTheme="majorHAnsi" w:hAnsiTheme="majorHAnsi" w:cs="Segoe UI"/>
          <w:color w:val="000000"/>
          <w:sz w:val="16"/>
          <w:szCs w:val="16"/>
        </w:rPr>
        <w:t>As</w:t>
      </w:r>
      <w:r w:rsidRPr="0022398B">
        <w:rPr>
          <w:rFonts w:asciiTheme="majorHAnsi" w:hAnsiTheme="majorHAnsi"/>
          <w:color w:val="000000"/>
          <w:sz w:val="16"/>
          <w:szCs w:val="16"/>
        </w:rPr>
        <w:t> </w:t>
      </w:r>
      <w:r w:rsidRPr="0022398B">
        <w:rPr>
          <w:rFonts w:asciiTheme="majorHAnsi" w:hAnsiTheme="majorHAnsi" w:cs="Segoe UI"/>
          <w:color w:val="000000"/>
          <w:sz w:val="16"/>
          <w:szCs w:val="16"/>
        </w:rPr>
        <w:t>Zenzele</w:t>
      </w:r>
      <w:r w:rsidRPr="0022398B">
        <w:rPr>
          <w:rFonts w:asciiTheme="majorHAnsi" w:hAnsiTheme="majorHAnsi"/>
          <w:color w:val="000000"/>
          <w:sz w:val="16"/>
          <w:szCs w:val="16"/>
        </w:rPr>
        <w:t> </w:t>
      </w:r>
      <w:r w:rsidRPr="0022398B">
        <w:rPr>
          <w:rFonts w:asciiTheme="majorHAnsi" w:hAnsiTheme="majorHAnsi" w:cs="Segoe UI"/>
          <w:color w:val="000000"/>
          <w:sz w:val="16"/>
          <w:szCs w:val="16"/>
        </w:rPr>
        <w:t>Isoke’s</w:t>
      </w:r>
      <w:r w:rsidRPr="0022398B">
        <w:rPr>
          <w:rFonts w:asciiTheme="majorHAnsi" w:hAnsiTheme="majorHAnsi"/>
          <w:color w:val="000000"/>
          <w:sz w:val="16"/>
          <w:szCs w:val="16"/>
        </w:rPr>
        <w:t> </w:t>
      </w:r>
      <w:r w:rsidRPr="0022398B">
        <w:rPr>
          <w:rFonts w:asciiTheme="majorHAnsi" w:hAnsiTheme="majorHAnsi" w:cs="Segoe UI"/>
          <w:color w:val="000000"/>
          <w:sz w:val="16"/>
          <w:szCs w:val="16"/>
        </w:rPr>
        <w:t>reading of Hortense Spillers’ “speaking</w:t>
      </w:r>
      <w:r w:rsidRPr="0022398B">
        <w:rPr>
          <w:rFonts w:asciiTheme="majorHAnsi" w:hAnsiTheme="majorHAnsi"/>
          <w:color w:val="000000"/>
          <w:sz w:val="16"/>
          <w:szCs w:val="16"/>
        </w:rPr>
        <w:t> </w:t>
      </w:r>
      <w:r w:rsidRPr="0022398B">
        <w:rPr>
          <w:rFonts w:asciiTheme="majorHAnsi" w:hAnsiTheme="majorHAnsi" w:cs="Segoe UI"/>
          <w:color w:val="000000"/>
          <w:sz w:val="16"/>
          <w:szCs w:val="16"/>
        </w:rPr>
        <w:t>esh” explains, “traditional</w:t>
      </w:r>
      <w:r w:rsidRPr="0022398B">
        <w:rPr>
          <w:rFonts w:asciiTheme="majorHAnsi" w:hAnsiTheme="majorHAnsi"/>
          <w:color w:val="000000"/>
          <w:sz w:val="16"/>
          <w:szCs w:val="16"/>
        </w:rPr>
        <w:t> </w:t>
      </w:r>
      <w:r w:rsidRPr="0022398B">
        <w:rPr>
          <w:rFonts w:asciiTheme="majorHAnsi" w:hAnsiTheme="majorHAnsi" w:cs="Segoe UI"/>
          <w:color w:val="000000"/>
          <w:sz w:val="16"/>
          <w:szCs w:val="16"/>
        </w:rPr>
        <w:t>epistemes...</w:t>
      </w:r>
      <w:r w:rsidRPr="0022398B">
        <w:rPr>
          <w:rFonts w:asciiTheme="majorHAnsi" w:hAnsiTheme="majorHAnsi"/>
          <w:color w:val="000000"/>
          <w:sz w:val="16"/>
          <w:szCs w:val="16"/>
        </w:rPr>
        <w:t> </w:t>
      </w:r>
      <w:r w:rsidRPr="0022398B">
        <w:rPr>
          <w:rFonts w:asciiTheme="majorHAnsi" w:hAnsiTheme="majorHAnsi" w:cs="Segoe UI"/>
          <w:color w:val="000000"/>
          <w:sz w:val="16"/>
          <w:szCs w:val="16"/>
        </w:rPr>
        <w:t>g’ure</w:t>
      </w:r>
      <w:r w:rsidRPr="0022398B">
        <w:rPr>
          <w:rFonts w:asciiTheme="majorHAnsi" w:hAnsiTheme="majorHAnsi"/>
          <w:color w:val="000000"/>
          <w:sz w:val="16"/>
          <w:szCs w:val="16"/>
        </w:rPr>
        <w:t> </w:t>
      </w:r>
      <w:r w:rsidRPr="0022398B">
        <w:rPr>
          <w:rFonts w:asciiTheme="majorHAnsi" w:hAnsiTheme="majorHAnsi" w:cs="Segoe UI"/>
          <w:color w:val="000000"/>
          <w:sz w:val="16"/>
          <w:szCs w:val="16"/>
        </w:rPr>
        <w:t>our</w:t>
      </w:r>
      <w:r w:rsidRPr="0022398B">
        <w:rPr>
          <w:rFonts w:asciiTheme="majorHAnsi" w:hAnsiTheme="majorHAnsi"/>
          <w:color w:val="000000"/>
          <w:sz w:val="16"/>
          <w:szCs w:val="16"/>
        </w:rPr>
        <w:t> </w:t>
      </w:r>
      <w:r w:rsidRPr="0022398B">
        <w:rPr>
          <w:rFonts w:asciiTheme="majorHAnsi" w:hAnsiTheme="majorHAnsi" w:cs="Calibri"/>
          <w:b/>
          <w:bCs/>
          <w:u w:val="single"/>
        </w:rPr>
        <w:t>blackness as a something-to-be-cured, -correct- ed, or -neatly-packaged in service to disciplinarity—or worse, silo-ed into spatial-temporal and categorical paradigms </w:t>
      </w:r>
      <w:r w:rsidRPr="0022398B">
        <w:rPr>
          <w:rFonts w:asciiTheme="majorHAnsi" w:hAnsiTheme="majorHAnsi" w:cs="Segoe UI"/>
          <w:color w:val="000000"/>
          <w:sz w:val="16"/>
          <w:szCs w:val="16"/>
        </w:rPr>
        <w:t>that</w:t>
      </w:r>
      <w:r w:rsidRPr="0022398B">
        <w:rPr>
          <w:rFonts w:asciiTheme="majorHAnsi" w:hAnsiTheme="majorHAnsi"/>
          <w:color w:val="000000"/>
          <w:sz w:val="16"/>
          <w:szCs w:val="16"/>
        </w:rPr>
        <w:t> </w:t>
      </w:r>
      <w:r w:rsidRPr="0022398B">
        <w:rPr>
          <w:rFonts w:asciiTheme="majorHAnsi" w:hAnsiTheme="majorHAnsi"/>
          <w:u w:val="single"/>
        </w:rPr>
        <w:t>entomb the pro- fundity of our brokenness.” In the face of the liberation narratives that work to shroud this truth and</w:t>
      </w:r>
      <w:r w:rsidRPr="0022398B">
        <w:rPr>
          <w:rFonts w:asciiTheme="majorHAnsi" w:hAnsiTheme="majorHAnsi"/>
          <w:color w:val="000000"/>
          <w:sz w:val="16"/>
          <w:szCs w:val="16"/>
        </w:rPr>
        <w:t> </w:t>
      </w:r>
      <w:r w:rsidRPr="0022398B">
        <w:rPr>
          <w:rFonts w:asciiTheme="majorHAnsi" w:hAnsiTheme="majorHAnsi" w:cs="Segoe UI"/>
          <w:color w:val="000000"/>
          <w:sz w:val="16"/>
          <w:szCs w:val="16"/>
        </w:rPr>
        <w:t>to</w:t>
      </w:r>
      <w:r w:rsidRPr="0022398B">
        <w:rPr>
          <w:rFonts w:asciiTheme="majorHAnsi" w:hAnsiTheme="majorHAnsi"/>
          <w:color w:val="000000"/>
          <w:sz w:val="16"/>
          <w:szCs w:val="16"/>
        </w:rPr>
        <w:t> </w:t>
      </w:r>
      <w:r w:rsidRPr="0022398B">
        <w:rPr>
          <w:rFonts w:asciiTheme="majorHAnsi" w:hAnsiTheme="majorHAnsi" w:cs="Segoe UI"/>
          <w:color w:val="000000"/>
          <w:sz w:val="16"/>
          <w:szCs w:val="16"/>
        </w:rPr>
        <w:t>fight</w:t>
      </w:r>
      <w:r w:rsidRPr="0022398B">
        <w:rPr>
          <w:rFonts w:asciiTheme="majorHAnsi" w:hAnsiTheme="majorHAnsi"/>
          <w:color w:val="000000"/>
          <w:sz w:val="16"/>
          <w:szCs w:val="16"/>
        </w:rPr>
        <w:t> </w:t>
      </w:r>
      <w:r w:rsidRPr="0022398B">
        <w:rPr>
          <w:rFonts w:asciiTheme="majorHAnsi" w:hAnsiTheme="majorHAnsi" w:cs="Calibri"/>
          <w:b/>
          <w:bCs/>
          <w:u w:val="single"/>
        </w:rPr>
        <w:t>our entombment, anti-blackness does not simply go away but is the perennial anchor for the world that must be undone. </w:t>
      </w:r>
      <w:r w:rsidRPr="0022398B">
        <w:rPr>
          <w:rFonts w:asciiTheme="majorHAnsi" w:hAnsiTheme="majorHAnsi" w:cs="Segoe UI"/>
          <w:color w:val="000000"/>
          <w:sz w:val="16"/>
          <w:szCs w:val="16"/>
        </w:rPr>
        <w:t>The questions and provocations in these essays ask us to exam-</w:t>
      </w:r>
      <w:r w:rsidRPr="0022398B">
        <w:rPr>
          <w:rFonts w:asciiTheme="majorHAnsi" w:hAnsiTheme="majorHAnsi"/>
          <w:color w:val="000000"/>
          <w:sz w:val="16"/>
          <w:szCs w:val="16"/>
        </w:rPr>
        <w:t> </w:t>
      </w:r>
      <w:r w:rsidRPr="0022398B">
        <w:rPr>
          <w:rFonts w:asciiTheme="majorHAnsi" w:hAnsiTheme="majorHAnsi" w:cs="Segoe UI"/>
          <w:color w:val="000000"/>
          <w:sz w:val="16"/>
          <w:szCs w:val="16"/>
        </w:rPr>
        <w:t>ine</w:t>
      </w:r>
      <w:r w:rsidRPr="0022398B">
        <w:rPr>
          <w:rFonts w:asciiTheme="majorHAnsi" w:hAnsiTheme="majorHAnsi"/>
          <w:color w:val="000000"/>
          <w:sz w:val="16"/>
          <w:szCs w:val="16"/>
        </w:rPr>
        <w:t> </w:t>
      </w:r>
      <w:r w:rsidRPr="0022398B">
        <w:rPr>
          <w:rFonts w:asciiTheme="majorHAnsi" w:hAnsiTheme="majorHAnsi" w:cs="Segoe UI"/>
          <w:color w:val="000000"/>
          <w:sz w:val="16"/>
          <w:szCs w:val="16"/>
        </w:rPr>
        <w:t>how black feminism’s many horizons exceedsAfro-pessimism’s. Not only this; the contributors demonstrate that the category of “social life” philosophies may be far better described as</w:t>
      </w:r>
      <w:r w:rsidRPr="0022398B">
        <w:rPr>
          <w:rFonts w:asciiTheme="majorHAnsi" w:hAnsiTheme="majorHAnsi"/>
          <w:color w:val="000000"/>
          <w:sz w:val="16"/>
          <w:szCs w:val="16"/>
        </w:rPr>
        <w:t> </w:t>
      </w:r>
      <w:r w:rsidRPr="0022398B">
        <w:rPr>
          <w:rFonts w:asciiTheme="majorHAnsi" w:hAnsiTheme="majorHAnsi" w:cs="Segoe UI"/>
          <w:i/>
          <w:iCs/>
          <w:color w:val="000000"/>
          <w:sz w:val="16"/>
          <w:szCs w:val="16"/>
        </w:rPr>
        <w:t>philosophies of black demands that the world be undone</w:t>
      </w:r>
      <w:r w:rsidRPr="0022398B">
        <w:rPr>
          <w:rFonts w:asciiTheme="majorHAnsi" w:hAnsiTheme="majorHAnsi" w:cs="Segoe UI"/>
          <w:color w:val="000000"/>
          <w:sz w:val="16"/>
          <w:szCs w:val="16"/>
        </w:rPr>
        <w:t>. How and why this wide-ranging body of thought has been eclipsed and reduced to something called “social life” is a project for another group of scholars. But it is worthwhile, for certain, to point to the process by which this sleight of hand has occurred to institutionalize Afro-pessimism, as a variant of a body of</w:t>
      </w:r>
      <w:r w:rsidRPr="0022398B">
        <w:rPr>
          <w:rFonts w:asciiTheme="majorHAnsi" w:hAnsiTheme="majorHAnsi"/>
          <w:color w:val="000000"/>
          <w:sz w:val="16"/>
          <w:szCs w:val="16"/>
        </w:rPr>
        <w:t> </w:t>
      </w:r>
      <w:r w:rsidRPr="0022398B">
        <w:rPr>
          <w:rFonts w:asciiTheme="majorHAnsi" w:hAnsiTheme="majorHAnsi" w:cs="Segoe UI"/>
          <w:color w:val="000000"/>
          <w:sz w:val="16"/>
          <w:szCs w:val="16"/>
        </w:rPr>
        <w:t>theories about social death—perhaps even, as a hegemonic academic and evangelical social project.</w:t>
      </w:r>
      <w:r w:rsidRPr="0022398B">
        <w:rPr>
          <w:rFonts w:asciiTheme="majorHAnsi" w:hAnsiTheme="majorHAnsi"/>
          <w:color w:val="000000"/>
          <w:sz w:val="16"/>
          <w:szCs w:val="16"/>
        </w:rPr>
        <w:t> </w:t>
      </w:r>
      <w:r w:rsidRPr="0022398B">
        <w:rPr>
          <w:rFonts w:asciiTheme="majorHAnsi" w:hAnsiTheme="majorHAnsi" w:cs="Segoe UI"/>
          <w:b/>
          <w:bCs/>
          <w:color w:val="000000"/>
          <w:sz w:val="16"/>
          <w:szCs w:val="16"/>
        </w:rPr>
        <w:t>Positionalities: Hallucinating Whiteness, Finding Afro-pessimism,</w:t>
      </w:r>
      <w:r w:rsidRPr="0022398B">
        <w:rPr>
          <w:rFonts w:asciiTheme="majorHAnsi" w:hAnsiTheme="majorHAnsi"/>
          <w:b/>
          <w:bCs/>
          <w:color w:val="000000"/>
          <w:sz w:val="16"/>
          <w:szCs w:val="16"/>
        </w:rPr>
        <w:t> </w:t>
      </w:r>
      <w:r w:rsidRPr="0022398B">
        <w:rPr>
          <w:rFonts w:asciiTheme="majorHAnsi" w:hAnsiTheme="majorHAnsi" w:cs="Segoe UI"/>
          <w:b/>
          <w:bCs/>
          <w:color w:val="000000"/>
          <w:sz w:val="16"/>
          <w:szCs w:val="16"/>
        </w:rPr>
        <w:t>Shadee’s</w:t>
      </w:r>
      <w:r w:rsidRPr="0022398B">
        <w:rPr>
          <w:rFonts w:asciiTheme="majorHAnsi" w:hAnsiTheme="majorHAnsi"/>
          <w:b/>
          <w:bCs/>
          <w:color w:val="000000"/>
          <w:sz w:val="16"/>
          <w:szCs w:val="16"/>
        </w:rPr>
        <w:t> </w:t>
      </w:r>
      <w:r w:rsidRPr="0022398B">
        <w:rPr>
          <w:rFonts w:asciiTheme="majorHAnsi" w:hAnsiTheme="majorHAnsi" w:cs="Segoe UI"/>
          <w:b/>
          <w:bCs/>
          <w:color w:val="000000"/>
          <w:sz w:val="16"/>
          <w:szCs w:val="16"/>
        </w:rPr>
        <w:t>Re</w:t>
      </w:r>
      <w:r w:rsidRPr="0022398B">
        <w:rPr>
          <w:rFonts w:asciiTheme="majorHAnsi" w:hAnsiTheme="majorHAnsi"/>
          <w:b/>
          <w:bCs/>
          <w:color w:val="000000"/>
          <w:sz w:val="16"/>
          <w:szCs w:val="16"/>
        </w:rPr>
        <w:t> </w:t>
      </w:r>
      <w:r w:rsidRPr="0022398B">
        <w:rPr>
          <w:rFonts w:asciiTheme="majorHAnsi" w:hAnsiTheme="majorHAnsi" w:cs="Segoe UI"/>
          <w:b/>
          <w:bCs/>
          <w:color w:val="000000"/>
          <w:sz w:val="16"/>
          <w:szCs w:val="16"/>
        </w:rPr>
        <w:t>ection</w:t>
      </w:r>
      <w:r w:rsidRPr="0022398B">
        <w:rPr>
          <w:rFonts w:asciiTheme="majorHAnsi" w:hAnsiTheme="majorHAnsi"/>
          <w:b/>
          <w:bCs/>
          <w:color w:val="000000"/>
          <w:sz w:val="16"/>
          <w:szCs w:val="16"/>
        </w:rPr>
        <w:t> </w:t>
      </w:r>
      <w:r w:rsidRPr="0022398B">
        <w:rPr>
          <w:rFonts w:asciiTheme="majorHAnsi" w:hAnsiTheme="majorHAnsi" w:cs="Segoe UI"/>
          <w:color w:val="000000"/>
          <w:sz w:val="16"/>
          <w:szCs w:val="16"/>
        </w:rPr>
        <w:t>My cisgender, brown, and entirely human subjectivity has no place in the debates surrounding Afro-pessimism—least of all, in the black feminisms that claim to be pained by Afro-pessimism. I know this, and yet, I intrude in spaces that call themselves/are called Afro-pessimistic, and use their interlocutions of black feminist texts to inform how and what I write in academic and public spaces, about nonblack differ-</w:t>
      </w:r>
      <w:r w:rsidRPr="0022398B">
        <w:rPr>
          <w:rFonts w:asciiTheme="majorHAnsi" w:hAnsiTheme="majorHAnsi"/>
          <w:color w:val="000000"/>
          <w:sz w:val="16"/>
          <w:szCs w:val="16"/>
        </w:rPr>
        <w:t> </w:t>
      </w:r>
      <w:r w:rsidRPr="0022398B">
        <w:rPr>
          <w:rFonts w:asciiTheme="majorHAnsi" w:hAnsiTheme="majorHAnsi" w:cs="Segoe UI"/>
          <w:color w:val="000000"/>
          <w:sz w:val="16"/>
          <w:szCs w:val="16"/>
        </w:rPr>
        <w:t>ences, because I feel that I must. Because Afro-pessimism’s critique, which would be impossible without the contemporary black feminist arguments of</w:t>
      </w:r>
      <w:r w:rsidRPr="0022398B">
        <w:rPr>
          <w:rFonts w:asciiTheme="majorHAnsi" w:hAnsiTheme="majorHAnsi"/>
          <w:color w:val="000000"/>
          <w:sz w:val="16"/>
          <w:szCs w:val="16"/>
        </w:rPr>
        <w:t> </w:t>
      </w:r>
      <w:r w:rsidRPr="0022398B">
        <w:rPr>
          <w:rFonts w:asciiTheme="majorHAnsi" w:hAnsiTheme="majorHAnsi" w:cs="Segoe UI"/>
          <w:i/>
          <w:iCs/>
          <w:color w:val="000000"/>
          <w:sz w:val="16"/>
          <w:szCs w:val="16"/>
        </w:rPr>
        <w:t>proto-</w:t>
      </w:r>
      <w:r w:rsidRPr="0022398B">
        <w:rPr>
          <w:rFonts w:asciiTheme="majorHAnsi" w:hAnsiTheme="majorHAnsi" w:cs="Segoe UI"/>
          <w:color w:val="000000"/>
          <w:sz w:val="16"/>
          <w:szCs w:val="16"/>
        </w:rPr>
        <w:t>Afro-pessimists like Hortense Spillers and</w:t>
      </w:r>
      <w:r w:rsidRPr="0022398B">
        <w:rPr>
          <w:rFonts w:asciiTheme="majorHAnsi" w:hAnsiTheme="majorHAnsi"/>
          <w:color w:val="000000"/>
          <w:sz w:val="16"/>
          <w:szCs w:val="16"/>
        </w:rPr>
        <w:t> </w:t>
      </w:r>
      <w:r w:rsidRPr="0022398B">
        <w:rPr>
          <w:rFonts w:asciiTheme="majorHAnsi" w:hAnsiTheme="majorHAnsi" w:cs="Segoe UI"/>
          <w:color w:val="000000"/>
          <w:sz w:val="16"/>
          <w:szCs w:val="16"/>
        </w:rPr>
        <w:t>Saidiya</w:t>
      </w:r>
      <w:r w:rsidRPr="0022398B">
        <w:rPr>
          <w:rFonts w:asciiTheme="majorHAnsi" w:hAnsiTheme="majorHAnsi"/>
          <w:color w:val="000000"/>
          <w:sz w:val="16"/>
          <w:szCs w:val="16"/>
        </w:rPr>
        <w:t> </w:t>
      </w:r>
      <w:r w:rsidRPr="0022398B">
        <w:rPr>
          <w:rFonts w:asciiTheme="majorHAnsi" w:hAnsiTheme="majorHAnsi" w:cs="Segoe UI"/>
          <w:color w:val="000000"/>
          <w:sz w:val="16"/>
          <w:szCs w:val="16"/>
        </w:rPr>
        <w:t>Hartman—to say nothing of the canonical black feminisms of Ida B. Wells18</w:t>
      </w:r>
      <w:r w:rsidRPr="0022398B">
        <w:rPr>
          <w:rFonts w:asciiTheme="majorHAnsi" w:hAnsiTheme="majorHAnsi"/>
          <w:color w:val="000000"/>
          <w:sz w:val="16"/>
          <w:szCs w:val="16"/>
        </w:rPr>
        <w:t> </w:t>
      </w:r>
      <w:r w:rsidRPr="0022398B">
        <w:rPr>
          <w:rFonts w:asciiTheme="majorHAnsi" w:hAnsiTheme="majorHAnsi" w:cs="Segoe UI"/>
          <w:color w:val="000000"/>
          <w:sz w:val="16"/>
          <w:szCs w:val="16"/>
        </w:rPr>
        <w:t>and Audre Lorde,19</w:t>
      </w:r>
      <w:r w:rsidRPr="0022398B">
        <w:rPr>
          <w:rFonts w:asciiTheme="majorHAnsi" w:hAnsiTheme="majorHAnsi"/>
          <w:color w:val="000000"/>
          <w:sz w:val="16"/>
          <w:szCs w:val="16"/>
        </w:rPr>
        <w:t> </w:t>
      </w:r>
      <w:r w:rsidRPr="0022398B">
        <w:rPr>
          <w:rFonts w:asciiTheme="majorHAnsi" w:hAnsiTheme="majorHAnsi" w:cs="Segoe UI"/>
          <w:color w:val="000000"/>
          <w:sz w:val="16"/>
          <w:szCs w:val="16"/>
        </w:rPr>
        <w:t>which cohere Afro-pessimist claims about the antiblackness of world-making—is profound. Afro-pessimism locates the answers that I have sought for as long as I can</w:t>
      </w:r>
      <w:r w:rsidRPr="0022398B">
        <w:rPr>
          <w:rFonts w:asciiTheme="majorHAnsi" w:hAnsiTheme="majorHAnsi"/>
          <w:color w:val="000000"/>
          <w:sz w:val="16"/>
          <w:szCs w:val="16"/>
        </w:rPr>
        <w:t> </w:t>
      </w:r>
      <w:r w:rsidRPr="0022398B">
        <w:rPr>
          <w:rFonts w:asciiTheme="majorHAnsi" w:hAnsiTheme="majorHAnsi" w:cs="Segoe UI"/>
          <w:color w:val="000000"/>
          <w:sz w:val="16"/>
          <w:szCs w:val="16"/>
        </w:rPr>
        <w:t>remem-</w:t>
      </w:r>
      <w:r w:rsidRPr="0022398B">
        <w:rPr>
          <w:rFonts w:asciiTheme="majorHAnsi" w:hAnsiTheme="majorHAnsi"/>
          <w:color w:val="000000"/>
          <w:sz w:val="16"/>
          <w:szCs w:val="16"/>
        </w:rPr>
        <w:t> </w:t>
      </w:r>
      <w:r w:rsidRPr="0022398B">
        <w:rPr>
          <w:rFonts w:asciiTheme="majorHAnsi" w:hAnsiTheme="majorHAnsi" w:cs="Segoe UI"/>
          <w:color w:val="000000"/>
          <w:sz w:val="16"/>
          <w:szCs w:val="16"/>
        </w:rPr>
        <w:t>ber</w:t>
      </w:r>
      <w:r w:rsidRPr="0022398B">
        <w:rPr>
          <w:rFonts w:asciiTheme="majorHAnsi" w:hAnsiTheme="majorHAnsi"/>
          <w:color w:val="000000"/>
          <w:sz w:val="16"/>
          <w:szCs w:val="16"/>
        </w:rPr>
        <w:t> </w:t>
      </w:r>
      <w:r w:rsidRPr="0022398B">
        <w:rPr>
          <w:rFonts w:asciiTheme="majorHAnsi" w:hAnsiTheme="majorHAnsi" w:cs="Segoe UI"/>
          <w:color w:val="000000"/>
          <w:sz w:val="16"/>
          <w:szCs w:val="16"/>
        </w:rPr>
        <w:t>about my human and gendered person, and about the way the world—that must be undone—works, and about my positionality in it.</w:t>
      </w:r>
      <w:r w:rsidRPr="0022398B">
        <w:rPr>
          <w:rFonts w:asciiTheme="majorHAnsi" w:hAnsiTheme="majorHAnsi"/>
          <w:color w:val="000000"/>
          <w:sz w:val="16"/>
          <w:szCs w:val="16"/>
        </w:rPr>
        <w:t> </w:t>
      </w:r>
      <w:r w:rsidRPr="0022398B">
        <w:rPr>
          <w:rFonts w:asciiTheme="majorHAnsi" w:hAnsiTheme="majorHAnsi" w:cs="Segoe UI"/>
          <w:color w:val="000000"/>
          <w:sz w:val="16"/>
          <w:szCs w:val="16"/>
        </w:rPr>
        <w:t>As a child of Iranian immigrants in a white, conservative suburb, and later, at a predominantly white university—in a liberal political arena that accommodated Alt-Right sentiments20—I existed on the out- side peering in, never fully disavowing the fantasy that I might one day be counted as a proper subject of Euro-American historiography and, thus, human world-making. My research in Afro-pessimism is a personal and political labor to abandon this fantasy. It is dedicated now, as it has always been, to my maternal grandmother, who passes into the spirit realm as I write this. It is she who cared for me in the days and nights in which my single mother worked to make it possible for her three children to live hand to mouth, but with access to elite public schools, in Orange County, California. It was my grandmother who cultivated the sensitive person I was becoming, in the days and nights in which I was eager to</w:t>
      </w:r>
      <w:r w:rsidRPr="0022398B">
        <w:rPr>
          <w:rFonts w:asciiTheme="majorHAnsi" w:hAnsiTheme="majorHAnsi"/>
          <w:color w:val="000000"/>
          <w:sz w:val="16"/>
          <w:szCs w:val="16"/>
        </w:rPr>
        <w:t> </w:t>
      </w:r>
      <w:r w:rsidRPr="0022398B">
        <w:rPr>
          <w:rFonts w:asciiTheme="majorHAnsi" w:hAnsiTheme="majorHAnsi" w:cs="Segoe UI"/>
          <w:color w:val="000000"/>
          <w:sz w:val="16"/>
          <w:szCs w:val="16"/>
        </w:rPr>
        <w:t>nd</w:t>
      </w:r>
      <w:r w:rsidRPr="0022398B">
        <w:rPr>
          <w:rFonts w:asciiTheme="majorHAnsi" w:hAnsiTheme="majorHAnsi"/>
          <w:color w:val="000000"/>
          <w:sz w:val="16"/>
          <w:szCs w:val="16"/>
        </w:rPr>
        <w:t> </w:t>
      </w:r>
      <w:r w:rsidRPr="0022398B">
        <w:rPr>
          <w:rFonts w:asciiTheme="majorHAnsi" w:hAnsiTheme="majorHAnsi" w:cs="Segoe UI"/>
          <w:color w:val="000000"/>
          <w:sz w:val="16"/>
          <w:szCs w:val="16"/>
        </w:rPr>
        <w:t>myself but couldn’t in the</w:t>
      </w:r>
      <w:r w:rsidRPr="0022398B">
        <w:rPr>
          <w:rFonts w:asciiTheme="majorHAnsi" w:hAnsiTheme="majorHAnsi"/>
          <w:color w:val="000000"/>
          <w:sz w:val="16"/>
          <w:szCs w:val="16"/>
        </w:rPr>
        <w:t> </w:t>
      </w:r>
      <w:r w:rsidRPr="0022398B">
        <w:rPr>
          <w:rFonts w:asciiTheme="majorHAnsi" w:hAnsiTheme="majorHAnsi" w:cs="Segoe UI"/>
          <w:color w:val="000000"/>
          <w:sz w:val="16"/>
          <w:szCs w:val="16"/>
        </w:rPr>
        <w:t>sani-</w:t>
      </w:r>
      <w:r w:rsidRPr="0022398B">
        <w:rPr>
          <w:rFonts w:asciiTheme="majorHAnsi" w:hAnsiTheme="majorHAnsi"/>
          <w:color w:val="000000"/>
          <w:sz w:val="16"/>
          <w:szCs w:val="16"/>
        </w:rPr>
        <w:t> </w:t>
      </w:r>
      <w:r w:rsidRPr="0022398B">
        <w:rPr>
          <w:rFonts w:asciiTheme="majorHAnsi" w:hAnsiTheme="majorHAnsi" w:cs="Segoe UI"/>
          <w:color w:val="000000"/>
          <w:sz w:val="16"/>
          <w:szCs w:val="16"/>
        </w:rPr>
        <w:t>tized, white suburb where the good public schools but terrible people lived. She spoke no English and wore hijab, eliciting stares and sneers from neighbors and classmates who wrote her—and I, as her kin—into being not as an agent with the power to affect history, but as its</w:t>
      </w:r>
      <w:r w:rsidRPr="0022398B">
        <w:rPr>
          <w:rFonts w:asciiTheme="majorHAnsi" w:hAnsiTheme="majorHAnsi"/>
          <w:color w:val="000000"/>
          <w:sz w:val="16"/>
          <w:szCs w:val="16"/>
        </w:rPr>
        <w:t> </w:t>
      </w:r>
      <w:r w:rsidRPr="0022398B">
        <w:rPr>
          <w:rFonts w:asciiTheme="majorHAnsi" w:hAnsiTheme="majorHAnsi" w:cs="Segoe UI"/>
          <w:color w:val="000000"/>
          <w:sz w:val="16"/>
          <w:szCs w:val="16"/>
        </w:rPr>
        <w:t>arti- fact. I was just beginning to understand how their perceptions of my grandmother hailed me (hail me, still) when, one day in kindergarten, my white</w:t>
      </w:r>
      <w:r w:rsidRPr="0022398B">
        <w:rPr>
          <w:rFonts w:asciiTheme="majorHAnsi" w:hAnsiTheme="majorHAnsi"/>
          <w:color w:val="000000"/>
          <w:sz w:val="16"/>
          <w:szCs w:val="16"/>
        </w:rPr>
        <w:t> </w:t>
      </w:r>
      <w:r w:rsidRPr="0022398B">
        <w:rPr>
          <w:rFonts w:asciiTheme="majorHAnsi" w:hAnsiTheme="majorHAnsi" w:cs="Segoe UI"/>
          <w:color w:val="000000"/>
          <w:sz w:val="16"/>
          <w:szCs w:val="16"/>
        </w:rPr>
        <w:t>ve-year-old neighbor—I thought, friend—gave me an</w:t>
      </w:r>
      <w:r w:rsidRPr="0022398B">
        <w:rPr>
          <w:rFonts w:asciiTheme="majorHAnsi" w:hAnsiTheme="majorHAnsi"/>
          <w:color w:val="000000"/>
          <w:sz w:val="16"/>
          <w:szCs w:val="16"/>
        </w:rPr>
        <w:t> </w:t>
      </w:r>
      <w:r w:rsidRPr="0022398B">
        <w:rPr>
          <w:rFonts w:asciiTheme="majorHAnsi" w:hAnsiTheme="majorHAnsi" w:cs="Segoe UI"/>
          <w:color w:val="000000"/>
          <w:sz w:val="16"/>
          <w:szCs w:val="16"/>
        </w:rPr>
        <w:t>ulti-</w:t>
      </w:r>
      <w:r w:rsidRPr="0022398B">
        <w:rPr>
          <w:rFonts w:asciiTheme="majorHAnsi" w:hAnsiTheme="majorHAnsi"/>
          <w:color w:val="000000"/>
          <w:sz w:val="16"/>
          <w:szCs w:val="16"/>
        </w:rPr>
        <w:t> </w:t>
      </w:r>
      <w:r w:rsidRPr="0022398B">
        <w:rPr>
          <w:rFonts w:asciiTheme="majorHAnsi" w:hAnsiTheme="majorHAnsi" w:cs="Segoe UI"/>
          <w:color w:val="000000"/>
          <w:sz w:val="16"/>
          <w:szCs w:val="16"/>
        </w:rPr>
        <w:t>matum: she would thereafter extend her friendship on the condition that I stop speaking Persian and dissociate from my grandmother. She further asked that I dye my hair blonde so that I could be ‘beautiful’,</w:t>
      </w:r>
      <w:r w:rsidRPr="0022398B">
        <w:rPr>
          <w:rFonts w:asciiTheme="majorHAnsi" w:hAnsiTheme="majorHAnsi"/>
          <w:color w:val="000000"/>
          <w:sz w:val="16"/>
          <w:szCs w:val="16"/>
        </w:rPr>
        <w:t> </w:t>
      </w:r>
      <w:r w:rsidRPr="0022398B">
        <w:rPr>
          <w:rFonts w:asciiTheme="majorHAnsi" w:hAnsiTheme="majorHAnsi" w:cs="Segoe UI"/>
          <w:color w:val="000000"/>
          <w:sz w:val="16"/>
          <w:szCs w:val="16"/>
        </w:rPr>
        <w:t>and that I bring ‘normal’ foods to school. Desperate not for her friend- ship but for the whiteness her bargain offered—a desperation</w:t>
      </w:r>
      <w:r w:rsidRPr="0022398B">
        <w:rPr>
          <w:rFonts w:asciiTheme="majorHAnsi" w:hAnsiTheme="majorHAnsi"/>
          <w:color w:val="000000"/>
          <w:sz w:val="16"/>
          <w:szCs w:val="16"/>
        </w:rPr>
        <w:t> </w:t>
      </w:r>
      <w:r w:rsidRPr="0022398B">
        <w:rPr>
          <w:rFonts w:asciiTheme="majorHAnsi" w:hAnsiTheme="majorHAnsi" w:cs="Segoe UI"/>
          <w:color w:val="000000"/>
          <w:sz w:val="16"/>
          <w:szCs w:val="16"/>
        </w:rPr>
        <w:t>respon-</w:t>
      </w:r>
      <w:r w:rsidRPr="0022398B">
        <w:rPr>
          <w:rFonts w:asciiTheme="majorHAnsi" w:hAnsiTheme="majorHAnsi"/>
          <w:color w:val="000000"/>
          <w:sz w:val="16"/>
          <w:szCs w:val="16"/>
        </w:rPr>
        <w:t> </w:t>
      </w:r>
      <w:r w:rsidRPr="0022398B">
        <w:rPr>
          <w:rFonts w:asciiTheme="majorHAnsi" w:hAnsiTheme="majorHAnsi" w:cs="Segoe UI"/>
          <w:color w:val="000000"/>
          <w:sz w:val="16"/>
          <w:szCs w:val="16"/>
        </w:rPr>
        <w:t>sible</w:t>
      </w:r>
      <w:r w:rsidRPr="0022398B">
        <w:rPr>
          <w:rFonts w:asciiTheme="majorHAnsi" w:hAnsiTheme="majorHAnsi"/>
          <w:color w:val="000000"/>
          <w:sz w:val="16"/>
          <w:szCs w:val="16"/>
        </w:rPr>
        <w:t> </w:t>
      </w:r>
      <w:r w:rsidRPr="0022398B">
        <w:rPr>
          <w:rFonts w:asciiTheme="majorHAnsi" w:hAnsiTheme="majorHAnsi" w:cs="Segoe UI"/>
          <w:color w:val="000000"/>
          <w:sz w:val="16"/>
          <w:szCs w:val="16"/>
        </w:rPr>
        <w:t>for great shame in the adult I have become, and especially, for the melancholy with which I write and</w:t>
      </w:r>
      <w:r w:rsidRPr="0022398B">
        <w:rPr>
          <w:rFonts w:asciiTheme="majorHAnsi" w:hAnsiTheme="majorHAnsi"/>
          <w:color w:val="000000"/>
          <w:sz w:val="16"/>
          <w:szCs w:val="16"/>
        </w:rPr>
        <w:t> </w:t>
      </w:r>
      <w:r w:rsidRPr="0022398B">
        <w:rPr>
          <w:rFonts w:asciiTheme="majorHAnsi" w:hAnsiTheme="majorHAnsi" w:cs="Segoe UI"/>
          <w:color w:val="000000"/>
          <w:sz w:val="16"/>
          <w:szCs w:val="16"/>
        </w:rPr>
        <w:t>speak—I agreed, and diligently worked to effect those changes that I could.</w:t>
      </w:r>
      <w:r w:rsidRPr="0022398B">
        <w:rPr>
          <w:rFonts w:asciiTheme="majorHAnsi" w:hAnsiTheme="majorHAnsi"/>
          <w:color w:val="000000"/>
          <w:sz w:val="16"/>
          <w:szCs w:val="16"/>
        </w:rPr>
        <w:t> </w:t>
      </w:r>
      <w:r w:rsidRPr="0022398B">
        <w:rPr>
          <w:rFonts w:asciiTheme="majorHAnsi" w:hAnsiTheme="majorHAnsi" w:cs="Segoe UI"/>
          <w:color w:val="000000"/>
          <w:sz w:val="16"/>
          <w:szCs w:val="16"/>
        </w:rPr>
        <w:t>My grandmother’s was the bosom I called home, but for two ex-</w:t>
      </w:r>
      <w:r w:rsidRPr="0022398B">
        <w:rPr>
          <w:rFonts w:asciiTheme="majorHAnsi" w:hAnsiTheme="majorHAnsi"/>
          <w:color w:val="000000"/>
          <w:sz w:val="16"/>
          <w:szCs w:val="16"/>
        </w:rPr>
        <w:t> </w:t>
      </w:r>
      <w:r w:rsidRPr="0022398B">
        <w:rPr>
          <w:rFonts w:asciiTheme="majorHAnsi" w:hAnsiTheme="majorHAnsi" w:cs="Segoe UI"/>
          <w:color w:val="000000"/>
          <w:sz w:val="16"/>
          <w:szCs w:val="16"/>
        </w:rPr>
        <w:t>cruciating</w:t>
      </w:r>
      <w:r w:rsidRPr="0022398B">
        <w:rPr>
          <w:rFonts w:asciiTheme="majorHAnsi" w:hAnsiTheme="majorHAnsi"/>
          <w:color w:val="000000"/>
          <w:sz w:val="16"/>
          <w:szCs w:val="16"/>
        </w:rPr>
        <w:t> </w:t>
      </w:r>
      <w:r w:rsidRPr="0022398B">
        <w:rPr>
          <w:rFonts w:asciiTheme="majorHAnsi" w:hAnsiTheme="majorHAnsi" w:cs="Segoe UI"/>
          <w:color w:val="000000"/>
          <w:sz w:val="16"/>
          <w:szCs w:val="16"/>
        </w:rPr>
        <w:t>days and nights, I neither spoke Persian to nor</w:t>
      </w:r>
      <w:r w:rsidRPr="0022398B">
        <w:rPr>
          <w:rFonts w:asciiTheme="majorHAnsi" w:hAnsiTheme="majorHAnsi"/>
          <w:color w:val="000000"/>
          <w:sz w:val="16"/>
          <w:szCs w:val="16"/>
        </w:rPr>
        <w:t> </w:t>
      </w:r>
      <w:r w:rsidRPr="0022398B">
        <w:rPr>
          <w:rFonts w:asciiTheme="majorHAnsi" w:hAnsiTheme="majorHAnsi" w:cs="Segoe UI"/>
          <w:color w:val="000000"/>
          <w:sz w:val="16"/>
          <w:szCs w:val="16"/>
        </w:rPr>
        <w:t>acknowl- edged her—when she walked me to school, when she fed me, when she bathed me, when she put me to sleep, when she held me, when she loved me. And I did this, it was clear, even (especially) to the</w:t>
      </w:r>
      <w:r w:rsidRPr="0022398B">
        <w:rPr>
          <w:rFonts w:asciiTheme="majorHAnsi" w:hAnsiTheme="majorHAnsi"/>
          <w:color w:val="000000"/>
          <w:sz w:val="16"/>
          <w:szCs w:val="16"/>
        </w:rPr>
        <w:t> </w:t>
      </w:r>
      <w:r w:rsidRPr="0022398B">
        <w:rPr>
          <w:rFonts w:asciiTheme="majorHAnsi" w:hAnsiTheme="majorHAnsi" w:cs="Segoe UI"/>
          <w:color w:val="000000"/>
          <w:sz w:val="16"/>
          <w:szCs w:val="16"/>
        </w:rPr>
        <w:t>ve- year-old who enacted this betrayal, because I was too ashamed to love myself, to love her, and to claim where I came from. More to the point, I did this precisely because there was a correlation, I sensed, at age</w:t>
      </w:r>
      <w:r w:rsidRPr="0022398B">
        <w:rPr>
          <w:rFonts w:asciiTheme="majorHAnsi" w:hAnsiTheme="majorHAnsi"/>
          <w:color w:val="000000"/>
          <w:sz w:val="16"/>
          <w:szCs w:val="16"/>
        </w:rPr>
        <w:t> </w:t>
      </w:r>
      <w:r w:rsidRPr="0022398B">
        <w:rPr>
          <w:rFonts w:asciiTheme="majorHAnsi" w:hAnsiTheme="majorHAnsi" w:cs="Segoe UI"/>
          <w:color w:val="000000"/>
          <w:sz w:val="16"/>
          <w:szCs w:val="16"/>
        </w:rPr>
        <w:t>ve</w:t>
      </w:r>
      <w:r w:rsidRPr="0022398B">
        <w:rPr>
          <w:rFonts w:asciiTheme="majorHAnsi" w:hAnsiTheme="majorHAnsi"/>
          <w:color w:val="000000"/>
          <w:sz w:val="16"/>
          <w:szCs w:val="16"/>
        </w:rPr>
        <w:t> </w:t>
      </w:r>
      <w:r w:rsidRPr="0022398B">
        <w:rPr>
          <w:rFonts w:asciiTheme="majorHAnsi" w:hAnsiTheme="majorHAnsi" w:cs="Segoe UI"/>
          <w:color w:val="000000"/>
          <w:sz w:val="16"/>
          <w:szCs w:val="16"/>
        </w:rPr>
        <w:t>and still, between the hue and hairiness of my skin(folk), the foods of my motherland, the language of my mother tongue, and my humanness—the latter, always suspect, a suspicion communicated in schoolyard descriptions of my person as an “it”. So regularly was I hailed as “it”, even if only as a con</w:t>
      </w:r>
      <w:r w:rsidRPr="0022398B">
        <w:rPr>
          <w:rFonts w:asciiTheme="majorHAnsi" w:hAnsiTheme="majorHAnsi"/>
          <w:color w:val="000000"/>
          <w:sz w:val="16"/>
          <w:szCs w:val="16"/>
        </w:rPr>
        <w:t> </w:t>
      </w:r>
      <w:r w:rsidRPr="0022398B">
        <w:rPr>
          <w:rFonts w:asciiTheme="majorHAnsi" w:hAnsiTheme="majorHAnsi" w:cs="Segoe UI"/>
          <w:color w:val="000000"/>
          <w:sz w:val="16"/>
          <w:szCs w:val="16"/>
        </w:rPr>
        <w:t>ictual</w:t>
      </w:r>
      <w:r w:rsidRPr="0022398B">
        <w:rPr>
          <w:rFonts w:asciiTheme="majorHAnsi" w:hAnsiTheme="majorHAnsi"/>
          <w:color w:val="000000"/>
          <w:sz w:val="16"/>
          <w:szCs w:val="16"/>
        </w:rPr>
        <w:t> </w:t>
      </w:r>
      <w:r w:rsidRPr="0022398B">
        <w:rPr>
          <w:rFonts w:asciiTheme="majorHAnsi" w:hAnsiTheme="majorHAnsi" w:cs="Segoe UI"/>
          <w:color w:val="000000"/>
          <w:sz w:val="16"/>
          <w:szCs w:val="16"/>
        </w:rPr>
        <w:t>relationship with white Americans, that I did not recognize myself the</w:t>
      </w:r>
      <w:r w:rsidRPr="0022398B">
        <w:rPr>
          <w:rFonts w:asciiTheme="majorHAnsi" w:hAnsiTheme="majorHAnsi"/>
          <w:color w:val="000000"/>
          <w:sz w:val="16"/>
          <w:szCs w:val="16"/>
        </w:rPr>
        <w:t> </w:t>
      </w:r>
      <w:r w:rsidRPr="0022398B">
        <w:rPr>
          <w:rFonts w:asciiTheme="majorHAnsi" w:hAnsiTheme="majorHAnsi" w:cs="Segoe UI"/>
          <w:color w:val="000000"/>
          <w:sz w:val="16"/>
          <w:szCs w:val="16"/>
        </w:rPr>
        <w:t>rst</w:t>
      </w:r>
      <w:r w:rsidRPr="0022398B">
        <w:rPr>
          <w:rFonts w:asciiTheme="majorHAnsi" w:hAnsiTheme="majorHAnsi"/>
          <w:color w:val="000000"/>
          <w:sz w:val="16"/>
          <w:szCs w:val="16"/>
        </w:rPr>
        <w:t> </w:t>
      </w:r>
      <w:r w:rsidRPr="0022398B">
        <w:rPr>
          <w:rFonts w:asciiTheme="majorHAnsi" w:hAnsiTheme="majorHAnsi" w:cs="Segoe UI"/>
          <w:color w:val="000000"/>
          <w:sz w:val="16"/>
          <w:szCs w:val="16"/>
        </w:rPr>
        <w:t>time a classmate used she/her/hers pronouns to describe me. The</w:t>
      </w:r>
      <w:r w:rsidRPr="0022398B">
        <w:rPr>
          <w:rFonts w:asciiTheme="majorHAnsi" w:hAnsiTheme="majorHAnsi"/>
          <w:color w:val="000000"/>
          <w:sz w:val="16"/>
          <w:szCs w:val="16"/>
        </w:rPr>
        <w:t> </w:t>
      </w:r>
      <w:r w:rsidRPr="0022398B">
        <w:rPr>
          <w:rFonts w:asciiTheme="majorHAnsi" w:hAnsiTheme="majorHAnsi" w:cs="Segoe UI"/>
          <w:color w:val="000000"/>
          <w:sz w:val="16"/>
          <w:szCs w:val="16"/>
        </w:rPr>
        <w:t>objecti</w:t>
      </w:r>
      <w:r w:rsidRPr="0022398B">
        <w:rPr>
          <w:rFonts w:asciiTheme="majorHAnsi" w:hAnsiTheme="majorHAnsi"/>
          <w:color w:val="000000"/>
          <w:sz w:val="16"/>
          <w:szCs w:val="16"/>
        </w:rPr>
        <w:t> </w:t>
      </w:r>
      <w:r w:rsidRPr="0022398B">
        <w:rPr>
          <w:rFonts w:asciiTheme="majorHAnsi" w:hAnsiTheme="majorHAnsi" w:cs="Segoe UI"/>
          <w:color w:val="000000"/>
          <w:sz w:val="16"/>
          <w:szCs w:val="16"/>
        </w:rPr>
        <w:t>cation with which I</w:t>
      </w:r>
      <w:r w:rsidRPr="0022398B">
        <w:rPr>
          <w:rFonts w:asciiTheme="majorHAnsi" w:hAnsiTheme="majorHAnsi"/>
          <w:color w:val="000000"/>
          <w:sz w:val="16"/>
          <w:szCs w:val="16"/>
        </w:rPr>
        <w:t> </w:t>
      </w:r>
      <w:r w:rsidRPr="0022398B">
        <w:rPr>
          <w:rFonts w:asciiTheme="majorHAnsi" w:hAnsiTheme="majorHAnsi" w:cs="Segoe UI"/>
          <w:color w:val="000000"/>
          <w:sz w:val="16"/>
          <w:szCs w:val="16"/>
        </w:rPr>
        <w:t>identi</w:t>
      </w:r>
      <w:r w:rsidRPr="0022398B">
        <w:rPr>
          <w:rFonts w:asciiTheme="majorHAnsi" w:hAnsiTheme="majorHAnsi"/>
          <w:color w:val="000000"/>
          <w:sz w:val="16"/>
          <w:szCs w:val="16"/>
        </w:rPr>
        <w:t> </w:t>
      </w:r>
      <w:r w:rsidRPr="0022398B">
        <w:rPr>
          <w:rFonts w:asciiTheme="majorHAnsi" w:hAnsiTheme="majorHAnsi" w:cs="Segoe UI"/>
          <w:color w:val="000000"/>
          <w:sz w:val="16"/>
          <w:szCs w:val="16"/>
        </w:rPr>
        <w:t>ed as a child in</w:t>
      </w:r>
      <w:r w:rsidRPr="0022398B">
        <w:rPr>
          <w:rFonts w:asciiTheme="majorHAnsi" w:hAnsiTheme="majorHAnsi"/>
          <w:color w:val="000000"/>
          <w:sz w:val="16"/>
          <w:szCs w:val="16"/>
        </w:rPr>
        <w:t> </w:t>
      </w:r>
      <w:r w:rsidRPr="0022398B">
        <w:rPr>
          <w:rFonts w:asciiTheme="majorHAnsi" w:hAnsiTheme="majorHAnsi" w:cs="Segoe UI"/>
          <w:color w:val="000000"/>
          <w:sz w:val="16"/>
          <w:szCs w:val="16"/>
        </w:rPr>
        <w:t>ects</w:t>
      </w:r>
      <w:r w:rsidRPr="0022398B">
        <w:rPr>
          <w:rFonts w:asciiTheme="majorHAnsi" w:hAnsiTheme="majorHAnsi"/>
          <w:color w:val="000000"/>
          <w:sz w:val="16"/>
          <w:szCs w:val="16"/>
        </w:rPr>
        <w:t> </w:t>
      </w:r>
      <w:r w:rsidRPr="0022398B">
        <w:rPr>
          <w:rFonts w:asciiTheme="majorHAnsi" w:hAnsiTheme="majorHAnsi" w:cs="Segoe UI"/>
          <w:color w:val="000000"/>
          <w:sz w:val="16"/>
          <w:szCs w:val="16"/>
        </w:rPr>
        <w:t>not just the performativity of my present-day passing-white brownness, but also and especially of my gendered performativity. Which is to say, perhaps the only reason that I know myself as cisgender is because I intentionally crafted such a person as the corrective to this “it”. Especially during my four years at university, I hyper-sexualized myself in an attempt to cohere a gender</w:t>
      </w:r>
      <w:r w:rsidRPr="0022398B">
        <w:rPr>
          <w:rFonts w:asciiTheme="majorHAnsi" w:hAnsiTheme="majorHAnsi"/>
          <w:color w:val="000000"/>
          <w:sz w:val="16"/>
          <w:szCs w:val="16"/>
        </w:rPr>
        <w:t> </w:t>
      </w:r>
      <w:r w:rsidRPr="0022398B">
        <w:rPr>
          <w:rFonts w:asciiTheme="majorHAnsi" w:hAnsiTheme="majorHAnsi" w:cs="Segoe UI"/>
          <w:color w:val="000000"/>
          <w:sz w:val="16"/>
          <w:szCs w:val="16"/>
        </w:rPr>
        <w:t>identi</w:t>
      </w:r>
      <w:r w:rsidRPr="0022398B">
        <w:rPr>
          <w:rFonts w:asciiTheme="majorHAnsi" w:hAnsiTheme="majorHAnsi"/>
          <w:color w:val="000000"/>
          <w:sz w:val="16"/>
          <w:szCs w:val="16"/>
        </w:rPr>
        <w:t> </w:t>
      </w:r>
      <w:r w:rsidRPr="0022398B">
        <w:rPr>
          <w:rFonts w:asciiTheme="majorHAnsi" w:hAnsiTheme="majorHAnsi" w:cs="Segoe UI"/>
          <w:color w:val="000000"/>
          <w:sz w:val="16"/>
          <w:szCs w:val="16"/>
        </w:rPr>
        <w:t>cation that would testify to my humanity. Indeed, my cisgender performativity has always been a bid to know my body—not black but brown, and anyways, hairy, porous, and disgusting—as human. It wasn’t until graduate school (really, until reading Frantz Fanon’s</w:t>
      </w:r>
      <w:r w:rsidRPr="0022398B">
        <w:rPr>
          <w:rFonts w:asciiTheme="majorHAnsi" w:hAnsiTheme="majorHAnsi"/>
          <w:color w:val="000000"/>
          <w:sz w:val="16"/>
          <w:szCs w:val="16"/>
        </w:rPr>
        <w:t> </w:t>
      </w:r>
      <w:r w:rsidRPr="0022398B">
        <w:rPr>
          <w:rFonts w:asciiTheme="majorHAnsi" w:hAnsiTheme="majorHAnsi" w:cs="Segoe UI"/>
          <w:i/>
          <w:iCs/>
          <w:color w:val="000000"/>
          <w:sz w:val="16"/>
          <w:szCs w:val="16"/>
        </w:rPr>
        <w:t>Black Skin, White Masks</w:t>
      </w:r>
      <w:r w:rsidRPr="0022398B">
        <w:rPr>
          <w:rFonts w:asciiTheme="majorHAnsi" w:hAnsiTheme="majorHAnsi" w:cs="Segoe UI"/>
          <w:color w:val="000000"/>
          <w:sz w:val="16"/>
          <w:szCs w:val="16"/>
        </w:rPr>
        <w:t>) that I learned why</w:t>
      </w:r>
      <w:r w:rsidRPr="0022398B">
        <w:rPr>
          <w:rFonts w:asciiTheme="majorHAnsi" w:hAnsiTheme="majorHAnsi"/>
          <w:color w:val="000000"/>
          <w:sz w:val="16"/>
          <w:szCs w:val="16"/>
        </w:rPr>
        <w:t> </w:t>
      </w:r>
      <w:r w:rsidRPr="0022398B">
        <w:rPr>
          <w:rFonts w:asciiTheme="majorHAnsi" w:hAnsiTheme="majorHAnsi"/>
          <w:u w:val="single"/>
        </w:rPr>
        <w:t>humanism is a ruse</w:t>
      </w:r>
      <w:r w:rsidRPr="0022398B">
        <w:rPr>
          <w:rFonts w:asciiTheme="majorHAnsi" w:hAnsiTheme="majorHAnsi" w:cs="Segoe UI"/>
          <w:color w:val="000000"/>
          <w:sz w:val="16"/>
          <w:szCs w:val="16"/>
        </w:rPr>
        <w:t>—more to the point, that</w:t>
      </w:r>
      <w:r w:rsidRPr="0022398B">
        <w:rPr>
          <w:rFonts w:asciiTheme="majorHAnsi" w:hAnsiTheme="majorHAnsi"/>
          <w:color w:val="000000"/>
          <w:sz w:val="16"/>
          <w:szCs w:val="16"/>
        </w:rPr>
        <w:t> </w:t>
      </w:r>
      <w:r w:rsidRPr="0022398B">
        <w:rPr>
          <w:rFonts w:asciiTheme="majorHAnsi" w:hAnsiTheme="majorHAnsi"/>
          <w:u w:val="single"/>
        </w:rPr>
        <w:t>the pathology or abjection assigned</w:t>
      </w:r>
      <w:r w:rsidRPr="0022398B">
        <w:rPr>
          <w:rFonts w:asciiTheme="majorHAnsi" w:hAnsiTheme="majorHAnsi"/>
          <w:color w:val="000000"/>
          <w:sz w:val="16"/>
          <w:szCs w:val="16"/>
        </w:rPr>
        <w:t> </w:t>
      </w:r>
      <w:r w:rsidRPr="0022398B">
        <w:rPr>
          <w:rFonts w:asciiTheme="majorHAnsi" w:hAnsiTheme="majorHAnsi" w:cs="Segoe UI"/>
          <w:color w:val="000000"/>
          <w:sz w:val="16"/>
          <w:szCs w:val="16"/>
        </w:rPr>
        <w:t>to people of color and/</w:t>
      </w:r>
      <w:r w:rsidRPr="0022398B">
        <w:rPr>
          <w:rFonts w:asciiTheme="majorHAnsi" w:hAnsiTheme="majorHAnsi"/>
          <w:color w:val="000000"/>
          <w:sz w:val="16"/>
          <w:szCs w:val="16"/>
        </w:rPr>
        <w:t> </w:t>
      </w:r>
      <w:r w:rsidRPr="0022398B">
        <w:rPr>
          <w:rFonts w:asciiTheme="majorHAnsi" w:hAnsiTheme="majorHAnsi" w:cs="Calibri"/>
          <w:b/>
          <w:bCs/>
          <w:u w:val="single"/>
        </w:rPr>
        <w:t>as objects is inessential to the being of that person/object but rather a comment on the irredeemable pathology of humanism as a politi- cal and (as) libidinal project that overdetermines our epistemological totality to name a person’s/object’s ontological coordinates.</w:t>
      </w:r>
      <w:r w:rsidRPr="0022398B">
        <w:rPr>
          <w:rFonts w:asciiTheme="majorHAnsi" w:hAnsiTheme="majorHAnsi" w:cs="Segoe UI"/>
          <w:color w:val="000000"/>
          <w:sz w:val="16"/>
          <w:szCs w:val="16"/>
        </w:rPr>
        <w:t>21</w:t>
      </w:r>
      <w:r w:rsidRPr="0022398B">
        <w:rPr>
          <w:rFonts w:asciiTheme="majorHAnsi" w:hAnsiTheme="majorHAnsi"/>
          <w:color w:val="000000"/>
          <w:sz w:val="16"/>
          <w:szCs w:val="16"/>
        </w:rPr>
        <w:t> </w:t>
      </w:r>
      <w:r w:rsidRPr="0022398B">
        <w:rPr>
          <w:rFonts w:asciiTheme="majorHAnsi" w:hAnsiTheme="majorHAnsi" w:cs="Segoe UI"/>
          <w:color w:val="000000"/>
          <w:sz w:val="16"/>
          <w:szCs w:val="16"/>
        </w:rPr>
        <w:t>I also learned in graduate school, in study and community with black rad-</w:t>
      </w:r>
      <w:r w:rsidRPr="0022398B">
        <w:rPr>
          <w:rFonts w:asciiTheme="majorHAnsi" w:hAnsiTheme="majorHAnsi"/>
          <w:color w:val="000000"/>
          <w:sz w:val="16"/>
          <w:szCs w:val="16"/>
        </w:rPr>
        <w:t> </w:t>
      </w:r>
      <w:r w:rsidRPr="0022398B">
        <w:rPr>
          <w:rFonts w:asciiTheme="majorHAnsi" w:hAnsiTheme="majorHAnsi" w:cs="Segoe UI"/>
          <w:color w:val="000000"/>
          <w:sz w:val="16"/>
          <w:szCs w:val="16"/>
        </w:rPr>
        <w:t>ical</w:t>
      </w:r>
      <w:r w:rsidRPr="0022398B">
        <w:rPr>
          <w:rFonts w:asciiTheme="majorHAnsi" w:hAnsiTheme="majorHAnsi"/>
          <w:color w:val="000000"/>
          <w:sz w:val="16"/>
          <w:szCs w:val="16"/>
        </w:rPr>
        <w:t> </w:t>
      </w:r>
      <w:r w:rsidRPr="0022398B">
        <w:rPr>
          <w:rFonts w:asciiTheme="majorHAnsi" w:hAnsiTheme="majorHAnsi" w:cs="Segoe UI"/>
          <w:color w:val="000000"/>
          <w:sz w:val="16"/>
          <w:szCs w:val="16"/>
        </w:rPr>
        <w:t>thinkers, that my dehumanization is contingent and intermittent and entirely dependent on the continuous and structural inhumanity of racially black people. Or, as the Combahee River Collective taught us in their black feminist statement,22</w:t>
      </w:r>
      <w:r w:rsidRPr="0022398B">
        <w:rPr>
          <w:rFonts w:asciiTheme="majorHAnsi" w:hAnsiTheme="majorHAnsi"/>
          <w:color w:val="000000"/>
          <w:sz w:val="16"/>
          <w:szCs w:val="16"/>
        </w:rPr>
        <w:t> </w:t>
      </w:r>
      <w:r w:rsidRPr="0022398B">
        <w:rPr>
          <w:rFonts w:asciiTheme="majorHAnsi" w:hAnsiTheme="majorHAnsi" w:cs="Segoe UI"/>
          <w:color w:val="000000"/>
          <w:sz w:val="16"/>
          <w:szCs w:val="16"/>
        </w:rPr>
        <w:t>well before Afro-pessimism had an argument about which to speak: the freedom of all oppressed</w:t>
      </w:r>
      <w:r w:rsidRPr="0022398B">
        <w:rPr>
          <w:rFonts w:asciiTheme="majorHAnsi" w:hAnsiTheme="majorHAnsi"/>
          <w:color w:val="000000"/>
          <w:sz w:val="16"/>
          <w:szCs w:val="16"/>
        </w:rPr>
        <w:t> </w:t>
      </w:r>
      <w:r w:rsidRPr="0022398B">
        <w:rPr>
          <w:rFonts w:asciiTheme="majorHAnsi" w:hAnsiTheme="majorHAnsi" w:cs="Segoe UI"/>
          <w:color w:val="000000"/>
          <w:sz w:val="16"/>
          <w:szCs w:val="16"/>
        </w:rPr>
        <w:t>peo-</w:t>
      </w:r>
      <w:r w:rsidRPr="0022398B">
        <w:rPr>
          <w:rFonts w:asciiTheme="majorHAnsi" w:hAnsiTheme="majorHAnsi"/>
          <w:color w:val="000000"/>
          <w:sz w:val="16"/>
          <w:szCs w:val="16"/>
        </w:rPr>
        <w:t> </w:t>
      </w:r>
      <w:r w:rsidRPr="0022398B">
        <w:rPr>
          <w:rFonts w:asciiTheme="majorHAnsi" w:hAnsiTheme="majorHAnsi" w:cs="Segoe UI"/>
          <w:color w:val="000000"/>
          <w:sz w:val="16"/>
          <w:szCs w:val="16"/>
        </w:rPr>
        <w:t>ples</w:t>
      </w:r>
      <w:r w:rsidRPr="0022398B">
        <w:rPr>
          <w:rFonts w:asciiTheme="majorHAnsi" w:hAnsiTheme="majorHAnsi"/>
          <w:color w:val="000000"/>
          <w:sz w:val="16"/>
          <w:szCs w:val="16"/>
        </w:rPr>
        <w:t> </w:t>
      </w:r>
      <w:r w:rsidRPr="0022398B">
        <w:rPr>
          <w:rFonts w:asciiTheme="majorHAnsi" w:hAnsiTheme="majorHAnsi" w:cs="Segoe UI"/>
          <w:color w:val="000000"/>
          <w:sz w:val="16"/>
          <w:szCs w:val="16"/>
        </w:rPr>
        <w:t>depends entirely on the freedom of black women, which we might extrapolate to include black queer and trans persons, who are</w:t>
      </w:r>
      <w:r w:rsidRPr="0022398B">
        <w:rPr>
          <w:rFonts w:asciiTheme="majorHAnsi" w:hAnsiTheme="majorHAnsi"/>
          <w:color w:val="000000"/>
          <w:sz w:val="16"/>
          <w:szCs w:val="16"/>
        </w:rPr>
        <w:t> </w:t>
      </w:r>
      <w:r w:rsidRPr="0022398B">
        <w:rPr>
          <w:rFonts w:asciiTheme="majorHAnsi" w:hAnsiTheme="majorHAnsi" w:cs="Segoe UI"/>
          <w:color w:val="000000"/>
          <w:sz w:val="16"/>
          <w:szCs w:val="16"/>
        </w:rPr>
        <w:t>excep-</w:t>
      </w:r>
      <w:r w:rsidRPr="0022398B">
        <w:rPr>
          <w:rFonts w:asciiTheme="majorHAnsi" w:hAnsiTheme="majorHAnsi"/>
          <w:color w:val="000000"/>
          <w:sz w:val="16"/>
          <w:szCs w:val="16"/>
        </w:rPr>
        <w:t> </w:t>
      </w:r>
      <w:r w:rsidRPr="0022398B">
        <w:rPr>
          <w:rFonts w:asciiTheme="majorHAnsi" w:hAnsiTheme="majorHAnsi" w:cs="Segoe UI"/>
          <w:color w:val="000000"/>
          <w:sz w:val="16"/>
          <w:szCs w:val="16"/>
        </w:rPr>
        <w:t>tionally</w:t>
      </w:r>
      <w:r w:rsidRPr="0022398B">
        <w:rPr>
          <w:rFonts w:asciiTheme="majorHAnsi" w:hAnsiTheme="majorHAnsi"/>
          <w:color w:val="000000"/>
          <w:sz w:val="16"/>
          <w:szCs w:val="16"/>
        </w:rPr>
        <w:t> </w:t>
      </w:r>
      <w:r w:rsidRPr="0022398B">
        <w:rPr>
          <w:rFonts w:asciiTheme="majorHAnsi" w:hAnsiTheme="majorHAnsi" w:cs="Segoe UI"/>
          <w:color w:val="000000"/>
          <w:sz w:val="16"/>
          <w:szCs w:val="16"/>
        </w:rPr>
        <w:t>made “it” in humanist discourse.</w:t>
      </w:r>
      <w:r w:rsidRPr="0022398B">
        <w:rPr>
          <w:rFonts w:asciiTheme="majorHAnsi" w:hAnsiTheme="majorHAnsi"/>
          <w:color w:val="000000"/>
          <w:sz w:val="16"/>
          <w:szCs w:val="16"/>
        </w:rPr>
        <w:t> </w:t>
      </w:r>
      <w:r w:rsidRPr="0022398B">
        <w:rPr>
          <w:rFonts w:asciiTheme="majorHAnsi" w:hAnsiTheme="majorHAnsi" w:cs="Calibri"/>
          <w:b/>
          <w:bCs/>
          <w:u w:val="single"/>
        </w:rPr>
        <w:t>If the racially black person </w:t>
      </w:r>
      <w:r w:rsidRPr="0022398B">
        <w:rPr>
          <w:rFonts w:asciiTheme="majorHAnsi" w:hAnsiTheme="majorHAnsi"/>
          <w:u w:val="single"/>
        </w:rPr>
        <w:t>is ontologically objectified</w:t>
      </w:r>
      <w:r w:rsidRPr="0022398B">
        <w:rPr>
          <w:rFonts w:asciiTheme="majorHAnsi" w:hAnsiTheme="majorHAnsi" w:cs="Segoe UI"/>
          <w:color w:val="000000"/>
          <w:sz w:val="16"/>
          <w:szCs w:val="16"/>
        </w:rPr>
        <w:t>, as Fanon teaches us and</w:t>
      </w:r>
      <w:r w:rsidRPr="0022398B">
        <w:rPr>
          <w:rFonts w:asciiTheme="majorHAnsi" w:hAnsiTheme="majorHAnsi"/>
          <w:color w:val="000000"/>
          <w:sz w:val="16"/>
          <w:szCs w:val="16"/>
        </w:rPr>
        <w:t> </w:t>
      </w:r>
      <w:r w:rsidRPr="0022398B">
        <w:rPr>
          <w:rFonts w:asciiTheme="majorHAnsi" w:hAnsiTheme="majorHAnsi" w:cs="Calibri"/>
          <w:b/>
          <w:bCs/>
          <w:u w:val="single"/>
        </w:rPr>
        <w:t>Afro-pessimists remind us, and if in that making-object black people are not</w:t>
      </w:r>
      <w:r w:rsidRPr="0022398B">
        <w:rPr>
          <w:rFonts w:asciiTheme="majorHAnsi" w:hAnsiTheme="majorHAnsi" w:cs="Segoe UI"/>
          <w:color w:val="000000"/>
          <w:sz w:val="16"/>
          <w:szCs w:val="16"/>
        </w:rPr>
        <w:t>—as con-</w:t>
      </w:r>
      <w:r w:rsidRPr="0022398B">
        <w:rPr>
          <w:rFonts w:asciiTheme="majorHAnsi" w:hAnsiTheme="majorHAnsi"/>
          <w:color w:val="000000"/>
          <w:sz w:val="16"/>
          <w:szCs w:val="16"/>
        </w:rPr>
        <w:t> </w:t>
      </w:r>
      <w:r w:rsidRPr="0022398B">
        <w:rPr>
          <w:rFonts w:asciiTheme="majorHAnsi" w:hAnsiTheme="majorHAnsi" w:cs="Segoe UI"/>
          <w:color w:val="000000"/>
          <w:sz w:val="16"/>
          <w:szCs w:val="16"/>
        </w:rPr>
        <w:t>tributors</w:t>
      </w:r>
      <w:r w:rsidRPr="0022398B">
        <w:rPr>
          <w:rFonts w:asciiTheme="majorHAnsi" w:hAnsiTheme="majorHAnsi"/>
          <w:color w:val="000000"/>
          <w:sz w:val="16"/>
          <w:szCs w:val="16"/>
        </w:rPr>
        <w:t> </w:t>
      </w:r>
      <w:r w:rsidRPr="0022398B">
        <w:rPr>
          <w:rFonts w:asciiTheme="majorHAnsi" w:hAnsiTheme="majorHAnsi" w:cs="Segoe UI"/>
          <w:color w:val="000000"/>
          <w:sz w:val="16"/>
          <w:szCs w:val="16"/>
        </w:rPr>
        <w:t>to this special issue Patrice D. Douglass and</w:t>
      </w:r>
      <w:r w:rsidRPr="0022398B">
        <w:rPr>
          <w:rFonts w:asciiTheme="majorHAnsi" w:hAnsiTheme="majorHAnsi"/>
          <w:color w:val="000000"/>
          <w:sz w:val="16"/>
          <w:szCs w:val="16"/>
        </w:rPr>
        <w:t> </w:t>
      </w:r>
      <w:r w:rsidRPr="0022398B">
        <w:rPr>
          <w:rFonts w:asciiTheme="majorHAnsi" w:hAnsiTheme="majorHAnsi" w:cs="Segoe UI"/>
          <w:color w:val="000000"/>
          <w:sz w:val="16"/>
          <w:szCs w:val="16"/>
        </w:rPr>
        <w:t>Selamawit</w:t>
      </w:r>
      <w:r w:rsidRPr="0022398B">
        <w:rPr>
          <w:rFonts w:asciiTheme="majorHAnsi" w:hAnsiTheme="majorHAnsi"/>
          <w:color w:val="000000"/>
          <w:sz w:val="16"/>
          <w:szCs w:val="16"/>
        </w:rPr>
        <w:t> </w:t>
      </w:r>
      <w:r w:rsidRPr="0022398B">
        <w:rPr>
          <w:rFonts w:asciiTheme="majorHAnsi" w:hAnsiTheme="majorHAnsi" w:cs="Segoe UI"/>
          <w:color w:val="000000"/>
          <w:sz w:val="16"/>
          <w:szCs w:val="16"/>
        </w:rPr>
        <w:t>D.</w:t>
      </w:r>
      <w:r w:rsidRPr="0022398B">
        <w:rPr>
          <w:rFonts w:asciiTheme="majorHAnsi" w:hAnsiTheme="majorHAnsi"/>
          <w:color w:val="000000"/>
          <w:sz w:val="16"/>
          <w:szCs w:val="16"/>
        </w:rPr>
        <w:t> </w:t>
      </w:r>
      <w:r w:rsidRPr="0022398B">
        <w:rPr>
          <w:rFonts w:asciiTheme="majorHAnsi" w:hAnsiTheme="majorHAnsi" w:cs="Segoe UI"/>
          <w:color w:val="000000"/>
          <w:sz w:val="16"/>
          <w:szCs w:val="16"/>
        </w:rPr>
        <w:t>Terrefe</w:t>
      </w:r>
      <w:r w:rsidRPr="0022398B">
        <w:rPr>
          <w:rFonts w:asciiTheme="majorHAnsi" w:hAnsiTheme="majorHAnsi"/>
          <w:color w:val="000000"/>
          <w:sz w:val="16"/>
          <w:szCs w:val="16"/>
        </w:rPr>
        <w:t> </w:t>
      </w:r>
      <w:r w:rsidRPr="0022398B">
        <w:rPr>
          <w:rFonts w:asciiTheme="majorHAnsi" w:hAnsiTheme="majorHAnsi" w:cs="Segoe UI"/>
          <w:color w:val="000000"/>
          <w:sz w:val="16"/>
          <w:szCs w:val="16"/>
        </w:rPr>
        <w:t>elaborate—</w:t>
      </w:r>
      <w:r w:rsidRPr="0022398B">
        <w:rPr>
          <w:rFonts w:asciiTheme="majorHAnsi" w:hAnsiTheme="majorHAnsi"/>
          <w:u w:val="single"/>
        </w:rPr>
        <w:t>engendered but rather ungendered, then we must think about/with black objectify cation to elaborate the making-gender that follows (in the second instance) from the racialization that hap- pens in the first instance</w:t>
      </w:r>
      <w:r w:rsidRPr="0022398B">
        <w:rPr>
          <w:rFonts w:asciiTheme="majorHAnsi" w:hAnsiTheme="majorHAnsi" w:cs="Segoe UI"/>
          <w:color w:val="000000"/>
          <w:sz w:val="16"/>
          <w:szCs w:val="16"/>
        </w:rPr>
        <w:t>. Of this much, I am certain.</w:t>
      </w:r>
      <w:r w:rsidRPr="0022398B">
        <w:rPr>
          <w:rFonts w:asciiTheme="majorHAnsi" w:hAnsiTheme="majorHAnsi"/>
          <w:color w:val="000000"/>
          <w:sz w:val="16"/>
          <w:szCs w:val="16"/>
        </w:rPr>
        <w:t> </w:t>
      </w:r>
      <w:r w:rsidRPr="0022398B">
        <w:rPr>
          <w:rFonts w:asciiTheme="majorHAnsi" w:hAnsiTheme="majorHAnsi" w:cs="Segoe UI"/>
          <w:color w:val="000000"/>
          <w:sz w:val="16"/>
          <w:szCs w:val="16"/>
        </w:rPr>
        <w:t>I am still in the process of</w:t>
      </w:r>
      <w:r w:rsidRPr="0022398B">
        <w:rPr>
          <w:rFonts w:asciiTheme="majorHAnsi" w:hAnsiTheme="majorHAnsi"/>
          <w:color w:val="000000"/>
          <w:sz w:val="16"/>
          <w:szCs w:val="16"/>
        </w:rPr>
        <w:t> </w:t>
      </w:r>
      <w:r w:rsidRPr="0022398B">
        <w:rPr>
          <w:rFonts w:asciiTheme="majorHAnsi" w:hAnsiTheme="majorHAnsi" w:cs="Segoe UI"/>
          <w:color w:val="000000"/>
          <w:sz w:val="16"/>
          <w:szCs w:val="16"/>
        </w:rPr>
        <w:t>guring</w:t>
      </w:r>
      <w:r w:rsidRPr="0022398B">
        <w:rPr>
          <w:rFonts w:asciiTheme="majorHAnsi" w:hAnsiTheme="majorHAnsi"/>
          <w:color w:val="000000"/>
          <w:sz w:val="16"/>
          <w:szCs w:val="16"/>
        </w:rPr>
        <w:t> </w:t>
      </w:r>
      <w:r w:rsidRPr="0022398B">
        <w:rPr>
          <w:rFonts w:asciiTheme="majorHAnsi" w:hAnsiTheme="majorHAnsi" w:cs="Segoe UI"/>
          <w:color w:val="000000"/>
          <w:sz w:val="16"/>
          <w:szCs w:val="16"/>
        </w:rPr>
        <w:t>out the rest, and struggling to do so without making myself a caricature of the sycophant that so many students of Afro-pessimism have been reduced to. It has been a surprise to me, perhaps as much as to those people who have men-</w:t>
      </w:r>
      <w:r w:rsidRPr="0022398B">
        <w:rPr>
          <w:rFonts w:asciiTheme="majorHAnsi" w:hAnsiTheme="majorHAnsi"/>
          <w:color w:val="000000"/>
          <w:sz w:val="16"/>
          <w:szCs w:val="16"/>
        </w:rPr>
        <w:t> </w:t>
      </w:r>
      <w:r w:rsidRPr="0022398B">
        <w:rPr>
          <w:rFonts w:asciiTheme="majorHAnsi" w:hAnsiTheme="majorHAnsi" w:cs="Segoe UI"/>
          <w:color w:val="000000"/>
          <w:sz w:val="16"/>
          <w:szCs w:val="16"/>
        </w:rPr>
        <w:t>tored</w:t>
      </w:r>
      <w:r w:rsidRPr="0022398B">
        <w:rPr>
          <w:rFonts w:asciiTheme="majorHAnsi" w:hAnsiTheme="majorHAnsi"/>
          <w:color w:val="000000"/>
          <w:sz w:val="16"/>
          <w:szCs w:val="16"/>
        </w:rPr>
        <w:t> </w:t>
      </w:r>
      <w:r w:rsidRPr="0022398B">
        <w:rPr>
          <w:rFonts w:asciiTheme="majorHAnsi" w:hAnsiTheme="majorHAnsi" w:cs="Segoe UI"/>
          <w:color w:val="000000"/>
          <w:sz w:val="16"/>
          <w:szCs w:val="16"/>
        </w:rPr>
        <w:t>me, that I found the pen for the melancholic disposition with which I negotiate my being-in-the-world, indeed, with which I inter-</w:t>
      </w:r>
      <w:r w:rsidRPr="0022398B">
        <w:rPr>
          <w:rFonts w:asciiTheme="majorHAnsi" w:hAnsiTheme="majorHAnsi"/>
          <w:color w:val="000000"/>
          <w:sz w:val="16"/>
          <w:szCs w:val="16"/>
        </w:rPr>
        <w:t> </w:t>
      </w:r>
      <w:r w:rsidRPr="0022398B">
        <w:rPr>
          <w:rFonts w:asciiTheme="majorHAnsi" w:hAnsiTheme="majorHAnsi" w:cs="Segoe UI"/>
          <w:color w:val="000000"/>
          <w:sz w:val="16"/>
          <w:szCs w:val="16"/>
        </w:rPr>
        <w:t>rogate</w:t>
      </w:r>
      <w:r w:rsidRPr="0022398B">
        <w:rPr>
          <w:rFonts w:asciiTheme="majorHAnsi" w:hAnsiTheme="majorHAnsi"/>
          <w:color w:val="000000"/>
          <w:sz w:val="16"/>
          <w:szCs w:val="16"/>
        </w:rPr>
        <w:t> </w:t>
      </w:r>
      <w:r w:rsidRPr="0022398B">
        <w:rPr>
          <w:rFonts w:asciiTheme="majorHAnsi" w:hAnsiTheme="majorHAnsi" w:cs="Segoe UI"/>
          <w:color w:val="000000"/>
          <w:sz w:val="16"/>
          <w:szCs w:val="16"/>
        </w:rPr>
        <w:t>without transcending this melancholy—so that I might live</w:t>
      </w:r>
      <w:r w:rsidRPr="0022398B">
        <w:rPr>
          <w:rFonts w:asciiTheme="majorHAnsi" w:hAnsiTheme="majorHAnsi"/>
          <w:color w:val="000000"/>
          <w:sz w:val="16"/>
          <w:szCs w:val="16"/>
        </w:rPr>
        <w:t> </w:t>
      </w:r>
      <w:r w:rsidRPr="0022398B">
        <w:rPr>
          <w:rFonts w:asciiTheme="majorHAnsi" w:hAnsiTheme="majorHAnsi" w:cs="Segoe UI"/>
          <w:i/>
          <w:iCs/>
          <w:color w:val="000000"/>
          <w:sz w:val="16"/>
          <w:szCs w:val="16"/>
        </w:rPr>
        <w:t>in it</w:t>
      </w:r>
      <w:r w:rsidRPr="0022398B">
        <w:rPr>
          <w:rFonts w:asciiTheme="majorHAnsi" w:hAnsiTheme="majorHAnsi" w:cs="Segoe UI"/>
          <w:color w:val="000000"/>
          <w:sz w:val="16"/>
          <w:szCs w:val="16"/>
        </w:rPr>
        <w:t>, in a way that I couldn’t, or refused to do so as a young child eager to know myself as white—</w:t>
      </w:r>
      <w:r w:rsidRPr="0022398B">
        <w:rPr>
          <w:rFonts w:asciiTheme="majorHAnsi" w:hAnsiTheme="majorHAnsi"/>
          <w:color w:val="000000"/>
          <w:sz w:val="16"/>
          <w:szCs w:val="16"/>
        </w:rPr>
        <w:t> </w:t>
      </w:r>
      <w:r w:rsidRPr="0022398B">
        <w:rPr>
          <w:rFonts w:asciiTheme="majorHAnsi" w:hAnsiTheme="majorHAnsi" w:cs="Segoe UI"/>
          <w:color w:val="000000"/>
          <w:sz w:val="16"/>
          <w:szCs w:val="16"/>
        </w:rPr>
        <w:t>rst, in black feminism, and then, in Afro- pessimism. It has always been clear to me that the questions pertain-</w:t>
      </w:r>
      <w:r w:rsidRPr="0022398B">
        <w:rPr>
          <w:rFonts w:asciiTheme="majorHAnsi" w:hAnsiTheme="majorHAnsi"/>
          <w:color w:val="000000"/>
          <w:sz w:val="16"/>
          <w:szCs w:val="16"/>
        </w:rPr>
        <w:t> </w:t>
      </w:r>
      <w:r w:rsidRPr="0022398B">
        <w:rPr>
          <w:rFonts w:asciiTheme="majorHAnsi" w:hAnsiTheme="majorHAnsi" w:cs="Segoe UI"/>
          <w:color w:val="000000"/>
          <w:sz w:val="16"/>
          <w:szCs w:val="16"/>
        </w:rPr>
        <w:t>ing</w:t>
      </w:r>
      <w:r w:rsidRPr="0022398B">
        <w:rPr>
          <w:rFonts w:asciiTheme="majorHAnsi" w:hAnsiTheme="majorHAnsi"/>
          <w:color w:val="000000"/>
          <w:sz w:val="16"/>
          <w:szCs w:val="16"/>
        </w:rPr>
        <w:t> </w:t>
      </w:r>
      <w:r w:rsidRPr="0022398B">
        <w:rPr>
          <w:rFonts w:asciiTheme="majorHAnsi" w:hAnsiTheme="majorHAnsi" w:cs="Segoe UI"/>
          <w:color w:val="000000"/>
          <w:sz w:val="16"/>
          <w:szCs w:val="16"/>
        </w:rPr>
        <w:t>to my sex and gender are secondary, or perhaps, overdetermined by the contingent and intermittent nature of my racial differences. So conditional is the</w:t>
      </w:r>
      <w:r w:rsidRPr="0022398B">
        <w:rPr>
          <w:rFonts w:asciiTheme="majorHAnsi" w:hAnsiTheme="majorHAnsi"/>
          <w:color w:val="000000"/>
          <w:sz w:val="16"/>
          <w:szCs w:val="16"/>
        </w:rPr>
        <w:t> </w:t>
      </w:r>
      <w:r w:rsidRPr="0022398B">
        <w:rPr>
          <w:rFonts w:asciiTheme="majorHAnsi" w:hAnsiTheme="majorHAnsi" w:cs="Segoe UI"/>
          <w:color w:val="000000"/>
          <w:sz w:val="16"/>
          <w:szCs w:val="16"/>
        </w:rPr>
        <w:t>coloredness</w:t>
      </w:r>
      <w:r w:rsidRPr="0022398B">
        <w:rPr>
          <w:rFonts w:asciiTheme="majorHAnsi" w:hAnsiTheme="majorHAnsi"/>
          <w:color w:val="000000"/>
          <w:sz w:val="16"/>
          <w:szCs w:val="16"/>
        </w:rPr>
        <w:t> </w:t>
      </w:r>
      <w:r w:rsidRPr="0022398B">
        <w:rPr>
          <w:rFonts w:asciiTheme="majorHAnsi" w:hAnsiTheme="majorHAnsi" w:cs="Segoe UI"/>
          <w:color w:val="000000"/>
          <w:sz w:val="16"/>
          <w:szCs w:val="16"/>
        </w:rPr>
        <w:t>of my body and my person that I could meet the structural adjustment demanded by my ‘friend’. I have also always suspected that the question of how and why my racial differ-</w:t>
      </w:r>
      <w:r w:rsidRPr="0022398B">
        <w:rPr>
          <w:rFonts w:asciiTheme="majorHAnsi" w:hAnsiTheme="majorHAnsi"/>
          <w:color w:val="000000"/>
          <w:sz w:val="16"/>
          <w:szCs w:val="16"/>
        </w:rPr>
        <w:t> </w:t>
      </w:r>
      <w:r w:rsidRPr="0022398B">
        <w:rPr>
          <w:rFonts w:asciiTheme="majorHAnsi" w:hAnsiTheme="majorHAnsi" w:cs="Segoe UI"/>
          <w:color w:val="000000"/>
          <w:sz w:val="16"/>
          <w:szCs w:val="16"/>
        </w:rPr>
        <w:t>ences</w:t>
      </w:r>
      <w:r w:rsidRPr="0022398B">
        <w:rPr>
          <w:rFonts w:asciiTheme="majorHAnsi" w:hAnsiTheme="majorHAnsi"/>
          <w:color w:val="000000"/>
          <w:sz w:val="16"/>
          <w:szCs w:val="16"/>
        </w:rPr>
        <w:t> </w:t>
      </w:r>
      <w:r w:rsidRPr="0022398B">
        <w:rPr>
          <w:rFonts w:asciiTheme="majorHAnsi" w:hAnsiTheme="majorHAnsi" w:cs="Segoe UI"/>
          <w:color w:val="000000"/>
          <w:sz w:val="16"/>
          <w:szCs w:val="16"/>
        </w:rPr>
        <w:t>cohere (or don’t) is inevitably a question for space and time—or, History—but I did not understand the</w:t>
      </w:r>
      <w:r w:rsidRPr="0022398B">
        <w:rPr>
          <w:rFonts w:asciiTheme="majorHAnsi" w:hAnsiTheme="majorHAnsi"/>
          <w:color w:val="000000"/>
          <w:sz w:val="16"/>
          <w:szCs w:val="16"/>
        </w:rPr>
        <w:t> </w:t>
      </w:r>
      <w:r w:rsidRPr="0022398B">
        <w:rPr>
          <w:rFonts w:asciiTheme="majorHAnsi" w:hAnsiTheme="majorHAnsi" w:cs="Segoe UI"/>
          <w:color w:val="000000"/>
          <w:sz w:val="16"/>
          <w:szCs w:val="16"/>
        </w:rPr>
        <w:t>signi</w:t>
      </w:r>
      <w:r w:rsidRPr="0022398B">
        <w:rPr>
          <w:rFonts w:asciiTheme="majorHAnsi" w:hAnsiTheme="majorHAnsi"/>
          <w:color w:val="000000"/>
          <w:sz w:val="16"/>
          <w:szCs w:val="16"/>
        </w:rPr>
        <w:t> </w:t>
      </w:r>
      <w:r w:rsidRPr="0022398B">
        <w:rPr>
          <w:rFonts w:asciiTheme="majorHAnsi" w:hAnsiTheme="majorHAnsi" w:cs="Segoe UI"/>
          <w:color w:val="000000"/>
          <w:sz w:val="16"/>
          <w:szCs w:val="16"/>
        </w:rPr>
        <w:t>cance</w:t>
      </w:r>
      <w:r w:rsidRPr="0022398B">
        <w:rPr>
          <w:rFonts w:asciiTheme="majorHAnsi" w:hAnsiTheme="majorHAnsi"/>
          <w:color w:val="000000"/>
          <w:sz w:val="16"/>
          <w:szCs w:val="16"/>
        </w:rPr>
        <w:t> </w:t>
      </w:r>
      <w:r w:rsidRPr="0022398B">
        <w:rPr>
          <w:rFonts w:asciiTheme="majorHAnsi" w:hAnsiTheme="majorHAnsi" w:cs="Segoe UI"/>
          <w:color w:val="000000"/>
          <w:sz w:val="16"/>
          <w:szCs w:val="16"/>
        </w:rPr>
        <w:t>of this connection until I read</w:t>
      </w:r>
      <w:r w:rsidRPr="0022398B">
        <w:rPr>
          <w:rFonts w:asciiTheme="majorHAnsi" w:hAnsiTheme="majorHAnsi"/>
          <w:color w:val="000000"/>
          <w:sz w:val="16"/>
          <w:szCs w:val="16"/>
        </w:rPr>
        <w:t> </w:t>
      </w:r>
      <w:r w:rsidRPr="0022398B">
        <w:rPr>
          <w:rFonts w:asciiTheme="majorHAnsi" w:hAnsiTheme="majorHAnsi" w:cs="Segoe UI"/>
          <w:i/>
          <w:iCs/>
          <w:color w:val="000000"/>
          <w:sz w:val="16"/>
          <w:szCs w:val="16"/>
        </w:rPr>
        <w:t>Black Skin, White</w:t>
      </w:r>
      <w:r w:rsidRPr="0022398B">
        <w:rPr>
          <w:rFonts w:asciiTheme="majorHAnsi" w:hAnsiTheme="majorHAnsi"/>
          <w:i/>
          <w:iCs/>
          <w:color w:val="000000"/>
          <w:sz w:val="16"/>
          <w:szCs w:val="16"/>
        </w:rPr>
        <w:t> </w:t>
      </w:r>
      <w:r w:rsidRPr="0022398B">
        <w:rPr>
          <w:rFonts w:asciiTheme="majorHAnsi" w:hAnsiTheme="majorHAnsi" w:cs="Segoe UI"/>
          <w:i/>
          <w:iCs/>
          <w:color w:val="000000"/>
          <w:sz w:val="16"/>
          <w:szCs w:val="16"/>
        </w:rPr>
        <w:t>Masks</w:t>
      </w:r>
      <w:r w:rsidRPr="0022398B">
        <w:rPr>
          <w:rFonts w:asciiTheme="majorHAnsi" w:hAnsiTheme="majorHAnsi"/>
          <w:i/>
          <w:iCs/>
          <w:color w:val="000000"/>
          <w:sz w:val="16"/>
          <w:szCs w:val="16"/>
        </w:rPr>
        <w:t> </w:t>
      </w:r>
      <w:r w:rsidRPr="0022398B">
        <w:rPr>
          <w:rFonts w:asciiTheme="majorHAnsi" w:hAnsiTheme="majorHAnsi" w:cs="Segoe UI"/>
          <w:color w:val="000000"/>
          <w:sz w:val="16"/>
          <w:szCs w:val="16"/>
        </w:rPr>
        <w:t>and then, Afro-pessimist</w:t>
      </w:r>
      <w:r w:rsidRPr="0022398B">
        <w:rPr>
          <w:rFonts w:asciiTheme="majorHAnsi" w:hAnsiTheme="majorHAnsi"/>
          <w:color w:val="000000"/>
          <w:sz w:val="16"/>
          <w:szCs w:val="16"/>
        </w:rPr>
        <w:t> </w:t>
      </w:r>
      <w:r w:rsidRPr="0022398B">
        <w:rPr>
          <w:rFonts w:asciiTheme="majorHAnsi" w:hAnsiTheme="majorHAnsi" w:cs="Segoe UI"/>
          <w:color w:val="000000"/>
          <w:sz w:val="16"/>
          <w:szCs w:val="16"/>
        </w:rPr>
        <w:t>interlocu-</w:t>
      </w:r>
      <w:r w:rsidRPr="0022398B">
        <w:rPr>
          <w:rFonts w:asciiTheme="majorHAnsi" w:hAnsiTheme="majorHAnsi"/>
          <w:color w:val="000000"/>
          <w:sz w:val="16"/>
          <w:szCs w:val="16"/>
        </w:rPr>
        <w:t> </w:t>
      </w:r>
      <w:r w:rsidRPr="0022398B">
        <w:rPr>
          <w:rFonts w:asciiTheme="majorHAnsi" w:hAnsiTheme="majorHAnsi" w:cs="Segoe UI"/>
          <w:color w:val="000000"/>
          <w:sz w:val="16"/>
          <w:szCs w:val="16"/>
        </w:rPr>
        <w:t>tions</w:t>
      </w:r>
      <w:r w:rsidRPr="0022398B">
        <w:rPr>
          <w:rFonts w:asciiTheme="majorHAnsi" w:hAnsiTheme="majorHAnsi"/>
          <w:color w:val="000000"/>
          <w:sz w:val="16"/>
          <w:szCs w:val="16"/>
        </w:rPr>
        <w:t> </w:t>
      </w:r>
      <w:r w:rsidRPr="0022398B">
        <w:rPr>
          <w:rFonts w:asciiTheme="majorHAnsi" w:hAnsiTheme="majorHAnsi" w:cs="Segoe UI"/>
          <w:color w:val="000000"/>
          <w:sz w:val="16"/>
          <w:szCs w:val="16"/>
        </w:rPr>
        <w:t>of Fanon’s text, as well as Afro-pessimist arguments against</w:t>
      </w:r>
      <w:r w:rsidRPr="0022398B">
        <w:rPr>
          <w:rFonts w:asciiTheme="majorHAnsi" w:hAnsiTheme="majorHAnsi"/>
          <w:color w:val="000000"/>
          <w:sz w:val="16"/>
          <w:szCs w:val="16"/>
        </w:rPr>
        <w:t> </w:t>
      </w:r>
      <w:r w:rsidRPr="0022398B">
        <w:rPr>
          <w:rFonts w:asciiTheme="majorHAnsi" w:hAnsiTheme="majorHAnsi" w:cs="Segoe UI"/>
          <w:color w:val="000000"/>
          <w:sz w:val="16"/>
          <w:szCs w:val="16"/>
        </w:rPr>
        <w:t>he-</w:t>
      </w:r>
      <w:r w:rsidRPr="0022398B">
        <w:rPr>
          <w:rFonts w:asciiTheme="majorHAnsi" w:hAnsiTheme="majorHAnsi"/>
          <w:color w:val="000000"/>
          <w:sz w:val="16"/>
          <w:szCs w:val="16"/>
        </w:rPr>
        <w:t> </w:t>
      </w:r>
      <w:r w:rsidRPr="0022398B">
        <w:rPr>
          <w:rFonts w:asciiTheme="majorHAnsi" w:hAnsiTheme="majorHAnsi" w:cs="Segoe UI"/>
          <w:color w:val="000000"/>
          <w:sz w:val="16"/>
          <w:szCs w:val="16"/>
        </w:rPr>
        <w:t>gemonic</w:t>
      </w:r>
      <w:r w:rsidRPr="0022398B">
        <w:rPr>
          <w:rFonts w:asciiTheme="majorHAnsi" w:hAnsiTheme="majorHAnsi"/>
          <w:color w:val="000000"/>
          <w:sz w:val="16"/>
          <w:szCs w:val="16"/>
        </w:rPr>
        <w:t> </w:t>
      </w:r>
      <w:r w:rsidRPr="0022398B">
        <w:rPr>
          <w:rFonts w:asciiTheme="majorHAnsi" w:hAnsiTheme="majorHAnsi" w:cs="Segoe UI"/>
          <w:color w:val="000000"/>
          <w:sz w:val="16"/>
          <w:szCs w:val="16"/>
        </w:rPr>
        <w:t>revisionisms more generally.23</w:t>
      </w:r>
      <w:r w:rsidRPr="0022398B">
        <w:rPr>
          <w:rFonts w:asciiTheme="majorHAnsi" w:hAnsiTheme="majorHAnsi"/>
          <w:color w:val="000000"/>
          <w:sz w:val="16"/>
          <w:szCs w:val="16"/>
        </w:rPr>
        <w:t> </w:t>
      </w:r>
      <w:r w:rsidRPr="0022398B">
        <w:rPr>
          <w:rFonts w:asciiTheme="majorHAnsi" w:hAnsiTheme="majorHAnsi" w:cs="Segoe UI"/>
          <w:color w:val="000000"/>
          <w:sz w:val="16"/>
          <w:szCs w:val="16"/>
        </w:rPr>
        <w:t>As I write about in my</w:t>
      </w:r>
      <w:r w:rsidRPr="0022398B">
        <w:rPr>
          <w:rFonts w:asciiTheme="majorHAnsi" w:hAnsiTheme="majorHAnsi"/>
          <w:color w:val="000000"/>
          <w:sz w:val="16"/>
          <w:szCs w:val="16"/>
        </w:rPr>
        <w:t> </w:t>
      </w:r>
      <w:r w:rsidRPr="0022398B">
        <w:rPr>
          <w:rFonts w:asciiTheme="majorHAnsi" w:hAnsiTheme="majorHAnsi" w:cs="Segoe UI"/>
          <w:color w:val="000000"/>
          <w:sz w:val="16"/>
          <w:szCs w:val="16"/>
        </w:rPr>
        <w:t>contri-</w:t>
      </w:r>
      <w:r w:rsidRPr="0022398B">
        <w:rPr>
          <w:rFonts w:asciiTheme="majorHAnsi" w:hAnsiTheme="majorHAnsi"/>
          <w:color w:val="000000"/>
          <w:sz w:val="16"/>
          <w:szCs w:val="16"/>
        </w:rPr>
        <w:t> </w:t>
      </w:r>
      <w:r w:rsidRPr="0022398B">
        <w:rPr>
          <w:rFonts w:asciiTheme="majorHAnsi" w:hAnsiTheme="majorHAnsi" w:cs="Segoe UI"/>
          <w:color w:val="000000"/>
          <w:sz w:val="16"/>
          <w:szCs w:val="16"/>
        </w:rPr>
        <w:t>bution</w:t>
      </w:r>
      <w:r w:rsidRPr="0022398B">
        <w:rPr>
          <w:rFonts w:asciiTheme="majorHAnsi" w:hAnsiTheme="majorHAnsi"/>
          <w:color w:val="000000"/>
          <w:sz w:val="16"/>
          <w:szCs w:val="16"/>
        </w:rPr>
        <w:t> </w:t>
      </w:r>
      <w:r w:rsidRPr="0022398B">
        <w:rPr>
          <w:rFonts w:asciiTheme="majorHAnsi" w:hAnsiTheme="majorHAnsi" w:cs="Segoe UI"/>
          <w:color w:val="000000"/>
          <w:sz w:val="16"/>
          <w:szCs w:val="16"/>
        </w:rPr>
        <w:t>to this volume and about which I’ve written elsewhere,24</w:t>
      </w:r>
      <w:r w:rsidRPr="0022398B">
        <w:rPr>
          <w:rFonts w:asciiTheme="majorHAnsi" w:hAnsiTheme="majorHAnsi"/>
          <w:color w:val="000000"/>
          <w:sz w:val="16"/>
          <w:szCs w:val="16"/>
        </w:rPr>
        <w:t> </w:t>
      </w:r>
      <w:r w:rsidRPr="0022398B">
        <w:rPr>
          <w:rFonts w:asciiTheme="majorHAnsi" w:hAnsiTheme="majorHAnsi" w:cs="Segoe UI"/>
          <w:color w:val="000000"/>
          <w:sz w:val="16"/>
          <w:szCs w:val="16"/>
        </w:rPr>
        <w:t>what appeals to me most—on a conscious level—about this</w:t>
      </w:r>
      <w:r w:rsidRPr="0022398B">
        <w:rPr>
          <w:rFonts w:asciiTheme="majorHAnsi" w:hAnsiTheme="majorHAnsi"/>
          <w:color w:val="000000"/>
          <w:sz w:val="16"/>
          <w:szCs w:val="16"/>
        </w:rPr>
        <w:t> </w:t>
      </w:r>
      <w:r w:rsidRPr="0022398B">
        <w:rPr>
          <w:rFonts w:asciiTheme="majorHAnsi" w:hAnsiTheme="majorHAnsi"/>
          <w:u w:val="single"/>
        </w:rPr>
        <w:t>Afro-pessimism</w:t>
      </w:r>
      <w:r w:rsidRPr="0022398B">
        <w:rPr>
          <w:rFonts w:asciiTheme="majorHAnsi" w:hAnsiTheme="majorHAnsi"/>
          <w:color w:val="000000"/>
          <w:sz w:val="16"/>
          <w:szCs w:val="16"/>
        </w:rPr>
        <w:t> </w:t>
      </w:r>
      <w:r w:rsidRPr="0022398B">
        <w:rPr>
          <w:rFonts w:asciiTheme="majorHAnsi" w:hAnsiTheme="majorHAnsi" w:cs="Segoe UI"/>
          <w:color w:val="000000"/>
          <w:sz w:val="16"/>
          <w:szCs w:val="16"/>
        </w:rPr>
        <w:t>is that it</w:t>
      </w:r>
      <w:r w:rsidRPr="0022398B">
        <w:rPr>
          <w:rFonts w:asciiTheme="majorHAnsi" w:hAnsiTheme="majorHAnsi"/>
          <w:color w:val="000000"/>
          <w:sz w:val="16"/>
          <w:szCs w:val="16"/>
        </w:rPr>
        <w:t> </w:t>
      </w:r>
      <w:r w:rsidRPr="0022398B">
        <w:rPr>
          <w:rFonts w:asciiTheme="majorHAnsi" w:hAnsiTheme="majorHAnsi" w:cs="Calibri"/>
          <w:b/>
          <w:bCs/>
          <w:u w:val="single"/>
        </w:rPr>
        <w:t>elaborates the metaphysical constraints of space, time, and ontological im/possibility, staying with the “tear in the world”25 that makes and sustains human be(com)ing. Its critical re-readings of black feminisms serve to enumerate how the distinction—the imposed dis- tance—between a human body and the esh of the human’s Other function as a “racial calculus” and/or “political arithmetic”26 to distrib- ute and arrange the human’s “-isms” across space and time. </w:t>
      </w:r>
      <w:r w:rsidRPr="0022398B">
        <w:rPr>
          <w:rFonts w:asciiTheme="majorHAnsi" w:hAnsiTheme="majorHAnsi" w:cs="Segoe UI"/>
          <w:color w:val="000000"/>
          <w:sz w:val="16"/>
          <w:szCs w:val="16"/>
        </w:rPr>
        <w:t>It is thus my position that this</w:t>
      </w:r>
      <w:r w:rsidRPr="0022398B">
        <w:rPr>
          <w:rFonts w:asciiTheme="majorHAnsi" w:hAnsiTheme="majorHAnsi"/>
          <w:color w:val="000000"/>
          <w:sz w:val="16"/>
          <w:szCs w:val="16"/>
        </w:rPr>
        <w:t> </w:t>
      </w:r>
      <w:r w:rsidRPr="0022398B">
        <w:rPr>
          <w:rFonts w:asciiTheme="majorHAnsi" w:hAnsiTheme="majorHAnsi" w:cs="Calibri"/>
          <w:b/>
          <w:bCs/>
          <w:u w:val="single"/>
        </w:rPr>
        <w:t>Afro-pessimism evinces rather than obstructs the nuances, inconsistencies, tensions, and contradictions of even or espe- cially nonblack differences.</w:t>
      </w:r>
      <w:r w:rsidRPr="0022398B">
        <w:rPr>
          <w:rFonts w:asciiTheme="majorHAnsi" w:hAnsiTheme="majorHAnsi"/>
          <w:color w:val="000000"/>
          <w:sz w:val="16"/>
          <w:szCs w:val="16"/>
        </w:rPr>
        <w:t> </w:t>
      </w:r>
      <w:r w:rsidRPr="0022398B">
        <w:rPr>
          <w:rFonts w:asciiTheme="majorHAnsi" w:hAnsiTheme="majorHAnsi" w:cs="Segoe UI"/>
          <w:color w:val="000000"/>
          <w:sz w:val="16"/>
          <w:szCs w:val="16"/>
        </w:rPr>
        <w:t>Perhaps more to the point,</w:t>
      </w:r>
      <w:r w:rsidRPr="0022398B">
        <w:rPr>
          <w:rFonts w:asciiTheme="majorHAnsi" w:hAnsiTheme="majorHAnsi"/>
          <w:color w:val="000000"/>
          <w:sz w:val="16"/>
          <w:szCs w:val="16"/>
        </w:rPr>
        <w:t> </w:t>
      </w:r>
      <w:r w:rsidRPr="0022398B">
        <w:rPr>
          <w:rFonts w:asciiTheme="majorHAnsi" w:hAnsiTheme="majorHAnsi" w:cs="Calibri"/>
          <w:b/>
          <w:bCs/>
          <w:u w:val="single"/>
        </w:rPr>
        <w:t>Afro-pessimism elucidates the psy- cho-somatic symptoms of being-in-the-world as a being-in-time</w:t>
      </w:r>
      <w:r w:rsidRPr="0022398B">
        <w:rPr>
          <w:rFonts w:asciiTheme="majorHAnsi" w:hAnsiTheme="majorHAnsi" w:cs="Segoe UI"/>
          <w:color w:val="000000"/>
          <w:sz w:val="16"/>
          <w:szCs w:val="16"/>
        </w:rPr>
        <w:t>.</w:t>
      </w:r>
      <w:r w:rsidRPr="0022398B">
        <w:rPr>
          <w:rFonts w:asciiTheme="majorHAnsi" w:hAnsiTheme="majorHAnsi"/>
          <w:color w:val="000000"/>
          <w:sz w:val="16"/>
          <w:szCs w:val="16"/>
        </w:rPr>
        <w:t> </w:t>
      </w:r>
      <w:r w:rsidRPr="0022398B">
        <w:rPr>
          <w:rFonts w:asciiTheme="majorHAnsi" w:hAnsiTheme="majorHAnsi"/>
          <w:u w:val="single"/>
        </w:rPr>
        <w:t>Its critical interlocution</w:t>
      </w:r>
      <w:r w:rsidRPr="0022398B">
        <w:rPr>
          <w:rFonts w:asciiTheme="majorHAnsi" w:hAnsiTheme="majorHAnsi"/>
          <w:color w:val="000000"/>
          <w:sz w:val="16"/>
          <w:szCs w:val="16"/>
        </w:rPr>
        <w:t> </w:t>
      </w:r>
      <w:r w:rsidRPr="0022398B">
        <w:rPr>
          <w:rFonts w:asciiTheme="majorHAnsi" w:hAnsiTheme="majorHAnsi" w:cs="Segoe UI"/>
          <w:color w:val="000000"/>
          <w:sz w:val="16"/>
          <w:szCs w:val="16"/>
        </w:rPr>
        <w:t>of Fanon’s trans-disciplinary text has</w:t>
      </w:r>
      <w:r w:rsidRPr="0022398B">
        <w:rPr>
          <w:rFonts w:asciiTheme="majorHAnsi" w:hAnsiTheme="majorHAnsi"/>
          <w:color w:val="000000"/>
          <w:sz w:val="16"/>
          <w:szCs w:val="16"/>
        </w:rPr>
        <w:t> </w:t>
      </w:r>
      <w:r w:rsidRPr="0022398B">
        <w:rPr>
          <w:rFonts w:asciiTheme="majorHAnsi" w:hAnsiTheme="majorHAnsi"/>
          <w:u w:val="single"/>
        </w:rPr>
        <w:t>made it possible</w:t>
      </w:r>
      <w:r w:rsidRPr="0022398B">
        <w:rPr>
          <w:rFonts w:asciiTheme="majorHAnsi" w:hAnsiTheme="majorHAnsi"/>
          <w:color w:val="000000"/>
          <w:sz w:val="16"/>
          <w:szCs w:val="16"/>
        </w:rPr>
        <w:t> </w:t>
      </w:r>
      <w:r w:rsidRPr="0022398B">
        <w:rPr>
          <w:rFonts w:asciiTheme="majorHAnsi" w:hAnsiTheme="majorHAnsi" w:cs="Segoe UI"/>
          <w:color w:val="000000"/>
          <w:sz w:val="16"/>
          <w:szCs w:val="16"/>
        </w:rPr>
        <w:t>for me</w:t>
      </w:r>
      <w:r w:rsidRPr="0022398B">
        <w:rPr>
          <w:rFonts w:asciiTheme="majorHAnsi" w:hAnsiTheme="majorHAnsi"/>
          <w:color w:val="000000"/>
          <w:sz w:val="16"/>
          <w:szCs w:val="16"/>
        </w:rPr>
        <w:t> </w:t>
      </w:r>
      <w:r w:rsidRPr="0022398B">
        <w:rPr>
          <w:rFonts w:asciiTheme="majorHAnsi" w:hAnsiTheme="majorHAnsi"/>
          <w:u w:val="single"/>
        </w:rPr>
        <w:t>to think more robustly about the manufacture of gen- der, sexuality, and nonblack racialization—in addition, dis/ability and coloniality—with particular attention to the psyche. </w:t>
      </w:r>
      <w:r w:rsidRPr="0022398B">
        <w:rPr>
          <w:rFonts w:asciiTheme="majorHAnsi" w:hAnsiTheme="majorHAnsi" w:cs="Segoe UI"/>
          <w:color w:val="000000"/>
          <w:sz w:val="16"/>
          <w:szCs w:val="16"/>
        </w:rPr>
        <w:t>Further,</w:t>
      </w:r>
      <w:r w:rsidRPr="0022398B">
        <w:rPr>
          <w:rFonts w:asciiTheme="majorHAnsi" w:hAnsiTheme="majorHAnsi"/>
          <w:color w:val="000000"/>
          <w:sz w:val="16"/>
          <w:szCs w:val="16"/>
        </w:rPr>
        <w:t> </w:t>
      </w:r>
      <w:r w:rsidRPr="0022398B">
        <w:rPr>
          <w:rFonts w:asciiTheme="majorHAnsi" w:hAnsiTheme="majorHAnsi"/>
          <w:u w:val="single"/>
        </w:rPr>
        <w:t>its </w:t>
      </w:r>
      <w:r w:rsidRPr="0022398B">
        <w:rPr>
          <w:rFonts w:asciiTheme="majorHAnsi" w:hAnsiTheme="majorHAnsi" w:cs="Segoe UI"/>
          <w:color w:val="000000"/>
          <w:sz w:val="16"/>
          <w:szCs w:val="16"/>
        </w:rPr>
        <w:t>use</w:t>
      </w:r>
      <w:r w:rsidRPr="0022398B">
        <w:rPr>
          <w:rFonts w:asciiTheme="majorHAnsi" w:hAnsiTheme="majorHAnsi"/>
          <w:color w:val="000000"/>
          <w:sz w:val="16"/>
          <w:szCs w:val="16"/>
        </w:rPr>
        <w:t> </w:t>
      </w:r>
      <w:r w:rsidRPr="0022398B">
        <w:rPr>
          <w:rFonts w:asciiTheme="majorHAnsi" w:hAnsiTheme="majorHAnsi" w:cs="Segoe UI"/>
          <w:color w:val="000000"/>
          <w:sz w:val="16"/>
          <w:szCs w:val="16"/>
        </w:rPr>
        <w:t>as</w:t>
      </w:r>
      <w:r w:rsidRPr="0022398B">
        <w:rPr>
          <w:rFonts w:asciiTheme="majorHAnsi" w:hAnsiTheme="majorHAnsi"/>
          <w:color w:val="000000"/>
          <w:sz w:val="16"/>
          <w:szCs w:val="16"/>
        </w:rPr>
        <w:t> </w:t>
      </w:r>
      <w:r w:rsidRPr="0022398B">
        <w:rPr>
          <w:rFonts w:asciiTheme="majorHAnsi" w:hAnsiTheme="majorHAnsi"/>
          <w:u w:val="single"/>
        </w:rPr>
        <w:t>pedagogy27 enables</w:t>
      </w:r>
      <w:r w:rsidRPr="0022398B">
        <w:rPr>
          <w:rFonts w:asciiTheme="majorHAnsi" w:hAnsiTheme="majorHAnsi"/>
          <w:color w:val="000000"/>
          <w:sz w:val="16"/>
          <w:szCs w:val="16"/>
        </w:rPr>
        <w:t> </w:t>
      </w:r>
      <w:r w:rsidRPr="0022398B">
        <w:rPr>
          <w:rFonts w:asciiTheme="majorHAnsi" w:hAnsiTheme="majorHAnsi" w:cs="Segoe UI"/>
          <w:color w:val="000000"/>
          <w:sz w:val="16"/>
          <w:szCs w:val="16"/>
        </w:rPr>
        <w:t>for my students a serious</w:t>
      </w:r>
      <w:r w:rsidRPr="0022398B">
        <w:rPr>
          <w:rFonts w:asciiTheme="majorHAnsi" w:hAnsiTheme="majorHAnsi"/>
          <w:color w:val="000000"/>
          <w:sz w:val="16"/>
          <w:szCs w:val="16"/>
        </w:rPr>
        <w:t> </w:t>
      </w:r>
      <w:r w:rsidRPr="0022398B">
        <w:rPr>
          <w:rFonts w:asciiTheme="majorHAnsi" w:hAnsiTheme="majorHAnsi"/>
          <w:u w:val="single"/>
        </w:rPr>
        <w:t>engagement with the subconscious as structure</w:t>
      </w:r>
      <w:r w:rsidRPr="0022398B">
        <w:rPr>
          <w:rFonts w:asciiTheme="majorHAnsi" w:hAnsiTheme="majorHAnsi" w:cs="Segoe UI"/>
          <w:color w:val="000000"/>
          <w:sz w:val="16"/>
          <w:szCs w:val="16"/>
        </w:rPr>
        <w:t>—or, in theory-speak,</w:t>
      </w:r>
      <w:r w:rsidRPr="0022398B">
        <w:rPr>
          <w:rFonts w:asciiTheme="majorHAnsi" w:hAnsiTheme="majorHAnsi"/>
          <w:color w:val="000000"/>
          <w:sz w:val="16"/>
          <w:szCs w:val="16"/>
        </w:rPr>
        <w:t> </w:t>
      </w:r>
      <w:r w:rsidRPr="0022398B">
        <w:rPr>
          <w:rFonts w:asciiTheme="majorHAnsi" w:hAnsiTheme="majorHAnsi"/>
          <w:u w:val="single"/>
        </w:rPr>
        <w:t>with the libidinal econ- omy of humanist world-making, as it is symptomized by political eco- nomic antiblackness</w:t>
      </w:r>
      <w:r w:rsidRPr="0022398B">
        <w:rPr>
          <w:rFonts w:asciiTheme="majorHAnsi" w:hAnsiTheme="majorHAnsi" w:cs="Segoe UI"/>
          <w:color w:val="000000"/>
          <w:sz w:val="16"/>
          <w:szCs w:val="16"/>
        </w:rPr>
        <w:t>—modeling for students a vigilant critique of the human and his (pluralized, feminine) others, of</w:t>
      </w:r>
      <w:r w:rsidRPr="0022398B">
        <w:rPr>
          <w:rFonts w:asciiTheme="majorHAnsi" w:hAnsiTheme="majorHAnsi"/>
          <w:color w:val="000000"/>
          <w:sz w:val="16"/>
          <w:szCs w:val="16"/>
        </w:rPr>
        <w:t> </w:t>
      </w:r>
      <w:r w:rsidRPr="0022398B">
        <w:rPr>
          <w:rFonts w:asciiTheme="majorHAnsi" w:hAnsiTheme="majorHAnsi"/>
          <w:u w:val="single"/>
        </w:rPr>
        <w:t>the cognitive schema and its mappings, </w:t>
      </w:r>
      <w:r w:rsidRPr="0022398B">
        <w:rPr>
          <w:rFonts w:asciiTheme="majorHAnsi" w:hAnsiTheme="majorHAnsi" w:cs="Segoe UI"/>
          <w:color w:val="000000"/>
          <w:sz w:val="16"/>
          <w:szCs w:val="16"/>
        </w:rPr>
        <w:t>and</w:t>
      </w:r>
      <w:r w:rsidRPr="0022398B">
        <w:rPr>
          <w:rFonts w:asciiTheme="majorHAnsi" w:hAnsiTheme="majorHAnsi"/>
          <w:color w:val="000000"/>
          <w:sz w:val="16"/>
          <w:szCs w:val="16"/>
        </w:rPr>
        <w:t> </w:t>
      </w:r>
      <w:r w:rsidRPr="0022398B">
        <w:rPr>
          <w:rFonts w:asciiTheme="majorHAnsi" w:hAnsiTheme="majorHAnsi"/>
          <w:u w:val="single"/>
        </w:rPr>
        <w:t>of the psychoanalytic processes that make iden- tity and difference</w:t>
      </w:r>
      <w:r w:rsidRPr="0022398B">
        <w:rPr>
          <w:rFonts w:asciiTheme="majorHAnsi" w:hAnsiTheme="majorHAnsi" w:cs="Segoe UI"/>
          <w:color w:val="000000"/>
          <w:sz w:val="16"/>
          <w:szCs w:val="16"/>
        </w:rPr>
        <w:t>, in my Critical Identity Studies classroom. To put it plainly, this Afro-pessimism has made it possible for me to teach black and nonblack students alike how</w:t>
      </w:r>
      <w:r w:rsidRPr="0022398B">
        <w:rPr>
          <w:rFonts w:asciiTheme="majorHAnsi" w:hAnsiTheme="majorHAnsi"/>
          <w:color w:val="000000"/>
          <w:sz w:val="16"/>
          <w:szCs w:val="16"/>
        </w:rPr>
        <w:t> </w:t>
      </w:r>
      <w:r w:rsidRPr="0022398B">
        <w:rPr>
          <w:rFonts w:asciiTheme="majorHAnsi" w:hAnsiTheme="majorHAnsi"/>
          <w:u w:val="single"/>
        </w:rPr>
        <w:t>to hold the abstract and the particu- lar, the “both” and the “and” in the same frame, and to unflinchingly consider what is possible in this world and what is impossible</w:t>
      </w:r>
      <w:r w:rsidRPr="0022398B">
        <w:rPr>
          <w:rFonts w:asciiTheme="majorHAnsi" w:hAnsiTheme="majorHAnsi" w:cs="Segoe UI"/>
          <w:color w:val="000000"/>
          <w:sz w:val="16"/>
          <w:szCs w:val="16"/>
        </w:rPr>
        <w:t>,</w:t>
      </w:r>
      <w:r w:rsidRPr="0022398B">
        <w:rPr>
          <w:rFonts w:asciiTheme="majorHAnsi" w:hAnsiTheme="majorHAnsi"/>
          <w:color w:val="000000"/>
          <w:sz w:val="16"/>
          <w:szCs w:val="16"/>
        </w:rPr>
        <w:t> </w:t>
      </w:r>
      <w:r w:rsidRPr="0022398B">
        <w:rPr>
          <w:rFonts w:asciiTheme="majorHAnsi" w:hAnsiTheme="majorHAnsi" w:cs="Segoe UI"/>
          <w:color w:val="000000"/>
          <w:sz w:val="16"/>
          <w:szCs w:val="16"/>
        </w:rPr>
        <w:t>requir-</w:t>
      </w:r>
      <w:r w:rsidRPr="0022398B">
        <w:rPr>
          <w:rFonts w:asciiTheme="majorHAnsi" w:hAnsiTheme="majorHAnsi"/>
          <w:color w:val="000000"/>
          <w:sz w:val="16"/>
          <w:szCs w:val="16"/>
        </w:rPr>
        <w:t> </w:t>
      </w:r>
      <w:r w:rsidRPr="0022398B">
        <w:rPr>
          <w:rFonts w:asciiTheme="majorHAnsi" w:hAnsiTheme="majorHAnsi" w:cs="Segoe UI"/>
          <w:color w:val="000000"/>
          <w:sz w:val="16"/>
          <w:szCs w:val="16"/>
        </w:rPr>
        <w:t>ing</w:t>
      </w:r>
      <w:r w:rsidRPr="0022398B">
        <w:rPr>
          <w:rFonts w:asciiTheme="majorHAnsi" w:hAnsiTheme="majorHAnsi"/>
          <w:color w:val="000000"/>
          <w:sz w:val="16"/>
          <w:szCs w:val="16"/>
        </w:rPr>
        <w:t> </w:t>
      </w:r>
      <w:r w:rsidRPr="0022398B">
        <w:rPr>
          <w:rFonts w:asciiTheme="majorHAnsi" w:hAnsiTheme="majorHAnsi" w:cs="Segoe UI"/>
          <w:color w:val="000000"/>
          <w:sz w:val="16"/>
          <w:szCs w:val="16"/>
        </w:rPr>
        <w:t>resources that might exist outside of the human’s frame.</w:t>
      </w:r>
      <w:r w:rsidRPr="0022398B">
        <w:rPr>
          <w:rFonts w:asciiTheme="majorHAnsi" w:hAnsiTheme="majorHAnsi"/>
          <w:color w:val="000000"/>
          <w:sz w:val="16"/>
          <w:szCs w:val="16"/>
        </w:rPr>
        <w:t> </w:t>
      </w:r>
      <w:r w:rsidRPr="0022398B">
        <w:rPr>
          <w:rFonts w:asciiTheme="majorHAnsi" w:hAnsiTheme="majorHAnsi"/>
          <w:sz w:val="16"/>
          <w:szCs w:val="16"/>
        </w:rPr>
        <w:t> </w:t>
      </w:r>
      <w:r w:rsidRPr="0022398B">
        <w:rPr>
          <w:rFonts w:asciiTheme="majorHAnsi" w:hAnsiTheme="majorHAnsi" w:cs="Segoe UI"/>
          <w:sz w:val="16"/>
          <w:szCs w:val="16"/>
        </w:rPr>
        <w:t> </w:t>
      </w:r>
    </w:p>
    <w:p w14:paraId="10D66773" w14:textId="18FDBD67" w:rsidR="0022398B" w:rsidRPr="0022398B" w:rsidRDefault="0022398B" w:rsidP="0022398B">
      <w:pPr>
        <w:jc w:val="center"/>
        <w:textAlignment w:val="baseline"/>
        <w:rPr>
          <w:rFonts w:asciiTheme="majorHAnsi" w:hAnsiTheme="majorHAnsi" w:cs="Segoe UI"/>
          <w:sz w:val="18"/>
          <w:szCs w:val="18"/>
        </w:rPr>
      </w:pPr>
    </w:p>
    <w:p w14:paraId="0C4B5A55" w14:textId="77777777" w:rsidR="0022398B" w:rsidRPr="0022398B" w:rsidRDefault="0022398B" w:rsidP="0022398B">
      <w:pPr>
        <w:pStyle w:val="Heading2"/>
        <w:rPr>
          <w:rFonts w:asciiTheme="majorHAnsi" w:hAnsiTheme="majorHAnsi" w:cs="Segoe UI"/>
          <w:sz w:val="18"/>
          <w:szCs w:val="18"/>
        </w:rPr>
      </w:pPr>
      <w:r w:rsidRPr="0022398B">
        <w:rPr>
          <w:rFonts w:asciiTheme="majorHAnsi" w:eastAsia="Times New Roman" w:hAnsiTheme="majorHAnsi"/>
        </w:rPr>
        <w:t> </w:t>
      </w:r>
      <w:r w:rsidRPr="0022398B">
        <w:rPr>
          <w:rFonts w:asciiTheme="majorHAnsi" w:hAnsiTheme="majorHAnsi"/>
        </w:rPr>
        <w:t xml:space="preserve">AT: </w:t>
      </w:r>
      <w:r w:rsidRPr="0022398B">
        <w:rPr>
          <w:rFonts w:asciiTheme="majorHAnsi" w:eastAsia="Times New Roman" w:hAnsiTheme="majorHAnsi"/>
        </w:rPr>
        <w:t>White</w:t>
      </w:r>
      <w:r w:rsidRPr="0022398B">
        <w:rPr>
          <w:rFonts w:asciiTheme="majorHAnsi" w:hAnsiTheme="majorHAnsi"/>
        </w:rPr>
        <w:t> Spectularization</w:t>
      </w:r>
    </w:p>
    <w:p w14:paraId="41D52128" w14:textId="77777777" w:rsidR="0022398B" w:rsidRPr="0022398B" w:rsidRDefault="0022398B" w:rsidP="0022398B">
      <w:pPr>
        <w:pStyle w:val="Heading4"/>
        <w:rPr>
          <w:rFonts w:asciiTheme="majorHAnsi" w:hAnsiTheme="majorHAnsi" w:cs="Segoe UI"/>
          <w:sz w:val="18"/>
          <w:szCs w:val="18"/>
        </w:rPr>
      </w:pPr>
      <w:r w:rsidRPr="0022398B">
        <w:rPr>
          <w:rFonts w:asciiTheme="majorHAnsi" w:hAnsiTheme="majorHAnsi"/>
        </w:rPr>
        <w:t>White spectacularization doesn’t trigger the link – Their focus on the pleasure derived from the white audience interally/externally ignores that we have always already been forced to endure the pain of the anti-black world. We challenge the ethic of the spectacle in order to enumerate the leisure and commodification imagined by white suffering.   </w:t>
      </w:r>
    </w:p>
    <w:p w14:paraId="2865D0CD" w14:textId="4D7B0019" w:rsidR="0022398B" w:rsidRPr="0022398B" w:rsidRDefault="0022398B" w:rsidP="0022398B">
      <w:pPr>
        <w:textAlignment w:val="baseline"/>
        <w:rPr>
          <w:rFonts w:asciiTheme="majorHAnsi" w:hAnsiTheme="majorHAnsi" w:cs="Segoe UI"/>
          <w:sz w:val="18"/>
          <w:szCs w:val="18"/>
        </w:rPr>
      </w:pPr>
      <w:r w:rsidRPr="0022398B">
        <w:rPr>
          <w:rFonts w:asciiTheme="majorHAnsi" w:hAnsiTheme="majorHAnsi"/>
        </w:rPr>
        <w:t>Notes from the Kitchen, the Crossroads, and Everywhere Else, too: Ruptures of Thought, Word, and Deed from the "Arbiters of Blackness Itself" M. Shadee </w:t>
      </w:r>
      <w:r w:rsidRPr="0022398B">
        <w:rPr>
          <w:rFonts w:asciiTheme="majorHAnsi" w:hAnsiTheme="majorHAnsi" w:cs="Calibri"/>
          <w:b/>
          <w:bCs/>
          <w:szCs w:val="22"/>
          <w:u w:val="single"/>
        </w:rPr>
        <w:t>Malaklou</w:t>
      </w:r>
      <w:r w:rsidRPr="0022398B">
        <w:rPr>
          <w:rFonts w:asciiTheme="majorHAnsi" w:hAnsiTheme="majorHAnsi"/>
        </w:rPr>
        <w:t>, Tiffany </w:t>
      </w:r>
      <w:r w:rsidRPr="0022398B">
        <w:rPr>
          <w:rFonts w:asciiTheme="majorHAnsi" w:hAnsiTheme="majorHAnsi" w:cs="Calibri"/>
          <w:b/>
          <w:bCs/>
          <w:szCs w:val="22"/>
          <w:u w:val="single"/>
        </w:rPr>
        <w:t>Willoughby-Herard</w:t>
      </w:r>
      <w:r w:rsidRPr="0022398B">
        <w:rPr>
          <w:rFonts w:ascii="MS Gothic" w:eastAsia="MS Gothic" w:hAnsi="MS Gothic" w:cs="MS Gothic" w:hint="eastAsia"/>
        </w:rPr>
        <w:t> </w:t>
      </w:r>
      <w:r w:rsidRPr="0022398B">
        <w:rPr>
          <w:rFonts w:asciiTheme="majorHAnsi" w:hAnsiTheme="majorHAnsi"/>
        </w:rPr>
        <w:t>Theory &amp; Event, Volume 21, Number 1, January </w:t>
      </w:r>
      <w:r w:rsidRPr="0022398B">
        <w:rPr>
          <w:rFonts w:asciiTheme="majorHAnsi" w:hAnsiTheme="majorHAnsi" w:cs="Calibri"/>
          <w:b/>
          <w:bCs/>
          <w:szCs w:val="22"/>
          <w:u w:val="single"/>
        </w:rPr>
        <w:t>2018</w:t>
      </w:r>
      <w:r w:rsidRPr="0022398B">
        <w:rPr>
          <w:rFonts w:asciiTheme="majorHAnsi" w:hAnsiTheme="majorHAnsi"/>
        </w:rPr>
        <w:t>, pp. 2-67 (Article) Published by Johns Hopkins University Press  anthonyjoseph</w:t>
      </w:r>
    </w:p>
    <w:p w14:paraId="65081712" w14:textId="77777777" w:rsidR="0022398B" w:rsidRPr="0022398B" w:rsidRDefault="0022398B" w:rsidP="0022398B">
      <w:pPr>
        <w:textAlignment w:val="baseline"/>
        <w:rPr>
          <w:rFonts w:asciiTheme="majorHAnsi" w:hAnsiTheme="majorHAnsi" w:cs="Segoe UI"/>
          <w:sz w:val="18"/>
          <w:szCs w:val="18"/>
        </w:rPr>
      </w:pPr>
      <w:r w:rsidRPr="0022398B">
        <w:rPr>
          <w:rFonts w:asciiTheme="majorHAnsi" w:hAnsiTheme="majorHAnsi" w:cs="Segoe UI"/>
          <w:color w:val="000000"/>
          <w:sz w:val="16"/>
          <w:szCs w:val="16"/>
        </w:rPr>
        <w:t>Witness comments to a 2017 job posting for The Institute for Gender, Sexuality, and Feminist Studies at McGill University in Montreal, Canada. The post invited:</w:t>
      </w:r>
      <w:r w:rsidRPr="0022398B">
        <w:rPr>
          <w:rFonts w:asciiTheme="majorHAnsi" w:hAnsiTheme="majorHAnsi"/>
          <w:color w:val="000000"/>
          <w:sz w:val="16"/>
          <w:szCs w:val="16"/>
        </w:rPr>
        <w:t> </w:t>
      </w:r>
      <w:r w:rsidRPr="0022398B">
        <w:rPr>
          <w:rFonts w:asciiTheme="majorHAnsi" w:hAnsiTheme="majorHAnsi" w:cs="Segoe UI"/>
          <w:color w:val="000000"/>
          <w:sz w:val="16"/>
          <w:szCs w:val="16"/>
        </w:rPr>
        <w:t>applications for a joint-appointed, tenure track assistant</w:t>
      </w:r>
      <w:r w:rsidRPr="0022398B">
        <w:rPr>
          <w:rFonts w:asciiTheme="majorHAnsi" w:hAnsiTheme="majorHAnsi"/>
          <w:color w:val="000000"/>
          <w:sz w:val="16"/>
          <w:szCs w:val="16"/>
        </w:rPr>
        <w:t> </w:t>
      </w:r>
      <w:r w:rsidRPr="0022398B">
        <w:rPr>
          <w:rFonts w:asciiTheme="majorHAnsi" w:hAnsiTheme="majorHAnsi" w:cs="Segoe UI"/>
          <w:color w:val="000000"/>
          <w:sz w:val="16"/>
          <w:szCs w:val="16"/>
        </w:rPr>
        <w:t>profes-</w:t>
      </w:r>
      <w:r w:rsidRPr="0022398B">
        <w:rPr>
          <w:rFonts w:asciiTheme="majorHAnsi" w:hAnsiTheme="majorHAnsi"/>
          <w:color w:val="000000"/>
          <w:sz w:val="16"/>
          <w:szCs w:val="16"/>
        </w:rPr>
        <w:t> </w:t>
      </w:r>
      <w:r w:rsidRPr="0022398B">
        <w:rPr>
          <w:rFonts w:asciiTheme="majorHAnsi" w:hAnsiTheme="majorHAnsi" w:cs="Segoe UI"/>
          <w:color w:val="000000"/>
          <w:sz w:val="16"/>
          <w:szCs w:val="16"/>
        </w:rPr>
        <w:t>sor</w:t>
      </w:r>
      <w:r w:rsidRPr="0022398B">
        <w:rPr>
          <w:rFonts w:asciiTheme="majorHAnsi" w:hAnsiTheme="majorHAnsi"/>
          <w:color w:val="000000"/>
          <w:sz w:val="16"/>
          <w:szCs w:val="16"/>
        </w:rPr>
        <w:t> </w:t>
      </w:r>
      <w:r w:rsidRPr="0022398B">
        <w:rPr>
          <w:rFonts w:asciiTheme="majorHAnsi" w:hAnsiTheme="majorHAnsi" w:cs="Segoe UI"/>
          <w:color w:val="000000"/>
          <w:sz w:val="16"/>
          <w:szCs w:val="16"/>
        </w:rPr>
        <w:t>position in Feminist, Gender and/or Sexuality Studies with an emphasis on Social Justice. The successful candidate will hold a joint appointed position in the Institute for Gender, Sexuality and Feminist Studies as well as either the Department of Sociology or the Department of Political Science, according to their pro le. Candidates must demonstrate outstanding research potential and publication records, a record of graduate training in the disciplines of Sociology or Political Science and Women’s/Gender Studies, substantial and relevant teaching experience or potential, and a strong commitment to interdisciplinary inquiry and the support of diverse intellectual communities. We seek candidates who</w:t>
      </w:r>
      <w:r w:rsidRPr="0022398B">
        <w:rPr>
          <w:rFonts w:asciiTheme="majorHAnsi" w:hAnsiTheme="majorHAnsi"/>
          <w:color w:val="000000"/>
          <w:sz w:val="16"/>
          <w:szCs w:val="16"/>
        </w:rPr>
        <w:t> </w:t>
      </w:r>
      <w:r w:rsidRPr="0022398B">
        <w:rPr>
          <w:rFonts w:asciiTheme="majorHAnsi" w:hAnsiTheme="majorHAnsi" w:cs="Segoe UI"/>
          <w:color w:val="000000"/>
          <w:sz w:val="16"/>
          <w:szCs w:val="16"/>
        </w:rPr>
        <w:t>val-</w:t>
      </w:r>
      <w:r w:rsidRPr="0022398B">
        <w:rPr>
          <w:rFonts w:asciiTheme="majorHAnsi" w:hAnsiTheme="majorHAnsi"/>
          <w:color w:val="000000"/>
          <w:sz w:val="16"/>
          <w:szCs w:val="16"/>
        </w:rPr>
        <w:t> </w:t>
      </w:r>
      <w:r w:rsidRPr="0022398B">
        <w:rPr>
          <w:rFonts w:asciiTheme="majorHAnsi" w:hAnsiTheme="majorHAnsi" w:cs="Segoe UI"/>
          <w:color w:val="000000"/>
          <w:sz w:val="16"/>
          <w:szCs w:val="16"/>
        </w:rPr>
        <w:t>ue</w:t>
      </w:r>
      <w:r w:rsidRPr="0022398B">
        <w:rPr>
          <w:rFonts w:asciiTheme="majorHAnsi" w:hAnsiTheme="majorHAnsi"/>
          <w:color w:val="000000"/>
          <w:sz w:val="16"/>
          <w:szCs w:val="16"/>
        </w:rPr>
        <w:t> </w:t>
      </w:r>
      <w:r w:rsidRPr="0022398B">
        <w:rPr>
          <w:rFonts w:asciiTheme="majorHAnsi" w:hAnsiTheme="majorHAnsi" w:cs="Segoe UI"/>
          <w:color w:val="000000"/>
          <w:sz w:val="16"/>
          <w:szCs w:val="16"/>
        </w:rPr>
        <w:t>diversity and whose research, teaching and service bear this out. The hiring committee welcomes applications from</w:t>
      </w:r>
      <w:r w:rsidRPr="0022398B">
        <w:rPr>
          <w:rFonts w:asciiTheme="majorHAnsi" w:hAnsiTheme="majorHAnsi"/>
          <w:color w:val="000000"/>
          <w:sz w:val="16"/>
          <w:szCs w:val="16"/>
        </w:rPr>
        <w:t> </w:t>
      </w:r>
      <w:r w:rsidRPr="0022398B">
        <w:rPr>
          <w:rFonts w:asciiTheme="majorHAnsi" w:hAnsiTheme="majorHAnsi" w:cs="Segoe UI"/>
          <w:color w:val="000000"/>
          <w:sz w:val="16"/>
          <w:szCs w:val="16"/>
        </w:rPr>
        <w:t>quali</w:t>
      </w:r>
      <w:r w:rsidRPr="0022398B">
        <w:rPr>
          <w:rFonts w:asciiTheme="majorHAnsi" w:hAnsiTheme="majorHAnsi"/>
          <w:color w:val="000000"/>
          <w:sz w:val="16"/>
          <w:szCs w:val="16"/>
        </w:rPr>
        <w:t> </w:t>
      </w:r>
      <w:r w:rsidRPr="0022398B">
        <w:rPr>
          <w:rFonts w:asciiTheme="majorHAnsi" w:hAnsiTheme="majorHAnsi" w:cs="Segoe UI"/>
          <w:color w:val="000000"/>
          <w:sz w:val="16"/>
          <w:szCs w:val="16"/>
        </w:rPr>
        <w:t>ed candidates working in critical approaches to intersectionality and social justice. We particularly welcome candidates whose work addresses any of the following areas: indigenous studies, post- colonial studies, race and/or ethnicity, disability, trans* studies, sexuality and queer research, social inequalities or social move-</w:t>
      </w:r>
      <w:r w:rsidRPr="0022398B">
        <w:rPr>
          <w:rFonts w:asciiTheme="majorHAnsi" w:hAnsiTheme="majorHAnsi"/>
          <w:color w:val="000000"/>
          <w:sz w:val="16"/>
          <w:szCs w:val="16"/>
        </w:rPr>
        <w:t> </w:t>
      </w:r>
      <w:r w:rsidRPr="0022398B">
        <w:rPr>
          <w:rFonts w:asciiTheme="majorHAnsi" w:hAnsiTheme="majorHAnsi" w:cs="Segoe UI"/>
          <w:color w:val="000000"/>
          <w:sz w:val="16"/>
          <w:szCs w:val="16"/>
        </w:rPr>
        <w:t>ments.33</w:t>
      </w:r>
      <w:r w:rsidRPr="0022398B">
        <w:rPr>
          <w:rFonts w:asciiTheme="majorHAnsi" w:hAnsiTheme="majorHAnsi"/>
          <w:u w:val="single"/>
        </w:rPr>
        <w:t> Comments</w:t>
      </w:r>
      <w:r w:rsidRPr="0022398B">
        <w:rPr>
          <w:rFonts w:asciiTheme="majorHAnsi" w:hAnsiTheme="majorHAnsi"/>
          <w:color w:val="000000"/>
          <w:sz w:val="16"/>
          <w:szCs w:val="16"/>
        </w:rPr>
        <w:t> </w:t>
      </w:r>
      <w:r w:rsidRPr="0022398B">
        <w:rPr>
          <w:rFonts w:asciiTheme="majorHAnsi" w:hAnsiTheme="majorHAnsi" w:cs="Segoe UI"/>
          <w:color w:val="000000"/>
          <w:sz w:val="16"/>
          <w:szCs w:val="16"/>
        </w:rPr>
        <w:t>to the job post from self-described political theorists on a resource website created by political theorists, who are themselves largely under-represented and discounted in the discipline of</w:t>
      </w:r>
      <w:r w:rsidRPr="0022398B">
        <w:rPr>
          <w:rFonts w:asciiTheme="majorHAnsi" w:hAnsiTheme="majorHAnsi"/>
          <w:color w:val="000000"/>
          <w:sz w:val="16"/>
          <w:szCs w:val="16"/>
        </w:rPr>
        <w:t> </w:t>
      </w:r>
      <w:r w:rsidRPr="0022398B">
        <w:rPr>
          <w:rFonts w:asciiTheme="majorHAnsi" w:hAnsiTheme="majorHAnsi" w:cs="Segoe UI"/>
          <w:color w:val="000000"/>
          <w:sz w:val="16"/>
          <w:szCs w:val="16"/>
        </w:rPr>
        <w:t>politi-</w:t>
      </w:r>
      <w:r w:rsidRPr="0022398B">
        <w:rPr>
          <w:rFonts w:asciiTheme="majorHAnsi" w:hAnsiTheme="majorHAnsi"/>
          <w:color w:val="000000"/>
          <w:sz w:val="16"/>
          <w:szCs w:val="16"/>
        </w:rPr>
        <w:t> </w:t>
      </w:r>
      <w:r w:rsidRPr="0022398B">
        <w:rPr>
          <w:rFonts w:asciiTheme="majorHAnsi" w:hAnsiTheme="majorHAnsi" w:cs="Segoe UI"/>
          <w:color w:val="000000"/>
          <w:sz w:val="16"/>
          <w:szCs w:val="16"/>
        </w:rPr>
        <w:t>cal</w:t>
      </w:r>
      <w:r w:rsidRPr="0022398B">
        <w:rPr>
          <w:rFonts w:asciiTheme="majorHAnsi" w:hAnsiTheme="majorHAnsi"/>
          <w:color w:val="000000"/>
          <w:sz w:val="16"/>
          <w:szCs w:val="16"/>
        </w:rPr>
        <w:t> </w:t>
      </w:r>
      <w:r w:rsidRPr="0022398B">
        <w:rPr>
          <w:rFonts w:asciiTheme="majorHAnsi" w:hAnsiTheme="majorHAnsi" w:cs="Segoe UI"/>
          <w:color w:val="000000"/>
          <w:sz w:val="16"/>
          <w:szCs w:val="16"/>
        </w:rPr>
        <w:t>science, include: “What kind of dumbass will they end up getting. One lacking a y chromosome;” and, “Wow, reading that was</w:t>
      </w:r>
      <w:r w:rsidRPr="0022398B">
        <w:rPr>
          <w:rFonts w:asciiTheme="majorHAnsi" w:hAnsiTheme="majorHAnsi"/>
          <w:color w:val="000000"/>
          <w:sz w:val="16"/>
          <w:szCs w:val="16"/>
        </w:rPr>
        <w:t> </w:t>
      </w:r>
      <w:r w:rsidRPr="0022398B">
        <w:rPr>
          <w:rFonts w:asciiTheme="majorHAnsi" w:hAnsiTheme="majorHAnsi"/>
          <w:u w:val="single"/>
        </w:rPr>
        <w:t>like</w:t>
      </w:r>
      <w:r w:rsidRPr="0022398B">
        <w:rPr>
          <w:rFonts w:asciiTheme="majorHAnsi" w:hAnsiTheme="majorHAnsi"/>
          <w:color w:val="000000"/>
          <w:sz w:val="16"/>
          <w:szCs w:val="16"/>
        </w:rPr>
        <w:t> </w:t>
      </w:r>
      <w:r w:rsidRPr="0022398B">
        <w:rPr>
          <w:rFonts w:asciiTheme="majorHAnsi" w:hAnsiTheme="majorHAnsi" w:cs="Segoe UI"/>
          <w:color w:val="000000"/>
          <w:sz w:val="16"/>
          <w:szCs w:val="16"/>
        </w:rPr>
        <w:t>being stabbed by</w:t>
      </w:r>
      <w:r w:rsidRPr="0022398B">
        <w:rPr>
          <w:rFonts w:asciiTheme="majorHAnsi" w:hAnsiTheme="majorHAnsi"/>
          <w:color w:val="000000"/>
          <w:sz w:val="16"/>
          <w:szCs w:val="16"/>
        </w:rPr>
        <w:t> </w:t>
      </w:r>
      <w:r w:rsidRPr="0022398B">
        <w:rPr>
          <w:rFonts w:asciiTheme="majorHAnsi" w:hAnsiTheme="majorHAnsi" w:cs="Segoe UI"/>
          <w:color w:val="000000"/>
          <w:sz w:val="16"/>
          <w:szCs w:val="16"/>
        </w:rPr>
        <w:t>giant black dildos in every orifice at once. This shouldn’t even be legal;” and, “There’s a whole circus of crazier leftists out there. Like that woman in Canada who wore latex prostitute out</w:t>
      </w:r>
      <w:r w:rsidRPr="0022398B">
        <w:rPr>
          <w:rFonts w:asciiTheme="majorHAnsi" w:hAnsiTheme="majorHAnsi"/>
          <w:color w:val="000000"/>
          <w:sz w:val="16"/>
          <w:szCs w:val="16"/>
        </w:rPr>
        <w:t> </w:t>
      </w:r>
      <w:r w:rsidRPr="0022398B">
        <w:rPr>
          <w:rFonts w:asciiTheme="majorHAnsi" w:hAnsiTheme="majorHAnsi" w:cs="Segoe UI"/>
          <w:color w:val="000000"/>
          <w:sz w:val="16"/>
          <w:szCs w:val="16"/>
        </w:rPr>
        <w:t>fits in her lectures;” and, “I heard they couldn’t</w:t>
      </w:r>
      <w:r w:rsidRPr="0022398B">
        <w:rPr>
          <w:rFonts w:asciiTheme="majorHAnsi" w:hAnsiTheme="majorHAnsi"/>
          <w:color w:val="000000"/>
          <w:sz w:val="16"/>
          <w:szCs w:val="16"/>
        </w:rPr>
        <w:t> </w:t>
      </w:r>
      <w:r w:rsidRPr="0022398B">
        <w:rPr>
          <w:rFonts w:asciiTheme="majorHAnsi" w:hAnsiTheme="majorHAnsi" w:cs="Segoe UI"/>
          <w:color w:val="000000"/>
          <w:sz w:val="16"/>
          <w:szCs w:val="16"/>
        </w:rPr>
        <w:t>nd</w:t>
      </w:r>
      <w:r w:rsidRPr="0022398B">
        <w:rPr>
          <w:rFonts w:asciiTheme="majorHAnsi" w:hAnsiTheme="majorHAnsi"/>
          <w:color w:val="000000"/>
          <w:sz w:val="16"/>
          <w:szCs w:val="16"/>
        </w:rPr>
        <w:t> </w:t>
      </w:r>
      <w:r w:rsidRPr="0022398B">
        <w:rPr>
          <w:rFonts w:asciiTheme="majorHAnsi" w:hAnsiTheme="majorHAnsi" w:cs="Segoe UI"/>
          <w:color w:val="000000"/>
          <w:sz w:val="16"/>
          <w:szCs w:val="16"/>
        </w:rPr>
        <w:t>someone who ‘identi</w:t>
      </w:r>
      <w:r w:rsidRPr="0022398B">
        <w:rPr>
          <w:rFonts w:asciiTheme="majorHAnsi" w:hAnsiTheme="majorHAnsi"/>
          <w:color w:val="000000"/>
          <w:sz w:val="16"/>
          <w:szCs w:val="16"/>
        </w:rPr>
        <w:t> </w:t>
      </w:r>
      <w:r w:rsidRPr="0022398B">
        <w:rPr>
          <w:rFonts w:asciiTheme="majorHAnsi" w:hAnsiTheme="majorHAnsi" w:cs="Segoe UI"/>
          <w:color w:val="000000"/>
          <w:sz w:val="16"/>
          <w:szCs w:val="16"/>
        </w:rPr>
        <w:t>ed by gender neutral pronouns’;” and, “I feel like I got stupider just by read-</w:t>
      </w:r>
      <w:r w:rsidRPr="0022398B">
        <w:rPr>
          <w:rFonts w:asciiTheme="majorHAnsi" w:hAnsiTheme="majorHAnsi"/>
          <w:color w:val="000000"/>
          <w:sz w:val="16"/>
          <w:szCs w:val="16"/>
        </w:rPr>
        <w:t> </w:t>
      </w:r>
      <w:r w:rsidRPr="0022398B">
        <w:rPr>
          <w:rFonts w:asciiTheme="majorHAnsi" w:hAnsiTheme="majorHAnsi" w:cs="Segoe UI"/>
          <w:color w:val="000000"/>
          <w:sz w:val="16"/>
          <w:szCs w:val="16"/>
        </w:rPr>
        <w:t>ing</w:t>
      </w:r>
      <w:r w:rsidRPr="0022398B">
        <w:rPr>
          <w:rFonts w:asciiTheme="majorHAnsi" w:hAnsiTheme="majorHAnsi"/>
          <w:color w:val="000000"/>
          <w:sz w:val="16"/>
          <w:szCs w:val="16"/>
        </w:rPr>
        <w:t> </w:t>
      </w:r>
      <w:r w:rsidRPr="0022398B">
        <w:rPr>
          <w:rFonts w:asciiTheme="majorHAnsi" w:hAnsiTheme="majorHAnsi" w:cs="Segoe UI"/>
          <w:color w:val="000000"/>
          <w:sz w:val="16"/>
          <w:szCs w:val="16"/>
        </w:rPr>
        <w:t>that advertisement.”34</w:t>
      </w:r>
      <w:r w:rsidRPr="0022398B">
        <w:rPr>
          <w:rFonts w:asciiTheme="majorHAnsi" w:hAnsiTheme="majorHAnsi"/>
          <w:color w:val="000000"/>
          <w:sz w:val="16"/>
          <w:szCs w:val="16"/>
        </w:rPr>
        <w:t> </w:t>
      </w:r>
      <w:r w:rsidRPr="0022398B">
        <w:rPr>
          <w:rFonts w:asciiTheme="majorHAnsi" w:hAnsiTheme="majorHAnsi" w:cs="Segoe UI"/>
          <w:color w:val="000000"/>
          <w:sz w:val="16"/>
          <w:szCs w:val="16"/>
        </w:rPr>
        <w:t>Here, our colleagues—</w:t>
      </w:r>
      <w:r w:rsidRPr="0022398B">
        <w:rPr>
          <w:rFonts w:asciiTheme="majorHAnsi" w:hAnsiTheme="majorHAnsi"/>
          <w:u w:val="single"/>
        </w:rPr>
        <w:t>people who generally do not like the type of scholarly contributions in this special issue and who have deeply transphobic, homophobic, and anti-black responses </w:t>
      </w:r>
      <w:r w:rsidRPr="0022398B">
        <w:rPr>
          <w:rFonts w:asciiTheme="majorHAnsi" w:hAnsiTheme="majorHAnsi" w:cs="Segoe UI"/>
          <w:color w:val="000000"/>
          <w:sz w:val="16"/>
          <w:szCs w:val="16"/>
        </w:rPr>
        <w:t>Malaklou</w:t>
      </w:r>
      <w:r w:rsidRPr="0022398B">
        <w:rPr>
          <w:rFonts w:asciiTheme="majorHAnsi" w:hAnsiTheme="majorHAnsi"/>
          <w:color w:val="000000"/>
          <w:sz w:val="16"/>
          <w:szCs w:val="16"/>
        </w:rPr>
        <w:t> </w:t>
      </w:r>
      <w:r w:rsidRPr="0022398B">
        <w:rPr>
          <w:rFonts w:asciiTheme="majorHAnsi" w:hAnsiTheme="majorHAnsi" w:cs="Segoe UI"/>
          <w:color w:val="000000"/>
          <w:sz w:val="16"/>
          <w:szCs w:val="16"/>
        </w:rPr>
        <w:t>&amp; Willoughby-Herard</w:t>
      </w:r>
      <w:r w:rsidRPr="0022398B">
        <w:rPr>
          <w:rFonts w:asciiTheme="majorHAnsi" w:hAnsiTheme="majorHAnsi"/>
          <w:color w:val="000000"/>
          <w:sz w:val="16"/>
          <w:szCs w:val="16"/>
        </w:rPr>
        <w:t> </w:t>
      </w:r>
      <w:r w:rsidRPr="0022398B">
        <w:rPr>
          <w:rFonts w:asciiTheme="majorHAnsi" w:hAnsiTheme="majorHAnsi" w:cs="Segoe UI"/>
          <w:color w:val="000000"/>
          <w:sz w:val="16"/>
          <w:szCs w:val="16"/>
        </w:rPr>
        <w:t>| Ruptures of Thought, Word, and Deed 17</w:t>
      </w:r>
      <w:r w:rsidRPr="0022398B">
        <w:rPr>
          <w:rFonts w:asciiTheme="majorHAnsi" w:hAnsiTheme="majorHAnsi"/>
          <w:color w:val="000000"/>
          <w:sz w:val="16"/>
          <w:szCs w:val="16"/>
        </w:rPr>
        <w:t> </w:t>
      </w:r>
      <w:r w:rsidRPr="0022398B">
        <w:rPr>
          <w:rFonts w:asciiTheme="majorHAnsi" w:hAnsiTheme="majorHAnsi"/>
          <w:u w:val="single"/>
        </w:rPr>
        <w:t>to feminism, gender, sexuality, social justice, interdisciplinary inqui- ry, social inequalities, social movements, race, and diverse intellectual communities</w:t>
      </w:r>
      <w:r w:rsidRPr="0022398B">
        <w:rPr>
          <w:rFonts w:asciiTheme="majorHAnsi" w:hAnsiTheme="majorHAnsi" w:cs="Segoe UI"/>
          <w:color w:val="000000"/>
          <w:sz w:val="16"/>
          <w:szCs w:val="16"/>
        </w:rPr>
        <w:t>—show us their unfiltered reactions to exactly the kind of work black feminisms and Afro-pessimisms attempt. Indeed, such persons—</w:t>
      </w:r>
      <w:r w:rsidRPr="0022398B">
        <w:rPr>
          <w:rFonts w:asciiTheme="majorHAnsi" w:hAnsiTheme="majorHAnsi"/>
          <w:u w:val="single"/>
        </w:rPr>
        <w:t>political theorists—imagine that our research questions and, more to the point, our bodies exist to do sexualized injury to them.</w:t>
      </w:r>
      <w:r w:rsidRPr="0022398B">
        <w:rPr>
          <w:rFonts w:asciiTheme="majorHAnsi" w:hAnsiTheme="majorHAnsi"/>
          <w:color w:val="000000"/>
          <w:sz w:val="16"/>
          <w:szCs w:val="16"/>
        </w:rPr>
        <w:t> </w:t>
      </w:r>
      <w:r w:rsidRPr="0022398B">
        <w:rPr>
          <w:rFonts w:asciiTheme="majorHAnsi" w:hAnsiTheme="majorHAnsi" w:cs="Segoe UI"/>
          <w:color w:val="000000"/>
          <w:sz w:val="16"/>
          <w:szCs w:val="16"/>
        </w:rPr>
        <w:t>Political Theory in particular carries a particularly heavy burden of complicity with unethical scholarly conduct, because like other sub-</w:t>
      </w:r>
      <w:r w:rsidRPr="0022398B">
        <w:rPr>
          <w:rFonts w:asciiTheme="majorHAnsi" w:hAnsiTheme="majorHAnsi"/>
          <w:color w:val="000000"/>
          <w:sz w:val="16"/>
          <w:szCs w:val="16"/>
        </w:rPr>
        <w:t> </w:t>
      </w:r>
      <w:r w:rsidRPr="0022398B">
        <w:rPr>
          <w:rFonts w:asciiTheme="majorHAnsi" w:hAnsiTheme="majorHAnsi" w:cs="Segoe UI"/>
          <w:color w:val="000000"/>
          <w:sz w:val="16"/>
          <w:szCs w:val="16"/>
        </w:rPr>
        <w:t>fields in political science it, too, alleges that it has no black scholarly history.35</w:t>
      </w:r>
      <w:r w:rsidRPr="0022398B">
        <w:rPr>
          <w:rFonts w:asciiTheme="majorHAnsi" w:hAnsiTheme="majorHAnsi"/>
          <w:color w:val="000000"/>
          <w:sz w:val="16"/>
          <w:szCs w:val="16"/>
        </w:rPr>
        <w:t> </w:t>
      </w:r>
      <w:r w:rsidRPr="0022398B">
        <w:rPr>
          <w:rFonts w:asciiTheme="majorHAnsi" w:hAnsiTheme="majorHAnsi" w:cs="Segoe UI"/>
          <w:color w:val="000000"/>
          <w:sz w:val="16"/>
          <w:szCs w:val="16"/>
        </w:rPr>
        <w:t>This means that</w:t>
      </w:r>
      <w:r w:rsidRPr="0022398B">
        <w:rPr>
          <w:rFonts w:asciiTheme="majorHAnsi" w:hAnsiTheme="majorHAnsi"/>
          <w:color w:val="000000"/>
          <w:sz w:val="16"/>
          <w:szCs w:val="16"/>
        </w:rPr>
        <w:t> </w:t>
      </w:r>
      <w:r w:rsidRPr="0022398B">
        <w:rPr>
          <w:rFonts w:asciiTheme="majorHAnsi" w:hAnsiTheme="majorHAnsi"/>
          <w:u w:val="single"/>
        </w:rPr>
        <w:t>Black Political Theory scholars and Race and Ethnic Politics scholars working on theoretically significant topics are regularly advised that nobody in their department teaches about or knows anything about the entirety of the black world.</w:t>
      </w:r>
      <w:r w:rsidRPr="0022398B">
        <w:rPr>
          <w:rFonts w:asciiTheme="majorHAnsi" w:hAnsiTheme="majorHAnsi"/>
          <w:color w:val="000000"/>
          <w:sz w:val="16"/>
          <w:szCs w:val="16"/>
        </w:rPr>
        <w:t> </w:t>
      </w:r>
      <w:r w:rsidRPr="0022398B">
        <w:rPr>
          <w:rFonts w:asciiTheme="majorHAnsi" w:hAnsiTheme="majorHAnsi" w:cs="Segoe UI"/>
          <w:color w:val="000000"/>
          <w:sz w:val="16"/>
          <w:szCs w:val="16"/>
        </w:rPr>
        <w:t>Because of</w:t>
      </w:r>
      <w:r w:rsidRPr="0022398B">
        <w:rPr>
          <w:rFonts w:asciiTheme="majorHAnsi" w:hAnsiTheme="majorHAnsi"/>
          <w:color w:val="000000"/>
          <w:sz w:val="16"/>
          <w:szCs w:val="16"/>
        </w:rPr>
        <w:t> </w:t>
      </w:r>
      <w:r w:rsidRPr="0022398B">
        <w:rPr>
          <w:rFonts w:asciiTheme="majorHAnsi" w:hAnsiTheme="majorHAnsi"/>
          <w:u w:val="single"/>
        </w:rPr>
        <w:t>this erasure, the audience of this special issue will be innocently drawn into Afro-pessimism as if it was not anticipated by, preceded by, or engaged with by anybody before those writing about black political thought in the 2000s</w:t>
      </w:r>
      <w:r w:rsidRPr="0022398B">
        <w:rPr>
          <w:rFonts w:asciiTheme="majorHAnsi" w:hAnsiTheme="majorHAnsi" w:cs="Segoe UI"/>
          <w:color w:val="000000"/>
          <w:sz w:val="16"/>
          <w:szCs w:val="16"/>
        </w:rPr>
        <w:t>. Indeed,</w:t>
      </w:r>
      <w:r w:rsidRPr="0022398B">
        <w:rPr>
          <w:rFonts w:asciiTheme="majorHAnsi" w:hAnsiTheme="majorHAnsi"/>
          <w:color w:val="000000"/>
          <w:sz w:val="16"/>
          <w:szCs w:val="16"/>
        </w:rPr>
        <w:t> </w:t>
      </w:r>
      <w:r w:rsidRPr="0022398B">
        <w:rPr>
          <w:rFonts w:asciiTheme="majorHAnsi" w:hAnsiTheme="majorHAnsi" w:cs="Calibri"/>
          <w:b/>
          <w:bCs/>
          <w:u w:val="single"/>
        </w:rPr>
        <w:t>Afro-pessimism will be presented</w:t>
      </w:r>
      <w:r w:rsidRPr="0022398B">
        <w:rPr>
          <w:rFonts w:asciiTheme="majorHAnsi" w:hAnsiTheme="majorHAnsi"/>
          <w:color w:val="000000"/>
          <w:sz w:val="16"/>
          <w:szCs w:val="16"/>
        </w:rPr>
        <w:t> </w:t>
      </w:r>
      <w:r w:rsidRPr="0022398B">
        <w:rPr>
          <w:rFonts w:asciiTheme="majorHAnsi" w:hAnsiTheme="majorHAnsi" w:cs="Segoe UI"/>
          <w:color w:val="000000"/>
          <w:sz w:val="16"/>
          <w:szCs w:val="16"/>
        </w:rPr>
        <w:t>in the wider discipline</w:t>
      </w:r>
      <w:r w:rsidRPr="0022398B">
        <w:rPr>
          <w:rFonts w:asciiTheme="majorHAnsi" w:hAnsiTheme="majorHAnsi"/>
          <w:color w:val="000000"/>
          <w:sz w:val="16"/>
          <w:szCs w:val="16"/>
        </w:rPr>
        <w:t> </w:t>
      </w:r>
      <w:r w:rsidRPr="0022398B">
        <w:rPr>
          <w:rFonts w:asciiTheme="majorHAnsi" w:hAnsiTheme="majorHAnsi" w:cs="Calibri"/>
          <w:b/>
          <w:bCs/>
          <w:u w:val="single"/>
        </w:rPr>
        <w:t>through an inevitable tokenizing gesture, more prop- er to branding, marketing, and commodi cation of the new, as the only kind of blackness and black thought available to those younger schol- ars who might have questions about black anything and everything. </w:t>
      </w:r>
      <w:r w:rsidRPr="0022398B">
        <w:rPr>
          <w:rFonts w:asciiTheme="majorHAnsi" w:hAnsiTheme="majorHAnsi" w:cs="Segoe UI"/>
          <w:color w:val="000000"/>
          <w:sz w:val="16"/>
          <w:szCs w:val="16"/>
        </w:rPr>
        <w:t>Any of the contributors to this special issue would be among the</w:t>
      </w:r>
      <w:r w:rsidRPr="0022398B">
        <w:rPr>
          <w:rFonts w:asciiTheme="majorHAnsi" w:hAnsiTheme="majorHAnsi"/>
          <w:color w:val="000000"/>
          <w:sz w:val="16"/>
          <w:szCs w:val="16"/>
        </w:rPr>
        <w:t> </w:t>
      </w:r>
      <w:r w:rsidRPr="0022398B">
        <w:rPr>
          <w:rFonts w:asciiTheme="majorHAnsi" w:hAnsiTheme="majorHAnsi" w:cs="Segoe UI"/>
          <w:color w:val="000000"/>
          <w:sz w:val="16"/>
          <w:szCs w:val="16"/>
        </w:rPr>
        <w:t>schol-</w:t>
      </w:r>
      <w:r w:rsidRPr="0022398B">
        <w:rPr>
          <w:rFonts w:asciiTheme="majorHAnsi" w:hAnsiTheme="majorHAnsi"/>
          <w:color w:val="000000"/>
          <w:sz w:val="16"/>
          <w:szCs w:val="16"/>
        </w:rPr>
        <w:t> </w:t>
      </w:r>
      <w:r w:rsidRPr="0022398B">
        <w:rPr>
          <w:rFonts w:asciiTheme="majorHAnsi" w:hAnsiTheme="majorHAnsi" w:cs="Segoe UI"/>
          <w:color w:val="000000"/>
          <w:sz w:val="16"/>
          <w:szCs w:val="16"/>
        </w:rPr>
        <w:t>ars</w:t>
      </w:r>
      <w:r w:rsidRPr="0022398B">
        <w:rPr>
          <w:rFonts w:asciiTheme="majorHAnsi" w:hAnsiTheme="majorHAnsi"/>
          <w:color w:val="000000"/>
          <w:sz w:val="16"/>
          <w:szCs w:val="16"/>
        </w:rPr>
        <w:t> </w:t>
      </w:r>
      <w:r w:rsidRPr="0022398B">
        <w:rPr>
          <w:rFonts w:asciiTheme="majorHAnsi" w:hAnsiTheme="majorHAnsi" w:cs="Segoe UI"/>
          <w:color w:val="000000"/>
          <w:sz w:val="16"/>
          <w:szCs w:val="16"/>
        </w:rPr>
        <w:t>that would be a candidate for the kind of position posted in this advertisement, and thus,</w:t>
      </w:r>
      <w:r w:rsidRPr="0022398B">
        <w:rPr>
          <w:rFonts w:asciiTheme="majorHAnsi" w:hAnsiTheme="majorHAnsi"/>
          <w:color w:val="000000"/>
          <w:sz w:val="16"/>
          <w:szCs w:val="16"/>
        </w:rPr>
        <w:t> </w:t>
      </w:r>
      <w:r w:rsidRPr="0022398B">
        <w:rPr>
          <w:rFonts w:asciiTheme="majorHAnsi" w:hAnsiTheme="majorHAnsi"/>
          <w:u w:val="single"/>
        </w:rPr>
        <w:t>subject to the kind of ad hominem attacks that the comments—from future colleagues, presumably—evidence.</w:t>
      </w:r>
      <w:r w:rsidRPr="0022398B">
        <w:rPr>
          <w:rFonts w:asciiTheme="majorHAnsi" w:hAnsiTheme="majorHAnsi"/>
          <w:color w:val="000000"/>
          <w:sz w:val="16"/>
          <w:szCs w:val="16"/>
        </w:rPr>
        <w:t> </w:t>
      </w:r>
      <w:r w:rsidRPr="0022398B">
        <w:rPr>
          <w:rFonts w:asciiTheme="majorHAnsi" w:hAnsiTheme="majorHAnsi" w:cs="Segoe UI"/>
          <w:color w:val="000000"/>
          <w:sz w:val="16"/>
          <w:szCs w:val="16"/>
        </w:rPr>
        <w:t>Instead of the heights of academic stardom, what came to mind after receiving the invitation to edit this special issue was cultural critic Greg Tate’s (mother’s)</w:t>
      </w:r>
      <w:r w:rsidRPr="0022398B">
        <w:rPr>
          <w:rFonts w:asciiTheme="majorHAnsi" w:hAnsiTheme="majorHAnsi"/>
          <w:color w:val="000000"/>
          <w:sz w:val="16"/>
          <w:szCs w:val="16"/>
        </w:rPr>
        <w:t> </w:t>
      </w:r>
      <w:r w:rsidRPr="0022398B">
        <w:rPr>
          <w:rFonts w:asciiTheme="majorHAnsi" w:hAnsiTheme="majorHAnsi" w:cs="Calibri"/>
          <w:b/>
          <w:bCs/>
          <w:u w:val="single"/>
        </w:rPr>
        <w:t>words about the pleasure that can be derived by white people from being party to conversations and debates within black communities. </w:t>
      </w:r>
      <w:r w:rsidRPr="0022398B">
        <w:rPr>
          <w:rFonts w:asciiTheme="majorHAnsi" w:hAnsiTheme="majorHAnsi"/>
          <w:u w:val="single"/>
        </w:rPr>
        <w:t>Taking on this project meant that Afro-pessimism and black feminism would be shared as thought experiments with the largely white audience of the journal.</w:t>
      </w:r>
      <w:r w:rsidRPr="0022398B">
        <w:rPr>
          <w:rFonts w:asciiTheme="majorHAnsi" w:hAnsiTheme="majorHAnsi"/>
          <w:color w:val="000000"/>
          <w:sz w:val="16"/>
          <w:szCs w:val="16"/>
        </w:rPr>
        <w:t> </w:t>
      </w:r>
      <w:r w:rsidRPr="0022398B">
        <w:rPr>
          <w:rFonts w:asciiTheme="majorHAnsi" w:hAnsiTheme="majorHAnsi" w:cs="Segoe UI"/>
          <w:color w:val="000000"/>
          <w:sz w:val="16"/>
          <w:szCs w:val="16"/>
        </w:rPr>
        <w:t>Both of these tendencies in black thought are</w:t>
      </w:r>
      <w:r w:rsidRPr="0022398B">
        <w:rPr>
          <w:rFonts w:asciiTheme="majorHAnsi" w:hAnsiTheme="majorHAnsi"/>
          <w:color w:val="000000"/>
          <w:sz w:val="16"/>
          <w:szCs w:val="16"/>
        </w:rPr>
        <w:t> </w:t>
      </w:r>
      <w:r w:rsidRPr="0022398B">
        <w:rPr>
          <w:rFonts w:asciiTheme="majorHAnsi" w:hAnsiTheme="majorHAnsi"/>
          <w:u w:val="single"/>
        </w:rPr>
        <w:t>distinctive intellectual products created by black communities to solve internal problems</w:t>
      </w:r>
      <w:r w:rsidRPr="0022398B">
        <w:rPr>
          <w:rFonts w:asciiTheme="majorHAnsi" w:hAnsiTheme="majorHAnsi" w:cs="Segoe UI"/>
          <w:color w:val="000000"/>
          <w:sz w:val="16"/>
          <w:szCs w:val="16"/>
        </w:rPr>
        <w:t>. Yet, with this audience and this journal</w:t>
      </w:r>
      <w:r w:rsidRPr="0022398B">
        <w:rPr>
          <w:rFonts w:asciiTheme="majorHAnsi" w:hAnsiTheme="majorHAnsi"/>
          <w:color w:val="000000"/>
          <w:sz w:val="16"/>
          <w:szCs w:val="16"/>
        </w:rPr>
        <w:t> </w:t>
      </w:r>
      <w:r w:rsidRPr="0022398B">
        <w:rPr>
          <w:rFonts w:asciiTheme="majorHAnsi" w:hAnsiTheme="majorHAnsi"/>
          <w:u w:val="single"/>
        </w:rPr>
        <w:t>“everything but the burden</w:t>
      </w:r>
      <w:r w:rsidRPr="0022398B">
        <w:rPr>
          <w:rFonts w:asciiTheme="majorHAnsi" w:hAnsiTheme="majorHAnsi" w:cs="Segoe UI"/>
          <w:color w:val="000000"/>
          <w:sz w:val="16"/>
          <w:szCs w:val="16"/>
        </w:rPr>
        <w:t>” would be</w:t>
      </w:r>
      <w:r w:rsidRPr="0022398B">
        <w:rPr>
          <w:rFonts w:asciiTheme="majorHAnsi" w:hAnsiTheme="majorHAnsi"/>
          <w:color w:val="000000"/>
          <w:sz w:val="16"/>
          <w:szCs w:val="16"/>
        </w:rPr>
        <w:t> </w:t>
      </w:r>
      <w:r w:rsidRPr="0022398B">
        <w:rPr>
          <w:rFonts w:asciiTheme="majorHAnsi" w:hAnsiTheme="majorHAnsi"/>
          <w:u w:val="single"/>
        </w:rPr>
        <w:t>absconded with/ gifted, leaving black thinkers with the mess and pain of the endur- ing questions, exposed.</w:t>
      </w:r>
      <w:r w:rsidRPr="0022398B">
        <w:rPr>
          <w:rFonts w:asciiTheme="majorHAnsi" w:hAnsiTheme="majorHAnsi" w:cs="Segoe UI"/>
          <w:color w:val="000000"/>
          <w:sz w:val="16"/>
          <w:szCs w:val="16"/>
        </w:rPr>
        <w:t>36</w:t>
      </w:r>
      <w:r w:rsidRPr="0022398B">
        <w:rPr>
          <w:rFonts w:asciiTheme="majorHAnsi" w:hAnsiTheme="majorHAnsi"/>
          <w:color w:val="000000"/>
          <w:sz w:val="16"/>
          <w:szCs w:val="16"/>
        </w:rPr>
        <w:t> </w:t>
      </w:r>
      <w:r w:rsidRPr="0022398B">
        <w:rPr>
          <w:rFonts w:asciiTheme="majorHAnsi" w:hAnsiTheme="majorHAnsi" w:cs="Segoe UI"/>
          <w:color w:val="000000"/>
          <w:sz w:val="16"/>
          <w:szCs w:val="16"/>
        </w:rPr>
        <w:t>Given these caveats, editing this special issue also had</w:t>
      </w:r>
      <w:r w:rsidRPr="0022398B">
        <w:rPr>
          <w:rFonts w:asciiTheme="majorHAnsi" w:hAnsiTheme="majorHAnsi"/>
          <w:color w:val="000000"/>
          <w:sz w:val="16"/>
          <w:szCs w:val="16"/>
        </w:rPr>
        <w:t> </w:t>
      </w:r>
      <w:r w:rsidRPr="0022398B">
        <w:rPr>
          <w:rFonts w:asciiTheme="majorHAnsi" w:hAnsiTheme="majorHAnsi"/>
          <w:u w:val="single"/>
        </w:rPr>
        <w:t>the potential to create a site for new thinking for all of us</w:t>
      </w:r>
      <w:r w:rsidRPr="0022398B">
        <w:rPr>
          <w:rFonts w:asciiTheme="majorHAnsi" w:hAnsiTheme="majorHAnsi"/>
          <w:color w:val="000000"/>
          <w:sz w:val="16"/>
          <w:szCs w:val="16"/>
        </w:rPr>
        <w:t> </w:t>
      </w:r>
      <w:r w:rsidRPr="0022398B">
        <w:rPr>
          <w:rFonts w:asciiTheme="majorHAnsi" w:hAnsiTheme="majorHAnsi" w:cs="Segoe UI"/>
          <w:color w:val="000000"/>
          <w:sz w:val="16"/>
          <w:szCs w:val="16"/>
        </w:rPr>
        <w:t>who are compelled to</w:t>
      </w:r>
      <w:r w:rsidRPr="0022398B">
        <w:rPr>
          <w:rFonts w:asciiTheme="majorHAnsi" w:hAnsiTheme="majorHAnsi"/>
          <w:color w:val="000000"/>
          <w:sz w:val="16"/>
          <w:szCs w:val="16"/>
        </w:rPr>
        <w:t> </w:t>
      </w:r>
      <w:r w:rsidRPr="0022398B">
        <w:rPr>
          <w:rFonts w:asciiTheme="majorHAnsi" w:hAnsiTheme="majorHAnsi" w:cs="Segoe UI"/>
          <w:color w:val="000000"/>
          <w:sz w:val="16"/>
          <w:szCs w:val="16"/>
        </w:rPr>
        <w:t>traf</w:t>
      </w:r>
      <w:r w:rsidRPr="0022398B">
        <w:rPr>
          <w:rFonts w:asciiTheme="majorHAnsi" w:hAnsiTheme="majorHAnsi"/>
          <w:color w:val="000000"/>
          <w:sz w:val="16"/>
          <w:szCs w:val="16"/>
        </w:rPr>
        <w:t> </w:t>
      </w:r>
      <w:r w:rsidRPr="0022398B">
        <w:rPr>
          <w:rFonts w:asciiTheme="majorHAnsi" w:hAnsiTheme="majorHAnsi" w:cs="Segoe UI"/>
          <w:color w:val="000000"/>
          <w:sz w:val="16"/>
          <w:szCs w:val="16"/>
        </w:rPr>
        <w:t>c within these two concepts.</w:t>
      </w:r>
      <w:r w:rsidRPr="0022398B">
        <w:rPr>
          <w:rFonts w:asciiTheme="majorHAnsi" w:hAnsiTheme="majorHAnsi"/>
          <w:color w:val="000000"/>
          <w:sz w:val="16"/>
          <w:szCs w:val="16"/>
        </w:rPr>
        <w:t> </w:t>
      </w:r>
      <w:r w:rsidRPr="0022398B">
        <w:rPr>
          <w:rFonts w:asciiTheme="majorHAnsi" w:hAnsiTheme="majorHAnsi"/>
          <w:u w:val="single"/>
        </w:rPr>
        <w:t>Keeping in mind Toni Morrison’s “playing in the dark”37</w:t>
      </w:r>
      <w:r w:rsidRPr="0022398B">
        <w:rPr>
          <w:rFonts w:asciiTheme="majorHAnsi" w:hAnsiTheme="majorHAnsi"/>
          <w:color w:val="000000"/>
          <w:sz w:val="16"/>
          <w:szCs w:val="16"/>
        </w:rPr>
        <w:t> </w:t>
      </w:r>
      <w:r w:rsidRPr="0022398B">
        <w:rPr>
          <w:rFonts w:asciiTheme="majorHAnsi" w:hAnsiTheme="majorHAnsi" w:cs="Segoe UI"/>
          <w:color w:val="000000"/>
          <w:sz w:val="16"/>
          <w:szCs w:val="16"/>
        </w:rPr>
        <w:t>and its call against all of the disciplines, on the one hand, and</w:t>
      </w:r>
      <w:r w:rsidRPr="0022398B">
        <w:rPr>
          <w:rFonts w:asciiTheme="majorHAnsi" w:hAnsiTheme="majorHAnsi"/>
          <w:color w:val="000000"/>
          <w:sz w:val="16"/>
          <w:szCs w:val="16"/>
        </w:rPr>
        <w:t> </w:t>
      </w:r>
      <w:r w:rsidRPr="0022398B">
        <w:rPr>
          <w:rFonts w:asciiTheme="majorHAnsi" w:hAnsiTheme="majorHAnsi" w:cs="Segoe UI"/>
          <w:color w:val="000000"/>
          <w:sz w:val="16"/>
          <w:szCs w:val="16"/>
        </w:rPr>
        <w:t>Saidiya</w:t>
      </w:r>
      <w:r w:rsidRPr="0022398B">
        <w:rPr>
          <w:rFonts w:asciiTheme="majorHAnsi" w:hAnsiTheme="majorHAnsi"/>
          <w:color w:val="000000"/>
          <w:sz w:val="16"/>
          <w:szCs w:val="16"/>
        </w:rPr>
        <w:t> </w:t>
      </w:r>
      <w:r w:rsidRPr="0022398B">
        <w:rPr>
          <w:rFonts w:asciiTheme="majorHAnsi" w:hAnsiTheme="majorHAnsi"/>
          <w:u w:val="single"/>
        </w:rPr>
        <w:t>Hartman’s call to challenge the ethics of the spectacle, on the other hand, wherein white masculine and white feminine solidarity with black suffering results in empa- thy only if black suffering can be made into a white leisure activity</w:t>
      </w:r>
      <w:r w:rsidRPr="0022398B">
        <w:rPr>
          <w:rFonts w:asciiTheme="majorHAnsi" w:hAnsiTheme="majorHAnsi" w:cs="Segoe UI"/>
          <w:color w:val="000000"/>
          <w:sz w:val="16"/>
          <w:szCs w:val="16"/>
        </w:rPr>
        <w:t>,</w:t>
      </w:r>
      <w:r w:rsidRPr="0022398B">
        <w:rPr>
          <w:rFonts w:asciiTheme="majorHAnsi" w:hAnsiTheme="majorHAnsi"/>
          <w:color w:val="000000"/>
          <w:sz w:val="16"/>
          <w:szCs w:val="16"/>
        </w:rPr>
        <w:t> </w:t>
      </w:r>
      <w:r w:rsidRPr="0022398B">
        <w:rPr>
          <w:rFonts w:asciiTheme="majorHAnsi" w:hAnsiTheme="majorHAnsi"/>
          <w:u w:val="single"/>
        </w:rPr>
        <w:t>a white site of commodification, and a white site of clever displacement</w:t>
      </w:r>
      <w:r w:rsidRPr="0022398B">
        <w:rPr>
          <w:rFonts w:asciiTheme="majorHAnsi" w:hAnsiTheme="majorHAnsi"/>
          <w:color w:val="000000"/>
          <w:sz w:val="16"/>
          <w:szCs w:val="16"/>
        </w:rPr>
        <w:t> </w:t>
      </w:r>
      <w:r w:rsidRPr="0022398B">
        <w:rPr>
          <w:rFonts w:asciiTheme="majorHAnsi" w:hAnsiTheme="majorHAnsi" w:cs="Segoe UI"/>
          <w:color w:val="000000"/>
          <w:sz w:val="16"/>
          <w:szCs w:val="16"/>
        </w:rPr>
        <w:t>18</w:t>
      </w:r>
      <w:r w:rsidRPr="0022398B">
        <w:rPr>
          <w:rFonts w:asciiTheme="majorHAnsi" w:hAnsiTheme="majorHAnsi"/>
          <w:color w:val="000000"/>
          <w:sz w:val="16"/>
          <w:szCs w:val="16"/>
        </w:rPr>
        <w:t> </w:t>
      </w:r>
      <w:r w:rsidRPr="0022398B">
        <w:rPr>
          <w:rFonts w:asciiTheme="majorHAnsi" w:hAnsiTheme="majorHAnsi" w:cs="Segoe UI"/>
          <w:i/>
          <w:iCs/>
          <w:color w:val="000000"/>
          <w:sz w:val="16"/>
          <w:szCs w:val="16"/>
        </w:rPr>
        <w:t>Theory &amp; Event</w:t>
      </w:r>
      <w:r w:rsidRPr="0022398B">
        <w:rPr>
          <w:rFonts w:asciiTheme="majorHAnsi" w:hAnsiTheme="majorHAnsi"/>
          <w:i/>
          <w:iCs/>
          <w:color w:val="000000"/>
          <w:sz w:val="16"/>
          <w:szCs w:val="16"/>
        </w:rPr>
        <w:t> </w:t>
      </w:r>
      <w:r w:rsidRPr="0022398B">
        <w:rPr>
          <w:rFonts w:asciiTheme="majorHAnsi" w:hAnsiTheme="majorHAnsi" w:cs="Calibri"/>
          <w:b/>
          <w:bCs/>
          <w:u w:val="single"/>
        </w:rPr>
        <w:t>of material and real black suffering by imagined white suffering—we entered into this conversation with extreme care</w:t>
      </w:r>
      <w:r w:rsidRPr="0022398B">
        <w:rPr>
          <w:rFonts w:asciiTheme="majorHAnsi" w:hAnsiTheme="majorHAnsi" w:cs="Segoe UI"/>
          <w:color w:val="000000"/>
          <w:sz w:val="16"/>
          <w:szCs w:val="16"/>
        </w:rPr>
        <w:t>.38</w:t>
      </w:r>
      <w:r w:rsidRPr="0022398B">
        <w:rPr>
          <w:rFonts w:asciiTheme="majorHAnsi" w:hAnsiTheme="majorHAnsi"/>
          <w:color w:val="000000"/>
          <w:sz w:val="16"/>
          <w:szCs w:val="16"/>
        </w:rPr>
        <w:t> </w:t>
      </w:r>
      <w:r w:rsidRPr="0022398B">
        <w:rPr>
          <w:rFonts w:asciiTheme="majorHAnsi" w:hAnsiTheme="majorHAnsi" w:cs="Segoe UI"/>
          <w:color w:val="000000"/>
          <w:sz w:val="16"/>
          <w:szCs w:val="16"/>
        </w:rPr>
        <w:t>This is the genealogy of this invitation, the political project of this work,</w:t>
      </w:r>
      <w:r w:rsidRPr="0022398B">
        <w:rPr>
          <w:rFonts w:asciiTheme="majorHAnsi" w:hAnsiTheme="majorHAnsi"/>
          <w:color w:val="000000"/>
          <w:sz w:val="16"/>
          <w:szCs w:val="16"/>
        </w:rPr>
        <w:t> </w:t>
      </w:r>
      <w:r w:rsidRPr="0022398B">
        <w:rPr>
          <w:rFonts w:asciiTheme="majorHAnsi" w:hAnsiTheme="majorHAnsi" w:cs="Calibri"/>
          <w:b/>
          <w:bCs/>
          <w:u w:val="single"/>
        </w:rPr>
        <w:t>even as it carries all the ramifications of what it means to make pain a visible performance for people outside of the project while at the same time doing the real work of liberation</w:t>
      </w:r>
      <w:r w:rsidRPr="0022398B">
        <w:rPr>
          <w:rFonts w:asciiTheme="majorHAnsi" w:hAnsiTheme="majorHAnsi" w:cs="Segoe UI"/>
          <w:color w:val="000000"/>
          <w:sz w:val="16"/>
          <w:szCs w:val="16"/>
        </w:rPr>
        <w:t>.</w:t>
      </w:r>
      <w:r w:rsidRPr="0022398B">
        <w:rPr>
          <w:rFonts w:asciiTheme="majorHAnsi" w:hAnsiTheme="majorHAnsi"/>
          <w:color w:val="000000"/>
          <w:sz w:val="16"/>
          <w:szCs w:val="16"/>
        </w:rPr>
        <w:t> </w:t>
      </w:r>
      <w:r w:rsidRPr="0022398B">
        <w:rPr>
          <w:rFonts w:asciiTheme="majorHAnsi" w:hAnsiTheme="majorHAnsi"/>
          <w:sz w:val="16"/>
          <w:szCs w:val="16"/>
        </w:rPr>
        <w:t> </w:t>
      </w:r>
      <w:r w:rsidRPr="0022398B">
        <w:rPr>
          <w:rFonts w:asciiTheme="majorHAnsi" w:hAnsiTheme="majorHAnsi" w:cs="Segoe UI"/>
          <w:sz w:val="16"/>
          <w:szCs w:val="16"/>
        </w:rPr>
        <w:t> </w:t>
      </w:r>
    </w:p>
    <w:p w14:paraId="5DCAA2E6" w14:textId="77777777" w:rsidR="0022398B" w:rsidRPr="0022398B" w:rsidRDefault="0022398B" w:rsidP="0022398B">
      <w:pPr>
        <w:rPr>
          <w:rFonts w:asciiTheme="majorHAnsi" w:hAnsiTheme="majorHAnsi"/>
        </w:rPr>
      </w:pPr>
    </w:p>
    <w:p w14:paraId="711DC480" w14:textId="106B508D" w:rsidR="0022398B" w:rsidRPr="0022398B" w:rsidRDefault="0022398B" w:rsidP="0022398B">
      <w:pPr>
        <w:pStyle w:val="Heading2"/>
        <w:rPr>
          <w:rFonts w:asciiTheme="majorHAnsi" w:hAnsiTheme="majorHAnsi"/>
        </w:rPr>
      </w:pPr>
      <w:r w:rsidRPr="0022398B">
        <w:rPr>
          <w:rFonts w:asciiTheme="majorHAnsi" w:hAnsiTheme="majorHAnsi"/>
        </w:rPr>
        <w:t xml:space="preserve">AT: Pessimism Alternatives </w:t>
      </w:r>
    </w:p>
    <w:p w14:paraId="1E084AE1" w14:textId="77777777" w:rsidR="0022398B" w:rsidRPr="0022398B" w:rsidRDefault="0022398B" w:rsidP="0022398B">
      <w:pPr>
        <w:pStyle w:val="Heading4"/>
        <w:rPr>
          <w:rFonts w:asciiTheme="majorHAnsi" w:hAnsiTheme="majorHAnsi"/>
        </w:rPr>
      </w:pPr>
      <w:r w:rsidRPr="0022398B">
        <w:rPr>
          <w:rFonts w:asciiTheme="majorHAnsi" w:hAnsiTheme="majorHAnsi"/>
        </w:rPr>
        <w:t xml:space="preserve">Their notion of pessimism is unable to claim both black maternity and queer intergenerationality together because they are not possible to cohere effectively which means that the structural limit of their utopia comes from the position of social death – we cant dismiss survival as a text capable of merging that utopia and horror. Aff solves the alt, not the other way around. </w:t>
      </w:r>
    </w:p>
    <w:p w14:paraId="3F2D4E43" w14:textId="77777777" w:rsidR="0022398B" w:rsidRPr="0022398B" w:rsidRDefault="0022398B" w:rsidP="0022398B">
      <w:pPr>
        <w:pStyle w:val="NormalWeb"/>
        <w:spacing w:before="0" w:beforeAutospacing="0" w:after="160" w:afterAutospacing="0"/>
        <w:rPr>
          <w:rFonts w:asciiTheme="majorHAnsi" w:hAnsiTheme="majorHAnsi"/>
          <w:color w:val="000000"/>
        </w:rPr>
      </w:pPr>
      <w:r w:rsidRPr="0022398B">
        <w:rPr>
          <w:rFonts w:asciiTheme="majorHAnsi" w:hAnsiTheme="majorHAnsi" w:cs="Calibri"/>
          <w:b/>
          <w:bCs/>
          <w:color w:val="000000"/>
          <w:sz w:val="26"/>
          <w:szCs w:val="26"/>
        </w:rPr>
        <w:t>Bliss 15</w:t>
      </w:r>
      <w:r w:rsidRPr="0022398B">
        <w:rPr>
          <w:rFonts w:asciiTheme="majorHAnsi" w:hAnsiTheme="majorHAnsi" w:cs="Calibri"/>
          <w:color w:val="000000"/>
          <w:szCs w:val="22"/>
        </w:rPr>
        <w:t> </w:t>
      </w:r>
    </w:p>
    <w:p w14:paraId="482046D7" w14:textId="77777777" w:rsidR="0022398B" w:rsidRPr="0022398B" w:rsidRDefault="0022398B" w:rsidP="0022398B">
      <w:pPr>
        <w:pStyle w:val="NormalWeb"/>
        <w:spacing w:before="0" w:beforeAutospacing="0" w:after="160" w:afterAutospacing="0"/>
        <w:rPr>
          <w:rFonts w:asciiTheme="majorHAnsi" w:hAnsiTheme="majorHAnsi"/>
          <w:color w:val="000000"/>
        </w:rPr>
      </w:pPr>
      <w:r w:rsidRPr="0022398B">
        <w:rPr>
          <w:rFonts w:asciiTheme="majorHAnsi" w:hAnsiTheme="majorHAnsi" w:cs="Calibri"/>
          <w:color w:val="000000"/>
          <w:szCs w:val="22"/>
        </w:rPr>
        <w:t>James Bliss, "Hope Against Hope: Queer Negativity, Black Feminist Theorizing, and Reproduction without Futurity." Mosaic, vol 48 no 1, 2015. </w:t>
      </w:r>
    </w:p>
    <w:p w14:paraId="194A9288" w14:textId="77777777" w:rsidR="0022398B" w:rsidRPr="0022398B" w:rsidRDefault="0022398B" w:rsidP="0022398B">
      <w:pPr>
        <w:pStyle w:val="NormalWeb"/>
        <w:spacing w:before="0" w:beforeAutospacing="0" w:after="160" w:afterAutospacing="0"/>
        <w:rPr>
          <w:rFonts w:asciiTheme="majorHAnsi" w:hAnsiTheme="majorHAnsi"/>
          <w:color w:val="000000"/>
        </w:rPr>
      </w:pPr>
      <w:r w:rsidRPr="0022398B">
        <w:rPr>
          <w:rFonts w:asciiTheme="majorHAnsi" w:hAnsiTheme="majorHAnsi" w:cs="Calibri"/>
          <w:color w:val="000000"/>
          <w:sz w:val="16"/>
          <w:szCs w:val="16"/>
        </w:rPr>
        <w:t xml:space="preserve">In her reading of Lorde’s poem “Preface” and its connection to contemporary Black women’s vampire novels, </w:t>
      </w:r>
      <w:r w:rsidRPr="0022398B">
        <w:rPr>
          <w:rFonts w:asciiTheme="majorHAnsi" w:hAnsiTheme="majorHAnsi" w:cs="Calibri"/>
          <w:color w:val="000000"/>
          <w:szCs w:val="22"/>
          <w:u w:val="single"/>
        </w:rPr>
        <w:t>Alexis Pauline Gumbs offers that Lorde’s poem, as well as the project of a number of other Black women writers of speculative fiction and fantasy, “draws on both horror and utopia” in a way that “hinges on the stakes of reproduction and the possibilities of productive relationality on different terms”</w:t>
      </w:r>
      <w:r w:rsidRPr="0022398B">
        <w:rPr>
          <w:rFonts w:asciiTheme="majorHAnsi" w:hAnsiTheme="majorHAnsi" w:cs="Calibri"/>
          <w:color w:val="000000"/>
          <w:sz w:val="16"/>
          <w:szCs w:val="16"/>
        </w:rPr>
        <w:t xml:space="preserve"> (</w:t>
      </w:r>
      <w:hyperlink r:id="rId23" w:anchor="b14" w:history="1">
        <w:r w:rsidRPr="0022398B">
          <w:rPr>
            <w:rStyle w:val="Hyperlink"/>
            <w:rFonts w:asciiTheme="majorHAnsi" w:eastAsiaTheme="majorEastAsia" w:hAnsiTheme="majorHAnsi" w:cs="Calibri"/>
            <w:color w:val="000000"/>
            <w:sz w:val="16"/>
            <w:szCs w:val="16"/>
          </w:rPr>
          <w:t>“Speculative” 141</w:t>
        </w:r>
      </w:hyperlink>
      <w:r w:rsidRPr="0022398B">
        <w:rPr>
          <w:rFonts w:asciiTheme="majorHAnsi" w:hAnsiTheme="majorHAnsi" w:cs="Calibri"/>
          <w:color w:val="000000"/>
          <w:sz w:val="16"/>
          <w:szCs w:val="16"/>
        </w:rPr>
        <w:t xml:space="preserve">). That is, these Black women writers attempt to imagine different modes of kinship across generations in the face of a world that does not recognize the filial claims of Blacks, generally, and the maternal claims of Black women, particularly. </w:t>
      </w:r>
      <w:r w:rsidRPr="0022398B">
        <w:rPr>
          <w:rFonts w:asciiTheme="majorHAnsi" w:hAnsiTheme="majorHAnsi" w:cs="Calibri"/>
          <w:b/>
          <w:bCs/>
          <w:color w:val="000000"/>
          <w:szCs w:val="22"/>
          <w:u w:val="single"/>
        </w:rPr>
        <w:t>On Gumbs’s reading, the vision of a different future of Black queer kinship across generations is the utopian, and the threat posed to the status quo in a world that is antiblack, anti-woman, and anti-queer is the horror.</w:t>
      </w:r>
      <w:r w:rsidRPr="0022398B">
        <w:rPr>
          <w:rFonts w:asciiTheme="majorHAnsi" w:hAnsiTheme="majorHAnsi" w:cs="Calibri"/>
          <w:color w:val="000000"/>
          <w:sz w:val="16"/>
          <w:szCs w:val="16"/>
        </w:rPr>
        <w:t xml:space="preserve"> </w:t>
      </w:r>
      <w:r w:rsidRPr="0022398B">
        <w:rPr>
          <w:rFonts w:asciiTheme="majorHAnsi" w:hAnsiTheme="majorHAnsi" w:cs="Calibri"/>
          <w:b/>
          <w:bCs/>
          <w:color w:val="000000"/>
          <w:szCs w:val="22"/>
          <w:u w:val="single"/>
        </w:rPr>
        <w:t>For Gumbs, this simultaneity of horror and utopia is distinctive of a “queer Black feminist futurity” insofar as—and here she follows Muñoz—”for queer young people of color to even survive, to even imagine that they would exist within the future is quite a queer proposition in the face of state and hate violence used to erase them from the planet as themselves”</w:t>
      </w:r>
      <w:r w:rsidRPr="0022398B">
        <w:rPr>
          <w:rFonts w:asciiTheme="majorHAnsi" w:hAnsiTheme="majorHAnsi" w:cs="Calibri"/>
          <w:color w:val="000000"/>
          <w:sz w:val="16"/>
          <w:szCs w:val="16"/>
        </w:rPr>
        <w:t xml:space="preserve"> (133). While Gumbs certainly distances herself from the project of Edelman’s No Future, described as his “hell and Hitchcock polemic,” her embrace of the horror of Black female subjectivity is of a piece with Edelman’s articulation of the death drive and queer negativity. </w:t>
      </w:r>
      <w:r w:rsidRPr="0022398B">
        <w:rPr>
          <w:rFonts w:asciiTheme="majorHAnsi" w:hAnsiTheme="majorHAnsi" w:cs="Calibri"/>
          <w:b/>
          <w:bCs/>
          <w:color w:val="000000"/>
          <w:szCs w:val="22"/>
          <w:u w:val="single"/>
        </w:rPr>
        <w:t xml:space="preserve">Just as Edelman insists that queers “should listen to, and even perhaps be instructed by, the readings of queer sexualities produced by the forces of reaction” </w:t>
      </w:r>
      <w:r w:rsidRPr="0022398B">
        <w:rPr>
          <w:rFonts w:asciiTheme="majorHAnsi" w:hAnsiTheme="majorHAnsi" w:cs="Calibri"/>
          <w:color w:val="000000"/>
          <w:sz w:val="16"/>
          <w:szCs w:val="16"/>
        </w:rPr>
        <w:t xml:space="preserve">(16), </w:t>
      </w:r>
      <w:r w:rsidRPr="0022398B">
        <w:rPr>
          <w:rFonts w:asciiTheme="majorHAnsi" w:hAnsiTheme="majorHAnsi" w:cs="Calibri"/>
          <w:b/>
          <w:bCs/>
          <w:color w:val="000000"/>
          <w:szCs w:val="22"/>
          <w:u w:val="single"/>
        </w:rPr>
        <w:t>Gumbs offers that, perhaps, “conservatives have been telling us the truth all along. Black women are queers raising up an underworld that threatens the light of a capitalist day.</w:t>
      </w:r>
      <w:r w:rsidRPr="0022398B">
        <w:rPr>
          <w:rFonts w:asciiTheme="majorHAnsi" w:hAnsiTheme="majorHAnsi" w:cs="Calibri"/>
          <w:color w:val="000000"/>
          <w:sz w:val="16"/>
          <w:szCs w:val="16"/>
        </w:rPr>
        <w:t xml:space="preserve"> Black lesbians will destroy the American family. Our kind are dangerous because we show that there is something better beyond the tick of capital where life breaks down into differentially billable hours” (</w:t>
      </w:r>
      <w:hyperlink r:id="rId24" w:anchor="b14" w:history="1">
        <w:r w:rsidRPr="0022398B">
          <w:rPr>
            <w:rStyle w:val="Hyperlink"/>
            <w:rFonts w:asciiTheme="majorHAnsi" w:eastAsiaTheme="majorEastAsia" w:hAnsiTheme="majorHAnsi" w:cs="Calibri"/>
            <w:color w:val="000000"/>
            <w:sz w:val="16"/>
            <w:szCs w:val="16"/>
          </w:rPr>
          <w:t>“Speculative” 132</w:t>
        </w:r>
      </w:hyperlink>
      <w:r w:rsidRPr="0022398B">
        <w:rPr>
          <w:rFonts w:asciiTheme="majorHAnsi" w:hAnsiTheme="majorHAnsi" w:cs="Calibri"/>
          <w:color w:val="000000"/>
          <w:sz w:val="16"/>
          <w:szCs w:val="16"/>
        </w:rPr>
        <w:t xml:space="preserve">). </w:t>
      </w:r>
      <w:r w:rsidRPr="0022398B">
        <w:rPr>
          <w:rFonts w:asciiTheme="majorHAnsi" w:hAnsiTheme="majorHAnsi" w:cs="Calibri"/>
          <w:b/>
          <w:bCs/>
          <w:color w:val="000000"/>
          <w:szCs w:val="22"/>
          <w:u w:val="single"/>
        </w:rPr>
        <w:t>Gumbs’s affinity for the project of queer futurity alongside her Black feminist revision of Edelman’s embrace of horror offers an instructive disjuncture that strikes at the heart of utopian affect.</w:t>
      </w:r>
      <w:r w:rsidRPr="0022398B">
        <w:rPr>
          <w:rFonts w:asciiTheme="majorHAnsi" w:hAnsiTheme="majorHAnsi" w:cs="Calibri"/>
          <w:color w:val="000000"/>
          <w:sz w:val="16"/>
          <w:szCs w:val="16"/>
        </w:rPr>
        <w:t xml:space="preserve"> </w:t>
      </w:r>
      <w:r w:rsidRPr="0022398B">
        <w:rPr>
          <w:rFonts w:asciiTheme="majorHAnsi" w:hAnsiTheme="majorHAnsi" w:cs="Calibri"/>
          <w:b/>
          <w:bCs/>
          <w:color w:val="000000"/>
          <w:szCs w:val="22"/>
          <w:u w:val="single"/>
        </w:rPr>
        <w:t>It captures the ambivalence of realizing that nothing is better than the present; that is, nothing is preferable to this present. It also brings to light the dissonance that arises when an analysis attempts to reconcile position with politics, the structural with the performative, and the historical force of slavery with futurity</w:t>
      </w:r>
      <w:r w:rsidRPr="0022398B">
        <w:rPr>
          <w:rFonts w:asciiTheme="majorHAnsi" w:hAnsiTheme="majorHAnsi" w:cs="Calibri"/>
          <w:color w:val="000000"/>
          <w:sz w:val="16"/>
          <w:szCs w:val="16"/>
        </w:rPr>
        <w:t xml:space="preserve">. </w:t>
      </w:r>
      <w:r w:rsidRPr="0022398B">
        <w:rPr>
          <w:rFonts w:asciiTheme="majorHAnsi" w:hAnsiTheme="majorHAnsi" w:cs="Calibri"/>
          <w:b/>
          <w:bCs/>
          <w:color w:val="000000"/>
          <w:szCs w:val="22"/>
          <w:u w:val="single"/>
        </w:rPr>
        <w:t>To my mind, the apparent dismissal of queer negativity in Gumbs’s text is indicative of the difficulties of merging utopia and horror, of imagining the utopian from the position of social death. This dismissal of pessimism in the realm of political thought has been well-documented in Joshua Dienstag’s study of pessimism as a mode of political theorizing.</w:t>
      </w:r>
      <w:r w:rsidRPr="0022398B">
        <w:rPr>
          <w:rFonts w:asciiTheme="majorHAnsi" w:hAnsiTheme="majorHAnsi" w:cs="Calibri"/>
          <w:color w:val="000000"/>
          <w:sz w:val="16"/>
          <w:szCs w:val="16"/>
        </w:rPr>
        <w:t xml:space="preserve"> He writes that </w:t>
      </w:r>
      <w:r w:rsidRPr="0022398B">
        <w:rPr>
          <w:rFonts w:asciiTheme="majorHAnsi" w:hAnsiTheme="majorHAnsi" w:cs="Calibri"/>
          <w:color w:val="000000"/>
          <w:szCs w:val="22"/>
          <w:u w:val="single"/>
        </w:rPr>
        <w:t>while pessimists “are often admired for their style, or respected for the critiques they offer, their apparent lack of a ‘positive project’ is made to appear as a badge of second-rank philosophical status. They interest us; but, it is believed, they cannot possibly orient us”</w:t>
      </w:r>
      <w:r w:rsidRPr="0022398B">
        <w:rPr>
          <w:rFonts w:asciiTheme="majorHAnsi" w:hAnsiTheme="majorHAnsi" w:cs="Calibri"/>
          <w:color w:val="000000"/>
          <w:sz w:val="16"/>
          <w:szCs w:val="16"/>
        </w:rPr>
        <w:t xml:space="preserve"> (3). </w:t>
      </w:r>
      <w:r w:rsidRPr="0022398B">
        <w:rPr>
          <w:rFonts w:asciiTheme="majorHAnsi" w:hAnsiTheme="majorHAnsi" w:cs="Calibri"/>
          <w:b/>
          <w:bCs/>
          <w:color w:val="000000"/>
          <w:szCs w:val="22"/>
          <w:u w:val="single"/>
        </w:rPr>
        <w:t xml:space="preserve">Gumbs describes her project in “Speculative Poetics” as “looking at the two rhetorically impossible claims ‘Black maternity’ and ‘queer intergenerationality’ together” in Black feminist speculative fiction </w:t>
      </w:r>
      <w:r w:rsidRPr="0022398B">
        <w:rPr>
          <w:rFonts w:asciiTheme="majorHAnsi" w:hAnsiTheme="majorHAnsi" w:cs="Calibri"/>
          <w:color w:val="000000"/>
          <w:sz w:val="16"/>
          <w:szCs w:val="16"/>
        </w:rPr>
        <w:t xml:space="preserve">(131). </w:t>
      </w:r>
      <w:r w:rsidRPr="0022398B">
        <w:rPr>
          <w:rFonts w:asciiTheme="majorHAnsi" w:hAnsiTheme="majorHAnsi" w:cs="Calibri"/>
          <w:b/>
          <w:bCs/>
          <w:color w:val="000000"/>
          <w:szCs w:val="22"/>
          <w:u w:val="single"/>
        </w:rPr>
        <w:t>But the latter claim is not rhetorically impossible in a political and critical context that offers a queer futurist position that projects the liberal gay notion that “it gets better” onto an unseen and unseeable future in the name of “queer of color youth” who “cannot afford” despair. Rather, we arrive at the structural limit that precludes Black maternity and Black intergenerationality from cohering, what I have earlier called antiblackness, and the limit that interests but does not orient both queer negativity and queer futurity.</w:t>
      </w:r>
      <w:r w:rsidRPr="0022398B">
        <w:rPr>
          <w:rFonts w:asciiTheme="majorHAnsi" w:hAnsiTheme="majorHAnsi" w:cs="Calibri"/>
          <w:color w:val="000000"/>
          <w:sz w:val="16"/>
          <w:szCs w:val="16"/>
        </w:rPr>
        <w:t> </w:t>
      </w:r>
    </w:p>
    <w:p w14:paraId="20F1A398" w14:textId="77777777" w:rsidR="0022398B" w:rsidRPr="0022398B" w:rsidRDefault="0022398B" w:rsidP="0022398B">
      <w:pPr>
        <w:textAlignment w:val="baseline"/>
        <w:rPr>
          <w:rFonts w:asciiTheme="majorHAnsi" w:hAnsiTheme="majorHAnsi" w:cs="Segoe UI"/>
          <w:sz w:val="18"/>
          <w:szCs w:val="18"/>
        </w:rPr>
      </w:pPr>
    </w:p>
    <w:p w14:paraId="3F6DAF64" w14:textId="77777777" w:rsidR="0022398B" w:rsidRPr="0022398B" w:rsidRDefault="0022398B" w:rsidP="0022398B">
      <w:pPr>
        <w:pStyle w:val="Heading2"/>
        <w:rPr>
          <w:rFonts w:asciiTheme="majorHAnsi" w:hAnsiTheme="majorHAnsi"/>
          <w:sz w:val="40"/>
          <w:szCs w:val="40"/>
        </w:rPr>
      </w:pPr>
      <w:r w:rsidRPr="0022398B">
        <w:rPr>
          <w:rFonts w:asciiTheme="majorHAnsi" w:hAnsiTheme="majorHAnsi"/>
          <w:sz w:val="40"/>
          <w:szCs w:val="40"/>
        </w:rPr>
        <w:t>AT: Black Women =Pathology</w:t>
      </w:r>
    </w:p>
    <w:p w14:paraId="6DEE565C" w14:textId="77777777" w:rsidR="0022398B" w:rsidRPr="0022398B" w:rsidRDefault="0022398B" w:rsidP="0022398B">
      <w:pPr>
        <w:pStyle w:val="Heading4"/>
        <w:rPr>
          <w:rFonts w:asciiTheme="majorHAnsi" w:hAnsiTheme="majorHAnsi"/>
          <w:color w:val="000000"/>
        </w:rPr>
      </w:pPr>
      <w:r w:rsidRPr="0022398B">
        <w:rPr>
          <w:rFonts w:asciiTheme="majorHAnsi" w:hAnsiTheme="majorHAnsi" w:cs="Calibri"/>
          <w:color w:val="000000"/>
        </w:rPr>
        <w:t>The pathology and abjection assigned to the black woman allows us to distinguish the flesh of the other and the human body in order to attend to the gender making violence created from the impossibility of black feminism as a fugitive demand. </w:t>
      </w:r>
    </w:p>
    <w:p w14:paraId="6B73E8C0" w14:textId="77777777" w:rsidR="0022398B" w:rsidRPr="0022398B" w:rsidRDefault="0022398B" w:rsidP="0022398B">
      <w:pPr>
        <w:pStyle w:val="NormalWeb"/>
        <w:spacing w:before="0" w:beforeAutospacing="0" w:after="0" w:afterAutospacing="0"/>
        <w:rPr>
          <w:rFonts w:asciiTheme="majorHAnsi" w:hAnsiTheme="majorHAnsi"/>
          <w:color w:val="000000"/>
        </w:rPr>
      </w:pPr>
      <w:r w:rsidRPr="0022398B">
        <w:rPr>
          <w:rFonts w:asciiTheme="majorHAnsi" w:hAnsiTheme="majorHAnsi" w:cs="Calibri"/>
          <w:color w:val="000000"/>
          <w:sz w:val="20"/>
          <w:szCs w:val="20"/>
        </w:rPr>
        <w:t xml:space="preserve">CHANGING THE LETTER: THEORIZING RACE AND GENDER IN POP CULTURAL ‘MEDIA’ THROUGH A LESS PORNOTROPIC LENS By Tamura A. </w:t>
      </w:r>
      <w:r w:rsidRPr="0022398B">
        <w:rPr>
          <w:rFonts w:asciiTheme="majorHAnsi" w:hAnsiTheme="majorHAnsi" w:cs="Calibri"/>
          <w:b/>
          <w:bCs/>
          <w:color w:val="000000"/>
          <w:sz w:val="26"/>
          <w:szCs w:val="26"/>
        </w:rPr>
        <w:t>Lomax</w:t>
      </w:r>
      <w:r w:rsidRPr="0022398B">
        <w:rPr>
          <w:rFonts w:asciiTheme="majorHAnsi" w:hAnsiTheme="majorHAnsi" w:cs="Calibri"/>
          <w:color w:val="000000"/>
          <w:sz w:val="20"/>
          <w:szCs w:val="20"/>
        </w:rPr>
        <w:t xml:space="preserve"> Dissertation Submitted to the Faculty of the Graduate School of Vanderbilt University in partial fulfillment of the requirements for the degree of DOCTOR OF PHILOSOPHY in Religion May, </w:t>
      </w:r>
      <w:r w:rsidRPr="0022398B">
        <w:rPr>
          <w:rFonts w:asciiTheme="majorHAnsi" w:hAnsiTheme="majorHAnsi" w:cs="Calibri"/>
          <w:b/>
          <w:bCs/>
          <w:color w:val="000000"/>
          <w:sz w:val="26"/>
          <w:szCs w:val="26"/>
        </w:rPr>
        <w:t>2011</w:t>
      </w:r>
      <w:r w:rsidRPr="0022398B">
        <w:rPr>
          <w:rFonts w:asciiTheme="majorHAnsi" w:hAnsiTheme="majorHAnsi" w:cs="Calibri"/>
          <w:color w:val="000000"/>
          <w:sz w:val="20"/>
          <w:szCs w:val="20"/>
        </w:rPr>
        <w:t> Nashville, Tennessee Approved: Professor Victor Anderson Professor Tracy Sharpley-Whiting Professor Ellen Armour Professor Lewis Baldwin Professor Hortense Spillers [Emporia SW//anthonyjoseph] </w:t>
      </w:r>
    </w:p>
    <w:p w14:paraId="58B50C27" w14:textId="77777777" w:rsidR="0022398B" w:rsidRPr="0022398B" w:rsidRDefault="0022398B" w:rsidP="0022398B">
      <w:pPr>
        <w:pStyle w:val="NormalWeb"/>
        <w:spacing w:before="0" w:beforeAutospacing="0" w:after="0" w:afterAutospacing="0"/>
        <w:rPr>
          <w:rFonts w:asciiTheme="majorHAnsi" w:hAnsiTheme="majorHAnsi"/>
          <w:color w:val="000000"/>
        </w:rPr>
      </w:pPr>
      <w:r w:rsidRPr="0022398B">
        <w:rPr>
          <w:rFonts w:asciiTheme="majorHAnsi" w:hAnsiTheme="majorHAnsi" w:cs="Calibri"/>
          <w:color w:val="000000"/>
          <w:sz w:val="16"/>
          <w:szCs w:val="16"/>
        </w:rPr>
        <w:t>The above judgment has a primary implication that is the concern of this dissertation, namely, </w:t>
      </w:r>
      <w:r w:rsidRPr="0022398B">
        <w:rPr>
          <w:rFonts w:asciiTheme="majorHAnsi" w:hAnsiTheme="majorHAnsi" w:cs="Calibri"/>
          <w:color w:val="000000"/>
          <w:szCs w:val="22"/>
          <w:u w:val="single"/>
          <w:shd w:val="clear" w:color="auto" w:fill="00FFFF"/>
        </w:rPr>
        <w:t>the pornotropic</w:t>
      </w:r>
      <w:r w:rsidRPr="0022398B">
        <w:rPr>
          <w:rFonts w:asciiTheme="majorHAnsi" w:hAnsiTheme="majorHAnsi" w:cs="Calibri"/>
          <w:color w:val="000000"/>
          <w:szCs w:val="22"/>
          <w:u w:val="single"/>
        </w:rPr>
        <w:t xml:space="preserve"> gaze and its </w:t>
      </w:r>
      <w:r w:rsidRPr="0022398B">
        <w:rPr>
          <w:rFonts w:asciiTheme="majorHAnsi" w:hAnsiTheme="majorHAnsi" w:cs="Calibri"/>
          <w:color w:val="000000"/>
          <w:szCs w:val="22"/>
          <w:u w:val="single"/>
          <w:shd w:val="clear" w:color="auto" w:fill="00FFFF"/>
        </w:rPr>
        <w:t>deployment</w:t>
      </w:r>
      <w:r w:rsidRPr="0022398B">
        <w:rPr>
          <w:rFonts w:asciiTheme="majorHAnsi" w:hAnsiTheme="majorHAnsi" w:cs="Calibri"/>
          <w:color w:val="000000"/>
          <w:szCs w:val="22"/>
          <w:u w:val="single"/>
        </w:rPr>
        <w:t xml:space="preserve"> </w:t>
      </w:r>
      <w:r w:rsidRPr="0022398B">
        <w:rPr>
          <w:rFonts w:asciiTheme="majorHAnsi" w:hAnsiTheme="majorHAnsi" w:cs="Calibri"/>
          <w:color w:val="000000"/>
          <w:szCs w:val="22"/>
          <w:u w:val="single"/>
          <w:shd w:val="clear" w:color="auto" w:fill="00FFFF"/>
        </w:rPr>
        <w:t>of</w:t>
      </w:r>
      <w:r w:rsidRPr="0022398B">
        <w:rPr>
          <w:rFonts w:asciiTheme="majorHAnsi" w:hAnsiTheme="majorHAnsi" w:cs="Calibri"/>
          <w:color w:val="000000"/>
          <w:szCs w:val="22"/>
          <w:u w:val="single"/>
        </w:rPr>
        <w:t xml:space="preserve"> modern representational </w:t>
      </w:r>
      <w:r w:rsidRPr="0022398B">
        <w:rPr>
          <w:rFonts w:asciiTheme="majorHAnsi" w:hAnsiTheme="majorHAnsi" w:cs="Calibri"/>
          <w:color w:val="000000"/>
          <w:szCs w:val="22"/>
          <w:u w:val="single"/>
          <w:shd w:val="clear" w:color="auto" w:fill="00FFFF"/>
        </w:rPr>
        <w:t>epistemes that arrest</w:t>
      </w:r>
      <w:r w:rsidRPr="0022398B">
        <w:rPr>
          <w:rFonts w:asciiTheme="majorHAnsi" w:hAnsiTheme="majorHAnsi" w:cs="Calibri"/>
          <w:color w:val="000000"/>
          <w:szCs w:val="22"/>
          <w:u w:val="single"/>
        </w:rPr>
        <w:t xml:space="preserve"> contemporary </w:t>
      </w:r>
      <w:r w:rsidRPr="0022398B">
        <w:rPr>
          <w:rFonts w:asciiTheme="majorHAnsi" w:hAnsiTheme="majorHAnsi" w:cs="Calibri"/>
          <w:color w:val="000000"/>
          <w:szCs w:val="22"/>
          <w:u w:val="single"/>
          <w:shd w:val="clear" w:color="auto" w:fill="00FFFF"/>
        </w:rPr>
        <w:t>black female subjectivities</w:t>
      </w:r>
      <w:r w:rsidRPr="0022398B">
        <w:rPr>
          <w:rFonts w:asciiTheme="majorHAnsi" w:hAnsiTheme="majorHAnsi" w:cs="Calibri"/>
          <w:color w:val="000000"/>
          <w:sz w:val="16"/>
          <w:szCs w:val="16"/>
        </w:rPr>
        <w:t> within a context of innate difference.9 A term coined by black feminist theorist and literary figure, Hortense Spillers, pornotroping </w:t>
      </w:r>
      <w:r w:rsidRPr="0022398B">
        <w:rPr>
          <w:rFonts w:asciiTheme="majorHAnsi" w:hAnsiTheme="majorHAnsi" w:cs="Calibri"/>
          <w:color w:val="000000"/>
          <w:szCs w:val="22"/>
          <w:u w:val="single"/>
          <w:shd w:val="clear" w:color="auto" w:fill="00FFFF"/>
        </w:rPr>
        <w:t>refers to the “othering” of black women</w:t>
      </w:r>
      <w:r w:rsidRPr="0022398B">
        <w:rPr>
          <w:rFonts w:asciiTheme="majorHAnsi" w:hAnsiTheme="majorHAnsi" w:cs="Calibri"/>
          <w:color w:val="000000"/>
          <w:szCs w:val="22"/>
          <w:u w:val="single"/>
        </w:rPr>
        <w:t xml:space="preserve"> and girls’ bodies </w:t>
      </w:r>
      <w:r w:rsidRPr="0022398B">
        <w:rPr>
          <w:rFonts w:asciiTheme="majorHAnsi" w:hAnsiTheme="majorHAnsi" w:cs="Calibri"/>
          <w:color w:val="000000"/>
          <w:szCs w:val="22"/>
          <w:u w:val="single"/>
          <w:shd w:val="clear" w:color="auto" w:fill="00FFFF"/>
        </w:rPr>
        <w:t>that occurs</w:t>
      </w:r>
      <w:r w:rsidRPr="0022398B">
        <w:rPr>
          <w:rFonts w:asciiTheme="majorHAnsi" w:hAnsiTheme="majorHAnsi" w:cs="Calibri"/>
          <w:color w:val="000000"/>
          <w:szCs w:val="22"/>
          <w:u w:val="single"/>
        </w:rPr>
        <w:t xml:space="preserve"> </w:t>
      </w:r>
      <w:r w:rsidRPr="0022398B">
        <w:rPr>
          <w:rFonts w:asciiTheme="majorHAnsi" w:hAnsiTheme="majorHAnsi" w:cs="Calibri"/>
          <w:color w:val="000000"/>
          <w:szCs w:val="22"/>
          <w:u w:val="single"/>
          <w:shd w:val="clear" w:color="auto" w:fill="00FFFF"/>
        </w:rPr>
        <w:t>through the production</w:t>
      </w:r>
      <w:r w:rsidRPr="0022398B">
        <w:rPr>
          <w:rFonts w:asciiTheme="majorHAnsi" w:hAnsiTheme="majorHAnsi" w:cs="Calibri"/>
          <w:color w:val="000000"/>
          <w:szCs w:val="22"/>
          <w:u w:val="single"/>
        </w:rPr>
        <w:t xml:space="preserve">, </w:t>
      </w:r>
      <w:r w:rsidRPr="0022398B">
        <w:rPr>
          <w:rFonts w:asciiTheme="majorHAnsi" w:hAnsiTheme="majorHAnsi" w:cs="Calibri"/>
          <w:color w:val="000000"/>
          <w:szCs w:val="22"/>
          <w:u w:val="single"/>
          <w:shd w:val="clear" w:color="auto" w:fill="00FFFF"/>
        </w:rPr>
        <w:t>reproduction,</w:t>
      </w:r>
      <w:r w:rsidRPr="0022398B">
        <w:rPr>
          <w:rFonts w:asciiTheme="majorHAnsi" w:hAnsiTheme="majorHAnsi" w:cs="Calibri"/>
          <w:color w:val="000000"/>
          <w:szCs w:val="22"/>
          <w:u w:val="single"/>
        </w:rPr>
        <w:t xml:space="preserve"> circulation </w:t>
      </w:r>
      <w:r w:rsidRPr="0022398B">
        <w:rPr>
          <w:rFonts w:asciiTheme="majorHAnsi" w:hAnsiTheme="majorHAnsi" w:cs="Calibri"/>
          <w:color w:val="000000"/>
          <w:szCs w:val="22"/>
          <w:u w:val="single"/>
          <w:shd w:val="clear" w:color="auto" w:fill="00FFFF"/>
        </w:rPr>
        <w:t>and maintenance of myths</w:t>
      </w:r>
      <w:r w:rsidRPr="0022398B">
        <w:rPr>
          <w:rFonts w:asciiTheme="majorHAnsi" w:hAnsiTheme="majorHAnsi" w:cs="Calibri"/>
          <w:color w:val="000000"/>
          <w:szCs w:val="22"/>
          <w:u w:val="single"/>
        </w:rPr>
        <w:t xml:space="preserve">, </w:t>
      </w:r>
      <w:r w:rsidRPr="0022398B">
        <w:rPr>
          <w:rFonts w:asciiTheme="majorHAnsi" w:hAnsiTheme="majorHAnsi" w:cs="Calibri"/>
          <w:color w:val="000000"/>
          <w:szCs w:val="22"/>
          <w:u w:val="single"/>
          <w:shd w:val="clear" w:color="auto" w:fill="00FFFF"/>
        </w:rPr>
        <w:t>superimposed</w:t>
      </w:r>
      <w:r w:rsidRPr="0022398B">
        <w:rPr>
          <w:rFonts w:asciiTheme="majorHAnsi" w:hAnsiTheme="majorHAnsi" w:cs="Calibri"/>
          <w:color w:val="000000"/>
          <w:szCs w:val="22"/>
          <w:u w:val="single"/>
        </w:rPr>
        <w:t xml:space="preserve"> on these bodies </w:t>
      </w:r>
      <w:r w:rsidRPr="0022398B">
        <w:rPr>
          <w:rFonts w:asciiTheme="majorHAnsi" w:hAnsiTheme="majorHAnsi" w:cs="Calibri"/>
          <w:color w:val="000000"/>
          <w:szCs w:val="22"/>
          <w:u w:val="single"/>
          <w:shd w:val="clear" w:color="auto" w:fill="00FFFF"/>
        </w:rPr>
        <w:t>through signs</w:t>
      </w:r>
      <w:r w:rsidRPr="0022398B">
        <w:rPr>
          <w:rFonts w:asciiTheme="majorHAnsi" w:hAnsiTheme="majorHAnsi" w:cs="Calibri"/>
          <w:color w:val="000000"/>
          <w:szCs w:val="22"/>
          <w:u w:val="single"/>
        </w:rPr>
        <w:t xml:space="preserve">, symbols, </w:t>
      </w:r>
      <w:r w:rsidRPr="0022398B">
        <w:rPr>
          <w:rFonts w:asciiTheme="majorHAnsi" w:hAnsiTheme="majorHAnsi" w:cs="Calibri"/>
          <w:color w:val="000000"/>
          <w:szCs w:val="22"/>
          <w:u w:val="single"/>
          <w:shd w:val="clear" w:color="auto" w:fill="00FFFF"/>
        </w:rPr>
        <w:t>significations</w:t>
      </w:r>
      <w:r w:rsidRPr="0022398B">
        <w:rPr>
          <w:rFonts w:asciiTheme="majorHAnsi" w:hAnsiTheme="majorHAnsi" w:cs="Calibri"/>
          <w:color w:val="000000"/>
          <w:szCs w:val="22"/>
          <w:u w:val="single"/>
        </w:rPr>
        <w:t xml:space="preserve"> and representations.</w:t>
      </w:r>
      <w:r w:rsidRPr="0022398B">
        <w:rPr>
          <w:rFonts w:asciiTheme="majorHAnsi" w:hAnsiTheme="majorHAnsi" w:cs="Calibri"/>
          <w:color w:val="000000"/>
          <w:sz w:val="16"/>
          <w:szCs w:val="16"/>
        </w:rPr>
        <w:t> At times </w:t>
      </w:r>
      <w:r w:rsidRPr="0022398B">
        <w:rPr>
          <w:rFonts w:asciiTheme="majorHAnsi" w:hAnsiTheme="majorHAnsi" w:cs="Calibri"/>
          <w:b/>
          <w:bCs/>
          <w:color w:val="000000"/>
          <w:szCs w:val="22"/>
          <w:u w:val="single"/>
        </w:rPr>
        <w:t>these myths have become so inextricably entwined that the myth stands in for “reality</w:t>
      </w:r>
      <w:r w:rsidRPr="0022398B">
        <w:rPr>
          <w:rFonts w:asciiTheme="majorHAnsi" w:hAnsiTheme="majorHAnsi" w:cs="Calibri"/>
          <w:color w:val="000000"/>
          <w:sz w:val="16"/>
          <w:szCs w:val="16"/>
        </w:rPr>
        <w:t>.” Moreover, this entanglement cultivates and transports a variety of messages through sequential linguistic and representational codes that produce structures of meaning that can lead to a sense of powerlessness over black women and girls’ agency to explode the signifying force of having been signified by exotic/erotic, wanton, immoral, pathological and criminal markers.10 These determinations on black women and girls’ bodies have significant effects. They influence how black female subjects see themselves and others and how they are treated in society.11 9 Sander L. Gilman discusses </w:t>
      </w:r>
      <w:r w:rsidRPr="0022398B">
        <w:rPr>
          <w:rFonts w:asciiTheme="majorHAnsi" w:hAnsiTheme="majorHAnsi" w:cs="Calibri"/>
          <w:b/>
          <w:bCs/>
          <w:color w:val="000000"/>
          <w:szCs w:val="22"/>
          <w:u w:val="single"/>
        </w:rPr>
        <w:t>the ideology of “</w:t>
      </w:r>
      <w:r w:rsidRPr="0022398B">
        <w:rPr>
          <w:rFonts w:asciiTheme="majorHAnsi" w:hAnsiTheme="majorHAnsi" w:cs="Calibri"/>
          <w:b/>
          <w:bCs/>
          <w:color w:val="000000"/>
          <w:szCs w:val="22"/>
          <w:u w:val="single"/>
          <w:shd w:val="clear" w:color="auto" w:fill="00FFFF"/>
        </w:rPr>
        <w:t>difference”</w:t>
      </w:r>
      <w:r w:rsidRPr="0022398B">
        <w:rPr>
          <w:rFonts w:asciiTheme="majorHAnsi" w:hAnsiTheme="majorHAnsi" w:cs="Calibri"/>
          <w:b/>
          <w:bCs/>
          <w:color w:val="000000"/>
          <w:szCs w:val="22"/>
          <w:u w:val="single"/>
        </w:rPr>
        <w:t xml:space="preserve"> </w:t>
      </w:r>
      <w:r w:rsidRPr="0022398B">
        <w:rPr>
          <w:rFonts w:asciiTheme="majorHAnsi" w:hAnsiTheme="majorHAnsi" w:cs="Calibri"/>
          <w:b/>
          <w:bCs/>
          <w:color w:val="000000"/>
          <w:szCs w:val="22"/>
          <w:u w:val="single"/>
          <w:shd w:val="clear" w:color="auto" w:fill="00FFFF"/>
        </w:rPr>
        <w:t>as it relates to</w:t>
      </w:r>
      <w:r w:rsidRPr="0022398B">
        <w:rPr>
          <w:rFonts w:asciiTheme="majorHAnsi" w:hAnsiTheme="majorHAnsi" w:cs="Calibri"/>
          <w:b/>
          <w:bCs/>
          <w:color w:val="000000"/>
          <w:szCs w:val="22"/>
          <w:u w:val="single"/>
        </w:rPr>
        <w:t> </w:t>
      </w:r>
      <w:r w:rsidRPr="0022398B">
        <w:rPr>
          <w:rFonts w:asciiTheme="majorHAnsi" w:hAnsiTheme="majorHAnsi" w:cs="Calibri"/>
          <w:color w:val="000000"/>
          <w:sz w:val="16"/>
          <w:szCs w:val="16"/>
        </w:rPr>
        <w:t>ethnicity, occupation, class, and</w:t>
      </w:r>
      <w:r w:rsidRPr="0022398B">
        <w:rPr>
          <w:rFonts w:asciiTheme="majorHAnsi" w:hAnsiTheme="majorHAnsi" w:cs="Calibri"/>
          <w:b/>
          <w:bCs/>
          <w:color w:val="000000"/>
          <w:szCs w:val="22"/>
          <w:u w:val="single"/>
        </w:rPr>
        <w:t> </w:t>
      </w:r>
      <w:r w:rsidRPr="0022398B">
        <w:rPr>
          <w:rFonts w:asciiTheme="majorHAnsi" w:hAnsiTheme="majorHAnsi" w:cs="Calibri"/>
          <w:b/>
          <w:bCs/>
          <w:color w:val="000000"/>
          <w:szCs w:val="22"/>
          <w:u w:val="single"/>
          <w:shd w:val="clear" w:color="auto" w:fill="00FFFF"/>
        </w:rPr>
        <w:t>gender</w:t>
      </w:r>
      <w:r w:rsidRPr="0022398B">
        <w:rPr>
          <w:rFonts w:asciiTheme="majorHAnsi" w:hAnsiTheme="majorHAnsi" w:cs="Calibri"/>
          <w:color w:val="000000"/>
          <w:sz w:val="16"/>
          <w:szCs w:val="16"/>
        </w:rPr>
        <w:t> in his text Difference and Pathology: Stereotypes of Sexuality, Race, and Madness (Ithaca, London: Cornell University Press, 1985). Also see Rosemarie Garland Thompson, Freakery: cultural spectacles of the extraordinary body (New York: New York University Press, 1996), T. Denean Sharpley-Whiting, Black Venus: Sexualized Savages, Primal Fears, and Primitive Narratives in French (Durham, NC: Duke University Press, 1999), Jacques Derrida, Writing and Difference (Chicago: University of Chicago Press, 1978), and Ferdinand de Saussure, Course In General Linguistics (London: Duckworth, 1983). 10 The idea of an “entanglement” between black women and girls and cultural messages, and the resulting sense of power/powerlessness combines the theoretical analyses of Frantz Fanon, Black Skin, White Masks (New York: Grove Press, 1967), T. Denean Sharpley-Whiting, Black Venus: Sexualized Savages, Primal Fears, and Primitive Narratives in French (Durham, NC: Duke University Press, 1999), and Stewart Hall, ed. Representation: Cultural Representations and Signifying Practices (London: Sage Publications, 2003), and “Encoding/decoding” in Culture, Media, Language: Working Papers in Cultural Studies 1972-1979, edited by Stuart Hall (New York: Routledge, 1980), 128-138. 11 Stuart Hall takes this up in his theory of representation in Representation: Cultural Representations and Signifying Practices. See also, Frantz Fanon’s Black Skin, White Masks. </w:t>
      </w:r>
      <w:r w:rsidRPr="0022398B">
        <w:rPr>
          <w:rFonts w:asciiTheme="majorHAnsi" w:hAnsiTheme="majorHAnsi" w:cs="Calibri"/>
          <w:color w:val="000000"/>
          <w:szCs w:val="22"/>
          <w:bdr w:val="none" w:sz="0" w:space="0" w:color="auto" w:frame="1"/>
        </w:rPr>
        <w:fldChar w:fldCharType="begin"/>
      </w:r>
      <w:r w:rsidRPr="0022398B">
        <w:rPr>
          <w:rFonts w:asciiTheme="majorHAnsi" w:hAnsiTheme="majorHAnsi" w:cs="Calibri"/>
          <w:color w:val="000000"/>
          <w:szCs w:val="22"/>
          <w:bdr w:val="none" w:sz="0" w:space="0" w:color="auto" w:frame="1"/>
        </w:rPr>
        <w:instrText xml:space="preserve"> INCLUDEPICTURE "https://lh4.googleusercontent.com/d1mw-RdpDl4hsqoK-7U7JrbYd_fqisVj__5ExyM1QKYf8h2Q10pn6hFU-Q91kDou1RhU9__UD6iAgalNVSq1_nK-YBbcYVfa-NjNmelOZxKIeqJGxaOrsLic5-WrR1Bm49lYxz790cC8oH7SqA" \* MERGEFORMATINET </w:instrText>
      </w:r>
      <w:r w:rsidRPr="0022398B">
        <w:rPr>
          <w:rFonts w:asciiTheme="majorHAnsi" w:hAnsiTheme="majorHAnsi" w:cs="Calibri"/>
          <w:color w:val="000000"/>
          <w:szCs w:val="22"/>
          <w:bdr w:val="none" w:sz="0" w:space="0" w:color="auto" w:frame="1"/>
        </w:rPr>
        <w:fldChar w:fldCharType="separate"/>
      </w:r>
      <w:r w:rsidRPr="0022398B">
        <w:rPr>
          <w:rFonts w:asciiTheme="majorHAnsi" w:hAnsiTheme="majorHAnsi" w:cs="Calibri"/>
          <w:noProof/>
          <w:color w:val="000000"/>
          <w:szCs w:val="22"/>
          <w:bdr w:val="none" w:sz="0" w:space="0" w:color="auto" w:frame="1"/>
        </w:rPr>
        <w:drawing>
          <wp:inline distT="0" distB="0" distL="0" distR="0" wp14:anchorId="34A01E7E" wp14:editId="7DBE97F1">
            <wp:extent cx="2435225" cy="18415"/>
            <wp:effectExtent l="0" t="0" r="3175" b="0"/>
            <wp:docPr id="22" name="Picture 22" descr="/var/folders/t7/7p3qcnrd0xqbrhyqyk85vm040000gn/T/com.microsoft.Word/Content.MSO/DBDE988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var/folders/t7/7p3qcnrd0xqbrhyqyk85vm040000gn/T/com.microsoft.Word/Content.MSO/DBDE9881.tmp"/>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435225" cy="18415"/>
                    </a:xfrm>
                    <a:prstGeom prst="rect">
                      <a:avLst/>
                    </a:prstGeom>
                    <a:noFill/>
                    <a:ln>
                      <a:noFill/>
                    </a:ln>
                  </pic:spPr>
                </pic:pic>
              </a:graphicData>
            </a:graphic>
          </wp:inline>
        </w:drawing>
      </w:r>
      <w:r w:rsidRPr="0022398B">
        <w:rPr>
          <w:rFonts w:asciiTheme="majorHAnsi" w:hAnsiTheme="majorHAnsi" w:cs="Calibri"/>
          <w:color w:val="000000"/>
          <w:szCs w:val="22"/>
          <w:bdr w:val="none" w:sz="0" w:space="0" w:color="auto" w:frame="1"/>
        </w:rPr>
        <w:fldChar w:fldCharType="end"/>
      </w:r>
      <w:r w:rsidRPr="0022398B">
        <w:rPr>
          <w:rFonts w:asciiTheme="majorHAnsi" w:hAnsiTheme="majorHAnsi" w:cs="Calibri"/>
          <w:color w:val="000000"/>
          <w:sz w:val="16"/>
          <w:szCs w:val="16"/>
        </w:rPr>
        <w:t> 4 However, it is important to note that </w:t>
      </w:r>
      <w:r w:rsidRPr="0022398B">
        <w:rPr>
          <w:rFonts w:asciiTheme="majorHAnsi" w:hAnsiTheme="majorHAnsi" w:cs="Calibri"/>
          <w:b/>
          <w:bCs/>
          <w:color w:val="000000"/>
          <w:szCs w:val="22"/>
          <w:u w:val="single"/>
          <w:shd w:val="clear" w:color="auto" w:fill="00FFFF"/>
        </w:rPr>
        <w:t>while black women</w:t>
      </w:r>
      <w:r w:rsidRPr="0022398B">
        <w:rPr>
          <w:rFonts w:asciiTheme="majorHAnsi" w:hAnsiTheme="majorHAnsi" w:cs="Calibri"/>
          <w:b/>
          <w:bCs/>
          <w:color w:val="000000"/>
          <w:szCs w:val="22"/>
          <w:u w:val="single"/>
        </w:rPr>
        <w:t xml:space="preserve"> and girls </w:t>
      </w:r>
      <w:r w:rsidRPr="0022398B">
        <w:rPr>
          <w:rFonts w:asciiTheme="majorHAnsi" w:hAnsiTheme="majorHAnsi" w:cs="Calibri"/>
          <w:b/>
          <w:bCs/>
          <w:color w:val="000000"/>
          <w:szCs w:val="22"/>
          <w:u w:val="single"/>
          <w:shd w:val="clear" w:color="auto" w:fill="00FFFF"/>
        </w:rPr>
        <w:t>are impacted by</w:t>
      </w:r>
      <w:r w:rsidRPr="0022398B">
        <w:rPr>
          <w:rFonts w:asciiTheme="majorHAnsi" w:hAnsiTheme="majorHAnsi" w:cs="Calibri"/>
          <w:b/>
          <w:bCs/>
          <w:color w:val="000000"/>
          <w:szCs w:val="22"/>
          <w:u w:val="single"/>
        </w:rPr>
        <w:t xml:space="preserve"> superimposed </w:t>
      </w:r>
      <w:r w:rsidRPr="0022398B">
        <w:rPr>
          <w:rFonts w:asciiTheme="majorHAnsi" w:hAnsiTheme="majorHAnsi" w:cs="Calibri"/>
          <w:b/>
          <w:bCs/>
          <w:color w:val="000000"/>
          <w:shd w:val="clear" w:color="auto" w:fill="00FFFF"/>
        </w:rPr>
        <w:t>pornotropic</w:t>
      </w:r>
      <w:r w:rsidRPr="0022398B">
        <w:rPr>
          <w:rFonts w:asciiTheme="majorHAnsi" w:hAnsiTheme="majorHAnsi" w:cs="Calibri"/>
          <w:b/>
          <w:bCs/>
          <w:color w:val="000000"/>
          <w:szCs w:val="22"/>
          <w:u w:val="single"/>
          <w:shd w:val="clear" w:color="auto" w:fill="00FFFF"/>
        </w:rPr>
        <w:t> ways of being seen</w:t>
      </w:r>
      <w:r w:rsidRPr="0022398B">
        <w:rPr>
          <w:rFonts w:asciiTheme="majorHAnsi" w:hAnsiTheme="majorHAnsi" w:cs="Calibri"/>
          <w:b/>
          <w:bCs/>
          <w:color w:val="000000"/>
          <w:szCs w:val="22"/>
          <w:u w:val="single"/>
        </w:rPr>
        <w:t xml:space="preserve">, </w:t>
      </w:r>
      <w:r w:rsidRPr="0022398B">
        <w:rPr>
          <w:rFonts w:asciiTheme="majorHAnsi" w:hAnsiTheme="majorHAnsi" w:cs="Calibri"/>
          <w:b/>
          <w:bCs/>
          <w:color w:val="000000"/>
          <w:szCs w:val="22"/>
          <w:u w:val="single"/>
          <w:shd w:val="clear" w:color="auto" w:fill="00FFFF"/>
        </w:rPr>
        <w:t>a distinction</w:t>
      </w:r>
      <w:r w:rsidRPr="0022398B">
        <w:rPr>
          <w:rFonts w:asciiTheme="majorHAnsi" w:hAnsiTheme="majorHAnsi" w:cs="Calibri"/>
          <w:b/>
          <w:bCs/>
          <w:color w:val="000000"/>
          <w:szCs w:val="22"/>
          <w:u w:val="single"/>
        </w:rPr>
        <w:t xml:space="preserve"> is to be drawn </w:t>
      </w:r>
      <w:r w:rsidRPr="0022398B">
        <w:rPr>
          <w:rFonts w:asciiTheme="majorHAnsi" w:hAnsiTheme="majorHAnsi" w:cs="Calibri"/>
          <w:b/>
          <w:bCs/>
          <w:color w:val="000000"/>
          <w:szCs w:val="22"/>
          <w:u w:val="single"/>
          <w:shd w:val="clear" w:color="auto" w:fill="00FFFF"/>
        </w:rPr>
        <w:t>between identities</w:t>
      </w:r>
      <w:r w:rsidRPr="0022398B">
        <w:rPr>
          <w:rFonts w:asciiTheme="majorHAnsi" w:hAnsiTheme="majorHAnsi" w:cs="Calibri"/>
          <w:b/>
          <w:bCs/>
          <w:color w:val="000000"/>
          <w:szCs w:val="22"/>
          <w:u w:val="single"/>
        </w:rPr>
        <w:t xml:space="preserve"> as </w:t>
      </w:r>
      <w:r w:rsidRPr="0022398B">
        <w:rPr>
          <w:rFonts w:asciiTheme="majorHAnsi" w:hAnsiTheme="majorHAnsi" w:cs="Calibri"/>
          <w:b/>
          <w:bCs/>
          <w:color w:val="000000"/>
          <w:szCs w:val="22"/>
          <w:u w:val="single"/>
          <w:shd w:val="clear" w:color="auto" w:fill="00FFFF"/>
        </w:rPr>
        <w:t>produced by others</w:t>
      </w:r>
      <w:r w:rsidRPr="0022398B">
        <w:rPr>
          <w:rFonts w:asciiTheme="majorHAnsi" w:hAnsiTheme="majorHAnsi" w:cs="Calibri"/>
          <w:b/>
          <w:bCs/>
          <w:color w:val="000000"/>
          <w:szCs w:val="22"/>
          <w:u w:val="single"/>
        </w:rPr>
        <w:t xml:space="preserve"> </w:t>
      </w:r>
      <w:r w:rsidRPr="0022398B">
        <w:rPr>
          <w:rFonts w:asciiTheme="majorHAnsi" w:hAnsiTheme="majorHAnsi" w:cs="Calibri"/>
          <w:b/>
          <w:bCs/>
          <w:color w:val="000000"/>
          <w:szCs w:val="22"/>
          <w:u w:val="single"/>
          <w:shd w:val="clear" w:color="auto" w:fill="00FFFF"/>
        </w:rPr>
        <w:t>and</w:t>
      </w:r>
      <w:r w:rsidRPr="0022398B">
        <w:rPr>
          <w:rFonts w:asciiTheme="majorHAnsi" w:hAnsiTheme="majorHAnsi" w:cs="Calibri"/>
          <w:b/>
          <w:bCs/>
          <w:color w:val="000000"/>
          <w:szCs w:val="22"/>
          <w:u w:val="single"/>
        </w:rPr>
        <w:t xml:space="preserve"> identities as appropriated and </w:t>
      </w:r>
      <w:r w:rsidRPr="0022398B">
        <w:rPr>
          <w:rFonts w:asciiTheme="majorHAnsi" w:hAnsiTheme="majorHAnsi" w:cs="Calibri"/>
          <w:b/>
          <w:bCs/>
          <w:color w:val="000000"/>
          <w:szCs w:val="22"/>
          <w:u w:val="single"/>
          <w:shd w:val="clear" w:color="auto" w:fill="00FFFF"/>
        </w:rPr>
        <w:t>performed by black women</w:t>
      </w:r>
      <w:r w:rsidRPr="0022398B">
        <w:rPr>
          <w:rFonts w:asciiTheme="majorHAnsi" w:hAnsiTheme="majorHAnsi" w:cs="Calibri"/>
          <w:b/>
          <w:bCs/>
          <w:color w:val="000000"/>
          <w:szCs w:val="22"/>
          <w:u w:val="single"/>
        </w:rPr>
        <w:t xml:space="preserve"> and girls </w:t>
      </w:r>
      <w:r w:rsidRPr="0022398B">
        <w:rPr>
          <w:rFonts w:asciiTheme="majorHAnsi" w:hAnsiTheme="majorHAnsi" w:cs="Calibri"/>
          <w:b/>
          <w:bCs/>
          <w:color w:val="000000"/>
          <w:szCs w:val="22"/>
          <w:u w:val="single"/>
          <w:shd w:val="clear" w:color="auto" w:fill="00FFFF"/>
        </w:rPr>
        <w:t>themselves</w:t>
      </w:r>
      <w:r w:rsidRPr="0022398B">
        <w:rPr>
          <w:rFonts w:asciiTheme="majorHAnsi" w:hAnsiTheme="majorHAnsi" w:cs="Calibri"/>
          <w:color w:val="000000"/>
          <w:sz w:val="16"/>
          <w:szCs w:val="16"/>
        </w:rPr>
        <w:t>.</w:t>
      </w:r>
    </w:p>
    <w:p w14:paraId="5F8B373F" w14:textId="77777777" w:rsidR="0022398B" w:rsidRPr="0022398B" w:rsidRDefault="0022398B" w:rsidP="0022398B">
      <w:pPr>
        <w:rPr>
          <w:rFonts w:asciiTheme="majorHAnsi" w:hAnsiTheme="majorHAnsi"/>
        </w:rPr>
      </w:pPr>
    </w:p>
    <w:p w14:paraId="0A89B4D6" w14:textId="4A5659B0" w:rsidR="0022398B" w:rsidRPr="0022398B" w:rsidRDefault="0022398B" w:rsidP="0022398B">
      <w:pPr>
        <w:pStyle w:val="Heading2"/>
        <w:rPr>
          <w:rFonts w:asciiTheme="majorHAnsi" w:hAnsiTheme="majorHAnsi"/>
        </w:rPr>
      </w:pPr>
      <w:r w:rsidRPr="0022398B">
        <w:rPr>
          <w:rFonts w:asciiTheme="majorHAnsi" w:hAnsiTheme="majorHAnsi"/>
        </w:rPr>
        <w:t>Trans- Undercommons 2</w:t>
      </w:r>
      <w:r>
        <w:rPr>
          <w:rFonts w:asciiTheme="majorHAnsi" w:hAnsiTheme="majorHAnsi"/>
        </w:rPr>
        <w:t>AC</w:t>
      </w:r>
      <w:r w:rsidRPr="0022398B">
        <w:rPr>
          <w:rFonts w:asciiTheme="majorHAnsi" w:hAnsiTheme="majorHAnsi"/>
        </w:rPr>
        <w:t xml:space="preserve"> </w:t>
      </w:r>
    </w:p>
    <w:p w14:paraId="5BE82FDD" w14:textId="77777777" w:rsidR="0022398B" w:rsidRPr="0022398B" w:rsidRDefault="0022398B" w:rsidP="0022398B">
      <w:pPr>
        <w:pStyle w:val="Heading4"/>
        <w:shd w:val="clear" w:color="auto" w:fill="FFFFFF"/>
        <w:rPr>
          <w:rFonts w:asciiTheme="majorHAnsi" w:hAnsiTheme="majorHAnsi"/>
          <w:color w:val="222222"/>
        </w:rPr>
      </w:pPr>
      <w:r w:rsidRPr="0022398B">
        <w:rPr>
          <w:rFonts w:asciiTheme="majorHAnsi" w:hAnsiTheme="majorHAnsi"/>
          <w:color w:val="222222"/>
        </w:rPr>
        <w:t>Looking for gender normativity doesn’t work with Black fem scholarship. Trans scholarship leads to disruption of</w:t>
      </w:r>
    </w:p>
    <w:p w14:paraId="758110DA" w14:textId="77777777" w:rsidR="0022398B" w:rsidRPr="0022398B" w:rsidRDefault="0022398B" w:rsidP="0022398B">
      <w:pPr>
        <w:pStyle w:val="NormalWeb"/>
        <w:shd w:val="clear" w:color="auto" w:fill="FFFFFF"/>
        <w:spacing w:before="0" w:beforeAutospacing="0" w:after="160" w:afterAutospacing="0"/>
        <w:rPr>
          <w:rFonts w:asciiTheme="majorHAnsi" w:hAnsiTheme="majorHAnsi"/>
          <w:color w:val="222222"/>
        </w:rPr>
      </w:pPr>
      <w:r w:rsidRPr="0022398B">
        <w:rPr>
          <w:rFonts w:asciiTheme="majorHAnsi" w:hAnsiTheme="majorHAnsi"/>
          <w:b/>
          <w:bCs/>
          <w:color w:val="000000"/>
          <w:sz w:val="26"/>
          <w:szCs w:val="26"/>
        </w:rPr>
        <w:t>Green &amp; Bey 17</w:t>
      </w:r>
      <w:r w:rsidRPr="0022398B">
        <w:rPr>
          <w:rFonts w:asciiTheme="majorHAnsi" w:hAnsiTheme="majorHAnsi"/>
          <w:color w:val="000000"/>
          <w:szCs w:val="22"/>
        </w:rPr>
        <w:t xml:space="preserve"> [Marquis Bey is a PhD candidate in the English department at Cornell University, whose work concerns Black feminism, transgender studies, critical theory, and contemporary Black literature. Kai M. Green is an assistant professor of Women’s Gender and Sexuality Studies at Williams college, as well as a poet, filmmaker and interdisciplinary scholar whose work focuses on Black feminist theory, queer of color critique, performance studies, media studies, and trans studies. “Where Black Feminist Thought and Trans* Feminism Meet: A Conversation” Souls: A Critical Journal of Black Politics, Culture, and Society, 19:4, p 438-454, 2017 //tjb]</w:t>
      </w:r>
    </w:p>
    <w:p w14:paraId="7370825D" w14:textId="77777777" w:rsidR="0022398B" w:rsidRPr="0022398B" w:rsidRDefault="0022398B" w:rsidP="0022398B">
      <w:pPr>
        <w:pStyle w:val="NormalWeb"/>
        <w:shd w:val="clear" w:color="auto" w:fill="FFFFFF"/>
        <w:spacing w:before="0" w:beforeAutospacing="0" w:after="160" w:afterAutospacing="0"/>
        <w:rPr>
          <w:rFonts w:asciiTheme="majorHAnsi" w:hAnsiTheme="majorHAnsi"/>
          <w:color w:val="222222"/>
        </w:rPr>
      </w:pPr>
      <w:r w:rsidRPr="0022398B">
        <w:rPr>
          <w:rFonts w:asciiTheme="majorHAnsi" w:hAnsiTheme="majorHAnsi"/>
          <w:color w:val="000000"/>
          <w:sz w:val="16"/>
          <w:szCs w:val="16"/>
        </w:rPr>
        <w:t xml:space="preserve">Perhaps a question I have is this: </w:t>
      </w:r>
      <w:r w:rsidRPr="0022398B">
        <w:rPr>
          <w:rFonts w:asciiTheme="majorHAnsi" w:hAnsiTheme="majorHAnsi"/>
          <w:b/>
          <w:bCs/>
          <w:color w:val="000000"/>
          <w:szCs w:val="22"/>
          <w:u w:val="single"/>
        </w:rPr>
        <w:t>if the fear of losing categories that are ultimately inadequate is a trap, yet in many ways useful, as you say, in garnering state recognition and creating a sense of community or group affinity, how would you suggest we remedy this? Would you agree that we only are on the basis of being recognizable through identities attached to us, and if so, then is the solution to divest hierarchical power embedded in these identities?</w:t>
      </w:r>
      <w:r w:rsidRPr="0022398B">
        <w:rPr>
          <w:rFonts w:asciiTheme="majorHAnsi" w:hAnsiTheme="majorHAnsi"/>
          <w:color w:val="000000"/>
          <w:sz w:val="16"/>
          <w:szCs w:val="16"/>
        </w:rPr>
        <w:t xml:space="preserve"> Or something else? I love your phrasing “those who embody evidence of particular identities” because it speaks to the ways </w:t>
      </w:r>
      <w:r w:rsidRPr="0022398B">
        <w:rPr>
          <w:rFonts w:asciiTheme="majorHAnsi" w:hAnsiTheme="majorHAnsi"/>
          <w:b/>
          <w:bCs/>
          <w:color w:val="000000"/>
          <w:szCs w:val="22"/>
          <w:u w:val="single"/>
          <w:shd w:val="clear" w:color="auto" w:fill="FFFF00"/>
        </w:rPr>
        <w:t>we are “hailed” into these identities and how they mobilize scripts that are discursively imposed rather than being self-evident and rising from within</w:t>
      </w:r>
      <w:r w:rsidRPr="0022398B">
        <w:rPr>
          <w:rFonts w:asciiTheme="majorHAnsi" w:hAnsiTheme="majorHAnsi"/>
          <w:b/>
          <w:bCs/>
          <w:color w:val="000000"/>
          <w:szCs w:val="22"/>
        </w:rPr>
        <w:t>.</w:t>
      </w:r>
      <w:r w:rsidRPr="0022398B">
        <w:rPr>
          <w:rFonts w:asciiTheme="majorHAnsi" w:hAnsiTheme="majorHAnsi"/>
          <w:color w:val="000000"/>
          <w:sz w:val="16"/>
          <w:szCs w:val="16"/>
        </w:rPr>
        <w:t xml:space="preserve"> In this vein, I wonder</w:t>
      </w:r>
      <w:r w:rsidRPr="0022398B">
        <w:rPr>
          <w:rFonts w:asciiTheme="majorHAnsi" w:hAnsiTheme="majorHAnsi"/>
          <w:color w:val="000000"/>
          <w:sz w:val="16"/>
          <w:szCs w:val="16"/>
          <w:u w:val="single"/>
        </w:rPr>
        <w:t xml:space="preserve"> </w:t>
      </w:r>
      <w:r w:rsidRPr="0022398B">
        <w:rPr>
          <w:rFonts w:asciiTheme="majorHAnsi" w:hAnsiTheme="majorHAnsi"/>
          <w:b/>
          <w:bCs/>
          <w:color w:val="000000"/>
          <w:szCs w:val="22"/>
          <w:u w:val="single"/>
        </w:rPr>
        <w:t>what happens when some subjects embody evidence of identities that are new and perhaps have no or very few identificatory precedents?</w:t>
      </w:r>
      <w:r w:rsidRPr="0022398B">
        <w:rPr>
          <w:rFonts w:asciiTheme="majorHAnsi" w:hAnsiTheme="majorHAnsi"/>
          <w:color w:val="000000"/>
          <w:sz w:val="16"/>
          <w:szCs w:val="16"/>
        </w:rPr>
        <w:t xml:space="preserve"> For sure, there are transgender folks who do not do the work of feminism and who seek only to “arrive” at a normative gendered end. If I understand you correctly—and do correct me, please, if I am misinterpreting you—</w:t>
      </w:r>
      <w:r w:rsidRPr="0022398B">
        <w:rPr>
          <w:rFonts w:asciiTheme="majorHAnsi" w:hAnsiTheme="majorHAnsi"/>
          <w:b/>
          <w:bCs/>
          <w:color w:val="000000"/>
          <w:szCs w:val="22"/>
          <w:u w:val="single"/>
          <w:shd w:val="clear" w:color="auto" w:fill="FFFF00"/>
        </w:rPr>
        <w:t>this quest for gendered normativity that is in many ways unconcerned with feminism, social justice, etc. more accurately denotes transgender, while trans*, for you, is a disruptive orientation</w:t>
      </w:r>
      <w:r w:rsidRPr="0022398B">
        <w:rPr>
          <w:rFonts w:asciiTheme="majorHAnsi" w:hAnsiTheme="majorHAnsi"/>
          <w:b/>
          <w:bCs/>
          <w:color w:val="000000"/>
          <w:szCs w:val="22"/>
        </w:rPr>
        <w:t>.</w:t>
      </w:r>
      <w:r w:rsidRPr="0022398B">
        <w:rPr>
          <w:rFonts w:asciiTheme="majorHAnsi" w:hAnsiTheme="majorHAnsi"/>
          <w:color w:val="000000"/>
          <w:sz w:val="16"/>
          <w:szCs w:val="16"/>
        </w:rPr>
        <w:t xml:space="preserve"> If this is accurate, then Nael Bhanji, who in his essay “Trans/scriptions: Homing Desires, (Trans)sexual Citizenship and Racialized Bodies” uses a diasporic framework to problematize the “homing desires” of transsexuals, says, “As a spatial marker of possibility, the prefix, </w:t>
      </w:r>
      <w:r w:rsidRPr="0022398B">
        <w:rPr>
          <w:rFonts w:asciiTheme="majorHAnsi" w:hAnsiTheme="majorHAnsi"/>
          <w:i/>
          <w:iCs/>
          <w:color w:val="222222"/>
        </w:rPr>
        <w:t>trans</w:t>
      </w:r>
      <w:r w:rsidRPr="0022398B">
        <w:rPr>
          <w:rFonts w:asciiTheme="majorHAnsi" w:hAnsiTheme="majorHAnsi"/>
          <w:color w:val="222222"/>
        </w:rPr>
        <w:t xml:space="preserve">- does not just signify movement across or beyond a schism. Instead, it is also evocative of the </w:t>
      </w:r>
      <w:r w:rsidRPr="0022398B">
        <w:rPr>
          <w:rFonts w:asciiTheme="majorHAnsi" w:hAnsiTheme="majorHAnsi"/>
          <w:i/>
          <w:iCs/>
          <w:color w:val="222222"/>
        </w:rPr>
        <w:t>transgressions, transmogrifica- tions</w:t>
      </w:r>
      <w:r w:rsidRPr="0022398B">
        <w:rPr>
          <w:rFonts w:asciiTheme="majorHAnsi" w:hAnsiTheme="majorHAnsi"/>
          <w:color w:val="222222"/>
        </w:rPr>
        <w:t xml:space="preserve">, and </w:t>
      </w:r>
      <w:r w:rsidRPr="0022398B">
        <w:rPr>
          <w:rFonts w:asciiTheme="majorHAnsi" w:hAnsiTheme="majorHAnsi"/>
          <w:i/>
          <w:iCs/>
          <w:color w:val="222222"/>
        </w:rPr>
        <w:t xml:space="preserve">transmutations </w:t>
      </w:r>
      <w:r w:rsidRPr="0022398B">
        <w:rPr>
          <w:rFonts w:asciiTheme="majorHAnsi" w:hAnsiTheme="majorHAnsi"/>
          <w:color w:val="222222"/>
        </w:rPr>
        <w:t xml:space="preserve">of established norms. Indeed, </w:t>
      </w:r>
      <w:r w:rsidRPr="0022398B">
        <w:rPr>
          <w:rFonts w:asciiTheme="majorHAnsi" w:hAnsiTheme="majorHAnsi"/>
          <w:b/>
          <w:bCs/>
          <w:color w:val="000000"/>
          <w:szCs w:val="22"/>
          <w:u w:val="single"/>
          <w:shd w:val="clear" w:color="auto" w:fill="FFFF00"/>
        </w:rPr>
        <w:t>one of the functions of trans-...is to destabilize the notion of space as a controlled location</w:t>
      </w:r>
      <w:r w:rsidRPr="0022398B">
        <w:rPr>
          <w:rFonts w:asciiTheme="majorHAnsi" w:hAnsiTheme="majorHAnsi"/>
          <w:color w:val="000000"/>
          <w:sz w:val="16"/>
          <w:szCs w:val="16"/>
        </w:rPr>
        <w:t>.”</w:t>
      </w:r>
      <w:r w:rsidRPr="0022398B">
        <w:rPr>
          <w:rFonts w:asciiTheme="majorHAnsi" w:hAnsiTheme="majorHAnsi"/>
          <w:color w:val="00007F"/>
          <w:sz w:val="16"/>
          <w:szCs w:val="16"/>
          <w:vertAlign w:val="superscript"/>
        </w:rPr>
        <w:t xml:space="preserve">16 </w:t>
      </w:r>
      <w:r w:rsidRPr="0022398B">
        <w:rPr>
          <w:rFonts w:asciiTheme="majorHAnsi" w:hAnsiTheme="majorHAnsi"/>
          <w:color w:val="000000"/>
          <w:sz w:val="16"/>
          <w:szCs w:val="16"/>
        </w:rPr>
        <w:t xml:space="preserve">Is it then that trans (or trans*) denotes those bodies that are gender nonconforming or nonnormative, and thus does disruptive work? The liminality, or embodied gender nonconformity, is the “silences and gaps” in which fullness is embedded, as you write. </w:t>
      </w:r>
      <w:r w:rsidRPr="0022398B">
        <w:rPr>
          <w:rFonts w:asciiTheme="majorHAnsi" w:hAnsiTheme="majorHAnsi"/>
          <w:b/>
          <w:bCs/>
          <w:color w:val="000000"/>
          <w:szCs w:val="22"/>
          <w:u w:val="single"/>
        </w:rPr>
        <w:t xml:space="preserve">So what is important, if I can try to bring the conversation to a more explicitly feminist position, is the openness of Blackness, transness, and feminism. That </w:t>
      </w:r>
      <w:r w:rsidRPr="0022398B">
        <w:rPr>
          <w:rFonts w:asciiTheme="majorHAnsi" w:hAnsiTheme="majorHAnsi"/>
          <w:b/>
          <w:bCs/>
          <w:color w:val="000000"/>
          <w:szCs w:val="22"/>
          <w:u w:val="single"/>
          <w:shd w:val="clear" w:color="auto" w:fill="FFFF00"/>
        </w:rPr>
        <w:t>they always cultivate room for the not-yet-imagined or the overlooked marginal voice to come is what the work of feminism ultimately seeks to do</w:t>
      </w:r>
      <w:r w:rsidRPr="0022398B">
        <w:rPr>
          <w:rFonts w:asciiTheme="majorHAnsi" w:hAnsiTheme="majorHAnsi"/>
          <w:b/>
          <w:bCs/>
          <w:color w:val="000000"/>
          <w:szCs w:val="22"/>
        </w:rPr>
        <w:t>.</w:t>
      </w:r>
      <w:r w:rsidRPr="0022398B">
        <w:rPr>
          <w:rFonts w:asciiTheme="majorHAnsi" w:hAnsiTheme="majorHAnsi"/>
          <w:color w:val="000000"/>
          <w:sz w:val="16"/>
          <w:szCs w:val="16"/>
        </w:rPr>
        <w:t xml:space="preserve"> Is this somewhat what you’re thinking? </w:t>
      </w:r>
      <w:r w:rsidRPr="0022398B">
        <w:rPr>
          <w:rFonts w:asciiTheme="majorHAnsi" w:hAnsiTheme="majorHAnsi"/>
          <w:i/>
          <w:iCs/>
          <w:color w:val="222222"/>
        </w:rPr>
        <w:t>KMG</w:t>
      </w:r>
      <w:r w:rsidRPr="0022398B">
        <w:rPr>
          <w:rFonts w:asciiTheme="majorHAnsi" w:hAnsiTheme="majorHAnsi"/>
          <w:color w:val="222222"/>
        </w:rPr>
        <w:t xml:space="preserve">: Thank you for giving me the opportunity to do such deep thinking in community. Gratitude. I am glad this is a long dialogue because I imagine we are going to do a lot more opening up before we feel some kind of suture, if that is what we are even grasping for. </w:t>
      </w:r>
      <w:r w:rsidRPr="0022398B">
        <w:rPr>
          <w:rFonts w:asciiTheme="majorHAnsi" w:hAnsiTheme="majorHAnsi"/>
          <w:b/>
          <w:bCs/>
          <w:color w:val="000000"/>
          <w:szCs w:val="22"/>
          <w:u w:val="single"/>
        </w:rPr>
        <w:t xml:space="preserve">So to this first notion that there are Black folk who, say, may condemn efforts like The Movement for Black Lives or harbor deep-seated racist sentiments toward “those” Black people—these might be the Uncle Ruckuses or hoteps, but they might not be recognizable as that stereotypical extreme. </w:t>
      </w:r>
      <w:r w:rsidRPr="0022398B">
        <w:rPr>
          <w:rFonts w:asciiTheme="majorHAnsi" w:hAnsiTheme="majorHAnsi"/>
          <w:b/>
          <w:bCs/>
          <w:color w:val="000000"/>
          <w:szCs w:val="22"/>
          <w:u w:val="single"/>
          <w:shd w:val="clear" w:color="auto" w:fill="FFFF00"/>
        </w:rPr>
        <w:t>So in the same way we know the idea of “those” Black people</w:t>
      </w:r>
      <w:r w:rsidRPr="0022398B">
        <w:rPr>
          <w:rFonts w:asciiTheme="majorHAnsi" w:hAnsiTheme="majorHAnsi"/>
          <w:b/>
          <w:bCs/>
          <w:color w:val="000000"/>
          <w:szCs w:val="22"/>
          <w:u w:val="single"/>
        </w:rPr>
        <w:t xml:space="preserve"> (in referring to The Movement for Black Lives) </w:t>
      </w:r>
      <w:r w:rsidRPr="0022398B">
        <w:rPr>
          <w:rFonts w:asciiTheme="majorHAnsi" w:hAnsiTheme="majorHAnsi"/>
          <w:b/>
          <w:bCs/>
          <w:color w:val="000000"/>
          <w:szCs w:val="22"/>
          <w:u w:val="single"/>
          <w:shd w:val="clear" w:color="auto" w:fill="FFFF00"/>
        </w:rPr>
        <w:t>is shortsighted as it assumes “those” Black people are all the same when The Movement for Black Lives is composed of many different kinds of people</w:t>
      </w:r>
      <w:r w:rsidRPr="0022398B">
        <w:rPr>
          <w:rFonts w:asciiTheme="majorHAnsi" w:hAnsiTheme="majorHAnsi"/>
          <w:b/>
          <w:bCs/>
          <w:color w:val="000000"/>
          <w:szCs w:val="22"/>
          <w:u w:val="single"/>
        </w:rPr>
        <w:t xml:space="preserve"> and organizations </w:t>
      </w:r>
      <w:r w:rsidRPr="0022398B">
        <w:rPr>
          <w:rFonts w:asciiTheme="majorHAnsi" w:hAnsiTheme="majorHAnsi"/>
          <w:b/>
          <w:bCs/>
          <w:color w:val="000000"/>
          <w:szCs w:val="22"/>
          <w:u w:val="single"/>
          <w:shd w:val="clear" w:color="auto" w:fill="FFFF00"/>
        </w:rPr>
        <w:t>who have varied ideas when it comes to political and social visions for new possibilities</w:t>
      </w:r>
      <w:r w:rsidRPr="0022398B">
        <w:rPr>
          <w:rFonts w:asciiTheme="majorHAnsi" w:hAnsiTheme="majorHAnsi"/>
          <w:color w:val="000000"/>
          <w:sz w:val="16"/>
          <w:szCs w:val="16"/>
          <w:u w:val="single"/>
        </w:rPr>
        <w:t>.</w:t>
      </w:r>
      <w:r w:rsidRPr="0022398B">
        <w:rPr>
          <w:rFonts w:asciiTheme="majorHAnsi" w:hAnsiTheme="majorHAnsi"/>
          <w:color w:val="00007F"/>
          <w:sz w:val="16"/>
          <w:szCs w:val="16"/>
          <w:vertAlign w:val="superscript"/>
        </w:rPr>
        <w:t xml:space="preserve">17 </w:t>
      </w:r>
      <w:r w:rsidRPr="0022398B">
        <w:rPr>
          <w:rFonts w:asciiTheme="majorHAnsi" w:hAnsiTheme="majorHAnsi"/>
          <w:color w:val="000000"/>
          <w:sz w:val="16"/>
          <w:szCs w:val="16"/>
        </w:rPr>
        <w:t xml:space="preserve">So I believe that </w:t>
      </w:r>
      <w:r w:rsidRPr="0022398B">
        <w:rPr>
          <w:rFonts w:asciiTheme="majorHAnsi" w:hAnsiTheme="majorHAnsi"/>
          <w:b/>
          <w:bCs/>
          <w:color w:val="000000"/>
          <w:szCs w:val="22"/>
          <w:u w:val="single"/>
        </w:rPr>
        <w:t xml:space="preserve">even the notion that Uncle Ruckus is the Black anti-Movement for Black Lives figure that we might fixate on, it prevents us from sometimes seeing how those figures are also nuanced. That figure might, that sentiment might, be alive in and at work in someone who also holds the capacity to be, do, and think other possibilities at the same time. </w:t>
      </w:r>
      <w:r w:rsidRPr="0022398B">
        <w:rPr>
          <w:rFonts w:asciiTheme="majorHAnsi" w:hAnsiTheme="majorHAnsi"/>
          <w:b/>
          <w:bCs/>
          <w:color w:val="000000"/>
          <w:szCs w:val="22"/>
          <w:u w:val="single"/>
          <w:shd w:val="clear" w:color="auto" w:fill="FFFF00"/>
        </w:rPr>
        <w:t>The fear of losing categories isn’t the trap. The trap is believing that these categories have the capacity to deliver us to ourselves fully and wholly</w:t>
      </w:r>
      <w:r w:rsidRPr="0022398B">
        <w:rPr>
          <w:rFonts w:asciiTheme="majorHAnsi" w:hAnsiTheme="majorHAnsi"/>
          <w:color w:val="000000"/>
          <w:sz w:val="16"/>
          <w:szCs w:val="16"/>
          <w:u w:val="single"/>
        </w:rPr>
        <w:t>.</w:t>
      </w:r>
      <w:r w:rsidRPr="0022398B">
        <w:rPr>
          <w:rFonts w:asciiTheme="majorHAnsi" w:hAnsiTheme="majorHAnsi"/>
          <w:color w:val="000000"/>
          <w:sz w:val="16"/>
          <w:szCs w:val="16"/>
        </w:rPr>
        <w:t xml:space="preserve"> Again, perhaps setting our eyes on a remedy is the trap. </w:t>
      </w:r>
      <w:r w:rsidRPr="0022398B">
        <w:rPr>
          <w:rFonts w:asciiTheme="majorHAnsi" w:hAnsiTheme="majorHAnsi"/>
          <w:b/>
          <w:bCs/>
          <w:color w:val="000000"/>
          <w:szCs w:val="22"/>
          <w:u w:val="single"/>
          <w:shd w:val="clear" w:color="auto" w:fill="FFFF00"/>
        </w:rPr>
        <w:t>Identities like language to help to bring us closer to a thing or a being, but we never fully arrive at the materiality, the flesh of the matter, and I don’t know if we should try to remedy that.</w:t>
      </w:r>
      <w:r w:rsidRPr="0022398B">
        <w:rPr>
          <w:rFonts w:asciiTheme="majorHAnsi" w:hAnsiTheme="majorHAnsi"/>
          <w:b/>
          <w:bCs/>
          <w:color w:val="000000"/>
          <w:szCs w:val="22"/>
          <w:u w:val="single"/>
        </w:rPr>
        <w:t xml:space="preserve"> Perhaps it might be more useful to set ourselves down in the present and take note of how </w:t>
      </w:r>
      <w:r w:rsidRPr="0022398B">
        <w:rPr>
          <w:rFonts w:asciiTheme="majorHAnsi" w:hAnsiTheme="majorHAnsi"/>
          <w:b/>
          <w:bCs/>
          <w:color w:val="000000"/>
          <w:szCs w:val="22"/>
          <w:u w:val="single"/>
          <w:shd w:val="clear" w:color="auto" w:fill="FFFF00"/>
        </w:rPr>
        <w:t>we are being created constantly as the past hails us and holds us</w:t>
      </w:r>
      <w:r w:rsidRPr="0022398B">
        <w:rPr>
          <w:rFonts w:asciiTheme="majorHAnsi" w:hAnsiTheme="majorHAnsi"/>
          <w:b/>
          <w:bCs/>
          <w:color w:val="000000"/>
          <w:szCs w:val="22"/>
          <w:u w:val="single"/>
        </w:rPr>
        <w:t xml:space="preserve"> (or attempts to) </w:t>
      </w:r>
      <w:r w:rsidRPr="0022398B">
        <w:rPr>
          <w:rFonts w:asciiTheme="majorHAnsi" w:hAnsiTheme="majorHAnsi"/>
          <w:b/>
          <w:bCs/>
          <w:color w:val="000000"/>
          <w:szCs w:val="22"/>
          <w:u w:val="single"/>
          <w:shd w:val="clear" w:color="auto" w:fill="FFFF00"/>
        </w:rPr>
        <w:t>while the future is a product of what is remembered and what must be</w:t>
      </w:r>
      <w:r w:rsidRPr="0022398B">
        <w:rPr>
          <w:rFonts w:asciiTheme="majorHAnsi" w:hAnsiTheme="majorHAnsi"/>
          <w:b/>
          <w:bCs/>
          <w:color w:val="000000"/>
          <w:szCs w:val="22"/>
          <w:u w:val="single"/>
        </w:rPr>
        <w:t xml:space="preserve"> (or inevitably is) </w:t>
      </w:r>
      <w:r w:rsidRPr="0022398B">
        <w:rPr>
          <w:rFonts w:asciiTheme="majorHAnsi" w:hAnsiTheme="majorHAnsi"/>
          <w:b/>
          <w:bCs/>
          <w:color w:val="000000"/>
          <w:szCs w:val="22"/>
          <w:u w:val="single"/>
          <w:shd w:val="clear" w:color="auto" w:fill="FFFF00"/>
        </w:rPr>
        <w:t>forgotten</w:t>
      </w:r>
      <w:r w:rsidRPr="0022398B">
        <w:rPr>
          <w:rFonts w:asciiTheme="majorHAnsi" w:hAnsiTheme="majorHAnsi"/>
          <w:b/>
          <w:bCs/>
          <w:color w:val="000000"/>
          <w:szCs w:val="22"/>
          <w:u w:val="single"/>
        </w:rPr>
        <w:t>. Change is constant over and in time</w:t>
      </w:r>
      <w:r w:rsidRPr="0022398B">
        <w:rPr>
          <w:rFonts w:asciiTheme="majorHAnsi" w:hAnsiTheme="majorHAnsi"/>
          <w:color w:val="000000"/>
          <w:sz w:val="16"/>
          <w:szCs w:val="16"/>
        </w:rPr>
        <w:t xml:space="preserve">. Stopping time (is that even possible?) will not prevent the inevitably of change, but that is where change becomes a challenge to history as marked by distinct time with a beginning and an end, because history is never just what happened, as Michel-Rolph Trouillot writes, but </w:t>
      </w:r>
      <w:r w:rsidRPr="0022398B">
        <w:rPr>
          <w:rFonts w:asciiTheme="majorHAnsi" w:hAnsiTheme="majorHAnsi"/>
          <w:i/>
          <w:iCs/>
          <w:color w:val="222222"/>
        </w:rPr>
        <w:t>what we say happened.</w:t>
      </w:r>
      <w:r w:rsidRPr="0022398B">
        <w:rPr>
          <w:rFonts w:asciiTheme="majorHAnsi" w:hAnsiTheme="majorHAnsi"/>
          <w:color w:val="00007F"/>
          <w:sz w:val="16"/>
          <w:szCs w:val="16"/>
          <w:vertAlign w:val="superscript"/>
        </w:rPr>
        <w:t xml:space="preserve">18 </w:t>
      </w:r>
      <w:r w:rsidRPr="0022398B">
        <w:rPr>
          <w:rFonts w:asciiTheme="majorHAnsi" w:hAnsiTheme="majorHAnsi"/>
          <w:b/>
          <w:bCs/>
          <w:color w:val="000000"/>
          <w:szCs w:val="22"/>
          <w:u w:val="single"/>
        </w:rPr>
        <w:t xml:space="preserve">History, the way we narrativize the past, can be changed, even if the past itself cannot be changed as it has already happened. The narratives that we tell about ourselves have an affect on time past, future, and present. </w:t>
      </w:r>
      <w:r w:rsidRPr="0022398B">
        <w:rPr>
          <w:rFonts w:asciiTheme="majorHAnsi" w:hAnsiTheme="majorHAnsi"/>
          <w:b/>
          <w:bCs/>
          <w:color w:val="000000"/>
          <w:szCs w:val="22"/>
          <w:u w:val="single"/>
          <w:shd w:val="clear" w:color="auto" w:fill="FFFF00"/>
        </w:rPr>
        <w:t>I think what we can do is try to mobilize a trans* analytic, an approach to change overtime that understands the relationship between temporal axes and the shaky ground upon which we are always standing</w:t>
      </w:r>
      <w:r w:rsidRPr="0022398B">
        <w:rPr>
          <w:rFonts w:asciiTheme="majorHAnsi" w:hAnsiTheme="majorHAnsi"/>
          <w:b/>
          <w:bCs/>
          <w:color w:val="000000"/>
          <w:szCs w:val="22"/>
        </w:rPr>
        <w:t>.</w:t>
      </w:r>
      <w:r w:rsidRPr="0022398B">
        <w:rPr>
          <w:rFonts w:asciiTheme="majorHAnsi" w:hAnsiTheme="majorHAnsi"/>
          <w:color w:val="000000"/>
          <w:sz w:val="16"/>
          <w:szCs w:val="16"/>
        </w:rPr>
        <w:t xml:space="preserve"> In addition, I have to question the idea of “new” here partially because if we go back to what I was talking about earlier with history, the present always contains the “old” and I wonder if we tend to obsess or valorize the “new” in ways that are actually detrimental to our full capacity for being. I think of the notion of </w:t>
      </w:r>
      <w:r w:rsidRPr="0022398B">
        <w:rPr>
          <w:rFonts w:asciiTheme="majorHAnsi" w:hAnsiTheme="majorHAnsi"/>
          <w:i/>
          <w:iCs/>
          <w:color w:val="222222"/>
        </w:rPr>
        <w:t xml:space="preserve">fill in the blank </w:t>
      </w:r>
      <w:r w:rsidRPr="0022398B">
        <w:rPr>
          <w:rFonts w:asciiTheme="majorHAnsi" w:hAnsiTheme="majorHAnsi"/>
          <w:color w:val="222222"/>
        </w:rPr>
        <w:t xml:space="preserve">is the “new Black.” When folks evoke this what they are attempting to do is to say that </w:t>
      </w:r>
      <w:r w:rsidRPr="0022398B">
        <w:rPr>
          <w:rFonts w:asciiTheme="majorHAnsi" w:hAnsiTheme="majorHAnsi"/>
          <w:i/>
          <w:iCs/>
          <w:color w:val="222222"/>
        </w:rPr>
        <w:t xml:space="preserve">fill in the blank </w:t>
      </w:r>
      <w:r w:rsidRPr="0022398B">
        <w:rPr>
          <w:rFonts w:asciiTheme="majorHAnsi" w:hAnsiTheme="majorHAnsi"/>
          <w:color w:val="222222"/>
        </w:rPr>
        <w:t xml:space="preserve">is an (or the ultimate) oppressed category. This also does a certain kind of epistemological violence because for anything to become the new, it presupposes a displacement of the old. But if Black remains the constant marker of a certain kind of abjectness then it is not replaceable or at least it hasn’t yet been replaced. We can talk about the ways in which Blackness functions to hold an ontological site of abjection, but also fugitivity as Fred Moten contends. Can </w:t>
      </w:r>
      <w:r w:rsidRPr="0022398B">
        <w:rPr>
          <w:rFonts w:asciiTheme="majorHAnsi" w:hAnsiTheme="majorHAnsi"/>
          <w:i/>
          <w:iCs/>
          <w:color w:val="222222"/>
        </w:rPr>
        <w:t xml:space="preserve">fill in the blank </w:t>
      </w:r>
      <w:r w:rsidRPr="0022398B">
        <w:rPr>
          <w:rFonts w:asciiTheme="majorHAnsi" w:hAnsiTheme="majorHAnsi"/>
          <w:color w:val="222222"/>
        </w:rPr>
        <w:t xml:space="preserve">become the new Black? Well, I think that would require a paradigm shift, but until then we can discuss the ways in which </w:t>
      </w:r>
      <w:r w:rsidRPr="0022398B">
        <w:rPr>
          <w:rFonts w:asciiTheme="majorHAnsi" w:hAnsiTheme="majorHAnsi"/>
          <w:i/>
          <w:iCs/>
          <w:color w:val="222222"/>
        </w:rPr>
        <w:t xml:space="preserve">fill in the blank </w:t>
      </w:r>
      <w:r w:rsidRPr="0022398B">
        <w:rPr>
          <w:rFonts w:asciiTheme="majorHAnsi" w:hAnsiTheme="majorHAnsi"/>
          <w:color w:val="222222"/>
        </w:rPr>
        <w:t>is related to or bonded to Blackness and I think that is a useful approach. It would allow us to discuss things like the incident of Ahmed and his clock as not only Islamaphobia, but also how it was a case of anti-Blackness if we are thinking epidermally.</w:t>
      </w:r>
      <w:r w:rsidRPr="0022398B">
        <w:rPr>
          <w:rFonts w:asciiTheme="majorHAnsi" w:hAnsiTheme="majorHAnsi"/>
          <w:color w:val="00007F"/>
          <w:sz w:val="16"/>
          <w:szCs w:val="16"/>
          <w:vertAlign w:val="superscript"/>
        </w:rPr>
        <w:t xml:space="preserve">19 </w:t>
      </w:r>
      <w:r w:rsidRPr="0022398B">
        <w:rPr>
          <w:rFonts w:asciiTheme="majorHAnsi" w:hAnsiTheme="majorHAnsi"/>
          <w:color w:val="000000"/>
          <w:sz w:val="16"/>
          <w:szCs w:val="16"/>
        </w:rPr>
        <w:t xml:space="preserve">There are a few slippages here that I want to be clear up. A transgender person who moves from one gender to another and socially passes in society as that gender, does not mean that that person is “unconcerned with feminism, social justice etc.” </w:t>
      </w:r>
      <w:r w:rsidRPr="0022398B">
        <w:rPr>
          <w:rFonts w:asciiTheme="majorHAnsi" w:hAnsiTheme="majorHAnsi"/>
          <w:b/>
          <w:bCs/>
          <w:color w:val="000000"/>
          <w:szCs w:val="22"/>
          <w:u w:val="single"/>
          <w:shd w:val="clear" w:color="auto" w:fill="FFFF00"/>
        </w:rPr>
        <w:t>Trans* is a disruptive orientation but it is not for me specific to transgender bodies, it is rather a method or mode of engaging time, history, people, things, places with an openness and an acceptance of the excesses that are constantly being created and unaccounted for. So Trans* does not denote bodies and the work that bodies do, it is rather an acknowledgement that bodies do</w:t>
      </w:r>
      <w:r w:rsidRPr="0022398B">
        <w:rPr>
          <w:rFonts w:asciiTheme="majorHAnsi" w:hAnsiTheme="majorHAnsi"/>
          <w:b/>
          <w:bCs/>
          <w:color w:val="000000"/>
          <w:szCs w:val="22"/>
          <w:u w:val="single"/>
        </w:rPr>
        <w:t xml:space="preserve">, be doing and they might be transgender, gender- non-conforming bodies that do the work of disrupting heteropatriarchy, </w:t>
      </w:r>
      <w:r w:rsidRPr="0022398B">
        <w:rPr>
          <w:rFonts w:asciiTheme="majorHAnsi" w:hAnsiTheme="majorHAnsi"/>
          <w:b/>
          <w:bCs/>
          <w:color w:val="000000"/>
          <w:szCs w:val="22"/>
          <w:u w:val="single"/>
          <w:shd w:val="clear" w:color="auto" w:fill="FFFF00"/>
        </w:rPr>
        <w:t>but it is not a guarantee that certain bodies always do a particular work.</w:t>
      </w:r>
      <w:r w:rsidRPr="0022398B">
        <w:rPr>
          <w:rFonts w:asciiTheme="majorHAnsi" w:hAnsiTheme="majorHAnsi"/>
          <w:b/>
          <w:bCs/>
          <w:color w:val="000000"/>
          <w:szCs w:val="22"/>
        </w:rPr>
        <w:t xml:space="preserve"> </w:t>
      </w:r>
    </w:p>
    <w:p w14:paraId="3E461DB3" w14:textId="5FAE6E70" w:rsidR="0022398B" w:rsidRPr="0022398B" w:rsidRDefault="0022398B" w:rsidP="0022398B">
      <w:pPr>
        <w:pStyle w:val="Heading4"/>
        <w:shd w:val="clear" w:color="auto" w:fill="FFFFFF"/>
        <w:rPr>
          <w:rFonts w:asciiTheme="majorHAnsi" w:hAnsiTheme="majorHAnsi"/>
          <w:color w:val="222222"/>
        </w:rPr>
      </w:pPr>
      <w:r w:rsidRPr="0022398B">
        <w:rPr>
          <w:rFonts w:asciiTheme="majorHAnsi" w:hAnsiTheme="majorHAnsi"/>
          <w:color w:val="000000"/>
        </w:rPr>
        <w:t>Black and trans feminism as operative across and against identity categories</w:t>
      </w:r>
    </w:p>
    <w:p w14:paraId="22EE35DE" w14:textId="77777777" w:rsidR="0022398B" w:rsidRPr="0022398B" w:rsidRDefault="0022398B" w:rsidP="0022398B">
      <w:pPr>
        <w:pStyle w:val="NormalWeb"/>
        <w:shd w:val="clear" w:color="auto" w:fill="FFFFFF"/>
        <w:spacing w:before="0" w:beforeAutospacing="0" w:after="160" w:afterAutospacing="0"/>
        <w:rPr>
          <w:rFonts w:asciiTheme="majorHAnsi" w:hAnsiTheme="majorHAnsi"/>
          <w:color w:val="222222"/>
        </w:rPr>
      </w:pPr>
      <w:r w:rsidRPr="0022398B">
        <w:rPr>
          <w:rFonts w:asciiTheme="majorHAnsi" w:hAnsiTheme="majorHAnsi"/>
          <w:b/>
          <w:bCs/>
          <w:color w:val="000000"/>
          <w:sz w:val="26"/>
          <w:szCs w:val="26"/>
        </w:rPr>
        <w:t>Green &amp; Bey 17</w:t>
      </w:r>
      <w:r w:rsidRPr="0022398B">
        <w:rPr>
          <w:rFonts w:asciiTheme="majorHAnsi" w:hAnsiTheme="majorHAnsi"/>
          <w:color w:val="000000"/>
          <w:szCs w:val="22"/>
        </w:rPr>
        <w:t xml:space="preserve"> [Marquis Bey is a PhD candidate in the English department at Cornell University, whose work concerns Black feminism, transgender studies, critical theory, and contemporary Black literature. Kai M. Green is an assistant professor of Women’s Gender and Sexuality Studies at Williams college, as well as a poet, filmmaker and interdisciplinary scholar whose work focuses on Black feminist theory, queer of color critique, performance studies, media studies, and trans studies. “Where Black Feminist Thought and Trans* Feminism Meet: A Conversation” Souls: A Critical Journal of Black Politics, Culture, and Society, 19:4, p 438-454, 2017 //tjb]</w:t>
      </w:r>
    </w:p>
    <w:p w14:paraId="72D98944" w14:textId="70E1E99D" w:rsidR="0022398B" w:rsidRPr="0022398B" w:rsidRDefault="0022398B" w:rsidP="0022398B">
      <w:pPr>
        <w:pStyle w:val="NormalWeb"/>
        <w:shd w:val="clear" w:color="auto" w:fill="FFFFFF"/>
        <w:spacing w:before="280" w:beforeAutospacing="0" w:after="280" w:afterAutospacing="0"/>
        <w:rPr>
          <w:rFonts w:asciiTheme="majorHAnsi" w:hAnsiTheme="majorHAnsi"/>
          <w:color w:val="222222"/>
        </w:rPr>
      </w:pPr>
      <w:r w:rsidRPr="0022398B">
        <w:rPr>
          <w:rFonts w:asciiTheme="majorHAnsi" w:hAnsiTheme="majorHAnsi"/>
          <w:color w:val="000000"/>
          <w:sz w:val="20"/>
          <w:szCs w:val="20"/>
        </w:rPr>
        <w:t xml:space="preserve">In short, </w:t>
      </w:r>
      <w:r w:rsidRPr="0022398B">
        <w:rPr>
          <w:rFonts w:asciiTheme="majorHAnsi" w:hAnsiTheme="majorHAnsi"/>
          <w:b/>
          <w:bCs/>
          <w:color w:val="000000"/>
          <w:szCs w:val="22"/>
          <w:u w:val="single"/>
          <w:shd w:val="clear" w:color="auto" w:fill="FFFF00"/>
        </w:rPr>
        <w:t>Black feminism</w:t>
      </w:r>
      <w:r w:rsidRPr="0022398B">
        <w:rPr>
          <w:rFonts w:asciiTheme="majorHAnsi" w:hAnsiTheme="majorHAnsi"/>
          <w:b/>
          <w:bCs/>
          <w:color w:val="000000"/>
          <w:szCs w:val="22"/>
          <w:u w:val="single"/>
        </w:rPr>
        <w:t>, rather than “is ... ,” does, or more specifically, undoes</w:t>
      </w:r>
      <w:r w:rsidRPr="0022398B">
        <w:rPr>
          <w:rFonts w:asciiTheme="majorHAnsi" w:hAnsiTheme="majorHAnsi"/>
          <w:color w:val="000000"/>
          <w:sz w:val="20"/>
          <w:szCs w:val="20"/>
        </w:rPr>
        <w:t xml:space="preserve">. I see us dovetailing here: </w:t>
      </w:r>
      <w:r w:rsidRPr="0022398B">
        <w:rPr>
          <w:rFonts w:asciiTheme="majorHAnsi" w:hAnsiTheme="majorHAnsi"/>
          <w:b/>
          <w:bCs/>
          <w:color w:val="000000"/>
          <w:szCs w:val="22"/>
          <w:u w:val="single"/>
        </w:rPr>
        <w:t xml:space="preserve">you </w:t>
      </w:r>
      <w:r w:rsidRPr="0022398B">
        <w:rPr>
          <w:rFonts w:asciiTheme="majorHAnsi" w:hAnsiTheme="majorHAnsi"/>
          <w:b/>
          <w:bCs/>
          <w:color w:val="000000"/>
          <w:szCs w:val="22"/>
          <w:u w:val="single"/>
          <w:shd w:val="clear" w:color="auto" w:fill="FFFF00"/>
        </w:rPr>
        <w:t xml:space="preserve">seek to decouple politics—a veritable doing—and stable, fixed identities; I seek, too, to promote a doing, a politics that rests not on an identity but on a quotidian practice of refusal of fixity, and on not (simply) who one is per se but, </w:t>
      </w:r>
      <w:r w:rsidRPr="0022398B">
        <w:rPr>
          <w:rFonts w:asciiTheme="majorHAnsi" w:hAnsiTheme="majorHAnsi"/>
          <w:b/>
          <w:bCs/>
          <w:color w:val="000000"/>
          <w:szCs w:val="22"/>
          <w:u w:val="single"/>
        </w:rPr>
        <w:t xml:space="preserve">following Cohen again, </w:t>
      </w:r>
      <w:r w:rsidRPr="0022398B">
        <w:rPr>
          <w:rFonts w:asciiTheme="majorHAnsi" w:hAnsiTheme="majorHAnsi"/>
          <w:b/>
          <w:bCs/>
          <w:color w:val="000000"/>
          <w:szCs w:val="22"/>
          <w:u w:val="single"/>
          <w:shd w:val="clear" w:color="auto" w:fill="FFFF00"/>
        </w:rPr>
        <w:t>one’s relationship to powe</w:t>
      </w:r>
      <w:r w:rsidRPr="0022398B">
        <w:rPr>
          <w:rFonts w:asciiTheme="majorHAnsi" w:hAnsiTheme="majorHAnsi"/>
          <w:b/>
          <w:bCs/>
          <w:color w:val="000000"/>
          <w:szCs w:val="22"/>
          <w:u w:val="single"/>
        </w:rPr>
        <w:t>r</w:t>
      </w:r>
      <w:r w:rsidRPr="0022398B">
        <w:rPr>
          <w:rFonts w:asciiTheme="majorHAnsi" w:hAnsiTheme="majorHAnsi"/>
          <w:color w:val="000000"/>
          <w:sz w:val="20"/>
          <w:szCs w:val="20"/>
        </w:rPr>
        <w:t xml:space="preserve">. I see it as a mode of thinking and doing that troublesomely rests at the nexus of Blackness and transness (because for me, as well as, I think, for you, Black feminism is always already trans, as Che Gossett says) and mobilizes the sites and moments of rupture. That is, </w:t>
      </w:r>
      <w:r w:rsidRPr="0022398B">
        <w:rPr>
          <w:rFonts w:asciiTheme="majorHAnsi" w:hAnsiTheme="majorHAnsi"/>
          <w:b/>
          <w:bCs/>
          <w:color w:val="000000"/>
          <w:szCs w:val="22"/>
          <w:u w:val="single"/>
          <w:shd w:val="clear" w:color="auto" w:fill="FFFF00"/>
        </w:rPr>
        <w:t>those racial and gendered breakdowns, which are breakdowns of the category of the human, or Sylvia Wynter’s “Man,” are generative sites in Black feminism, and it is those unknowable, disruptive sites that are the key to unlocking a capacity for justice</w:t>
      </w:r>
      <w:r w:rsidRPr="0022398B">
        <w:rPr>
          <w:rFonts w:asciiTheme="majorHAnsi" w:hAnsiTheme="majorHAnsi"/>
          <w:color w:val="000000"/>
          <w:sz w:val="20"/>
          <w:szCs w:val="20"/>
          <w:u w:val="single"/>
          <w:shd w:val="clear" w:color="auto" w:fill="FFFF00"/>
        </w:rPr>
        <w:t>.</w:t>
      </w:r>
      <w:r w:rsidRPr="0022398B">
        <w:rPr>
          <w:rFonts w:asciiTheme="majorHAnsi" w:hAnsiTheme="majorHAnsi"/>
          <w:color w:val="000000"/>
          <w:sz w:val="20"/>
          <w:szCs w:val="20"/>
        </w:rPr>
        <w:t xml:space="preserve"> As this dovetails with trans feminism, there is a necessary self-determination I want to maintain as well. </w:t>
      </w:r>
      <w:r w:rsidRPr="0022398B">
        <w:rPr>
          <w:rFonts w:asciiTheme="majorHAnsi" w:hAnsiTheme="majorHAnsi"/>
          <w:b/>
          <w:bCs/>
          <w:color w:val="000000"/>
          <w:szCs w:val="22"/>
          <w:u w:val="single"/>
        </w:rPr>
        <w:t>The Blackness and transness of feminisms must be a radical, self-determinative (which is unable to be thought apart from trans epistemologies of [un]gendered self-determination) subjective utterance signaling an excess of categorization</w:t>
      </w:r>
      <w:r w:rsidRPr="0022398B">
        <w:rPr>
          <w:rFonts w:asciiTheme="majorHAnsi" w:hAnsiTheme="majorHAnsi"/>
          <w:color w:val="000000"/>
          <w:sz w:val="20"/>
          <w:szCs w:val="20"/>
          <w:u w:val="single"/>
        </w:rPr>
        <w:t xml:space="preserve">. </w:t>
      </w:r>
      <w:r w:rsidRPr="0022398B">
        <w:rPr>
          <w:rFonts w:asciiTheme="majorHAnsi" w:hAnsiTheme="majorHAnsi"/>
          <w:b/>
          <w:bCs/>
          <w:color w:val="000000"/>
          <w:szCs w:val="22"/>
          <w:u w:val="single"/>
          <w:shd w:val="clear" w:color="auto" w:fill="FFFF00"/>
        </w:rPr>
        <w:t>What if we understand these two modes of living as gestures productive of a profound overturning of the identity category period, excessive of identificatory categorization, precipitated by Blackness’s “excess, the power of the unthought</w:t>
      </w:r>
      <w:r w:rsidRPr="0022398B">
        <w:rPr>
          <w:rFonts w:asciiTheme="majorHAnsi" w:hAnsiTheme="majorHAnsi"/>
          <w:color w:val="000000"/>
          <w:sz w:val="20"/>
          <w:szCs w:val="20"/>
          <w:u w:val="single"/>
          <w:shd w:val="clear" w:color="auto" w:fill="FFFF00"/>
        </w:rPr>
        <w:t>”?</w:t>
      </w:r>
      <w:r w:rsidRPr="0022398B">
        <w:rPr>
          <w:rFonts w:asciiTheme="majorHAnsi" w:hAnsiTheme="majorHAnsi"/>
          <w:color w:val="00007F"/>
          <w:sz w:val="14"/>
          <w:szCs w:val="14"/>
          <w:u w:val="single"/>
          <w:shd w:val="clear" w:color="auto" w:fill="FFFF00"/>
          <w:vertAlign w:val="superscript"/>
        </w:rPr>
        <w:t xml:space="preserve">27 </w:t>
      </w:r>
      <w:r w:rsidRPr="0022398B">
        <w:rPr>
          <w:rFonts w:asciiTheme="majorHAnsi" w:hAnsiTheme="majorHAnsi"/>
          <w:b/>
          <w:bCs/>
          <w:color w:val="000000"/>
          <w:szCs w:val="22"/>
          <w:u w:val="single"/>
          <w:shd w:val="clear" w:color="auto" w:fill="FFFF00"/>
        </w:rPr>
        <w:t>The zone of the unthought, a Black queer feminist unrepresentability, marks the limits of representation</w:t>
      </w:r>
      <w:r w:rsidRPr="0022398B">
        <w:rPr>
          <w:rFonts w:asciiTheme="majorHAnsi" w:hAnsiTheme="majorHAnsi"/>
          <w:b/>
          <w:bCs/>
          <w:color w:val="000000"/>
          <w:szCs w:val="22"/>
          <w:u w:val="single"/>
        </w:rPr>
        <w:t>.</w:t>
      </w:r>
      <w:r w:rsidRPr="0022398B">
        <w:rPr>
          <w:rFonts w:asciiTheme="majorHAnsi" w:hAnsiTheme="majorHAnsi"/>
          <w:color w:val="000000"/>
          <w:sz w:val="20"/>
          <w:szCs w:val="20"/>
        </w:rPr>
        <w:t xml:space="preserve"> To put as fine a point on this as I can, </w:t>
      </w:r>
      <w:r w:rsidRPr="0022398B">
        <w:rPr>
          <w:rFonts w:asciiTheme="majorHAnsi" w:hAnsiTheme="majorHAnsi"/>
          <w:b/>
          <w:bCs/>
          <w:color w:val="000000"/>
          <w:szCs w:val="22"/>
          <w:u w:val="single"/>
        </w:rPr>
        <w:t>the relationship between Black feminism and trans feminism, and those who do their bidding, is one that seeks to live in what C. Riley Snorton aptly and lusciously calls “appositional flesh</w:t>
      </w:r>
      <w:r w:rsidRPr="0022398B">
        <w:rPr>
          <w:rFonts w:asciiTheme="majorHAnsi" w:hAnsiTheme="majorHAnsi"/>
          <w:color w:val="000000"/>
          <w:sz w:val="20"/>
          <w:szCs w:val="20"/>
          <w:u w:val="single"/>
        </w:rPr>
        <w:t>.”</w:t>
      </w:r>
      <w:r w:rsidRPr="0022398B">
        <w:rPr>
          <w:rFonts w:asciiTheme="majorHAnsi" w:hAnsiTheme="majorHAnsi"/>
          <w:color w:val="00007F"/>
          <w:sz w:val="14"/>
          <w:szCs w:val="14"/>
          <w:u w:val="single"/>
          <w:vertAlign w:val="superscript"/>
        </w:rPr>
        <w:t xml:space="preserve">28 </w:t>
      </w:r>
      <w:r w:rsidRPr="0022398B">
        <w:rPr>
          <w:rFonts w:asciiTheme="majorHAnsi" w:hAnsiTheme="majorHAnsi"/>
          <w:b/>
          <w:bCs/>
          <w:color w:val="000000"/>
          <w:szCs w:val="22"/>
          <w:u w:val="single"/>
          <w:shd w:val="clear" w:color="auto" w:fill="FFFF00"/>
        </w:rPr>
        <w:t>Black feminism and trans feminism overlap referentially; they index a disruptive force that manifests and inflects in various ways across subjectivities.</w:t>
      </w:r>
      <w:r w:rsidRPr="0022398B">
        <w:rPr>
          <w:rFonts w:asciiTheme="majorHAnsi" w:hAnsiTheme="majorHAnsi"/>
          <w:b/>
          <w:bCs/>
          <w:color w:val="000000"/>
          <w:szCs w:val="22"/>
          <w:u w:val="single"/>
        </w:rPr>
        <w:t xml:space="preserve"> To aim for life in appositional flesh might be to “subjectivate” oneself outside of power’s grasp, despite power being constitutive of subjectivity</w:t>
      </w:r>
      <w:r w:rsidRPr="0022398B">
        <w:rPr>
          <w:rFonts w:asciiTheme="majorHAnsi" w:hAnsiTheme="majorHAnsi"/>
          <w:color w:val="000000"/>
          <w:sz w:val="20"/>
          <w:szCs w:val="20"/>
          <w:u w:val="single"/>
          <w:shd w:val="clear" w:color="auto" w:fill="FFFF00"/>
        </w:rPr>
        <w:t xml:space="preserve">. </w:t>
      </w:r>
      <w:r w:rsidRPr="0022398B">
        <w:rPr>
          <w:rFonts w:asciiTheme="majorHAnsi" w:hAnsiTheme="majorHAnsi"/>
          <w:b/>
          <w:bCs/>
          <w:color w:val="000000"/>
          <w:szCs w:val="22"/>
          <w:u w:val="single"/>
          <w:shd w:val="clear" w:color="auto" w:fill="FFFF00"/>
        </w:rPr>
        <w:t>It might be to render oneself illegible as a kind of life, or to mobilize the “impossibility” of oneself to the end of the world (as we know it). Maybe, just maybe, to be and become or to do and undo the irruptive nexus of Black feminism and trans feminism is to live life unbounded by hegemonic regimes, living the radical liberation we strive for now</w:t>
      </w:r>
      <w:r w:rsidRPr="0022398B">
        <w:rPr>
          <w:rFonts w:asciiTheme="majorHAnsi" w:hAnsiTheme="majorHAnsi"/>
          <w:color w:val="000000"/>
          <w:sz w:val="20"/>
          <w:szCs w:val="20"/>
          <w:u w:val="single"/>
          <w:shd w:val="clear" w:color="auto" w:fill="FFFF00"/>
        </w:rPr>
        <w:t>.</w:t>
      </w:r>
      <w:r w:rsidRPr="0022398B">
        <w:rPr>
          <w:rFonts w:asciiTheme="majorHAnsi" w:hAnsiTheme="majorHAnsi"/>
          <w:color w:val="000000"/>
          <w:sz w:val="20"/>
          <w:szCs w:val="20"/>
          <w:u w:val="single"/>
        </w:rPr>
        <w:t xml:space="preserve"> </w:t>
      </w:r>
    </w:p>
    <w:p w14:paraId="287DD632" w14:textId="3AE32F8D" w:rsidR="0022398B" w:rsidRPr="0022398B" w:rsidRDefault="0022398B" w:rsidP="0022398B">
      <w:pPr>
        <w:pStyle w:val="Heading2"/>
        <w:rPr>
          <w:rFonts w:asciiTheme="majorHAnsi" w:hAnsiTheme="majorHAnsi"/>
        </w:rPr>
      </w:pPr>
      <w:r w:rsidRPr="0022398B">
        <w:rPr>
          <w:rFonts w:asciiTheme="majorHAnsi" w:hAnsiTheme="majorHAnsi"/>
        </w:rPr>
        <w:t>Abolition 2</w:t>
      </w:r>
      <w:r>
        <w:rPr>
          <w:rFonts w:asciiTheme="majorHAnsi" w:hAnsiTheme="majorHAnsi"/>
        </w:rPr>
        <w:t>AC</w:t>
      </w:r>
    </w:p>
    <w:p w14:paraId="6781157A" w14:textId="4AFCF597" w:rsidR="0022398B" w:rsidRPr="0022398B" w:rsidRDefault="0022398B" w:rsidP="0022398B">
      <w:pPr>
        <w:pStyle w:val="Heading4"/>
        <w:rPr>
          <w:rStyle w:val="m-1724611647099423496gmail-style13ptbold"/>
          <w:rFonts w:asciiTheme="majorHAnsi" w:hAnsiTheme="majorHAnsi"/>
          <w:bCs w:val="0"/>
          <w:color w:val="222222"/>
        </w:rPr>
      </w:pPr>
      <w:r w:rsidRPr="0022398B">
        <w:rPr>
          <w:rStyle w:val="m-1724611647099423496gmail-style13ptbold"/>
          <w:rFonts w:asciiTheme="majorHAnsi" w:hAnsiTheme="majorHAnsi"/>
          <w:bCs w:val="0"/>
          <w:color w:val="222222"/>
        </w:rPr>
        <w:t>Permutation do the aff and all non mutually exclusive parts of the alt - Our notion of self abolition avoids recomposing the human community and instead think about how we can put our identities on the line is the struggle against white supremacy as it attempts to erase all horizons for non black struggle. Only a world where we don’t locate the means for revolutionary struggle does anti-black violence become unresolvable. Turns the criticism. Only our parallel vector allows both their analysis and our praxis.</w:t>
      </w:r>
    </w:p>
    <w:p w14:paraId="615C2E57" w14:textId="4B0A5C3B" w:rsidR="0022398B" w:rsidRPr="0022398B" w:rsidRDefault="0022398B" w:rsidP="0022398B">
      <w:pPr>
        <w:shd w:val="clear" w:color="auto" w:fill="FFFFFF"/>
        <w:spacing w:line="235" w:lineRule="atLeast"/>
        <w:rPr>
          <w:rFonts w:asciiTheme="majorHAnsi" w:hAnsiTheme="majorHAnsi"/>
          <w:color w:val="222222"/>
          <w:szCs w:val="22"/>
        </w:rPr>
      </w:pPr>
      <w:r w:rsidRPr="0022398B">
        <w:rPr>
          <w:rStyle w:val="m-1724611647099423496gmail-style13ptbold"/>
          <w:rFonts w:asciiTheme="majorHAnsi" w:eastAsiaTheme="majorEastAsia" w:hAnsiTheme="majorHAnsi"/>
          <w:b/>
          <w:bCs/>
          <w:color w:val="222222"/>
          <w:sz w:val="26"/>
          <w:szCs w:val="26"/>
        </w:rPr>
        <w:t>Aarons 16</w:t>
      </w:r>
      <w:r w:rsidRPr="0022398B">
        <w:rPr>
          <w:rFonts w:asciiTheme="majorHAnsi" w:hAnsiTheme="majorHAnsi"/>
          <w:color w:val="222222"/>
          <w:szCs w:val="22"/>
        </w:rPr>
        <w:t> [K. Aarons, The anarchist library, “No Selves To Abolish: Afropessimism Antipolitics and The End of the World” Feb 2006 </w:t>
      </w:r>
      <w:hyperlink r:id="rId26" w:tgtFrame="_blank" w:history="1">
        <w:r w:rsidRPr="0022398B">
          <w:rPr>
            <w:rStyle w:val="Hyperlink"/>
            <w:rFonts w:asciiTheme="majorHAnsi" w:eastAsiaTheme="majorEastAsia" w:hAnsiTheme="majorHAnsi"/>
            <w:color w:val="1155CC"/>
            <w:szCs w:val="22"/>
          </w:rPr>
          <w:t>https://illwilleditions.noblogs.org/files/2016/03/Aarons-No-selves-to-abolish-REVISED-READ.pdf?fbclid=IwAR35AvU2zRdgp4ytzqRcFYCmxi8tsoVvLBw1BuDzzSwri6HO2EKr-NjP344</w:t>
        </w:r>
      </w:hyperlink>
      <w:r w:rsidRPr="0022398B">
        <w:rPr>
          <w:rFonts w:asciiTheme="majorHAnsi" w:hAnsiTheme="majorHAnsi"/>
          <w:color w:val="222222"/>
          <w:szCs w:val="22"/>
        </w:rPr>
        <w:t> // 12/31/18 K.K]</w:t>
      </w:r>
    </w:p>
    <w:p w14:paraId="286AAEA7" w14:textId="77777777" w:rsidR="0022398B" w:rsidRPr="0022398B" w:rsidRDefault="0022398B" w:rsidP="0022398B">
      <w:pPr>
        <w:shd w:val="clear" w:color="auto" w:fill="FFFFFF"/>
        <w:spacing w:line="235" w:lineRule="atLeast"/>
        <w:rPr>
          <w:rFonts w:asciiTheme="majorHAnsi" w:hAnsiTheme="majorHAnsi"/>
          <w:color w:val="222222"/>
          <w:szCs w:val="22"/>
        </w:rPr>
      </w:pPr>
      <w:r w:rsidRPr="0022398B">
        <w:rPr>
          <w:rStyle w:val="m-1724611647099423496gmail-styleunderline"/>
          <w:rFonts w:asciiTheme="majorHAnsi" w:hAnsiTheme="majorHAnsi"/>
          <w:color w:val="222222"/>
          <w:szCs w:val="22"/>
          <w:shd w:val="clear" w:color="auto" w:fill="00FFFF"/>
        </w:rPr>
        <w:t>We might do well to ask whether</w:t>
      </w:r>
      <w:r w:rsidRPr="0022398B">
        <w:rPr>
          <w:rStyle w:val="m-1724611647099423496gmail-styleunderline"/>
          <w:rFonts w:asciiTheme="majorHAnsi" w:hAnsiTheme="majorHAnsi"/>
          <w:color w:val="222222"/>
          <w:szCs w:val="22"/>
        </w:rPr>
        <w:t>, from an afropessimist point of view, </w:t>
      </w:r>
      <w:r w:rsidRPr="0022398B">
        <w:rPr>
          <w:rStyle w:val="m-1724611647099423496gmail-styleunderline"/>
          <w:rFonts w:asciiTheme="majorHAnsi" w:hAnsiTheme="majorHAnsi"/>
          <w:color w:val="222222"/>
          <w:szCs w:val="22"/>
          <w:shd w:val="clear" w:color="auto" w:fill="00FFFF"/>
        </w:rPr>
        <w:t>insurrectional anarchism, queer theory and communisation theory remain ‘humanist negations of the Human’</w:t>
      </w:r>
      <w:r w:rsidRPr="0022398B">
        <w:rPr>
          <w:rStyle w:val="m-1724611647099423496gmail-styleunderline"/>
          <w:rFonts w:asciiTheme="majorHAnsi" w:hAnsiTheme="majorHAnsi"/>
          <w:color w:val="222222"/>
          <w:szCs w:val="22"/>
        </w:rPr>
        <w:t>?</w:t>
      </w:r>
      <w:r w:rsidRPr="0022398B">
        <w:rPr>
          <w:rFonts w:asciiTheme="majorHAnsi" w:hAnsiTheme="majorHAnsi"/>
          <w:color w:val="222222"/>
          <w:sz w:val="8"/>
          <w:szCs w:val="8"/>
        </w:rPr>
        <w:t> If so, is this necessarily so? My hypothesis is this: </w:t>
      </w:r>
      <w:r w:rsidRPr="0022398B">
        <w:rPr>
          <w:rStyle w:val="m-1724611647099423496gmail-styleunderline"/>
          <w:rFonts w:asciiTheme="majorHAnsi" w:hAnsiTheme="majorHAnsi"/>
          <w:color w:val="222222"/>
          <w:szCs w:val="22"/>
        </w:rPr>
        <w:t>to </w:t>
      </w:r>
      <w:r w:rsidRPr="0022398B">
        <w:rPr>
          <w:rStyle w:val="m-1724611647099423496gmail-styleunderline"/>
          <w:rFonts w:asciiTheme="majorHAnsi" w:hAnsiTheme="majorHAnsi"/>
          <w:color w:val="222222"/>
          <w:szCs w:val="22"/>
          <w:shd w:val="clear" w:color="auto" w:fill="00FFFF"/>
        </w:rPr>
        <w:t>the extent that they can escape this</w:t>
      </w:r>
      <w:r w:rsidRPr="0022398B">
        <w:rPr>
          <w:rStyle w:val="m-1724611647099423496gmail-styleunderline"/>
          <w:rFonts w:asciiTheme="majorHAnsi" w:hAnsiTheme="majorHAnsi"/>
          <w:color w:val="222222"/>
          <w:szCs w:val="22"/>
        </w:rPr>
        <w:t>, it </w:t>
      </w:r>
      <w:r w:rsidRPr="0022398B">
        <w:rPr>
          <w:rStyle w:val="m-1724611647099423496gmail-styleunderline"/>
          <w:rFonts w:asciiTheme="majorHAnsi" w:hAnsiTheme="majorHAnsi"/>
          <w:color w:val="222222"/>
          <w:szCs w:val="22"/>
          <w:shd w:val="clear" w:color="auto" w:fill="00FFFF"/>
        </w:rPr>
        <w:t>is in the direction of a thought of self-abolition</w:t>
      </w:r>
      <w:r w:rsidRPr="0022398B">
        <w:rPr>
          <w:rFonts w:asciiTheme="majorHAnsi" w:hAnsiTheme="majorHAnsi"/>
          <w:color w:val="222222"/>
          <w:sz w:val="8"/>
          <w:szCs w:val="8"/>
        </w:rPr>
        <w:t>. That is, to the extent that struggles actively refuse to validate, affirm, or strengthen the forms of subjectivity presently produced under capitalism, white supremacy and cis-sexist patriarchy, </w:t>
      </w:r>
      <w:r w:rsidRPr="0022398B">
        <w:rPr>
          <w:rStyle w:val="m-1724611647099423496gmail-styleunderline"/>
          <w:rFonts w:asciiTheme="majorHAnsi" w:hAnsiTheme="majorHAnsi"/>
          <w:color w:val="222222"/>
          <w:szCs w:val="22"/>
          <w:shd w:val="clear" w:color="auto" w:fill="00FFFF"/>
        </w:rPr>
        <w:t>these struggles can be potentially aligned with</w:t>
      </w:r>
      <w:r w:rsidRPr="0022398B">
        <w:rPr>
          <w:rFonts w:asciiTheme="majorHAnsi" w:hAnsiTheme="majorHAnsi"/>
          <w:color w:val="222222"/>
          <w:sz w:val="8"/>
          <w:szCs w:val="8"/>
        </w:rPr>
        <w:t> – </w:t>
      </w:r>
      <w:r w:rsidRPr="0022398B">
        <w:rPr>
          <w:rStyle w:val="m-1724611647099423496gmail-styleunderline"/>
          <w:rFonts w:asciiTheme="majorHAnsi" w:hAnsiTheme="majorHAnsi"/>
          <w:color w:val="222222"/>
          <w:szCs w:val="22"/>
        </w:rPr>
        <w:t>or at least, less likely to stomp all over – </w:t>
      </w:r>
      <w:r w:rsidRPr="0022398B">
        <w:rPr>
          <w:rStyle w:val="m-1724611647099423496gmail-styleunderline"/>
          <w:rFonts w:asciiTheme="majorHAnsi" w:hAnsiTheme="majorHAnsi"/>
          <w:color w:val="222222"/>
          <w:szCs w:val="22"/>
          <w:shd w:val="clear" w:color="auto" w:fill="00FFFF"/>
        </w:rPr>
        <w:t>the Black struggle against its own objecthood</w:t>
      </w:r>
      <w:r w:rsidRPr="0022398B">
        <w:rPr>
          <w:rFonts w:asciiTheme="majorHAnsi" w:hAnsiTheme="majorHAnsi"/>
          <w:color w:val="222222"/>
          <w:sz w:val="8"/>
          <w:szCs w:val="8"/>
          <w:shd w:val="clear" w:color="auto" w:fill="00FFFF"/>
        </w:rPr>
        <w:t>.</w:t>
      </w:r>
      <w:r w:rsidRPr="0022398B">
        <w:rPr>
          <w:rFonts w:asciiTheme="majorHAnsi" w:hAnsiTheme="majorHAnsi"/>
          <w:color w:val="222222"/>
          <w:sz w:val="8"/>
          <w:szCs w:val="8"/>
        </w:rPr>
        <w:t>21 </w:t>
      </w:r>
      <w:r w:rsidRPr="0022398B">
        <w:rPr>
          <w:rStyle w:val="m-1724611647099423496gmail-styleunderline"/>
          <w:rFonts w:asciiTheme="majorHAnsi" w:hAnsiTheme="majorHAnsi"/>
          <w:b/>
          <w:bCs/>
          <w:color w:val="222222"/>
          <w:szCs w:val="22"/>
          <w:shd w:val="clear" w:color="auto" w:fill="00FFFF"/>
        </w:rPr>
        <w:t>Self-abolition </w:t>
      </w:r>
      <w:r w:rsidRPr="0022398B">
        <w:rPr>
          <w:rStyle w:val="m-1724611647099423496gmail-styleunderline"/>
          <w:rFonts w:asciiTheme="majorHAnsi" w:hAnsiTheme="majorHAnsi"/>
          <w:color w:val="222222"/>
          <w:szCs w:val="22"/>
        </w:rPr>
        <w:t>therefore</w:t>
      </w:r>
      <w:r w:rsidRPr="0022398B">
        <w:rPr>
          <w:rStyle w:val="m-1724611647099423496gmail-styleunderline"/>
          <w:rFonts w:asciiTheme="majorHAnsi" w:hAnsiTheme="majorHAnsi"/>
          <w:b/>
          <w:bCs/>
          <w:color w:val="222222"/>
          <w:szCs w:val="22"/>
        </w:rPr>
        <w:t> </w:t>
      </w:r>
      <w:r w:rsidRPr="0022398B">
        <w:rPr>
          <w:rStyle w:val="m-1724611647099423496gmail-styleunderline"/>
          <w:rFonts w:asciiTheme="majorHAnsi" w:hAnsiTheme="majorHAnsi"/>
          <w:b/>
          <w:bCs/>
          <w:color w:val="222222"/>
          <w:szCs w:val="22"/>
          <w:shd w:val="clear" w:color="auto" w:fill="00FFFF"/>
        </w:rPr>
        <w:t>constitutes the only possible horizon for a non-Black struggle that does not reinforce anti-Blackness</w:t>
      </w:r>
      <w:r w:rsidRPr="0022398B">
        <w:rPr>
          <w:rStyle w:val="m-1724611647099423496gmail-styleunderline"/>
          <w:rFonts w:asciiTheme="majorHAnsi" w:hAnsiTheme="majorHAnsi"/>
          <w:color w:val="222222"/>
          <w:szCs w:val="22"/>
          <w:shd w:val="clear" w:color="auto" w:fill="00FFFF"/>
        </w:rPr>
        <w:t>.</w:t>
      </w:r>
      <w:r w:rsidRPr="0022398B">
        <w:rPr>
          <w:rStyle w:val="m-1724611647099423496gmail-styleunderline"/>
          <w:rFonts w:asciiTheme="majorHAnsi" w:hAnsiTheme="majorHAnsi"/>
          <w:color w:val="222222"/>
          <w:szCs w:val="22"/>
        </w:rPr>
        <w:t> This leads to what might be characterised as </w:t>
      </w:r>
      <w:r w:rsidRPr="0022398B">
        <w:rPr>
          <w:rStyle w:val="m-1724611647099423496gmail-styleunderline"/>
          <w:rFonts w:asciiTheme="majorHAnsi" w:hAnsiTheme="majorHAnsi"/>
          <w:color w:val="222222"/>
          <w:szCs w:val="22"/>
          <w:shd w:val="clear" w:color="auto" w:fill="00FFFF"/>
        </w:rPr>
        <w:t>a negative identity politics</w:t>
      </w:r>
      <w:r w:rsidRPr="0022398B">
        <w:rPr>
          <w:rFonts w:asciiTheme="majorHAnsi" w:hAnsiTheme="majorHAnsi"/>
          <w:color w:val="222222"/>
          <w:sz w:val="8"/>
          <w:szCs w:val="8"/>
        </w:rPr>
        <w:t>. 22 Put differently, </w:t>
      </w:r>
      <w:r w:rsidRPr="0022398B">
        <w:rPr>
          <w:rStyle w:val="m-1724611647099423496gmail-styleunderline"/>
          <w:rFonts w:asciiTheme="majorHAnsi" w:hAnsiTheme="majorHAnsi"/>
          <w:color w:val="222222"/>
          <w:szCs w:val="22"/>
        </w:rPr>
        <w:t>when read through an afropessimist logic</w:t>
      </w:r>
      <w:r w:rsidRPr="0022398B">
        <w:rPr>
          <w:rFonts w:asciiTheme="majorHAnsi" w:hAnsiTheme="majorHAnsi"/>
          <w:color w:val="222222"/>
          <w:sz w:val="8"/>
          <w:szCs w:val="8"/>
        </w:rPr>
        <w:t> (as I understand it), </w:t>
      </w:r>
      <w:r w:rsidRPr="0022398B">
        <w:rPr>
          <w:rStyle w:val="m-1724611647099423496gmail-styleunderline"/>
          <w:rFonts w:asciiTheme="majorHAnsi" w:hAnsiTheme="majorHAnsi"/>
          <w:color w:val="222222"/>
          <w:szCs w:val="22"/>
        </w:rPr>
        <w:t>what </w:t>
      </w:r>
      <w:r w:rsidRPr="0022398B">
        <w:rPr>
          <w:rStyle w:val="m-1724611647099423496gmail-styleunderline"/>
          <w:rFonts w:asciiTheme="majorHAnsi" w:hAnsiTheme="majorHAnsi"/>
          <w:color w:val="222222"/>
          <w:szCs w:val="22"/>
          <w:shd w:val="clear" w:color="auto" w:fill="00FFFF"/>
        </w:rPr>
        <w:t>is vital in the queer, anarchist or communist tendencies toward self-abolition </w:t>
      </w:r>
      <w:r w:rsidRPr="0022398B">
        <w:rPr>
          <w:rStyle w:val="m-1724611647099423496gmail-styleunderline"/>
          <w:rFonts w:asciiTheme="majorHAnsi" w:hAnsiTheme="majorHAnsi"/>
          <w:color w:val="222222"/>
          <w:szCs w:val="22"/>
        </w:rPr>
        <w:t>is generally not their theorisation of race, which</w:t>
      </w:r>
      <w:r w:rsidRPr="0022398B">
        <w:rPr>
          <w:rFonts w:asciiTheme="majorHAnsi" w:hAnsiTheme="majorHAnsi"/>
          <w:color w:val="222222"/>
          <w:sz w:val="8"/>
          <w:szCs w:val="8"/>
        </w:rPr>
        <w:t> often </w:t>
      </w:r>
      <w:r w:rsidRPr="0022398B">
        <w:rPr>
          <w:rStyle w:val="m-1724611647099423496gmail-styleunderline"/>
          <w:rFonts w:asciiTheme="majorHAnsi" w:hAnsiTheme="majorHAnsi"/>
          <w:color w:val="222222"/>
          <w:szCs w:val="22"/>
        </w:rPr>
        <w:t>remains unsatisfactory,</w:t>
      </w:r>
      <w:r w:rsidRPr="0022398B">
        <w:rPr>
          <w:rFonts w:asciiTheme="majorHAnsi" w:hAnsiTheme="majorHAnsi"/>
          <w:color w:val="222222"/>
          <w:sz w:val="8"/>
          <w:szCs w:val="8"/>
        </w:rPr>
        <w:t>23 </w:t>
      </w:r>
      <w:r w:rsidRPr="0022398B">
        <w:rPr>
          <w:rStyle w:val="m-1724611647099423496gmail-styleunderline"/>
          <w:rFonts w:asciiTheme="majorHAnsi" w:hAnsiTheme="majorHAnsi"/>
          <w:color w:val="222222"/>
          <w:szCs w:val="22"/>
        </w:rPr>
        <w:t>but </w:t>
      </w:r>
      <w:r w:rsidRPr="0022398B">
        <w:rPr>
          <w:rStyle w:val="m-1724611647099423496gmail-styleunderline"/>
          <w:rFonts w:asciiTheme="majorHAnsi" w:hAnsiTheme="majorHAnsi"/>
          <w:color w:val="222222"/>
          <w:szCs w:val="22"/>
          <w:shd w:val="clear" w:color="auto" w:fill="00FFFF"/>
        </w:rPr>
        <w:t>their tendency to locate the means and aims of revolutionary struggle in the immediate self-abolition of and by their respectively oppressed group</w:t>
      </w:r>
      <w:r w:rsidRPr="0022398B">
        <w:rPr>
          <w:rFonts w:asciiTheme="majorHAnsi" w:hAnsiTheme="majorHAnsi"/>
          <w:color w:val="222222"/>
          <w:sz w:val="8"/>
          <w:szCs w:val="8"/>
          <w:shd w:val="clear" w:color="auto" w:fill="00FFFF"/>
        </w:rPr>
        <w:t> </w:t>
      </w:r>
      <w:r w:rsidRPr="0022398B">
        <w:rPr>
          <w:rFonts w:asciiTheme="majorHAnsi" w:hAnsiTheme="majorHAnsi"/>
          <w:color w:val="222222"/>
          <w:sz w:val="8"/>
          <w:szCs w:val="8"/>
        </w:rPr>
        <w:t>per se. Though this may take its point of departure from a grammar of suffering marked by the exploitation of variable capital, or </w:t>
      </w:r>
      <w:r w:rsidRPr="0022398B">
        <w:rPr>
          <w:rStyle w:val="m-1724611647099423496gmail-styleunderline"/>
          <w:rFonts w:asciiTheme="majorHAnsi" w:hAnsiTheme="majorHAnsi"/>
          <w:color w:val="222222"/>
          <w:szCs w:val="22"/>
          <w:shd w:val="clear" w:color="auto" w:fill="00FFFF"/>
        </w:rPr>
        <w:t>the marginalisation of one’s queer identity</w:t>
      </w:r>
      <w:r w:rsidRPr="0022398B">
        <w:rPr>
          <w:rStyle w:val="m-1724611647099423496gmail-styleunderline"/>
          <w:rFonts w:asciiTheme="majorHAnsi" w:hAnsiTheme="majorHAnsi"/>
          <w:color w:val="222222"/>
          <w:szCs w:val="22"/>
        </w:rPr>
        <w:t>, both of which constitute ‘human grammars’ on Wilderson’s reading,</w:t>
      </w:r>
      <w:r w:rsidRPr="0022398B">
        <w:rPr>
          <w:rFonts w:asciiTheme="majorHAnsi" w:hAnsiTheme="majorHAnsi"/>
          <w:color w:val="222222"/>
          <w:sz w:val="8"/>
          <w:szCs w:val="8"/>
        </w:rPr>
        <w:t> by </w:t>
      </w:r>
      <w:r w:rsidRPr="0022398B">
        <w:rPr>
          <w:rStyle w:val="m-1724611647099423496gmail-styleunderline"/>
          <w:rFonts w:asciiTheme="majorHAnsi" w:hAnsiTheme="majorHAnsi"/>
          <w:color w:val="222222"/>
          <w:szCs w:val="22"/>
        </w:rPr>
        <w:t>refusing to regard the plenitude of existing subjectivity</w:t>
      </w:r>
      <w:r w:rsidRPr="0022398B">
        <w:rPr>
          <w:rFonts w:asciiTheme="majorHAnsi" w:hAnsiTheme="majorHAnsi"/>
          <w:color w:val="222222"/>
          <w:sz w:val="8"/>
          <w:szCs w:val="8"/>
        </w:rPr>
        <w:t> (labour power, or the marginalised subjectivity of queers24, etc.) </w:t>
      </w:r>
      <w:r w:rsidRPr="0022398B">
        <w:rPr>
          <w:rStyle w:val="m-1724611647099423496gmail-styleunderline"/>
          <w:rFonts w:asciiTheme="majorHAnsi" w:hAnsiTheme="majorHAnsi"/>
          <w:color w:val="222222"/>
          <w:szCs w:val="22"/>
        </w:rPr>
        <w:t>as in need of affirmation, they at least potentially </w:t>
      </w:r>
      <w:r w:rsidRPr="0022398B">
        <w:rPr>
          <w:rStyle w:val="m-1724611647099423496gmail-styleunderline"/>
          <w:rFonts w:asciiTheme="majorHAnsi" w:hAnsiTheme="majorHAnsi"/>
          <w:color w:val="222222"/>
          <w:szCs w:val="22"/>
          <w:shd w:val="clear" w:color="auto" w:fill="00FFFF"/>
        </w:rPr>
        <w:t>avoid recomposing the human community around this same grammar and community, thereby opening up</w:t>
      </w:r>
      <w:r w:rsidRPr="0022398B">
        <w:rPr>
          <w:rFonts w:asciiTheme="majorHAnsi" w:hAnsiTheme="majorHAnsi"/>
          <w:color w:val="222222"/>
          <w:sz w:val="8"/>
          <w:szCs w:val="8"/>
          <w:shd w:val="clear" w:color="auto" w:fill="00FFFF"/>
        </w:rPr>
        <w:t> </w:t>
      </w:r>
      <w:r w:rsidRPr="0022398B">
        <w:rPr>
          <w:rStyle w:val="m-1724611647099423496gmail-styleunderline"/>
          <w:rFonts w:asciiTheme="majorHAnsi" w:hAnsiTheme="majorHAnsi"/>
          <w:color w:val="222222"/>
          <w:szCs w:val="22"/>
          <w:shd w:val="clear" w:color="auto" w:fill="00FFFF"/>
        </w:rPr>
        <w:t>the possibility for an overlap with the struggle against White supremacy from other directions.</w:t>
      </w:r>
      <w:r w:rsidRPr="0022398B">
        <w:rPr>
          <w:rFonts w:asciiTheme="majorHAnsi" w:hAnsiTheme="majorHAnsi"/>
          <w:color w:val="222222"/>
          <w:sz w:val="8"/>
          <w:szCs w:val="8"/>
          <w:shd w:val="clear" w:color="auto" w:fill="00FFFF"/>
        </w:rPr>
        <w:t> </w:t>
      </w:r>
      <w:r w:rsidRPr="0022398B">
        <w:rPr>
          <w:rFonts w:asciiTheme="majorHAnsi" w:hAnsiTheme="majorHAnsi"/>
          <w:color w:val="222222"/>
          <w:sz w:val="8"/>
          <w:szCs w:val="8"/>
        </w:rPr>
        <w:t>Since it draws its affective coordinates not from Black suffering (analogy) but from a disidentification with the Human community emerging from the position in which it occupies, self-abolition remains a regulative Idea rather than an actionable maxim. </w:t>
      </w:r>
      <w:r w:rsidRPr="0022398B">
        <w:rPr>
          <w:rStyle w:val="m-1724611647099423496gmail-styleunderline"/>
          <w:rFonts w:asciiTheme="majorHAnsi" w:hAnsiTheme="majorHAnsi"/>
          <w:color w:val="222222"/>
          <w:szCs w:val="22"/>
          <w:shd w:val="clear" w:color="auto" w:fill="00FFFF"/>
        </w:rPr>
        <w:t>The role of it as an Idea is to confer a sort of negative coherency on empirical acts. Again</w:t>
      </w:r>
      <w:r w:rsidRPr="0022398B">
        <w:rPr>
          <w:rFonts w:asciiTheme="majorHAnsi" w:hAnsiTheme="majorHAnsi"/>
          <w:color w:val="222222"/>
          <w:sz w:val="8"/>
          <w:szCs w:val="8"/>
        </w:rPr>
        <w:t>, that </w:t>
      </w:r>
      <w:r w:rsidRPr="0022398B">
        <w:rPr>
          <w:rStyle w:val="m-1724611647099423496gmail-styleunderline"/>
          <w:rFonts w:asciiTheme="majorHAnsi" w:hAnsiTheme="majorHAnsi"/>
          <w:color w:val="222222"/>
          <w:szCs w:val="22"/>
          <w:shd w:val="clear" w:color="auto" w:fill="00FFFF"/>
        </w:rPr>
        <w:t>this must be ideational rather than empirically empathic is necessitated by the ‘ruse of analogy’</w:t>
      </w:r>
      <w:r w:rsidRPr="0022398B">
        <w:rPr>
          <w:rFonts w:asciiTheme="majorHAnsi" w:hAnsiTheme="majorHAnsi"/>
          <w:color w:val="222222"/>
          <w:sz w:val="8"/>
          <w:szCs w:val="8"/>
          <w:shd w:val="clear" w:color="auto" w:fill="00FFFF"/>
        </w:rPr>
        <w:t>,</w:t>
      </w:r>
      <w:r w:rsidRPr="0022398B">
        <w:rPr>
          <w:rFonts w:asciiTheme="majorHAnsi" w:hAnsiTheme="majorHAnsi"/>
          <w:color w:val="222222"/>
          <w:sz w:val="8"/>
          <w:szCs w:val="8"/>
        </w:rPr>
        <w:t> i.e. the fact that Black suffering cannot appear phenomenally to non-Black bodies except on condition of being ‘structurally adjusted’ to non-Black grammars.25 </w:t>
      </w:r>
      <w:r w:rsidRPr="0022398B">
        <w:rPr>
          <w:rStyle w:val="m-1724611647099423496gmail-styleunderline"/>
          <w:rFonts w:asciiTheme="majorHAnsi" w:hAnsiTheme="majorHAnsi"/>
          <w:color w:val="222222"/>
          <w:szCs w:val="22"/>
        </w:rPr>
        <w:t>Hence there is only an indirect or ideational liaison between these paradigms,</w:t>
      </w:r>
      <w:r w:rsidRPr="0022398B">
        <w:rPr>
          <w:rFonts w:asciiTheme="majorHAnsi" w:hAnsiTheme="majorHAnsi"/>
          <w:color w:val="222222"/>
          <w:sz w:val="8"/>
          <w:szCs w:val="8"/>
        </w:rPr>
        <w:t> i.e. </w:t>
      </w:r>
      <w:r w:rsidRPr="0022398B">
        <w:rPr>
          <w:rStyle w:val="m-1724611647099423496gmail-styleunderline"/>
          <w:rFonts w:asciiTheme="majorHAnsi" w:hAnsiTheme="majorHAnsi"/>
          <w:color w:val="222222"/>
          <w:szCs w:val="22"/>
        </w:rPr>
        <w:t>between </w:t>
      </w:r>
      <w:r w:rsidRPr="0022398B">
        <w:rPr>
          <w:rStyle w:val="m-1724611647099423496gmail-styleunderline"/>
          <w:rFonts w:asciiTheme="majorHAnsi" w:hAnsiTheme="majorHAnsi"/>
          <w:color w:val="222222"/>
          <w:szCs w:val="22"/>
          <w:shd w:val="clear" w:color="auto" w:fill="00FFFF"/>
        </w:rPr>
        <w:t>the self-abolitionism of non-Black life and </w:t>
      </w:r>
      <w:r w:rsidRPr="0022398B">
        <w:rPr>
          <w:rStyle w:val="m-1724611647099423496gmail-styleunderline"/>
          <w:rFonts w:asciiTheme="majorHAnsi" w:hAnsiTheme="majorHAnsi"/>
          <w:color w:val="222222"/>
          <w:szCs w:val="22"/>
        </w:rPr>
        <w:t>the anti-political program of the slave that Wilderson</w:t>
      </w:r>
      <w:r w:rsidRPr="0022398B">
        <w:rPr>
          <w:rFonts w:asciiTheme="majorHAnsi" w:hAnsiTheme="majorHAnsi"/>
          <w:color w:val="222222"/>
          <w:sz w:val="8"/>
          <w:szCs w:val="8"/>
        </w:rPr>
        <w:t> (drawing from Césaire) </w:t>
      </w:r>
      <w:r w:rsidRPr="0022398B">
        <w:rPr>
          <w:rStyle w:val="m-1724611647099423496gmail-styleunderline"/>
          <w:rFonts w:asciiTheme="majorHAnsi" w:hAnsiTheme="majorHAnsi"/>
          <w:color w:val="222222"/>
          <w:szCs w:val="22"/>
        </w:rPr>
        <w:t>distils into the phrase: ‘</w:t>
      </w:r>
      <w:r w:rsidRPr="0022398B">
        <w:rPr>
          <w:rStyle w:val="m-1724611647099423496gmail-styleunderline"/>
          <w:rFonts w:asciiTheme="majorHAnsi" w:hAnsiTheme="majorHAnsi"/>
          <w:color w:val="222222"/>
          <w:szCs w:val="22"/>
          <w:shd w:val="clear" w:color="auto" w:fill="00FFFF"/>
        </w:rPr>
        <w:t>the end of the world’.</w:t>
      </w:r>
      <w:r w:rsidRPr="0022398B">
        <w:rPr>
          <w:rFonts w:asciiTheme="majorHAnsi" w:hAnsiTheme="majorHAnsi"/>
          <w:color w:val="222222"/>
          <w:sz w:val="8"/>
          <w:szCs w:val="8"/>
          <w:shd w:val="clear" w:color="auto" w:fill="00FFFF"/>
        </w:rPr>
        <w:t> </w:t>
      </w:r>
      <w:r w:rsidRPr="0022398B">
        <w:rPr>
          <w:rFonts w:asciiTheme="majorHAnsi" w:hAnsiTheme="majorHAnsi"/>
          <w:color w:val="222222"/>
          <w:sz w:val="8"/>
          <w:szCs w:val="8"/>
        </w:rPr>
        <w:t>As distinct Ideas, self-abolition and the end of the world are not synthetic or integral.</w:t>
      </w:r>
      <w:r w:rsidRPr="0022398B">
        <w:rPr>
          <w:rStyle w:val="m-1724611647099423496gmail-styleunderline"/>
          <w:rFonts w:asciiTheme="majorHAnsi" w:hAnsiTheme="majorHAnsi"/>
          <w:color w:val="222222"/>
          <w:szCs w:val="22"/>
        </w:rPr>
        <w:t>Instead, they </w:t>
      </w:r>
      <w:r w:rsidRPr="0022398B">
        <w:rPr>
          <w:rStyle w:val="m-1724611647099423496gmail-styleunderline"/>
          <w:rFonts w:asciiTheme="majorHAnsi" w:hAnsiTheme="majorHAnsi"/>
          <w:color w:val="222222"/>
          <w:szCs w:val="22"/>
          <w:shd w:val="clear" w:color="auto" w:fill="00FFFF"/>
        </w:rPr>
        <w:t>are perhaps best conceived of as parallel vectors</w:t>
      </w:r>
      <w:r w:rsidRPr="0022398B">
        <w:rPr>
          <w:rStyle w:val="m-1724611647099423496gmail-styleunderline"/>
          <w:rFonts w:asciiTheme="majorHAnsi" w:hAnsiTheme="majorHAnsi"/>
          <w:color w:val="222222"/>
          <w:szCs w:val="22"/>
        </w:rPr>
        <w:t>, parallel </w:t>
      </w:r>
      <w:r w:rsidRPr="0022398B">
        <w:rPr>
          <w:rFonts w:asciiTheme="majorHAnsi" w:hAnsiTheme="majorHAnsi"/>
          <w:color w:val="222222"/>
          <w:sz w:val="8"/>
          <w:szCs w:val="8"/>
        </w:rPr>
        <w:t>precisely </w:t>
      </w:r>
      <w:r w:rsidRPr="0022398B">
        <w:rPr>
          <w:rStyle w:val="m-1724611647099423496gmail-styleunderline"/>
          <w:rFonts w:asciiTheme="majorHAnsi" w:hAnsiTheme="majorHAnsi"/>
          <w:color w:val="222222"/>
          <w:szCs w:val="22"/>
          <w:shd w:val="clear" w:color="auto" w:fill="00FFFF"/>
        </w:rPr>
        <w:t>insofar as their potential crossing constitutes a presently unthinkable vanishing point</w:t>
      </w:r>
      <w:r w:rsidRPr="0022398B">
        <w:rPr>
          <w:rFonts w:asciiTheme="majorHAnsi" w:hAnsiTheme="majorHAnsi"/>
          <w:color w:val="222222"/>
          <w:sz w:val="8"/>
          <w:szCs w:val="8"/>
          <w:shd w:val="clear" w:color="auto" w:fill="00FFFF"/>
        </w:rPr>
        <w:t> </w:t>
      </w:r>
      <w:r w:rsidRPr="0022398B">
        <w:rPr>
          <w:rFonts w:asciiTheme="majorHAnsi" w:hAnsiTheme="majorHAnsi"/>
          <w:color w:val="222222"/>
          <w:sz w:val="8"/>
          <w:szCs w:val="8"/>
        </w:rPr>
        <w:t>in socio-historical conjuncture. Despite this paradigmatic distance, </w:t>
      </w:r>
      <w:r w:rsidRPr="0022398B">
        <w:rPr>
          <w:rStyle w:val="m-1724611647099423496gmail-styleunderline"/>
          <w:rFonts w:asciiTheme="majorHAnsi" w:hAnsiTheme="majorHAnsi"/>
          <w:color w:val="222222"/>
          <w:szCs w:val="22"/>
        </w:rPr>
        <w:t>the past year has witnessed moments that defy this schema, moments in which,</w:t>
      </w:r>
      <w:r w:rsidRPr="0022398B">
        <w:rPr>
          <w:rFonts w:asciiTheme="majorHAnsi" w:hAnsiTheme="majorHAnsi"/>
          <w:color w:val="222222"/>
          <w:sz w:val="8"/>
          <w:szCs w:val="8"/>
        </w:rPr>
        <w:t> under the aleatory impetus of an event, </w:t>
      </w:r>
      <w:r w:rsidRPr="0022398B">
        <w:rPr>
          <w:rStyle w:val="m-1724611647099423496gmail-styleunderline"/>
          <w:rFonts w:asciiTheme="majorHAnsi" w:hAnsiTheme="majorHAnsi"/>
          <w:color w:val="222222"/>
          <w:szCs w:val="22"/>
          <w:shd w:val="clear" w:color="auto" w:fill="00FFFF"/>
        </w:rPr>
        <w:t>the social hostility configuring each line leads them to converge. This is what happened during the seventeen-day revolt</w:t>
      </w:r>
      <w:r w:rsidRPr="0022398B">
        <w:rPr>
          <w:rFonts w:asciiTheme="majorHAnsi" w:hAnsiTheme="majorHAnsi"/>
          <w:color w:val="222222"/>
          <w:sz w:val="8"/>
          <w:szCs w:val="8"/>
          <w:shd w:val="clear" w:color="auto" w:fill="00FFFF"/>
        </w:rPr>
        <w:t> </w:t>
      </w:r>
      <w:r w:rsidRPr="0022398B">
        <w:rPr>
          <w:rFonts w:asciiTheme="majorHAnsi" w:hAnsiTheme="majorHAnsi"/>
          <w:color w:val="222222"/>
          <w:sz w:val="8"/>
          <w:szCs w:val="8"/>
        </w:rPr>
        <w:t>in the San Francisco Bay Area following the Darren Wilson non-guilty verdict in December of 2014, in which diverse groups of people were led to collectively block freeways, rail lines, roads and ports, to frontally attack the police, as well as to paralyze the quotidian functioning of the metropolis through the widespread looting and destruction of commercial spaces. </w:t>
      </w:r>
      <w:r w:rsidRPr="0022398B">
        <w:rPr>
          <w:rStyle w:val="m-1724611647099423496gmail-styleunderline"/>
          <w:rFonts w:asciiTheme="majorHAnsi" w:hAnsiTheme="majorHAnsi"/>
          <w:color w:val="222222"/>
          <w:szCs w:val="22"/>
          <w:shd w:val="clear" w:color="auto" w:fill="00FFFF"/>
        </w:rPr>
        <w:t>Such intensely conflictual ruptures enact a kind of larval, potential, and fugitive convergence between paradigmatic lines</w:t>
      </w:r>
      <w:r w:rsidRPr="0022398B">
        <w:rPr>
          <w:rFonts w:asciiTheme="majorHAnsi" w:hAnsiTheme="majorHAnsi"/>
          <w:color w:val="222222"/>
          <w:sz w:val="8"/>
          <w:szCs w:val="8"/>
        </w:rPr>
        <w:t>, yet whose miserable separation must resume as soon as order is restored on the ground, and the situation becomes once again governable.</w:t>
      </w:r>
    </w:p>
    <w:p w14:paraId="39EDCEAC" w14:textId="77777777" w:rsidR="0022398B" w:rsidRPr="0022398B" w:rsidRDefault="0022398B" w:rsidP="0022398B">
      <w:pPr>
        <w:pStyle w:val="Heading4"/>
        <w:rPr>
          <w:rFonts w:asciiTheme="majorHAnsi" w:hAnsiTheme="majorHAnsi"/>
        </w:rPr>
      </w:pPr>
      <w:r w:rsidRPr="0022398B">
        <w:rPr>
          <w:rFonts w:asciiTheme="majorHAnsi" w:hAnsiTheme="majorHAnsi" w:cs="Arial"/>
          <w:color w:val="000000"/>
        </w:rPr>
        <w:t>Their DA cements a racialized global order of policing that is waged against unpredictability but we stay with brokenness as a platform to check back against the excesses of imperial violence. They make it more likely by still clinging to existing representatons.</w:t>
      </w:r>
    </w:p>
    <w:p w14:paraId="731E8169" w14:textId="77777777" w:rsidR="0022398B" w:rsidRPr="0022398B" w:rsidRDefault="0022398B" w:rsidP="0022398B">
      <w:pPr>
        <w:pStyle w:val="NormalWeb"/>
        <w:spacing w:before="0" w:beforeAutospacing="0" w:after="0" w:afterAutospacing="0"/>
        <w:rPr>
          <w:rFonts w:asciiTheme="majorHAnsi" w:hAnsiTheme="majorHAnsi"/>
        </w:rPr>
      </w:pPr>
      <w:r w:rsidRPr="0022398B">
        <w:rPr>
          <w:rFonts w:asciiTheme="majorHAnsi" w:hAnsiTheme="majorHAnsi" w:cs="Arial"/>
          <w:b/>
          <w:bCs/>
          <w:color w:val="000000"/>
          <w:u w:val="single"/>
        </w:rPr>
        <w:t>Moten 14</w:t>
      </w:r>
      <w:r w:rsidRPr="0022398B">
        <w:rPr>
          <w:rFonts w:asciiTheme="majorHAnsi" w:hAnsiTheme="majorHAnsi" w:cs="Arial"/>
          <w:color w:val="000000"/>
          <w:sz w:val="20"/>
          <w:szCs w:val="20"/>
        </w:rPr>
        <w:t xml:space="preserve"> (Fred Moten, Helen L. Bevington Professor of Modern Poetry at Duke University, PhD from UC Berkeley, 2014, “Notes on Passage (The New International of Sovereign Feelings),” </w:t>
      </w:r>
      <w:r w:rsidRPr="0022398B">
        <w:rPr>
          <w:rFonts w:asciiTheme="majorHAnsi" w:hAnsiTheme="majorHAnsi" w:cs="Arial"/>
          <w:i/>
          <w:iCs/>
          <w:color w:val="000000"/>
          <w:sz w:val="20"/>
          <w:szCs w:val="20"/>
        </w:rPr>
        <w:t>Palimpsest: A Journal of Women, Gender, and the Black International</w:t>
      </w:r>
      <w:r w:rsidRPr="0022398B">
        <w:rPr>
          <w:rFonts w:asciiTheme="majorHAnsi" w:hAnsiTheme="majorHAnsi" w:cs="Arial"/>
          <w:color w:val="000000"/>
          <w:sz w:val="20"/>
          <w:szCs w:val="20"/>
        </w:rPr>
        <w:t xml:space="preserve"> Volume 3 Issue 1) gz</w:t>
      </w:r>
    </w:p>
    <w:p w14:paraId="74578CAE" w14:textId="77777777" w:rsidR="0022398B" w:rsidRPr="0022398B" w:rsidRDefault="0022398B" w:rsidP="0022398B">
      <w:pPr>
        <w:pStyle w:val="NormalWeb"/>
        <w:spacing w:before="0" w:beforeAutospacing="0" w:after="0" w:afterAutospacing="0"/>
        <w:rPr>
          <w:rFonts w:asciiTheme="majorHAnsi" w:hAnsiTheme="majorHAnsi"/>
        </w:rPr>
      </w:pPr>
      <w:r w:rsidRPr="0022398B">
        <w:rPr>
          <w:rFonts w:asciiTheme="majorHAnsi" w:hAnsiTheme="majorHAnsi" w:cs="Arial"/>
          <w:color w:val="000000"/>
          <w:sz w:val="20"/>
          <w:szCs w:val="20"/>
          <w:u w:val="single"/>
        </w:rPr>
        <w:t>Against the backdrop of the massive, and still massively discounted, history of (European) man’s racial violence, which is part and parcel of the narcotic delusion sovereignty constructs for, as, and in itself, the burden of “voluntary” de-racialization is generally placed on the backs of those whose access to the fantasy of man’s full embodiment</w:t>
      </w:r>
      <w:r w:rsidRPr="0022398B">
        <w:rPr>
          <w:rFonts w:asciiTheme="majorHAnsi" w:hAnsiTheme="majorHAnsi" w:cs="Arial"/>
          <w:color w:val="000000"/>
          <w:sz w:val="20"/>
          <w:szCs w:val="20"/>
        </w:rPr>
        <w:t>—</w:t>
      </w:r>
      <w:r w:rsidRPr="0022398B">
        <w:rPr>
          <w:rFonts w:asciiTheme="majorHAnsi" w:hAnsiTheme="majorHAnsi" w:cs="Arial"/>
          <w:color w:val="000000"/>
          <w:sz w:val="20"/>
          <w:szCs w:val="20"/>
          <w:u w:val="single"/>
        </w:rPr>
        <w:t>the full, free, self-determining occupation of his position</w:t>
      </w:r>
      <w:r w:rsidRPr="0022398B">
        <w:rPr>
          <w:rFonts w:asciiTheme="majorHAnsi" w:hAnsiTheme="majorHAnsi" w:cs="Arial"/>
          <w:color w:val="000000"/>
          <w:sz w:val="20"/>
          <w:szCs w:val="20"/>
        </w:rPr>
        <w:t>—</w:t>
      </w:r>
      <w:r w:rsidRPr="0022398B">
        <w:rPr>
          <w:rFonts w:asciiTheme="majorHAnsi" w:hAnsiTheme="majorHAnsi" w:cs="Arial"/>
          <w:color w:val="000000"/>
          <w:sz w:val="20"/>
          <w:szCs w:val="20"/>
          <w:u w:val="single"/>
        </w:rPr>
        <w:t>is always refused and often refused</w:t>
      </w:r>
      <w:r w:rsidRPr="0022398B">
        <w:rPr>
          <w:rFonts w:asciiTheme="majorHAnsi" w:hAnsiTheme="majorHAnsi" w:cs="Arial"/>
          <w:color w:val="000000"/>
          <w:sz w:val="12"/>
          <w:szCs w:val="12"/>
          <w:u w:val="single"/>
          <w:vertAlign w:val="subscript"/>
        </w:rPr>
        <w:t>2</w:t>
      </w:r>
      <w:r w:rsidRPr="0022398B">
        <w:rPr>
          <w:rFonts w:asciiTheme="majorHAnsi" w:hAnsiTheme="majorHAnsi" w:cs="Arial"/>
          <w:color w:val="000000"/>
          <w:sz w:val="20"/>
          <w:szCs w:val="20"/>
        </w:rPr>
        <w:t xml:space="preserve">. </w:t>
      </w:r>
      <w:r w:rsidRPr="0022398B">
        <w:rPr>
          <w:rFonts w:asciiTheme="majorHAnsi" w:hAnsiTheme="majorHAnsi" w:cs="Arial"/>
          <w:color w:val="000000"/>
          <w:sz w:val="20"/>
          <w:szCs w:val="20"/>
          <w:u w:val="single"/>
        </w:rPr>
        <w:t>This strictly racialized responsibility for de-racialization, an externality imposed upon those who desire, as well as those who disavow, the sovereign’s impossibility, now often passes as a critique of blackness leveled from a vast range of colonial outposts that have been and</w:t>
      </w:r>
      <w:r w:rsidRPr="0022398B">
        <w:rPr>
          <w:rFonts w:asciiTheme="majorHAnsi" w:hAnsiTheme="majorHAnsi" w:cs="Arial"/>
          <w:color w:val="000000"/>
          <w:sz w:val="20"/>
          <w:szCs w:val="20"/>
          <w:u w:val="single"/>
          <w:shd w:val="clear" w:color="auto" w:fill="00FF00"/>
        </w:rPr>
        <w:t xml:space="preserve"> </w:t>
      </w:r>
      <w:r w:rsidRPr="0022398B">
        <w:rPr>
          <w:rFonts w:asciiTheme="majorHAnsi" w:hAnsiTheme="majorHAnsi" w:cs="Arial"/>
          <w:color w:val="000000"/>
          <w:sz w:val="20"/>
          <w:szCs w:val="20"/>
          <w:u w:val="single"/>
        </w:rPr>
        <w:t xml:space="preserve">remain man’s staging area and theater of operations. Moreover, an expanding set of contemporary social </w:t>
      </w:r>
      <w:r w:rsidRPr="0022398B">
        <w:rPr>
          <w:rFonts w:asciiTheme="majorHAnsi" w:hAnsiTheme="majorHAnsi" w:cs="Arial"/>
          <w:color w:val="000000"/>
          <w:sz w:val="20"/>
          <w:szCs w:val="20"/>
          <w:u w:val="single"/>
          <w:shd w:val="clear" w:color="auto" w:fill="00FF00"/>
        </w:rPr>
        <w:t>theorists, who</w:t>
      </w:r>
      <w:r w:rsidRPr="0022398B">
        <w:rPr>
          <w:rFonts w:asciiTheme="majorHAnsi" w:hAnsiTheme="majorHAnsi" w:cs="Arial"/>
          <w:color w:val="000000"/>
          <w:sz w:val="20"/>
          <w:szCs w:val="20"/>
          <w:u w:val="single"/>
        </w:rPr>
        <w:t xml:space="preserve"> seem to </w:t>
      </w:r>
      <w:r w:rsidRPr="0022398B">
        <w:rPr>
          <w:rFonts w:asciiTheme="majorHAnsi" w:hAnsiTheme="majorHAnsi" w:cs="Arial"/>
          <w:color w:val="000000"/>
          <w:sz w:val="20"/>
          <w:szCs w:val="20"/>
          <w:u w:val="single"/>
          <w:shd w:val="clear" w:color="auto" w:fill="00FF00"/>
        </w:rPr>
        <w:t>believe in the achievement of this or that country</w:t>
      </w:r>
      <w:r w:rsidRPr="0022398B">
        <w:rPr>
          <w:rFonts w:asciiTheme="majorHAnsi" w:hAnsiTheme="majorHAnsi" w:cs="Arial"/>
          <w:color w:val="000000"/>
          <w:sz w:val="20"/>
          <w:szCs w:val="20"/>
          <w:u w:val="single"/>
        </w:rPr>
        <w:t xml:space="preserve">, the discovery of the world, </w:t>
      </w:r>
      <w:r w:rsidRPr="0022398B">
        <w:rPr>
          <w:rFonts w:asciiTheme="majorHAnsi" w:hAnsiTheme="majorHAnsi" w:cs="Arial"/>
          <w:color w:val="000000"/>
          <w:sz w:val="20"/>
          <w:szCs w:val="20"/>
          <w:u w:val="single"/>
          <w:shd w:val="clear" w:color="auto" w:fill="00FF00"/>
        </w:rPr>
        <w:t xml:space="preserve">and </w:t>
      </w:r>
      <w:r w:rsidRPr="0022398B">
        <w:rPr>
          <w:rFonts w:asciiTheme="majorHAnsi" w:hAnsiTheme="majorHAnsi" w:cs="Arial"/>
          <w:color w:val="000000"/>
          <w:sz w:val="20"/>
          <w:szCs w:val="20"/>
          <w:u w:val="single"/>
        </w:rPr>
        <w:t xml:space="preserve">the possibility of the </w:t>
      </w:r>
      <w:r w:rsidRPr="0022398B">
        <w:rPr>
          <w:rFonts w:asciiTheme="majorHAnsi" w:hAnsiTheme="majorHAnsi" w:cs="Arial"/>
          <w:color w:val="000000"/>
          <w:sz w:val="20"/>
          <w:szCs w:val="20"/>
          <w:u w:val="single"/>
          <w:shd w:val="clear" w:color="auto" w:fill="00FF00"/>
        </w:rPr>
        <w:t xml:space="preserve">new political dispositions </w:t>
      </w:r>
      <w:r w:rsidRPr="0022398B">
        <w:rPr>
          <w:rFonts w:asciiTheme="majorHAnsi" w:hAnsiTheme="majorHAnsi" w:cs="Arial"/>
          <w:color w:val="000000"/>
          <w:sz w:val="20"/>
          <w:szCs w:val="20"/>
          <w:u w:val="single"/>
        </w:rPr>
        <w:t xml:space="preserve">these dreams imply, also seem to understand that these dreams </w:t>
      </w:r>
      <w:r w:rsidRPr="0022398B">
        <w:rPr>
          <w:rFonts w:asciiTheme="majorHAnsi" w:hAnsiTheme="majorHAnsi" w:cs="Arial"/>
          <w:color w:val="000000"/>
          <w:sz w:val="20"/>
          <w:szCs w:val="20"/>
          <w:u w:val="single"/>
          <w:shd w:val="clear" w:color="auto" w:fill="00FF00"/>
        </w:rPr>
        <w:t>require the repression of</w:t>
      </w:r>
      <w:r w:rsidRPr="0022398B">
        <w:rPr>
          <w:rFonts w:asciiTheme="majorHAnsi" w:hAnsiTheme="majorHAnsi" w:cs="Arial"/>
          <w:color w:val="000000"/>
          <w:sz w:val="20"/>
          <w:szCs w:val="20"/>
          <w:u w:val="single"/>
        </w:rPr>
        <w:t xml:space="preserve"> a range of assertive and insurgent social forms and performances that emerge, in part, from the experience and transgenerational transmission of </w:t>
      </w:r>
      <w:r w:rsidRPr="0022398B">
        <w:rPr>
          <w:rFonts w:asciiTheme="majorHAnsi" w:hAnsiTheme="majorHAnsi" w:cs="Arial"/>
          <w:color w:val="000000"/>
          <w:sz w:val="20"/>
          <w:szCs w:val="20"/>
          <w:u w:val="single"/>
          <w:shd w:val="clear" w:color="auto" w:fill="00FF00"/>
        </w:rPr>
        <w:t>transgenerational racial injury.</w:t>
      </w:r>
      <w:r w:rsidRPr="0022398B">
        <w:rPr>
          <w:rFonts w:asciiTheme="majorHAnsi" w:hAnsiTheme="majorHAnsi" w:cs="Arial"/>
          <w:color w:val="000000"/>
          <w:sz w:val="20"/>
          <w:szCs w:val="20"/>
          <w:u w:val="single"/>
        </w:rPr>
        <w:t xml:space="preserve"> Constantly inducing pain in the interest of feeling none</w:t>
      </w:r>
      <w:r w:rsidRPr="0022398B">
        <w:rPr>
          <w:rFonts w:asciiTheme="majorHAnsi" w:hAnsiTheme="majorHAnsi" w:cs="Arial"/>
          <w:color w:val="000000"/>
          <w:sz w:val="20"/>
          <w:szCs w:val="20"/>
          <w:u w:val="single"/>
          <w:shd w:val="clear" w:color="auto" w:fill="00FF00"/>
        </w:rPr>
        <w:t xml:space="preserve">, </w:t>
      </w:r>
      <w:r w:rsidRPr="0022398B">
        <w:rPr>
          <w:rFonts w:asciiTheme="majorHAnsi" w:hAnsiTheme="majorHAnsi" w:cs="Arial"/>
          <w:b/>
          <w:bCs/>
          <w:color w:val="000000"/>
          <w:sz w:val="20"/>
          <w:szCs w:val="20"/>
          <w:u w:val="single"/>
          <w:shd w:val="clear" w:color="auto" w:fill="00FF00"/>
        </w:rPr>
        <w:t>the sovereign junkie is</w:t>
      </w:r>
      <w:r w:rsidRPr="0022398B">
        <w:rPr>
          <w:rFonts w:asciiTheme="majorHAnsi" w:hAnsiTheme="majorHAnsi" w:cs="Arial"/>
          <w:color w:val="000000"/>
          <w:sz w:val="20"/>
          <w:szCs w:val="20"/>
          <w:u w:val="single"/>
          <w:shd w:val="clear" w:color="auto" w:fill="00FF00"/>
        </w:rPr>
        <w:t xml:space="preserve"> always </w:t>
      </w:r>
      <w:r w:rsidRPr="0022398B">
        <w:rPr>
          <w:rFonts w:asciiTheme="majorHAnsi" w:hAnsiTheme="majorHAnsi" w:cs="Arial"/>
          <w:b/>
          <w:bCs/>
          <w:color w:val="000000"/>
          <w:sz w:val="20"/>
          <w:szCs w:val="20"/>
          <w:u w:val="single"/>
          <w:shd w:val="clear" w:color="auto" w:fill="00FF00"/>
        </w:rPr>
        <w:t>high on his own supply</w:t>
      </w:r>
      <w:r w:rsidRPr="0022398B">
        <w:rPr>
          <w:rFonts w:asciiTheme="majorHAnsi" w:hAnsiTheme="majorHAnsi" w:cs="Arial"/>
          <w:color w:val="000000"/>
          <w:sz w:val="20"/>
          <w:szCs w:val="20"/>
          <w:u w:val="single"/>
          <w:shd w:val="clear" w:color="auto" w:fill="00FF00"/>
        </w:rPr>
        <w:t xml:space="preserve"> and always in withdrawal</w:t>
      </w:r>
      <w:r w:rsidRPr="0022398B">
        <w:rPr>
          <w:rFonts w:asciiTheme="majorHAnsi" w:hAnsiTheme="majorHAnsi" w:cs="Arial"/>
          <w:color w:val="000000"/>
          <w:sz w:val="20"/>
          <w:szCs w:val="20"/>
          <w:u w:val="single"/>
        </w:rPr>
        <w:t xml:space="preserve">, </w:t>
      </w:r>
      <w:r w:rsidRPr="0022398B">
        <w:rPr>
          <w:rFonts w:asciiTheme="majorHAnsi" w:hAnsiTheme="majorHAnsi" w:cs="Arial"/>
          <w:color w:val="000000"/>
          <w:sz w:val="20"/>
          <w:szCs w:val="20"/>
          <w:u w:val="single"/>
          <w:shd w:val="clear" w:color="auto" w:fill="00FF00"/>
        </w:rPr>
        <w:t xml:space="preserve">which takes the violently antisocial form of the expansion of </w:t>
      </w:r>
      <w:r w:rsidRPr="0022398B">
        <w:rPr>
          <w:rFonts w:asciiTheme="majorHAnsi" w:hAnsiTheme="majorHAnsi" w:cs="Arial"/>
          <w:color w:val="000000"/>
          <w:sz w:val="20"/>
          <w:szCs w:val="20"/>
          <w:u w:val="single"/>
        </w:rPr>
        <w:t xml:space="preserve">his </w:t>
      </w:r>
      <w:r w:rsidRPr="0022398B">
        <w:rPr>
          <w:rFonts w:asciiTheme="majorHAnsi" w:hAnsiTheme="majorHAnsi" w:cs="Arial"/>
          <w:color w:val="000000"/>
          <w:sz w:val="20"/>
          <w:szCs w:val="20"/>
          <w:u w:val="single"/>
          <w:shd w:val="clear" w:color="auto" w:fill="00FF00"/>
        </w:rPr>
        <w:t>territory</w:t>
      </w:r>
      <w:r w:rsidRPr="0022398B">
        <w:rPr>
          <w:rFonts w:asciiTheme="majorHAnsi" w:hAnsiTheme="majorHAnsi" w:cs="Arial"/>
          <w:color w:val="000000"/>
          <w:sz w:val="20"/>
          <w:szCs w:val="20"/>
          <w:u w:val="single"/>
        </w:rPr>
        <w:t xml:space="preserve">. </w:t>
      </w:r>
      <w:r w:rsidRPr="0022398B">
        <w:rPr>
          <w:rFonts w:asciiTheme="majorHAnsi" w:hAnsiTheme="majorHAnsi" w:cs="Arial"/>
          <w:color w:val="000000"/>
          <w:sz w:val="20"/>
          <w:szCs w:val="20"/>
          <w:u w:val="single"/>
          <w:shd w:val="clear" w:color="auto" w:fill="00FF00"/>
        </w:rPr>
        <w:t>He says he does this in order to protect his geopolitical corners</w:t>
      </w:r>
      <w:r w:rsidRPr="0022398B">
        <w:rPr>
          <w:rFonts w:asciiTheme="majorHAnsi" w:hAnsiTheme="majorHAnsi" w:cs="Arial"/>
          <w:color w:val="000000"/>
          <w:sz w:val="20"/>
          <w:szCs w:val="20"/>
          <w:u w:val="single"/>
        </w:rPr>
        <w:t xml:space="preserve">. He says he needs his corners in order to protect an idea. This idea, </w:t>
      </w:r>
      <w:r w:rsidRPr="0022398B">
        <w:rPr>
          <w:rFonts w:asciiTheme="majorHAnsi" w:hAnsiTheme="majorHAnsi" w:cs="Arial"/>
          <w:color w:val="000000"/>
          <w:sz w:val="20"/>
          <w:szCs w:val="20"/>
          <w:u w:val="single"/>
          <w:shd w:val="clear" w:color="auto" w:fill="00FF00"/>
        </w:rPr>
        <w:t>the sovereign’s dream</w:t>
      </w:r>
      <w:r w:rsidRPr="0022398B">
        <w:rPr>
          <w:rFonts w:asciiTheme="majorHAnsi" w:hAnsiTheme="majorHAnsi" w:cs="Arial"/>
          <w:color w:val="000000"/>
          <w:sz w:val="20"/>
          <w:szCs w:val="20"/>
          <w:u w:val="single"/>
        </w:rPr>
        <w:t xml:space="preserve"> of his own unnatural highness, can’t protect itself. This dream </w:t>
      </w:r>
      <w:r w:rsidRPr="0022398B">
        <w:rPr>
          <w:rFonts w:asciiTheme="majorHAnsi" w:hAnsiTheme="majorHAnsi" w:cs="Arial"/>
          <w:color w:val="000000"/>
          <w:sz w:val="20"/>
          <w:szCs w:val="20"/>
          <w:u w:val="single"/>
          <w:shd w:val="clear" w:color="auto" w:fill="00FF00"/>
        </w:rPr>
        <w:t xml:space="preserve">is maintained, </w:t>
      </w:r>
      <w:r w:rsidRPr="0022398B">
        <w:rPr>
          <w:rFonts w:asciiTheme="majorHAnsi" w:hAnsiTheme="majorHAnsi" w:cs="Arial"/>
          <w:color w:val="000000"/>
          <w:sz w:val="20"/>
          <w:szCs w:val="20"/>
          <w:u w:val="single"/>
        </w:rPr>
        <w:t>in lieu of its fulfillment</w:t>
      </w:r>
      <w:r w:rsidRPr="0022398B">
        <w:rPr>
          <w:rFonts w:asciiTheme="majorHAnsi" w:hAnsiTheme="majorHAnsi" w:cs="Arial"/>
          <w:color w:val="000000"/>
          <w:sz w:val="20"/>
          <w:szCs w:val="20"/>
          <w:u w:val="single"/>
          <w:shd w:val="clear" w:color="auto" w:fill="00FF00"/>
        </w:rPr>
        <w:t xml:space="preserve">, as submission to </w:t>
      </w:r>
      <w:r w:rsidRPr="0022398B">
        <w:rPr>
          <w:rFonts w:asciiTheme="majorHAnsi" w:hAnsiTheme="majorHAnsi" w:cs="Arial"/>
          <w:color w:val="000000"/>
          <w:sz w:val="20"/>
          <w:szCs w:val="20"/>
          <w:u w:val="single"/>
        </w:rPr>
        <w:t xml:space="preserve">the logistics and logic of </w:t>
      </w:r>
      <w:r w:rsidRPr="0022398B">
        <w:rPr>
          <w:rFonts w:asciiTheme="majorHAnsi" w:hAnsiTheme="majorHAnsi" w:cs="Arial"/>
          <w:color w:val="000000"/>
          <w:sz w:val="20"/>
          <w:szCs w:val="20"/>
          <w:u w:val="single"/>
          <w:shd w:val="clear" w:color="auto" w:fill="00FF00"/>
        </w:rPr>
        <w:t xml:space="preserve">racial capitalism </w:t>
      </w:r>
      <w:r w:rsidRPr="0022398B">
        <w:rPr>
          <w:rFonts w:asciiTheme="majorHAnsi" w:hAnsiTheme="majorHAnsi" w:cs="Arial"/>
          <w:color w:val="000000"/>
          <w:sz w:val="20"/>
          <w:szCs w:val="20"/>
          <w:u w:val="single"/>
        </w:rPr>
        <w:t>and its ends. It’s persistence-in-deferral is the very matter of neoliberal, neo-imperial policy.</w:t>
      </w:r>
    </w:p>
    <w:p w14:paraId="5DBCF302" w14:textId="77777777" w:rsidR="0022398B" w:rsidRPr="0022398B" w:rsidRDefault="0022398B" w:rsidP="0022398B">
      <w:pPr>
        <w:rPr>
          <w:rFonts w:asciiTheme="majorHAnsi" w:hAnsiTheme="majorHAnsi"/>
        </w:rPr>
      </w:pPr>
      <w:r w:rsidRPr="0022398B">
        <w:rPr>
          <w:rFonts w:asciiTheme="majorHAnsi" w:hAnsiTheme="majorHAnsi" w:cs="Arial"/>
          <w:color w:val="000000"/>
          <w:sz w:val="20"/>
          <w:szCs w:val="20"/>
          <w:u w:val="single"/>
        </w:rPr>
        <w:t>Against the grain of (the) man’s brutal self-projections</w:t>
      </w:r>
      <w:r w:rsidRPr="0022398B">
        <w:rPr>
          <w:rFonts w:asciiTheme="majorHAnsi" w:hAnsiTheme="majorHAnsi" w:cs="Arial"/>
          <w:color w:val="000000"/>
          <w:sz w:val="14"/>
          <w:szCs w:val="14"/>
        </w:rPr>
        <w:t xml:space="preserve">, which often result in the addictive tendency of his others to settle for the settler’s delusional sovereignty, </w:t>
      </w:r>
      <w:r w:rsidRPr="0022398B">
        <w:rPr>
          <w:rFonts w:asciiTheme="majorHAnsi" w:hAnsiTheme="majorHAnsi" w:cs="Arial"/>
          <w:color w:val="000000"/>
          <w:sz w:val="20"/>
          <w:szCs w:val="20"/>
          <w:u w:val="single"/>
        </w:rPr>
        <w:t xml:space="preserve">blackness still has the fugal, fugitive, radically imaginative sociopoetic work of refusal2 to do. This work takes form in passage, as ill logics and logisticalities of sharing, as a general indebtedness that requires and allows </w:t>
      </w:r>
      <w:r w:rsidRPr="0022398B">
        <w:rPr>
          <w:rFonts w:asciiTheme="majorHAnsi" w:hAnsiTheme="majorHAnsi" w:cs="Arial"/>
          <w:color w:val="000000"/>
          <w:sz w:val="20"/>
          <w:szCs w:val="20"/>
          <w:u w:val="single"/>
          <w:shd w:val="clear" w:color="auto" w:fill="00FF00"/>
        </w:rPr>
        <w:t xml:space="preserve">a </w:t>
      </w:r>
      <w:r w:rsidRPr="0022398B">
        <w:rPr>
          <w:rFonts w:asciiTheme="majorHAnsi" w:hAnsiTheme="majorHAnsi" w:cs="Arial"/>
          <w:color w:val="000000"/>
          <w:sz w:val="20"/>
          <w:szCs w:val="20"/>
          <w:u w:val="single"/>
        </w:rPr>
        <w:t>general corporate liquidation performed by means of</w:t>
      </w:r>
      <w:r w:rsidRPr="0022398B">
        <w:rPr>
          <w:rFonts w:asciiTheme="majorHAnsi" w:hAnsiTheme="majorHAnsi" w:cs="Arial"/>
          <w:color w:val="000000"/>
          <w:sz w:val="14"/>
          <w:szCs w:val="14"/>
        </w:rPr>
        <w:t xml:space="preserve"> what Édouard Glissant calls </w:t>
      </w:r>
      <w:r w:rsidRPr="0022398B">
        <w:rPr>
          <w:rFonts w:asciiTheme="majorHAnsi" w:hAnsiTheme="majorHAnsi" w:cs="Arial"/>
          <w:color w:val="000000"/>
          <w:sz w:val="20"/>
          <w:szCs w:val="20"/>
          <w:u w:val="single"/>
          <w:shd w:val="clear" w:color="auto" w:fill="00FF00"/>
        </w:rPr>
        <w:t>“</w:t>
      </w:r>
      <w:r w:rsidRPr="0022398B">
        <w:rPr>
          <w:rFonts w:asciiTheme="majorHAnsi" w:hAnsiTheme="majorHAnsi" w:cs="Arial"/>
          <w:b/>
          <w:bCs/>
          <w:color w:val="000000"/>
          <w:sz w:val="20"/>
          <w:szCs w:val="20"/>
          <w:u w:val="single"/>
          <w:shd w:val="clear" w:color="auto" w:fill="00FF00"/>
        </w:rPr>
        <w:t>consent not to be a single being</w:t>
      </w:r>
      <w:r w:rsidRPr="0022398B">
        <w:rPr>
          <w:rFonts w:asciiTheme="majorHAnsi" w:hAnsiTheme="majorHAnsi" w:cs="Arial"/>
          <w:color w:val="000000"/>
          <w:sz w:val="20"/>
          <w:szCs w:val="20"/>
          <w:u w:val="single"/>
          <w:shd w:val="clear" w:color="auto" w:fill="00FF00"/>
        </w:rPr>
        <w:t>.”</w:t>
      </w:r>
      <w:r w:rsidRPr="0022398B">
        <w:rPr>
          <w:rFonts w:asciiTheme="majorHAnsi" w:hAnsiTheme="majorHAnsi" w:cs="Arial"/>
          <w:color w:val="000000"/>
          <w:sz w:val="14"/>
          <w:szCs w:val="14"/>
        </w:rPr>
        <w:t xml:space="preserve">5 </w:t>
      </w:r>
      <w:r w:rsidRPr="0022398B">
        <w:rPr>
          <w:rFonts w:asciiTheme="majorHAnsi" w:hAnsiTheme="majorHAnsi" w:cs="Arial"/>
          <w:color w:val="000000"/>
          <w:sz w:val="20"/>
          <w:szCs w:val="20"/>
          <w:u w:val="single"/>
        </w:rPr>
        <w:t xml:space="preserve">Such work </w:t>
      </w:r>
      <w:r w:rsidRPr="0022398B">
        <w:rPr>
          <w:rFonts w:asciiTheme="majorHAnsi" w:hAnsiTheme="majorHAnsi" w:cs="Arial"/>
          <w:color w:val="000000"/>
          <w:sz w:val="20"/>
          <w:szCs w:val="20"/>
          <w:u w:val="single"/>
          <w:shd w:val="clear" w:color="auto" w:fill="00FF00"/>
        </w:rPr>
        <w:t>is</w:t>
      </w:r>
      <w:r w:rsidRPr="0022398B">
        <w:rPr>
          <w:rFonts w:asciiTheme="majorHAnsi" w:hAnsiTheme="majorHAnsi" w:cs="Arial"/>
          <w:color w:val="000000"/>
          <w:sz w:val="20"/>
          <w:szCs w:val="20"/>
          <w:u w:val="single"/>
        </w:rPr>
        <w:t xml:space="preserve"> inseparable from </w:t>
      </w:r>
      <w:r w:rsidRPr="0022398B">
        <w:rPr>
          <w:rFonts w:asciiTheme="majorHAnsi" w:hAnsiTheme="majorHAnsi" w:cs="Arial"/>
          <w:color w:val="000000"/>
          <w:sz w:val="20"/>
          <w:szCs w:val="20"/>
          <w:u w:val="single"/>
          <w:shd w:val="clear" w:color="auto" w:fill="00FF00"/>
        </w:rPr>
        <w:t xml:space="preserve">the hope for an undercosmopolitanism that might abolish </w:t>
      </w:r>
      <w:r w:rsidRPr="0022398B">
        <w:rPr>
          <w:rFonts w:asciiTheme="majorHAnsi" w:hAnsiTheme="majorHAnsi" w:cs="Arial"/>
          <w:color w:val="000000"/>
          <w:sz w:val="20"/>
          <w:szCs w:val="20"/>
          <w:u w:val="single"/>
        </w:rPr>
        <w:t xml:space="preserve">the Kantian line and its recursions to and recrudescences of </w:t>
      </w:r>
      <w:r w:rsidRPr="0022398B">
        <w:rPr>
          <w:rFonts w:asciiTheme="majorHAnsi" w:hAnsiTheme="majorHAnsi" w:cs="Arial"/>
          <w:color w:val="000000"/>
          <w:sz w:val="20"/>
          <w:szCs w:val="20"/>
          <w:u w:val="single"/>
          <w:shd w:val="clear" w:color="auto" w:fill="00FF00"/>
        </w:rPr>
        <w:t>exclusionary state and national determinations</w:t>
      </w:r>
      <w:r w:rsidRPr="0022398B">
        <w:rPr>
          <w:rFonts w:asciiTheme="majorHAnsi" w:hAnsiTheme="majorHAnsi" w:cs="Arial"/>
          <w:color w:val="000000"/>
          <w:sz w:val="14"/>
          <w:szCs w:val="14"/>
        </w:rPr>
        <w:t xml:space="preserve">— </w:t>
      </w:r>
      <w:r w:rsidRPr="0022398B">
        <w:rPr>
          <w:rFonts w:asciiTheme="majorHAnsi" w:hAnsiTheme="majorHAnsi" w:cs="Arial"/>
          <w:color w:val="000000"/>
          <w:sz w:val="20"/>
          <w:szCs w:val="20"/>
          <w:u w:val="single"/>
          <w:shd w:val="clear" w:color="auto" w:fill="00FF00"/>
        </w:rPr>
        <w:t>its</w:t>
      </w:r>
      <w:r w:rsidRPr="0022398B">
        <w:rPr>
          <w:rFonts w:asciiTheme="majorHAnsi" w:hAnsiTheme="majorHAnsi" w:cs="Arial"/>
          <w:color w:val="000000"/>
          <w:sz w:val="14"/>
          <w:szCs w:val="14"/>
        </w:rPr>
        <w:t xml:space="preserve"> conflicted, melancholic, imperial and </w:t>
      </w:r>
      <w:r w:rsidRPr="0022398B">
        <w:rPr>
          <w:rFonts w:asciiTheme="majorHAnsi" w:hAnsiTheme="majorHAnsi" w:cs="Arial"/>
          <w:b/>
          <w:bCs/>
          <w:color w:val="000000"/>
          <w:sz w:val="20"/>
          <w:szCs w:val="20"/>
          <w:u w:val="single"/>
          <w:shd w:val="clear" w:color="auto" w:fill="00FF00"/>
        </w:rPr>
        <w:t>postimperial patriotisms</w:t>
      </w:r>
      <w:r w:rsidRPr="0022398B">
        <w:rPr>
          <w:rFonts w:asciiTheme="majorHAnsi" w:hAnsiTheme="majorHAnsi" w:cs="Arial"/>
          <w:color w:val="000000"/>
          <w:sz w:val="14"/>
          <w:szCs w:val="14"/>
        </w:rPr>
        <w:t>—</w:t>
      </w:r>
      <w:r w:rsidRPr="0022398B">
        <w:rPr>
          <w:rFonts w:asciiTheme="majorHAnsi" w:hAnsiTheme="majorHAnsi" w:cs="Arial"/>
          <w:color w:val="000000"/>
          <w:sz w:val="20"/>
          <w:szCs w:val="20"/>
          <w:u w:val="single"/>
        </w:rPr>
        <w:t>even as it materializes antinational ways of being together from the exhaust(ion) of internationalism</w:t>
      </w:r>
      <w:r w:rsidRPr="0022398B">
        <w:rPr>
          <w:rFonts w:asciiTheme="majorHAnsi" w:hAnsiTheme="majorHAnsi" w:cs="Arial"/>
          <w:color w:val="000000"/>
          <w:sz w:val="14"/>
          <w:szCs w:val="14"/>
        </w:rPr>
        <w:t xml:space="preserve">. </w:t>
      </w:r>
      <w:r w:rsidRPr="0022398B">
        <w:rPr>
          <w:rFonts w:asciiTheme="majorHAnsi" w:hAnsiTheme="majorHAnsi" w:cs="Arial"/>
          <w:color w:val="000000"/>
          <w:sz w:val="20"/>
          <w:szCs w:val="20"/>
          <w:u w:val="single"/>
        </w:rPr>
        <w:t>To speak of that hope is to sift and rub, delve and caress, in the interest of flight</w:t>
      </w:r>
      <w:r w:rsidRPr="0022398B">
        <w:rPr>
          <w:rFonts w:asciiTheme="majorHAnsi" w:hAnsiTheme="majorHAnsi" w:cs="Arial"/>
          <w:color w:val="000000"/>
          <w:sz w:val="14"/>
          <w:szCs w:val="14"/>
        </w:rPr>
        <w:t xml:space="preserve">. One day, perhaps Walter Rodney will have called such common intellectuality undergroundings with his brothers and sisters; one day, perhaps Kamau Brathwaite will have called the striated unity of such thinking sub-marine.6 This other ana- or extra- or </w:t>
      </w:r>
      <w:r w:rsidRPr="0022398B">
        <w:rPr>
          <w:rFonts w:asciiTheme="majorHAnsi" w:hAnsiTheme="majorHAnsi" w:cs="Arial"/>
          <w:color w:val="000000"/>
          <w:sz w:val="20"/>
          <w:szCs w:val="20"/>
          <w:u w:val="single"/>
          <w:shd w:val="clear" w:color="auto" w:fill="00FF00"/>
        </w:rPr>
        <w:t>subcosmopolitanism</w:t>
      </w:r>
      <w:r w:rsidRPr="0022398B">
        <w:rPr>
          <w:rFonts w:asciiTheme="majorHAnsi" w:hAnsiTheme="majorHAnsi" w:cs="Arial"/>
          <w:color w:val="000000"/>
          <w:sz w:val="20"/>
          <w:szCs w:val="20"/>
          <w:u w:val="single"/>
        </w:rPr>
        <w:t>, which</w:t>
      </w:r>
      <w:r w:rsidRPr="0022398B">
        <w:rPr>
          <w:rFonts w:asciiTheme="majorHAnsi" w:hAnsiTheme="majorHAnsi" w:cs="Arial"/>
          <w:color w:val="000000"/>
          <w:sz w:val="14"/>
          <w:szCs w:val="14"/>
        </w:rPr>
        <w:t xml:space="preserve"> </w:t>
      </w:r>
      <w:r w:rsidRPr="0022398B">
        <w:rPr>
          <w:rFonts w:asciiTheme="majorHAnsi" w:hAnsiTheme="majorHAnsi" w:cs="Arial"/>
          <w:b/>
          <w:bCs/>
          <w:color w:val="000000"/>
          <w:sz w:val="20"/>
          <w:szCs w:val="20"/>
          <w:u w:val="single"/>
          <w:shd w:val="clear" w:color="auto" w:fill="00FF00"/>
        </w:rPr>
        <w:t>will not have been from but rather will have remained below</w:t>
      </w:r>
      <w:r w:rsidRPr="0022398B">
        <w:rPr>
          <w:rFonts w:asciiTheme="majorHAnsi" w:hAnsiTheme="majorHAnsi" w:cs="Arial"/>
          <w:color w:val="000000"/>
          <w:sz w:val="20"/>
          <w:szCs w:val="20"/>
          <w:u w:val="single"/>
        </w:rPr>
        <w:t>, is proper—</w:t>
      </w:r>
      <w:r w:rsidRPr="0022398B">
        <w:rPr>
          <w:rFonts w:asciiTheme="majorHAnsi" w:hAnsiTheme="majorHAnsi" w:cs="Arial"/>
          <w:color w:val="000000"/>
          <w:sz w:val="14"/>
          <w:szCs w:val="14"/>
        </w:rPr>
        <w:t>in its radical impropriety and expropriative inappropriability—</w:t>
      </w:r>
      <w:r w:rsidRPr="0022398B">
        <w:rPr>
          <w:rFonts w:asciiTheme="majorHAnsi" w:hAnsiTheme="majorHAnsi" w:cs="Arial"/>
          <w:color w:val="000000"/>
          <w:sz w:val="20"/>
          <w:szCs w:val="20"/>
          <w:u w:val="single"/>
        </w:rPr>
        <w:t>only to the dispossessed and to the trace of the dispossessed, a category whose membership is open, where dispossession is understood within the context of its historical racialization and engendering and ungendering and the ongoing challenge that resistance in and before these processes offers to possessive subjectivity.</w:t>
      </w:r>
      <w:r w:rsidRPr="0022398B">
        <w:rPr>
          <w:rFonts w:asciiTheme="majorHAnsi" w:hAnsiTheme="majorHAnsi" w:cs="Arial"/>
          <w:color w:val="000000"/>
          <w:sz w:val="14"/>
          <w:szCs w:val="14"/>
        </w:rPr>
        <w:t xml:space="preserve"> </w:t>
      </w:r>
      <w:r w:rsidRPr="0022398B">
        <w:rPr>
          <w:rFonts w:asciiTheme="majorHAnsi" w:hAnsiTheme="majorHAnsi" w:cs="Arial"/>
          <w:b/>
          <w:bCs/>
          <w:color w:val="000000"/>
          <w:sz w:val="20"/>
          <w:szCs w:val="20"/>
          <w:u w:val="single"/>
          <w:shd w:val="clear" w:color="auto" w:fill="00FF00"/>
        </w:rPr>
        <w:t>Thinking the undercosmopolitan requires being circulated</w:t>
      </w:r>
      <w:r w:rsidRPr="0022398B">
        <w:rPr>
          <w:rFonts w:asciiTheme="majorHAnsi" w:hAnsiTheme="majorHAnsi" w:cs="Arial"/>
          <w:color w:val="000000"/>
          <w:sz w:val="14"/>
          <w:szCs w:val="14"/>
        </w:rPr>
        <w:t xml:space="preserve">. You have to be moved, in having declared that you shall not be, in this other place for </w:t>
      </w:r>
      <w:r w:rsidRPr="0022398B">
        <w:rPr>
          <w:rFonts w:asciiTheme="majorHAnsi" w:hAnsiTheme="majorHAnsi" w:cs="Arial"/>
          <w:i/>
          <w:iCs/>
          <w:color w:val="000000"/>
          <w:sz w:val="14"/>
          <w:szCs w:val="14"/>
        </w:rPr>
        <w:t>theoria</w:t>
      </w:r>
      <w:r w:rsidRPr="0022398B">
        <w:rPr>
          <w:rFonts w:asciiTheme="majorHAnsi" w:hAnsiTheme="majorHAnsi" w:cs="Arial"/>
          <w:color w:val="000000"/>
          <w:sz w:val="14"/>
          <w:szCs w:val="14"/>
        </w:rPr>
        <w:t xml:space="preserve">, impatiently racing for another vision in and of your patient habitation, the underground overview, the buried </w:t>
      </w:r>
      <w:r w:rsidRPr="0022398B">
        <w:rPr>
          <w:rFonts w:asciiTheme="majorHAnsi" w:hAnsiTheme="majorHAnsi" w:cs="Arial"/>
          <w:i/>
          <w:iCs/>
          <w:color w:val="000000"/>
          <w:sz w:val="14"/>
          <w:szCs w:val="14"/>
        </w:rPr>
        <w:t>übersicht</w:t>
      </w:r>
      <w:r w:rsidRPr="0022398B">
        <w:rPr>
          <w:rFonts w:asciiTheme="majorHAnsi" w:hAnsiTheme="majorHAnsi" w:cs="Arial"/>
          <w:color w:val="000000"/>
          <w:sz w:val="14"/>
          <w:szCs w:val="14"/>
        </w:rPr>
        <w:t xml:space="preserve">, of resurrected angels singing beneath and invisibly sensing, practicing, worrying, breaking the cosmopolitan line. Signs of the universality of this new condition for theory are ubiquitous and, in Nathaniel Mackey’s words, both pre-mature and post-expectant.7 </w:t>
      </w:r>
      <w:r w:rsidRPr="0022398B">
        <w:rPr>
          <w:rFonts w:asciiTheme="majorHAnsi" w:hAnsiTheme="majorHAnsi" w:cs="Arial"/>
          <w:color w:val="000000"/>
          <w:sz w:val="20"/>
          <w:szCs w:val="20"/>
          <w:u w:val="single"/>
        </w:rPr>
        <w:t xml:space="preserve">You have to give something up in desperate anticipation of the total loss at which we’ll never arrive </w:t>
      </w:r>
      <w:r w:rsidRPr="0022398B">
        <w:rPr>
          <w:rFonts w:asciiTheme="majorHAnsi" w:hAnsiTheme="majorHAnsi" w:cs="Arial"/>
          <w:color w:val="000000"/>
          <w:sz w:val="14"/>
          <w:szCs w:val="14"/>
        </w:rPr>
        <w:t xml:space="preserve">(those of us, I mean, whose imaginations resist being policed by and in the refusal to pay noninstrumental attention to the thinking of the instrument). </w:t>
      </w:r>
      <w:r w:rsidRPr="0022398B">
        <w:rPr>
          <w:rFonts w:asciiTheme="majorHAnsi" w:hAnsiTheme="majorHAnsi" w:cs="Arial"/>
          <w:color w:val="000000"/>
          <w:sz w:val="20"/>
          <w:szCs w:val="20"/>
          <w:u w:val="single"/>
        </w:rPr>
        <w:t xml:space="preserve">There’s still something (t)here—the commodity’s general theory of elsewhere. </w:t>
      </w:r>
      <w:r w:rsidRPr="0022398B">
        <w:rPr>
          <w:rFonts w:asciiTheme="majorHAnsi" w:hAnsiTheme="majorHAnsi" w:cs="Arial"/>
          <w:color w:val="000000"/>
          <w:sz w:val="20"/>
          <w:szCs w:val="20"/>
          <w:u w:val="single"/>
          <w:shd w:val="clear" w:color="auto" w:fill="00FF00"/>
        </w:rPr>
        <w:t>It comes from nothing</w:t>
      </w:r>
      <w:r w:rsidRPr="0022398B">
        <w:rPr>
          <w:rFonts w:asciiTheme="majorHAnsi" w:hAnsiTheme="majorHAnsi" w:cs="Arial"/>
          <w:color w:val="000000"/>
          <w:sz w:val="20"/>
          <w:szCs w:val="20"/>
          <w:u w:val="single"/>
        </w:rPr>
        <w:t xml:space="preserve">, from nowhere, </w:t>
      </w:r>
      <w:r w:rsidRPr="0022398B">
        <w:rPr>
          <w:rFonts w:asciiTheme="majorHAnsi" w:hAnsiTheme="majorHAnsi" w:cs="Arial"/>
          <w:color w:val="000000"/>
          <w:sz w:val="20"/>
          <w:szCs w:val="20"/>
          <w:u w:val="single"/>
          <w:shd w:val="clear" w:color="auto" w:fill="00FF00"/>
        </w:rPr>
        <w:t>which is the real presence of our displacement, which is</w:t>
      </w:r>
      <w:r w:rsidRPr="0022398B">
        <w:rPr>
          <w:rFonts w:asciiTheme="majorHAnsi" w:hAnsiTheme="majorHAnsi" w:cs="Arial"/>
          <w:color w:val="000000"/>
          <w:sz w:val="20"/>
          <w:szCs w:val="20"/>
          <w:u w:val="single"/>
        </w:rPr>
        <w:t xml:space="preserve"> everywhere, </w:t>
      </w:r>
      <w:r w:rsidRPr="0022398B">
        <w:rPr>
          <w:rFonts w:asciiTheme="majorHAnsi" w:hAnsiTheme="majorHAnsi" w:cs="Arial"/>
          <w:color w:val="000000"/>
          <w:sz w:val="20"/>
          <w:szCs w:val="20"/>
          <w:u w:val="single"/>
          <w:shd w:val="clear" w:color="auto" w:fill="00FF00"/>
        </w:rPr>
        <w:t>in everything</w:t>
      </w:r>
      <w:r w:rsidRPr="0022398B">
        <w:rPr>
          <w:rFonts w:asciiTheme="majorHAnsi" w:hAnsiTheme="majorHAnsi" w:cs="Arial"/>
          <w:color w:val="000000"/>
          <w:sz w:val="20"/>
          <w:szCs w:val="20"/>
          <w:u w:val="single"/>
        </w:rPr>
        <w:t xml:space="preserve">. You have to seek it in places that some might think unlikely and beware, in yourself, </w:t>
      </w:r>
      <w:r w:rsidRPr="0022398B">
        <w:rPr>
          <w:rFonts w:asciiTheme="majorHAnsi" w:hAnsiTheme="majorHAnsi" w:cs="Arial"/>
          <w:color w:val="000000"/>
          <w:sz w:val="20"/>
          <w:szCs w:val="20"/>
          <w:u w:val="single"/>
          <w:shd w:val="clear" w:color="auto" w:fill="00FF00"/>
        </w:rPr>
        <w:t>the effects of the kind of thinking that produces certain traditional ideas of unlikeliness.</w:t>
      </w:r>
    </w:p>
    <w:p w14:paraId="57993C7E" w14:textId="34C3810C" w:rsidR="0022398B" w:rsidRPr="0022398B" w:rsidRDefault="0022398B" w:rsidP="0022398B">
      <w:pPr>
        <w:rPr>
          <w:rFonts w:asciiTheme="majorHAnsi" w:hAnsiTheme="majorHAnsi"/>
        </w:rPr>
      </w:pPr>
    </w:p>
    <w:p w14:paraId="4B3A83B9" w14:textId="7CE3D25E" w:rsidR="0022398B" w:rsidRPr="0022398B" w:rsidRDefault="0022398B" w:rsidP="0022398B">
      <w:pPr>
        <w:pStyle w:val="Heading4"/>
      </w:pPr>
      <w:r>
        <w:t xml:space="preserve">Our conspiracy in the face of the organization is how we must reject the organization of ourselves into unitary subject- this is how we are able to distinguish important boundaries through the violence of capitalism. We must reach towards this new conspiracy and reject humanist interpretations of the self. </w:t>
      </w:r>
    </w:p>
    <w:p w14:paraId="44D59D65" w14:textId="77777777" w:rsidR="0022398B" w:rsidRPr="0022398B" w:rsidRDefault="0022398B" w:rsidP="0022398B">
      <w:pPr>
        <w:pStyle w:val="NormalWeb"/>
        <w:spacing w:before="0" w:beforeAutospacing="0" w:after="0" w:afterAutospacing="0"/>
        <w:rPr>
          <w:rFonts w:asciiTheme="majorHAnsi" w:hAnsiTheme="majorHAnsi"/>
        </w:rPr>
      </w:pPr>
      <w:r w:rsidRPr="0022398B">
        <w:rPr>
          <w:rFonts w:asciiTheme="majorHAnsi" w:hAnsiTheme="majorHAnsi" w:cs="Arial"/>
          <w:b/>
          <w:bCs/>
          <w:color w:val="000000"/>
          <w:u w:val="single"/>
        </w:rPr>
        <w:t>Martel 17</w:t>
      </w:r>
      <w:r w:rsidRPr="0022398B">
        <w:rPr>
          <w:rFonts w:asciiTheme="majorHAnsi" w:hAnsiTheme="majorHAnsi" w:cs="Arial"/>
          <w:color w:val="000000"/>
          <w:sz w:val="20"/>
          <w:szCs w:val="20"/>
        </w:rPr>
        <w:t xml:space="preserve"> (James R Martel, Professor and Chair of the Department of Political Science at San Francisco State University, PhD in Political Science from UC Berkeley, February 2017, </w:t>
      </w:r>
      <w:r w:rsidRPr="0022398B">
        <w:rPr>
          <w:rFonts w:asciiTheme="majorHAnsi" w:hAnsiTheme="majorHAnsi" w:cs="Arial"/>
          <w:i/>
          <w:iCs/>
          <w:color w:val="000000"/>
          <w:sz w:val="20"/>
          <w:szCs w:val="20"/>
        </w:rPr>
        <w:t>The Misinterpellated Subject</w:t>
      </w:r>
      <w:r w:rsidRPr="0022398B">
        <w:rPr>
          <w:rFonts w:asciiTheme="majorHAnsi" w:hAnsiTheme="majorHAnsi" w:cs="Arial"/>
          <w:color w:val="000000"/>
          <w:sz w:val="20"/>
          <w:szCs w:val="20"/>
        </w:rPr>
        <w:t>, pp 237-239, footnote 89 included in curly braces) gz</w:t>
      </w:r>
    </w:p>
    <w:p w14:paraId="520412B8" w14:textId="77777777" w:rsidR="0022398B" w:rsidRPr="0022398B" w:rsidRDefault="0022398B" w:rsidP="0022398B">
      <w:pPr>
        <w:pStyle w:val="NormalWeb"/>
        <w:spacing w:before="0" w:beforeAutospacing="0" w:after="0" w:afterAutospacing="0"/>
        <w:rPr>
          <w:rFonts w:asciiTheme="majorHAnsi" w:hAnsiTheme="majorHAnsi"/>
        </w:rPr>
      </w:pPr>
      <w:r w:rsidRPr="0022398B">
        <w:rPr>
          <w:rFonts w:asciiTheme="majorHAnsi" w:hAnsiTheme="majorHAnsi" w:cs="Arial"/>
          <w:color w:val="000000"/>
          <w:sz w:val="20"/>
          <w:szCs w:val="20"/>
          <w:u w:val="single"/>
        </w:rPr>
        <w:t>Bearing Moten’s concepts in mind, and thinking about the unique context of the black subject</w:t>
      </w:r>
      <w:r w:rsidRPr="0022398B">
        <w:rPr>
          <w:rFonts w:asciiTheme="majorHAnsi" w:hAnsiTheme="majorHAnsi" w:cs="Arial"/>
          <w:color w:val="000000"/>
          <w:sz w:val="16"/>
          <w:szCs w:val="16"/>
        </w:rPr>
        <w:t xml:space="preserve">—although I think other people of color have related, if not identical situations—in contrasting and also relating Karl Rossmann, Ellison’s narrator, and Coates’s own self-narration, </w:t>
      </w:r>
      <w:r w:rsidRPr="0022398B">
        <w:rPr>
          <w:rFonts w:asciiTheme="majorHAnsi" w:hAnsiTheme="majorHAnsi" w:cs="Arial"/>
          <w:color w:val="000000"/>
          <w:sz w:val="20"/>
          <w:szCs w:val="20"/>
          <w:u w:val="single"/>
        </w:rPr>
        <w:t>we see both some common ground and a great deal that isn’t common at all</w:t>
      </w:r>
      <w:r w:rsidRPr="0022398B">
        <w:rPr>
          <w:rFonts w:asciiTheme="majorHAnsi" w:hAnsiTheme="majorHAnsi" w:cs="Arial"/>
          <w:color w:val="000000"/>
          <w:sz w:val="16"/>
          <w:szCs w:val="16"/>
        </w:rPr>
        <w:t xml:space="preserve">. </w:t>
      </w:r>
      <w:r w:rsidRPr="0022398B">
        <w:rPr>
          <w:rFonts w:asciiTheme="majorHAnsi" w:hAnsiTheme="majorHAnsi" w:cs="Arial"/>
          <w:color w:val="000000"/>
          <w:sz w:val="20"/>
          <w:szCs w:val="20"/>
          <w:u w:val="single"/>
        </w:rPr>
        <w:t xml:space="preserve">There are </w:t>
      </w:r>
      <w:r w:rsidRPr="0022398B">
        <w:rPr>
          <w:rFonts w:asciiTheme="majorHAnsi" w:hAnsiTheme="majorHAnsi" w:cs="Arial"/>
          <w:b/>
          <w:bCs/>
          <w:color w:val="000000"/>
          <w:sz w:val="20"/>
          <w:szCs w:val="20"/>
          <w:u w:val="single"/>
        </w:rPr>
        <w:t>different forms of challenges</w:t>
      </w:r>
      <w:r w:rsidRPr="0022398B">
        <w:rPr>
          <w:rFonts w:asciiTheme="majorHAnsi" w:hAnsiTheme="majorHAnsi" w:cs="Arial"/>
          <w:color w:val="000000"/>
          <w:sz w:val="20"/>
          <w:szCs w:val="20"/>
          <w:u w:val="single"/>
        </w:rPr>
        <w:t xml:space="preserve">, </w:t>
      </w:r>
      <w:r w:rsidRPr="0022398B">
        <w:rPr>
          <w:rFonts w:asciiTheme="majorHAnsi" w:hAnsiTheme="majorHAnsi" w:cs="Arial"/>
          <w:b/>
          <w:bCs/>
          <w:color w:val="000000"/>
          <w:sz w:val="20"/>
          <w:szCs w:val="20"/>
          <w:u w:val="single"/>
        </w:rPr>
        <w:t>different strategies</w:t>
      </w:r>
      <w:r w:rsidRPr="0022398B">
        <w:rPr>
          <w:rFonts w:asciiTheme="majorHAnsi" w:hAnsiTheme="majorHAnsi" w:cs="Arial"/>
          <w:color w:val="000000"/>
          <w:sz w:val="20"/>
          <w:szCs w:val="20"/>
          <w:u w:val="single"/>
        </w:rPr>
        <w:t xml:space="preserve">, </w:t>
      </w:r>
      <w:r w:rsidRPr="0022398B">
        <w:rPr>
          <w:rFonts w:asciiTheme="majorHAnsi" w:hAnsiTheme="majorHAnsi" w:cs="Arial"/>
          <w:b/>
          <w:bCs/>
          <w:color w:val="000000"/>
          <w:sz w:val="20"/>
          <w:szCs w:val="20"/>
          <w:u w:val="single"/>
        </w:rPr>
        <w:t>different outlooks</w:t>
      </w:r>
      <w:r w:rsidRPr="0022398B">
        <w:rPr>
          <w:rFonts w:asciiTheme="majorHAnsi" w:hAnsiTheme="majorHAnsi" w:cs="Arial"/>
          <w:color w:val="000000"/>
          <w:sz w:val="20"/>
          <w:szCs w:val="20"/>
          <w:u w:val="single"/>
        </w:rPr>
        <w:t xml:space="preserve"> for these narratives</w:t>
      </w:r>
      <w:r w:rsidRPr="0022398B">
        <w:rPr>
          <w:rFonts w:asciiTheme="majorHAnsi" w:hAnsiTheme="majorHAnsi" w:cs="Arial"/>
          <w:color w:val="000000"/>
          <w:sz w:val="16"/>
          <w:szCs w:val="16"/>
        </w:rPr>
        <w:t xml:space="preserve">. </w:t>
      </w:r>
      <w:r w:rsidRPr="0022398B">
        <w:rPr>
          <w:rFonts w:asciiTheme="majorHAnsi" w:hAnsiTheme="majorHAnsi" w:cs="Arial"/>
          <w:color w:val="000000"/>
          <w:sz w:val="20"/>
          <w:szCs w:val="20"/>
          <w:u w:val="single"/>
        </w:rPr>
        <w:t xml:space="preserve">This contrast is further evidence that </w:t>
      </w:r>
      <w:r w:rsidRPr="0022398B">
        <w:rPr>
          <w:rFonts w:asciiTheme="majorHAnsi" w:hAnsiTheme="majorHAnsi" w:cs="Arial"/>
          <w:b/>
          <w:bCs/>
          <w:color w:val="000000"/>
          <w:sz w:val="20"/>
          <w:szCs w:val="20"/>
          <w:u w:val="single"/>
          <w:shd w:val="clear" w:color="auto" w:fill="FFFF00"/>
        </w:rPr>
        <w:t>it is pointless to</w:t>
      </w:r>
      <w:r w:rsidRPr="0022398B">
        <w:rPr>
          <w:rFonts w:asciiTheme="majorHAnsi" w:hAnsiTheme="majorHAnsi" w:cs="Arial"/>
          <w:b/>
          <w:bCs/>
          <w:color w:val="000000"/>
          <w:sz w:val="20"/>
          <w:szCs w:val="20"/>
          <w:u w:val="single"/>
        </w:rPr>
        <w:t xml:space="preserve"> keep </w:t>
      </w:r>
      <w:r w:rsidRPr="0022398B">
        <w:rPr>
          <w:rFonts w:asciiTheme="majorHAnsi" w:hAnsiTheme="majorHAnsi" w:cs="Arial"/>
          <w:b/>
          <w:bCs/>
          <w:color w:val="000000"/>
          <w:sz w:val="20"/>
          <w:szCs w:val="20"/>
          <w:u w:val="single"/>
          <w:shd w:val="clear" w:color="auto" w:fill="FFFF00"/>
        </w:rPr>
        <w:t>look</w:t>
      </w:r>
      <w:r w:rsidRPr="0022398B">
        <w:rPr>
          <w:rFonts w:asciiTheme="majorHAnsi" w:hAnsiTheme="majorHAnsi" w:cs="Arial"/>
          <w:b/>
          <w:bCs/>
          <w:color w:val="000000"/>
          <w:sz w:val="20"/>
          <w:szCs w:val="20"/>
          <w:u w:val="single"/>
        </w:rPr>
        <w:t xml:space="preserve">ing </w:t>
      </w:r>
      <w:r w:rsidRPr="0022398B">
        <w:rPr>
          <w:rFonts w:asciiTheme="majorHAnsi" w:hAnsiTheme="majorHAnsi" w:cs="Arial"/>
          <w:b/>
          <w:bCs/>
          <w:color w:val="000000"/>
          <w:sz w:val="20"/>
          <w:szCs w:val="20"/>
          <w:u w:val="single"/>
          <w:shd w:val="clear" w:color="auto" w:fill="FFFF00"/>
        </w:rPr>
        <w:t>for a left universal</w:t>
      </w:r>
      <w:r w:rsidRPr="0022398B">
        <w:rPr>
          <w:rFonts w:asciiTheme="majorHAnsi" w:hAnsiTheme="majorHAnsi" w:cs="Arial"/>
          <w:color w:val="000000"/>
          <w:sz w:val="16"/>
          <w:szCs w:val="16"/>
        </w:rPr>
        <w:t xml:space="preserve"> (</w:t>
      </w:r>
      <w:r w:rsidRPr="0022398B">
        <w:rPr>
          <w:rFonts w:asciiTheme="majorHAnsi" w:hAnsiTheme="majorHAnsi" w:cs="Arial"/>
          <w:color w:val="000000"/>
          <w:sz w:val="20"/>
          <w:szCs w:val="20"/>
          <w:u w:val="single"/>
        </w:rPr>
        <w:t>as Frank Wilderson III argues that Gramsci does</w:t>
      </w:r>
      <w:r w:rsidRPr="0022398B">
        <w:rPr>
          <w:rFonts w:asciiTheme="majorHAnsi" w:hAnsiTheme="majorHAnsi" w:cs="Arial"/>
          <w:color w:val="000000"/>
          <w:sz w:val="16"/>
          <w:szCs w:val="16"/>
        </w:rPr>
        <w:t xml:space="preserve">), </w:t>
      </w:r>
      <w:r w:rsidRPr="0022398B">
        <w:rPr>
          <w:rFonts w:asciiTheme="majorHAnsi" w:hAnsiTheme="majorHAnsi" w:cs="Arial"/>
          <w:color w:val="000000"/>
          <w:sz w:val="20"/>
          <w:szCs w:val="20"/>
          <w:u w:val="single"/>
        </w:rPr>
        <w:t>some unifying structure that joins everyone into one big, happy human race</w:t>
      </w:r>
      <w:r w:rsidRPr="0022398B">
        <w:rPr>
          <w:rFonts w:asciiTheme="majorHAnsi" w:hAnsiTheme="majorHAnsi" w:cs="Arial"/>
          <w:color w:val="000000"/>
          <w:sz w:val="16"/>
          <w:szCs w:val="16"/>
        </w:rPr>
        <w:t>. 89</w:t>
      </w:r>
    </w:p>
    <w:p w14:paraId="014EED52" w14:textId="77777777" w:rsidR="0022398B" w:rsidRPr="0022398B" w:rsidRDefault="0022398B" w:rsidP="0022398B">
      <w:pPr>
        <w:pStyle w:val="NormalWeb"/>
        <w:spacing w:before="0" w:beforeAutospacing="0" w:after="0" w:afterAutospacing="0"/>
        <w:rPr>
          <w:rFonts w:asciiTheme="majorHAnsi" w:hAnsiTheme="majorHAnsi"/>
        </w:rPr>
      </w:pPr>
      <w:r w:rsidRPr="0022398B">
        <w:rPr>
          <w:rFonts w:asciiTheme="majorHAnsi" w:hAnsiTheme="majorHAnsi" w:cs="Arial"/>
          <w:color w:val="000000"/>
          <w:sz w:val="16"/>
          <w:szCs w:val="16"/>
        </w:rPr>
        <w:t xml:space="preserve">{89. See Wilderson, “Gramsci’s Black Marx,” 225. I am grateful to Diego Arrocha for pointing out this essay to me. </w:t>
      </w:r>
      <w:r w:rsidRPr="0022398B">
        <w:rPr>
          <w:rFonts w:asciiTheme="majorHAnsi" w:hAnsiTheme="majorHAnsi" w:cs="Arial"/>
          <w:color w:val="000000"/>
          <w:sz w:val="20"/>
          <w:szCs w:val="20"/>
          <w:u w:val="single"/>
        </w:rPr>
        <w:t>Wilderson writes</w:t>
      </w:r>
      <w:r w:rsidRPr="0022398B">
        <w:rPr>
          <w:rFonts w:asciiTheme="majorHAnsi" w:hAnsiTheme="majorHAnsi" w:cs="Arial"/>
          <w:color w:val="000000"/>
          <w:sz w:val="16"/>
          <w:szCs w:val="16"/>
        </w:rPr>
        <w:t xml:space="preserve">, for example, </w:t>
      </w:r>
      <w:r w:rsidRPr="0022398B">
        <w:rPr>
          <w:rFonts w:asciiTheme="majorHAnsi" w:hAnsiTheme="majorHAnsi" w:cs="Arial"/>
          <w:color w:val="000000"/>
          <w:sz w:val="20"/>
          <w:szCs w:val="20"/>
          <w:u w:val="single"/>
        </w:rPr>
        <w:t>that “</w:t>
      </w:r>
      <w:r w:rsidRPr="0022398B">
        <w:rPr>
          <w:rFonts w:asciiTheme="majorHAnsi" w:hAnsiTheme="majorHAnsi" w:cs="Arial"/>
          <w:color w:val="000000"/>
          <w:sz w:val="20"/>
          <w:szCs w:val="20"/>
          <w:u w:val="single"/>
          <w:shd w:val="clear" w:color="auto" w:fill="FFFF00"/>
        </w:rPr>
        <w:t>the black body</w:t>
      </w:r>
      <w:r w:rsidRPr="0022398B">
        <w:rPr>
          <w:rFonts w:asciiTheme="majorHAnsi" w:hAnsiTheme="majorHAnsi" w:cs="Arial"/>
          <w:color w:val="000000"/>
          <w:sz w:val="20"/>
          <w:szCs w:val="20"/>
          <w:u w:val="single"/>
        </w:rPr>
        <w:t xml:space="preserve"> in the US </w:t>
      </w:r>
      <w:r w:rsidRPr="0022398B">
        <w:rPr>
          <w:rFonts w:asciiTheme="majorHAnsi" w:hAnsiTheme="majorHAnsi" w:cs="Arial"/>
          <w:color w:val="000000"/>
          <w:sz w:val="20"/>
          <w:szCs w:val="20"/>
          <w:u w:val="single"/>
          <w:shd w:val="clear" w:color="auto" w:fill="FFFF00"/>
        </w:rPr>
        <w:t xml:space="preserve">is that constant reminder that </w:t>
      </w:r>
      <w:r w:rsidRPr="0022398B">
        <w:rPr>
          <w:rFonts w:asciiTheme="majorHAnsi" w:hAnsiTheme="majorHAnsi" w:cs="Arial"/>
          <w:b/>
          <w:bCs/>
          <w:color w:val="000000"/>
          <w:sz w:val="20"/>
          <w:szCs w:val="20"/>
          <w:u w:val="single"/>
          <w:shd w:val="clear" w:color="auto" w:fill="FFFF00"/>
        </w:rPr>
        <w:t>not only can work not be reformed</w:t>
      </w:r>
      <w:r w:rsidRPr="0022398B">
        <w:rPr>
          <w:rFonts w:asciiTheme="majorHAnsi" w:hAnsiTheme="majorHAnsi" w:cs="Arial"/>
          <w:color w:val="000000"/>
          <w:sz w:val="16"/>
          <w:szCs w:val="16"/>
        </w:rPr>
        <w:t xml:space="preserve"> [the identity Gramsci would opt for </w:t>
      </w:r>
      <w:r w:rsidRPr="0022398B">
        <w:rPr>
          <w:rFonts w:asciiTheme="majorHAnsi" w:hAnsiTheme="majorHAnsi" w:cs="Arial"/>
          <w:color w:val="000000"/>
          <w:sz w:val="20"/>
          <w:szCs w:val="20"/>
          <w:u w:val="single"/>
        </w:rPr>
        <w:t>as a way to resist liberal capitalist blandishments</w:t>
      </w:r>
      <w:r w:rsidRPr="0022398B">
        <w:rPr>
          <w:rFonts w:asciiTheme="majorHAnsi" w:hAnsiTheme="majorHAnsi" w:cs="Arial"/>
          <w:color w:val="000000"/>
          <w:sz w:val="16"/>
          <w:szCs w:val="16"/>
        </w:rPr>
        <w:t xml:space="preserve">] </w:t>
      </w:r>
      <w:r w:rsidRPr="0022398B">
        <w:rPr>
          <w:rFonts w:asciiTheme="majorHAnsi" w:hAnsiTheme="majorHAnsi" w:cs="Arial"/>
          <w:color w:val="000000"/>
          <w:sz w:val="20"/>
          <w:szCs w:val="20"/>
          <w:u w:val="single"/>
        </w:rPr>
        <w:t xml:space="preserve">but it cannot be transformed to accommodate all subjects: </w:t>
      </w:r>
      <w:r w:rsidRPr="0022398B">
        <w:rPr>
          <w:rFonts w:asciiTheme="majorHAnsi" w:hAnsiTheme="majorHAnsi" w:cs="Arial"/>
          <w:b/>
          <w:bCs/>
          <w:color w:val="000000"/>
          <w:sz w:val="20"/>
          <w:szCs w:val="20"/>
          <w:u w:val="single"/>
          <w:shd w:val="clear" w:color="auto" w:fill="FFFF00"/>
        </w:rPr>
        <w:t>work is a white category</w:t>
      </w:r>
      <w:r w:rsidRPr="0022398B">
        <w:rPr>
          <w:rFonts w:asciiTheme="majorHAnsi" w:hAnsiTheme="majorHAnsi" w:cs="Arial"/>
          <w:color w:val="000000"/>
          <w:sz w:val="16"/>
          <w:szCs w:val="16"/>
        </w:rPr>
        <w:t xml:space="preserve">. </w:t>
      </w:r>
      <w:r w:rsidRPr="0022398B">
        <w:rPr>
          <w:rFonts w:asciiTheme="majorHAnsi" w:hAnsiTheme="majorHAnsi" w:cs="Arial"/>
          <w:color w:val="000000"/>
          <w:sz w:val="20"/>
          <w:szCs w:val="20"/>
          <w:u w:val="single"/>
        </w:rPr>
        <w:t>The fact that millions upon millions of black people work misses the point</w:t>
      </w:r>
      <w:r w:rsidRPr="0022398B">
        <w:rPr>
          <w:rFonts w:asciiTheme="majorHAnsi" w:hAnsiTheme="majorHAnsi" w:cs="Arial"/>
          <w:color w:val="000000"/>
          <w:sz w:val="16"/>
          <w:szCs w:val="16"/>
        </w:rPr>
        <w:t xml:space="preserve">. The point is we were never meant to be workers; in other words, </w:t>
      </w:r>
      <w:r w:rsidRPr="0022398B">
        <w:rPr>
          <w:rFonts w:asciiTheme="majorHAnsi" w:hAnsiTheme="majorHAnsi" w:cs="Arial"/>
          <w:color w:val="000000"/>
          <w:sz w:val="20"/>
          <w:szCs w:val="20"/>
          <w:u w:val="single"/>
        </w:rPr>
        <w:t>capital/white supremacy’s dream did not envision us as being incorporated or incorporative</w:t>
      </w:r>
      <w:r w:rsidRPr="0022398B">
        <w:rPr>
          <w:rFonts w:asciiTheme="majorHAnsi" w:hAnsiTheme="majorHAnsi" w:cs="Arial"/>
          <w:color w:val="000000"/>
          <w:sz w:val="16"/>
          <w:szCs w:val="16"/>
        </w:rPr>
        <w:t xml:space="preserve">. </w:t>
      </w:r>
      <w:r w:rsidRPr="0022398B">
        <w:rPr>
          <w:rFonts w:asciiTheme="majorHAnsi" w:hAnsiTheme="majorHAnsi" w:cs="Arial"/>
          <w:color w:val="000000"/>
          <w:sz w:val="20"/>
          <w:szCs w:val="20"/>
          <w:u w:val="single"/>
        </w:rPr>
        <w:t>From the very beginning, we were meant to be accumulated and die</w:t>
      </w:r>
      <w:r w:rsidRPr="0022398B">
        <w:rPr>
          <w:rFonts w:asciiTheme="majorHAnsi" w:hAnsiTheme="majorHAnsi" w:cs="Arial"/>
          <w:color w:val="000000"/>
          <w:sz w:val="16"/>
          <w:szCs w:val="16"/>
        </w:rPr>
        <w:t xml:space="preserve">.” Wilderson, “Gramsci’s Black Marx,” 238. This quote shows the way that </w:t>
      </w:r>
      <w:r w:rsidRPr="0022398B">
        <w:rPr>
          <w:rFonts w:asciiTheme="majorHAnsi" w:hAnsiTheme="majorHAnsi" w:cs="Arial"/>
          <w:b/>
          <w:bCs/>
          <w:color w:val="000000"/>
          <w:sz w:val="20"/>
          <w:szCs w:val="20"/>
          <w:u w:val="single"/>
          <w:shd w:val="clear" w:color="auto" w:fill="FFFF00"/>
        </w:rPr>
        <w:t>universalism can sneak in on</w:t>
      </w:r>
      <w:r w:rsidRPr="0022398B">
        <w:rPr>
          <w:rFonts w:asciiTheme="majorHAnsi" w:hAnsiTheme="majorHAnsi" w:cs="Arial"/>
          <w:b/>
          <w:bCs/>
          <w:color w:val="000000"/>
          <w:sz w:val="20"/>
          <w:szCs w:val="20"/>
          <w:u w:val="single"/>
        </w:rPr>
        <w:t xml:space="preserve"> so </w:t>
      </w:r>
      <w:r w:rsidRPr="0022398B">
        <w:rPr>
          <w:rFonts w:asciiTheme="majorHAnsi" w:hAnsiTheme="majorHAnsi" w:cs="Arial"/>
          <w:b/>
          <w:bCs/>
          <w:color w:val="000000"/>
          <w:sz w:val="20"/>
          <w:szCs w:val="20"/>
          <w:u w:val="single"/>
          <w:shd w:val="clear" w:color="auto" w:fill="FFFF00"/>
        </w:rPr>
        <w:t>many levels</w:t>
      </w:r>
      <w:r w:rsidRPr="0022398B">
        <w:rPr>
          <w:rFonts w:asciiTheme="majorHAnsi" w:hAnsiTheme="majorHAnsi" w:cs="Arial"/>
          <w:color w:val="000000"/>
          <w:sz w:val="16"/>
          <w:szCs w:val="16"/>
        </w:rPr>
        <w:t xml:space="preserve">. </w:t>
      </w:r>
      <w:r w:rsidRPr="0022398B">
        <w:rPr>
          <w:rFonts w:asciiTheme="majorHAnsi" w:hAnsiTheme="majorHAnsi" w:cs="Arial"/>
          <w:color w:val="000000"/>
          <w:sz w:val="20"/>
          <w:szCs w:val="20"/>
          <w:u w:val="single"/>
        </w:rPr>
        <w:t>It suggests the dangers of a turn to the universal more generally</w:t>
      </w:r>
      <w:r w:rsidRPr="0022398B">
        <w:rPr>
          <w:rFonts w:asciiTheme="majorHAnsi" w:hAnsiTheme="majorHAnsi" w:cs="Arial"/>
          <w:color w:val="000000"/>
          <w:sz w:val="16"/>
          <w:szCs w:val="16"/>
        </w:rPr>
        <w:t xml:space="preserve">. </w:t>
      </w:r>
      <w:r w:rsidRPr="0022398B">
        <w:rPr>
          <w:rFonts w:asciiTheme="majorHAnsi" w:hAnsiTheme="majorHAnsi" w:cs="Arial"/>
          <w:color w:val="000000"/>
          <w:sz w:val="20"/>
          <w:szCs w:val="20"/>
          <w:u w:val="single"/>
          <w:shd w:val="clear" w:color="auto" w:fill="FFFF00"/>
        </w:rPr>
        <w:t>Many</w:t>
      </w:r>
      <w:r w:rsidRPr="0022398B">
        <w:rPr>
          <w:rFonts w:asciiTheme="majorHAnsi" w:hAnsiTheme="majorHAnsi" w:cs="Arial"/>
          <w:color w:val="000000"/>
          <w:sz w:val="20"/>
          <w:szCs w:val="20"/>
          <w:u w:val="single"/>
        </w:rPr>
        <w:t xml:space="preserve"> on the left have </w:t>
      </w:r>
      <w:r w:rsidRPr="0022398B">
        <w:rPr>
          <w:rFonts w:asciiTheme="majorHAnsi" w:hAnsiTheme="majorHAnsi" w:cs="Arial"/>
          <w:color w:val="000000"/>
          <w:sz w:val="20"/>
          <w:szCs w:val="20"/>
          <w:u w:val="single"/>
          <w:shd w:val="clear" w:color="auto" w:fill="FFFF00"/>
        </w:rPr>
        <w:t>argue</w:t>
      </w:r>
      <w:r w:rsidRPr="0022398B">
        <w:rPr>
          <w:rFonts w:asciiTheme="majorHAnsi" w:hAnsiTheme="majorHAnsi" w:cs="Arial"/>
          <w:color w:val="000000"/>
          <w:sz w:val="20"/>
          <w:szCs w:val="20"/>
          <w:u w:val="single"/>
        </w:rPr>
        <w:t xml:space="preserve">d </w:t>
      </w:r>
      <w:r w:rsidRPr="0022398B">
        <w:rPr>
          <w:rFonts w:asciiTheme="majorHAnsi" w:hAnsiTheme="majorHAnsi" w:cs="Arial"/>
          <w:color w:val="000000"/>
          <w:sz w:val="20"/>
          <w:szCs w:val="20"/>
          <w:u w:val="single"/>
          <w:shd w:val="clear" w:color="auto" w:fill="FFFF00"/>
        </w:rPr>
        <w:t>for</w:t>
      </w:r>
      <w:r w:rsidRPr="0022398B">
        <w:rPr>
          <w:rFonts w:asciiTheme="majorHAnsi" w:hAnsiTheme="majorHAnsi" w:cs="Arial"/>
          <w:color w:val="000000"/>
          <w:sz w:val="20"/>
          <w:szCs w:val="20"/>
          <w:u w:val="single"/>
        </w:rPr>
        <w:t xml:space="preserve"> a kind of </w:t>
      </w:r>
      <w:r w:rsidRPr="0022398B">
        <w:rPr>
          <w:rFonts w:asciiTheme="majorHAnsi" w:hAnsiTheme="majorHAnsi" w:cs="Arial"/>
          <w:color w:val="000000"/>
          <w:sz w:val="20"/>
          <w:szCs w:val="20"/>
          <w:u w:val="single"/>
          <w:shd w:val="clear" w:color="auto" w:fill="FFFF00"/>
        </w:rPr>
        <w:t>strategic engagement with the universal</w:t>
      </w:r>
      <w:r w:rsidRPr="0022398B">
        <w:rPr>
          <w:rFonts w:asciiTheme="majorHAnsi" w:hAnsiTheme="majorHAnsi" w:cs="Arial"/>
          <w:color w:val="000000"/>
          <w:sz w:val="20"/>
          <w:szCs w:val="20"/>
          <w:u w:val="single"/>
        </w:rPr>
        <w:t xml:space="preserve"> as a tool </w:t>
      </w:r>
      <w:r w:rsidRPr="0022398B">
        <w:rPr>
          <w:rFonts w:asciiTheme="majorHAnsi" w:hAnsiTheme="majorHAnsi" w:cs="Arial"/>
          <w:color w:val="000000"/>
          <w:sz w:val="20"/>
          <w:szCs w:val="20"/>
          <w:u w:val="single"/>
          <w:shd w:val="clear" w:color="auto" w:fill="FFFF00"/>
        </w:rPr>
        <w:t>to expand rights</w:t>
      </w:r>
      <w:r w:rsidRPr="0022398B">
        <w:rPr>
          <w:rFonts w:asciiTheme="majorHAnsi" w:hAnsiTheme="majorHAnsi" w:cs="Arial"/>
          <w:color w:val="000000"/>
          <w:sz w:val="20"/>
          <w:szCs w:val="20"/>
          <w:u w:val="single"/>
        </w:rPr>
        <w:t xml:space="preserve"> and power </w:t>
      </w:r>
      <w:r w:rsidRPr="0022398B">
        <w:rPr>
          <w:rFonts w:asciiTheme="majorHAnsi" w:hAnsiTheme="majorHAnsi" w:cs="Arial"/>
          <w:color w:val="000000"/>
          <w:sz w:val="20"/>
          <w:szCs w:val="20"/>
          <w:u w:val="single"/>
          <w:shd w:val="clear" w:color="auto" w:fill="FFFF00"/>
        </w:rPr>
        <w:t>for</w:t>
      </w:r>
      <w:r w:rsidRPr="0022398B">
        <w:rPr>
          <w:rFonts w:asciiTheme="majorHAnsi" w:hAnsiTheme="majorHAnsi" w:cs="Arial"/>
          <w:color w:val="000000"/>
          <w:sz w:val="20"/>
          <w:szCs w:val="20"/>
          <w:u w:val="single"/>
        </w:rPr>
        <w:t xml:space="preserve"> the </w:t>
      </w:r>
      <w:r w:rsidRPr="0022398B">
        <w:rPr>
          <w:rFonts w:asciiTheme="majorHAnsi" w:hAnsiTheme="majorHAnsi" w:cs="Arial"/>
          <w:color w:val="000000"/>
          <w:sz w:val="20"/>
          <w:szCs w:val="20"/>
          <w:u w:val="single"/>
          <w:shd w:val="clear" w:color="auto" w:fill="FFFF00"/>
        </w:rPr>
        <w:t>subaltern communities that are</w:t>
      </w:r>
      <w:r w:rsidRPr="0022398B">
        <w:rPr>
          <w:rFonts w:asciiTheme="majorHAnsi" w:hAnsiTheme="majorHAnsi" w:cs="Arial"/>
          <w:color w:val="000000"/>
          <w:sz w:val="20"/>
          <w:szCs w:val="20"/>
          <w:u w:val="single"/>
        </w:rPr>
        <w:t xml:space="preserve"> normally </w:t>
      </w:r>
      <w:r w:rsidRPr="0022398B">
        <w:rPr>
          <w:rFonts w:asciiTheme="majorHAnsi" w:hAnsiTheme="majorHAnsi" w:cs="Arial"/>
          <w:color w:val="000000"/>
          <w:sz w:val="20"/>
          <w:szCs w:val="20"/>
          <w:u w:val="single"/>
          <w:shd w:val="clear" w:color="auto" w:fill="FFFF00"/>
        </w:rPr>
        <w:t>excluded</w:t>
      </w:r>
      <w:r w:rsidRPr="0022398B">
        <w:rPr>
          <w:rFonts w:asciiTheme="majorHAnsi" w:hAnsiTheme="majorHAnsi" w:cs="Arial"/>
          <w:color w:val="000000"/>
          <w:sz w:val="20"/>
          <w:szCs w:val="20"/>
          <w:u w:val="single"/>
        </w:rPr>
        <w:t xml:space="preserve"> by it</w:t>
      </w:r>
      <w:r w:rsidRPr="0022398B">
        <w:rPr>
          <w:rFonts w:asciiTheme="majorHAnsi" w:hAnsiTheme="majorHAnsi" w:cs="Arial"/>
          <w:color w:val="000000"/>
          <w:sz w:val="16"/>
          <w:szCs w:val="16"/>
        </w:rPr>
        <w:t>. In my view—and I think Wilderson makes this point very clear—</w:t>
      </w:r>
      <w:r w:rsidRPr="0022398B">
        <w:rPr>
          <w:rFonts w:asciiTheme="majorHAnsi" w:hAnsiTheme="majorHAnsi" w:cs="Arial"/>
          <w:b/>
          <w:bCs/>
          <w:color w:val="000000"/>
          <w:sz w:val="20"/>
          <w:szCs w:val="20"/>
          <w:u w:val="single"/>
          <w:shd w:val="clear" w:color="auto" w:fill="FFFF00"/>
        </w:rPr>
        <w:t>the universal has neither a true meaning nor a strategic use</w:t>
      </w:r>
      <w:r w:rsidRPr="0022398B">
        <w:rPr>
          <w:rFonts w:asciiTheme="majorHAnsi" w:hAnsiTheme="majorHAnsi" w:cs="Arial"/>
          <w:color w:val="000000"/>
          <w:sz w:val="16"/>
          <w:szCs w:val="16"/>
        </w:rPr>
        <w:t xml:space="preserve">. </w:t>
      </w:r>
      <w:r w:rsidRPr="0022398B">
        <w:rPr>
          <w:rFonts w:asciiTheme="majorHAnsi" w:hAnsiTheme="majorHAnsi" w:cs="Arial"/>
          <w:b/>
          <w:bCs/>
          <w:color w:val="000000"/>
          <w:sz w:val="20"/>
          <w:szCs w:val="20"/>
          <w:u w:val="single"/>
          <w:shd w:val="clear" w:color="auto" w:fill="FFFF00"/>
        </w:rPr>
        <w:t>Its</w:t>
      </w:r>
      <w:r w:rsidRPr="0022398B">
        <w:rPr>
          <w:rFonts w:asciiTheme="majorHAnsi" w:hAnsiTheme="majorHAnsi" w:cs="Arial"/>
          <w:b/>
          <w:bCs/>
          <w:color w:val="000000"/>
          <w:sz w:val="20"/>
          <w:szCs w:val="20"/>
          <w:u w:val="single"/>
        </w:rPr>
        <w:t xml:space="preserve"> assertion or </w:t>
      </w:r>
      <w:r w:rsidRPr="0022398B">
        <w:rPr>
          <w:rFonts w:asciiTheme="majorHAnsi" w:hAnsiTheme="majorHAnsi" w:cs="Arial"/>
          <w:b/>
          <w:bCs/>
          <w:color w:val="000000"/>
          <w:sz w:val="20"/>
          <w:szCs w:val="20"/>
          <w:u w:val="single"/>
          <w:shd w:val="clear" w:color="auto" w:fill="FFFF00"/>
        </w:rPr>
        <w:t>call is just an opportunity to demonstrate its failure</w:t>
      </w:r>
      <w:r w:rsidRPr="0022398B">
        <w:rPr>
          <w:rFonts w:asciiTheme="majorHAnsi" w:hAnsiTheme="majorHAnsi" w:cs="Arial"/>
          <w:b/>
          <w:bCs/>
          <w:color w:val="000000"/>
          <w:sz w:val="20"/>
          <w:szCs w:val="20"/>
          <w:u w:val="single"/>
        </w:rPr>
        <w:t xml:space="preserve"> to exist</w:t>
      </w:r>
      <w:r w:rsidRPr="0022398B">
        <w:rPr>
          <w:rFonts w:asciiTheme="majorHAnsi" w:hAnsiTheme="majorHAnsi" w:cs="Arial"/>
          <w:color w:val="000000"/>
          <w:sz w:val="16"/>
          <w:szCs w:val="16"/>
        </w:rPr>
        <w:t xml:space="preserve">. </w:t>
      </w:r>
      <w:r w:rsidRPr="0022398B">
        <w:rPr>
          <w:rFonts w:asciiTheme="majorHAnsi" w:hAnsiTheme="majorHAnsi" w:cs="Arial"/>
          <w:color w:val="000000"/>
          <w:sz w:val="20"/>
          <w:szCs w:val="20"/>
          <w:u w:val="single"/>
          <w:shd w:val="clear" w:color="auto" w:fill="FFFF00"/>
        </w:rPr>
        <w:t>With the misinterpellated subject</w:t>
      </w:r>
      <w:r w:rsidRPr="0022398B">
        <w:rPr>
          <w:rFonts w:asciiTheme="majorHAnsi" w:hAnsiTheme="majorHAnsi" w:cs="Arial"/>
          <w:color w:val="000000"/>
          <w:sz w:val="20"/>
          <w:szCs w:val="20"/>
          <w:u w:val="single"/>
        </w:rPr>
        <w:t>, and</w:t>
      </w:r>
      <w:r w:rsidRPr="0022398B">
        <w:rPr>
          <w:rFonts w:asciiTheme="majorHAnsi" w:hAnsiTheme="majorHAnsi" w:cs="Arial"/>
          <w:color w:val="000000"/>
          <w:sz w:val="16"/>
          <w:szCs w:val="16"/>
        </w:rPr>
        <w:t xml:space="preserve">, I would add via Wilderson’s intervention, </w:t>
      </w:r>
      <w:r w:rsidRPr="0022398B">
        <w:rPr>
          <w:rFonts w:asciiTheme="majorHAnsi" w:hAnsiTheme="majorHAnsi" w:cs="Arial"/>
          <w:color w:val="000000"/>
          <w:sz w:val="20"/>
          <w:szCs w:val="20"/>
          <w:u w:val="single"/>
        </w:rPr>
        <w:t xml:space="preserve">the misinterpellated subject as black body, </w:t>
      </w:r>
      <w:r w:rsidRPr="0022398B">
        <w:rPr>
          <w:rFonts w:asciiTheme="majorHAnsi" w:hAnsiTheme="majorHAnsi" w:cs="Arial"/>
          <w:color w:val="000000"/>
          <w:sz w:val="20"/>
          <w:szCs w:val="20"/>
          <w:u w:val="single"/>
          <w:shd w:val="clear" w:color="auto" w:fill="FFFF00"/>
        </w:rPr>
        <w:t xml:space="preserve">there is </w:t>
      </w:r>
      <w:r w:rsidRPr="0022398B">
        <w:rPr>
          <w:rFonts w:asciiTheme="majorHAnsi" w:hAnsiTheme="majorHAnsi" w:cs="Arial"/>
          <w:b/>
          <w:bCs/>
          <w:color w:val="000000"/>
          <w:sz w:val="20"/>
          <w:szCs w:val="20"/>
          <w:u w:val="single"/>
          <w:shd w:val="clear" w:color="auto" w:fill="FFFF00"/>
        </w:rPr>
        <w:t>no accommodation to the universal</w:t>
      </w:r>
      <w:r w:rsidRPr="0022398B">
        <w:rPr>
          <w:rFonts w:asciiTheme="majorHAnsi" w:hAnsiTheme="majorHAnsi" w:cs="Arial"/>
          <w:b/>
          <w:bCs/>
          <w:color w:val="000000"/>
          <w:sz w:val="20"/>
          <w:szCs w:val="20"/>
          <w:u w:val="single"/>
        </w:rPr>
        <w:t xml:space="preserve"> (nor can there be)</w:t>
      </w:r>
      <w:r w:rsidRPr="0022398B">
        <w:rPr>
          <w:rFonts w:asciiTheme="majorHAnsi" w:hAnsiTheme="majorHAnsi" w:cs="Arial"/>
          <w:color w:val="000000"/>
          <w:sz w:val="16"/>
          <w:szCs w:val="16"/>
        </w:rPr>
        <w:t>.}</w:t>
      </w:r>
    </w:p>
    <w:p w14:paraId="4BF31969" w14:textId="77777777" w:rsidR="0022398B" w:rsidRPr="0022398B" w:rsidRDefault="0022398B" w:rsidP="0022398B">
      <w:pPr>
        <w:pStyle w:val="NormalWeb"/>
        <w:spacing w:before="0" w:beforeAutospacing="0" w:after="0" w:afterAutospacing="0"/>
        <w:rPr>
          <w:rFonts w:asciiTheme="majorHAnsi" w:hAnsiTheme="majorHAnsi"/>
        </w:rPr>
      </w:pPr>
      <w:r w:rsidRPr="0022398B">
        <w:rPr>
          <w:rFonts w:asciiTheme="majorHAnsi" w:hAnsiTheme="majorHAnsi" w:cs="Arial"/>
          <w:color w:val="000000"/>
          <w:sz w:val="20"/>
          <w:szCs w:val="20"/>
          <w:u w:val="single"/>
        </w:rPr>
        <w:t xml:space="preserve">If there is one thing that all of these narratives share, it is an </w:t>
      </w:r>
      <w:r w:rsidRPr="0022398B">
        <w:rPr>
          <w:rFonts w:asciiTheme="majorHAnsi" w:hAnsiTheme="majorHAnsi" w:cs="Arial"/>
          <w:b/>
          <w:bCs/>
          <w:color w:val="000000"/>
          <w:sz w:val="20"/>
          <w:szCs w:val="20"/>
          <w:u w:val="single"/>
        </w:rPr>
        <w:t>intense allergy to—or ineptness for—redemptive solutions, to false commonality and overarching and compelling analogy</w:t>
      </w:r>
      <w:r w:rsidRPr="0022398B">
        <w:rPr>
          <w:rFonts w:asciiTheme="majorHAnsi" w:hAnsiTheme="majorHAnsi" w:cs="Arial"/>
          <w:color w:val="000000"/>
          <w:sz w:val="16"/>
          <w:szCs w:val="16"/>
        </w:rPr>
        <w:t xml:space="preserve">. </w:t>
      </w:r>
      <w:r w:rsidRPr="0022398B">
        <w:rPr>
          <w:rFonts w:asciiTheme="majorHAnsi" w:hAnsiTheme="majorHAnsi" w:cs="Arial"/>
          <w:color w:val="000000"/>
          <w:sz w:val="20"/>
          <w:szCs w:val="20"/>
          <w:u w:val="single"/>
          <w:shd w:val="clear" w:color="auto" w:fill="FFFF00"/>
        </w:rPr>
        <w:t>In the face of law’s violence</w:t>
      </w:r>
      <w:r w:rsidRPr="0022398B">
        <w:rPr>
          <w:rFonts w:asciiTheme="majorHAnsi" w:hAnsiTheme="majorHAnsi" w:cs="Arial"/>
          <w:color w:val="000000"/>
          <w:sz w:val="20"/>
          <w:szCs w:val="20"/>
          <w:u w:val="single"/>
        </w:rPr>
        <w:t xml:space="preserve"> in the form of the police, instead of calling for universality</w:t>
      </w:r>
      <w:r w:rsidRPr="0022398B">
        <w:rPr>
          <w:rFonts w:asciiTheme="majorHAnsi" w:hAnsiTheme="majorHAnsi" w:cs="Arial"/>
          <w:color w:val="000000"/>
          <w:sz w:val="16"/>
          <w:szCs w:val="16"/>
        </w:rPr>
        <w:t xml:space="preserve"> (or “Brotherhood”)</w:t>
      </w:r>
      <w:r w:rsidRPr="0022398B">
        <w:rPr>
          <w:rFonts w:asciiTheme="majorHAnsi" w:hAnsiTheme="majorHAnsi" w:cs="Arial"/>
          <w:color w:val="000000"/>
          <w:sz w:val="16"/>
          <w:szCs w:val="16"/>
          <w:shd w:val="clear" w:color="auto" w:fill="FFFF00"/>
        </w:rPr>
        <w:t xml:space="preserve">, </w:t>
      </w:r>
      <w:r w:rsidRPr="0022398B">
        <w:rPr>
          <w:rFonts w:asciiTheme="majorHAnsi" w:hAnsiTheme="majorHAnsi" w:cs="Arial"/>
          <w:color w:val="000000"/>
          <w:sz w:val="20"/>
          <w:szCs w:val="20"/>
          <w:u w:val="single"/>
          <w:shd w:val="clear" w:color="auto" w:fill="FFFF00"/>
        </w:rPr>
        <w:t xml:space="preserve">I </w:t>
      </w:r>
      <w:r w:rsidRPr="0022398B">
        <w:rPr>
          <w:rFonts w:asciiTheme="majorHAnsi" w:hAnsiTheme="majorHAnsi" w:cs="Arial"/>
          <w:color w:val="000000"/>
          <w:sz w:val="20"/>
          <w:szCs w:val="20"/>
          <w:u w:val="single"/>
        </w:rPr>
        <w:t xml:space="preserve">would </w:t>
      </w:r>
      <w:r w:rsidRPr="0022398B">
        <w:rPr>
          <w:rFonts w:asciiTheme="majorHAnsi" w:hAnsiTheme="majorHAnsi" w:cs="Arial"/>
          <w:color w:val="000000"/>
          <w:sz w:val="20"/>
          <w:szCs w:val="20"/>
          <w:u w:val="single"/>
          <w:shd w:val="clear" w:color="auto" w:fill="FFFF00"/>
        </w:rPr>
        <w:t xml:space="preserve">call for a </w:t>
      </w:r>
      <w:r w:rsidRPr="0022398B">
        <w:rPr>
          <w:rFonts w:asciiTheme="majorHAnsi" w:hAnsiTheme="majorHAnsi" w:cs="Arial"/>
          <w:b/>
          <w:bCs/>
          <w:color w:val="000000"/>
          <w:sz w:val="20"/>
          <w:szCs w:val="20"/>
          <w:u w:val="single"/>
          <w:shd w:val="clear" w:color="auto" w:fill="FFFF00"/>
        </w:rPr>
        <w:t>counterinterpellative conspiracy</w:t>
      </w:r>
      <w:r w:rsidRPr="0022398B">
        <w:rPr>
          <w:rFonts w:asciiTheme="majorHAnsi" w:hAnsiTheme="majorHAnsi" w:cs="Arial"/>
          <w:color w:val="000000"/>
          <w:sz w:val="16"/>
          <w:szCs w:val="16"/>
        </w:rPr>
        <w:t xml:space="preserve">. </w:t>
      </w:r>
      <w:r w:rsidRPr="0022398B">
        <w:rPr>
          <w:rFonts w:asciiTheme="majorHAnsi" w:hAnsiTheme="majorHAnsi" w:cs="Arial"/>
          <w:color w:val="000000"/>
          <w:sz w:val="20"/>
          <w:szCs w:val="20"/>
          <w:u w:val="single"/>
        </w:rPr>
        <w:t xml:space="preserve">From their </w:t>
      </w:r>
      <w:r w:rsidRPr="0022398B">
        <w:rPr>
          <w:rFonts w:asciiTheme="majorHAnsi" w:hAnsiTheme="majorHAnsi" w:cs="Arial"/>
          <w:b/>
          <w:bCs/>
          <w:color w:val="000000"/>
          <w:sz w:val="20"/>
          <w:szCs w:val="20"/>
          <w:u w:val="single"/>
        </w:rPr>
        <w:t>different positions in the “universal”</w:t>
      </w:r>
      <w:r w:rsidRPr="0022398B">
        <w:rPr>
          <w:rFonts w:asciiTheme="majorHAnsi" w:hAnsiTheme="majorHAnsi" w:cs="Arial"/>
          <w:color w:val="000000"/>
          <w:sz w:val="16"/>
          <w:szCs w:val="16"/>
        </w:rPr>
        <w:t>—</w:t>
      </w:r>
      <w:r w:rsidRPr="0022398B">
        <w:rPr>
          <w:rFonts w:asciiTheme="majorHAnsi" w:hAnsiTheme="majorHAnsi" w:cs="Arial"/>
          <w:color w:val="000000"/>
          <w:sz w:val="20"/>
          <w:szCs w:val="20"/>
          <w:u w:val="single"/>
        </w:rPr>
        <w:t xml:space="preserve">the </w:t>
      </w:r>
      <w:r w:rsidRPr="0022398B">
        <w:rPr>
          <w:rFonts w:asciiTheme="majorHAnsi" w:hAnsiTheme="majorHAnsi" w:cs="Arial"/>
          <w:b/>
          <w:bCs/>
          <w:color w:val="000000"/>
          <w:sz w:val="20"/>
          <w:szCs w:val="20"/>
          <w:u w:val="single"/>
        </w:rPr>
        <w:t>white subject on the “inside”</w:t>
      </w:r>
      <w:r w:rsidRPr="0022398B">
        <w:rPr>
          <w:rFonts w:asciiTheme="majorHAnsi" w:hAnsiTheme="majorHAnsi" w:cs="Arial"/>
          <w:color w:val="000000"/>
          <w:sz w:val="20"/>
          <w:szCs w:val="20"/>
          <w:u w:val="single"/>
        </w:rPr>
        <w:t xml:space="preserve"> and the </w:t>
      </w:r>
      <w:r w:rsidRPr="0022398B">
        <w:rPr>
          <w:rFonts w:asciiTheme="majorHAnsi" w:hAnsiTheme="majorHAnsi" w:cs="Arial"/>
          <w:b/>
          <w:bCs/>
          <w:color w:val="000000"/>
          <w:sz w:val="20"/>
          <w:szCs w:val="20"/>
          <w:u w:val="single"/>
        </w:rPr>
        <w:t>black subject on the “outside,” which is</w:t>
      </w:r>
      <w:r w:rsidRPr="0022398B">
        <w:rPr>
          <w:rFonts w:asciiTheme="majorHAnsi" w:hAnsiTheme="majorHAnsi" w:cs="Arial"/>
          <w:color w:val="000000"/>
          <w:sz w:val="16"/>
          <w:szCs w:val="16"/>
        </w:rPr>
        <w:t xml:space="preserve">, however, </w:t>
      </w:r>
      <w:r w:rsidRPr="0022398B">
        <w:rPr>
          <w:rFonts w:asciiTheme="majorHAnsi" w:hAnsiTheme="majorHAnsi" w:cs="Arial"/>
          <w:b/>
          <w:bCs/>
          <w:color w:val="000000"/>
          <w:sz w:val="20"/>
          <w:szCs w:val="20"/>
          <w:u w:val="single"/>
        </w:rPr>
        <w:t>still very much inside</w:t>
      </w:r>
      <w:r w:rsidRPr="0022398B">
        <w:rPr>
          <w:rFonts w:asciiTheme="majorHAnsi" w:hAnsiTheme="majorHAnsi" w:cs="Arial"/>
          <w:color w:val="000000"/>
          <w:sz w:val="16"/>
          <w:szCs w:val="16"/>
        </w:rPr>
        <w:t xml:space="preserve"> as well—</w:t>
      </w:r>
      <w:r w:rsidRPr="0022398B">
        <w:rPr>
          <w:rFonts w:asciiTheme="majorHAnsi" w:hAnsiTheme="majorHAnsi" w:cs="Arial"/>
          <w:color w:val="000000"/>
          <w:sz w:val="20"/>
          <w:szCs w:val="20"/>
          <w:u w:val="single"/>
        </w:rPr>
        <w:t xml:space="preserve">these various subjects can </w:t>
      </w:r>
      <w:r w:rsidRPr="0022398B">
        <w:rPr>
          <w:rFonts w:asciiTheme="majorHAnsi" w:hAnsiTheme="majorHAnsi" w:cs="Arial"/>
          <w:b/>
          <w:bCs/>
          <w:color w:val="000000"/>
          <w:sz w:val="20"/>
          <w:szCs w:val="20"/>
          <w:u w:val="single"/>
        </w:rPr>
        <w:t>take advantage of these differences</w:t>
      </w:r>
      <w:r w:rsidRPr="0022398B">
        <w:rPr>
          <w:rFonts w:asciiTheme="majorHAnsi" w:hAnsiTheme="majorHAnsi" w:cs="Arial"/>
          <w:color w:val="000000"/>
          <w:sz w:val="20"/>
          <w:szCs w:val="20"/>
          <w:u w:val="single"/>
        </w:rPr>
        <w:t xml:space="preserve"> in order to </w:t>
      </w:r>
      <w:r w:rsidRPr="0022398B">
        <w:rPr>
          <w:rFonts w:asciiTheme="majorHAnsi" w:hAnsiTheme="majorHAnsi" w:cs="Arial"/>
          <w:b/>
          <w:bCs/>
          <w:color w:val="000000"/>
          <w:sz w:val="20"/>
          <w:szCs w:val="20"/>
          <w:u w:val="single"/>
        </w:rPr>
        <w:t>collectively conspire against interpellative authority as a whole</w:t>
      </w:r>
      <w:r w:rsidRPr="0022398B">
        <w:rPr>
          <w:rFonts w:asciiTheme="majorHAnsi" w:hAnsiTheme="majorHAnsi" w:cs="Arial"/>
          <w:color w:val="000000"/>
          <w:sz w:val="20"/>
          <w:szCs w:val="20"/>
          <w:u w:val="single"/>
        </w:rPr>
        <w:t xml:space="preserve">, coming at it </w:t>
      </w:r>
      <w:r w:rsidRPr="0022398B">
        <w:rPr>
          <w:rFonts w:asciiTheme="majorHAnsi" w:hAnsiTheme="majorHAnsi" w:cs="Arial"/>
          <w:b/>
          <w:bCs/>
          <w:color w:val="000000"/>
          <w:sz w:val="20"/>
          <w:szCs w:val="20"/>
          <w:u w:val="single"/>
        </w:rPr>
        <w:t>from different directions</w:t>
      </w:r>
      <w:r w:rsidRPr="0022398B">
        <w:rPr>
          <w:rFonts w:asciiTheme="majorHAnsi" w:hAnsiTheme="majorHAnsi" w:cs="Arial"/>
          <w:color w:val="000000"/>
          <w:sz w:val="16"/>
          <w:szCs w:val="16"/>
        </w:rPr>
        <w:t>, as it were.</w:t>
      </w:r>
    </w:p>
    <w:p w14:paraId="4822BAF2" w14:textId="77777777" w:rsidR="0022398B" w:rsidRPr="0022398B" w:rsidRDefault="0022398B" w:rsidP="0022398B">
      <w:pPr>
        <w:pStyle w:val="NormalWeb"/>
        <w:spacing w:before="0" w:beforeAutospacing="0" w:after="0" w:afterAutospacing="0"/>
        <w:rPr>
          <w:rFonts w:asciiTheme="majorHAnsi" w:hAnsiTheme="majorHAnsi"/>
        </w:rPr>
      </w:pPr>
      <w:r w:rsidRPr="0022398B">
        <w:rPr>
          <w:rFonts w:asciiTheme="majorHAnsi" w:hAnsiTheme="majorHAnsi" w:cs="Arial"/>
          <w:color w:val="000000"/>
          <w:sz w:val="20"/>
          <w:szCs w:val="20"/>
          <w:u w:val="single"/>
        </w:rPr>
        <w:t>Anarchism can never be more than a set of co-conspiracies</w:t>
      </w:r>
      <w:r w:rsidRPr="0022398B">
        <w:rPr>
          <w:rFonts w:asciiTheme="majorHAnsi" w:hAnsiTheme="majorHAnsi" w:cs="Arial"/>
          <w:color w:val="000000"/>
          <w:sz w:val="16"/>
          <w:szCs w:val="16"/>
        </w:rPr>
        <w:t xml:space="preserve"> precisely </w:t>
      </w:r>
      <w:r w:rsidRPr="0022398B">
        <w:rPr>
          <w:rFonts w:asciiTheme="majorHAnsi" w:hAnsiTheme="majorHAnsi" w:cs="Arial"/>
          <w:color w:val="000000"/>
          <w:sz w:val="20"/>
          <w:szCs w:val="20"/>
          <w:u w:val="single"/>
        </w:rPr>
        <w:t xml:space="preserve">because it </w:t>
      </w:r>
      <w:r w:rsidRPr="0022398B">
        <w:rPr>
          <w:rFonts w:asciiTheme="majorHAnsi" w:hAnsiTheme="majorHAnsi" w:cs="Arial"/>
          <w:b/>
          <w:bCs/>
          <w:color w:val="000000"/>
          <w:sz w:val="20"/>
          <w:szCs w:val="20"/>
          <w:u w:val="single"/>
        </w:rPr>
        <w:t>does not subscribe to the universalism that liberalism does</w:t>
      </w:r>
      <w:r w:rsidRPr="0022398B">
        <w:rPr>
          <w:rFonts w:asciiTheme="majorHAnsi" w:hAnsiTheme="majorHAnsi" w:cs="Arial"/>
          <w:color w:val="000000"/>
          <w:sz w:val="16"/>
          <w:szCs w:val="16"/>
        </w:rPr>
        <w:t xml:space="preserve">.90 Under the universal, everyone is all “the same,” even as people are ordered and rendered in a hierarchy that is impregnable because it is un-(or mis)recognized. </w:t>
      </w:r>
      <w:r w:rsidRPr="0022398B">
        <w:rPr>
          <w:rFonts w:asciiTheme="majorHAnsi" w:hAnsiTheme="majorHAnsi" w:cs="Arial"/>
          <w:color w:val="000000"/>
          <w:sz w:val="20"/>
          <w:szCs w:val="20"/>
          <w:u w:val="single"/>
        </w:rPr>
        <w:t>Archist politics stem from that unifying, totalizing vision</w:t>
      </w:r>
      <w:r w:rsidRPr="0022398B">
        <w:rPr>
          <w:rFonts w:asciiTheme="majorHAnsi" w:hAnsiTheme="majorHAnsi" w:cs="Arial"/>
          <w:color w:val="000000"/>
          <w:sz w:val="16"/>
          <w:szCs w:val="16"/>
        </w:rPr>
        <w:t xml:space="preserve">. </w:t>
      </w:r>
      <w:r w:rsidRPr="0022398B">
        <w:rPr>
          <w:rFonts w:asciiTheme="majorHAnsi" w:hAnsiTheme="majorHAnsi" w:cs="Arial"/>
          <w:color w:val="000000"/>
          <w:sz w:val="20"/>
          <w:szCs w:val="20"/>
          <w:u w:val="single"/>
        </w:rPr>
        <w:t>Under such a universal, everyone can be “allies,” working together on a presumed common cause</w:t>
      </w:r>
      <w:r w:rsidRPr="0022398B">
        <w:rPr>
          <w:rFonts w:asciiTheme="majorHAnsi" w:hAnsiTheme="majorHAnsi" w:cs="Arial"/>
          <w:color w:val="000000"/>
          <w:sz w:val="16"/>
          <w:szCs w:val="16"/>
        </w:rPr>
        <w:t xml:space="preserve">. </w:t>
      </w:r>
      <w:r w:rsidRPr="0022398B">
        <w:rPr>
          <w:rFonts w:asciiTheme="majorHAnsi" w:hAnsiTheme="majorHAnsi" w:cs="Arial"/>
          <w:color w:val="000000"/>
          <w:sz w:val="20"/>
          <w:szCs w:val="20"/>
          <w:u w:val="single"/>
        </w:rPr>
        <w:t>And leftists often adopt this language too in ways that duplicate the very universality that they purportedly oppose (if they do)</w:t>
      </w:r>
      <w:r w:rsidRPr="0022398B">
        <w:rPr>
          <w:rFonts w:asciiTheme="majorHAnsi" w:hAnsiTheme="majorHAnsi" w:cs="Arial"/>
          <w:color w:val="000000"/>
          <w:sz w:val="16"/>
          <w:szCs w:val="16"/>
        </w:rPr>
        <w:t>. From this perspective, it seems that we can really be a “we,” a unity that speaks if not with one voice, then with voices that are understood as commensurable, equivalent (</w:t>
      </w:r>
      <w:r w:rsidRPr="0022398B">
        <w:rPr>
          <w:rFonts w:asciiTheme="majorHAnsi" w:hAnsiTheme="majorHAnsi" w:cs="Arial"/>
          <w:i/>
          <w:iCs/>
          <w:color w:val="000000"/>
          <w:sz w:val="16"/>
          <w:szCs w:val="16"/>
        </w:rPr>
        <w:t>e pluribus unum</w:t>
      </w:r>
      <w:r w:rsidRPr="0022398B">
        <w:rPr>
          <w:rFonts w:asciiTheme="majorHAnsi" w:hAnsiTheme="majorHAnsi" w:cs="Arial"/>
          <w:color w:val="000000"/>
          <w:sz w:val="16"/>
          <w:szCs w:val="16"/>
        </w:rPr>
        <w:t xml:space="preserve">: the words on the US dollar say it all). </w:t>
      </w:r>
      <w:r w:rsidRPr="0022398B">
        <w:rPr>
          <w:rFonts w:asciiTheme="majorHAnsi" w:hAnsiTheme="majorHAnsi" w:cs="Arial"/>
          <w:color w:val="000000"/>
          <w:sz w:val="20"/>
          <w:szCs w:val="20"/>
          <w:u w:val="single"/>
        </w:rPr>
        <w:t>All the de facto inequalities that such an alliance covers over are presupposed, preserved in the very stance of denying</w:t>
      </w:r>
      <w:r w:rsidRPr="0022398B">
        <w:rPr>
          <w:rFonts w:asciiTheme="majorHAnsi" w:hAnsiTheme="majorHAnsi" w:cs="Arial"/>
          <w:color w:val="000000"/>
          <w:sz w:val="16"/>
          <w:szCs w:val="16"/>
        </w:rPr>
        <w:t>—</w:t>
      </w:r>
      <w:r w:rsidRPr="0022398B">
        <w:rPr>
          <w:rFonts w:asciiTheme="majorHAnsi" w:hAnsiTheme="majorHAnsi" w:cs="Arial"/>
          <w:color w:val="000000"/>
          <w:sz w:val="20"/>
          <w:szCs w:val="20"/>
          <w:u w:val="single"/>
        </w:rPr>
        <w:t>or even struggling against</w:t>
      </w:r>
      <w:r w:rsidRPr="0022398B">
        <w:rPr>
          <w:rFonts w:asciiTheme="majorHAnsi" w:hAnsiTheme="majorHAnsi" w:cs="Arial"/>
          <w:color w:val="000000"/>
          <w:sz w:val="16"/>
          <w:szCs w:val="16"/>
        </w:rPr>
        <w:t>—</w:t>
      </w:r>
      <w:r w:rsidRPr="0022398B">
        <w:rPr>
          <w:rFonts w:asciiTheme="majorHAnsi" w:hAnsiTheme="majorHAnsi" w:cs="Arial"/>
          <w:color w:val="000000"/>
          <w:sz w:val="20"/>
          <w:szCs w:val="20"/>
          <w:u w:val="single"/>
        </w:rPr>
        <w:t>their existence</w:t>
      </w:r>
      <w:r w:rsidRPr="0022398B">
        <w:rPr>
          <w:rFonts w:asciiTheme="majorHAnsi" w:hAnsiTheme="majorHAnsi" w:cs="Arial"/>
          <w:color w:val="000000"/>
          <w:sz w:val="16"/>
          <w:szCs w:val="16"/>
        </w:rPr>
        <w:t>.</w:t>
      </w:r>
    </w:p>
    <w:p w14:paraId="776AA722" w14:textId="77777777" w:rsidR="0022398B" w:rsidRPr="0022398B" w:rsidRDefault="0022398B" w:rsidP="0022398B">
      <w:pPr>
        <w:pStyle w:val="NormalWeb"/>
        <w:spacing w:before="0" w:beforeAutospacing="0" w:after="0" w:afterAutospacing="0"/>
        <w:rPr>
          <w:rFonts w:asciiTheme="majorHAnsi" w:hAnsiTheme="majorHAnsi"/>
        </w:rPr>
      </w:pPr>
      <w:r w:rsidRPr="0022398B">
        <w:rPr>
          <w:rFonts w:asciiTheme="majorHAnsi" w:hAnsiTheme="majorHAnsi" w:cs="Arial"/>
          <w:color w:val="000000"/>
          <w:sz w:val="20"/>
          <w:szCs w:val="20"/>
          <w:u w:val="single"/>
        </w:rPr>
        <w:t>Without that universal</w:t>
      </w:r>
      <w:r w:rsidRPr="0022398B">
        <w:rPr>
          <w:rFonts w:asciiTheme="majorHAnsi" w:hAnsiTheme="majorHAnsi" w:cs="Arial"/>
          <w:color w:val="000000"/>
          <w:sz w:val="16"/>
          <w:szCs w:val="16"/>
        </w:rPr>
        <w:t xml:space="preserve">, however, </w:t>
      </w:r>
      <w:r w:rsidRPr="0022398B">
        <w:rPr>
          <w:rFonts w:asciiTheme="majorHAnsi" w:hAnsiTheme="majorHAnsi" w:cs="Arial"/>
          <w:color w:val="000000"/>
          <w:sz w:val="20"/>
          <w:szCs w:val="20"/>
          <w:u w:val="single"/>
          <w:shd w:val="clear" w:color="auto" w:fill="FFFF00"/>
        </w:rPr>
        <w:t xml:space="preserve">when one </w:t>
      </w:r>
      <w:r w:rsidRPr="0022398B">
        <w:rPr>
          <w:rFonts w:asciiTheme="majorHAnsi" w:hAnsiTheme="majorHAnsi" w:cs="Arial"/>
          <w:b/>
          <w:bCs/>
          <w:color w:val="000000"/>
          <w:sz w:val="20"/>
          <w:szCs w:val="20"/>
          <w:u w:val="single"/>
          <w:shd w:val="clear" w:color="auto" w:fill="FFFF00"/>
        </w:rPr>
        <w:t>“consents to not be a single being”</w:t>
      </w:r>
      <w:r w:rsidRPr="0022398B">
        <w:rPr>
          <w:rFonts w:asciiTheme="majorHAnsi" w:hAnsiTheme="majorHAnsi" w:cs="Arial"/>
          <w:color w:val="000000"/>
          <w:sz w:val="16"/>
          <w:szCs w:val="16"/>
        </w:rPr>
        <w:t xml:space="preserve">—that is, </w:t>
      </w:r>
      <w:r w:rsidRPr="0022398B">
        <w:rPr>
          <w:rFonts w:asciiTheme="majorHAnsi" w:hAnsiTheme="majorHAnsi" w:cs="Arial"/>
          <w:b/>
          <w:bCs/>
          <w:color w:val="000000"/>
          <w:sz w:val="20"/>
          <w:szCs w:val="20"/>
          <w:u w:val="single"/>
          <w:shd w:val="clear" w:color="auto" w:fill="FFFF00"/>
        </w:rPr>
        <w:t>not be “one” at all</w:t>
      </w:r>
      <w:r w:rsidRPr="0022398B">
        <w:rPr>
          <w:rFonts w:asciiTheme="majorHAnsi" w:hAnsiTheme="majorHAnsi" w:cs="Arial"/>
          <w:color w:val="000000"/>
          <w:sz w:val="20"/>
          <w:szCs w:val="20"/>
          <w:u w:val="single"/>
        </w:rPr>
        <w:t xml:space="preserve">, </w:t>
      </w:r>
      <w:r w:rsidRPr="0022398B">
        <w:rPr>
          <w:rFonts w:asciiTheme="majorHAnsi" w:hAnsiTheme="majorHAnsi" w:cs="Arial"/>
          <w:b/>
          <w:bCs/>
          <w:color w:val="000000"/>
          <w:sz w:val="20"/>
          <w:szCs w:val="20"/>
          <w:u w:val="single"/>
        </w:rPr>
        <w:t>not a single iteration of a universal</w:t>
      </w:r>
      <w:r w:rsidRPr="0022398B">
        <w:rPr>
          <w:rFonts w:asciiTheme="majorHAnsi" w:hAnsiTheme="majorHAnsi" w:cs="Arial"/>
          <w:color w:val="000000"/>
          <w:sz w:val="20"/>
          <w:szCs w:val="20"/>
          <w:u w:val="single"/>
        </w:rPr>
        <w:t xml:space="preserve"> that reproduces itself in each separate self</w:t>
      </w:r>
      <w:r w:rsidRPr="0022398B">
        <w:rPr>
          <w:rFonts w:asciiTheme="majorHAnsi" w:hAnsiTheme="majorHAnsi" w:cs="Arial"/>
          <w:color w:val="000000"/>
          <w:sz w:val="16"/>
          <w:szCs w:val="16"/>
        </w:rPr>
        <w:t>—</w:t>
      </w:r>
      <w:r w:rsidRPr="0022398B">
        <w:rPr>
          <w:rFonts w:asciiTheme="majorHAnsi" w:hAnsiTheme="majorHAnsi" w:cs="Arial"/>
          <w:color w:val="000000"/>
          <w:sz w:val="20"/>
          <w:szCs w:val="20"/>
          <w:u w:val="single"/>
          <w:shd w:val="clear" w:color="auto" w:fill="FFFF00"/>
        </w:rPr>
        <w:t xml:space="preserve">a </w:t>
      </w:r>
      <w:r w:rsidRPr="0022398B">
        <w:rPr>
          <w:rFonts w:asciiTheme="majorHAnsi" w:hAnsiTheme="majorHAnsi" w:cs="Arial"/>
          <w:color w:val="000000"/>
          <w:sz w:val="20"/>
          <w:szCs w:val="20"/>
          <w:u w:val="single"/>
        </w:rPr>
        <w:t xml:space="preserve">much </w:t>
      </w:r>
      <w:r w:rsidRPr="0022398B">
        <w:rPr>
          <w:rFonts w:asciiTheme="majorHAnsi" w:hAnsiTheme="majorHAnsi" w:cs="Arial"/>
          <w:color w:val="000000"/>
          <w:sz w:val="20"/>
          <w:szCs w:val="20"/>
          <w:u w:val="single"/>
          <w:shd w:val="clear" w:color="auto" w:fill="FFFF00"/>
        </w:rPr>
        <w:t>more complicated picture emerges</w:t>
      </w:r>
      <w:r w:rsidRPr="0022398B">
        <w:rPr>
          <w:rFonts w:asciiTheme="majorHAnsi" w:hAnsiTheme="majorHAnsi" w:cs="Arial"/>
          <w:color w:val="000000"/>
          <w:sz w:val="20"/>
          <w:szCs w:val="20"/>
          <w:u w:val="single"/>
        </w:rPr>
        <w:t xml:space="preserve"> both on the collective and individual level</w:t>
      </w:r>
      <w:r w:rsidRPr="0022398B">
        <w:rPr>
          <w:rFonts w:asciiTheme="majorHAnsi" w:hAnsiTheme="majorHAnsi" w:cs="Arial"/>
          <w:color w:val="000000"/>
          <w:sz w:val="16"/>
          <w:szCs w:val="16"/>
        </w:rPr>
        <w:t xml:space="preserve">. </w:t>
      </w:r>
      <w:r w:rsidRPr="0022398B">
        <w:rPr>
          <w:rFonts w:asciiTheme="majorHAnsi" w:hAnsiTheme="majorHAnsi" w:cs="Arial"/>
          <w:color w:val="000000"/>
          <w:sz w:val="20"/>
          <w:szCs w:val="20"/>
          <w:u w:val="single"/>
        </w:rPr>
        <w:t>Rather than say, as liberals do, that this means that we are all fundamentally the same, regardless of race or gender in all of its variety, sexual orientation, class, ability status, and so forth</w:t>
      </w:r>
      <w:r w:rsidRPr="0022398B">
        <w:rPr>
          <w:rFonts w:asciiTheme="majorHAnsi" w:hAnsiTheme="majorHAnsi" w:cs="Arial"/>
          <w:color w:val="000000"/>
          <w:sz w:val="16"/>
          <w:szCs w:val="16"/>
        </w:rPr>
        <w:t xml:space="preserve">, I would say </w:t>
      </w:r>
      <w:r w:rsidRPr="0022398B">
        <w:rPr>
          <w:rFonts w:asciiTheme="majorHAnsi" w:hAnsiTheme="majorHAnsi" w:cs="Arial"/>
          <w:color w:val="000000"/>
          <w:sz w:val="20"/>
          <w:szCs w:val="20"/>
          <w:u w:val="single"/>
        </w:rPr>
        <w:t>this view of the subject means exactly the opposite; we are all very, very different, not only from one another but even from and within ourselves</w:t>
      </w:r>
      <w:r w:rsidRPr="0022398B">
        <w:rPr>
          <w:rFonts w:asciiTheme="majorHAnsi" w:hAnsiTheme="majorHAnsi" w:cs="Arial"/>
          <w:color w:val="000000"/>
          <w:sz w:val="16"/>
          <w:szCs w:val="16"/>
        </w:rPr>
        <w:t xml:space="preserve">. As noted in chapter 4, </w:t>
      </w:r>
      <w:r w:rsidRPr="0022398B">
        <w:rPr>
          <w:rFonts w:asciiTheme="majorHAnsi" w:hAnsiTheme="majorHAnsi" w:cs="Arial"/>
          <w:color w:val="000000"/>
          <w:sz w:val="20"/>
          <w:szCs w:val="20"/>
          <w:u w:val="single"/>
        </w:rPr>
        <w:t>each one of “us” is itself an us, a complicated and protean subject and so any politics that comes from this position is also inherently anarchist</w:t>
      </w:r>
      <w:r w:rsidRPr="0022398B">
        <w:rPr>
          <w:rFonts w:asciiTheme="majorHAnsi" w:hAnsiTheme="majorHAnsi" w:cs="Arial"/>
          <w:color w:val="000000"/>
          <w:sz w:val="16"/>
          <w:szCs w:val="16"/>
        </w:rPr>
        <w:t xml:space="preserve">. </w:t>
      </w:r>
      <w:r w:rsidRPr="0022398B">
        <w:rPr>
          <w:rFonts w:asciiTheme="majorHAnsi" w:hAnsiTheme="majorHAnsi" w:cs="Arial"/>
          <w:color w:val="000000"/>
          <w:sz w:val="20"/>
          <w:szCs w:val="20"/>
          <w:u w:val="single"/>
          <w:shd w:val="clear" w:color="auto" w:fill="FFFF00"/>
        </w:rPr>
        <w:t xml:space="preserve">Just as anarchism </w:t>
      </w:r>
      <w:r w:rsidRPr="0022398B">
        <w:rPr>
          <w:rFonts w:asciiTheme="majorHAnsi" w:hAnsiTheme="majorHAnsi" w:cs="Arial"/>
          <w:b/>
          <w:bCs/>
          <w:color w:val="000000"/>
          <w:sz w:val="20"/>
          <w:szCs w:val="20"/>
          <w:u w:val="single"/>
          <w:shd w:val="clear" w:color="auto" w:fill="FFFF00"/>
        </w:rPr>
        <w:t>rejects the organization of society into</w:t>
      </w:r>
      <w:r w:rsidRPr="0022398B">
        <w:rPr>
          <w:rFonts w:asciiTheme="majorHAnsi" w:hAnsiTheme="majorHAnsi" w:cs="Arial"/>
          <w:b/>
          <w:bCs/>
          <w:color w:val="000000"/>
          <w:sz w:val="20"/>
          <w:szCs w:val="20"/>
          <w:u w:val="single"/>
        </w:rPr>
        <w:t xml:space="preserve"> a single </w:t>
      </w:r>
      <w:r w:rsidRPr="0022398B">
        <w:rPr>
          <w:rFonts w:asciiTheme="majorHAnsi" w:hAnsiTheme="majorHAnsi" w:cs="Arial"/>
          <w:b/>
          <w:bCs/>
          <w:color w:val="000000"/>
          <w:sz w:val="20"/>
          <w:szCs w:val="20"/>
          <w:u w:val="single"/>
          <w:shd w:val="clear" w:color="auto" w:fill="FFFF00"/>
        </w:rPr>
        <w:t>harmonized unity</w:t>
      </w:r>
      <w:r w:rsidRPr="0022398B">
        <w:rPr>
          <w:rFonts w:asciiTheme="majorHAnsi" w:hAnsiTheme="majorHAnsi" w:cs="Arial"/>
          <w:color w:val="000000"/>
          <w:sz w:val="20"/>
          <w:szCs w:val="20"/>
          <w:u w:val="single"/>
        </w:rPr>
        <w:t xml:space="preserve">, so by extension </w:t>
      </w:r>
      <w:r w:rsidRPr="0022398B">
        <w:rPr>
          <w:rFonts w:asciiTheme="majorHAnsi" w:hAnsiTheme="majorHAnsi" w:cs="Arial"/>
          <w:color w:val="000000"/>
          <w:sz w:val="20"/>
          <w:szCs w:val="20"/>
          <w:u w:val="single"/>
          <w:shd w:val="clear" w:color="auto" w:fill="FFFF00"/>
        </w:rPr>
        <w:t xml:space="preserve">must it </w:t>
      </w:r>
      <w:r w:rsidRPr="0022398B">
        <w:rPr>
          <w:rFonts w:asciiTheme="majorHAnsi" w:hAnsiTheme="majorHAnsi" w:cs="Arial"/>
          <w:b/>
          <w:bCs/>
          <w:color w:val="000000"/>
          <w:sz w:val="20"/>
          <w:szCs w:val="20"/>
          <w:u w:val="single"/>
          <w:shd w:val="clear" w:color="auto" w:fill="FFFF00"/>
        </w:rPr>
        <w:t>reject the organization of selves into unitary subjects</w:t>
      </w:r>
      <w:r w:rsidRPr="0022398B">
        <w:rPr>
          <w:rFonts w:asciiTheme="majorHAnsi" w:hAnsiTheme="majorHAnsi" w:cs="Arial"/>
          <w:color w:val="000000"/>
          <w:sz w:val="16"/>
          <w:szCs w:val="16"/>
        </w:rPr>
        <w:t>. The same logic applies in both cases.</w:t>
      </w:r>
    </w:p>
    <w:p w14:paraId="519ABFA8" w14:textId="77777777" w:rsidR="0022398B" w:rsidRPr="0022398B" w:rsidRDefault="0022398B" w:rsidP="0022398B">
      <w:pPr>
        <w:pStyle w:val="NormalWeb"/>
        <w:spacing w:before="0" w:beforeAutospacing="0" w:after="0" w:afterAutospacing="0"/>
        <w:rPr>
          <w:rFonts w:asciiTheme="majorHAnsi" w:hAnsiTheme="majorHAnsi"/>
        </w:rPr>
      </w:pPr>
      <w:r w:rsidRPr="0022398B">
        <w:rPr>
          <w:rFonts w:asciiTheme="majorHAnsi" w:hAnsiTheme="majorHAnsi" w:cs="Arial"/>
          <w:b/>
          <w:bCs/>
          <w:color w:val="000000"/>
          <w:sz w:val="20"/>
          <w:szCs w:val="20"/>
          <w:u w:val="single"/>
        </w:rPr>
        <w:t>This doesn’t mean that we should all embrace some extreme form of individualism</w:t>
      </w:r>
      <w:r w:rsidRPr="0022398B">
        <w:rPr>
          <w:rFonts w:asciiTheme="majorHAnsi" w:hAnsiTheme="majorHAnsi" w:cs="Arial"/>
          <w:color w:val="000000"/>
          <w:sz w:val="16"/>
          <w:szCs w:val="16"/>
        </w:rPr>
        <w:t xml:space="preserve">. </w:t>
      </w:r>
      <w:r w:rsidRPr="0022398B">
        <w:rPr>
          <w:rFonts w:asciiTheme="majorHAnsi" w:hAnsiTheme="majorHAnsi" w:cs="Arial"/>
          <w:color w:val="000000"/>
          <w:sz w:val="20"/>
          <w:szCs w:val="20"/>
          <w:u w:val="single"/>
        </w:rPr>
        <w:t xml:space="preserve">That stance generally </w:t>
      </w:r>
      <w:r w:rsidRPr="0022398B">
        <w:rPr>
          <w:rFonts w:asciiTheme="majorHAnsi" w:hAnsiTheme="majorHAnsi" w:cs="Arial"/>
          <w:b/>
          <w:bCs/>
          <w:color w:val="000000"/>
          <w:sz w:val="20"/>
          <w:szCs w:val="20"/>
          <w:u w:val="single"/>
        </w:rPr>
        <w:t>presumes an archic subject</w:t>
      </w:r>
      <w:r w:rsidRPr="0022398B">
        <w:rPr>
          <w:rFonts w:asciiTheme="majorHAnsi" w:hAnsiTheme="majorHAnsi" w:cs="Arial"/>
          <w:color w:val="000000"/>
          <w:sz w:val="20"/>
          <w:szCs w:val="20"/>
          <w:u w:val="single"/>
        </w:rPr>
        <w:t xml:space="preserve"> who is one singular and unique being who competes with</w:t>
      </w:r>
      <w:r w:rsidRPr="0022398B">
        <w:rPr>
          <w:rFonts w:asciiTheme="majorHAnsi" w:hAnsiTheme="majorHAnsi" w:cs="Arial"/>
          <w:color w:val="000000"/>
          <w:sz w:val="16"/>
          <w:szCs w:val="16"/>
        </w:rPr>
        <w:t>—</w:t>
      </w:r>
      <w:r w:rsidRPr="0022398B">
        <w:rPr>
          <w:rFonts w:asciiTheme="majorHAnsi" w:hAnsiTheme="majorHAnsi" w:cs="Arial"/>
          <w:color w:val="000000"/>
          <w:sz w:val="20"/>
          <w:szCs w:val="20"/>
          <w:u w:val="single"/>
        </w:rPr>
        <w:t>in the</w:t>
      </w:r>
      <w:r w:rsidRPr="0022398B">
        <w:rPr>
          <w:rFonts w:asciiTheme="majorHAnsi" w:hAnsiTheme="majorHAnsi" w:cs="Arial"/>
          <w:color w:val="000000"/>
          <w:sz w:val="16"/>
          <w:szCs w:val="16"/>
        </w:rPr>
        <w:t xml:space="preserve"> (Ayn) </w:t>
      </w:r>
      <w:r w:rsidRPr="0022398B">
        <w:rPr>
          <w:rFonts w:asciiTheme="majorHAnsi" w:hAnsiTheme="majorHAnsi" w:cs="Arial"/>
          <w:color w:val="000000"/>
          <w:sz w:val="20"/>
          <w:szCs w:val="20"/>
          <w:u w:val="single"/>
        </w:rPr>
        <w:t>Randian formula</w:t>
      </w:r>
      <w:r w:rsidRPr="0022398B">
        <w:rPr>
          <w:rFonts w:asciiTheme="majorHAnsi" w:hAnsiTheme="majorHAnsi" w:cs="Arial"/>
          <w:color w:val="000000"/>
          <w:sz w:val="16"/>
          <w:szCs w:val="16"/>
        </w:rPr>
        <w:t xml:space="preserve"> anyway—</w:t>
      </w:r>
      <w:r w:rsidRPr="0022398B">
        <w:rPr>
          <w:rFonts w:asciiTheme="majorHAnsi" w:hAnsiTheme="majorHAnsi" w:cs="Arial"/>
          <w:color w:val="000000"/>
          <w:sz w:val="20"/>
          <w:szCs w:val="20"/>
          <w:u w:val="single"/>
        </w:rPr>
        <w:t>and ultimately triumphs over other selves through the violence of capitalism</w:t>
      </w:r>
      <w:r w:rsidRPr="0022398B">
        <w:rPr>
          <w:rFonts w:asciiTheme="majorHAnsi" w:hAnsiTheme="majorHAnsi" w:cs="Arial"/>
          <w:color w:val="000000"/>
          <w:sz w:val="16"/>
          <w:szCs w:val="16"/>
        </w:rPr>
        <w:t xml:space="preserve">. To think </w:t>
      </w:r>
      <w:r w:rsidRPr="0022398B">
        <w:rPr>
          <w:rFonts w:asciiTheme="majorHAnsi" w:hAnsiTheme="majorHAnsi" w:cs="Arial"/>
          <w:color w:val="000000"/>
          <w:sz w:val="20"/>
          <w:szCs w:val="20"/>
          <w:u w:val="single"/>
        </w:rPr>
        <w:t>this ignores the way that these selves overlap and don’t have clearly distinguished boundaries</w:t>
      </w:r>
      <w:r w:rsidRPr="0022398B">
        <w:rPr>
          <w:rFonts w:asciiTheme="majorHAnsi" w:hAnsiTheme="majorHAnsi" w:cs="Arial"/>
          <w:color w:val="000000"/>
          <w:sz w:val="16"/>
          <w:szCs w:val="16"/>
        </w:rPr>
        <w:t xml:space="preserve">. Accordingly, </w:t>
      </w:r>
      <w:r w:rsidRPr="0022398B">
        <w:rPr>
          <w:rFonts w:asciiTheme="majorHAnsi" w:hAnsiTheme="majorHAnsi" w:cs="Arial"/>
          <w:color w:val="000000"/>
          <w:sz w:val="20"/>
          <w:szCs w:val="20"/>
          <w:u w:val="single"/>
        </w:rPr>
        <w:t xml:space="preserve">thinking about the anarchy of the subject </w:t>
      </w:r>
      <w:r w:rsidRPr="0022398B">
        <w:rPr>
          <w:rFonts w:asciiTheme="majorHAnsi" w:hAnsiTheme="majorHAnsi" w:cs="Arial"/>
          <w:b/>
          <w:bCs/>
          <w:color w:val="000000"/>
          <w:sz w:val="20"/>
          <w:szCs w:val="20"/>
          <w:u w:val="single"/>
        </w:rPr>
        <w:t>doesn’t involve dissolving intraconnecting forms of identity such as race or gender</w:t>
      </w:r>
      <w:r w:rsidRPr="0022398B">
        <w:rPr>
          <w:rFonts w:asciiTheme="majorHAnsi" w:hAnsiTheme="majorHAnsi" w:cs="Arial"/>
          <w:color w:val="000000"/>
          <w:sz w:val="16"/>
          <w:szCs w:val="16"/>
        </w:rPr>
        <w:t xml:space="preserve"> (</w:t>
      </w:r>
      <w:r w:rsidRPr="0022398B">
        <w:rPr>
          <w:rFonts w:asciiTheme="majorHAnsi" w:hAnsiTheme="majorHAnsi" w:cs="Arial"/>
          <w:color w:val="000000"/>
          <w:sz w:val="20"/>
          <w:szCs w:val="20"/>
          <w:u w:val="single"/>
        </w:rPr>
        <w:t>to do so</w:t>
      </w:r>
      <w:r w:rsidRPr="0022398B">
        <w:rPr>
          <w:rFonts w:asciiTheme="majorHAnsi" w:hAnsiTheme="majorHAnsi" w:cs="Arial"/>
          <w:color w:val="000000"/>
          <w:sz w:val="16"/>
          <w:szCs w:val="16"/>
        </w:rPr>
        <w:t xml:space="preserve">, of course, </w:t>
      </w:r>
      <w:r w:rsidRPr="0022398B">
        <w:rPr>
          <w:rFonts w:asciiTheme="majorHAnsi" w:hAnsiTheme="majorHAnsi" w:cs="Arial"/>
          <w:color w:val="000000"/>
          <w:sz w:val="20"/>
          <w:szCs w:val="20"/>
          <w:u w:val="single"/>
        </w:rPr>
        <w:t>would be to return each person to the false equivalencies</w:t>
      </w:r>
      <w:r w:rsidRPr="0022398B">
        <w:rPr>
          <w:rFonts w:asciiTheme="majorHAnsi" w:hAnsiTheme="majorHAnsi" w:cs="Arial"/>
          <w:color w:val="000000"/>
          <w:sz w:val="16"/>
          <w:szCs w:val="16"/>
        </w:rPr>
        <w:t>—</w:t>
      </w:r>
      <w:r w:rsidRPr="0022398B">
        <w:rPr>
          <w:rFonts w:asciiTheme="majorHAnsi" w:hAnsiTheme="majorHAnsi" w:cs="Arial"/>
          <w:color w:val="000000"/>
          <w:sz w:val="20"/>
          <w:szCs w:val="20"/>
          <w:u w:val="single"/>
        </w:rPr>
        <w:t>and secret hierarchies</w:t>
      </w:r>
      <w:r w:rsidRPr="0022398B">
        <w:rPr>
          <w:rFonts w:asciiTheme="majorHAnsi" w:hAnsiTheme="majorHAnsi" w:cs="Arial"/>
          <w:color w:val="000000"/>
          <w:sz w:val="16"/>
          <w:szCs w:val="16"/>
        </w:rPr>
        <w:t>—</w:t>
      </w:r>
      <w:r w:rsidRPr="0022398B">
        <w:rPr>
          <w:rFonts w:asciiTheme="majorHAnsi" w:hAnsiTheme="majorHAnsi" w:cs="Arial"/>
          <w:color w:val="000000"/>
          <w:sz w:val="20"/>
          <w:szCs w:val="20"/>
          <w:u w:val="single"/>
        </w:rPr>
        <w:t>that liberalism makes in the first place</w:t>
      </w:r>
      <w:r w:rsidRPr="0022398B">
        <w:rPr>
          <w:rFonts w:asciiTheme="majorHAnsi" w:hAnsiTheme="majorHAnsi" w:cs="Arial"/>
          <w:color w:val="000000"/>
          <w:sz w:val="16"/>
          <w:szCs w:val="16"/>
        </w:rPr>
        <w:t>). As discussed in this and previous chapters, race is an integral, even central part of that complex and multiple array of factors that make each person a person, as are gender, sexuality, disability, and other forms of identity. As the narratives of Ellison and Coates attest, being black in America offers a lesson in identity that is impossible to escape, even if one wanted to believe in what Coates calls the “Dream” (the fantasy of being white or without a racial identity at all, which is more or less the same thing in his view). 91</w:t>
      </w:r>
    </w:p>
    <w:p w14:paraId="38B7770F" w14:textId="77777777" w:rsidR="0022398B" w:rsidRPr="0022398B" w:rsidRDefault="0022398B" w:rsidP="0022398B">
      <w:pPr>
        <w:pStyle w:val="NormalWeb"/>
        <w:spacing w:before="0" w:beforeAutospacing="0" w:after="0" w:afterAutospacing="0"/>
        <w:rPr>
          <w:rFonts w:asciiTheme="majorHAnsi" w:hAnsiTheme="majorHAnsi"/>
        </w:rPr>
      </w:pPr>
      <w:r w:rsidRPr="0022398B">
        <w:rPr>
          <w:rFonts w:asciiTheme="majorHAnsi" w:hAnsiTheme="majorHAnsi" w:cs="Arial"/>
          <w:b/>
          <w:bCs/>
          <w:color w:val="000000"/>
          <w:sz w:val="20"/>
          <w:szCs w:val="20"/>
          <w:u w:val="single"/>
          <w:shd w:val="clear" w:color="auto" w:fill="FFFF00"/>
        </w:rPr>
        <w:t>Instead of looking for alliances and equivalences</w:t>
      </w:r>
      <w:r w:rsidRPr="0022398B">
        <w:rPr>
          <w:rFonts w:asciiTheme="majorHAnsi" w:hAnsiTheme="majorHAnsi" w:cs="Arial"/>
          <w:b/>
          <w:bCs/>
          <w:color w:val="000000"/>
          <w:sz w:val="20"/>
          <w:szCs w:val="20"/>
          <w:u w:val="single"/>
        </w:rPr>
        <w:t xml:space="preserve"> then, </w:t>
      </w:r>
      <w:r w:rsidRPr="0022398B">
        <w:rPr>
          <w:rFonts w:asciiTheme="majorHAnsi" w:hAnsiTheme="majorHAnsi" w:cs="Arial"/>
          <w:b/>
          <w:bCs/>
          <w:color w:val="000000"/>
          <w:sz w:val="20"/>
          <w:szCs w:val="20"/>
          <w:u w:val="single"/>
          <w:shd w:val="clear" w:color="auto" w:fill="FFFF00"/>
        </w:rPr>
        <w:t>for struggle contained within a narrative of redemption</w:t>
      </w:r>
      <w:r w:rsidRPr="0022398B">
        <w:rPr>
          <w:rFonts w:asciiTheme="majorHAnsi" w:hAnsiTheme="majorHAnsi" w:cs="Arial"/>
          <w:color w:val="000000"/>
          <w:sz w:val="16"/>
          <w:szCs w:val="16"/>
        </w:rPr>
        <w:t xml:space="preserve"> (and, hence, teleology), I think </w:t>
      </w:r>
      <w:r w:rsidRPr="0022398B">
        <w:rPr>
          <w:rFonts w:asciiTheme="majorHAnsi" w:hAnsiTheme="majorHAnsi" w:cs="Arial"/>
          <w:color w:val="000000"/>
          <w:sz w:val="20"/>
          <w:szCs w:val="20"/>
          <w:u w:val="single"/>
        </w:rPr>
        <w:t xml:space="preserve">it would be far better for individuals and </w:t>
      </w:r>
      <w:r w:rsidRPr="0022398B">
        <w:rPr>
          <w:rFonts w:asciiTheme="majorHAnsi" w:hAnsiTheme="majorHAnsi" w:cs="Arial"/>
          <w:color w:val="000000"/>
          <w:sz w:val="20"/>
          <w:szCs w:val="20"/>
          <w:u w:val="single"/>
          <w:shd w:val="clear" w:color="auto" w:fill="FFFF00"/>
        </w:rPr>
        <w:t>groups</w:t>
      </w:r>
      <w:r w:rsidRPr="0022398B">
        <w:rPr>
          <w:rFonts w:asciiTheme="majorHAnsi" w:hAnsiTheme="majorHAnsi" w:cs="Arial"/>
          <w:color w:val="000000"/>
          <w:sz w:val="20"/>
          <w:szCs w:val="20"/>
          <w:u w:val="single"/>
        </w:rPr>
        <w:t xml:space="preserve"> to </w:t>
      </w:r>
      <w:r w:rsidRPr="0022398B">
        <w:rPr>
          <w:rFonts w:asciiTheme="majorHAnsi" w:hAnsiTheme="majorHAnsi" w:cs="Arial"/>
          <w:b/>
          <w:bCs/>
          <w:color w:val="000000"/>
          <w:sz w:val="20"/>
          <w:szCs w:val="20"/>
          <w:u w:val="single"/>
          <w:shd w:val="clear" w:color="auto" w:fill="FFFF00"/>
        </w:rPr>
        <w:t>seek out conspiracies</w:t>
      </w:r>
      <w:r w:rsidRPr="0022398B">
        <w:rPr>
          <w:rFonts w:asciiTheme="majorHAnsi" w:hAnsiTheme="majorHAnsi" w:cs="Arial"/>
          <w:b/>
          <w:bCs/>
          <w:color w:val="000000"/>
          <w:sz w:val="20"/>
          <w:szCs w:val="20"/>
          <w:u w:val="single"/>
        </w:rPr>
        <w:t xml:space="preserve"> with other individuals and groups</w:t>
      </w:r>
      <w:r w:rsidRPr="0022398B">
        <w:rPr>
          <w:rFonts w:asciiTheme="majorHAnsi" w:hAnsiTheme="majorHAnsi" w:cs="Arial"/>
          <w:color w:val="000000"/>
          <w:sz w:val="20"/>
          <w:szCs w:val="20"/>
          <w:u w:val="single"/>
        </w:rPr>
        <w:t>, even forming conspiracies among and within each “self/us” at the same time</w:t>
      </w:r>
      <w:r w:rsidRPr="0022398B">
        <w:rPr>
          <w:rFonts w:asciiTheme="majorHAnsi" w:hAnsiTheme="majorHAnsi" w:cs="Arial"/>
          <w:color w:val="000000"/>
          <w:sz w:val="16"/>
          <w:szCs w:val="16"/>
        </w:rPr>
        <w:t xml:space="preserve">. An alternative term to conspiracy that I’ve seen used is “accomplices,” which has a common sense of working outside and against the law and other forms of interpellative authority. 92 I think both terms are equally helpful. </w:t>
      </w:r>
      <w:r w:rsidRPr="0022398B">
        <w:rPr>
          <w:rFonts w:asciiTheme="majorHAnsi" w:hAnsiTheme="majorHAnsi" w:cs="Arial"/>
          <w:color w:val="000000"/>
          <w:sz w:val="20"/>
          <w:szCs w:val="20"/>
          <w:u w:val="single"/>
        </w:rPr>
        <w:t>The kinds of conspiracies that I am talking about here allow different groups</w:t>
      </w:r>
      <w:r w:rsidRPr="0022398B">
        <w:rPr>
          <w:rFonts w:asciiTheme="majorHAnsi" w:hAnsiTheme="majorHAnsi" w:cs="Arial"/>
          <w:color w:val="000000"/>
          <w:sz w:val="16"/>
          <w:szCs w:val="16"/>
        </w:rPr>
        <w:t>—</w:t>
      </w:r>
      <w:r w:rsidRPr="0022398B">
        <w:rPr>
          <w:rFonts w:asciiTheme="majorHAnsi" w:hAnsiTheme="majorHAnsi" w:cs="Arial"/>
          <w:color w:val="000000"/>
          <w:sz w:val="20"/>
          <w:szCs w:val="20"/>
          <w:u w:val="single"/>
        </w:rPr>
        <w:t>however those are considered</w:t>
      </w:r>
      <w:r w:rsidRPr="0022398B">
        <w:rPr>
          <w:rFonts w:asciiTheme="majorHAnsi" w:hAnsiTheme="majorHAnsi" w:cs="Arial"/>
          <w:color w:val="000000"/>
          <w:sz w:val="16"/>
          <w:szCs w:val="16"/>
        </w:rPr>
        <w:t>—</w:t>
      </w:r>
      <w:r w:rsidRPr="0022398B">
        <w:rPr>
          <w:rFonts w:asciiTheme="majorHAnsi" w:hAnsiTheme="majorHAnsi" w:cs="Arial"/>
          <w:color w:val="000000"/>
          <w:sz w:val="20"/>
          <w:szCs w:val="20"/>
          <w:u w:val="single"/>
        </w:rPr>
        <w:t xml:space="preserve">with different histories and different subject positions to </w:t>
      </w:r>
      <w:r w:rsidRPr="0022398B">
        <w:rPr>
          <w:rFonts w:asciiTheme="majorHAnsi" w:hAnsiTheme="majorHAnsi" w:cs="Arial"/>
          <w:b/>
          <w:bCs/>
          <w:color w:val="000000"/>
          <w:sz w:val="20"/>
          <w:szCs w:val="20"/>
          <w:u w:val="single"/>
        </w:rPr>
        <w:t>conspire together even as they conspire separately as well</w:t>
      </w:r>
      <w:r w:rsidRPr="0022398B">
        <w:rPr>
          <w:rFonts w:asciiTheme="majorHAnsi" w:hAnsiTheme="majorHAnsi" w:cs="Arial"/>
          <w:color w:val="000000"/>
          <w:sz w:val="16"/>
          <w:szCs w:val="16"/>
        </w:rPr>
        <w:t xml:space="preserve">. “Individualism” under such a context takes on a very different valence and meaning; </w:t>
      </w:r>
      <w:r w:rsidRPr="0022398B">
        <w:rPr>
          <w:rFonts w:asciiTheme="majorHAnsi" w:hAnsiTheme="majorHAnsi" w:cs="Arial"/>
          <w:color w:val="000000"/>
          <w:sz w:val="20"/>
          <w:szCs w:val="20"/>
          <w:u w:val="single"/>
        </w:rPr>
        <w:t>it recognizes both the ways that subjects overlap and are interconnected and the ways that they don’t</w:t>
      </w:r>
      <w:r w:rsidRPr="0022398B">
        <w:rPr>
          <w:rFonts w:asciiTheme="majorHAnsi" w:hAnsiTheme="majorHAnsi" w:cs="Arial"/>
          <w:color w:val="000000"/>
          <w:sz w:val="16"/>
          <w:szCs w:val="16"/>
        </w:rPr>
        <w:t xml:space="preserve">. </w:t>
      </w:r>
      <w:r w:rsidRPr="0022398B">
        <w:rPr>
          <w:rFonts w:asciiTheme="majorHAnsi" w:hAnsiTheme="majorHAnsi" w:cs="Arial"/>
          <w:color w:val="000000"/>
          <w:sz w:val="20"/>
          <w:szCs w:val="20"/>
          <w:u w:val="single"/>
        </w:rPr>
        <w:t>It offers a much more complicated and dynamic vision of community, of how subjects are together and alone, than the autarkic model that</w:t>
      </w:r>
      <w:r w:rsidRPr="0022398B">
        <w:rPr>
          <w:rFonts w:asciiTheme="majorHAnsi" w:hAnsiTheme="majorHAnsi" w:cs="Arial"/>
          <w:color w:val="000000"/>
          <w:sz w:val="16"/>
          <w:szCs w:val="16"/>
        </w:rPr>
        <w:t xml:space="preserve"> we inherit from John Locke. 93</w:t>
      </w:r>
    </w:p>
    <w:p w14:paraId="715F4AEB" w14:textId="77777777" w:rsidR="0022398B" w:rsidRPr="0022398B" w:rsidRDefault="0022398B" w:rsidP="0022398B">
      <w:pPr>
        <w:rPr>
          <w:rFonts w:asciiTheme="majorHAnsi" w:hAnsiTheme="majorHAnsi"/>
        </w:rPr>
      </w:pPr>
      <w:r w:rsidRPr="0022398B">
        <w:rPr>
          <w:rFonts w:asciiTheme="majorHAnsi" w:hAnsiTheme="majorHAnsi" w:cs="Arial"/>
          <w:color w:val="000000"/>
          <w:sz w:val="16"/>
          <w:szCs w:val="16"/>
        </w:rPr>
        <w:t xml:space="preserve">Under current conditions, </w:t>
      </w:r>
      <w:r w:rsidRPr="0022398B">
        <w:rPr>
          <w:rFonts w:asciiTheme="majorHAnsi" w:hAnsiTheme="majorHAnsi" w:cs="Arial"/>
          <w:color w:val="000000"/>
          <w:sz w:val="20"/>
          <w:szCs w:val="20"/>
          <w:u w:val="single"/>
        </w:rPr>
        <w:t>anarchists are no more immune to issues of racism and gender privilege and hierarchy than anyone else</w:t>
      </w:r>
      <w:r w:rsidRPr="0022398B">
        <w:rPr>
          <w:rFonts w:asciiTheme="majorHAnsi" w:hAnsiTheme="majorHAnsi" w:cs="Arial"/>
          <w:color w:val="000000"/>
          <w:sz w:val="16"/>
          <w:szCs w:val="16"/>
        </w:rPr>
        <w:t xml:space="preserve">; </w:t>
      </w:r>
      <w:r w:rsidRPr="0022398B">
        <w:rPr>
          <w:rFonts w:asciiTheme="majorHAnsi" w:hAnsiTheme="majorHAnsi" w:cs="Arial"/>
          <w:color w:val="000000"/>
          <w:sz w:val="20"/>
          <w:szCs w:val="20"/>
          <w:u w:val="single"/>
        </w:rPr>
        <w:t>many women and anarchists of color have directly experienced this in dealing with the</w:t>
      </w:r>
      <w:r w:rsidRPr="0022398B">
        <w:rPr>
          <w:rFonts w:asciiTheme="majorHAnsi" w:hAnsiTheme="majorHAnsi" w:cs="Arial"/>
          <w:color w:val="000000"/>
          <w:sz w:val="16"/>
          <w:szCs w:val="16"/>
        </w:rPr>
        <w:t xml:space="preserve"> larger—generally </w:t>
      </w:r>
      <w:r w:rsidRPr="0022398B">
        <w:rPr>
          <w:rFonts w:asciiTheme="majorHAnsi" w:hAnsiTheme="majorHAnsi" w:cs="Arial"/>
          <w:color w:val="000000"/>
          <w:sz w:val="20"/>
          <w:szCs w:val="20"/>
          <w:u w:val="single"/>
        </w:rPr>
        <w:t>white- and male-dominated</w:t>
      </w:r>
      <w:r w:rsidRPr="0022398B">
        <w:rPr>
          <w:rFonts w:asciiTheme="majorHAnsi" w:hAnsiTheme="majorHAnsi" w:cs="Arial"/>
          <w:color w:val="000000"/>
          <w:sz w:val="16"/>
          <w:szCs w:val="16"/>
        </w:rPr>
        <w:t>—</w:t>
      </w:r>
      <w:r w:rsidRPr="0022398B">
        <w:rPr>
          <w:rFonts w:asciiTheme="majorHAnsi" w:hAnsiTheme="majorHAnsi" w:cs="Arial"/>
          <w:color w:val="000000"/>
          <w:sz w:val="20"/>
          <w:szCs w:val="20"/>
          <w:u w:val="single"/>
        </w:rPr>
        <w:t>anarchist community</w:t>
      </w:r>
      <w:r w:rsidRPr="0022398B">
        <w:rPr>
          <w:rFonts w:asciiTheme="majorHAnsi" w:hAnsiTheme="majorHAnsi" w:cs="Arial"/>
          <w:color w:val="000000"/>
          <w:sz w:val="16"/>
          <w:szCs w:val="16"/>
        </w:rPr>
        <w:t xml:space="preserve">. </w:t>
      </w:r>
      <w:r w:rsidRPr="0022398B">
        <w:rPr>
          <w:rFonts w:asciiTheme="majorHAnsi" w:hAnsiTheme="majorHAnsi" w:cs="Arial"/>
          <w:color w:val="000000"/>
          <w:sz w:val="20"/>
          <w:szCs w:val="20"/>
          <w:u w:val="single"/>
          <w:shd w:val="clear" w:color="auto" w:fill="FFFF00"/>
        </w:rPr>
        <w:t>It’s not that an increase in misinterpellation will magically sweep all forms of racism and privilege away</w:t>
      </w:r>
      <w:r w:rsidRPr="0022398B">
        <w:rPr>
          <w:rFonts w:asciiTheme="majorHAnsi" w:hAnsiTheme="majorHAnsi" w:cs="Arial"/>
          <w:color w:val="000000"/>
          <w:sz w:val="16"/>
          <w:szCs w:val="16"/>
        </w:rPr>
        <w:t>—</w:t>
      </w:r>
      <w:r w:rsidRPr="0022398B">
        <w:rPr>
          <w:rFonts w:asciiTheme="majorHAnsi" w:hAnsiTheme="majorHAnsi" w:cs="Arial"/>
          <w:color w:val="000000"/>
          <w:sz w:val="20"/>
          <w:szCs w:val="20"/>
          <w:u w:val="single"/>
        </w:rPr>
        <w:t>just as it wouldn’t sweep away race and other identities</w:t>
      </w:r>
      <w:r w:rsidRPr="0022398B">
        <w:rPr>
          <w:rFonts w:asciiTheme="majorHAnsi" w:hAnsiTheme="majorHAnsi" w:cs="Arial"/>
          <w:color w:val="000000"/>
          <w:sz w:val="16"/>
          <w:szCs w:val="16"/>
        </w:rPr>
        <w:t>—</w:t>
      </w:r>
      <w:r w:rsidRPr="0022398B">
        <w:rPr>
          <w:rFonts w:asciiTheme="majorHAnsi" w:hAnsiTheme="majorHAnsi" w:cs="Arial"/>
          <w:b/>
          <w:bCs/>
          <w:color w:val="000000"/>
          <w:sz w:val="20"/>
          <w:szCs w:val="20"/>
          <w:u w:val="single"/>
          <w:shd w:val="clear" w:color="auto" w:fill="FFFF00"/>
        </w:rPr>
        <w:t>but it would make it more difficult to practice these hierarchical</w:t>
      </w:r>
      <w:r w:rsidRPr="0022398B">
        <w:rPr>
          <w:rFonts w:asciiTheme="majorHAnsi" w:hAnsiTheme="majorHAnsi" w:cs="Arial"/>
          <w:b/>
          <w:bCs/>
          <w:color w:val="000000"/>
          <w:sz w:val="20"/>
          <w:szCs w:val="20"/>
          <w:u w:val="single"/>
        </w:rPr>
        <w:t xml:space="preserve"> sorts of </w:t>
      </w:r>
      <w:r w:rsidRPr="0022398B">
        <w:rPr>
          <w:rFonts w:asciiTheme="majorHAnsi" w:hAnsiTheme="majorHAnsi" w:cs="Arial"/>
          <w:b/>
          <w:bCs/>
          <w:color w:val="000000"/>
          <w:sz w:val="20"/>
          <w:szCs w:val="20"/>
          <w:u w:val="single"/>
          <w:shd w:val="clear" w:color="auto" w:fill="FFFF00"/>
        </w:rPr>
        <w:t>behaviors</w:t>
      </w:r>
      <w:r w:rsidRPr="0022398B">
        <w:rPr>
          <w:rFonts w:asciiTheme="majorHAnsi" w:hAnsiTheme="majorHAnsi" w:cs="Arial"/>
          <w:color w:val="000000"/>
          <w:sz w:val="20"/>
          <w:szCs w:val="20"/>
          <w:u w:val="single"/>
          <w:shd w:val="clear" w:color="auto" w:fill="FFFF00"/>
        </w:rPr>
        <w:t xml:space="preserve"> because the very idea</w:t>
      </w:r>
      <w:r w:rsidRPr="0022398B">
        <w:rPr>
          <w:rFonts w:asciiTheme="majorHAnsi" w:hAnsiTheme="majorHAnsi" w:cs="Arial"/>
          <w:color w:val="000000"/>
          <w:sz w:val="20"/>
          <w:szCs w:val="20"/>
          <w:u w:val="single"/>
        </w:rPr>
        <w:t xml:space="preserve"> of a privileged position from which to view other positions </w:t>
      </w:r>
      <w:r w:rsidRPr="0022398B">
        <w:rPr>
          <w:rFonts w:asciiTheme="majorHAnsi" w:hAnsiTheme="majorHAnsi" w:cs="Arial"/>
          <w:color w:val="000000"/>
          <w:sz w:val="20"/>
          <w:szCs w:val="20"/>
          <w:u w:val="single"/>
          <w:shd w:val="clear" w:color="auto" w:fill="FFFF00"/>
        </w:rPr>
        <w:t xml:space="preserve">becomes </w:t>
      </w:r>
      <w:r w:rsidRPr="0022398B">
        <w:rPr>
          <w:rFonts w:asciiTheme="majorHAnsi" w:hAnsiTheme="majorHAnsi" w:cs="Arial"/>
          <w:b/>
          <w:bCs/>
          <w:color w:val="000000"/>
          <w:sz w:val="20"/>
          <w:szCs w:val="20"/>
          <w:u w:val="single"/>
          <w:shd w:val="clear" w:color="auto" w:fill="FFFF00"/>
        </w:rPr>
        <w:t>much more difficult without the full-bore force of the universal</w:t>
      </w:r>
      <w:r w:rsidRPr="0022398B">
        <w:rPr>
          <w:rFonts w:asciiTheme="majorHAnsi" w:hAnsiTheme="majorHAnsi" w:cs="Arial"/>
          <w:b/>
          <w:bCs/>
          <w:color w:val="000000"/>
          <w:sz w:val="20"/>
          <w:szCs w:val="20"/>
          <w:u w:val="single"/>
        </w:rPr>
        <w:t xml:space="preserve"> backing up and presupposing such assumptions</w:t>
      </w:r>
      <w:r w:rsidRPr="0022398B">
        <w:rPr>
          <w:rFonts w:asciiTheme="majorHAnsi" w:hAnsiTheme="majorHAnsi" w:cs="Arial"/>
          <w:color w:val="000000"/>
          <w:sz w:val="16"/>
          <w:szCs w:val="16"/>
        </w:rPr>
        <w:t xml:space="preserve">. </w:t>
      </w:r>
      <w:r w:rsidRPr="0022398B">
        <w:rPr>
          <w:rFonts w:asciiTheme="majorHAnsi" w:hAnsiTheme="majorHAnsi" w:cs="Arial"/>
          <w:color w:val="000000"/>
          <w:sz w:val="20"/>
          <w:szCs w:val="20"/>
          <w:u w:val="single"/>
          <w:shd w:val="clear" w:color="auto" w:fill="FFFF00"/>
        </w:rPr>
        <w:t>Without a working universal</w:t>
      </w:r>
      <w:r w:rsidRPr="0022398B">
        <w:rPr>
          <w:rFonts w:asciiTheme="majorHAnsi" w:hAnsiTheme="majorHAnsi" w:cs="Arial"/>
          <w:color w:val="000000"/>
          <w:sz w:val="20"/>
          <w:szCs w:val="20"/>
          <w:u w:val="single"/>
        </w:rPr>
        <w:t>, individuals and groups are left much more to their own devices and</w:t>
      </w:r>
      <w:r w:rsidRPr="0022398B">
        <w:rPr>
          <w:rFonts w:asciiTheme="majorHAnsi" w:hAnsiTheme="majorHAnsi" w:cs="Arial"/>
          <w:color w:val="000000"/>
          <w:sz w:val="16"/>
          <w:szCs w:val="16"/>
        </w:rPr>
        <w:t xml:space="preserve">, as such, </w:t>
      </w:r>
      <w:r w:rsidRPr="0022398B">
        <w:rPr>
          <w:rFonts w:asciiTheme="majorHAnsi" w:hAnsiTheme="majorHAnsi" w:cs="Arial"/>
          <w:color w:val="000000"/>
          <w:sz w:val="20"/>
          <w:szCs w:val="20"/>
          <w:u w:val="single"/>
          <w:shd w:val="clear" w:color="auto" w:fill="FFFF00"/>
        </w:rPr>
        <w:t>one could see</w:t>
      </w:r>
      <w:r w:rsidRPr="0022398B">
        <w:rPr>
          <w:rFonts w:asciiTheme="majorHAnsi" w:hAnsiTheme="majorHAnsi" w:cs="Arial"/>
          <w:color w:val="000000"/>
          <w:sz w:val="20"/>
          <w:szCs w:val="20"/>
          <w:u w:val="single"/>
        </w:rPr>
        <w:t xml:space="preserve"> something more like </w:t>
      </w:r>
      <w:r w:rsidRPr="0022398B">
        <w:rPr>
          <w:rFonts w:asciiTheme="majorHAnsi" w:hAnsiTheme="majorHAnsi" w:cs="Arial"/>
          <w:color w:val="000000"/>
          <w:sz w:val="20"/>
          <w:szCs w:val="20"/>
          <w:u w:val="single"/>
          <w:shd w:val="clear" w:color="auto" w:fill="FFFF00"/>
        </w:rPr>
        <w:t xml:space="preserve">a </w:t>
      </w:r>
      <w:r w:rsidRPr="0022398B">
        <w:rPr>
          <w:rFonts w:asciiTheme="majorHAnsi" w:hAnsiTheme="majorHAnsi" w:cs="Arial"/>
          <w:b/>
          <w:bCs/>
          <w:color w:val="000000"/>
          <w:sz w:val="20"/>
          <w:szCs w:val="20"/>
          <w:u w:val="single"/>
          <w:shd w:val="clear" w:color="auto" w:fill="FFFF00"/>
        </w:rPr>
        <w:t>real conspiracy</w:t>
      </w:r>
      <w:r w:rsidRPr="0022398B">
        <w:rPr>
          <w:rFonts w:asciiTheme="majorHAnsi" w:hAnsiTheme="majorHAnsi" w:cs="Arial"/>
          <w:color w:val="000000"/>
          <w:sz w:val="16"/>
          <w:szCs w:val="16"/>
        </w:rPr>
        <w:t xml:space="preserve">—that is, </w:t>
      </w:r>
      <w:r w:rsidRPr="0022398B">
        <w:rPr>
          <w:rFonts w:asciiTheme="majorHAnsi" w:hAnsiTheme="majorHAnsi" w:cs="Arial"/>
          <w:color w:val="000000"/>
          <w:sz w:val="20"/>
          <w:szCs w:val="20"/>
          <w:u w:val="single"/>
        </w:rPr>
        <w:t>a temporary and shifting set of relationships</w:t>
      </w:r>
      <w:r w:rsidRPr="0022398B">
        <w:rPr>
          <w:rFonts w:asciiTheme="majorHAnsi" w:hAnsiTheme="majorHAnsi" w:cs="Arial"/>
          <w:color w:val="000000"/>
          <w:sz w:val="16"/>
          <w:szCs w:val="16"/>
        </w:rPr>
        <w:t>—</w:t>
      </w:r>
      <w:r w:rsidRPr="0022398B">
        <w:rPr>
          <w:rFonts w:asciiTheme="majorHAnsi" w:hAnsiTheme="majorHAnsi" w:cs="Arial"/>
          <w:color w:val="000000"/>
          <w:sz w:val="20"/>
          <w:szCs w:val="20"/>
          <w:u w:val="single"/>
        </w:rPr>
        <w:t xml:space="preserve">emerging </w:t>
      </w:r>
      <w:r w:rsidRPr="0022398B">
        <w:rPr>
          <w:rFonts w:asciiTheme="majorHAnsi" w:hAnsiTheme="majorHAnsi" w:cs="Arial"/>
          <w:b/>
          <w:bCs/>
          <w:color w:val="000000"/>
          <w:sz w:val="20"/>
          <w:szCs w:val="20"/>
          <w:u w:val="single"/>
          <w:shd w:val="clear" w:color="auto" w:fill="FFFF00"/>
        </w:rPr>
        <w:t>rather than</w:t>
      </w:r>
      <w:r w:rsidRPr="0022398B">
        <w:rPr>
          <w:rFonts w:asciiTheme="majorHAnsi" w:hAnsiTheme="majorHAnsi" w:cs="Arial"/>
          <w:b/>
          <w:bCs/>
          <w:color w:val="000000"/>
          <w:sz w:val="20"/>
          <w:szCs w:val="20"/>
          <w:u w:val="single"/>
        </w:rPr>
        <w:t xml:space="preserve"> having recourse to a readily available </w:t>
      </w:r>
      <w:r w:rsidRPr="0022398B">
        <w:rPr>
          <w:rFonts w:asciiTheme="majorHAnsi" w:hAnsiTheme="majorHAnsi" w:cs="Arial"/>
          <w:b/>
          <w:bCs/>
          <w:color w:val="000000"/>
          <w:sz w:val="20"/>
          <w:szCs w:val="20"/>
          <w:u w:val="single"/>
          <w:shd w:val="clear" w:color="auto" w:fill="FFFF00"/>
        </w:rPr>
        <w:t>common humanity</w:t>
      </w:r>
      <w:r w:rsidRPr="0022398B">
        <w:rPr>
          <w:rFonts w:asciiTheme="majorHAnsi" w:hAnsiTheme="majorHAnsi" w:cs="Arial"/>
          <w:color w:val="000000"/>
          <w:sz w:val="16"/>
          <w:szCs w:val="16"/>
        </w:rPr>
        <w:t xml:space="preserve"> (which, in my view, is always a prelude to more interpellation and archism).</w:t>
      </w:r>
    </w:p>
    <w:p w14:paraId="62B54070" w14:textId="77777777" w:rsidR="0022398B" w:rsidRPr="0022398B" w:rsidRDefault="0022398B" w:rsidP="0022398B">
      <w:pPr>
        <w:rPr>
          <w:rFonts w:asciiTheme="majorHAnsi" w:hAnsiTheme="majorHAnsi"/>
        </w:rPr>
      </w:pPr>
    </w:p>
    <w:p w14:paraId="5E7C6875" w14:textId="0748C5DA" w:rsidR="0022398B" w:rsidRPr="0022398B" w:rsidRDefault="0022398B" w:rsidP="0022398B">
      <w:pPr>
        <w:pStyle w:val="Heading2"/>
        <w:rPr>
          <w:rFonts w:asciiTheme="majorHAnsi" w:hAnsiTheme="majorHAnsi"/>
          <w:sz w:val="40"/>
          <w:szCs w:val="40"/>
        </w:rPr>
      </w:pPr>
      <w:r w:rsidRPr="0022398B">
        <w:rPr>
          <w:rFonts w:asciiTheme="majorHAnsi" w:hAnsiTheme="majorHAnsi"/>
          <w:sz w:val="40"/>
          <w:szCs w:val="40"/>
        </w:rPr>
        <w:t xml:space="preserve">Sabotage 2AC </w:t>
      </w:r>
    </w:p>
    <w:p w14:paraId="2C10BFE7" w14:textId="2DD596C4" w:rsidR="0022398B" w:rsidRPr="0022398B" w:rsidRDefault="0022398B" w:rsidP="0022398B">
      <w:pPr>
        <w:pStyle w:val="Heading4"/>
        <w:rPr>
          <w:rFonts w:asciiTheme="majorHAnsi" w:hAnsiTheme="majorHAnsi"/>
        </w:rPr>
      </w:pPr>
      <w:r>
        <w:rPr>
          <w:rFonts w:asciiTheme="majorHAnsi" w:hAnsiTheme="majorHAnsi"/>
          <w:color w:val="000000"/>
        </w:rPr>
        <w:t>T</w:t>
      </w:r>
      <w:r w:rsidRPr="0022398B">
        <w:rPr>
          <w:rFonts w:asciiTheme="majorHAnsi" w:hAnsiTheme="majorHAnsi"/>
          <w:color w:val="000000"/>
        </w:rPr>
        <w:t>he predictable nature of anti-blackness makes it easier to utilize the aff’s method to trick white people into acting against their interests</w:t>
      </w:r>
    </w:p>
    <w:p w14:paraId="199ED271" w14:textId="77777777" w:rsidR="0022398B" w:rsidRPr="0022398B" w:rsidRDefault="0022398B" w:rsidP="0022398B">
      <w:pPr>
        <w:pStyle w:val="NormalWeb"/>
        <w:spacing w:before="0" w:beforeAutospacing="0" w:after="160" w:afterAutospacing="0"/>
        <w:rPr>
          <w:rFonts w:asciiTheme="majorHAnsi" w:hAnsiTheme="majorHAnsi"/>
        </w:rPr>
      </w:pPr>
      <w:r w:rsidRPr="0022398B">
        <w:rPr>
          <w:rFonts w:asciiTheme="majorHAnsi" w:hAnsiTheme="majorHAnsi"/>
          <w:b/>
          <w:bCs/>
          <w:color w:val="000000"/>
          <w:sz w:val="26"/>
          <w:szCs w:val="26"/>
        </w:rPr>
        <w:t>Sullivan 17</w:t>
      </w:r>
      <w:r w:rsidRPr="0022398B">
        <w:rPr>
          <w:rFonts w:asciiTheme="majorHAnsi" w:hAnsiTheme="majorHAnsi"/>
          <w:color w:val="000000"/>
          <w:szCs w:val="22"/>
        </w:rPr>
        <w:t xml:space="preserve"> (Shannon Sullivan, Chair of Philosophy and Professor of Philosophy and Health Psychology at the University of North Carolina, Charlotte, 2017, “Setting Aside Hope: A Pragmatist Approach to Racial Justice,” in Pragmatism and Justice, p. 231-245)</w:t>
      </w:r>
    </w:p>
    <w:p w14:paraId="7CFC0480" w14:textId="77777777" w:rsidR="0022398B" w:rsidRPr="0022398B" w:rsidRDefault="0022398B" w:rsidP="0022398B">
      <w:pPr>
        <w:pStyle w:val="NormalWeb"/>
        <w:spacing w:before="0" w:beforeAutospacing="0" w:after="160" w:afterAutospacing="0"/>
        <w:rPr>
          <w:rFonts w:asciiTheme="majorHAnsi" w:hAnsiTheme="majorHAnsi"/>
        </w:rPr>
      </w:pPr>
      <w:r w:rsidRPr="0022398B">
        <w:rPr>
          <w:rFonts w:asciiTheme="majorHAnsi" w:hAnsiTheme="majorHAnsi"/>
          <w:color w:val="000000"/>
          <w:sz w:val="16"/>
          <w:szCs w:val="16"/>
        </w:rPr>
        <w:t xml:space="preserve">In the twenty-first century, </w:t>
      </w:r>
      <w:r w:rsidRPr="0022398B">
        <w:rPr>
          <w:rFonts w:asciiTheme="majorHAnsi" w:hAnsiTheme="majorHAnsi"/>
          <w:b/>
          <w:bCs/>
          <w:color w:val="000000"/>
          <w:szCs w:val="22"/>
          <w:u w:val="single"/>
        </w:rPr>
        <w:t>significant racial inequalities and anti-black violence continue to be rampant</w:t>
      </w:r>
      <w:r w:rsidRPr="0022398B">
        <w:rPr>
          <w:rFonts w:asciiTheme="majorHAnsi" w:hAnsiTheme="majorHAnsi"/>
          <w:color w:val="000000"/>
          <w:sz w:val="16"/>
          <w:szCs w:val="16"/>
        </w:rPr>
        <w:t xml:space="preserve"> in the United States. Decades, even </w:t>
      </w:r>
      <w:r w:rsidRPr="0022398B">
        <w:rPr>
          <w:rFonts w:asciiTheme="majorHAnsi" w:hAnsiTheme="majorHAnsi"/>
          <w:b/>
          <w:bCs/>
          <w:color w:val="000000"/>
          <w:szCs w:val="22"/>
          <w:u w:val="single"/>
        </w:rPr>
        <w:t>centuries, of political and legal struggle have done little to change that</w:t>
      </w:r>
      <w:r w:rsidRPr="0022398B">
        <w:rPr>
          <w:rFonts w:asciiTheme="majorHAnsi" w:hAnsiTheme="majorHAnsi"/>
          <w:color w:val="000000"/>
          <w:sz w:val="16"/>
          <w:szCs w:val="16"/>
        </w:rPr>
        <w:t xml:space="preserve"> fact. This chapter will argue that </w:t>
      </w:r>
      <w:r w:rsidRPr="0022398B">
        <w:rPr>
          <w:rFonts w:asciiTheme="majorHAnsi" w:hAnsiTheme="majorHAnsi"/>
          <w:b/>
          <w:bCs/>
          <w:color w:val="000000"/>
          <w:szCs w:val="22"/>
          <w:u w:val="single"/>
        </w:rPr>
        <w:t>black Americans need new tactics and strategies for responding to</w:t>
      </w:r>
      <w:r w:rsidRPr="0022398B">
        <w:rPr>
          <w:rFonts w:asciiTheme="majorHAnsi" w:hAnsiTheme="majorHAnsi"/>
          <w:color w:val="000000"/>
          <w:sz w:val="16"/>
          <w:szCs w:val="16"/>
        </w:rPr>
        <w:t xml:space="preserve"> the white class privilege and </w:t>
      </w:r>
      <w:r w:rsidRPr="0022398B">
        <w:rPr>
          <w:rFonts w:asciiTheme="majorHAnsi" w:hAnsiTheme="majorHAnsi"/>
          <w:b/>
          <w:bCs/>
          <w:color w:val="000000"/>
          <w:szCs w:val="22"/>
          <w:u w:val="single"/>
        </w:rPr>
        <w:t>white supremacy</w:t>
      </w:r>
      <w:r w:rsidRPr="0022398B">
        <w:rPr>
          <w:rFonts w:asciiTheme="majorHAnsi" w:hAnsiTheme="majorHAnsi"/>
          <w:color w:val="000000"/>
          <w:sz w:val="16"/>
          <w:szCs w:val="16"/>
        </w:rPr>
        <w:t xml:space="preserve"> that fundamentally structure the country.1 </w:t>
      </w:r>
      <w:r w:rsidRPr="0022398B">
        <w:rPr>
          <w:rFonts w:asciiTheme="majorHAnsi" w:hAnsiTheme="majorHAnsi"/>
          <w:b/>
          <w:bCs/>
          <w:color w:val="000000"/>
          <w:szCs w:val="22"/>
          <w:u w:val="single"/>
        </w:rPr>
        <w:t>They need to increase the number and type of tools in their racial justice toolkit, expanding beyond liberal faith in</w:t>
      </w:r>
      <w:r w:rsidRPr="0022398B">
        <w:rPr>
          <w:rFonts w:asciiTheme="majorHAnsi" w:hAnsiTheme="majorHAnsi"/>
          <w:color w:val="000000"/>
          <w:sz w:val="16"/>
          <w:szCs w:val="16"/>
        </w:rPr>
        <w:t xml:space="preserve"> civil rights and </w:t>
      </w:r>
      <w:r w:rsidRPr="0022398B">
        <w:rPr>
          <w:rFonts w:asciiTheme="majorHAnsi" w:hAnsiTheme="majorHAnsi"/>
          <w:b/>
          <w:bCs/>
          <w:color w:val="000000"/>
          <w:szCs w:val="22"/>
          <w:u w:val="single"/>
        </w:rPr>
        <w:t>white people's good intentions to cooperate with racial change</w:t>
      </w:r>
      <w:r w:rsidRPr="0022398B">
        <w:rPr>
          <w:rFonts w:asciiTheme="majorHAnsi" w:hAnsiTheme="majorHAnsi"/>
          <w:color w:val="000000"/>
          <w:sz w:val="16"/>
          <w:szCs w:val="16"/>
        </w:rPr>
        <w:t xml:space="preserve">. </w:t>
      </w:r>
      <w:r w:rsidRPr="0022398B">
        <w:rPr>
          <w:rFonts w:asciiTheme="majorHAnsi" w:hAnsiTheme="majorHAnsi"/>
          <w:b/>
          <w:bCs/>
          <w:color w:val="000000"/>
          <w:szCs w:val="22"/>
          <w:u w:val="single"/>
        </w:rPr>
        <w:t>The political and legal work</w:t>
      </w:r>
      <w:r w:rsidRPr="0022398B">
        <w:rPr>
          <w:rFonts w:asciiTheme="majorHAnsi" w:hAnsiTheme="majorHAnsi"/>
          <w:color w:val="000000"/>
          <w:sz w:val="16"/>
          <w:szCs w:val="16"/>
        </w:rPr>
        <w:t xml:space="preserve"> that </w:t>
      </w:r>
      <w:r w:rsidRPr="0022398B">
        <w:rPr>
          <w:rFonts w:asciiTheme="majorHAnsi" w:hAnsiTheme="majorHAnsi"/>
          <w:b/>
          <w:bCs/>
          <w:color w:val="000000"/>
          <w:szCs w:val="22"/>
          <w:u w:val="single"/>
        </w:rPr>
        <w:t>black and other people of color</w:t>
      </w:r>
      <w:r w:rsidRPr="0022398B">
        <w:rPr>
          <w:rFonts w:asciiTheme="majorHAnsi" w:hAnsiTheme="majorHAnsi"/>
          <w:color w:val="000000"/>
          <w:sz w:val="16"/>
          <w:szCs w:val="16"/>
        </w:rPr>
        <w:t xml:space="preserve"> (along with some white people) </w:t>
      </w:r>
      <w:r w:rsidRPr="0022398B">
        <w:rPr>
          <w:rFonts w:asciiTheme="majorHAnsi" w:hAnsiTheme="majorHAnsi"/>
          <w:b/>
          <w:bCs/>
          <w:color w:val="000000"/>
          <w:szCs w:val="22"/>
          <w:u w:val="single"/>
        </w:rPr>
        <w:t>have done to eliminate antiblack racism isn't working</w:t>
      </w:r>
      <w:r w:rsidRPr="0022398B">
        <w:rPr>
          <w:rFonts w:asciiTheme="majorHAnsi" w:hAnsiTheme="majorHAnsi"/>
          <w:color w:val="000000"/>
          <w:sz w:val="16"/>
          <w:szCs w:val="16"/>
        </w:rPr>
        <w:t xml:space="preserve">. Pragmatists in particular need to be able to face up to that fact given that we value the practical work that ideas, concepts, and truths can do. </w:t>
      </w:r>
      <w:r w:rsidRPr="0022398B">
        <w:rPr>
          <w:rFonts w:asciiTheme="majorHAnsi" w:hAnsiTheme="majorHAnsi"/>
          <w:b/>
          <w:bCs/>
          <w:color w:val="000000"/>
          <w:szCs w:val="22"/>
          <w:u w:val="single"/>
        </w:rPr>
        <w:t>Why then</w:t>
      </w:r>
      <w:r w:rsidRPr="0022398B">
        <w:rPr>
          <w:rFonts w:asciiTheme="majorHAnsi" w:hAnsiTheme="majorHAnsi"/>
          <w:color w:val="000000"/>
          <w:sz w:val="16"/>
          <w:szCs w:val="16"/>
        </w:rPr>
        <w:t xml:space="preserve">, as Calvin Warren pragmatically asks in the epigraph above, </w:t>
      </w:r>
      <w:r w:rsidRPr="0022398B">
        <w:rPr>
          <w:rFonts w:asciiTheme="majorHAnsi" w:hAnsiTheme="majorHAnsi"/>
          <w:b/>
          <w:bCs/>
          <w:color w:val="000000"/>
          <w:szCs w:val="22"/>
          <w:u w:val="single"/>
        </w:rPr>
        <w:t>would we expect people fighting racism to keep doing the same thing?</w:t>
      </w:r>
      <w:r w:rsidRPr="0022398B">
        <w:rPr>
          <w:rFonts w:asciiTheme="majorHAnsi" w:hAnsiTheme="majorHAnsi"/>
          <w:color w:val="000000"/>
          <w:sz w:val="16"/>
          <w:szCs w:val="16"/>
        </w:rPr>
        <w:t xml:space="preserve"> </w:t>
      </w:r>
      <w:r w:rsidRPr="0022398B">
        <w:rPr>
          <w:rFonts w:asciiTheme="majorHAnsi" w:hAnsiTheme="majorHAnsi"/>
          <w:b/>
          <w:bCs/>
          <w:color w:val="000000"/>
          <w:szCs w:val="22"/>
          <w:u w:val="single"/>
        </w:rPr>
        <w:t>Why would anyone hope</w:t>
      </w:r>
      <w:r w:rsidRPr="0022398B">
        <w:rPr>
          <w:rFonts w:asciiTheme="majorHAnsi" w:hAnsiTheme="majorHAnsi"/>
          <w:color w:val="000000"/>
          <w:sz w:val="16"/>
          <w:szCs w:val="16"/>
        </w:rPr>
        <w:t xml:space="preserve"> that </w:t>
      </w:r>
      <w:r w:rsidRPr="0022398B">
        <w:rPr>
          <w:rFonts w:asciiTheme="majorHAnsi" w:hAnsiTheme="majorHAnsi"/>
          <w:b/>
          <w:bCs/>
          <w:color w:val="000000"/>
          <w:szCs w:val="22"/>
          <w:u w:val="single"/>
        </w:rPr>
        <w:t>the same failed actions and strategies would turn out any different in the future? This kind of hope can function as a cruel optimism</w:t>
      </w:r>
      <w:r w:rsidRPr="0022398B">
        <w:rPr>
          <w:rFonts w:asciiTheme="majorHAnsi" w:hAnsiTheme="majorHAnsi"/>
          <w:color w:val="000000"/>
          <w:sz w:val="16"/>
          <w:szCs w:val="16"/>
        </w:rPr>
        <w:t xml:space="preserve"> that "works" by keeping black people focused on the very thing that undercuts their flourishing (Warren 2015, 221). </w:t>
      </w:r>
      <w:r w:rsidRPr="0022398B">
        <w:rPr>
          <w:rFonts w:asciiTheme="majorHAnsi" w:hAnsiTheme="majorHAnsi"/>
          <w:b/>
          <w:bCs/>
          <w:color w:val="000000"/>
          <w:szCs w:val="22"/>
          <w:u w:val="single"/>
          <w:shd w:val="clear" w:color="auto" w:fill="FFFF00"/>
        </w:rPr>
        <w:t>In line with Warren</w:t>
      </w:r>
      <w:r w:rsidRPr="0022398B">
        <w:rPr>
          <w:rFonts w:asciiTheme="majorHAnsi" w:hAnsiTheme="majorHAnsi"/>
          <w:b/>
          <w:bCs/>
          <w:color w:val="000000"/>
          <w:szCs w:val="22"/>
          <w:u w:val="single"/>
        </w:rPr>
        <w:t xml:space="preserve">'s concerns, </w:t>
      </w:r>
      <w:r w:rsidRPr="0022398B">
        <w:rPr>
          <w:rFonts w:asciiTheme="majorHAnsi" w:hAnsiTheme="majorHAnsi"/>
          <w:b/>
          <w:bCs/>
          <w:color w:val="000000"/>
          <w:szCs w:val="22"/>
          <w:u w:val="single"/>
          <w:shd w:val="clear" w:color="auto" w:fill="FFFF00"/>
        </w:rPr>
        <w:t>I argue</w:t>
      </w:r>
      <w:r w:rsidRPr="0022398B">
        <w:rPr>
          <w:rFonts w:asciiTheme="majorHAnsi" w:hAnsiTheme="majorHAnsi"/>
          <w:color w:val="000000"/>
          <w:sz w:val="16"/>
          <w:szCs w:val="16"/>
        </w:rPr>
        <w:t xml:space="preserve"> that </w:t>
      </w:r>
      <w:r w:rsidRPr="0022398B">
        <w:rPr>
          <w:rFonts w:asciiTheme="majorHAnsi" w:hAnsiTheme="majorHAnsi"/>
          <w:b/>
          <w:bCs/>
          <w:color w:val="000000"/>
          <w:szCs w:val="22"/>
          <w:u w:val="single"/>
        </w:rPr>
        <w:t>black Americans' hope</w:t>
      </w:r>
      <w:r w:rsidRPr="0022398B">
        <w:rPr>
          <w:rFonts w:asciiTheme="majorHAnsi" w:hAnsiTheme="majorHAnsi"/>
          <w:color w:val="000000"/>
          <w:sz w:val="16"/>
          <w:szCs w:val="16"/>
        </w:rPr>
        <w:t xml:space="preserve"> that </w:t>
      </w:r>
      <w:r w:rsidRPr="0022398B">
        <w:rPr>
          <w:rFonts w:asciiTheme="majorHAnsi" w:hAnsiTheme="majorHAnsi"/>
          <w:b/>
          <w:bCs/>
          <w:color w:val="000000"/>
          <w:szCs w:val="22"/>
          <w:u w:val="single"/>
        </w:rPr>
        <w:t>political struggle can achieve racial justice tends to be a harmful emotion they should avoid.</w:t>
      </w:r>
      <w:r w:rsidRPr="0022398B">
        <w:rPr>
          <w:rFonts w:asciiTheme="majorHAnsi" w:hAnsiTheme="majorHAnsi"/>
          <w:color w:val="000000"/>
          <w:sz w:val="16"/>
          <w:szCs w:val="16"/>
        </w:rPr>
        <w:t xml:space="preserve"> I make my case in a pragmatist spirit that opposes Cornel West's influential argument for black hope. In contrast to West, I contend that </w:t>
      </w:r>
      <w:r w:rsidRPr="0022398B">
        <w:rPr>
          <w:rFonts w:asciiTheme="majorHAnsi" w:hAnsiTheme="majorHAnsi"/>
          <w:b/>
          <w:bCs/>
          <w:color w:val="000000"/>
          <w:szCs w:val="22"/>
          <w:u w:val="single"/>
          <w:shd w:val="clear" w:color="auto" w:fill="FFFF00"/>
        </w:rPr>
        <w:t>pragmatists</w:t>
      </w:r>
      <w:r w:rsidRPr="0022398B">
        <w:rPr>
          <w:rFonts w:asciiTheme="majorHAnsi" w:hAnsiTheme="majorHAnsi"/>
          <w:b/>
          <w:bCs/>
          <w:color w:val="000000"/>
          <w:szCs w:val="22"/>
          <w:u w:val="single"/>
        </w:rPr>
        <w:t xml:space="preserve"> and others concerned about racial injustice </w:t>
      </w:r>
      <w:r w:rsidRPr="0022398B">
        <w:rPr>
          <w:rFonts w:asciiTheme="majorHAnsi" w:hAnsiTheme="majorHAnsi"/>
          <w:b/>
          <w:bCs/>
          <w:color w:val="000000"/>
          <w:szCs w:val="22"/>
          <w:u w:val="single"/>
          <w:shd w:val="clear" w:color="auto" w:fill="FFFF00"/>
        </w:rPr>
        <w:t>would do better to draw on</w:t>
      </w:r>
      <w:r w:rsidRPr="0022398B">
        <w:rPr>
          <w:rFonts w:asciiTheme="majorHAnsi" w:hAnsiTheme="majorHAnsi"/>
          <w:color w:val="000000"/>
          <w:sz w:val="16"/>
          <w:szCs w:val="16"/>
        </w:rPr>
        <w:t xml:space="preserve"> Derrick Bell's</w:t>
      </w:r>
      <w:r w:rsidRPr="0022398B">
        <w:rPr>
          <w:rFonts w:asciiTheme="majorHAnsi" w:hAnsiTheme="majorHAnsi"/>
          <w:b/>
          <w:bCs/>
          <w:color w:val="000000"/>
          <w:sz w:val="16"/>
          <w:szCs w:val="16"/>
          <w:u w:val="single"/>
          <w:shd w:val="clear" w:color="auto" w:fill="FFFF00"/>
        </w:rPr>
        <w:t xml:space="preserve"> </w:t>
      </w:r>
      <w:r w:rsidRPr="0022398B">
        <w:rPr>
          <w:rFonts w:asciiTheme="majorHAnsi" w:hAnsiTheme="majorHAnsi"/>
          <w:b/>
          <w:bCs/>
          <w:color w:val="000000"/>
          <w:szCs w:val="22"/>
          <w:u w:val="single"/>
          <w:shd w:val="clear" w:color="auto" w:fill="FFFF00"/>
        </w:rPr>
        <w:t>racial realism</w:t>
      </w:r>
      <w:r w:rsidRPr="0022398B">
        <w:rPr>
          <w:rFonts w:asciiTheme="majorHAnsi" w:hAnsiTheme="majorHAnsi"/>
          <w:b/>
          <w:bCs/>
          <w:color w:val="000000"/>
          <w:szCs w:val="22"/>
          <w:u w:val="single"/>
        </w:rPr>
        <w:t xml:space="preserve"> and Warren's black nihilism </w:t>
      </w:r>
      <w:r w:rsidRPr="0022398B">
        <w:rPr>
          <w:rFonts w:asciiTheme="majorHAnsi" w:hAnsiTheme="majorHAnsi"/>
          <w:b/>
          <w:bCs/>
          <w:color w:val="000000"/>
          <w:szCs w:val="22"/>
          <w:u w:val="single"/>
          <w:shd w:val="clear" w:color="auto" w:fill="FFFF00"/>
        </w:rPr>
        <w:t>to develop alternative strategies for addressing antiblack racism</w:t>
      </w:r>
      <w:r w:rsidRPr="0022398B">
        <w:rPr>
          <w:rFonts w:asciiTheme="majorHAnsi" w:hAnsiTheme="majorHAnsi"/>
          <w:color w:val="000000"/>
          <w:sz w:val="16"/>
          <w:szCs w:val="16"/>
        </w:rPr>
        <w:t xml:space="preserve">. In related ways. </w:t>
      </w:r>
      <w:r w:rsidRPr="0022398B">
        <w:rPr>
          <w:rFonts w:asciiTheme="majorHAnsi" w:hAnsiTheme="majorHAnsi"/>
          <w:b/>
          <w:bCs/>
          <w:color w:val="000000"/>
          <w:szCs w:val="22"/>
          <w:u w:val="single"/>
        </w:rPr>
        <w:t>Bell and Warren urge their readers to reckon with the permanence of racism</w:t>
      </w:r>
      <w:r w:rsidRPr="0022398B">
        <w:rPr>
          <w:rFonts w:asciiTheme="majorHAnsi" w:hAnsiTheme="majorHAnsi"/>
          <w:color w:val="000000"/>
          <w:sz w:val="16"/>
          <w:szCs w:val="16"/>
        </w:rPr>
        <w:t xml:space="preserve"> </w:t>
      </w:r>
      <w:r w:rsidRPr="0022398B">
        <w:rPr>
          <w:rFonts w:asciiTheme="majorHAnsi" w:hAnsiTheme="majorHAnsi"/>
          <w:b/>
          <w:bCs/>
          <w:color w:val="000000"/>
          <w:szCs w:val="22"/>
          <w:u w:val="single"/>
        </w:rPr>
        <w:t>and to give up hope that additional political struggle will eliminate it</w:t>
      </w:r>
      <w:r w:rsidRPr="0022398B">
        <w:rPr>
          <w:rFonts w:asciiTheme="majorHAnsi" w:hAnsiTheme="majorHAnsi"/>
          <w:color w:val="000000"/>
          <w:sz w:val="16"/>
          <w:szCs w:val="16"/>
        </w:rPr>
        <w:t xml:space="preserve">. After exploring their complementary accounts, I augment them with concrete evidence from the health sciences that </w:t>
      </w:r>
      <w:r w:rsidRPr="0022398B">
        <w:rPr>
          <w:rFonts w:asciiTheme="majorHAnsi" w:hAnsiTheme="majorHAnsi"/>
          <w:b/>
          <w:bCs/>
          <w:color w:val="000000"/>
          <w:szCs w:val="22"/>
          <w:u w:val="single"/>
        </w:rPr>
        <w:t>black hope can be physically harmful to black people, weathering their bodies and damaging their psychosomatic health such that they are less able to withstand the inequities of antiblack racism</w:t>
      </w:r>
      <w:r w:rsidRPr="0022398B">
        <w:rPr>
          <w:rFonts w:asciiTheme="majorHAnsi" w:hAnsiTheme="majorHAnsi"/>
          <w:color w:val="000000"/>
          <w:sz w:val="16"/>
          <w:szCs w:val="16"/>
        </w:rPr>
        <w:t xml:space="preserve">. </w:t>
      </w:r>
      <w:r w:rsidRPr="0022398B">
        <w:rPr>
          <w:rFonts w:asciiTheme="majorHAnsi" w:hAnsiTheme="majorHAnsi"/>
          <w:b/>
          <w:bCs/>
          <w:color w:val="000000"/>
          <w:szCs w:val="22"/>
          <w:u w:val="single"/>
        </w:rPr>
        <w:t>I conclude by arguing for the advantages of reading Bell's and Warren's claims about the permanence of racism pragmatically</w:t>
      </w:r>
      <w:r w:rsidRPr="0022398B">
        <w:rPr>
          <w:rFonts w:asciiTheme="majorHAnsi" w:hAnsiTheme="majorHAnsi"/>
          <w:color w:val="000000"/>
          <w:sz w:val="16"/>
          <w:szCs w:val="16"/>
        </w:rPr>
        <w:t xml:space="preserve">, that is, </w:t>
      </w:r>
      <w:r w:rsidRPr="0022398B">
        <w:rPr>
          <w:rFonts w:asciiTheme="majorHAnsi" w:hAnsiTheme="majorHAnsi"/>
          <w:b/>
          <w:bCs/>
          <w:color w:val="000000"/>
          <w:szCs w:val="22"/>
          <w:u w:val="single"/>
        </w:rPr>
        <w:t>by assessing the truth of their claims via their effects</w:t>
      </w:r>
      <w:r w:rsidRPr="0022398B">
        <w:rPr>
          <w:rFonts w:asciiTheme="majorHAnsi" w:hAnsiTheme="majorHAnsi"/>
          <w:color w:val="000000"/>
          <w:sz w:val="16"/>
          <w:szCs w:val="16"/>
        </w:rPr>
        <w:t xml:space="preserve">. </w:t>
      </w:r>
      <w:r w:rsidRPr="0022398B">
        <w:rPr>
          <w:rFonts w:asciiTheme="majorHAnsi" w:hAnsiTheme="majorHAnsi"/>
          <w:b/>
          <w:bCs/>
          <w:color w:val="000000"/>
          <w:szCs w:val="22"/>
          <w:u w:val="single"/>
        </w:rPr>
        <w:t>The result is</w:t>
      </w:r>
      <w:r w:rsidRPr="0022398B">
        <w:rPr>
          <w:rFonts w:asciiTheme="majorHAnsi" w:hAnsiTheme="majorHAnsi"/>
          <w:color w:val="000000"/>
          <w:sz w:val="16"/>
          <w:szCs w:val="16"/>
        </w:rPr>
        <w:t xml:space="preserve"> the working hypothesis that </w:t>
      </w:r>
      <w:r w:rsidRPr="0022398B">
        <w:rPr>
          <w:rFonts w:asciiTheme="majorHAnsi" w:hAnsiTheme="majorHAnsi"/>
          <w:b/>
          <w:bCs/>
          <w:color w:val="000000"/>
          <w:szCs w:val="22"/>
          <w:u w:val="single"/>
          <w:shd w:val="clear" w:color="auto" w:fill="FFFF00"/>
        </w:rPr>
        <w:t>black people will have</w:t>
      </w:r>
      <w:r w:rsidRPr="0022398B">
        <w:rPr>
          <w:rFonts w:asciiTheme="majorHAnsi" w:hAnsiTheme="majorHAnsi"/>
          <w:b/>
          <w:bCs/>
          <w:color w:val="000000"/>
          <w:szCs w:val="22"/>
          <w:u w:val="single"/>
        </w:rPr>
        <w:t xml:space="preserve"> a much greater chance of developing </w:t>
      </w:r>
      <w:r w:rsidRPr="0022398B">
        <w:rPr>
          <w:rFonts w:asciiTheme="majorHAnsi" w:hAnsiTheme="majorHAnsi"/>
          <w:b/>
          <w:bCs/>
          <w:color w:val="000000"/>
          <w:szCs w:val="22"/>
          <w:u w:val="single"/>
          <w:shd w:val="clear" w:color="auto" w:fill="FFFF00"/>
        </w:rPr>
        <w:t>new</w:t>
      </w:r>
      <w:r w:rsidRPr="0022398B">
        <w:rPr>
          <w:rFonts w:asciiTheme="majorHAnsi" w:hAnsiTheme="majorHAnsi"/>
          <w:b/>
          <w:bCs/>
          <w:color w:val="000000"/>
          <w:szCs w:val="22"/>
          <w:u w:val="single"/>
        </w:rPr>
        <w:t xml:space="preserve"> practices, habits, and </w:t>
      </w:r>
      <w:r w:rsidRPr="0022398B">
        <w:rPr>
          <w:rFonts w:asciiTheme="majorHAnsi" w:hAnsiTheme="majorHAnsi"/>
          <w:b/>
          <w:bCs/>
          <w:color w:val="000000"/>
          <w:szCs w:val="22"/>
          <w:u w:val="single"/>
          <w:shd w:val="clear" w:color="auto" w:fill="FFFF00"/>
        </w:rPr>
        <w:t>strategies of flourishing in an antiblack world if they no longer hope</w:t>
      </w:r>
      <w:r w:rsidRPr="0022398B">
        <w:rPr>
          <w:rFonts w:asciiTheme="majorHAnsi" w:hAnsiTheme="majorHAnsi"/>
          <w:color w:val="000000"/>
          <w:sz w:val="16"/>
          <w:szCs w:val="16"/>
        </w:rPr>
        <w:t xml:space="preserve"> that </w:t>
      </w:r>
      <w:r w:rsidRPr="0022398B">
        <w:rPr>
          <w:rFonts w:asciiTheme="majorHAnsi" w:hAnsiTheme="majorHAnsi"/>
          <w:b/>
          <w:bCs/>
          <w:color w:val="000000"/>
          <w:szCs w:val="22"/>
          <w:u w:val="single"/>
          <w:shd w:val="clear" w:color="auto" w:fill="FFFF00"/>
        </w:rPr>
        <w:t xml:space="preserve">political struggle will </w:t>
      </w:r>
      <w:r w:rsidRPr="0022398B">
        <w:rPr>
          <w:rFonts w:asciiTheme="majorHAnsi" w:hAnsiTheme="majorHAnsi"/>
          <w:b/>
          <w:bCs/>
          <w:color w:val="000000"/>
          <w:u w:val="single"/>
          <w:shd w:val="clear" w:color="auto" w:fill="FFFF00"/>
        </w:rPr>
        <w:t xml:space="preserve">eliminate </w:t>
      </w:r>
      <w:r w:rsidRPr="0022398B">
        <w:rPr>
          <w:rFonts w:asciiTheme="majorHAnsi" w:hAnsiTheme="majorHAnsi"/>
          <w:b/>
          <w:bCs/>
          <w:color w:val="000000"/>
          <w:szCs w:val="22"/>
          <w:u w:val="single"/>
          <w:shd w:val="clear" w:color="auto" w:fill="FFFF00"/>
        </w:rPr>
        <w:t>racism</w:t>
      </w:r>
      <w:r w:rsidRPr="0022398B">
        <w:rPr>
          <w:rFonts w:asciiTheme="majorHAnsi" w:hAnsiTheme="majorHAnsi"/>
          <w:color w:val="000000"/>
          <w:sz w:val="16"/>
          <w:szCs w:val="16"/>
        </w:rPr>
        <w:t xml:space="preserve">. </w:t>
      </w:r>
      <w:r w:rsidRPr="0022398B">
        <w:rPr>
          <w:rFonts w:asciiTheme="majorHAnsi" w:hAnsiTheme="majorHAnsi"/>
          <w:color w:val="000000"/>
          <w:sz w:val="6"/>
          <w:szCs w:val="6"/>
        </w:rPr>
        <w:t>The United States continues to struggle with deeply ingrained racial inequalities and wildly flagrant acts of racialized injustice even after abolishing its Jim Crow laws in the 1960s. From 2014 to 2016, for example, the United States was rocked by news of the violent deaths of unarmed black people at the hands of white police officers: Michael Brown in Ferguson. Missouri: Eric Garner in New York; Tamir Rice in Cleveland. Ohio: Walter Scott in North Charleston, South Carolina; and the list could go on. (For analysis, see Zack 2015.) Their deaths were soon followed by the fatal shooting of nine black people in a church in Charleston. South Carolina, by the alleged white supremacist Dylan Roof; the burning of several prominent black churches in the South as a possible backlash to calls for South Carolina to stop flying the Confederate flag; and the police shooting of Keith Scott in Charlotte, North Carolina, and Terence Crutcher in Tulsa. Oklahoma. The shocking violence against black Americans has occurred against a backdrop of chronic and growing racial inequality that the elimination of legal segregation has done little to address. Examples include the fact that in 2012, African American women made 64 cents for every dollar that a non-Hispanic while man made (Kerby 2013). Racial disparities in health also exist, for example in disproportionately higher rates of coronary artery disease, diabetes, stroke. HIV/AIDS, and infant mortality for African Americans (Smedley et al., no date). As of 2005. African Americans were incarcerated at nearly six times the rate of white people (Mauer and King 2007). Black families regularly are the targets of child welfare services that shift black children into foster homes, a process that fuels the school-to-prison pipeline since children in foster homes are significantly more likely to go to prison than children who remain with their parents/families (Roberts 2002). A racialized aesthetics continues to benefit while people and penalize people of color: white beauty standards are normative, especially for women, positioning dark-skinned and black women as "the beauty don'ts" in contrast to white women as "the beauty dos" (Bossip 2015). This list could go on. In the face of this discouraging present-day picture, hope for a better future would seem to be vital. Black hope in particular would appear crucial for enabling black people to carry on in the face of ongoing white domination and racial inequities. On this view, hope for a better world, a world that does not yet exist but that serves as a guiding ideal, is needed to provide the emotional fuel for the hard work that it will take to get closer to that world. To switch metaphors, black hope would seem to emotionally counterbalance the despair that white economic, social, geographical, and other forms of privilege will never end, both the despair of black people who suffer from white racism and that of white people who call for racism's demise. As Patrick Shade has argued. "Hoping can be sustaining, nurturing—indeed, advantageous. ... And so (in a cynical world) we should salvage the good name of hope and actively promote its life at every turn" (2001, 6, 202). While Shade's pragmatist theory makes clear that hope must be grounded in present realities, it also depicts hope as tied inextricably to better possibilities in the future. Shade's positive view of hope complements that of Cornel West. Fighting what he calls "the specter of despair [that] haunts America," West (2005) has made the most influential case for the importance of hope for African American people and communities. His criticism of black nihilism develops a conception of hope that is as deeply existentialist as it is pragmatist: it responds to the absurdity of a world that is built on the injustices and cruelties of white slavery, white segregation, white supremacy, and white class privilege. Even more important from West's perspective, his conception of hope offers an alternative to the despair that he worries has pervaded African American lives. West appreciates that other emotions such as rage can serve as an antidote to despair, but he instead counsels hope. According to West (1993), the source of the "nihilistic threat" to and "major enemy of black survival in America is neither oppression nor exploitation but rather the loss of hope." For West, hope is the emotion that best describes black Americans’ history of struggle and that can keep black people sane in the ongoing struggles of the present. It is communal and inclusive, striving to make the world a more just place for everyone and particularly to "sustain black solidarity in the midst of a hostile society" (West 1999, 437). West's hope is for the end of the "existential alienation, isolation and separation" that is entangled with racist discourses and that plagues many Western cultures (1999, 263). To its credit, West's particular account of hope is not Pollyannaish. For West, hope is not equivalent to optimism or to any other merely positive feeling. Optimism isn't tough enough to do the job that black people need, as West (2005) charges: "Optimism adopts the role of the spectator who surveys the evidence in order to infer that things are going to get better. Yet we know that the evidence does not look good. The dominant tendencies of our day are unregulated global capitalism, racial balkanization, social breakdown, and individual depression." In contrast, hope is actively participant and grounded, but also not bound by what the evidence tells us. Unlike optimism. West explains, "hope looks at the evidence and says, It doesn't look good at all. Doesn't look good at all. Gonna go beyond the evidence to create new possibilities based on visions that become contagious to allow people to engage in heroic actions always against the odds, no guarantee whatsoever.' That's hope" (quoted in A. Smith 2006, 160). Optimism also tends to run out of energy when the going gets difficult. "When you talk about hope, you have to be a long distance runner," West (2008, 209) insists, because it is going to take time and hard work to make racial progress in the United States. On West's view, however, significant progress has been made. He would sharply characterize as "narrow" the view that things are no better for black people today than they were in the days of slavery. He argues that "progressive formations have been the history of black folk" and that additional "progressive possibilities are reemerging" in the twenty-first century (2008, 214). For West, the road toward racial equality might be long, hard, and even difficult to discern, but it can and does lead to a genuinely democratic America that lives up to its constitutional promise of freedom and liberty for all. Black people are crucial to the realization of this possibility according to West, and thus they need to buoy themselves up with hope. In West's opinion, Americans need to acknowledge "the degree to which black people in America provide one of the fundamental keys to the future, if the future is going to be about freedom and equality" (2008. 194). West's ideal of deep democracy in America thus is fueled by black people's "hope linked to combative spirituality," which empowers black people to "go against the grain and muster the love and will to resist" (2008. 209). For all the absurdity of white domination and West's refusal to be optimistic about its defeat, West's notion of communal hope—like that of most pragmatists, I would surmise—is deeply humanist. I use "humanism" here in the sense that Albert Camus (1991) characterizes it. As Camus would charge, West's humanism refuses to believe in the permanence of white racism and/or that the evil of white racism cannot someday be overcome by human struggle. (I will return to Camus below in the context of Bell's work.) Or perhaps it would be more accurate to call West's progressivism as much religious as it is pragmatist because of the prophetic Christianity that informs it. Human beings alone might not be able to overcome racist evil; they might need religious help to do so. Either way, however, West's existential progressivism/pragmatism is grounded in a conviction that the right thing will happen in the end. However bad things look now, however difficult it is to envision a happy ending, we can go beyond the evidence and engage in heroic actions to create a better future. Racial inequalities might still exist, so the progressive story continues, but think about how our ancestors went against the odds and overcame chattel slavery and Jim Crow. With ongoing political struggle, we also can do that—we can make the leap. We today can improve the world's racial situation even further. Don't give up hope: racial justice can and will be achieved someday. But what if someday never comes? What if, as Bell has argued, the political, legal, and historical circumstances of the United States have made "racism ... an integral, permanent, and indestructible component of this society" and thus "Black people will never gain full equality in this country" (1992a, ix, 12; see also Bell 1992b)? In that case, ongoing hope that political struggle will end racism is a farce: a joke that mocks black people without their realizing it, hoodwinking them into thinking that better times are on the horizon if they only will suffer and struggle more to reach them. According to Bell, that's a fair assessment of where things stand in the United States at the end of the twentieth century, and by extension at the beginning of the twenty-first. Federal civil rights laws and policies, such as affirmative action, the desegregation of US schools, voting rights acts (which, notably, were eliminated by the US Supreme Court in October 2013), and fair housing acts, have failed to overcome the devastating legacy of chattel slavery in the United States. Bell writes in 1992 that the income gap between the rich and poor—a very racially colored gap—was nearing a crisis point, but the gap he was concerned about is a mere sliver compared to the chasm of racial disparities in wealth that exist today (Bell 1992a, 8-9). The economic recession of 2008 was particularly hard on black households in the United States; by 2010 the median net household worth of white American families was twenty-two times that of black American families (Luhby 2012). The water fountain signs in the United States that say "colored" and "white" may have disappeared, but post-segregation changes such as these do not mean that racial discrimination has disappeared, or even necessarily been weakened. They might mean merely that the form of racial discrimination has changed and, moreover, changed into something largely unofficial and delivered via race-neutral policies and language that only makes white class privilege more difficult to identify and combat. In that case, as Bell predicts, "even those herculean efforts we hail as successful will produce no more than temporary 'peaks of progress,' short-lived victories that slide into irrelevance as racial patterns adapt in ways that maintain white dominance" (1992b, 373). Black Americans need to accept that white racism is as virulent as ever and that they will always have a "permanent subordinate status" in their country (1992a, 12). Bell realized very soon after the civil rights era that the idea that the United States is making progress against racism tends merely to inflate the egos and assuage the guilt of good white liberals. "The worship of equality rules benefits whites by preserving a benevolent but fictional self-image, and such worship benefits blacks by preserving hope," Bell observes and then adds, "but I think we've arrived at a place in history where the harms of such worship outweigh its benefits" (1992a, 101). Along with the belief that white people and institutions will ever regard or treat black people as equals, black people need to jettison the hopeful expectation that white racism will ever end</w:t>
      </w:r>
      <w:r w:rsidRPr="0022398B">
        <w:rPr>
          <w:rFonts w:asciiTheme="majorHAnsi" w:hAnsiTheme="majorHAnsi"/>
          <w:color w:val="000000"/>
          <w:sz w:val="16"/>
          <w:szCs w:val="16"/>
        </w:rPr>
        <w:t xml:space="preserve">. </w:t>
      </w:r>
      <w:r w:rsidRPr="0022398B">
        <w:rPr>
          <w:rFonts w:asciiTheme="majorHAnsi" w:hAnsiTheme="majorHAnsi"/>
          <w:b/>
          <w:bCs/>
          <w:color w:val="000000"/>
          <w:szCs w:val="22"/>
          <w:u w:val="single"/>
          <w:shd w:val="clear" w:color="auto" w:fill="FFFF00"/>
        </w:rPr>
        <w:t xml:space="preserve">Acknowledging </w:t>
      </w:r>
      <w:r w:rsidRPr="0022398B">
        <w:rPr>
          <w:rFonts w:asciiTheme="majorHAnsi" w:hAnsiTheme="majorHAnsi"/>
          <w:b/>
          <w:bCs/>
          <w:color w:val="000000"/>
          <w:szCs w:val="22"/>
          <w:u w:val="single"/>
        </w:rPr>
        <w:t xml:space="preserve">"the </w:t>
      </w:r>
      <w:r w:rsidRPr="0022398B">
        <w:rPr>
          <w:rFonts w:asciiTheme="majorHAnsi" w:hAnsiTheme="majorHAnsi"/>
          <w:b/>
          <w:bCs/>
          <w:color w:val="000000"/>
          <w:szCs w:val="22"/>
          <w:u w:val="single"/>
          <w:shd w:val="clear" w:color="auto" w:fill="FFFF00"/>
        </w:rPr>
        <w:t xml:space="preserve">permanence </w:t>
      </w:r>
      <w:r w:rsidRPr="0022398B">
        <w:rPr>
          <w:rFonts w:asciiTheme="majorHAnsi" w:hAnsiTheme="majorHAnsi"/>
          <w:b/>
          <w:bCs/>
          <w:color w:val="000000"/>
          <w:szCs w:val="22"/>
          <w:u w:val="single"/>
        </w:rPr>
        <w:t>of [black people's] subordinate status" in the U</w:t>
      </w:r>
      <w:r w:rsidRPr="0022398B">
        <w:rPr>
          <w:rFonts w:asciiTheme="majorHAnsi" w:hAnsiTheme="majorHAnsi"/>
          <w:color w:val="000000"/>
          <w:sz w:val="16"/>
          <w:szCs w:val="16"/>
        </w:rPr>
        <w:t xml:space="preserve">nited </w:t>
      </w:r>
      <w:r w:rsidRPr="0022398B">
        <w:rPr>
          <w:rFonts w:asciiTheme="majorHAnsi" w:hAnsiTheme="majorHAnsi"/>
          <w:b/>
          <w:bCs/>
          <w:color w:val="000000"/>
          <w:szCs w:val="22"/>
          <w:u w:val="single"/>
        </w:rPr>
        <w:t>S</w:t>
      </w:r>
      <w:r w:rsidRPr="0022398B">
        <w:rPr>
          <w:rFonts w:asciiTheme="majorHAnsi" w:hAnsiTheme="majorHAnsi"/>
          <w:color w:val="000000"/>
          <w:sz w:val="16"/>
          <w:szCs w:val="16"/>
        </w:rPr>
        <w:t xml:space="preserve">tates, </w:t>
      </w:r>
      <w:r w:rsidRPr="0022398B">
        <w:rPr>
          <w:rFonts w:asciiTheme="majorHAnsi" w:hAnsiTheme="majorHAnsi"/>
          <w:b/>
          <w:bCs/>
          <w:color w:val="000000"/>
          <w:szCs w:val="22"/>
          <w:u w:val="single"/>
        </w:rPr>
        <w:t>Bell explains, "</w:t>
      </w:r>
      <w:r w:rsidRPr="0022398B">
        <w:rPr>
          <w:rFonts w:asciiTheme="majorHAnsi" w:hAnsiTheme="majorHAnsi"/>
          <w:b/>
          <w:bCs/>
          <w:color w:val="000000"/>
          <w:szCs w:val="22"/>
          <w:u w:val="single"/>
          <w:shd w:val="clear" w:color="auto" w:fill="FFFF00"/>
        </w:rPr>
        <w:t>allows [black Americans] to avoid despair</w:t>
      </w:r>
      <w:r w:rsidRPr="0022398B">
        <w:rPr>
          <w:rFonts w:asciiTheme="majorHAnsi" w:hAnsiTheme="majorHAnsi"/>
          <w:b/>
          <w:bCs/>
          <w:color w:val="000000"/>
          <w:szCs w:val="22"/>
          <w:u w:val="single"/>
        </w:rPr>
        <w:t xml:space="preserve">, and </w:t>
      </w:r>
      <w:r w:rsidRPr="0022398B">
        <w:rPr>
          <w:rFonts w:asciiTheme="majorHAnsi" w:hAnsiTheme="majorHAnsi"/>
          <w:b/>
          <w:bCs/>
          <w:color w:val="000000"/>
          <w:szCs w:val="22"/>
          <w:u w:val="single"/>
          <w:shd w:val="clear" w:color="auto" w:fill="FFFF00"/>
        </w:rPr>
        <w:t>frees [them] to</w:t>
      </w:r>
      <w:r w:rsidRPr="0022398B">
        <w:rPr>
          <w:rFonts w:asciiTheme="majorHAnsi" w:hAnsiTheme="majorHAnsi"/>
          <w:b/>
          <w:bCs/>
          <w:color w:val="000000"/>
          <w:szCs w:val="22"/>
          <w:u w:val="single"/>
        </w:rPr>
        <w:t xml:space="preserve"> imagine and </w:t>
      </w:r>
      <w:r w:rsidRPr="0022398B">
        <w:rPr>
          <w:rFonts w:asciiTheme="majorHAnsi" w:hAnsiTheme="majorHAnsi"/>
          <w:b/>
          <w:bCs/>
          <w:color w:val="000000"/>
          <w:szCs w:val="22"/>
          <w:u w:val="single"/>
          <w:shd w:val="clear" w:color="auto" w:fill="FFFF00"/>
        </w:rPr>
        <w:t>implement racial strategies that can bring fulfillment and</w:t>
      </w:r>
      <w:r w:rsidRPr="0022398B">
        <w:rPr>
          <w:rFonts w:asciiTheme="majorHAnsi" w:hAnsiTheme="majorHAnsi"/>
          <w:b/>
          <w:bCs/>
          <w:color w:val="000000"/>
          <w:szCs w:val="22"/>
          <w:u w:val="single"/>
        </w:rPr>
        <w:t xml:space="preserve"> even </w:t>
      </w:r>
      <w:r w:rsidRPr="0022398B">
        <w:rPr>
          <w:rFonts w:asciiTheme="majorHAnsi" w:hAnsiTheme="majorHAnsi"/>
          <w:b/>
          <w:bCs/>
          <w:color w:val="000000"/>
          <w:szCs w:val="22"/>
          <w:u w:val="single"/>
          <w:shd w:val="clear" w:color="auto" w:fill="FFFF00"/>
        </w:rPr>
        <w:t>triumph</w:t>
      </w:r>
      <w:r w:rsidRPr="0022398B">
        <w:rPr>
          <w:rFonts w:asciiTheme="majorHAnsi" w:hAnsiTheme="majorHAnsi"/>
          <w:color w:val="000000"/>
          <w:sz w:val="16"/>
          <w:szCs w:val="16"/>
        </w:rPr>
        <w:t xml:space="preserve">" (1992b. 373-374). </w:t>
      </w:r>
      <w:r w:rsidRPr="0022398B">
        <w:rPr>
          <w:rFonts w:asciiTheme="majorHAnsi" w:hAnsiTheme="majorHAnsi"/>
          <w:b/>
          <w:bCs/>
          <w:color w:val="000000"/>
          <w:szCs w:val="22"/>
          <w:u w:val="single"/>
        </w:rPr>
        <w:t>Most people</w:t>
      </w:r>
      <w:r w:rsidRPr="0022398B">
        <w:rPr>
          <w:rFonts w:asciiTheme="majorHAnsi" w:hAnsiTheme="majorHAnsi"/>
          <w:color w:val="000000"/>
          <w:sz w:val="16"/>
          <w:szCs w:val="16"/>
        </w:rPr>
        <w:t>—</w:t>
      </w:r>
      <w:r w:rsidRPr="0022398B">
        <w:rPr>
          <w:rFonts w:asciiTheme="majorHAnsi" w:hAnsiTheme="majorHAnsi"/>
          <w:b/>
          <w:bCs/>
          <w:color w:val="000000"/>
          <w:szCs w:val="22"/>
          <w:u w:val="single"/>
        </w:rPr>
        <w:t>especially</w:t>
      </w:r>
      <w:r w:rsidRPr="0022398B">
        <w:rPr>
          <w:rFonts w:asciiTheme="majorHAnsi" w:hAnsiTheme="majorHAnsi"/>
          <w:color w:val="000000"/>
          <w:sz w:val="16"/>
          <w:szCs w:val="16"/>
        </w:rPr>
        <w:t xml:space="preserve">, but not only </w:t>
      </w:r>
      <w:r w:rsidRPr="0022398B">
        <w:rPr>
          <w:rFonts w:asciiTheme="majorHAnsi" w:hAnsiTheme="majorHAnsi"/>
          <w:b/>
          <w:bCs/>
          <w:color w:val="000000"/>
          <w:szCs w:val="22"/>
          <w:u w:val="single"/>
        </w:rPr>
        <w:t>white people</w:t>
      </w:r>
      <w:r w:rsidRPr="0022398B">
        <w:rPr>
          <w:rFonts w:asciiTheme="majorHAnsi" w:hAnsiTheme="majorHAnsi"/>
          <w:color w:val="000000"/>
          <w:sz w:val="16"/>
          <w:szCs w:val="16"/>
        </w:rPr>
        <w:t>—</w:t>
      </w:r>
      <w:r w:rsidRPr="0022398B">
        <w:rPr>
          <w:rFonts w:asciiTheme="majorHAnsi" w:hAnsiTheme="majorHAnsi"/>
          <w:b/>
          <w:bCs/>
          <w:color w:val="000000"/>
          <w:szCs w:val="22"/>
          <w:u w:val="single"/>
        </w:rPr>
        <w:t>have yet to acknowledge how resilient white domination is</w:t>
      </w:r>
      <w:r w:rsidRPr="0022398B">
        <w:rPr>
          <w:rFonts w:asciiTheme="majorHAnsi" w:hAnsiTheme="majorHAnsi"/>
          <w:color w:val="000000"/>
          <w:sz w:val="16"/>
          <w:szCs w:val="16"/>
        </w:rPr>
        <w:t xml:space="preserve"> in </w:t>
      </w:r>
      <w:r w:rsidRPr="0022398B">
        <w:rPr>
          <w:rFonts w:asciiTheme="majorHAnsi" w:hAnsiTheme="majorHAnsi"/>
          <w:color w:val="000000"/>
          <w:sz w:val="6"/>
          <w:szCs w:val="6"/>
        </w:rPr>
        <w:t>the United States. From chattel slavery to Jim Crow to "the new Jim Crow" (Alexander 2012), the more white domination changes, the more it stays the same. "Supposedly, the generation that murdered Trayvon Martin and Renisha McBride is much better than the generation that murdered Emmett Till" Warren dryly remarks, and this so-called improvement is supposed to encourage black people that even more "progress" in black lives—and deaths—can be achieved (2015, 217). As Warren's quip suggests, by participating in hopeful political struggle for a future filled with racial equality that likely never will be present, West's existential pragmatism not only unintentionally benefits white people. It also harms black people by enacting what Warren calls "the politics of hope," which establishes an insidiously false dichotomy between hope and nihilism. On the logic of political hope, if a person or group of people doesn't have a hopeful relationship to the future, then they must be sunk in nihilistic despair. The politics of hope thus "terrifies with the dread of 'no alternative,'" which operates not just via the binary of hope/despair but also by the complementary binaries of "problem/solution" and "action/inaction" (2015. 222). If one hopes and takes action, one can find a future solution to today's problems. According to the politics of hope, hope is necessary for motivating political action to find answers to racial problems. Giving up hope thus raises the specter of inaction, of doing nothing and thus accepting the racist status quo. Hopelessness thus is the equivalent of a failed relationship to the future, which in turn is the equivalent of refusing to fight racial injustice. The lure of the always-not-yet solution to present-day racial problems is symptomatic of the metaphysical nature of political hope, according to Warren. Political hope's future object of racial justice is "not tethered to real history," which makes it an "object of political fantasy" rather than an achievable goal (Warren 2015, 221). "The objective of the Political is to keep blacks in relation to this political object—in an unending pursuit of it," Warren explains, and this pursuit "strengthens the very anti-black system that would pulverize black being" (2015, 221). Black people's political struggle for this fantastical freedom enables modern societies to pride themselves on their advanced civilization; in this way, black suffering is necessary for modernity's promises of progress. Freedom as modernity knows it was created by means of chattel slavery, and thus "black emancipation is world destructive" for modernity and its ideals (Patterson 1982; see also Warren 2015, 239). Black suffering cannot be ended without the known world coming to an end, and so the world uses black hope to keep black suffering in place (Warren 2015, 242). While Warren's argument against the politics of hope primarily targets its metaphysical nature, the destruction of black bodies that he analyzes is no mere abstraction. Neither, of course, are the intractable racial inequalities described by Bell. In both cases, antiblackness involves "the literal destruction of black bodies that provide the psychic, economic, and philosophical resources for modernity to objectify, forget, and ultimately obliterate Being (nonmetaphysical Being)" (Warren 2015. 327). This occurred initially through the transatlantic transformation of human beings into things (slaves) and then subsequently through other social, legal, and extralegal ways of annihilating black people and communities, including political tactics such as poll taxes, literacy tests, and the convict leasing system (2015,216). Recent developments in the medical health sciences reveal another material way to see how the metaphysical, legal, and economic destruction of black people via hope is both literal and physical. A concrete connection between hope and poor health and death exists for black Americans, and I now turn to that connection to bodily situate Bell's and Warren's accounts. Psychologists and other social scientists in the United Slates recently have focused on how African Americans cope with so-called mundane racism: not the big-booted racism of chattel slavery, lynching, or even legalized segregation, but rather the more mundane and subtle or "invisible" racial attacks that increasingly are being documented in post-Jim Crow America. Examples include the student who rolls his eyes in class when he realizes that the black woman at the front of the room will be his professor or the black person checking out at the grocery store who gets hassled to show several forms of identification to cash her check when the white person in front of her did not. In many ways, microaggressions such as these are minor in comparison to the major assaults that African Americans historically have experienced and still do experience. At minimum, racial microaggressions are not spectacularly horrific in the way that the overt violence of shootings and chokeholds is. But just because we tend not to notice the destructiveness of racial microaggressions does not mean they are trivial. Racial microaggressions can be deadly, although we (especially white people) often don't recognize or want to acknowledge their violent effects. De facto white class privilege in the form of racial microaggressions contributes to people of color's "racial battle fatigue," which entails "the constant use or redirection of energy for coping against mundane racism which depletes psychological and physiological resources needed in other important, creative, and productive areas of life" (Smith. Hung, and Franklin 2012, 40). Racial battle fatigue has been linked empirically to depression, tension, and generalized anxiety disorder in African Americans, and the stress associated with all of these psychological problems also contributes to physiological weathering that harms black health, contributing to high rates of hypertension, cardiovascular disease, pre-term birth rates, and infant mortality to name a few (Smith, Hung and Franklin 2012. 37. 40; D. Smith 2012). The effects of white racism literally get inside and help constitute the bodies of black people in harmful ways. They wear down the body's various systems by creating a high allostatic load via stressors that accumulate over time. The results are health problems such as disproportionately high rates of pre-term birth, infant mortality, cardiovascular disease, diabetes, and accelerated physiological aging (Blitstein 2009). Racism hurts—literally—and it also kills in ways that are subtler but no less deadly than the lyncher's noose or the neighbor's bullet (Drexler 2007). These effects, moreover, can be transgenerational. physiologically passed onto subsequent generations through various epigenetic changes (Sullivan 2013). So what can black people do to mitigate the harmful effects of de facto white supremacy and racial microaggressions and to ward off racial battle fatigue? As the same study documents, the first answer is simply for them to realize the need for coping strategies that build resilience. Black people living in countries that formally have eliminated racial discrimination and yet that are still informally structured by white class privilege need to actively seek out ways to manage and resist racial battle fatigue. The second answer is that collective methods of coping are much more effective than individual ones. Social support systems that, for example, provide communal spaces for emotional expression and processing of experiences of racial microaggressions were most effective in helping African American people cope with race-related stress, as one recent study demonstrated about African American college students (Smith, Hung, and Franklin 2012. 39). This advice might seem rather obvious, but it turns out that students in the study with high levels of hope that they could achieve their goals in life, school, and work generally did not use active coping strategies. They tended not to seek out social support or find venues in which they could share their experiences of white racism with others. The explanation for this behavior is that hope on the part of black students was empirically correlated with a sense of personal efficacy: the more that students thought they could individually surmount obstacles in their path, the greater their sense of hope for the future, and vice versa. And the greater their hope and sense of individual efficacy, the less likely a person was to seek out communities and networks with other black people. On the flip side, low-hope individuals did actively seek out social support systems. Because they did not have much hope that they could overcome the race-based obstacles in their path, they tended to seek out collective avenues for expressing their anger and frustration and for taking action against racism (Smith, Hung, and Franklin 2012. 39). The upshot here is that black hope not only did not serve as an effective coping strategy for black people, but it actually decreased the likelihood that they would seek out coping strategies that were effective. This study of a mixed-gender group of African American college students is supported by another study focusing on African American men. which underscores that hope is not always or necessarily a healthy response to an unjust world. African American men with high to moderate levels of hope that racial justice would prevail experienced more stress when confronted with racial microaggressions than did African American men with low to moderate levels of hopefulness (Smith. Hung, and Franklin 2012. 50). It was low-hope African American men who best recognized the pervasiveness of racist discrimination in US society and thus developed racial socialization techniques that allowed them to keep the pernicious effects of racism at bay long enough to develop counterstrategies to it (2012. 50). While some scientific studies that do not consider race have lauded the health benefits of hope, demonstrating how hope can help the body reduce physical pain by triggering the release of natural analgesics such as endorphins and enkephalins (Groopman 2005. 175-179). we should not necessarily universalize these conclusions. "Hope [simply] does not have the same function in the context of African American men dealing with race-related stress and racial microaggressions as it does in previously studied contexts" and thus promoting hope as a way for black Americans to combat the effects of white racism can be counterproductive to racial justice (Smith. Hung, and Franklin 2012,51). It can tear down, rather than undergird black people by indirectly damaging their health and leading them to neglect effective social strategies for coping with white racism. These studies provide concrete support for the claim that black hope is not a good alternative to the despair diagnosed by West in black American communities. It does not tend to help African Americans cope well with the insidious effects of white racism, and it even can contribute to a decline in black people's psychological and physiological health</w:t>
      </w:r>
      <w:r w:rsidRPr="0022398B">
        <w:rPr>
          <w:rFonts w:asciiTheme="majorHAnsi" w:hAnsiTheme="majorHAnsi"/>
          <w:color w:val="000000"/>
          <w:sz w:val="16"/>
          <w:szCs w:val="16"/>
        </w:rPr>
        <w:t xml:space="preserve">. While West likely is right that black communities are crucial for black people to be able to withstand antiblack racism, it is important to note, in accordance with the above studies, that </w:t>
      </w:r>
      <w:r w:rsidRPr="0022398B">
        <w:rPr>
          <w:rFonts w:asciiTheme="majorHAnsi" w:hAnsiTheme="majorHAnsi"/>
          <w:b/>
          <w:bCs/>
          <w:color w:val="000000"/>
          <w:szCs w:val="22"/>
          <w:u w:val="single"/>
        </w:rPr>
        <w:t xml:space="preserve">those </w:t>
      </w:r>
      <w:r w:rsidRPr="0022398B">
        <w:rPr>
          <w:rFonts w:asciiTheme="majorHAnsi" w:hAnsiTheme="majorHAnsi"/>
          <w:b/>
          <w:bCs/>
          <w:color w:val="000000"/>
          <w:szCs w:val="22"/>
          <w:u w:val="single"/>
          <w:shd w:val="clear" w:color="auto" w:fill="FFFF00"/>
        </w:rPr>
        <w:t>communities that helped mitigate</w:t>
      </w:r>
      <w:r w:rsidRPr="0022398B">
        <w:rPr>
          <w:rFonts w:asciiTheme="majorHAnsi" w:hAnsiTheme="majorHAnsi"/>
          <w:b/>
          <w:bCs/>
          <w:color w:val="000000"/>
          <w:szCs w:val="22"/>
          <w:u w:val="single"/>
        </w:rPr>
        <w:t xml:space="preserve"> the harmful physiological </w:t>
      </w:r>
      <w:r w:rsidRPr="0022398B">
        <w:rPr>
          <w:rFonts w:asciiTheme="majorHAnsi" w:hAnsiTheme="majorHAnsi"/>
          <w:b/>
          <w:bCs/>
          <w:color w:val="000000"/>
          <w:szCs w:val="22"/>
          <w:u w:val="single"/>
          <w:shd w:val="clear" w:color="auto" w:fill="FFFF00"/>
        </w:rPr>
        <w:t>effects of</w:t>
      </w:r>
      <w:r w:rsidRPr="0022398B">
        <w:rPr>
          <w:rFonts w:asciiTheme="majorHAnsi" w:hAnsiTheme="majorHAnsi"/>
          <w:b/>
          <w:bCs/>
          <w:color w:val="000000"/>
          <w:szCs w:val="22"/>
          <w:u w:val="single"/>
        </w:rPr>
        <w:t xml:space="preserve"> antiblack </w:t>
      </w:r>
      <w:r w:rsidRPr="0022398B">
        <w:rPr>
          <w:rFonts w:asciiTheme="majorHAnsi" w:hAnsiTheme="majorHAnsi"/>
          <w:b/>
          <w:bCs/>
          <w:color w:val="000000"/>
          <w:szCs w:val="22"/>
          <w:u w:val="single"/>
          <w:shd w:val="clear" w:color="auto" w:fill="FFFF00"/>
        </w:rPr>
        <w:t>racism were not</w:t>
      </w:r>
      <w:r w:rsidRPr="0022398B">
        <w:rPr>
          <w:rFonts w:asciiTheme="majorHAnsi" w:hAnsiTheme="majorHAnsi"/>
          <w:b/>
          <w:bCs/>
          <w:color w:val="000000"/>
          <w:szCs w:val="22"/>
          <w:u w:val="single"/>
        </w:rPr>
        <w:t xml:space="preserve"> particularly </w:t>
      </w:r>
      <w:r w:rsidRPr="0022398B">
        <w:rPr>
          <w:rFonts w:asciiTheme="majorHAnsi" w:hAnsiTheme="majorHAnsi"/>
          <w:b/>
          <w:bCs/>
          <w:color w:val="000000"/>
          <w:szCs w:val="22"/>
          <w:u w:val="single"/>
          <w:shd w:val="clear" w:color="auto" w:fill="FFFF00"/>
        </w:rPr>
        <w:t>based on hoping. They</w:t>
      </w:r>
      <w:r w:rsidRPr="0022398B">
        <w:rPr>
          <w:rFonts w:asciiTheme="majorHAnsi" w:hAnsiTheme="majorHAnsi"/>
          <w:b/>
          <w:bCs/>
          <w:color w:val="000000"/>
          <w:szCs w:val="22"/>
          <w:u w:val="single"/>
        </w:rPr>
        <w:t xml:space="preserve"> instead </w:t>
      </w:r>
      <w:r w:rsidRPr="0022398B">
        <w:rPr>
          <w:rFonts w:asciiTheme="majorHAnsi" w:hAnsiTheme="majorHAnsi"/>
          <w:b/>
          <w:bCs/>
          <w:color w:val="000000"/>
          <w:szCs w:val="22"/>
          <w:u w:val="single"/>
          <w:shd w:val="clear" w:color="auto" w:fill="FFFF00"/>
        </w:rPr>
        <w:t>were based on coping</w:t>
      </w:r>
      <w:r w:rsidRPr="0022398B">
        <w:rPr>
          <w:rFonts w:asciiTheme="majorHAnsi" w:hAnsiTheme="majorHAnsi"/>
          <w:color w:val="000000"/>
          <w:sz w:val="16"/>
          <w:szCs w:val="16"/>
        </w:rPr>
        <w:t xml:space="preserve">. They were collective outlets for sharing experiences of and venting frustration about stressful racial encounters, for example, </w:t>
      </w:r>
      <w:r w:rsidRPr="0022398B">
        <w:rPr>
          <w:rFonts w:asciiTheme="majorHAnsi" w:hAnsiTheme="majorHAnsi"/>
          <w:b/>
          <w:bCs/>
          <w:color w:val="000000"/>
          <w:szCs w:val="22"/>
          <w:u w:val="single"/>
        </w:rPr>
        <w:t>which is not the same thing as generating hope that antiblack racism can be eliminated</w:t>
      </w:r>
      <w:r w:rsidRPr="0022398B">
        <w:rPr>
          <w:rFonts w:asciiTheme="majorHAnsi" w:hAnsiTheme="majorHAnsi"/>
          <w:color w:val="000000"/>
          <w:sz w:val="16"/>
          <w:szCs w:val="16"/>
        </w:rPr>
        <w:t xml:space="preserve">. </w:t>
      </w:r>
      <w:r w:rsidRPr="0022398B">
        <w:rPr>
          <w:rFonts w:asciiTheme="majorHAnsi" w:hAnsiTheme="majorHAnsi"/>
          <w:b/>
          <w:bCs/>
          <w:color w:val="000000"/>
          <w:szCs w:val="22"/>
          <w:u w:val="single"/>
        </w:rPr>
        <w:t>What might black communities that cope look like?</w:t>
      </w:r>
      <w:r w:rsidRPr="0022398B">
        <w:rPr>
          <w:rFonts w:asciiTheme="majorHAnsi" w:hAnsiTheme="majorHAnsi"/>
          <w:color w:val="000000"/>
          <w:sz w:val="16"/>
          <w:szCs w:val="16"/>
        </w:rPr>
        <w:t xml:space="preserve"> For starters, </w:t>
      </w:r>
      <w:r w:rsidRPr="0022398B">
        <w:rPr>
          <w:rFonts w:asciiTheme="majorHAnsi" w:hAnsiTheme="majorHAnsi"/>
          <w:b/>
          <w:bCs/>
          <w:color w:val="000000"/>
          <w:szCs w:val="22"/>
          <w:u w:val="single"/>
        </w:rPr>
        <w:t>"</w:t>
      </w:r>
      <w:r w:rsidRPr="0022398B">
        <w:rPr>
          <w:rFonts w:asciiTheme="majorHAnsi" w:hAnsiTheme="majorHAnsi"/>
          <w:b/>
          <w:bCs/>
          <w:color w:val="000000"/>
          <w:szCs w:val="22"/>
          <w:u w:val="single"/>
          <w:shd w:val="clear" w:color="auto" w:fill="FFFF00"/>
        </w:rPr>
        <w:t>coping</w:t>
      </w:r>
      <w:r w:rsidRPr="0022398B">
        <w:rPr>
          <w:rFonts w:asciiTheme="majorHAnsi" w:hAnsiTheme="majorHAnsi"/>
          <w:color w:val="000000"/>
          <w:sz w:val="16"/>
          <w:szCs w:val="16"/>
        </w:rPr>
        <w:t xml:space="preserve">" as used here </w:t>
      </w:r>
      <w:r w:rsidRPr="0022398B">
        <w:rPr>
          <w:rFonts w:asciiTheme="majorHAnsi" w:hAnsiTheme="majorHAnsi"/>
          <w:b/>
          <w:bCs/>
          <w:color w:val="000000"/>
          <w:szCs w:val="22"/>
          <w:u w:val="single"/>
          <w:shd w:val="clear" w:color="auto" w:fill="FFFF00"/>
        </w:rPr>
        <w:t>does not mean surrendering</w:t>
      </w:r>
      <w:r w:rsidRPr="0022398B">
        <w:rPr>
          <w:rFonts w:asciiTheme="majorHAnsi" w:hAnsiTheme="majorHAnsi"/>
          <w:color w:val="000000"/>
          <w:sz w:val="16"/>
          <w:szCs w:val="16"/>
        </w:rPr>
        <w:t xml:space="preserve">, selling out, </w:t>
      </w:r>
      <w:r w:rsidRPr="0022398B">
        <w:rPr>
          <w:rFonts w:asciiTheme="majorHAnsi" w:hAnsiTheme="majorHAnsi"/>
          <w:b/>
          <w:bCs/>
          <w:color w:val="000000"/>
          <w:szCs w:val="22"/>
          <w:u w:val="single"/>
          <w:shd w:val="clear" w:color="auto" w:fill="FFFF00"/>
        </w:rPr>
        <w:t>or merely getting by</w:t>
      </w:r>
      <w:r w:rsidRPr="0022398B">
        <w:rPr>
          <w:rFonts w:asciiTheme="majorHAnsi" w:hAnsiTheme="majorHAnsi"/>
          <w:b/>
          <w:bCs/>
          <w:color w:val="000000"/>
          <w:szCs w:val="22"/>
          <w:u w:val="single"/>
        </w:rPr>
        <w:t>. Communities that cope would be communities that recognize that "nothing has worked" against antiblack racism and that black people "have exhausted the discourses of humanism and the strategies of equality</w:t>
      </w:r>
      <w:r w:rsidRPr="0022398B">
        <w:rPr>
          <w:rFonts w:asciiTheme="majorHAnsi" w:hAnsiTheme="majorHAnsi"/>
          <w:color w:val="000000"/>
          <w:sz w:val="16"/>
          <w:szCs w:val="16"/>
        </w:rPr>
        <w:t xml:space="preserve">" (Warren 2015.228). I want to underscore the pragmatic significance of this recognition. </w:t>
      </w:r>
      <w:r w:rsidRPr="0022398B">
        <w:rPr>
          <w:rFonts w:asciiTheme="majorHAnsi" w:hAnsiTheme="majorHAnsi"/>
          <w:b/>
          <w:bCs/>
          <w:color w:val="000000"/>
          <w:szCs w:val="22"/>
          <w:u w:val="single"/>
        </w:rPr>
        <w:t>Pragmatically understood, the value of things is found in their effects</w:t>
      </w:r>
      <w:r w:rsidRPr="0022398B">
        <w:rPr>
          <w:rFonts w:asciiTheme="majorHAnsi" w:hAnsiTheme="majorHAnsi"/>
          <w:color w:val="000000"/>
          <w:sz w:val="16"/>
          <w:szCs w:val="16"/>
        </w:rPr>
        <w:t>—</w:t>
      </w:r>
      <w:r w:rsidRPr="0022398B">
        <w:rPr>
          <w:rFonts w:asciiTheme="majorHAnsi" w:hAnsiTheme="majorHAnsi"/>
          <w:b/>
          <w:bCs/>
          <w:color w:val="000000"/>
          <w:szCs w:val="22"/>
          <w:u w:val="single"/>
        </w:rPr>
        <w:t>including</w:t>
      </w:r>
      <w:r w:rsidRPr="0022398B">
        <w:rPr>
          <w:rFonts w:asciiTheme="majorHAnsi" w:hAnsiTheme="majorHAnsi"/>
          <w:color w:val="000000"/>
          <w:sz w:val="16"/>
          <w:szCs w:val="16"/>
        </w:rPr>
        <w:t xml:space="preserve"> the ultimate effect of </w:t>
      </w:r>
      <w:r w:rsidRPr="0022398B">
        <w:rPr>
          <w:rFonts w:asciiTheme="majorHAnsi" w:hAnsiTheme="majorHAnsi"/>
          <w:b/>
          <w:bCs/>
          <w:color w:val="000000"/>
          <w:u w:val="single"/>
        </w:rPr>
        <w:t>whether they enable flourishing</w:t>
      </w:r>
      <w:r w:rsidRPr="0022398B">
        <w:rPr>
          <w:rFonts w:asciiTheme="majorHAnsi" w:hAnsiTheme="majorHAnsi"/>
          <w:color w:val="000000"/>
          <w:szCs w:val="22"/>
        </w:rPr>
        <w:t xml:space="preserve"> </w:t>
      </w:r>
      <w:r w:rsidRPr="0022398B">
        <w:rPr>
          <w:rFonts w:asciiTheme="majorHAnsi" w:hAnsiTheme="majorHAnsi"/>
          <w:color w:val="000000"/>
          <w:sz w:val="16"/>
          <w:szCs w:val="16"/>
        </w:rPr>
        <w:t xml:space="preserve">(Sullivan 2001)—and </w:t>
      </w:r>
      <w:r w:rsidRPr="0022398B">
        <w:rPr>
          <w:rFonts w:asciiTheme="majorHAnsi" w:hAnsiTheme="majorHAnsi"/>
          <w:b/>
          <w:bCs/>
          <w:color w:val="000000"/>
          <w:szCs w:val="22"/>
          <w:u w:val="single"/>
        </w:rPr>
        <w:t>the effect of humanism hasn't been the flourishing of black people</w:t>
      </w:r>
      <w:r w:rsidRPr="0022398B">
        <w:rPr>
          <w:rFonts w:asciiTheme="majorHAnsi" w:hAnsiTheme="majorHAnsi"/>
          <w:color w:val="000000"/>
          <w:sz w:val="16"/>
          <w:szCs w:val="16"/>
        </w:rPr>
        <w:t xml:space="preserve">. Pursuing strategies of racial equality hasn't worked. </w:t>
      </w:r>
      <w:r w:rsidRPr="0022398B">
        <w:rPr>
          <w:rFonts w:asciiTheme="majorHAnsi" w:hAnsiTheme="majorHAnsi"/>
          <w:b/>
          <w:bCs/>
          <w:color w:val="000000"/>
          <w:szCs w:val="22"/>
          <w:u w:val="single"/>
        </w:rPr>
        <w:t>These realizations</w:t>
      </w:r>
      <w:r w:rsidRPr="0022398B">
        <w:rPr>
          <w:rFonts w:asciiTheme="majorHAnsi" w:hAnsiTheme="majorHAnsi"/>
          <w:color w:val="000000"/>
          <w:sz w:val="16"/>
          <w:szCs w:val="16"/>
        </w:rPr>
        <w:t xml:space="preserve"> are important for the effects they can have: they </w:t>
      </w:r>
      <w:r w:rsidRPr="0022398B">
        <w:rPr>
          <w:rFonts w:asciiTheme="majorHAnsi" w:hAnsiTheme="majorHAnsi"/>
          <w:b/>
          <w:bCs/>
          <w:color w:val="000000"/>
          <w:szCs w:val="22"/>
          <w:u w:val="single"/>
        </w:rPr>
        <w:t>allow a very different set of strategies in relationship to antiblack racism to emerge</w:t>
      </w:r>
      <w:r w:rsidRPr="0022398B">
        <w:rPr>
          <w:rFonts w:asciiTheme="majorHAnsi" w:hAnsiTheme="majorHAnsi"/>
          <w:color w:val="000000"/>
          <w:sz w:val="16"/>
          <w:szCs w:val="16"/>
        </w:rPr>
        <w:t xml:space="preserve">. </w:t>
      </w:r>
      <w:r w:rsidRPr="0022398B">
        <w:rPr>
          <w:rFonts w:asciiTheme="majorHAnsi" w:hAnsiTheme="majorHAnsi"/>
          <w:b/>
          <w:bCs/>
          <w:color w:val="000000"/>
          <w:szCs w:val="22"/>
          <w:u w:val="single"/>
        </w:rPr>
        <w:t>Rather than defeatist, letting go of the goal of racial equality can be liberating and invigorating for black people. It can free them up to envision new goals, to develop new truths about how best to respond to racism</w:t>
      </w:r>
      <w:r w:rsidRPr="0022398B">
        <w:rPr>
          <w:rFonts w:asciiTheme="majorHAnsi" w:hAnsiTheme="majorHAnsi"/>
          <w:color w:val="000000"/>
          <w:sz w:val="16"/>
          <w:szCs w:val="16"/>
        </w:rPr>
        <w:t xml:space="preserve">, and thus to stop banging their heads against a wall that will not budge. "Casting off the equality ideology." Bell urges, "will lift the sights----From this broadened perspective on events and problems, [black people] can better appreciate and cope with racial subordination" (1992b, 378). For example. Bell claims that </w:t>
      </w:r>
      <w:r w:rsidRPr="0022398B">
        <w:rPr>
          <w:rFonts w:asciiTheme="majorHAnsi" w:hAnsiTheme="majorHAnsi"/>
          <w:b/>
          <w:bCs/>
          <w:color w:val="000000"/>
          <w:szCs w:val="22"/>
          <w:u w:val="single"/>
        </w:rPr>
        <w:t>rather than spend energy and time trying to fully integrate American schools</w:t>
      </w:r>
      <w:r w:rsidRPr="0022398B">
        <w:rPr>
          <w:rFonts w:asciiTheme="majorHAnsi" w:hAnsiTheme="majorHAnsi"/>
          <w:color w:val="000000"/>
          <w:sz w:val="16"/>
          <w:szCs w:val="16"/>
        </w:rPr>
        <w:t>—which still has not happened sixty years after Brown v. Board of Education and has been reversed in some major cities (see, e.g., Michelson, Smith, and Nelson 2015)—</w:t>
      </w:r>
      <w:r w:rsidRPr="0022398B">
        <w:rPr>
          <w:rFonts w:asciiTheme="majorHAnsi" w:hAnsiTheme="majorHAnsi"/>
          <w:b/>
          <w:bCs/>
          <w:color w:val="000000"/>
          <w:szCs w:val="22"/>
          <w:u w:val="single"/>
        </w:rPr>
        <w:t>black people should work on raising money for and strengthening all-black schools</w:t>
      </w:r>
      <w:r w:rsidRPr="0022398B">
        <w:rPr>
          <w:rFonts w:asciiTheme="majorHAnsi" w:hAnsiTheme="majorHAnsi"/>
          <w:color w:val="000000"/>
          <w:sz w:val="16"/>
          <w:szCs w:val="16"/>
        </w:rPr>
        <w:t xml:space="preserve"> (1992a. 63). More </w:t>
      </w:r>
      <w:r w:rsidRPr="0022398B">
        <w:rPr>
          <w:rFonts w:asciiTheme="majorHAnsi" w:hAnsiTheme="majorHAnsi"/>
          <w:b/>
          <w:bCs/>
          <w:color w:val="000000"/>
          <w:szCs w:val="22"/>
          <w:u w:val="single"/>
        </w:rPr>
        <w:t>generally, racial realism would urge that black people devise strategies that acknowledge the "white self-interest principle": white people will never do anything to improve the lives of black people unless it first and foremost benefits themselves as well, particularly economically (Bell 1992a. 54). In many ways</w:t>
      </w:r>
      <w:r w:rsidRPr="0022398B">
        <w:rPr>
          <w:rFonts w:asciiTheme="majorHAnsi" w:hAnsiTheme="majorHAnsi"/>
          <w:color w:val="000000"/>
          <w:sz w:val="16"/>
          <w:szCs w:val="16"/>
        </w:rPr>
        <w:t xml:space="preserve">, </w:t>
      </w:r>
      <w:r w:rsidRPr="0022398B">
        <w:rPr>
          <w:rFonts w:asciiTheme="majorHAnsi" w:hAnsiTheme="majorHAnsi"/>
          <w:b/>
          <w:bCs/>
          <w:color w:val="000000"/>
          <w:szCs w:val="22"/>
          <w:u w:val="single"/>
        </w:rPr>
        <w:t xml:space="preserve">then, </w:t>
      </w:r>
      <w:r w:rsidRPr="0022398B">
        <w:rPr>
          <w:rFonts w:asciiTheme="majorHAnsi" w:hAnsiTheme="majorHAnsi"/>
          <w:b/>
          <w:bCs/>
          <w:color w:val="000000"/>
          <w:szCs w:val="22"/>
          <w:u w:val="single"/>
          <w:shd w:val="clear" w:color="auto" w:fill="FFFF00"/>
        </w:rPr>
        <w:t>successfully fighting white racism</w:t>
      </w:r>
      <w:r w:rsidRPr="0022398B">
        <w:rPr>
          <w:rFonts w:asciiTheme="majorHAnsi" w:hAnsiTheme="majorHAnsi"/>
          <w:b/>
          <w:bCs/>
          <w:color w:val="000000"/>
          <w:szCs w:val="22"/>
          <w:u w:val="single"/>
        </w:rPr>
        <w:t xml:space="preserve"> is a very crude, nonsophisticated business. It isn't about devising fancy moral arguments</w:t>
      </w:r>
      <w:r w:rsidRPr="0022398B">
        <w:rPr>
          <w:rFonts w:asciiTheme="majorHAnsi" w:hAnsiTheme="majorHAnsi"/>
          <w:color w:val="000000"/>
          <w:sz w:val="16"/>
          <w:szCs w:val="16"/>
        </w:rPr>
        <w:t xml:space="preserve"> or ideal forms of jurisprudence; </w:t>
      </w:r>
      <w:r w:rsidRPr="0022398B">
        <w:rPr>
          <w:rFonts w:asciiTheme="majorHAnsi" w:hAnsiTheme="majorHAnsi"/>
          <w:b/>
          <w:bCs/>
          <w:color w:val="000000"/>
          <w:szCs w:val="22"/>
          <w:u w:val="single"/>
        </w:rPr>
        <w:t>it</w:t>
      </w:r>
      <w:r w:rsidRPr="0022398B">
        <w:rPr>
          <w:rFonts w:asciiTheme="majorHAnsi" w:hAnsiTheme="majorHAnsi"/>
          <w:color w:val="000000"/>
          <w:sz w:val="16"/>
          <w:szCs w:val="16"/>
        </w:rPr>
        <w:t xml:space="preserve"> instead </w:t>
      </w:r>
      <w:r w:rsidRPr="0022398B">
        <w:rPr>
          <w:rFonts w:asciiTheme="majorHAnsi" w:hAnsiTheme="majorHAnsi"/>
          <w:b/>
          <w:bCs/>
          <w:color w:val="000000"/>
          <w:szCs w:val="22"/>
          <w:u w:val="single"/>
          <w:shd w:val="clear" w:color="auto" w:fill="FFFF00"/>
        </w:rPr>
        <w:t>involves</w:t>
      </w:r>
      <w:r w:rsidRPr="0022398B">
        <w:rPr>
          <w:rFonts w:asciiTheme="majorHAnsi" w:hAnsiTheme="majorHAnsi"/>
          <w:b/>
          <w:bCs/>
          <w:color w:val="000000"/>
          <w:szCs w:val="22"/>
          <w:u w:val="single"/>
        </w:rPr>
        <w:t xml:space="preserve"> "</w:t>
      </w:r>
      <w:r w:rsidRPr="0022398B">
        <w:rPr>
          <w:rFonts w:asciiTheme="majorHAnsi" w:hAnsiTheme="majorHAnsi"/>
          <w:b/>
          <w:bCs/>
          <w:color w:val="000000"/>
          <w:u w:val="single"/>
        </w:rPr>
        <w:t xml:space="preserve">making a shameless </w:t>
      </w:r>
      <w:r w:rsidRPr="0022398B">
        <w:rPr>
          <w:rFonts w:asciiTheme="majorHAnsi" w:hAnsiTheme="majorHAnsi"/>
          <w:b/>
          <w:bCs/>
          <w:color w:val="000000"/>
          <w:u w:val="single"/>
          <w:shd w:val="clear" w:color="auto" w:fill="FFFF00"/>
        </w:rPr>
        <w:t>appeal to</w:t>
      </w:r>
      <w:r w:rsidRPr="0022398B">
        <w:rPr>
          <w:rFonts w:asciiTheme="majorHAnsi" w:hAnsiTheme="majorHAnsi"/>
          <w:b/>
          <w:bCs/>
          <w:color w:val="000000"/>
          <w:u w:val="single"/>
        </w:rPr>
        <w:t xml:space="preserve"> the </w:t>
      </w:r>
      <w:r w:rsidRPr="0022398B">
        <w:rPr>
          <w:rFonts w:asciiTheme="majorHAnsi" w:hAnsiTheme="majorHAnsi"/>
          <w:b/>
          <w:bCs/>
          <w:color w:val="000000"/>
          <w:u w:val="single"/>
          <w:shd w:val="clear" w:color="auto" w:fill="FFFF00"/>
        </w:rPr>
        <w:t>predictable self-interest of whites</w:t>
      </w:r>
      <w:r w:rsidRPr="0022398B">
        <w:rPr>
          <w:rFonts w:asciiTheme="majorHAnsi" w:hAnsiTheme="majorHAnsi"/>
          <w:b/>
          <w:bCs/>
          <w:color w:val="000000"/>
          <w:szCs w:val="22"/>
          <w:u w:val="single"/>
          <w:shd w:val="clear" w:color="auto" w:fill="FFFF00"/>
        </w:rPr>
        <w:t xml:space="preserve">" </w:t>
      </w:r>
      <w:r w:rsidRPr="0022398B">
        <w:rPr>
          <w:rFonts w:asciiTheme="majorHAnsi" w:hAnsiTheme="majorHAnsi"/>
          <w:color w:val="000000"/>
          <w:sz w:val="16"/>
          <w:szCs w:val="16"/>
        </w:rPr>
        <w:t>and their wallets</w:t>
      </w:r>
      <w:r w:rsidRPr="0022398B">
        <w:rPr>
          <w:rFonts w:asciiTheme="majorHAnsi" w:hAnsiTheme="majorHAnsi"/>
          <w:color w:val="000000"/>
          <w:sz w:val="10"/>
          <w:szCs w:val="10"/>
        </w:rPr>
        <w:t xml:space="preserve"> </w:t>
      </w:r>
      <w:r w:rsidRPr="0022398B">
        <w:rPr>
          <w:rFonts w:asciiTheme="majorHAnsi" w:hAnsiTheme="majorHAnsi"/>
          <w:color w:val="000000"/>
          <w:sz w:val="16"/>
          <w:szCs w:val="16"/>
        </w:rPr>
        <w:t xml:space="preserve">(1992a. 107). One could add that </w:t>
      </w:r>
      <w:r w:rsidRPr="0022398B">
        <w:rPr>
          <w:rFonts w:asciiTheme="majorHAnsi" w:hAnsiTheme="majorHAnsi"/>
          <w:b/>
          <w:bCs/>
          <w:color w:val="000000"/>
          <w:szCs w:val="22"/>
          <w:u w:val="single"/>
          <w:shd w:val="clear" w:color="auto" w:fill="FFFF00"/>
        </w:rPr>
        <w:t>it</w:t>
      </w:r>
      <w:r w:rsidRPr="0022398B">
        <w:rPr>
          <w:rFonts w:asciiTheme="majorHAnsi" w:hAnsiTheme="majorHAnsi"/>
          <w:color w:val="000000"/>
          <w:sz w:val="16"/>
          <w:szCs w:val="16"/>
        </w:rPr>
        <w:t xml:space="preserve"> also </w:t>
      </w:r>
      <w:r w:rsidRPr="0022398B">
        <w:rPr>
          <w:rFonts w:asciiTheme="majorHAnsi" w:hAnsiTheme="majorHAnsi"/>
          <w:b/>
          <w:bCs/>
          <w:color w:val="000000"/>
          <w:szCs w:val="22"/>
          <w:u w:val="single"/>
          <w:shd w:val="clear" w:color="auto" w:fill="FFFF00"/>
        </w:rPr>
        <w:t>relies on the</w:t>
      </w:r>
      <w:r w:rsidRPr="0022398B">
        <w:rPr>
          <w:rFonts w:asciiTheme="majorHAnsi" w:hAnsiTheme="majorHAnsi"/>
          <w:color w:val="000000"/>
          <w:sz w:val="16"/>
          <w:szCs w:val="16"/>
        </w:rPr>
        <w:t xml:space="preserve"> predictable </w:t>
      </w:r>
      <w:r w:rsidRPr="0022398B">
        <w:rPr>
          <w:rFonts w:asciiTheme="majorHAnsi" w:hAnsiTheme="majorHAnsi"/>
          <w:b/>
          <w:bCs/>
          <w:color w:val="000000"/>
          <w:szCs w:val="22"/>
          <w:u w:val="single"/>
          <w:shd w:val="clear" w:color="auto" w:fill="FFFF00"/>
        </w:rPr>
        <w:t>self-delusion</w:t>
      </w:r>
      <w:r w:rsidRPr="0022398B">
        <w:rPr>
          <w:rFonts w:asciiTheme="majorHAnsi" w:hAnsiTheme="majorHAnsi"/>
          <w:color w:val="000000"/>
          <w:sz w:val="16"/>
          <w:szCs w:val="16"/>
        </w:rPr>
        <w:t xml:space="preserve">, self-grandeur, and racial ignorance </w:t>
      </w:r>
      <w:r w:rsidRPr="0022398B">
        <w:rPr>
          <w:rFonts w:asciiTheme="majorHAnsi" w:hAnsiTheme="majorHAnsi"/>
          <w:b/>
          <w:bCs/>
          <w:color w:val="000000"/>
          <w:szCs w:val="22"/>
          <w:u w:val="single"/>
          <w:shd w:val="clear" w:color="auto" w:fill="FFFF00"/>
        </w:rPr>
        <w:t>of while people</w:t>
      </w:r>
      <w:r w:rsidRPr="0022398B">
        <w:rPr>
          <w:rFonts w:asciiTheme="majorHAnsi" w:hAnsiTheme="majorHAnsi"/>
          <w:color w:val="000000"/>
          <w:sz w:val="16"/>
          <w:szCs w:val="16"/>
        </w:rPr>
        <w:t xml:space="preserve">. </w:t>
      </w:r>
      <w:r w:rsidRPr="0022398B">
        <w:rPr>
          <w:rFonts w:asciiTheme="majorHAnsi" w:hAnsiTheme="majorHAnsi"/>
          <w:b/>
          <w:bCs/>
          <w:color w:val="000000"/>
          <w:szCs w:val="22"/>
          <w:u w:val="single"/>
          <w:shd w:val="clear" w:color="auto" w:fill="FFFF00"/>
        </w:rPr>
        <w:t>Bell</w:t>
      </w:r>
      <w:r w:rsidRPr="0022398B">
        <w:rPr>
          <w:rFonts w:asciiTheme="majorHAnsi" w:hAnsiTheme="majorHAnsi"/>
          <w:color w:val="000000"/>
          <w:sz w:val="16"/>
          <w:szCs w:val="16"/>
        </w:rPr>
        <w:t xml:space="preserve"> (1992a, 62) </w:t>
      </w:r>
      <w:r w:rsidRPr="0022398B">
        <w:rPr>
          <w:rFonts w:asciiTheme="majorHAnsi" w:hAnsiTheme="majorHAnsi"/>
          <w:b/>
          <w:bCs/>
          <w:color w:val="000000"/>
          <w:szCs w:val="22"/>
          <w:u w:val="single"/>
          <w:shd w:val="clear" w:color="auto" w:fill="FFFF00"/>
        </w:rPr>
        <w:t>argues that black people</w:t>
      </w:r>
      <w:r w:rsidRPr="0022398B">
        <w:rPr>
          <w:rFonts w:asciiTheme="majorHAnsi" w:hAnsiTheme="majorHAnsi"/>
          <w:color w:val="000000"/>
          <w:sz w:val="16"/>
          <w:szCs w:val="16"/>
        </w:rPr>
        <w:t>—</w:t>
      </w:r>
      <w:r w:rsidRPr="0022398B">
        <w:rPr>
          <w:rFonts w:asciiTheme="majorHAnsi" w:hAnsiTheme="majorHAnsi"/>
          <w:b/>
          <w:bCs/>
          <w:color w:val="000000"/>
          <w:szCs w:val="22"/>
          <w:u w:val="single"/>
        </w:rPr>
        <w:t>both individuals and communities—</w:t>
      </w:r>
      <w:r w:rsidRPr="0022398B">
        <w:rPr>
          <w:rFonts w:asciiTheme="majorHAnsi" w:hAnsiTheme="majorHAnsi"/>
          <w:b/>
          <w:bCs/>
          <w:color w:val="000000"/>
          <w:szCs w:val="22"/>
          <w:u w:val="single"/>
          <w:shd w:val="clear" w:color="auto" w:fill="FFFF00"/>
        </w:rPr>
        <w:t>need to be like Brer Rabbit</w:t>
      </w:r>
      <w:r w:rsidRPr="0022398B">
        <w:rPr>
          <w:rFonts w:asciiTheme="majorHAnsi" w:hAnsiTheme="majorHAnsi"/>
          <w:color w:val="000000"/>
          <w:sz w:val="16"/>
          <w:szCs w:val="16"/>
        </w:rPr>
        <w:t xml:space="preserve"> of the Uncle Remus stories, </w:t>
      </w:r>
      <w:r w:rsidRPr="0022398B">
        <w:rPr>
          <w:rFonts w:asciiTheme="majorHAnsi" w:hAnsiTheme="majorHAnsi"/>
          <w:b/>
          <w:bCs/>
          <w:color w:val="000000"/>
          <w:szCs w:val="22"/>
          <w:u w:val="single"/>
          <w:shd w:val="clear" w:color="auto" w:fill="FFFF00"/>
        </w:rPr>
        <w:t>who tricks Brer Fox</w:t>
      </w:r>
      <w:r w:rsidRPr="0022398B">
        <w:rPr>
          <w:rFonts w:asciiTheme="majorHAnsi" w:hAnsiTheme="majorHAnsi"/>
          <w:color w:val="000000"/>
          <w:sz w:val="16"/>
          <w:szCs w:val="16"/>
        </w:rPr>
        <w:t xml:space="preserve"> </w:t>
      </w:r>
      <w:r w:rsidRPr="0022398B">
        <w:rPr>
          <w:rFonts w:asciiTheme="majorHAnsi" w:hAnsiTheme="majorHAnsi"/>
          <w:b/>
          <w:bCs/>
          <w:color w:val="000000"/>
          <w:szCs w:val="22"/>
          <w:u w:val="single"/>
        </w:rPr>
        <w:t>into setting him free by convincing Brer Fox that throwing Brer Rabbit into the briar patch is the worst thing that Brer Fox could ever do</w:t>
      </w:r>
      <w:r w:rsidRPr="0022398B">
        <w:rPr>
          <w:rFonts w:asciiTheme="majorHAnsi" w:hAnsiTheme="majorHAnsi"/>
          <w:color w:val="000000"/>
          <w:sz w:val="16"/>
          <w:szCs w:val="16"/>
        </w:rPr>
        <w:t xml:space="preserve"> to him. </w:t>
      </w:r>
      <w:r w:rsidRPr="0022398B">
        <w:rPr>
          <w:rFonts w:asciiTheme="majorHAnsi" w:hAnsiTheme="majorHAnsi"/>
          <w:b/>
          <w:bCs/>
          <w:color w:val="000000"/>
          <w:szCs w:val="22"/>
          <w:u w:val="single"/>
          <w:shd w:val="clear" w:color="auto" w:fill="FFFF00"/>
        </w:rPr>
        <w:t xml:space="preserve">Brer Fox acts in </w:t>
      </w:r>
      <w:r w:rsidRPr="0022398B">
        <w:rPr>
          <w:rFonts w:asciiTheme="majorHAnsi" w:hAnsiTheme="majorHAnsi"/>
          <w:b/>
          <w:bCs/>
          <w:color w:val="000000"/>
          <w:sz w:val="28"/>
          <w:szCs w:val="28"/>
          <w:u w:val="single"/>
          <w:shd w:val="clear" w:color="auto" w:fill="FFFF00"/>
        </w:rPr>
        <w:t>what he thinks is his own best interest</w:t>
      </w:r>
      <w:r w:rsidRPr="0022398B">
        <w:rPr>
          <w:rFonts w:asciiTheme="majorHAnsi" w:hAnsiTheme="majorHAnsi"/>
          <w:color w:val="000000"/>
          <w:sz w:val="16"/>
          <w:szCs w:val="16"/>
        </w:rPr>
        <w:t>—</w:t>
      </w:r>
      <w:r w:rsidRPr="0022398B">
        <w:rPr>
          <w:rFonts w:asciiTheme="majorHAnsi" w:hAnsiTheme="majorHAnsi"/>
          <w:b/>
          <w:bCs/>
          <w:color w:val="000000"/>
          <w:szCs w:val="22"/>
          <w:u w:val="single"/>
        </w:rPr>
        <w:t>an interest in harming Brer Rabbit by keeping him captive</w:t>
      </w:r>
      <w:r w:rsidRPr="0022398B">
        <w:rPr>
          <w:rFonts w:asciiTheme="majorHAnsi" w:hAnsiTheme="majorHAnsi"/>
          <w:color w:val="000000"/>
          <w:sz w:val="16"/>
          <w:szCs w:val="16"/>
        </w:rPr>
        <w:t>—</w:t>
      </w:r>
      <w:r w:rsidRPr="0022398B">
        <w:rPr>
          <w:rFonts w:asciiTheme="majorHAnsi" w:hAnsiTheme="majorHAnsi"/>
          <w:b/>
          <w:bCs/>
          <w:color w:val="000000"/>
          <w:szCs w:val="22"/>
          <w:u w:val="single"/>
        </w:rPr>
        <w:t xml:space="preserve">and </w:t>
      </w:r>
      <w:r w:rsidRPr="0022398B">
        <w:rPr>
          <w:rFonts w:asciiTheme="majorHAnsi" w:hAnsiTheme="majorHAnsi"/>
          <w:b/>
          <w:bCs/>
          <w:color w:val="000000"/>
          <w:u w:val="single"/>
        </w:rPr>
        <w:t>in so doing, he does the very thing that enables Brer Rabbit to escape</w:t>
      </w:r>
      <w:r w:rsidRPr="0022398B">
        <w:rPr>
          <w:rFonts w:asciiTheme="majorHAnsi" w:hAnsiTheme="majorHAnsi"/>
          <w:color w:val="000000"/>
          <w:sz w:val="16"/>
          <w:szCs w:val="16"/>
        </w:rPr>
        <w:t xml:space="preserve">. </w:t>
      </w:r>
      <w:r w:rsidRPr="0022398B">
        <w:rPr>
          <w:rFonts w:asciiTheme="majorHAnsi" w:hAnsiTheme="majorHAnsi"/>
          <w:b/>
          <w:bCs/>
          <w:color w:val="000000"/>
          <w:szCs w:val="22"/>
          <w:u w:val="single"/>
          <w:shd w:val="clear" w:color="auto" w:fill="FFFF00"/>
        </w:rPr>
        <w:t>A</w:t>
      </w:r>
      <w:r w:rsidRPr="0022398B">
        <w:rPr>
          <w:rFonts w:asciiTheme="majorHAnsi" w:hAnsiTheme="majorHAnsi"/>
          <w:color w:val="000000"/>
          <w:sz w:val="16"/>
          <w:szCs w:val="16"/>
        </w:rPr>
        <w:t xml:space="preserve"> </w:t>
      </w:r>
      <w:r w:rsidRPr="0022398B">
        <w:rPr>
          <w:rFonts w:asciiTheme="majorHAnsi" w:hAnsiTheme="majorHAnsi"/>
          <w:b/>
          <w:bCs/>
          <w:color w:val="000000"/>
          <w:szCs w:val="22"/>
          <w:u w:val="single"/>
          <w:shd w:val="clear" w:color="auto" w:fill="FFFF00"/>
        </w:rPr>
        <w:t>masterful tactician</w:t>
      </w:r>
      <w:r w:rsidRPr="0022398B">
        <w:rPr>
          <w:rFonts w:asciiTheme="majorHAnsi" w:hAnsiTheme="majorHAnsi"/>
          <w:color w:val="000000"/>
          <w:sz w:val="16"/>
          <w:szCs w:val="16"/>
        </w:rPr>
        <w:t xml:space="preserve"> </w:t>
      </w:r>
      <w:r w:rsidRPr="0022398B">
        <w:rPr>
          <w:rFonts w:asciiTheme="majorHAnsi" w:hAnsiTheme="majorHAnsi"/>
          <w:b/>
          <w:bCs/>
          <w:color w:val="000000"/>
          <w:szCs w:val="22"/>
          <w:u w:val="single"/>
          <w:shd w:val="clear" w:color="auto" w:fill="FFFF00"/>
        </w:rPr>
        <w:t>at</w:t>
      </w:r>
      <w:r w:rsidRPr="0022398B">
        <w:rPr>
          <w:rFonts w:asciiTheme="majorHAnsi" w:hAnsiTheme="majorHAnsi"/>
          <w:color w:val="000000"/>
          <w:sz w:val="16"/>
          <w:szCs w:val="16"/>
        </w:rPr>
        <w:t xml:space="preserve"> </w:t>
      </w:r>
      <w:r w:rsidRPr="0022398B">
        <w:rPr>
          <w:rFonts w:asciiTheme="majorHAnsi" w:hAnsiTheme="majorHAnsi"/>
          <w:b/>
          <w:bCs/>
          <w:color w:val="000000"/>
          <w:szCs w:val="22"/>
          <w:u w:val="single"/>
          <w:shd w:val="clear" w:color="auto" w:fill="FFFF00"/>
        </w:rPr>
        <w:t>manipulating</w:t>
      </w:r>
      <w:r w:rsidRPr="0022398B">
        <w:rPr>
          <w:rFonts w:asciiTheme="majorHAnsi" w:hAnsiTheme="majorHAnsi"/>
          <w:color w:val="000000"/>
          <w:sz w:val="16"/>
          <w:szCs w:val="16"/>
        </w:rPr>
        <w:t xml:space="preserve"> </w:t>
      </w:r>
      <w:r w:rsidRPr="0022398B">
        <w:rPr>
          <w:rFonts w:asciiTheme="majorHAnsi" w:hAnsiTheme="majorHAnsi"/>
          <w:b/>
          <w:bCs/>
          <w:color w:val="000000"/>
          <w:szCs w:val="22"/>
          <w:u w:val="single"/>
        </w:rPr>
        <w:t>the</w:t>
      </w:r>
      <w:r w:rsidRPr="0022398B">
        <w:rPr>
          <w:rFonts w:asciiTheme="majorHAnsi" w:hAnsiTheme="majorHAnsi"/>
          <w:color w:val="000000"/>
          <w:sz w:val="16"/>
          <w:szCs w:val="16"/>
        </w:rPr>
        <w:t xml:space="preserve"> canine </w:t>
      </w:r>
      <w:r w:rsidRPr="0022398B">
        <w:rPr>
          <w:rFonts w:asciiTheme="majorHAnsi" w:hAnsiTheme="majorHAnsi"/>
          <w:b/>
          <w:bCs/>
          <w:color w:val="000000"/>
          <w:szCs w:val="22"/>
          <w:u w:val="single"/>
          <w:shd w:val="clear" w:color="auto" w:fill="FFFF00"/>
        </w:rPr>
        <w:t>ignorance</w:t>
      </w:r>
      <w:r w:rsidRPr="0022398B">
        <w:rPr>
          <w:rFonts w:asciiTheme="majorHAnsi" w:hAnsiTheme="majorHAnsi"/>
          <w:color w:val="000000"/>
          <w:sz w:val="16"/>
          <w:szCs w:val="16"/>
        </w:rPr>
        <w:t xml:space="preserve"> and solipsistic focus of Brer Fox. </w:t>
      </w:r>
      <w:r w:rsidRPr="0022398B">
        <w:rPr>
          <w:rFonts w:asciiTheme="majorHAnsi" w:hAnsiTheme="majorHAnsi"/>
          <w:b/>
          <w:bCs/>
          <w:color w:val="000000"/>
          <w:szCs w:val="22"/>
          <w:u w:val="single"/>
          <w:shd w:val="clear" w:color="auto" w:fill="FFFF00"/>
        </w:rPr>
        <w:t>Brer Rabbit doesn't</w:t>
      </w:r>
      <w:r w:rsidRPr="0022398B">
        <w:rPr>
          <w:rFonts w:asciiTheme="majorHAnsi" w:hAnsiTheme="majorHAnsi"/>
          <w:color w:val="000000"/>
          <w:sz w:val="16"/>
          <w:szCs w:val="16"/>
        </w:rPr>
        <w:t xml:space="preserve"> </w:t>
      </w:r>
      <w:r w:rsidRPr="0022398B">
        <w:rPr>
          <w:rFonts w:asciiTheme="majorHAnsi" w:hAnsiTheme="majorHAnsi"/>
          <w:b/>
          <w:bCs/>
          <w:color w:val="000000"/>
          <w:szCs w:val="22"/>
          <w:u w:val="single"/>
          <w:shd w:val="clear" w:color="auto" w:fill="FFFF00"/>
        </w:rPr>
        <w:t>rely on</w:t>
      </w:r>
      <w:r w:rsidRPr="0022398B">
        <w:rPr>
          <w:rFonts w:asciiTheme="majorHAnsi" w:hAnsiTheme="majorHAnsi"/>
          <w:color w:val="000000"/>
          <w:sz w:val="16"/>
          <w:szCs w:val="16"/>
        </w:rPr>
        <w:t xml:space="preserve"> rational argumentation, nor does he depend on </w:t>
      </w:r>
      <w:r w:rsidRPr="0022398B">
        <w:rPr>
          <w:rFonts w:asciiTheme="majorHAnsi" w:hAnsiTheme="majorHAnsi"/>
          <w:b/>
          <w:bCs/>
          <w:color w:val="000000"/>
          <w:szCs w:val="22"/>
          <w:u w:val="single"/>
          <w:shd w:val="clear" w:color="auto" w:fill="FFFF00"/>
        </w:rPr>
        <w:t>the law</w:t>
      </w:r>
      <w:r w:rsidRPr="0022398B">
        <w:rPr>
          <w:rFonts w:asciiTheme="majorHAnsi" w:hAnsiTheme="majorHAnsi"/>
          <w:color w:val="000000"/>
          <w:sz w:val="16"/>
          <w:szCs w:val="16"/>
        </w:rPr>
        <w:t xml:space="preserve"> or any universal rights of animal kind to obtain his freedom. </w:t>
      </w:r>
      <w:r w:rsidRPr="0022398B">
        <w:rPr>
          <w:rFonts w:asciiTheme="majorHAnsi" w:hAnsiTheme="majorHAnsi"/>
          <w:b/>
          <w:bCs/>
          <w:color w:val="000000"/>
          <w:szCs w:val="22"/>
          <w:u w:val="single"/>
          <w:shd w:val="clear" w:color="auto" w:fill="FFFF00"/>
        </w:rPr>
        <w:t>He instead</w:t>
      </w:r>
      <w:r w:rsidRPr="0022398B">
        <w:rPr>
          <w:rFonts w:asciiTheme="majorHAnsi" w:hAnsiTheme="majorHAnsi"/>
          <w:color w:val="000000"/>
          <w:sz w:val="16"/>
          <w:szCs w:val="16"/>
        </w:rPr>
        <w:t xml:space="preserve"> </w:t>
      </w:r>
      <w:r w:rsidRPr="0022398B">
        <w:rPr>
          <w:rFonts w:asciiTheme="majorHAnsi" w:hAnsiTheme="majorHAnsi"/>
          <w:b/>
          <w:bCs/>
          <w:color w:val="000000"/>
          <w:szCs w:val="22"/>
          <w:u w:val="single"/>
          <w:shd w:val="clear" w:color="auto" w:fill="FFFF00"/>
        </w:rPr>
        <w:t>is</w:t>
      </w:r>
      <w:r w:rsidRPr="0022398B">
        <w:rPr>
          <w:rFonts w:asciiTheme="majorHAnsi" w:hAnsiTheme="majorHAnsi"/>
          <w:color w:val="000000"/>
          <w:sz w:val="16"/>
          <w:szCs w:val="16"/>
        </w:rPr>
        <w:t xml:space="preserve"> </w:t>
      </w:r>
      <w:r w:rsidRPr="0022398B">
        <w:rPr>
          <w:rFonts w:asciiTheme="majorHAnsi" w:hAnsiTheme="majorHAnsi"/>
          <w:b/>
          <w:bCs/>
          <w:color w:val="000000"/>
          <w:szCs w:val="22"/>
          <w:u w:val="single"/>
          <w:shd w:val="clear" w:color="auto" w:fill="FFFF00"/>
        </w:rPr>
        <w:t>ruthlessly realistic</w:t>
      </w:r>
      <w:r w:rsidRPr="0022398B">
        <w:rPr>
          <w:rFonts w:asciiTheme="majorHAnsi" w:hAnsiTheme="majorHAnsi"/>
          <w:color w:val="000000"/>
          <w:sz w:val="16"/>
          <w:szCs w:val="16"/>
        </w:rPr>
        <w:t xml:space="preserve"> </w:t>
      </w:r>
      <w:r w:rsidRPr="0022398B">
        <w:rPr>
          <w:rFonts w:asciiTheme="majorHAnsi" w:hAnsiTheme="majorHAnsi"/>
          <w:b/>
          <w:bCs/>
          <w:color w:val="000000"/>
          <w:szCs w:val="22"/>
          <w:u w:val="single"/>
          <w:shd w:val="clear" w:color="auto" w:fill="FFFF00"/>
        </w:rPr>
        <w:t xml:space="preserve">about </w:t>
      </w:r>
      <w:r w:rsidRPr="0022398B">
        <w:rPr>
          <w:rFonts w:asciiTheme="majorHAnsi" w:hAnsiTheme="majorHAnsi"/>
          <w:b/>
          <w:bCs/>
          <w:color w:val="000000"/>
          <w:szCs w:val="22"/>
          <w:u w:val="single"/>
        </w:rPr>
        <w:t xml:space="preserve">the </w:t>
      </w:r>
      <w:r w:rsidRPr="0022398B">
        <w:rPr>
          <w:rFonts w:asciiTheme="majorHAnsi" w:hAnsiTheme="majorHAnsi"/>
          <w:b/>
          <w:bCs/>
          <w:color w:val="000000"/>
          <w:szCs w:val="22"/>
          <w:u w:val="single"/>
          <w:shd w:val="clear" w:color="auto" w:fill="FFFF00"/>
        </w:rPr>
        <w:t xml:space="preserve">malicious self-interest </w:t>
      </w:r>
      <w:r w:rsidRPr="0022398B">
        <w:rPr>
          <w:rFonts w:asciiTheme="majorHAnsi" w:hAnsiTheme="majorHAnsi"/>
          <w:b/>
          <w:bCs/>
          <w:color w:val="000000"/>
          <w:szCs w:val="22"/>
          <w:u w:val="single"/>
        </w:rPr>
        <w:t>that motivates Brer Fox</w:t>
      </w:r>
      <w:r w:rsidRPr="0022398B">
        <w:rPr>
          <w:rFonts w:asciiTheme="majorHAnsi" w:hAnsiTheme="majorHAnsi"/>
          <w:b/>
          <w:bCs/>
          <w:color w:val="000000"/>
          <w:szCs w:val="22"/>
          <w:u w:val="single"/>
          <w:shd w:val="clear" w:color="auto" w:fill="FFFF00"/>
        </w:rPr>
        <w:t xml:space="preserve">, and for that reason he is able to devise an effective strategy for getting out </w:t>
      </w:r>
      <w:r w:rsidRPr="0022398B">
        <w:rPr>
          <w:rFonts w:asciiTheme="majorHAnsi" w:hAnsiTheme="majorHAnsi"/>
          <w:b/>
          <w:bCs/>
          <w:color w:val="000000"/>
          <w:szCs w:val="22"/>
          <w:u w:val="single"/>
        </w:rPr>
        <w:t>of his clutches</w:t>
      </w:r>
      <w:r w:rsidRPr="0022398B">
        <w:rPr>
          <w:rFonts w:asciiTheme="majorHAnsi" w:hAnsiTheme="majorHAnsi"/>
          <w:color w:val="000000"/>
          <w:sz w:val="16"/>
          <w:szCs w:val="16"/>
        </w:rPr>
        <w:t xml:space="preserve">. Brer Rabbit doesn't succeed in making any sort of large-scale or structural change in the relationship between foxes and rabbits, nor does he particularly hope to. He instead focuses practically on how to save his life in the midst of a particular struggle with Brer Fox. and through his struggle, he is able to flourish even if the overarching tyranny of foxes has not been eliminated. </w:t>
      </w:r>
      <w:r w:rsidRPr="0022398B">
        <w:rPr>
          <w:rFonts w:asciiTheme="majorHAnsi" w:hAnsiTheme="majorHAnsi"/>
          <w:b/>
          <w:bCs/>
          <w:color w:val="000000"/>
          <w:szCs w:val="22"/>
          <w:u w:val="single"/>
        </w:rPr>
        <w:t>Because struggle is central to racial realism, racial realism is neither passive nor apathetic. It is not nihilist</w:t>
      </w:r>
      <w:r w:rsidRPr="0022398B">
        <w:rPr>
          <w:rFonts w:asciiTheme="majorHAnsi" w:hAnsiTheme="majorHAnsi"/>
          <w:color w:val="000000"/>
          <w:sz w:val="16"/>
          <w:szCs w:val="16"/>
        </w:rPr>
        <w:t xml:space="preserve"> in the sense that West uses the term. </w:t>
      </w:r>
      <w:r w:rsidRPr="0022398B">
        <w:rPr>
          <w:rFonts w:asciiTheme="majorHAnsi" w:hAnsiTheme="majorHAnsi"/>
          <w:b/>
          <w:bCs/>
          <w:color w:val="000000"/>
          <w:szCs w:val="22"/>
          <w:u w:val="single"/>
        </w:rPr>
        <w:t>But neither is it hopeful. Even though they might bear a superficial similarity, the struggle involved in racial realism isn't the same struggle encouraged by</w:t>
      </w:r>
      <w:r w:rsidRPr="0022398B">
        <w:rPr>
          <w:rFonts w:asciiTheme="majorHAnsi" w:hAnsiTheme="majorHAnsi"/>
          <w:color w:val="000000"/>
          <w:sz w:val="16"/>
          <w:szCs w:val="16"/>
        </w:rPr>
        <w:t xml:space="preserve"> West's </w:t>
      </w:r>
      <w:r w:rsidRPr="0022398B">
        <w:rPr>
          <w:rFonts w:asciiTheme="majorHAnsi" w:hAnsiTheme="majorHAnsi"/>
          <w:b/>
          <w:bCs/>
          <w:color w:val="000000"/>
          <w:szCs w:val="22"/>
          <w:u w:val="single"/>
        </w:rPr>
        <w:t>politics of hope. The struggle of political hope is for the fantastical object of a future without antiblack racism. It insists</w:t>
      </w:r>
      <w:r w:rsidRPr="0022398B">
        <w:rPr>
          <w:rFonts w:asciiTheme="majorHAnsi" w:hAnsiTheme="majorHAnsi"/>
          <w:color w:val="000000"/>
          <w:sz w:val="16"/>
          <w:szCs w:val="16"/>
        </w:rPr>
        <w:t xml:space="preserve"> that "</w:t>
      </w:r>
      <w:r w:rsidRPr="0022398B">
        <w:rPr>
          <w:rFonts w:asciiTheme="majorHAnsi" w:hAnsiTheme="majorHAnsi"/>
          <w:b/>
          <w:bCs/>
          <w:color w:val="000000"/>
          <w:szCs w:val="22"/>
          <w:u w:val="single"/>
        </w:rPr>
        <w:t>legitimate action takes place in the political" and</w:t>
      </w:r>
      <w:r w:rsidRPr="0022398B">
        <w:rPr>
          <w:rFonts w:asciiTheme="majorHAnsi" w:hAnsiTheme="majorHAnsi"/>
          <w:color w:val="000000"/>
          <w:sz w:val="16"/>
          <w:szCs w:val="16"/>
        </w:rPr>
        <w:t xml:space="preserve"> that "</w:t>
      </w:r>
      <w:r w:rsidRPr="0022398B">
        <w:rPr>
          <w:rFonts w:asciiTheme="majorHAnsi" w:hAnsiTheme="majorHAnsi"/>
          <w:b/>
          <w:bCs/>
          <w:color w:val="000000"/>
          <w:szCs w:val="22"/>
          <w:u w:val="single"/>
        </w:rPr>
        <w:t>a refusal to 'do polities' is equivalent to 'doing nothing'</w:t>
      </w:r>
      <w:r w:rsidRPr="0022398B">
        <w:rPr>
          <w:rFonts w:asciiTheme="majorHAnsi" w:hAnsiTheme="majorHAnsi"/>
          <w:color w:val="000000"/>
          <w:sz w:val="16"/>
          <w:szCs w:val="16"/>
        </w:rPr>
        <w:t xml:space="preserve">" (Warren 2015, 223). </w:t>
      </w:r>
      <w:r w:rsidRPr="0022398B">
        <w:rPr>
          <w:rFonts w:asciiTheme="majorHAnsi" w:hAnsiTheme="majorHAnsi"/>
          <w:b/>
          <w:bCs/>
          <w:color w:val="000000"/>
          <w:szCs w:val="22"/>
          <w:u w:val="single"/>
        </w:rPr>
        <w:t>The struggle of racial realism, in contrast, doesn't involve believing that the right thing will win out. Bell's racial realism invokes a different kind of existentialism</w:t>
      </w:r>
      <w:r w:rsidRPr="0022398B">
        <w:rPr>
          <w:rFonts w:asciiTheme="majorHAnsi" w:hAnsiTheme="majorHAnsi"/>
          <w:color w:val="000000"/>
          <w:sz w:val="16"/>
          <w:szCs w:val="16"/>
        </w:rPr>
        <w:t xml:space="preserve"> than that of West, </w:t>
      </w:r>
      <w:r w:rsidRPr="0022398B">
        <w:rPr>
          <w:rFonts w:asciiTheme="majorHAnsi" w:hAnsiTheme="majorHAnsi"/>
          <w:b/>
          <w:bCs/>
          <w:color w:val="000000"/>
          <w:szCs w:val="22"/>
          <w:u w:val="single"/>
        </w:rPr>
        <w:t>appealing to Camus</w:t>
      </w:r>
      <w:r w:rsidRPr="0022398B">
        <w:rPr>
          <w:rFonts w:asciiTheme="majorHAnsi" w:hAnsiTheme="majorHAnsi"/>
          <w:color w:val="000000"/>
          <w:sz w:val="16"/>
          <w:szCs w:val="16"/>
        </w:rPr>
        <w:t xml:space="preserve"> (Bell 1992a, x). </w:t>
      </w:r>
      <w:r w:rsidRPr="0022398B">
        <w:rPr>
          <w:rFonts w:asciiTheme="majorHAnsi" w:hAnsiTheme="majorHAnsi"/>
          <w:b/>
          <w:bCs/>
          <w:color w:val="000000"/>
          <w:szCs w:val="22"/>
          <w:u w:val="single"/>
        </w:rPr>
        <w:t>As Camus's</w:t>
      </w:r>
      <w:r w:rsidRPr="0022398B">
        <w:rPr>
          <w:rFonts w:asciiTheme="majorHAnsi" w:hAnsiTheme="majorHAnsi"/>
          <w:color w:val="000000"/>
          <w:sz w:val="16"/>
          <w:szCs w:val="16"/>
        </w:rPr>
        <w:t xml:space="preserve"> main character from </w:t>
      </w:r>
      <w:r w:rsidRPr="0022398B">
        <w:rPr>
          <w:rFonts w:asciiTheme="majorHAnsi" w:hAnsiTheme="majorHAnsi"/>
          <w:b/>
          <w:bCs/>
          <w:color w:val="000000"/>
          <w:szCs w:val="22"/>
          <w:u w:val="single"/>
        </w:rPr>
        <w:t>The Plague</w:t>
      </w:r>
      <w:r w:rsidRPr="0022398B">
        <w:rPr>
          <w:rFonts w:asciiTheme="majorHAnsi" w:hAnsiTheme="majorHAnsi"/>
          <w:color w:val="000000"/>
          <w:sz w:val="16"/>
          <w:szCs w:val="16"/>
        </w:rPr>
        <w:t xml:space="preserve"> (1991) </w:t>
      </w:r>
      <w:r w:rsidRPr="0022398B">
        <w:rPr>
          <w:rFonts w:asciiTheme="majorHAnsi" w:hAnsiTheme="majorHAnsi"/>
          <w:b/>
          <w:bCs/>
          <w:color w:val="000000"/>
          <w:szCs w:val="22"/>
          <w:u w:val="single"/>
        </w:rPr>
        <w:t>understands, one resists and must resist the plague—whether in the form of mass death, the Nazi Holocaust, or in this case white class privilege</w:t>
      </w:r>
      <w:r w:rsidRPr="0022398B">
        <w:rPr>
          <w:rFonts w:asciiTheme="majorHAnsi" w:hAnsiTheme="majorHAnsi"/>
          <w:color w:val="000000"/>
          <w:sz w:val="16"/>
          <w:szCs w:val="16"/>
        </w:rPr>
        <w:t xml:space="preserve"> and </w:t>
      </w:r>
      <w:r w:rsidRPr="0022398B">
        <w:rPr>
          <w:rFonts w:asciiTheme="majorHAnsi" w:hAnsiTheme="majorHAnsi"/>
          <w:b/>
          <w:bCs/>
          <w:color w:val="000000"/>
          <w:szCs w:val="22"/>
          <w:u w:val="single"/>
        </w:rPr>
        <w:t>white supremacy</w:t>
      </w:r>
      <w:r w:rsidRPr="0022398B">
        <w:rPr>
          <w:rFonts w:asciiTheme="majorHAnsi" w:hAnsiTheme="majorHAnsi"/>
          <w:color w:val="000000"/>
          <w:sz w:val="16"/>
          <w:szCs w:val="16"/>
        </w:rPr>
        <w:t>—</w:t>
      </w:r>
      <w:r w:rsidRPr="0022398B">
        <w:rPr>
          <w:rFonts w:asciiTheme="majorHAnsi" w:hAnsiTheme="majorHAnsi"/>
          <w:b/>
          <w:bCs/>
          <w:color w:val="000000"/>
          <w:szCs w:val="22"/>
          <w:u w:val="single"/>
        </w:rPr>
        <w:t>even though, or perhaps precisely because, one cannot conquer it</w:t>
      </w:r>
      <w:r w:rsidRPr="0022398B">
        <w:rPr>
          <w:rFonts w:asciiTheme="majorHAnsi" w:hAnsiTheme="majorHAnsi"/>
          <w:color w:val="000000"/>
          <w:sz w:val="16"/>
          <w:szCs w:val="16"/>
        </w:rPr>
        <w:t xml:space="preserve">. </w:t>
      </w:r>
      <w:r w:rsidRPr="0022398B">
        <w:rPr>
          <w:rFonts w:asciiTheme="majorHAnsi" w:hAnsiTheme="majorHAnsi"/>
          <w:b/>
          <w:bCs/>
          <w:color w:val="000000"/>
          <w:szCs w:val="22"/>
          <w:u w:val="single"/>
        </w:rPr>
        <w:t>There is no ultimate progress or victory to anticipate</w:t>
      </w:r>
      <w:r w:rsidRPr="0022398B">
        <w:rPr>
          <w:rFonts w:asciiTheme="majorHAnsi" w:hAnsiTheme="majorHAnsi"/>
          <w:color w:val="000000"/>
          <w:sz w:val="16"/>
          <w:szCs w:val="16"/>
        </w:rPr>
        <w:t xml:space="preserve">, no matter whether human struggle is assisted by the divine. The plague might be beaten back for a while, but it always will return. </w:t>
      </w:r>
      <w:r w:rsidRPr="0022398B">
        <w:rPr>
          <w:rFonts w:asciiTheme="majorHAnsi" w:hAnsiTheme="majorHAnsi"/>
          <w:b/>
          <w:bCs/>
          <w:color w:val="000000"/>
          <w:szCs w:val="22"/>
          <w:u w:val="single"/>
        </w:rPr>
        <w:t>Fighting it is absurd if the goal of the fight is to eliminate it</w:t>
      </w:r>
      <w:r w:rsidRPr="0022398B">
        <w:rPr>
          <w:rFonts w:asciiTheme="majorHAnsi" w:hAnsiTheme="majorHAnsi"/>
          <w:color w:val="000000"/>
          <w:sz w:val="16"/>
          <w:szCs w:val="16"/>
        </w:rPr>
        <w:t xml:space="preserve">. On Camus's view, </w:t>
      </w:r>
      <w:r w:rsidRPr="0022398B">
        <w:rPr>
          <w:rFonts w:asciiTheme="majorHAnsi" w:hAnsiTheme="majorHAnsi"/>
          <w:b/>
          <w:bCs/>
          <w:color w:val="000000"/>
          <w:szCs w:val="22"/>
          <w:u w:val="single"/>
        </w:rPr>
        <w:t>one fights the plague for different reasons</w:t>
      </w:r>
      <w:r w:rsidRPr="0022398B">
        <w:rPr>
          <w:rFonts w:asciiTheme="majorHAnsi" w:hAnsiTheme="majorHAnsi"/>
          <w:color w:val="000000"/>
          <w:sz w:val="16"/>
          <w:szCs w:val="16"/>
        </w:rPr>
        <w:t xml:space="preserve">, ones </w:t>
      </w:r>
      <w:r w:rsidRPr="0022398B">
        <w:rPr>
          <w:rFonts w:asciiTheme="majorHAnsi" w:hAnsiTheme="majorHAnsi"/>
          <w:b/>
          <w:bCs/>
          <w:color w:val="000000"/>
          <w:szCs w:val="22"/>
          <w:u w:val="single"/>
        </w:rPr>
        <w:t xml:space="preserve">that have to do with </w:t>
      </w:r>
      <w:r w:rsidRPr="0022398B">
        <w:rPr>
          <w:rFonts w:asciiTheme="majorHAnsi" w:hAnsiTheme="majorHAnsi"/>
          <w:b/>
          <w:bCs/>
          <w:color w:val="000000"/>
          <w:u w:val="single"/>
        </w:rPr>
        <w:t>affirming the dignity and value of humanity</w:t>
      </w:r>
      <w:r w:rsidRPr="0022398B">
        <w:rPr>
          <w:rFonts w:asciiTheme="majorHAnsi" w:hAnsiTheme="majorHAnsi"/>
          <w:color w:val="000000"/>
          <w:sz w:val="16"/>
          <w:szCs w:val="16"/>
        </w:rPr>
        <w:t xml:space="preserve">. Likewise, on Bell's view, </w:t>
      </w:r>
      <w:r w:rsidRPr="0022398B">
        <w:rPr>
          <w:rFonts w:asciiTheme="majorHAnsi" w:hAnsiTheme="majorHAnsi"/>
          <w:b/>
          <w:bCs/>
          <w:color w:val="000000"/>
          <w:szCs w:val="22"/>
          <w:u w:val="single"/>
        </w:rPr>
        <w:t>black people's "struggle for freedom, is</w:t>
      </w:r>
      <w:r w:rsidRPr="0022398B">
        <w:rPr>
          <w:rFonts w:asciiTheme="majorHAnsi" w:hAnsiTheme="majorHAnsi"/>
          <w:color w:val="000000"/>
          <w:sz w:val="16"/>
          <w:szCs w:val="16"/>
        </w:rPr>
        <w:t xml:space="preserve"> bottom, </w:t>
      </w:r>
      <w:r w:rsidRPr="0022398B">
        <w:rPr>
          <w:rFonts w:asciiTheme="majorHAnsi" w:hAnsiTheme="majorHAnsi"/>
          <w:b/>
          <w:bCs/>
          <w:color w:val="000000"/>
          <w:szCs w:val="22"/>
          <w:u w:val="single"/>
        </w:rPr>
        <w:t>a manifestation of our humanity that survives and grows stronger through resistance to oppression</w:t>
      </w:r>
      <w:r w:rsidRPr="0022398B">
        <w:rPr>
          <w:rFonts w:asciiTheme="majorHAnsi" w:hAnsiTheme="majorHAnsi"/>
          <w:color w:val="000000"/>
          <w:sz w:val="16"/>
          <w:szCs w:val="16"/>
        </w:rPr>
        <w:t xml:space="preserve">, </w:t>
      </w:r>
      <w:r w:rsidRPr="0022398B">
        <w:rPr>
          <w:rFonts w:asciiTheme="majorHAnsi" w:hAnsiTheme="majorHAnsi"/>
          <w:b/>
          <w:bCs/>
          <w:color w:val="000000"/>
          <w:szCs w:val="22"/>
          <w:u w:val="single"/>
        </w:rPr>
        <w:t>even if that oppression is never overcome</w:t>
      </w:r>
      <w:r w:rsidRPr="0022398B">
        <w:rPr>
          <w:rFonts w:asciiTheme="majorHAnsi" w:hAnsiTheme="majorHAnsi"/>
          <w:color w:val="000000"/>
          <w:sz w:val="16"/>
          <w:szCs w:val="16"/>
        </w:rPr>
        <w:t xml:space="preserve">" (1992b. 378). If </w:t>
      </w:r>
      <w:r w:rsidRPr="0022398B">
        <w:rPr>
          <w:rFonts w:asciiTheme="majorHAnsi" w:hAnsiTheme="majorHAnsi"/>
          <w:b/>
          <w:bCs/>
          <w:color w:val="000000"/>
          <w:u w:val="single"/>
        </w:rPr>
        <w:t>this is a kind of humanism</w:t>
      </w:r>
      <w:r w:rsidRPr="0022398B">
        <w:rPr>
          <w:rFonts w:asciiTheme="majorHAnsi" w:hAnsiTheme="majorHAnsi"/>
          <w:color w:val="000000"/>
          <w:sz w:val="16"/>
          <w:szCs w:val="16"/>
        </w:rPr>
        <w:t xml:space="preserve">, it is </w:t>
      </w:r>
      <w:r w:rsidRPr="0022398B">
        <w:rPr>
          <w:rFonts w:asciiTheme="majorHAnsi" w:hAnsiTheme="majorHAnsi"/>
          <w:b/>
          <w:bCs/>
          <w:color w:val="000000"/>
          <w:szCs w:val="22"/>
          <w:u w:val="single"/>
        </w:rPr>
        <w:t>absurd rather than progressive</w:t>
      </w:r>
      <w:r w:rsidRPr="0022398B">
        <w:rPr>
          <w:rFonts w:asciiTheme="majorHAnsi" w:hAnsiTheme="majorHAnsi"/>
          <w:color w:val="000000"/>
          <w:sz w:val="16"/>
          <w:szCs w:val="16"/>
        </w:rPr>
        <w:t>.</w:t>
      </w:r>
    </w:p>
    <w:p w14:paraId="6B459F54" w14:textId="77777777" w:rsidR="0022398B" w:rsidRPr="0022398B" w:rsidRDefault="0022398B" w:rsidP="0022398B">
      <w:pPr>
        <w:rPr>
          <w:rFonts w:asciiTheme="majorHAnsi" w:hAnsiTheme="majorHAnsi"/>
        </w:rPr>
      </w:pPr>
    </w:p>
    <w:p w14:paraId="68FE4B08" w14:textId="77777777" w:rsidR="0022398B" w:rsidRPr="0022398B" w:rsidRDefault="0022398B" w:rsidP="0022398B">
      <w:pPr>
        <w:pStyle w:val="Heading4"/>
        <w:rPr>
          <w:rFonts w:asciiTheme="majorHAnsi" w:hAnsiTheme="majorHAnsi"/>
        </w:rPr>
      </w:pPr>
      <w:r w:rsidRPr="0022398B">
        <w:rPr>
          <w:rFonts w:asciiTheme="majorHAnsi" w:hAnsiTheme="majorHAnsi"/>
          <w:color w:val="000000"/>
        </w:rPr>
        <w:t>Furthermore, their attempt to universalize an ontological category of blackness is American exceptionalism ― transcribing American experiences to the world is colonialist and delegitimizes African epistemologies of resistance</w:t>
      </w:r>
    </w:p>
    <w:p w14:paraId="7E9152EF" w14:textId="77777777" w:rsidR="0022398B" w:rsidRPr="0022398B" w:rsidRDefault="0022398B" w:rsidP="0022398B">
      <w:pPr>
        <w:pStyle w:val="NormalWeb"/>
        <w:spacing w:before="0" w:beforeAutospacing="0" w:after="160" w:afterAutospacing="0"/>
        <w:rPr>
          <w:rFonts w:asciiTheme="majorHAnsi" w:hAnsiTheme="majorHAnsi"/>
        </w:rPr>
      </w:pPr>
      <w:r w:rsidRPr="0022398B">
        <w:rPr>
          <w:rFonts w:asciiTheme="majorHAnsi" w:hAnsiTheme="majorHAnsi"/>
          <w:b/>
          <w:bCs/>
          <w:color w:val="000000"/>
          <w:sz w:val="26"/>
          <w:szCs w:val="26"/>
        </w:rPr>
        <w:t>Thomas 18</w:t>
      </w:r>
      <w:r w:rsidRPr="0022398B">
        <w:rPr>
          <w:rFonts w:asciiTheme="majorHAnsi" w:hAnsiTheme="majorHAnsi"/>
          <w:color w:val="000000"/>
          <w:szCs w:val="22"/>
        </w:rPr>
        <w:t xml:space="preserve"> (Greg Thomas, Associate Professor of English at Tufts, Ph.D. in Rhetoric from the University of California, Berkeley, M.A. in Philosophy from State University of New York, Binghamton, B.A. in Philosophy from Randolph-Macon College, 2018. “Afro-Blue Notes: The Death of Afro-pessimism (2.0)?”, Theory &amp; Event, January 2018, Volume 21, Number 1, Available Online at: </w:t>
      </w:r>
      <w:hyperlink r:id="rId27" w:history="1">
        <w:r w:rsidRPr="0022398B">
          <w:rPr>
            <w:rStyle w:val="Hyperlink"/>
            <w:rFonts w:asciiTheme="majorHAnsi" w:eastAsiaTheme="majorEastAsia" w:hAnsiTheme="majorHAnsi"/>
            <w:color w:val="000000"/>
            <w:szCs w:val="22"/>
          </w:rPr>
          <w:t>https://muse.jhu.edu/article/685979/pdf</w:t>
        </w:r>
      </w:hyperlink>
      <w:r w:rsidRPr="0022398B">
        <w:rPr>
          <w:rFonts w:asciiTheme="majorHAnsi" w:hAnsiTheme="majorHAnsi"/>
          <w:color w:val="000000"/>
          <w:szCs w:val="22"/>
        </w:rPr>
        <w:t xml:space="preserve"> Accessed 4-4-18)</w:t>
      </w:r>
    </w:p>
    <w:p w14:paraId="2827A3A5" w14:textId="77777777" w:rsidR="0022398B" w:rsidRPr="0022398B" w:rsidRDefault="0022398B" w:rsidP="0022398B">
      <w:pPr>
        <w:rPr>
          <w:rFonts w:asciiTheme="majorHAnsi" w:hAnsiTheme="majorHAnsi"/>
        </w:rPr>
      </w:pPr>
      <w:r w:rsidRPr="0022398B">
        <w:rPr>
          <w:rFonts w:asciiTheme="majorHAnsi" w:hAnsiTheme="majorHAnsi"/>
          <w:b/>
          <w:bCs/>
          <w:color w:val="000000"/>
          <w:szCs w:val="22"/>
          <w:u w:val="single"/>
        </w:rPr>
        <w:t>The conceptual-geopolitical trappings of "1865" fundamentally define the discourse of "Afro-Pessimis</w:t>
      </w:r>
      <w:r w:rsidRPr="0022398B">
        <w:rPr>
          <w:rFonts w:asciiTheme="majorHAnsi" w:hAnsiTheme="majorHAnsi"/>
          <w:color w:val="000000"/>
          <w:sz w:val="16"/>
          <w:szCs w:val="16"/>
        </w:rPr>
        <w:t xml:space="preserve">m and the Ends of Redemption," like assorted neo-pessimist texts: "The expanding field of Afro-pessimism theorises [sic] the structural relation between Blackness and Humanity as an irreconcilable encounter, an antagonism. One cannot know Blackness as distinct from slavery, for there is no Black temporality which is antecedent to the temporality of the Black slave."25 Critically, Wole Soyinka details "pre-colonial" African languages of "black" self-identification from the Yoruba to the Ga to the Hausa peoples on continent, for starters, in "The African World and the Ethnocultural Debate" (1989). But these details do not enter modern Eurocentric discussions in the main, be they Marxist or anti-Marxist, etc.26 There is in Wilderson only the slaver's history of slavery—one slaver's official "national" or state history and discourse. The "expanding field" of "Afro-pessimism" (2.0) further expands anti-Black, anti-African conceptions of historical agency. There is nothing outside of, or before, or countering Wilderson's "slavery" for the African enslaved. There is only Wilderson's "Blackness," which is curious. For what he casts as "Black" rather than "black" is more accurately cast as "negro" (in this specifically English usage, moreover, with no memory of the Spanish or Portuguese etymology) and not even "Negro," quiet as it's kept—since all of </w:t>
      </w:r>
      <w:r w:rsidRPr="0022398B">
        <w:rPr>
          <w:rFonts w:asciiTheme="majorHAnsi" w:hAnsiTheme="majorHAnsi"/>
          <w:b/>
          <w:bCs/>
          <w:color w:val="000000"/>
          <w:szCs w:val="22"/>
          <w:u w:val="single"/>
          <w:shd w:val="clear" w:color="auto" w:fill="FFFF00"/>
        </w:rPr>
        <w:t>Africa is flatly foreclosed by</w:t>
      </w:r>
      <w:r w:rsidRPr="0022398B">
        <w:rPr>
          <w:rFonts w:asciiTheme="majorHAnsi" w:hAnsiTheme="majorHAnsi"/>
          <w:b/>
          <w:bCs/>
          <w:color w:val="000000"/>
          <w:szCs w:val="22"/>
          <w:u w:val="single"/>
        </w:rPr>
        <w:t xml:space="preserve"> this acutely paradoxical </w:t>
      </w:r>
      <w:r w:rsidRPr="0022398B">
        <w:rPr>
          <w:rFonts w:asciiTheme="majorHAnsi" w:hAnsiTheme="majorHAnsi"/>
          <w:b/>
          <w:bCs/>
          <w:color w:val="000000"/>
          <w:szCs w:val="22"/>
          <w:u w:val="single"/>
          <w:shd w:val="clear" w:color="auto" w:fill="FFFF00"/>
        </w:rPr>
        <w:t>"Afro-pessimism." Both Africa and diasporas eclipsed,</w:t>
      </w:r>
      <w:r w:rsidRPr="0022398B">
        <w:rPr>
          <w:rFonts w:asciiTheme="majorHAnsi" w:hAnsiTheme="majorHAnsi"/>
          <w:b/>
          <w:bCs/>
          <w:color w:val="000000"/>
          <w:szCs w:val="22"/>
          <w:u w:val="single"/>
        </w:rPr>
        <w:t xml:space="preserve"> his "</w:t>
      </w:r>
      <w:r w:rsidRPr="0022398B">
        <w:rPr>
          <w:rFonts w:asciiTheme="majorHAnsi" w:hAnsiTheme="majorHAnsi"/>
          <w:b/>
          <w:bCs/>
          <w:color w:val="000000"/>
          <w:szCs w:val="22"/>
          <w:u w:val="single"/>
          <w:shd w:val="clear" w:color="auto" w:fill="FFFF00"/>
        </w:rPr>
        <w:t>Blackness</w:t>
      </w:r>
      <w:r w:rsidRPr="0022398B">
        <w:rPr>
          <w:rFonts w:asciiTheme="majorHAnsi" w:hAnsiTheme="majorHAnsi"/>
          <w:b/>
          <w:bCs/>
          <w:color w:val="000000"/>
          <w:szCs w:val="22"/>
          <w:u w:val="single"/>
        </w:rPr>
        <w:t xml:space="preserve">" and "Human Life" </w:t>
      </w:r>
      <w:r w:rsidRPr="0022398B">
        <w:rPr>
          <w:rFonts w:asciiTheme="majorHAnsi" w:hAnsiTheme="majorHAnsi"/>
          <w:b/>
          <w:bCs/>
          <w:color w:val="000000"/>
          <w:szCs w:val="22"/>
          <w:u w:val="single"/>
          <w:shd w:val="clear" w:color="auto" w:fill="FFFF00"/>
        </w:rPr>
        <w:t>turn out to be the blackness</w:t>
      </w:r>
      <w:r w:rsidRPr="0022398B">
        <w:rPr>
          <w:rFonts w:asciiTheme="majorHAnsi" w:hAnsiTheme="majorHAnsi"/>
          <w:b/>
          <w:bCs/>
          <w:color w:val="000000"/>
          <w:szCs w:val="22"/>
          <w:u w:val="single"/>
        </w:rPr>
        <w:t xml:space="preserve"> and humanism </w:t>
      </w:r>
      <w:r w:rsidRPr="0022398B">
        <w:rPr>
          <w:rFonts w:asciiTheme="majorHAnsi" w:hAnsiTheme="majorHAnsi"/>
          <w:b/>
          <w:bCs/>
          <w:color w:val="000000"/>
          <w:szCs w:val="22"/>
          <w:u w:val="single"/>
          <w:shd w:val="clear" w:color="auto" w:fill="FFFF00"/>
        </w:rPr>
        <w:t>of</w:t>
      </w:r>
      <w:r w:rsidRPr="0022398B">
        <w:rPr>
          <w:rFonts w:asciiTheme="majorHAnsi" w:hAnsiTheme="majorHAnsi"/>
          <w:b/>
          <w:bCs/>
          <w:color w:val="000000"/>
          <w:szCs w:val="22"/>
          <w:u w:val="single"/>
        </w:rPr>
        <w:t xml:space="preserve"> white Americanism, specifically and restrictively, </w:t>
      </w:r>
      <w:r w:rsidRPr="0022398B">
        <w:rPr>
          <w:rFonts w:asciiTheme="majorHAnsi" w:hAnsiTheme="majorHAnsi"/>
          <w:b/>
          <w:bCs/>
          <w:color w:val="000000"/>
          <w:szCs w:val="22"/>
          <w:u w:val="single"/>
          <w:shd w:val="clear" w:color="auto" w:fill="FFFF00"/>
        </w:rPr>
        <w:t>an isolationist or exceptionalist Americanism</w:t>
      </w:r>
      <w:r w:rsidRPr="0022398B">
        <w:rPr>
          <w:rFonts w:asciiTheme="majorHAnsi" w:hAnsiTheme="majorHAnsi"/>
          <w:b/>
          <w:bCs/>
          <w:color w:val="000000"/>
          <w:szCs w:val="22"/>
          <w:u w:val="single"/>
        </w:rPr>
        <w:t xml:space="preserve"> despite the past and present hegemony of white Western humanism and its "anti-Black racism" worldwide</w:t>
      </w:r>
      <w:r w:rsidRPr="0022398B">
        <w:rPr>
          <w:rFonts w:asciiTheme="majorHAnsi" w:hAnsiTheme="majorHAnsi"/>
          <w:color w:val="000000"/>
          <w:sz w:val="16"/>
          <w:szCs w:val="16"/>
        </w:rPr>
        <w:t xml:space="preserve">. What is the "Afro" in "Afro-pessimism," therefore, when this Afro-pessimism (2.0) revivifies in disguise the "negro" concept of white settler-slave state history and historiography? It ironically does so in the name of some "Blackness" itself or, rather, the "blackness" of whiteness, of white postulation—not the Blackness of Blackness or the transvaluations of manifold Black liberation movements themselves, even as it blithely misappropriates the ongoing if now naturalized cultural-political labor of that historic Blackness in the upper case. </w:t>
      </w:r>
      <w:r w:rsidRPr="0022398B">
        <w:rPr>
          <w:rFonts w:asciiTheme="majorHAnsi" w:hAnsiTheme="majorHAnsi"/>
          <w:b/>
          <w:bCs/>
          <w:color w:val="000000"/>
          <w:szCs w:val="22"/>
          <w:u w:val="single"/>
          <w:shd w:val="clear" w:color="auto" w:fill="FFFF00"/>
        </w:rPr>
        <w:t>A dominant Anglo-American discourse of slavery is all</w:t>
      </w:r>
      <w:r w:rsidRPr="0022398B">
        <w:rPr>
          <w:rFonts w:asciiTheme="majorHAnsi" w:hAnsiTheme="majorHAnsi"/>
          <w:b/>
          <w:bCs/>
          <w:color w:val="000000"/>
          <w:szCs w:val="22"/>
          <w:u w:val="single"/>
        </w:rPr>
        <w:t xml:space="preserve"> that </w:t>
      </w:r>
      <w:r w:rsidRPr="0022398B">
        <w:rPr>
          <w:rFonts w:asciiTheme="majorHAnsi" w:hAnsiTheme="majorHAnsi"/>
          <w:b/>
          <w:bCs/>
          <w:color w:val="000000"/>
          <w:szCs w:val="22"/>
          <w:u w:val="single"/>
          <w:shd w:val="clear" w:color="auto" w:fill="FFFF00"/>
        </w:rPr>
        <w:t>there is</w:t>
      </w:r>
      <w:r w:rsidRPr="0022398B">
        <w:rPr>
          <w:rFonts w:asciiTheme="majorHAnsi" w:hAnsiTheme="majorHAnsi"/>
          <w:b/>
          <w:bCs/>
          <w:color w:val="000000"/>
          <w:szCs w:val="22"/>
          <w:u w:val="single"/>
        </w:rPr>
        <w:t xml:space="preserve"> and ever was now when it comes to the Black </w:t>
      </w:r>
      <w:r w:rsidRPr="0022398B">
        <w:rPr>
          <w:rFonts w:asciiTheme="majorHAnsi" w:hAnsiTheme="majorHAnsi"/>
          <w:b/>
          <w:bCs/>
          <w:color w:val="000000"/>
          <w:szCs w:val="22"/>
          <w:u w:val="single"/>
          <w:shd w:val="clear" w:color="auto" w:fill="FFFF00"/>
        </w:rPr>
        <w:t>and</w:t>
      </w:r>
      <w:r w:rsidRPr="0022398B">
        <w:rPr>
          <w:rFonts w:asciiTheme="majorHAnsi" w:hAnsiTheme="majorHAnsi"/>
          <w:b/>
          <w:bCs/>
          <w:color w:val="000000"/>
          <w:szCs w:val="22"/>
          <w:u w:val="single"/>
        </w:rPr>
        <w:t xml:space="preserve"> African, </w:t>
      </w:r>
      <w:r w:rsidRPr="0022398B">
        <w:rPr>
          <w:rFonts w:asciiTheme="majorHAnsi" w:hAnsiTheme="majorHAnsi"/>
          <w:b/>
          <w:bCs/>
          <w:color w:val="000000"/>
          <w:szCs w:val="22"/>
          <w:u w:val="single"/>
          <w:shd w:val="clear" w:color="auto" w:fill="FFFF00"/>
        </w:rPr>
        <w:t>all</w:t>
      </w:r>
      <w:r w:rsidRPr="0022398B">
        <w:rPr>
          <w:rFonts w:asciiTheme="majorHAnsi" w:hAnsiTheme="majorHAnsi"/>
          <w:b/>
          <w:bCs/>
          <w:color w:val="000000"/>
          <w:szCs w:val="22"/>
          <w:u w:val="single"/>
        </w:rPr>
        <w:t xml:space="preserve"> anti-slavery discourses and </w:t>
      </w:r>
      <w:r w:rsidRPr="0022398B">
        <w:rPr>
          <w:rFonts w:asciiTheme="majorHAnsi" w:hAnsiTheme="majorHAnsi"/>
          <w:b/>
          <w:bCs/>
          <w:color w:val="000000"/>
          <w:szCs w:val="22"/>
          <w:u w:val="single"/>
          <w:shd w:val="clear" w:color="auto" w:fill="FFFF00"/>
        </w:rPr>
        <w:t>counter-discourses</w:t>
      </w:r>
      <w:r w:rsidRPr="0022398B">
        <w:rPr>
          <w:rFonts w:asciiTheme="majorHAnsi" w:hAnsiTheme="majorHAnsi"/>
          <w:b/>
          <w:bCs/>
          <w:color w:val="000000"/>
          <w:szCs w:val="22"/>
          <w:u w:val="single"/>
        </w:rPr>
        <w:t xml:space="preserve"> of slavery as well as Blackness somehow </w:t>
      </w:r>
      <w:r w:rsidRPr="0022398B">
        <w:rPr>
          <w:rFonts w:asciiTheme="majorHAnsi" w:hAnsiTheme="majorHAnsi"/>
          <w:b/>
          <w:bCs/>
          <w:color w:val="000000"/>
          <w:szCs w:val="22"/>
          <w:u w:val="single"/>
          <w:shd w:val="clear" w:color="auto" w:fill="FFFF00"/>
        </w:rPr>
        <w:t>vanished</w:t>
      </w:r>
      <w:r w:rsidRPr="0022398B">
        <w:rPr>
          <w:rFonts w:asciiTheme="majorHAnsi" w:hAnsiTheme="majorHAnsi"/>
          <w:color w:val="000000"/>
          <w:sz w:val="16"/>
          <w:szCs w:val="16"/>
        </w:rPr>
        <w:t xml:space="preserve">. </w:t>
      </w:r>
      <w:r w:rsidRPr="0022398B">
        <w:rPr>
          <w:rFonts w:asciiTheme="majorHAnsi" w:hAnsiTheme="majorHAnsi"/>
          <w:b/>
          <w:bCs/>
          <w:color w:val="000000"/>
          <w:szCs w:val="22"/>
          <w:u w:val="single"/>
          <w:shd w:val="clear" w:color="auto" w:fill="FFFF00"/>
        </w:rPr>
        <w:t>A glaring absence of Black radical and revolutionary intellectual history</w:t>
      </w:r>
      <w:r w:rsidRPr="0022398B">
        <w:rPr>
          <w:rFonts w:asciiTheme="majorHAnsi" w:hAnsiTheme="majorHAnsi"/>
          <w:color w:val="000000"/>
          <w:sz w:val="16"/>
          <w:szCs w:val="16"/>
          <w:shd w:val="clear" w:color="auto" w:fill="FFFF00"/>
        </w:rPr>
        <w:t xml:space="preserve"> </w:t>
      </w:r>
      <w:r w:rsidRPr="0022398B">
        <w:rPr>
          <w:rFonts w:asciiTheme="majorHAnsi" w:hAnsiTheme="majorHAnsi"/>
          <w:b/>
          <w:bCs/>
          <w:color w:val="000000"/>
          <w:szCs w:val="22"/>
          <w:u w:val="single"/>
          <w:shd w:val="clear" w:color="auto" w:fill="FFFF00"/>
        </w:rPr>
        <w:t>should be expected from</w:t>
      </w:r>
      <w:r w:rsidRPr="0022398B">
        <w:rPr>
          <w:rFonts w:asciiTheme="majorHAnsi" w:hAnsiTheme="majorHAnsi"/>
          <w:color w:val="000000"/>
          <w:sz w:val="16"/>
          <w:szCs w:val="16"/>
        </w:rPr>
        <w:t xml:space="preserve"> any expression of "</w:t>
      </w:r>
      <w:r w:rsidRPr="0022398B">
        <w:rPr>
          <w:rFonts w:asciiTheme="majorHAnsi" w:hAnsiTheme="majorHAnsi"/>
          <w:b/>
          <w:bCs/>
          <w:color w:val="000000"/>
          <w:szCs w:val="22"/>
          <w:u w:val="single"/>
          <w:shd w:val="clear" w:color="auto" w:fill="FFFF00"/>
        </w:rPr>
        <w:t>Afro-pessimism</w:t>
      </w:r>
      <w:r w:rsidRPr="0022398B">
        <w:rPr>
          <w:rFonts w:asciiTheme="majorHAnsi" w:hAnsiTheme="majorHAnsi"/>
          <w:color w:val="000000"/>
          <w:sz w:val="16"/>
          <w:szCs w:val="16"/>
        </w:rPr>
        <w:t xml:space="preserve">." Indeed, could Afro-pessimism 2.0 take hold as another trend in mainstream academia except in the political void produced after the 1960s and '70s by local as well as global counter-revolution and counter-insurgency? </w:t>
      </w:r>
      <w:r w:rsidRPr="0022398B">
        <w:rPr>
          <w:rFonts w:asciiTheme="majorHAnsi" w:hAnsiTheme="majorHAnsi"/>
          <w:b/>
          <w:bCs/>
          <w:color w:val="000000"/>
          <w:szCs w:val="22"/>
          <w:u w:val="single"/>
        </w:rPr>
        <w:t>This absence affects the shape and agenda of the critical analysis of "anti-Black racism" in essential ways</w:t>
      </w:r>
      <w:r w:rsidRPr="0022398B">
        <w:rPr>
          <w:rFonts w:asciiTheme="majorHAnsi" w:hAnsiTheme="majorHAnsi"/>
          <w:color w:val="000000"/>
          <w:sz w:val="16"/>
          <w:szCs w:val="16"/>
        </w:rPr>
        <w:t xml:space="preserve">. </w:t>
      </w:r>
      <w:r w:rsidRPr="0022398B">
        <w:rPr>
          <w:rFonts w:asciiTheme="majorHAnsi" w:hAnsiTheme="majorHAnsi"/>
          <w:b/>
          <w:bCs/>
          <w:color w:val="000000"/>
          <w:szCs w:val="22"/>
          <w:u w:val="single"/>
          <w:shd w:val="clear" w:color="auto" w:fill="FFFF00"/>
        </w:rPr>
        <w:t>Wilderson's critique</w:t>
      </w:r>
      <w:r w:rsidRPr="0022398B">
        <w:rPr>
          <w:rFonts w:asciiTheme="majorHAnsi" w:hAnsiTheme="majorHAnsi"/>
          <w:b/>
          <w:bCs/>
          <w:color w:val="000000"/>
          <w:szCs w:val="22"/>
          <w:u w:val="single"/>
        </w:rPr>
        <w:t xml:space="preserve"> of the "ruse of analogy"</w:t>
      </w:r>
      <w:r w:rsidRPr="0022398B">
        <w:rPr>
          <w:rFonts w:asciiTheme="majorHAnsi" w:hAnsiTheme="majorHAnsi"/>
          <w:color w:val="000000"/>
          <w:sz w:val="16"/>
          <w:szCs w:val="16"/>
        </w:rPr>
        <w:t xml:space="preserve"> in Red, White &amp; Black becomes a refrain that </w:t>
      </w:r>
      <w:r w:rsidRPr="0022398B">
        <w:rPr>
          <w:rFonts w:asciiTheme="majorHAnsi" w:hAnsiTheme="majorHAnsi"/>
          <w:b/>
          <w:bCs/>
          <w:color w:val="000000"/>
          <w:szCs w:val="22"/>
          <w:u w:val="single"/>
          <w:shd w:val="clear" w:color="auto" w:fill="FFFF00"/>
        </w:rPr>
        <w:t>naturalizes</w:t>
      </w:r>
      <w:r w:rsidRPr="0022398B">
        <w:rPr>
          <w:rFonts w:asciiTheme="majorHAnsi" w:hAnsiTheme="majorHAnsi"/>
          <w:b/>
          <w:bCs/>
          <w:color w:val="000000"/>
          <w:szCs w:val="22"/>
          <w:u w:val="single"/>
        </w:rPr>
        <w:t xml:space="preserve"> academic approaches to politics now institutionalized with </w:t>
      </w:r>
      <w:r w:rsidRPr="0022398B">
        <w:rPr>
          <w:rFonts w:asciiTheme="majorHAnsi" w:hAnsiTheme="majorHAnsi"/>
          <w:b/>
          <w:bCs/>
          <w:color w:val="000000"/>
          <w:szCs w:val="22"/>
          <w:u w:val="single"/>
          <w:shd w:val="clear" w:color="auto" w:fill="FFFF00"/>
        </w:rPr>
        <w:t>the</w:t>
      </w:r>
      <w:r w:rsidRPr="0022398B">
        <w:rPr>
          <w:rFonts w:asciiTheme="majorHAnsi" w:hAnsiTheme="majorHAnsi"/>
          <w:b/>
          <w:bCs/>
          <w:color w:val="000000"/>
          <w:szCs w:val="22"/>
          <w:u w:val="single"/>
        </w:rPr>
        <w:t xml:space="preserve"> continued </w:t>
      </w:r>
      <w:r w:rsidRPr="0022398B">
        <w:rPr>
          <w:rFonts w:asciiTheme="majorHAnsi" w:hAnsiTheme="majorHAnsi"/>
          <w:b/>
          <w:bCs/>
          <w:color w:val="000000"/>
          <w:szCs w:val="22"/>
          <w:u w:val="single"/>
          <w:shd w:val="clear" w:color="auto" w:fill="FFFF00"/>
        </w:rPr>
        <w:t>reign of Western bourgeois liberalism</w:t>
      </w:r>
      <w:r w:rsidRPr="0022398B">
        <w:rPr>
          <w:rFonts w:asciiTheme="majorHAnsi" w:hAnsiTheme="majorHAnsi"/>
          <w:color w:val="000000"/>
          <w:sz w:val="16"/>
          <w:szCs w:val="16"/>
        </w:rPr>
        <w:t xml:space="preserve">. </w:t>
      </w:r>
      <w:r w:rsidRPr="0022398B">
        <w:rPr>
          <w:rFonts w:asciiTheme="majorHAnsi" w:hAnsiTheme="majorHAnsi"/>
          <w:b/>
          <w:bCs/>
          <w:color w:val="000000"/>
          <w:szCs w:val="22"/>
          <w:u w:val="single"/>
        </w:rPr>
        <w:t>For</w:t>
      </w:r>
      <w:r w:rsidRPr="0022398B">
        <w:rPr>
          <w:rFonts w:asciiTheme="majorHAnsi" w:hAnsiTheme="majorHAnsi"/>
          <w:color w:val="000000"/>
          <w:sz w:val="16"/>
          <w:szCs w:val="16"/>
        </w:rPr>
        <w:t xml:space="preserve"> older and </w:t>
      </w:r>
      <w:r w:rsidRPr="0022398B">
        <w:rPr>
          <w:rFonts w:asciiTheme="majorHAnsi" w:hAnsiTheme="majorHAnsi"/>
          <w:b/>
          <w:bCs/>
          <w:color w:val="000000"/>
          <w:szCs w:val="22"/>
          <w:u w:val="single"/>
        </w:rPr>
        <w:t>enduring Black radical perspectives, the existence of "anti-Black racism" among non-Black peoples</w:t>
      </w:r>
      <w:r w:rsidRPr="0022398B">
        <w:rPr>
          <w:rFonts w:asciiTheme="majorHAnsi" w:hAnsiTheme="majorHAnsi"/>
          <w:color w:val="000000"/>
          <w:sz w:val="16"/>
          <w:szCs w:val="16"/>
        </w:rPr>
        <w:t xml:space="preserve">, organizations, and movements </w:t>
      </w:r>
      <w:r w:rsidRPr="0022398B">
        <w:rPr>
          <w:rFonts w:asciiTheme="majorHAnsi" w:hAnsiTheme="majorHAnsi"/>
          <w:b/>
          <w:bCs/>
          <w:color w:val="000000"/>
          <w:szCs w:val="22"/>
          <w:u w:val="single"/>
        </w:rPr>
        <w:t>is neither</w:t>
      </w:r>
      <w:r w:rsidRPr="0022398B">
        <w:rPr>
          <w:rFonts w:asciiTheme="majorHAnsi" w:hAnsiTheme="majorHAnsi"/>
          <w:color w:val="000000"/>
          <w:sz w:val="16"/>
          <w:szCs w:val="16"/>
        </w:rPr>
        <w:t xml:space="preserve"> a </w:t>
      </w:r>
      <w:r w:rsidRPr="0022398B">
        <w:rPr>
          <w:rFonts w:asciiTheme="majorHAnsi" w:hAnsiTheme="majorHAnsi"/>
          <w:b/>
          <w:bCs/>
          <w:color w:val="000000"/>
          <w:szCs w:val="22"/>
          <w:u w:val="single"/>
        </w:rPr>
        <w:t>new nor shocking</w:t>
      </w:r>
      <w:r w:rsidRPr="0022398B">
        <w:rPr>
          <w:rFonts w:asciiTheme="majorHAnsi" w:hAnsiTheme="majorHAnsi"/>
          <w:color w:val="000000"/>
          <w:sz w:val="16"/>
          <w:szCs w:val="16"/>
        </w:rPr>
        <w:t xml:space="preserve"> phenomenon. </w:t>
      </w:r>
      <w:r w:rsidRPr="0022398B">
        <w:rPr>
          <w:rFonts w:asciiTheme="majorHAnsi" w:hAnsiTheme="majorHAnsi"/>
          <w:b/>
          <w:bCs/>
          <w:color w:val="000000"/>
          <w:szCs w:val="22"/>
          <w:u w:val="single"/>
        </w:rPr>
        <w:t>For many Black revolutionary movement logics</w:t>
      </w:r>
      <w:r w:rsidRPr="0022398B">
        <w:rPr>
          <w:rFonts w:asciiTheme="majorHAnsi" w:hAnsiTheme="majorHAnsi"/>
          <w:color w:val="000000"/>
          <w:sz w:val="16"/>
          <w:szCs w:val="16"/>
        </w:rPr>
        <w:t xml:space="preserve"> of the '60s and '70s, for instance, </w:t>
      </w:r>
      <w:r w:rsidRPr="0022398B">
        <w:rPr>
          <w:rFonts w:asciiTheme="majorHAnsi" w:hAnsiTheme="majorHAnsi"/>
          <w:b/>
          <w:bCs/>
          <w:color w:val="000000"/>
          <w:szCs w:val="22"/>
          <w:u w:val="single"/>
        </w:rPr>
        <w:t>this did not preclude alliance</w:t>
      </w:r>
      <w:r w:rsidRPr="0022398B">
        <w:rPr>
          <w:rFonts w:asciiTheme="majorHAnsi" w:hAnsiTheme="majorHAnsi"/>
          <w:color w:val="000000"/>
          <w:sz w:val="16"/>
          <w:szCs w:val="16"/>
        </w:rPr>
        <w:t xml:space="preserve"> (or the exhaustion of alliances made) </w:t>
      </w:r>
      <w:r w:rsidRPr="0022398B">
        <w:rPr>
          <w:rFonts w:asciiTheme="majorHAnsi" w:hAnsiTheme="majorHAnsi"/>
          <w:b/>
          <w:bCs/>
          <w:color w:val="000000"/>
          <w:szCs w:val="22"/>
          <w:u w:val="single"/>
        </w:rPr>
        <w:t>or lead to a doctrinaire rejection of "solidarity" work and its international</w:t>
      </w:r>
      <w:r w:rsidRPr="0022398B">
        <w:rPr>
          <w:rFonts w:asciiTheme="majorHAnsi" w:hAnsiTheme="majorHAnsi"/>
          <w:color w:val="000000"/>
          <w:sz w:val="16"/>
          <w:szCs w:val="16"/>
        </w:rPr>
        <w:t xml:space="preserve"> (or "intercommunal") </w:t>
      </w:r>
      <w:r w:rsidRPr="0022398B">
        <w:rPr>
          <w:rFonts w:asciiTheme="majorHAnsi" w:hAnsiTheme="majorHAnsi"/>
          <w:b/>
          <w:bCs/>
          <w:color w:val="000000"/>
          <w:szCs w:val="22"/>
          <w:u w:val="single"/>
        </w:rPr>
        <w:t>possibilities</w:t>
      </w:r>
      <w:r w:rsidRPr="0022398B">
        <w:rPr>
          <w:rFonts w:asciiTheme="majorHAnsi" w:hAnsiTheme="majorHAnsi"/>
          <w:color w:val="000000"/>
          <w:sz w:val="16"/>
          <w:szCs w:val="16"/>
        </w:rPr>
        <w:t>.27 "</w:t>
      </w:r>
      <w:r w:rsidRPr="0022398B">
        <w:rPr>
          <w:rFonts w:asciiTheme="majorHAnsi" w:hAnsiTheme="majorHAnsi"/>
          <w:b/>
          <w:bCs/>
          <w:color w:val="000000"/>
          <w:szCs w:val="22"/>
          <w:u w:val="single"/>
        </w:rPr>
        <w:t>Contradictions</w:t>
      </w:r>
      <w:r w:rsidRPr="0022398B">
        <w:rPr>
          <w:rFonts w:asciiTheme="majorHAnsi" w:hAnsiTheme="majorHAnsi"/>
          <w:color w:val="000000"/>
          <w:sz w:val="16"/>
          <w:szCs w:val="16"/>
        </w:rPr>
        <w:t xml:space="preserve">" </w:t>
      </w:r>
      <w:r w:rsidRPr="0022398B">
        <w:rPr>
          <w:rFonts w:asciiTheme="majorHAnsi" w:hAnsiTheme="majorHAnsi"/>
          <w:b/>
          <w:bCs/>
          <w:color w:val="000000"/>
          <w:szCs w:val="22"/>
          <w:u w:val="single"/>
        </w:rPr>
        <w:t>were expected</w:t>
      </w:r>
      <w:r w:rsidRPr="0022398B">
        <w:rPr>
          <w:rFonts w:asciiTheme="majorHAnsi" w:hAnsiTheme="majorHAnsi"/>
          <w:color w:val="000000"/>
          <w:sz w:val="16"/>
          <w:szCs w:val="16"/>
        </w:rPr>
        <w:t xml:space="preserve">, so to speak, </w:t>
      </w:r>
      <w:r w:rsidRPr="0022398B">
        <w:rPr>
          <w:rFonts w:asciiTheme="majorHAnsi" w:hAnsiTheme="majorHAnsi"/>
          <w:b/>
          <w:bCs/>
          <w:color w:val="000000"/>
          <w:szCs w:val="22"/>
          <w:u w:val="single"/>
        </w:rPr>
        <w:t>in theory and practice</w:t>
      </w:r>
      <w:r w:rsidRPr="0022398B">
        <w:rPr>
          <w:rFonts w:asciiTheme="majorHAnsi" w:hAnsiTheme="majorHAnsi"/>
          <w:color w:val="000000"/>
          <w:sz w:val="16"/>
          <w:szCs w:val="16"/>
        </w:rPr>
        <w:t xml:space="preserve">, which might be resolved or not, depending on material interest, circumstance, etc. For them, </w:t>
      </w:r>
      <w:r w:rsidRPr="0022398B">
        <w:rPr>
          <w:rFonts w:asciiTheme="majorHAnsi" w:hAnsiTheme="majorHAnsi"/>
          <w:b/>
          <w:bCs/>
          <w:color w:val="000000"/>
          <w:szCs w:val="22"/>
          <w:u w:val="single"/>
        </w:rPr>
        <w:t xml:space="preserve">this </w:t>
      </w:r>
      <w:r w:rsidRPr="0022398B">
        <w:rPr>
          <w:rFonts w:asciiTheme="majorHAnsi" w:hAnsiTheme="majorHAnsi"/>
          <w:b/>
          <w:bCs/>
          <w:color w:val="000000"/>
          <w:szCs w:val="22"/>
          <w:u w:val="single"/>
          <w:shd w:val="clear" w:color="auto" w:fill="FFFF00"/>
        </w:rPr>
        <w:t>work was</w:t>
      </w:r>
      <w:r w:rsidRPr="0022398B">
        <w:rPr>
          <w:rFonts w:asciiTheme="majorHAnsi" w:hAnsiTheme="majorHAnsi"/>
          <w:b/>
          <w:bCs/>
          <w:color w:val="000000"/>
          <w:szCs w:val="22"/>
          <w:u w:val="single"/>
        </w:rPr>
        <w:t xml:space="preserve"> not </w:t>
      </w:r>
      <w:r w:rsidRPr="0022398B">
        <w:rPr>
          <w:rFonts w:asciiTheme="majorHAnsi" w:hAnsiTheme="majorHAnsi"/>
          <w:b/>
          <w:bCs/>
          <w:color w:val="000000"/>
          <w:szCs w:val="22"/>
          <w:u w:val="single"/>
          <w:shd w:val="clear" w:color="auto" w:fill="FFFF00"/>
        </w:rPr>
        <w:t>about</w:t>
      </w:r>
      <w:r w:rsidRPr="0022398B">
        <w:rPr>
          <w:rFonts w:asciiTheme="majorHAnsi" w:hAnsiTheme="majorHAnsi"/>
          <w:b/>
          <w:bCs/>
          <w:color w:val="000000"/>
          <w:szCs w:val="22"/>
          <w:u w:val="single"/>
        </w:rPr>
        <w:t xml:space="preserve"> gauging identity, or the perfection of a projected analogy, but </w:t>
      </w:r>
      <w:r w:rsidRPr="0022398B">
        <w:rPr>
          <w:rFonts w:asciiTheme="majorHAnsi" w:hAnsiTheme="majorHAnsi"/>
          <w:b/>
          <w:bCs/>
          <w:color w:val="000000"/>
          <w:szCs w:val="22"/>
          <w:u w:val="single"/>
          <w:shd w:val="clear" w:color="auto" w:fill="FFFF00"/>
        </w:rPr>
        <w:t>mobilization for the political accomplishments of revolution</w:t>
      </w:r>
      <w:r w:rsidRPr="0022398B">
        <w:rPr>
          <w:rFonts w:asciiTheme="majorHAnsi" w:hAnsiTheme="majorHAnsi"/>
          <w:color w:val="000000"/>
          <w:sz w:val="16"/>
          <w:szCs w:val="16"/>
        </w:rPr>
        <w:t xml:space="preserve">—a revolutionism </w:t>
      </w:r>
      <w:r w:rsidRPr="0022398B">
        <w:rPr>
          <w:rFonts w:asciiTheme="majorHAnsi" w:hAnsiTheme="majorHAnsi"/>
          <w:b/>
          <w:bCs/>
          <w:color w:val="000000"/>
          <w:szCs w:val="22"/>
          <w:u w:val="single"/>
        </w:rPr>
        <w:t>that could</w:t>
      </w:r>
      <w:r w:rsidRPr="0022398B">
        <w:rPr>
          <w:rFonts w:asciiTheme="majorHAnsi" w:hAnsiTheme="majorHAnsi"/>
          <w:color w:val="000000"/>
          <w:sz w:val="16"/>
          <w:szCs w:val="16"/>
        </w:rPr>
        <w:t xml:space="preserve"> or may not </w:t>
      </w:r>
      <w:r w:rsidRPr="0022398B">
        <w:rPr>
          <w:rFonts w:asciiTheme="majorHAnsi" w:hAnsiTheme="majorHAnsi"/>
          <w:b/>
          <w:bCs/>
          <w:color w:val="000000"/>
          <w:szCs w:val="22"/>
          <w:u w:val="single"/>
        </w:rPr>
        <w:t>work toward the development of a new humanism</w:t>
      </w:r>
      <w:r w:rsidRPr="0022398B">
        <w:rPr>
          <w:rFonts w:asciiTheme="majorHAnsi" w:hAnsiTheme="majorHAnsi"/>
          <w:color w:val="000000"/>
          <w:sz w:val="16"/>
          <w:szCs w:val="16"/>
        </w:rPr>
        <w:t xml:space="preserve"> not white or racist or anti-Black after all. </w:t>
      </w:r>
      <w:r w:rsidRPr="0022398B">
        <w:rPr>
          <w:rFonts w:asciiTheme="majorHAnsi" w:hAnsiTheme="majorHAnsi"/>
          <w:b/>
          <w:bCs/>
          <w:color w:val="000000"/>
          <w:szCs w:val="22"/>
          <w:u w:val="single"/>
        </w:rPr>
        <w:t>The reach for potential solidarities was not construed as a gift or an act of good-willed benevolence</w:t>
      </w:r>
      <w:r w:rsidRPr="0022398B">
        <w:rPr>
          <w:rFonts w:asciiTheme="majorHAnsi" w:hAnsiTheme="majorHAnsi"/>
          <w:color w:val="000000"/>
          <w:sz w:val="16"/>
          <w:szCs w:val="16"/>
        </w:rPr>
        <w:t xml:space="preserve">, wise or unwise given the risks. </w:t>
      </w:r>
      <w:r w:rsidRPr="0022398B">
        <w:rPr>
          <w:rFonts w:asciiTheme="majorHAnsi" w:hAnsiTheme="majorHAnsi"/>
          <w:b/>
          <w:bCs/>
          <w:color w:val="000000"/>
          <w:szCs w:val="22"/>
          <w:u w:val="single"/>
        </w:rPr>
        <w:t xml:space="preserve">Even </w:t>
      </w:r>
      <w:r w:rsidRPr="0022398B">
        <w:rPr>
          <w:rFonts w:asciiTheme="majorHAnsi" w:hAnsiTheme="majorHAnsi"/>
          <w:b/>
          <w:bCs/>
          <w:color w:val="000000"/>
          <w:szCs w:val="22"/>
          <w:u w:val="single"/>
          <w:shd w:val="clear" w:color="auto" w:fill="FFFF00"/>
        </w:rPr>
        <w:t>solidarity</w:t>
      </w:r>
      <w:r w:rsidRPr="0022398B">
        <w:rPr>
          <w:rFonts w:asciiTheme="majorHAnsi" w:hAnsiTheme="majorHAnsi"/>
          <w:b/>
          <w:bCs/>
          <w:color w:val="000000"/>
          <w:szCs w:val="22"/>
          <w:u w:val="single"/>
        </w:rPr>
        <w:t xml:space="preserve"> work </w:t>
      </w:r>
      <w:r w:rsidRPr="0022398B">
        <w:rPr>
          <w:rFonts w:asciiTheme="majorHAnsi" w:hAnsiTheme="majorHAnsi"/>
          <w:b/>
          <w:bCs/>
          <w:color w:val="000000"/>
          <w:szCs w:val="22"/>
          <w:u w:val="single"/>
          <w:shd w:val="clear" w:color="auto" w:fill="FFFF00"/>
        </w:rPr>
        <w:t>with</w:t>
      </w:r>
      <w:r w:rsidRPr="0022398B">
        <w:rPr>
          <w:rFonts w:asciiTheme="majorHAnsi" w:hAnsiTheme="majorHAnsi"/>
          <w:b/>
          <w:bCs/>
          <w:color w:val="000000"/>
          <w:szCs w:val="22"/>
          <w:u w:val="single"/>
        </w:rPr>
        <w:t xml:space="preserve"> obviously </w:t>
      </w:r>
      <w:r w:rsidRPr="0022398B">
        <w:rPr>
          <w:rFonts w:asciiTheme="majorHAnsi" w:hAnsiTheme="majorHAnsi"/>
          <w:b/>
          <w:bCs/>
          <w:color w:val="000000"/>
          <w:szCs w:val="22"/>
          <w:u w:val="single"/>
          <w:shd w:val="clear" w:color="auto" w:fill="FFFF00"/>
        </w:rPr>
        <w:t>problematic</w:t>
      </w:r>
      <w:r w:rsidRPr="0022398B">
        <w:rPr>
          <w:rFonts w:asciiTheme="majorHAnsi" w:hAnsiTheme="majorHAnsi"/>
          <w:color w:val="000000"/>
          <w:sz w:val="16"/>
          <w:szCs w:val="16"/>
        </w:rPr>
        <w:t xml:space="preserve">, openly enemy </w:t>
      </w:r>
      <w:r w:rsidRPr="0022398B">
        <w:rPr>
          <w:rFonts w:asciiTheme="majorHAnsi" w:hAnsiTheme="majorHAnsi"/>
          <w:b/>
          <w:bCs/>
          <w:color w:val="000000"/>
          <w:szCs w:val="22"/>
          <w:u w:val="single"/>
          <w:shd w:val="clear" w:color="auto" w:fill="FFFF00"/>
        </w:rPr>
        <w:t>forces could be a strategic or tactical mode</w:t>
      </w:r>
      <w:r w:rsidRPr="0022398B">
        <w:rPr>
          <w:rFonts w:asciiTheme="majorHAnsi" w:hAnsiTheme="majorHAnsi"/>
          <w:color w:val="000000"/>
          <w:sz w:val="16"/>
          <w:szCs w:val="16"/>
          <w:shd w:val="clear" w:color="auto" w:fill="FFFF00"/>
        </w:rPr>
        <w:t xml:space="preserve"> </w:t>
      </w:r>
      <w:r w:rsidRPr="0022398B">
        <w:rPr>
          <w:rFonts w:asciiTheme="majorHAnsi" w:hAnsiTheme="majorHAnsi"/>
          <w:b/>
          <w:bCs/>
          <w:color w:val="000000"/>
          <w:szCs w:val="22"/>
          <w:u w:val="single"/>
          <w:shd w:val="clear" w:color="auto" w:fill="FFFF00"/>
        </w:rPr>
        <w:t>of advancing Black</w:t>
      </w:r>
      <w:r w:rsidRPr="0022398B">
        <w:rPr>
          <w:rFonts w:asciiTheme="majorHAnsi" w:hAnsiTheme="majorHAnsi"/>
          <w:b/>
          <w:bCs/>
          <w:color w:val="000000"/>
          <w:szCs w:val="22"/>
          <w:u w:val="single"/>
        </w:rPr>
        <w:t xml:space="preserve"> collective </w:t>
      </w:r>
      <w:r w:rsidRPr="0022398B">
        <w:rPr>
          <w:rFonts w:asciiTheme="majorHAnsi" w:hAnsiTheme="majorHAnsi"/>
          <w:b/>
          <w:bCs/>
          <w:color w:val="000000"/>
          <w:szCs w:val="22"/>
          <w:u w:val="single"/>
          <w:shd w:val="clear" w:color="auto" w:fill="FFFF00"/>
        </w:rPr>
        <w:t>self-interests</w:t>
      </w:r>
      <w:r w:rsidRPr="0022398B">
        <w:rPr>
          <w:rFonts w:asciiTheme="majorHAnsi" w:hAnsiTheme="majorHAnsi"/>
          <w:b/>
          <w:bCs/>
          <w:color w:val="000000"/>
          <w:szCs w:val="22"/>
          <w:u w:val="single"/>
        </w:rPr>
        <w:t xml:space="preserve"> that might dispense with any alliance at any given moment in time</w:t>
      </w:r>
      <w:r w:rsidRPr="0022398B">
        <w:rPr>
          <w:rFonts w:asciiTheme="majorHAnsi" w:hAnsiTheme="majorHAnsi"/>
          <w:color w:val="000000"/>
          <w:sz w:val="16"/>
          <w:szCs w:val="16"/>
        </w:rPr>
        <w:t xml:space="preserve"> without seeing the relationship as a statement of some total identity or non-identity of condition and interests. </w:t>
      </w:r>
      <w:r w:rsidRPr="0022398B">
        <w:rPr>
          <w:rFonts w:asciiTheme="majorHAnsi" w:hAnsiTheme="majorHAnsi"/>
          <w:b/>
          <w:bCs/>
          <w:color w:val="000000"/>
          <w:szCs w:val="22"/>
          <w:u w:val="single"/>
        </w:rPr>
        <w:t>The notion of solidarity has nowadays been superficialized</w:t>
      </w:r>
      <w:r w:rsidRPr="0022398B">
        <w:rPr>
          <w:rFonts w:asciiTheme="majorHAnsi" w:hAnsiTheme="majorHAnsi"/>
          <w:color w:val="000000"/>
          <w:sz w:val="16"/>
          <w:szCs w:val="16"/>
        </w:rPr>
        <w:t xml:space="preserve">, </w:t>
      </w:r>
      <w:r w:rsidRPr="0022398B">
        <w:rPr>
          <w:rFonts w:asciiTheme="majorHAnsi" w:hAnsiTheme="majorHAnsi"/>
          <w:b/>
          <w:bCs/>
          <w:color w:val="000000"/>
          <w:szCs w:val="22"/>
          <w:u w:val="single"/>
        </w:rPr>
        <w:t>remaining riveted on mere rhetorical proclamation</w:t>
      </w:r>
      <w:r w:rsidRPr="0022398B">
        <w:rPr>
          <w:rFonts w:asciiTheme="majorHAnsi" w:hAnsiTheme="majorHAnsi"/>
          <w:color w:val="000000"/>
          <w:sz w:val="16"/>
          <w:szCs w:val="16"/>
        </w:rPr>
        <w:t xml:space="preserve"> and aesthetic or representational identification in neo-colonial culture industries here and there. </w:t>
      </w:r>
      <w:r w:rsidRPr="0022398B">
        <w:rPr>
          <w:rFonts w:asciiTheme="majorHAnsi" w:hAnsiTheme="majorHAnsi"/>
          <w:b/>
          <w:bCs/>
          <w:color w:val="000000"/>
          <w:szCs w:val="22"/>
          <w:u w:val="single"/>
        </w:rPr>
        <w:t>An older, praxical approach to alliance</w:t>
      </w:r>
      <w:r w:rsidRPr="0022398B">
        <w:rPr>
          <w:rFonts w:asciiTheme="majorHAnsi" w:hAnsiTheme="majorHAnsi"/>
          <w:color w:val="000000"/>
          <w:sz w:val="16"/>
          <w:szCs w:val="16"/>
        </w:rPr>
        <w:t xml:space="preserve">, perhaps "analogy," </w:t>
      </w:r>
      <w:r w:rsidRPr="0022398B">
        <w:rPr>
          <w:rFonts w:asciiTheme="majorHAnsi" w:hAnsiTheme="majorHAnsi"/>
          <w:b/>
          <w:bCs/>
          <w:color w:val="000000"/>
          <w:szCs w:val="22"/>
          <w:u w:val="single"/>
        </w:rPr>
        <w:t>and solidarity is not taken up by current analyses of identity conflicts that prevail with the resurgence of a more academic political-intellectualism</w:t>
      </w:r>
      <w:r w:rsidRPr="0022398B">
        <w:rPr>
          <w:rFonts w:asciiTheme="majorHAnsi" w:hAnsiTheme="majorHAnsi"/>
          <w:color w:val="000000"/>
          <w:sz w:val="16"/>
          <w:szCs w:val="16"/>
        </w:rPr>
        <w:t xml:space="preserve"> </w:t>
      </w:r>
      <w:r w:rsidRPr="0022398B">
        <w:rPr>
          <w:rFonts w:asciiTheme="majorHAnsi" w:hAnsiTheme="majorHAnsi"/>
          <w:b/>
          <w:bCs/>
          <w:color w:val="000000"/>
          <w:szCs w:val="22"/>
          <w:u w:val="single"/>
        </w:rPr>
        <w:t>and a now much less contested liberalism</w:t>
      </w:r>
      <w:r w:rsidRPr="0022398B">
        <w:rPr>
          <w:rFonts w:asciiTheme="majorHAnsi" w:hAnsiTheme="majorHAnsi"/>
          <w:color w:val="000000"/>
          <w:sz w:val="16"/>
          <w:szCs w:val="16"/>
        </w:rPr>
        <w:t xml:space="preserve">. </w:t>
      </w:r>
      <w:r w:rsidRPr="0022398B">
        <w:rPr>
          <w:rFonts w:asciiTheme="majorHAnsi" w:hAnsiTheme="majorHAnsi"/>
          <w:b/>
          <w:bCs/>
          <w:color w:val="000000"/>
          <w:szCs w:val="22"/>
          <w:u w:val="single"/>
        </w:rPr>
        <w:t>This is imperial "multiculturalism"</w:t>
      </w:r>
      <w:r w:rsidRPr="0022398B">
        <w:rPr>
          <w:rFonts w:asciiTheme="majorHAnsi" w:hAnsiTheme="majorHAnsi"/>
          <w:color w:val="000000"/>
          <w:sz w:val="16"/>
          <w:szCs w:val="16"/>
        </w:rPr>
        <w:t xml:space="preserve"> and its malcontents. </w:t>
      </w:r>
      <w:r w:rsidRPr="0022398B">
        <w:rPr>
          <w:rFonts w:asciiTheme="majorHAnsi" w:hAnsiTheme="majorHAnsi"/>
          <w:b/>
          <w:bCs/>
          <w:color w:val="000000"/>
          <w:szCs w:val="22"/>
          <w:u w:val="single"/>
        </w:rPr>
        <w:t xml:space="preserve">As much as </w:t>
      </w:r>
      <w:r w:rsidRPr="0022398B">
        <w:rPr>
          <w:rFonts w:asciiTheme="majorHAnsi" w:hAnsiTheme="majorHAnsi"/>
          <w:b/>
          <w:bCs/>
          <w:color w:val="000000"/>
          <w:szCs w:val="22"/>
          <w:u w:val="single"/>
          <w:shd w:val="clear" w:color="auto" w:fill="FFFF00"/>
        </w:rPr>
        <w:t>Afro-pessimism</w:t>
      </w:r>
      <w:r w:rsidRPr="0022398B">
        <w:rPr>
          <w:rFonts w:asciiTheme="majorHAnsi" w:hAnsiTheme="majorHAnsi"/>
          <w:color w:val="000000"/>
          <w:sz w:val="16"/>
          <w:szCs w:val="16"/>
        </w:rPr>
        <w:t xml:space="preserve"> (2.0) </w:t>
      </w:r>
      <w:r w:rsidRPr="0022398B">
        <w:rPr>
          <w:rFonts w:asciiTheme="majorHAnsi" w:hAnsiTheme="majorHAnsi"/>
          <w:b/>
          <w:bCs/>
          <w:color w:val="000000"/>
          <w:szCs w:val="22"/>
          <w:u w:val="single"/>
        </w:rPr>
        <w:t>may object to certain instances of liberalism</w:t>
      </w:r>
      <w:r w:rsidRPr="0022398B">
        <w:rPr>
          <w:rFonts w:asciiTheme="majorHAnsi" w:hAnsiTheme="majorHAnsi"/>
          <w:color w:val="000000"/>
          <w:sz w:val="16"/>
          <w:szCs w:val="16"/>
        </w:rPr>
        <w:t xml:space="preserve">, or [End Page 292] regulation white racist liberalism at least, </w:t>
      </w:r>
      <w:r w:rsidRPr="0022398B">
        <w:rPr>
          <w:rFonts w:asciiTheme="majorHAnsi" w:hAnsiTheme="majorHAnsi"/>
          <w:b/>
          <w:bCs/>
          <w:color w:val="000000"/>
          <w:szCs w:val="22"/>
          <w:u w:val="single"/>
        </w:rPr>
        <w:t xml:space="preserve">it </w:t>
      </w:r>
      <w:r w:rsidRPr="0022398B">
        <w:rPr>
          <w:rFonts w:asciiTheme="majorHAnsi" w:hAnsiTheme="majorHAnsi"/>
          <w:b/>
          <w:bCs/>
          <w:color w:val="000000"/>
          <w:szCs w:val="22"/>
          <w:u w:val="single"/>
          <w:shd w:val="clear" w:color="auto" w:fill="FFFF00"/>
        </w:rPr>
        <w:t>assumes</w:t>
      </w:r>
      <w:r w:rsidRPr="0022398B">
        <w:rPr>
          <w:rFonts w:asciiTheme="majorHAnsi" w:hAnsiTheme="majorHAnsi"/>
          <w:b/>
          <w:bCs/>
          <w:color w:val="000000"/>
          <w:szCs w:val="22"/>
          <w:u w:val="single"/>
        </w:rPr>
        <w:t xml:space="preserve"> these </w:t>
      </w:r>
      <w:r w:rsidRPr="0022398B">
        <w:rPr>
          <w:rFonts w:asciiTheme="majorHAnsi" w:hAnsiTheme="majorHAnsi"/>
          <w:b/>
          <w:bCs/>
          <w:color w:val="000000"/>
          <w:szCs w:val="22"/>
          <w:u w:val="single"/>
          <w:shd w:val="clear" w:color="auto" w:fill="FFFF00"/>
        </w:rPr>
        <w:t>Western epistemic frameworks of white academic liberalism</w:t>
      </w:r>
      <w:r w:rsidRPr="0022398B">
        <w:rPr>
          <w:rFonts w:asciiTheme="majorHAnsi" w:hAnsiTheme="majorHAnsi"/>
          <w:b/>
          <w:bCs/>
          <w:color w:val="000000"/>
          <w:szCs w:val="22"/>
          <w:u w:val="single"/>
        </w:rPr>
        <w:t xml:space="preserve"> all the same</w:t>
      </w:r>
      <w:r w:rsidRPr="0022398B">
        <w:rPr>
          <w:rFonts w:asciiTheme="majorHAnsi" w:hAnsiTheme="majorHAnsi"/>
          <w:color w:val="000000"/>
          <w:sz w:val="16"/>
          <w:szCs w:val="16"/>
        </w:rPr>
        <w:t xml:space="preserve">, thereby </w:t>
      </w:r>
      <w:r w:rsidRPr="0022398B">
        <w:rPr>
          <w:rFonts w:asciiTheme="majorHAnsi" w:hAnsiTheme="majorHAnsi"/>
          <w:b/>
          <w:bCs/>
          <w:color w:val="000000"/>
          <w:szCs w:val="22"/>
          <w:u w:val="single"/>
          <w:shd w:val="clear" w:color="auto" w:fill="FFFF00"/>
        </w:rPr>
        <w:t>ensconcing</w:t>
      </w:r>
      <w:r w:rsidRPr="0022398B">
        <w:rPr>
          <w:rFonts w:asciiTheme="majorHAnsi" w:hAnsiTheme="majorHAnsi"/>
          <w:b/>
          <w:bCs/>
          <w:color w:val="000000"/>
          <w:szCs w:val="22"/>
          <w:u w:val="single"/>
        </w:rPr>
        <w:t xml:space="preserve"> the </w:t>
      </w:r>
      <w:r w:rsidRPr="0022398B">
        <w:rPr>
          <w:rFonts w:asciiTheme="majorHAnsi" w:hAnsiTheme="majorHAnsi"/>
          <w:b/>
          <w:bCs/>
          <w:color w:val="000000"/>
          <w:szCs w:val="22"/>
          <w:u w:val="single"/>
          <w:shd w:val="clear" w:color="auto" w:fill="FFFF00"/>
        </w:rPr>
        <w:t>colonialism</w:t>
      </w:r>
      <w:r w:rsidRPr="0022398B">
        <w:rPr>
          <w:rFonts w:asciiTheme="majorHAnsi" w:hAnsiTheme="majorHAnsi"/>
          <w:b/>
          <w:bCs/>
          <w:color w:val="000000"/>
          <w:szCs w:val="22"/>
          <w:u w:val="single"/>
        </w:rPr>
        <w:t xml:space="preserve"> and neo-colonialism</w:t>
      </w:r>
      <w:r w:rsidRPr="0022398B">
        <w:rPr>
          <w:rFonts w:asciiTheme="majorHAnsi" w:hAnsiTheme="majorHAnsi"/>
          <w:color w:val="000000"/>
          <w:sz w:val="16"/>
          <w:szCs w:val="16"/>
        </w:rPr>
        <w:t xml:space="preserve"> </w:t>
      </w:r>
      <w:r w:rsidRPr="0022398B">
        <w:rPr>
          <w:rFonts w:asciiTheme="majorHAnsi" w:hAnsiTheme="majorHAnsi"/>
          <w:b/>
          <w:bCs/>
          <w:color w:val="000000"/>
          <w:szCs w:val="22"/>
          <w:u w:val="single"/>
        </w:rPr>
        <w:t>it constantly</w:t>
      </w:r>
      <w:r w:rsidRPr="0022398B">
        <w:rPr>
          <w:rFonts w:asciiTheme="majorHAnsi" w:hAnsiTheme="majorHAnsi"/>
          <w:color w:val="000000"/>
          <w:sz w:val="16"/>
          <w:szCs w:val="16"/>
        </w:rPr>
        <w:t xml:space="preserve"> and symptomatically </w:t>
      </w:r>
      <w:r w:rsidRPr="0022398B">
        <w:rPr>
          <w:rFonts w:asciiTheme="majorHAnsi" w:hAnsiTheme="majorHAnsi"/>
          <w:b/>
          <w:bCs/>
          <w:color w:val="000000"/>
          <w:szCs w:val="22"/>
          <w:u w:val="single"/>
        </w:rPr>
        <w:t>denegates</w:t>
      </w:r>
      <w:r w:rsidRPr="0022398B">
        <w:rPr>
          <w:rFonts w:asciiTheme="majorHAnsi" w:hAnsiTheme="majorHAnsi"/>
          <w:color w:val="000000"/>
          <w:sz w:val="16"/>
          <w:szCs w:val="16"/>
        </w:rPr>
        <w:t xml:space="preserve"> in text after text. Black anti-colonialism / anti-colonialist Blackness The great anti-colonialist poet of Négritude, Aimé Césaire wrote famously in his letter of resignation from the French Communist Party that he wanted Marxism and communism to be placed in the service of Black peoples and not Black peoples in the service of Marxism or communism. He maintained in 1956: "it is clear that our struggle—the struggle of colonial peoples against colonialism, the struggle of peoples of color against racism—is more complex, or better yet, of a completely different nature than the fight of the French worker against French capitalism, and it cannot in any way be considered a part, a fragment, of that struggle."28 As always, he was writing on behalf of Black people who were, proverbially, the only people on the planet who have been excluded from the "human race" by the "modern" history of Western racism and colonialism which obstructs "a true humanism—a humanism made to the measure of the world."29 What is this Négritude if not Blackness, Black anti-colonialism, or anti-colonial Blackness? This tradition is not a tradition in </w:t>
      </w:r>
      <w:r w:rsidRPr="0022398B">
        <w:rPr>
          <w:rFonts w:asciiTheme="majorHAnsi" w:hAnsiTheme="majorHAnsi"/>
          <w:b/>
          <w:bCs/>
          <w:color w:val="000000"/>
          <w:szCs w:val="22"/>
          <w:u w:val="single"/>
        </w:rPr>
        <w:t>Wilderson</w:t>
      </w:r>
      <w:r w:rsidRPr="0022398B">
        <w:rPr>
          <w:rFonts w:asciiTheme="majorHAnsi" w:hAnsiTheme="majorHAnsi"/>
          <w:color w:val="000000"/>
          <w:sz w:val="16"/>
          <w:szCs w:val="16"/>
        </w:rPr>
        <w:t xml:space="preserve"> who </w:t>
      </w:r>
      <w:r w:rsidRPr="0022398B">
        <w:rPr>
          <w:rFonts w:asciiTheme="majorHAnsi" w:hAnsiTheme="majorHAnsi"/>
          <w:b/>
          <w:bCs/>
          <w:color w:val="000000"/>
          <w:szCs w:val="22"/>
          <w:u w:val="single"/>
        </w:rPr>
        <w:t xml:space="preserve">regularly </w:t>
      </w:r>
      <w:r w:rsidRPr="0022398B">
        <w:rPr>
          <w:rFonts w:asciiTheme="majorHAnsi" w:hAnsiTheme="majorHAnsi"/>
          <w:b/>
          <w:bCs/>
          <w:color w:val="000000"/>
          <w:szCs w:val="22"/>
          <w:u w:val="single"/>
          <w:shd w:val="clear" w:color="auto" w:fill="FFFF00"/>
        </w:rPr>
        <w:t>critique</w:t>
      </w:r>
      <w:r w:rsidRPr="0022398B">
        <w:rPr>
          <w:rFonts w:asciiTheme="majorHAnsi" w:hAnsiTheme="majorHAnsi"/>
          <w:b/>
          <w:bCs/>
          <w:color w:val="000000"/>
          <w:szCs w:val="22"/>
          <w:u w:val="single"/>
        </w:rPr>
        <w:t>s the analogical arrogance of Marxism, feminism, and an academic paradigm of "post-colonialism" with less common reference to "queer" or "gay and lesbian" categories of analysis as well</w:t>
      </w:r>
      <w:r w:rsidRPr="0022398B">
        <w:rPr>
          <w:rFonts w:asciiTheme="majorHAnsi" w:hAnsiTheme="majorHAnsi"/>
          <w:color w:val="000000"/>
          <w:sz w:val="16"/>
          <w:szCs w:val="16"/>
        </w:rPr>
        <w:t>—</w:t>
      </w:r>
      <w:r w:rsidRPr="0022398B">
        <w:rPr>
          <w:rFonts w:asciiTheme="majorHAnsi" w:hAnsiTheme="majorHAnsi"/>
          <w:b/>
          <w:bCs/>
          <w:color w:val="000000"/>
          <w:szCs w:val="22"/>
          <w:u w:val="single"/>
        </w:rPr>
        <w:t>all in the name of pessimism</w:t>
      </w:r>
      <w:r w:rsidRPr="0022398B">
        <w:rPr>
          <w:rFonts w:asciiTheme="majorHAnsi" w:hAnsiTheme="majorHAnsi"/>
          <w:color w:val="000000"/>
          <w:sz w:val="16"/>
          <w:szCs w:val="16"/>
        </w:rPr>
        <w:t xml:space="preserve">. For him, none of these political frameworks with their privileged identarian subjects can capture the condition of "Blackness" and "slavery" (or "the Black/Slave"). </w:t>
      </w:r>
      <w:r w:rsidRPr="0022398B">
        <w:rPr>
          <w:rFonts w:asciiTheme="majorHAnsi" w:hAnsiTheme="majorHAnsi"/>
          <w:b/>
          <w:bCs/>
          <w:color w:val="000000"/>
          <w:szCs w:val="22"/>
          <w:u w:val="single"/>
        </w:rPr>
        <w:t>While that perspective can allow for some insights</w:t>
      </w:r>
      <w:r w:rsidRPr="0022398B">
        <w:rPr>
          <w:rFonts w:asciiTheme="majorHAnsi" w:hAnsiTheme="majorHAnsi"/>
          <w:color w:val="000000"/>
          <w:sz w:val="16"/>
          <w:szCs w:val="16"/>
        </w:rPr>
        <w:t>—ones certainly seen before around the Black world and ones certainly avoided by so much institutional scholarship—</w:t>
      </w:r>
      <w:r w:rsidRPr="0022398B">
        <w:rPr>
          <w:rFonts w:asciiTheme="majorHAnsi" w:hAnsiTheme="majorHAnsi"/>
          <w:b/>
          <w:bCs/>
          <w:color w:val="000000"/>
          <w:szCs w:val="22"/>
          <w:u w:val="single"/>
        </w:rPr>
        <w:t xml:space="preserve">it </w:t>
      </w:r>
      <w:r w:rsidRPr="0022398B">
        <w:rPr>
          <w:rFonts w:asciiTheme="majorHAnsi" w:hAnsiTheme="majorHAnsi"/>
          <w:b/>
          <w:bCs/>
          <w:color w:val="000000"/>
          <w:szCs w:val="22"/>
          <w:u w:val="single"/>
          <w:shd w:val="clear" w:color="auto" w:fill="FFFF00"/>
        </w:rPr>
        <w:t>leaves the general categorical grid of established Western political epistemologies intact</w:t>
      </w:r>
      <w:r w:rsidRPr="0022398B">
        <w:rPr>
          <w:rFonts w:asciiTheme="majorHAnsi" w:hAnsiTheme="majorHAnsi"/>
          <w:color w:val="000000"/>
          <w:sz w:val="16"/>
          <w:szCs w:val="16"/>
        </w:rPr>
        <w:t xml:space="preserve">. The familiar academic terrain of "race, gender, class, and sexuality" frames the critique for "Blackness" of "gender, class, and sexuality" in addition to "post-coloniality" or "post-colonialism." The most conventional </w:t>
      </w:r>
      <w:r w:rsidRPr="0022398B">
        <w:rPr>
          <w:rFonts w:asciiTheme="majorHAnsi" w:hAnsiTheme="majorHAnsi"/>
          <w:b/>
          <w:bCs/>
          <w:color w:val="000000"/>
          <w:szCs w:val="22"/>
          <w:u w:val="single"/>
          <w:shd w:val="clear" w:color="auto" w:fill="FFFF00"/>
        </w:rPr>
        <w:t>US academic categories of identity</w:t>
      </w:r>
      <w:r w:rsidRPr="0022398B">
        <w:rPr>
          <w:rFonts w:asciiTheme="majorHAnsi" w:hAnsiTheme="majorHAnsi"/>
          <w:b/>
          <w:bCs/>
          <w:color w:val="000000"/>
          <w:szCs w:val="22"/>
          <w:u w:val="single"/>
        </w:rPr>
        <w:t xml:space="preserve"> and analysis </w:t>
      </w:r>
      <w:r w:rsidRPr="0022398B">
        <w:rPr>
          <w:rFonts w:asciiTheme="majorHAnsi" w:hAnsiTheme="majorHAnsi"/>
          <w:b/>
          <w:bCs/>
          <w:color w:val="000000"/>
          <w:szCs w:val="22"/>
          <w:u w:val="single"/>
          <w:shd w:val="clear" w:color="auto" w:fill="FFFF00"/>
        </w:rPr>
        <w:t>are</w:t>
      </w:r>
      <w:r w:rsidRPr="0022398B">
        <w:rPr>
          <w:rFonts w:asciiTheme="majorHAnsi" w:hAnsiTheme="majorHAnsi"/>
          <w:color w:val="000000"/>
          <w:sz w:val="16"/>
          <w:szCs w:val="16"/>
        </w:rPr>
        <w:t xml:space="preserve"> still </w:t>
      </w:r>
      <w:r w:rsidRPr="0022398B">
        <w:rPr>
          <w:rFonts w:asciiTheme="majorHAnsi" w:hAnsiTheme="majorHAnsi"/>
          <w:b/>
          <w:bCs/>
          <w:color w:val="000000"/>
          <w:szCs w:val="22"/>
          <w:u w:val="single"/>
          <w:shd w:val="clear" w:color="auto" w:fill="FFFF00"/>
        </w:rPr>
        <w:t>rendered</w:t>
      </w:r>
      <w:r w:rsidRPr="0022398B">
        <w:rPr>
          <w:rFonts w:asciiTheme="majorHAnsi" w:hAnsiTheme="majorHAnsi"/>
          <w:color w:val="000000"/>
          <w:sz w:val="16"/>
          <w:szCs w:val="16"/>
        </w:rPr>
        <w:t xml:space="preserve"> in full as </w:t>
      </w:r>
      <w:r w:rsidRPr="0022398B">
        <w:rPr>
          <w:rFonts w:asciiTheme="majorHAnsi" w:hAnsiTheme="majorHAnsi"/>
          <w:b/>
          <w:bCs/>
          <w:color w:val="000000"/>
          <w:szCs w:val="22"/>
          <w:u w:val="single"/>
        </w:rPr>
        <w:t xml:space="preserve">discrete, </w:t>
      </w:r>
      <w:r w:rsidRPr="0022398B">
        <w:rPr>
          <w:rFonts w:asciiTheme="majorHAnsi" w:hAnsiTheme="majorHAnsi"/>
          <w:b/>
          <w:bCs/>
          <w:color w:val="000000"/>
          <w:szCs w:val="22"/>
          <w:u w:val="single"/>
          <w:shd w:val="clear" w:color="auto" w:fill="FFFF00"/>
        </w:rPr>
        <w:t>monolithic, and monological</w:t>
      </w:r>
      <w:r w:rsidRPr="0022398B">
        <w:rPr>
          <w:rFonts w:asciiTheme="majorHAnsi" w:hAnsiTheme="majorHAnsi"/>
          <w:color w:val="000000"/>
          <w:sz w:val="16"/>
          <w:szCs w:val="16"/>
        </w:rPr>
        <w:t xml:space="preserve"> categories and referents (e.g., workers, women, etc.), like the respective political ideologies based upon them in the traditional ideological history of the white West (e.g., Marxism, feminism, etc.). There are "workers" and then there are "women," generically, and then sometimes there are "gays" by whatever name, not to mention "natives" or the colonized in this culturally specific epistemology of a specific culture of colonialism itself. </w:t>
      </w:r>
      <w:r w:rsidRPr="0022398B">
        <w:rPr>
          <w:rFonts w:asciiTheme="majorHAnsi" w:hAnsiTheme="majorHAnsi"/>
          <w:b/>
          <w:bCs/>
          <w:color w:val="000000"/>
          <w:szCs w:val="22"/>
          <w:u w:val="single"/>
          <w:shd w:val="clear" w:color="auto" w:fill="FFFF00"/>
        </w:rPr>
        <w:t>The upshot is quite conservative</w:t>
      </w:r>
      <w:r w:rsidRPr="0022398B">
        <w:rPr>
          <w:rFonts w:asciiTheme="majorHAnsi" w:hAnsiTheme="majorHAnsi"/>
          <w:color w:val="000000"/>
          <w:sz w:val="16"/>
          <w:szCs w:val="16"/>
        </w:rPr>
        <w:t xml:space="preserve">, even anachronistically so. </w:t>
      </w:r>
      <w:r w:rsidRPr="0022398B">
        <w:rPr>
          <w:rFonts w:asciiTheme="majorHAnsi" w:hAnsiTheme="majorHAnsi"/>
          <w:b/>
          <w:bCs/>
          <w:color w:val="000000"/>
          <w:szCs w:val="22"/>
          <w:u w:val="single"/>
        </w:rPr>
        <w:t>This critique is an internal if damning critique embodying and encouraging pessimism largely from within the established order of knowledge that it analytically engages and categorically replenishes and preserves</w:t>
      </w:r>
      <w:r w:rsidRPr="0022398B">
        <w:rPr>
          <w:rFonts w:asciiTheme="majorHAnsi" w:hAnsiTheme="majorHAnsi"/>
          <w:color w:val="000000"/>
          <w:sz w:val="16"/>
          <w:szCs w:val="16"/>
        </w:rPr>
        <w:t xml:space="preserve">. </w:t>
      </w:r>
      <w:r w:rsidRPr="0022398B">
        <w:rPr>
          <w:rFonts w:asciiTheme="majorHAnsi" w:hAnsiTheme="majorHAnsi"/>
          <w:b/>
          <w:bCs/>
          <w:color w:val="000000"/>
          <w:szCs w:val="22"/>
          <w:u w:val="single"/>
        </w:rPr>
        <w:t>The grid politics of Wilderson's critique of "the ruse of analogy" leaves all manner of "Blackness" in a wasteland</w:t>
      </w:r>
      <w:r w:rsidRPr="0022398B">
        <w:rPr>
          <w:rFonts w:asciiTheme="majorHAnsi" w:hAnsiTheme="majorHAnsi"/>
          <w:color w:val="000000"/>
          <w:sz w:val="16"/>
          <w:szCs w:val="16"/>
        </w:rPr>
        <w:t xml:space="preserve">. The routine categorical contrast with "Native Americans" reduces all that and any colonial condition to a startlingly oversimplified matter of "land" (or "land restoration"); and it occludes "Afro-Indian" history as well as "Red-Black" maroonage all across the Americas. The constant generic contrast with "feminism" or "non-Black women" eclipses the more mammoth criticism of "gender" writ large in Diop and Amadiume's Black-African studies of Europe or "Western Civilization" as a "racial patriarchy" of pessimism and "anti-Black" imperialism. </w:t>
      </w:r>
      <w:r w:rsidRPr="0022398B">
        <w:rPr>
          <w:rFonts w:asciiTheme="majorHAnsi" w:hAnsiTheme="majorHAnsi"/>
          <w:b/>
          <w:bCs/>
          <w:color w:val="000000"/>
          <w:szCs w:val="22"/>
          <w:u w:val="single"/>
        </w:rPr>
        <w:t>The contrast with Marxism and its "workers" never resurrects any issues of "class" or economics from any other perspective to recognize or to resist</w:t>
      </w:r>
      <w:r w:rsidRPr="0022398B">
        <w:rPr>
          <w:rFonts w:asciiTheme="majorHAnsi" w:hAnsiTheme="majorHAnsi"/>
          <w:color w:val="000000"/>
          <w:sz w:val="16"/>
          <w:szCs w:val="16"/>
        </w:rPr>
        <w:t xml:space="preserve">, for example, </w:t>
      </w:r>
      <w:r w:rsidRPr="0022398B">
        <w:rPr>
          <w:rFonts w:asciiTheme="majorHAnsi" w:hAnsiTheme="majorHAnsi"/>
          <w:b/>
          <w:bCs/>
          <w:color w:val="000000"/>
          <w:szCs w:val="22"/>
          <w:u w:val="single"/>
        </w:rPr>
        <w:t>the white invention of Black elites as vital instruments of racism, anti-Blackness, and white-supremacism</w:t>
      </w:r>
      <w:r w:rsidRPr="0022398B">
        <w:rPr>
          <w:rFonts w:asciiTheme="majorHAnsi" w:hAnsiTheme="majorHAnsi"/>
          <w:color w:val="000000"/>
          <w:sz w:val="16"/>
          <w:szCs w:val="16"/>
        </w:rPr>
        <w:t xml:space="preserve">. </w:t>
      </w:r>
      <w:r w:rsidRPr="0022398B">
        <w:rPr>
          <w:rFonts w:asciiTheme="majorHAnsi" w:hAnsiTheme="majorHAnsi"/>
          <w:b/>
          <w:bCs/>
          <w:color w:val="000000"/>
          <w:szCs w:val="22"/>
          <w:u w:val="single"/>
        </w:rPr>
        <w:t>There never appears a trace of any critique of Black "social class'</w:t>
      </w:r>
      <w:r w:rsidRPr="0022398B">
        <w:rPr>
          <w:rFonts w:asciiTheme="majorHAnsi" w:hAnsiTheme="majorHAnsi"/>
          <w:color w:val="000000"/>
          <w:sz w:val="16"/>
          <w:szCs w:val="16"/>
        </w:rPr>
        <w:t xml:space="preserve"> (or political class) </w:t>
      </w:r>
      <w:r w:rsidRPr="0022398B">
        <w:rPr>
          <w:rFonts w:asciiTheme="majorHAnsi" w:hAnsiTheme="majorHAnsi"/>
          <w:b/>
          <w:bCs/>
          <w:color w:val="000000"/>
          <w:szCs w:val="22"/>
          <w:u w:val="single"/>
        </w:rPr>
        <w:t>elitism in "Afro-pessimism"</w:t>
      </w:r>
      <w:r w:rsidRPr="0022398B">
        <w:rPr>
          <w:rFonts w:asciiTheme="majorHAnsi" w:hAnsiTheme="majorHAnsi"/>
          <w:color w:val="000000"/>
          <w:sz w:val="16"/>
          <w:szCs w:val="16"/>
        </w:rPr>
        <w:t xml:space="preserve"> (2.0), </w:t>
      </w:r>
      <w:r w:rsidRPr="0022398B">
        <w:rPr>
          <w:rFonts w:asciiTheme="majorHAnsi" w:hAnsiTheme="majorHAnsi"/>
          <w:b/>
          <w:bCs/>
          <w:color w:val="000000"/>
          <w:szCs w:val="22"/>
          <w:u w:val="single"/>
        </w:rPr>
        <w:t>which is a tell-tale sign of petty-bourgeois</w:t>
      </w:r>
      <w:r w:rsidRPr="0022398B">
        <w:rPr>
          <w:rFonts w:asciiTheme="majorHAnsi" w:hAnsiTheme="majorHAnsi"/>
          <w:color w:val="000000"/>
          <w:sz w:val="16"/>
          <w:szCs w:val="16"/>
        </w:rPr>
        <w:t xml:space="preserve"> or "lumpen-bourgeois" </w:t>
      </w:r>
      <w:r w:rsidRPr="0022398B">
        <w:rPr>
          <w:rFonts w:asciiTheme="majorHAnsi" w:hAnsiTheme="majorHAnsi"/>
          <w:b/>
          <w:bCs/>
          <w:color w:val="000000"/>
          <w:szCs w:val="22"/>
          <w:u w:val="single"/>
        </w:rPr>
        <w:t>articulations</w:t>
      </w:r>
      <w:r w:rsidRPr="0022398B">
        <w:rPr>
          <w:rFonts w:asciiTheme="majorHAnsi" w:hAnsiTheme="majorHAnsi"/>
          <w:color w:val="000000"/>
          <w:sz w:val="16"/>
          <w:szCs w:val="16"/>
        </w:rPr>
        <w:t xml:space="preserve">. Lastly, Wilderson's occasional categorical contrast of "Blackness" with Palestinians or al-Nakba (which aligns in Arabic with the Swahili substitution for the term "Middle Passage"—Maafa, the "Catastrophe") comprehends no Blackness in Palestine or among Palestinians. His Afro-pessimism can envision no Afro-Palestinianism, unlike a great tradition of Pan-African discourses that also do not dislocate Palestine from an anti-colonialist mapping of the African continent or the Afro-Asian landmass of a Pan-Africanist and "Bandung" imagination, one powerfully shared by Malcolm X and Fayez A. Sayegh. For "Black Power" internationally, Kwame Ture would refer to Palestine as the "tip of Africa" and uphold Fatima Bernawi, the iconic Black woman who's been named the "first Palestinian female political prisoner," as the paragon of "Black and Palestinian Revolutions."30 She is likewise canonized by other Afro-Palestinian icons themselves, such as Ali Jiddeh and Mahmoud Jiddeh of the African community of the Old City of Jerusalem, for example—or, say, Ahmad and Jumaa Takrouri of Occupied Jericho—who are each among the greatest of all icons across Historic Palestine, a country which has produced multiple Black Panther formations in Hebrew as well as Arabic in the 1970s and the 1980s. Again, Wilderson tacitly "nationalizes" his category of "Blackness" although this is scarcely in the interests of Black people in or outside of the US colonized mainland of Americanism; and so none of the above "Blackness" survives the critical grid of a very Anglo-American (and white racist state-bound) critique of "analogy," regardless of the "Afro-pessimist" text at hand. Do not the vulgar colonial-nativist politics of Incognegro's strangely overlooked comment on "West Indians" go full blown then in Red, White &amp; Black and elsewhere?31 </w:t>
      </w:r>
      <w:r w:rsidRPr="0022398B">
        <w:rPr>
          <w:rFonts w:asciiTheme="majorHAnsi" w:hAnsiTheme="majorHAnsi"/>
          <w:b/>
          <w:bCs/>
          <w:color w:val="000000"/>
          <w:szCs w:val="22"/>
          <w:u w:val="single"/>
          <w:shd w:val="clear" w:color="auto" w:fill="FFFF00"/>
        </w:rPr>
        <w:t>There is</w:t>
      </w:r>
      <w:r w:rsidRPr="0022398B">
        <w:rPr>
          <w:rFonts w:asciiTheme="majorHAnsi" w:hAnsiTheme="majorHAnsi"/>
          <w:color w:val="000000"/>
          <w:sz w:val="16"/>
          <w:szCs w:val="16"/>
        </w:rPr>
        <w:t xml:space="preserve"> here </w:t>
      </w:r>
      <w:r w:rsidRPr="0022398B">
        <w:rPr>
          <w:rFonts w:asciiTheme="majorHAnsi" w:hAnsiTheme="majorHAnsi"/>
          <w:b/>
          <w:bCs/>
          <w:color w:val="000000"/>
          <w:szCs w:val="22"/>
          <w:u w:val="single"/>
          <w:shd w:val="clear" w:color="auto" w:fill="FFFF00"/>
        </w:rPr>
        <w:t>a</w:t>
      </w:r>
      <w:r w:rsidRPr="0022398B">
        <w:rPr>
          <w:rFonts w:asciiTheme="majorHAnsi" w:hAnsiTheme="majorHAnsi"/>
          <w:color w:val="000000"/>
          <w:sz w:val="16"/>
          <w:szCs w:val="16"/>
          <w:shd w:val="clear" w:color="auto" w:fill="FFFF00"/>
        </w:rPr>
        <w:t xml:space="preserve"> </w:t>
      </w:r>
      <w:r w:rsidRPr="0022398B">
        <w:rPr>
          <w:rFonts w:asciiTheme="majorHAnsi" w:hAnsiTheme="majorHAnsi"/>
          <w:b/>
          <w:bCs/>
          <w:color w:val="000000"/>
          <w:szCs w:val="22"/>
          <w:u w:val="single"/>
          <w:shd w:val="clear" w:color="auto" w:fill="FFFF00"/>
        </w:rPr>
        <w:t>general critical erasure</w:t>
      </w:r>
      <w:r w:rsidRPr="0022398B">
        <w:rPr>
          <w:rFonts w:asciiTheme="majorHAnsi" w:hAnsiTheme="majorHAnsi"/>
          <w:color w:val="000000"/>
          <w:sz w:val="16"/>
          <w:szCs w:val="16"/>
          <w:shd w:val="clear" w:color="auto" w:fill="FFFF00"/>
        </w:rPr>
        <w:t xml:space="preserve"> </w:t>
      </w:r>
      <w:r w:rsidRPr="0022398B">
        <w:rPr>
          <w:rFonts w:asciiTheme="majorHAnsi" w:hAnsiTheme="majorHAnsi"/>
          <w:b/>
          <w:bCs/>
          <w:color w:val="000000"/>
          <w:szCs w:val="22"/>
          <w:u w:val="single"/>
          <w:shd w:val="clear" w:color="auto" w:fill="FFFF00"/>
        </w:rPr>
        <w:t>of the massive tradition of Black anti-colonialism</w:t>
      </w:r>
      <w:r w:rsidRPr="0022398B">
        <w:rPr>
          <w:rFonts w:asciiTheme="majorHAnsi" w:hAnsiTheme="majorHAnsi"/>
          <w:color w:val="000000"/>
          <w:sz w:val="16"/>
          <w:szCs w:val="16"/>
        </w:rPr>
        <w:t xml:space="preserve">—or anti-colonial Black resistance to "anti-Blackness" and anti-Black colonialism, </w:t>
      </w:r>
      <w:r w:rsidRPr="0022398B">
        <w:rPr>
          <w:rFonts w:asciiTheme="majorHAnsi" w:hAnsiTheme="majorHAnsi"/>
          <w:b/>
          <w:bCs/>
          <w:color w:val="000000"/>
          <w:szCs w:val="22"/>
          <w:u w:val="single"/>
          <w:shd w:val="clear" w:color="auto" w:fill="FFFF00"/>
        </w:rPr>
        <w:t>which</w:t>
      </w:r>
      <w:r w:rsidRPr="0022398B">
        <w:rPr>
          <w:rFonts w:asciiTheme="majorHAnsi" w:hAnsiTheme="majorHAnsi"/>
          <w:b/>
          <w:bCs/>
          <w:color w:val="000000"/>
          <w:szCs w:val="22"/>
          <w:u w:val="single"/>
        </w:rPr>
        <w:t xml:space="preserve"> transcends nationalization</w:t>
      </w:r>
      <w:r w:rsidRPr="0022398B">
        <w:rPr>
          <w:rFonts w:asciiTheme="majorHAnsi" w:hAnsiTheme="majorHAnsi"/>
          <w:color w:val="000000"/>
          <w:sz w:val="16"/>
          <w:szCs w:val="16"/>
        </w:rPr>
        <w:t xml:space="preserve">. </w:t>
      </w:r>
      <w:r w:rsidRPr="0022398B">
        <w:rPr>
          <w:rFonts w:asciiTheme="majorHAnsi" w:hAnsiTheme="majorHAnsi"/>
          <w:b/>
          <w:bCs/>
          <w:color w:val="000000"/>
          <w:szCs w:val="22"/>
          <w:u w:val="single"/>
        </w:rPr>
        <w:t>Wilderson's "</w:t>
      </w:r>
      <w:r w:rsidRPr="0022398B">
        <w:rPr>
          <w:rFonts w:asciiTheme="majorHAnsi" w:hAnsiTheme="majorHAnsi"/>
          <w:b/>
          <w:bCs/>
          <w:color w:val="000000"/>
          <w:szCs w:val="22"/>
          <w:u w:val="single"/>
          <w:shd w:val="clear" w:color="auto" w:fill="FFFF00"/>
        </w:rPr>
        <w:t>Afro-pessimist" rejects the anti-colonialist paradigms of supposedly "other" peoples, and</w:t>
      </w:r>
      <w:r w:rsidRPr="0022398B">
        <w:rPr>
          <w:rFonts w:asciiTheme="majorHAnsi" w:hAnsiTheme="majorHAnsi"/>
          <w:color w:val="000000"/>
          <w:sz w:val="16"/>
          <w:szCs w:val="16"/>
        </w:rPr>
        <w:t xml:space="preserve"> yet in a manner that </w:t>
      </w:r>
      <w:r w:rsidRPr="0022398B">
        <w:rPr>
          <w:rFonts w:asciiTheme="majorHAnsi" w:hAnsiTheme="majorHAnsi"/>
          <w:b/>
          <w:bCs/>
          <w:color w:val="000000"/>
          <w:szCs w:val="22"/>
          <w:u w:val="single"/>
          <w:shd w:val="clear" w:color="auto" w:fill="FFFF00"/>
        </w:rPr>
        <w:t>reinstates</w:t>
      </w:r>
      <w:r w:rsidRPr="0022398B">
        <w:rPr>
          <w:rFonts w:asciiTheme="majorHAnsi" w:hAnsiTheme="majorHAnsi"/>
          <w:b/>
          <w:bCs/>
          <w:color w:val="000000"/>
          <w:szCs w:val="22"/>
          <w:u w:val="single"/>
        </w:rPr>
        <w:t xml:space="preserve"> US or </w:t>
      </w:r>
      <w:r w:rsidRPr="0022398B">
        <w:rPr>
          <w:rFonts w:asciiTheme="majorHAnsi" w:hAnsiTheme="majorHAnsi"/>
          <w:b/>
          <w:bCs/>
          <w:color w:val="000000"/>
          <w:szCs w:val="22"/>
          <w:u w:val="single"/>
          <w:shd w:val="clear" w:color="auto" w:fill="FFFF00"/>
        </w:rPr>
        <w:t>Western coloniality</w:t>
      </w:r>
      <w:r w:rsidRPr="0022398B">
        <w:rPr>
          <w:rFonts w:asciiTheme="majorHAnsi" w:hAnsiTheme="majorHAnsi"/>
          <w:b/>
          <w:bCs/>
          <w:color w:val="000000"/>
          <w:szCs w:val="22"/>
          <w:u w:val="single"/>
        </w:rPr>
        <w:t xml:space="preserve"> nonetheless</w:t>
      </w:r>
      <w:r w:rsidRPr="0022398B">
        <w:rPr>
          <w:rFonts w:asciiTheme="majorHAnsi" w:hAnsiTheme="majorHAnsi"/>
          <w:color w:val="000000"/>
          <w:sz w:val="16"/>
          <w:szCs w:val="16"/>
        </w:rPr>
        <w:t xml:space="preserve">—a white colonialism </w:t>
      </w:r>
      <w:r w:rsidRPr="0022398B">
        <w:rPr>
          <w:rFonts w:asciiTheme="majorHAnsi" w:hAnsiTheme="majorHAnsi"/>
          <w:b/>
          <w:bCs/>
          <w:color w:val="000000"/>
          <w:szCs w:val="22"/>
          <w:u w:val="single"/>
          <w:shd w:val="clear" w:color="auto" w:fill="FFFF00"/>
        </w:rPr>
        <w:t>that oppresses "the Black" inside and outside the U</w:t>
      </w:r>
      <w:r w:rsidRPr="0022398B">
        <w:rPr>
          <w:rFonts w:asciiTheme="majorHAnsi" w:hAnsiTheme="majorHAnsi"/>
          <w:b/>
          <w:bCs/>
          <w:color w:val="000000"/>
          <w:szCs w:val="22"/>
          <w:u w:val="single"/>
        </w:rPr>
        <w:t xml:space="preserve">nited </w:t>
      </w:r>
      <w:r w:rsidRPr="0022398B">
        <w:rPr>
          <w:rFonts w:asciiTheme="majorHAnsi" w:hAnsiTheme="majorHAnsi"/>
          <w:b/>
          <w:bCs/>
          <w:color w:val="000000"/>
          <w:szCs w:val="22"/>
          <w:u w:val="single"/>
          <w:shd w:val="clear" w:color="auto" w:fill="FFFF00"/>
        </w:rPr>
        <w:t>S</w:t>
      </w:r>
      <w:r w:rsidRPr="0022398B">
        <w:rPr>
          <w:rFonts w:asciiTheme="majorHAnsi" w:hAnsiTheme="majorHAnsi"/>
          <w:b/>
          <w:bCs/>
          <w:color w:val="000000"/>
          <w:szCs w:val="22"/>
          <w:u w:val="single"/>
        </w:rPr>
        <w:t>tates's official geopolitical limits</w:t>
      </w:r>
      <w:r w:rsidRPr="0022398B">
        <w:rPr>
          <w:rFonts w:asciiTheme="majorHAnsi" w:hAnsiTheme="majorHAnsi"/>
          <w:color w:val="000000"/>
          <w:sz w:val="16"/>
          <w:szCs w:val="16"/>
        </w:rPr>
        <w:t xml:space="preserve">. This position can thus make a virtue out of automatic and absolute anti-alliance postures with no further, actual political action then required for Black people, "the Black critic," or any Black liberation struggle on this view. </w:t>
      </w:r>
      <w:r w:rsidRPr="0022398B">
        <w:rPr>
          <w:rFonts w:asciiTheme="majorHAnsi" w:hAnsiTheme="majorHAnsi"/>
          <w:b/>
          <w:bCs/>
          <w:color w:val="000000"/>
          <w:szCs w:val="22"/>
          <w:u w:val="single"/>
          <w:shd w:val="clear" w:color="auto" w:fill="FFFF00"/>
        </w:rPr>
        <w:t>Such chauvinism without political commitment or engagement beyond critique</w:t>
      </w:r>
      <w:r w:rsidRPr="0022398B">
        <w:rPr>
          <w:rFonts w:asciiTheme="majorHAnsi" w:hAnsiTheme="majorHAnsi"/>
          <w:color w:val="000000"/>
          <w:sz w:val="16"/>
          <w:szCs w:val="16"/>
          <w:shd w:val="clear" w:color="auto" w:fill="FFFF00"/>
        </w:rPr>
        <w:t xml:space="preserve"> </w:t>
      </w:r>
      <w:r w:rsidRPr="0022398B">
        <w:rPr>
          <w:rFonts w:asciiTheme="majorHAnsi" w:hAnsiTheme="majorHAnsi"/>
          <w:b/>
          <w:bCs/>
          <w:color w:val="000000"/>
          <w:szCs w:val="22"/>
          <w:u w:val="single"/>
          <w:shd w:val="clear" w:color="auto" w:fill="FFFF00"/>
        </w:rPr>
        <w:t>is</w:t>
      </w:r>
      <w:r w:rsidRPr="0022398B">
        <w:rPr>
          <w:rFonts w:asciiTheme="majorHAnsi" w:hAnsiTheme="majorHAnsi"/>
          <w:b/>
          <w:bCs/>
          <w:color w:val="000000"/>
          <w:szCs w:val="22"/>
          <w:u w:val="single"/>
        </w:rPr>
        <w:t xml:space="preserve"> logically </w:t>
      </w:r>
      <w:r w:rsidRPr="0022398B">
        <w:rPr>
          <w:rFonts w:asciiTheme="majorHAnsi" w:hAnsiTheme="majorHAnsi"/>
          <w:b/>
          <w:bCs/>
          <w:color w:val="000000"/>
          <w:szCs w:val="22"/>
          <w:u w:val="single"/>
          <w:shd w:val="clear" w:color="auto" w:fill="FFFF00"/>
        </w:rPr>
        <w:t>consistent</w:t>
      </w:r>
      <w:r w:rsidRPr="0022398B">
        <w:rPr>
          <w:rFonts w:asciiTheme="majorHAnsi" w:hAnsiTheme="majorHAnsi"/>
          <w:color w:val="000000"/>
          <w:sz w:val="16"/>
          <w:szCs w:val="16"/>
        </w:rPr>
        <w:t xml:space="preserve">, for pessimism, </w:t>
      </w:r>
      <w:r w:rsidRPr="0022398B">
        <w:rPr>
          <w:rFonts w:asciiTheme="majorHAnsi" w:hAnsiTheme="majorHAnsi"/>
          <w:b/>
          <w:bCs/>
          <w:color w:val="000000"/>
          <w:szCs w:val="22"/>
          <w:u w:val="single"/>
          <w:shd w:val="clear" w:color="auto" w:fill="FFFF00"/>
        </w:rPr>
        <w:t>where mere resentment</w:t>
      </w:r>
      <w:r w:rsidRPr="0022398B">
        <w:rPr>
          <w:rFonts w:asciiTheme="majorHAnsi" w:hAnsiTheme="majorHAnsi"/>
          <w:b/>
          <w:bCs/>
          <w:color w:val="000000"/>
          <w:szCs w:val="22"/>
          <w:u w:val="single"/>
        </w:rPr>
        <w:t xml:space="preserve"> or ressentiment </w:t>
      </w:r>
      <w:r w:rsidRPr="0022398B">
        <w:rPr>
          <w:rFonts w:asciiTheme="majorHAnsi" w:hAnsiTheme="majorHAnsi"/>
          <w:b/>
          <w:bCs/>
          <w:color w:val="000000"/>
          <w:szCs w:val="22"/>
          <w:u w:val="single"/>
          <w:shd w:val="clear" w:color="auto" w:fill="FFFF00"/>
        </w:rPr>
        <w:t>can masquerade as resistance</w:t>
      </w:r>
      <w:r w:rsidRPr="0022398B">
        <w:rPr>
          <w:rFonts w:asciiTheme="majorHAnsi" w:hAnsiTheme="majorHAnsi"/>
          <w:b/>
          <w:bCs/>
          <w:color w:val="000000"/>
          <w:szCs w:val="22"/>
          <w:u w:val="single"/>
        </w:rPr>
        <w:t xml:space="preserve"> or "pro-Black" "radicalism."</w:t>
      </w:r>
      <w:r w:rsidRPr="0022398B">
        <w:rPr>
          <w:rFonts w:asciiTheme="majorHAnsi" w:hAnsiTheme="majorHAnsi"/>
          <w:color w:val="000000"/>
          <w:sz w:val="16"/>
          <w:szCs w:val="16"/>
        </w:rPr>
        <w:t xml:space="preserve"> After all, </w:t>
      </w:r>
      <w:r w:rsidRPr="0022398B">
        <w:rPr>
          <w:rFonts w:asciiTheme="majorHAnsi" w:hAnsiTheme="majorHAnsi"/>
          <w:b/>
          <w:bCs/>
          <w:color w:val="000000"/>
          <w:szCs w:val="22"/>
          <w:u w:val="single"/>
          <w:shd w:val="clear" w:color="auto" w:fill="FFFF00"/>
        </w:rPr>
        <w:t>Afro-pessimism</w:t>
      </w:r>
      <w:r w:rsidRPr="0022398B">
        <w:rPr>
          <w:rFonts w:asciiTheme="majorHAnsi" w:hAnsiTheme="majorHAnsi"/>
          <w:color w:val="000000"/>
          <w:sz w:val="16"/>
          <w:szCs w:val="16"/>
        </w:rPr>
        <w:t xml:space="preserve"> (2.0) </w:t>
      </w:r>
      <w:r w:rsidRPr="0022398B">
        <w:rPr>
          <w:rFonts w:asciiTheme="majorHAnsi" w:hAnsiTheme="majorHAnsi"/>
          <w:b/>
          <w:bCs/>
          <w:color w:val="000000"/>
          <w:szCs w:val="22"/>
          <w:u w:val="single"/>
          <w:shd w:val="clear" w:color="auto" w:fill="FFFF00"/>
        </w:rPr>
        <w:t>begins with a proud suspicion</w:t>
      </w:r>
      <w:r w:rsidRPr="0022398B">
        <w:rPr>
          <w:rFonts w:asciiTheme="majorHAnsi" w:hAnsiTheme="majorHAnsi"/>
          <w:color w:val="000000"/>
          <w:sz w:val="16"/>
          <w:szCs w:val="16"/>
          <w:shd w:val="clear" w:color="auto" w:fill="FFFF00"/>
        </w:rPr>
        <w:t xml:space="preserve"> </w:t>
      </w:r>
      <w:r w:rsidRPr="0022398B">
        <w:rPr>
          <w:rFonts w:asciiTheme="majorHAnsi" w:hAnsiTheme="majorHAnsi"/>
          <w:b/>
          <w:bCs/>
          <w:color w:val="000000"/>
          <w:szCs w:val="22"/>
          <w:u w:val="single"/>
          <w:shd w:val="clear" w:color="auto" w:fill="FFFF00"/>
        </w:rPr>
        <w:t>of Black liberation</w:t>
      </w:r>
      <w:r w:rsidRPr="0022398B">
        <w:rPr>
          <w:rFonts w:asciiTheme="majorHAnsi" w:hAnsiTheme="majorHAnsi"/>
          <w:color w:val="000000"/>
          <w:sz w:val="16"/>
          <w:szCs w:val="16"/>
        </w:rPr>
        <w:t xml:space="preserve"> or Black liberation movement, </w:t>
      </w:r>
      <w:r w:rsidRPr="0022398B">
        <w:rPr>
          <w:rFonts w:asciiTheme="majorHAnsi" w:hAnsiTheme="majorHAnsi"/>
          <w:b/>
          <w:bCs/>
          <w:color w:val="000000"/>
          <w:szCs w:val="22"/>
          <w:u w:val="single"/>
        </w:rPr>
        <w:t>itself, no less than of its potentially "anti-racist" or "anti-Black" political alliances</w:t>
      </w:r>
      <w:r w:rsidRPr="0022398B">
        <w:rPr>
          <w:rFonts w:asciiTheme="majorHAnsi" w:hAnsiTheme="majorHAnsi"/>
          <w:color w:val="000000"/>
          <w:sz w:val="16"/>
          <w:szCs w:val="16"/>
        </w:rPr>
        <w:t xml:space="preserve">. This provincial "American" pessimism reveals more affinities with Créolite in the Caribbean than Césaire's anti-colonialist eruption of Pan-African Négritude, in reality, its narrowly and negatively delimited rhetoric of the "Blackness" of "the Black" (as "Slave," of course) notwithstanding. As if this too is a virtue, </w:t>
      </w:r>
      <w:r w:rsidRPr="0022398B">
        <w:rPr>
          <w:rFonts w:asciiTheme="majorHAnsi" w:hAnsiTheme="majorHAnsi"/>
          <w:b/>
          <w:bCs/>
          <w:color w:val="000000"/>
          <w:szCs w:val="22"/>
          <w:u w:val="single"/>
          <w:shd w:val="clear" w:color="auto" w:fill="FFFF00"/>
        </w:rPr>
        <w:t>pessimism</w:t>
      </w:r>
      <w:r w:rsidRPr="0022398B">
        <w:rPr>
          <w:rFonts w:asciiTheme="majorHAnsi" w:hAnsiTheme="majorHAnsi"/>
          <w:b/>
          <w:bCs/>
          <w:color w:val="000000"/>
          <w:szCs w:val="22"/>
          <w:u w:val="single"/>
        </w:rPr>
        <w:t xml:space="preserve"> is not just suspicious of power but possibility</w:t>
      </w:r>
      <w:r w:rsidRPr="0022398B">
        <w:rPr>
          <w:rFonts w:asciiTheme="majorHAnsi" w:hAnsiTheme="majorHAnsi"/>
          <w:color w:val="000000"/>
          <w:sz w:val="16"/>
          <w:szCs w:val="16"/>
        </w:rPr>
        <w:t>—</w:t>
      </w:r>
      <w:r w:rsidRPr="0022398B">
        <w:rPr>
          <w:rFonts w:asciiTheme="majorHAnsi" w:hAnsiTheme="majorHAnsi"/>
          <w:b/>
          <w:bCs/>
          <w:color w:val="000000"/>
          <w:szCs w:val="22"/>
          <w:u w:val="single"/>
        </w:rPr>
        <w:t>while</w:t>
      </w:r>
      <w:r w:rsidRPr="0022398B">
        <w:rPr>
          <w:rFonts w:asciiTheme="majorHAnsi" w:hAnsiTheme="majorHAnsi"/>
          <w:color w:val="000000"/>
          <w:sz w:val="16"/>
          <w:szCs w:val="16"/>
        </w:rPr>
        <w:t xml:space="preserve">, upholding dystopia, </w:t>
      </w:r>
      <w:r w:rsidRPr="0022398B">
        <w:rPr>
          <w:rFonts w:asciiTheme="majorHAnsi" w:hAnsiTheme="majorHAnsi"/>
          <w:b/>
          <w:bCs/>
          <w:color w:val="000000"/>
          <w:szCs w:val="22"/>
          <w:u w:val="single"/>
        </w:rPr>
        <w:t xml:space="preserve">it </w:t>
      </w:r>
      <w:r w:rsidRPr="0022398B">
        <w:rPr>
          <w:rFonts w:asciiTheme="majorHAnsi" w:hAnsiTheme="majorHAnsi"/>
          <w:b/>
          <w:bCs/>
          <w:color w:val="000000"/>
          <w:szCs w:val="22"/>
          <w:u w:val="single"/>
          <w:shd w:val="clear" w:color="auto" w:fill="FFFF00"/>
        </w:rPr>
        <w:t>is casually dismissive of all historical actuality</w:t>
      </w:r>
      <w:r w:rsidRPr="0022398B">
        <w:rPr>
          <w:rFonts w:asciiTheme="majorHAnsi" w:hAnsiTheme="majorHAnsi"/>
          <w:b/>
          <w:bCs/>
          <w:color w:val="000000"/>
          <w:szCs w:val="22"/>
          <w:u w:val="single"/>
        </w:rPr>
        <w:t xml:space="preserve"> that does not support a pessimist paradigm, orientation or sensibility</w:t>
      </w:r>
      <w:r w:rsidRPr="0022398B">
        <w:rPr>
          <w:rFonts w:asciiTheme="majorHAnsi" w:hAnsiTheme="majorHAnsi"/>
          <w:color w:val="000000"/>
          <w:sz w:val="16"/>
          <w:szCs w:val="16"/>
        </w:rPr>
        <w:t>. Analytically, moreover, there is somehow no white colonialism for Blacks to fight in Africa or Black countries of Black people anywhere and no terrible landlessness that afflicts the African diasporas of Blackness captive within white settler and/or imperial state formations, for Wilderson and Afro-pessimism (2.0).</w:t>
      </w:r>
    </w:p>
    <w:p w14:paraId="49F96D61" w14:textId="77777777" w:rsidR="0022398B" w:rsidRPr="0022398B" w:rsidRDefault="0022398B" w:rsidP="0022398B">
      <w:pPr>
        <w:rPr>
          <w:rFonts w:asciiTheme="majorHAnsi" w:hAnsiTheme="majorHAnsi"/>
        </w:rPr>
      </w:pPr>
    </w:p>
    <w:p w14:paraId="6BD2E72C" w14:textId="6DCFFBB6" w:rsidR="0022398B" w:rsidRPr="0022398B" w:rsidRDefault="0022398B" w:rsidP="0022398B">
      <w:pPr>
        <w:pStyle w:val="Heading2"/>
        <w:rPr>
          <w:rFonts w:asciiTheme="majorHAnsi" w:hAnsiTheme="majorHAnsi"/>
          <w:sz w:val="40"/>
          <w:szCs w:val="40"/>
        </w:rPr>
      </w:pPr>
      <w:r w:rsidRPr="0022398B">
        <w:rPr>
          <w:rFonts w:asciiTheme="majorHAnsi" w:hAnsiTheme="majorHAnsi"/>
          <w:sz w:val="40"/>
          <w:szCs w:val="40"/>
        </w:rPr>
        <w:t>Asian Femme Fatale 2</w:t>
      </w:r>
      <w:r>
        <w:rPr>
          <w:rFonts w:asciiTheme="majorHAnsi" w:hAnsiTheme="majorHAnsi"/>
          <w:sz w:val="40"/>
          <w:szCs w:val="40"/>
        </w:rPr>
        <w:t>AC</w:t>
      </w:r>
      <w:r w:rsidRPr="0022398B">
        <w:rPr>
          <w:rFonts w:asciiTheme="majorHAnsi" w:hAnsiTheme="majorHAnsi"/>
          <w:sz w:val="40"/>
          <w:szCs w:val="40"/>
        </w:rPr>
        <w:t xml:space="preserve"> </w:t>
      </w:r>
    </w:p>
    <w:p w14:paraId="2EB45301" w14:textId="5CE23703" w:rsidR="0022398B" w:rsidRPr="0022398B" w:rsidRDefault="0022398B" w:rsidP="0022398B">
      <w:pPr>
        <w:rPr>
          <w:rFonts w:asciiTheme="majorHAnsi" w:hAnsiTheme="majorHAnsi"/>
        </w:rPr>
      </w:pPr>
    </w:p>
    <w:p w14:paraId="4F7086D0" w14:textId="586B0C94" w:rsidR="0022398B" w:rsidRPr="0022398B" w:rsidRDefault="0022398B" w:rsidP="0022398B">
      <w:pPr>
        <w:pStyle w:val="Heading3"/>
        <w:rPr>
          <w:rFonts w:asciiTheme="majorHAnsi" w:hAnsiTheme="majorHAnsi"/>
          <w:color w:val="000000"/>
          <w:sz w:val="40"/>
          <w:szCs w:val="40"/>
        </w:rPr>
      </w:pPr>
      <w:r w:rsidRPr="0022398B">
        <w:rPr>
          <w:rFonts w:asciiTheme="majorHAnsi" w:hAnsiTheme="majorHAnsi"/>
          <w:color w:val="000000"/>
          <w:sz w:val="40"/>
          <w:szCs w:val="40"/>
        </w:rPr>
        <w:t>AT: Identity Ptx Bad</w:t>
      </w:r>
    </w:p>
    <w:p w14:paraId="2AF0B2F4" w14:textId="77777777" w:rsidR="0022398B" w:rsidRPr="0022398B" w:rsidRDefault="0022398B" w:rsidP="0022398B">
      <w:pPr>
        <w:pStyle w:val="Heading4"/>
        <w:rPr>
          <w:rFonts w:asciiTheme="majorHAnsi" w:hAnsiTheme="majorHAnsi"/>
          <w:color w:val="000000"/>
        </w:rPr>
      </w:pPr>
      <w:r w:rsidRPr="0022398B">
        <w:rPr>
          <w:rFonts w:asciiTheme="majorHAnsi" w:hAnsiTheme="majorHAnsi"/>
          <w:color w:val="000000"/>
        </w:rPr>
        <w:t>Incorporating identity into movements does not preclude unity but rather is key to agency and transformation – ignoring difference ensures no end to racist and sexist inequalities </w:t>
      </w:r>
    </w:p>
    <w:p w14:paraId="6F0E08DD" w14:textId="77777777" w:rsidR="0022398B" w:rsidRPr="0022398B" w:rsidRDefault="0022398B" w:rsidP="0022398B">
      <w:pPr>
        <w:pStyle w:val="NormalWeb"/>
        <w:spacing w:before="0" w:beforeAutospacing="0" w:after="160" w:afterAutospacing="0"/>
        <w:rPr>
          <w:rFonts w:asciiTheme="majorHAnsi" w:hAnsiTheme="majorHAnsi"/>
          <w:color w:val="000000"/>
        </w:rPr>
      </w:pPr>
      <w:r w:rsidRPr="0022398B">
        <w:rPr>
          <w:rFonts w:asciiTheme="majorHAnsi" w:hAnsiTheme="majorHAnsi"/>
          <w:b/>
          <w:bCs/>
          <w:color w:val="000000"/>
          <w:sz w:val="26"/>
          <w:szCs w:val="26"/>
        </w:rPr>
        <w:t>Alcoff et al, 6</w:t>
      </w:r>
      <w:r w:rsidRPr="0022398B">
        <w:rPr>
          <w:rFonts w:asciiTheme="majorHAnsi" w:hAnsiTheme="majorHAnsi"/>
          <w:color w:val="000000"/>
          <w:szCs w:val="22"/>
        </w:rPr>
        <w:t xml:space="preserve"> - professor of philosophy at City College of New York and Hunter College, PhD in philosophy from Brown University (Linda, Identity Politics Reconsidered: Future of Minority Studies, 2006)//jml</w:t>
      </w:r>
    </w:p>
    <w:p w14:paraId="0876F868" w14:textId="77777777" w:rsidR="0022398B" w:rsidRPr="0022398B" w:rsidRDefault="0022398B" w:rsidP="0022398B">
      <w:pPr>
        <w:rPr>
          <w:rFonts w:asciiTheme="majorHAnsi" w:hAnsiTheme="majorHAnsi"/>
        </w:rPr>
      </w:pPr>
      <w:r w:rsidRPr="0022398B">
        <w:rPr>
          <w:rFonts w:asciiTheme="majorHAnsi" w:hAnsiTheme="majorHAnsi"/>
          <w:color w:val="000000"/>
          <w:sz w:val="16"/>
          <w:szCs w:val="16"/>
        </w:rPr>
        <w:t xml:space="preserve">While I harbor no illusions about transgressive “identity politics,” insofar as ultimately effecting transformative social change, and </w:t>
      </w:r>
      <w:r w:rsidRPr="0022398B">
        <w:rPr>
          <w:rFonts w:asciiTheme="majorHAnsi" w:hAnsiTheme="majorHAnsi"/>
          <w:color w:val="000000"/>
          <w:szCs w:val="22"/>
          <w:u w:val="single"/>
        </w:rPr>
        <w:t xml:space="preserve">while I recognize that “identity politics” can be manipulated by hegemonic forces, I will argue that </w:t>
      </w:r>
      <w:r w:rsidRPr="0022398B">
        <w:rPr>
          <w:rFonts w:asciiTheme="majorHAnsi" w:hAnsiTheme="majorHAnsi"/>
          <w:color w:val="000000"/>
          <w:szCs w:val="22"/>
          <w:u w:val="single"/>
          <w:shd w:val="clear" w:color="auto" w:fill="FFFF00"/>
        </w:rPr>
        <w:t>a critical politics of identity can play a part in political organizing and in challenging hegemonic discourses</w:t>
      </w:r>
      <w:r w:rsidRPr="0022398B">
        <w:rPr>
          <w:rFonts w:asciiTheme="majorHAnsi" w:hAnsiTheme="majorHAnsi"/>
          <w:color w:val="000000"/>
          <w:sz w:val="16"/>
          <w:szCs w:val="16"/>
        </w:rPr>
        <w:t xml:space="preserve">, even if structural transformation is not the issue at hand in the short term. Political agency, after all, can always sim- ply lead to the perpetuation of existing structures (Bhaskar, 1993, 279). Yet, </w:t>
      </w:r>
      <w:r w:rsidRPr="0022398B">
        <w:rPr>
          <w:rFonts w:asciiTheme="majorHAnsi" w:hAnsiTheme="majorHAnsi"/>
          <w:b/>
          <w:bCs/>
          <w:color w:val="000000"/>
          <w:szCs w:val="22"/>
          <w:u w:val="single"/>
          <w:shd w:val="clear" w:color="auto" w:fill="FFFF00"/>
        </w:rPr>
        <w:t>without agency there can be no emancipation.</w:t>
      </w:r>
      <w:r w:rsidRPr="0022398B">
        <w:rPr>
          <w:rFonts w:asciiTheme="majorHAnsi" w:hAnsiTheme="majorHAnsi"/>
          <w:color w:val="000000"/>
          <w:sz w:val="16"/>
          <w:szCs w:val="16"/>
          <w:shd w:val="clear" w:color="auto" w:fill="FFFF00"/>
        </w:rPr>
        <w:t xml:space="preserve"> </w:t>
      </w:r>
      <w:r w:rsidRPr="0022398B">
        <w:rPr>
          <w:rFonts w:asciiTheme="majorHAnsi" w:hAnsiTheme="majorHAnsi"/>
          <w:color w:val="000000"/>
          <w:szCs w:val="22"/>
          <w:u w:val="single"/>
          <w:shd w:val="clear" w:color="auto" w:fill="FFFF00"/>
        </w:rPr>
        <w:t xml:space="preserve">Structural social transforma- tion will require, </w:t>
      </w:r>
      <w:r w:rsidRPr="0022398B">
        <w:rPr>
          <w:rFonts w:asciiTheme="majorHAnsi" w:hAnsiTheme="majorHAnsi"/>
          <w:color w:val="000000"/>
          <w:szCs w:val="22"/>
          <w:u w:val="single"/>
        </w:rPr>
        <w:t xml:space="preserve">then, </w:t>
      </w:r>
      <w:r w:rsidRPr="0022398B">
        <w:rPr>
          <w:rFonts w:asciiTheme="majorHAnsi" w:hAnsiTheme="majorHAnsi"/>
          <w:color w:val="000000"/>
          <w:szCs w:val="22"/>
          <w:u w:val="single"/>
          <w:shd w:val="clear" w:color="auto" w:fill="FFFF00"/>
        </w:rPr>
        <w:t>reflexivity and entail many battles along the wa</w:t>
      </w:r>
      <w:r w:rsidRPr="0022398B">
        <w:rPr>
          <w:rFonts w:asciiTheme="majorHAnsi" w:hAnsiTheme="majorHAnsi"/>
          <w:color w:val="000000"/>
          <w:sz w:val="16"/>
          <w:szCs w:val="16"/>
          <w:shd w:val="clear" w:color="auto" w:fill="FFFF00"/>
        </w:rPr>
        <w:t>y</w:t>
      </w:r>
      <w:r w:rsidRPr="0022398B">
        <w:rPr>
          <w:rFonts w:asciiTheme="majorHAnsi" w:hAnsiTheme="majorHAnsi"/>
          <w:color w:val="000000"/>
          <w:sz w:val="16"/>
          <w:szCs w:val="16"/>
        </w:rPr>
        <w:t xml:space="preserve">, of different types and at different levels, that can prepare us for larger struggles. In today’s stratified and divided context, I believe, </w:t>
      </w:r>
      <w:r w:rsidRPr="0022398B">
        <w:rPr>
          <w:rFonts w:asciiTheme="majorHAnsi" w:hAnsiTheme="majorHAnsi"/>
          <w:color w:val="000000"/>
          <w:szCs w:val="22"/>
          <w:u w:val="single"/>
          <w:shd w:val="clear" w:color="auto" w:fill="FFFF00"/>
        </w:rPr>
        <w:t xml:space="preserve">retaining a critical politics of identity makes political sense and is </w:t>
      </w:r>
      <w:r w:rsidRPr="0022398B">
        <w:rPr>
          <w:rFonts w:asciiTheme="majorHAnsi" w:hAnsiTheme="majorHAnsi"/>
          <w:color w:val="000000"/>
          <w:szCs w:val="22"/>
          <w:u w:val="single"/>
        </w:rPr>
        <w:t xml:space="preserve">strategically </w:t>
      </w:r>
      <w:r w:rsidRPr="0022398B">
        <w:rPr>
          <w:rFonts w:asciiTheme="majorHAnsi" w:hAnsiTheme="majorHAnsi"/>
          <w:color w:val="000000"/>
          <w:szCs w:val="22"/>
          <w:u w:val="single"/>
          <w:shd w:val="clear" w:color="auto" w:fill="FFFF00"/>
        </w:rPr>
        <w:t xml:space="preserve">practical. </w:t>
      </w:r>
      <w:r w:rsidRPr="0022398B">
        <w:rPr>
          <w:rFonts w:asciiTheme="majorHAnsi" w:hAnsiTheme="majorHAnsi"/>
          <w:color w:val="000000"/>
          <w:szCs w:val="22"/>
          <w:u w:val="single"/>
        </w:rPr>
        <w:t xml:space="preserve">There is, then, </w:t>
      </w:r>
      <w:r w:rsidRPr="0022398B">
        <w:rPr>
          <w:rFonts w:asciiTheme="majorHAnsi" w:hAnsiTheme="majorHAnsi"/>
          <w:color w:val="000000"/>
          <w:szCs w:val="22"/>
          <w:u w:val="single"/>
          <w:shd w:val="clear" w:color="auto" w:fill="FFFF00"/>
        </w:rPr>
        <w:t>a strategic rationale</w:t>
      </w:r>
      <w:r w:rsidRPr="0022398B">
        <w:rPr>
          <w:rFonts w:asciiTheme="majorHAnsi" w:hAnsiTheme="majorHAnsi"/>
          <w:color w:val="000000"/>
          <w:szCs w:val="22"/>
          <w:u w:val="single"/>
        </w:rPr>
        <w:t xml:space="preserve"> for a politics of identity and that </w:t>
      </w:r>
      <w:r w:rsidRPr="0022398B">
        <w:rPr>
          <w:rFonts w:asciiTheme="majorHAnsi" w:hAnsiTheme="majorHAnsi"/>
          <w:color w:val="000000"/>
          <w:szCs w:val="22"/>
          <w:u w:val="single"/>
          <w:shd w:val="clear" w:color="auto" w:fill="FFFF00"/>
        </w:rPr>
        <w:t>is: developing critical political agency</w:t>
      </w:r>
      <w:r w:rsidRPr="0022398B">
        <w:rPr>
          <w:rFonts w:asciiTheme="majorHAnsi" w:hAnsiTheme="majorHAnsi"/>
          <w:color w:val="000000"/>
          <w:szCs w:val="22"/>
          <w:u w:val="single"/>
        </w:rPr>
        <w:t xml:space="preserve">. </w:t>
      </w:r>
      <w:r w:rsidRPr="0022398B">
        <w:rPr>
          <w:rFonts w:asciiTheme="majorHAnsi" w:hAnsiTheme="majorHAnsi"/>
          <w:color w:val="000000"/>
          <w:sz w:val="16"/>
          <w:szCs w:val="16"/>
        </w:rPr>
        <w:t xml:space="preserve">For this reason we need to go beyond issues of inclusion/exclusion and an exaltation of difference as difference to engage in an exploration of events, relations, and structures that have a con- stitutive role in identity formation. </w:t>
      </w:r>
      <w:r w:rsidRPr="0022398B">
        <w:rPr>
          <w:rFonts w:asciiTheme="majorHAnsi" w:hAnsiTheme="majorHAnsi"/>
          <w:color w:val="000000"/>
          <w:szCs w:val="22"/>
          <w:u w:val="single"/>
        </w:rPr>
        <w:t>Identity</w:t>
      </w:r>
      <w:r w:rsidRPr="0022398B">
        <w:rPr>
          <w:rFonts w:asciiTheme="majorHAnsi" w:hAnsiTheme="majorHAnsi"/>
          <w:color w:val="000000"/>
          <w:sz w:val="16"/>
          <w:szCs w:val="16"/>
        </w:rPr>
        <w:t xml:space="preserve">, though discursive in nature, </w:t>
      </w:r>
      <w:r w:rsidRPr="0022398B">
        <w:rPr>
          <w:rFonts w:asciiTheme="majorHAnsi" w:hAnsiTheme="majorHAnsi"/>
          <w:color w:val="000000"/>
          <w:szCs w:val="22"/>
          <w:u w:val="single"/>
        </w:rPr>
        <w:t>is ultimately grounded in social reality, that is, social structures and relations;</w:t>
      </w:r>
      <w:r w:rsidRPr="0022398B">
        <w:rPr>
          <w:rFonts w:asciiTheme="majorHAnsi" w:hAnsiTheme="majorHAnsi"/>
          <w:color w:val="000000"/>
          <w:sz w:val="16"/>
          <w:szCs w:val="16"/>
        </w:rPr>
        <w:t xml:space="preserve"> unfortunately in recent times, we have in many instances boxed ourselves into a discursive corner, positing discourse as itself constitutive over and above social structures.7 Is “the word the medium in which power works” as Stuart Hall affirms?8 I think that we need to look at this formulation closely and say that it is a medium but not the only one, for power works at all levels of our social structures, including, but not exclusively, within the cultural terrain. By contrast, </w:t>
      </w:r>
      <w:r w:rsidRPr="0022398B">
        <w:rPr>
          <w:rFonts w:asciiTheme="majorHAnsi" w:hAnsiTheme="majorHAnsi"/>
          <w:color w:val="000000"/>
          <w:szCs w:val="22"/>
          <w:u w:val="single"/>
          <w:shd w:val="clear" w:color="auto" w:fill="FFFF00"/>
        </w:rPr>
        <w:t xml:space="preserve">reality is </w:t>
      </w:r>
      <w:r w:rsidRPr="0022398B">
        <w:rPr>
          <w:rFonts w:asciiTheme="majorHAnsi" w:hAnsiTheme="majorHAnsi"/>
          <w:color w:val="000000"/>
          <w:szCs w:val="22"/>
          <w:u w:val="single"/>
        </w:rPr>
        <w:t xml:space="preserve">most definitely </w:t>
      </w:r>
      <w:r w:rsidRPr="0022398B">
        <w:rPr>
          <w:rFonts w:asciiTheme="majorHAnsi" w:hAnsiTheme="majorHAnsi"/>
          <w:color w:val="000000"/>
          <w:szCs w:val="22"/>
          <w:u w:val="single"/>
          <w:shd w:val="clear" w:color="auto" w:fill="FFFF00"/>
        </w:rPr>
        <w:t>not limited to the discursive domain</w:t>
      </w:r>
      <w:r w:rsidRPr="0022398B">
        <w:rPr>
          <w:rFonts w:asciiTheme="majorHAnsi" w:hAnsiTheme="majorHAnsi"/>
          <w:color w:val="000000"/>
          <w:sz w:val="16"/>
          <w:szCs w:val="16"/>
        </w:rPr>
        <w:t xml:space="preserve">. Let us not incur, then, in the linguistic fallacy, confusing reality with our discourses about reality. Nor should we define reality in terms of knowl- edge—the epistemic fallacy (Bhaskar, 1991, 33). Thus, </w:t>
      </w:r>
      <w:r w:rsidRPr="0022398B">
        <w:rPr>
          <w:rFonts w:asciiTheme="majorHAnsi" w:hAnsiTheme="majorHAnsi"/>
          <w:color w:val="000000"/>
          <w:szCs w:val="22"/>
          <w:u w:val="single"/>
        </w:rPr>
        <w:t xml:space="preserve">while recognizing that </w:t>
      </w:r>
      <w:r w:rsidRPr="0022398B">
        <w:rPr>
          <w:rFonts w:asciiTheme="majorHAnsi" w:hAnsiTheme="majorHAnsi"/>
          <w:color w:val="000000"/>
          <w:szCs w:val="22"/>
          <w:u w:val="single"/>
          <w:shd w:val="clear" w:color="auto" w:fill="FFFF00"/>
        </w:rPr>
        <w:t xml:space="preserve">discourses mediate our knowledge and intuition about the world, </w:t>
      </w:r>
      <w:r w:rsidRPr="0022398B">
        <w:rPr>
          <w:rFonts w:asciiTheme="majorHAnsi" w:hAnsiTheme="majorHAnsi"/>
          <w:color w:val="000000"/>
          <w:szCs w:val="22"/>
          <w:u w:val="single"/>
        </w:rPr>
        <w:t xml:space="preserve">it is also important to bear in mind that </w:t>
      </w:r>
      <w:r w:rsidRPr="0022398B">
        <w:rPr>
          <w:rFonts w:asciiTheme="majorHAnsi" w:hAnsiTheme="majorHAnsi"/>
          <w:color w:val="000000"/>
          <w:szCs w:val="22"/>
          <w:u w:val="single"/>
          <w:shd w:val="clear" w:color="auto" w:fill="FFFF00"/>
        </w:rPr>
        <w:t>reality is not reducible to our discourses</w:t>
      </w:r>
      <w:r w:rsidRPr="0022398B">
        <w:rPr>
          <w:rFonts w:asciiTheme="majorHAnsi" w:hAnsiTheme="majorHAnsi"/>
          <w:color w:val="000000"/>
          <w:sz w:val="16"/>
          <w:szCs w:val="16"/>
        </w:rPr>
        <w:t xml:space="preserve">—or to our knowledge of it—nor can any transformational social struggle be reduced to a negotiation over meaning.9 Reality is not, then, lim- ited to the way we construct it or theorize it. We, although cognizant and sentient beings, are not the litmus test of reality. What we call reality, as noted by Prigogine, is nevertheless “revealed to us only through the active construction in which we participate.”10 And, yet, clearly we don’t all par- ticipate in this process of construction on an equal footing, an issue that, though crucial, is all but avoided by some knowledge theorists. Let us recall, furthermore, that </w:t>
      </w:r>
      <w:r w:rsidRPr="0022398B">
        <w:rPr>
          <w:rFonts w:asciiTheme="majorHAnsi" w:hAnsiTheme="majorHAnsi"/>
          <w:color w:val="000000"/>
          <w:szCs w:val="22"/>
          <w:u w:val="single"/>
          <w:shd w:val="clear" w:color="auto" w:fill="FFFF00"/>
        </w:rPr>
        <w:t xml:space="preserve">our knowledge of reality is </w:t>
      </w:r>
      <w:r w:rsidRPr="0022398B">
        <w:rPr>
          <w:rFonts w:asciiTheme="majorHAnsi" w:hAnsiTheme="majorHAnsi"/>
          <w:color w:val="000000"/>
          <w:szCs w:val="22"/>
          <w:u w:val="single"/>
        </w:rPr>
        <w:t xml:space="preserve">itself </w:t>
      </w:r>
      <w:r w:rsidRPr="0022398B">
        <w:rPr>
          <w:rFonts w:asciiTheme="majorHAnsi" w:hAnsiTheme="majorHAnsi"/>
          <w:color w:val="000000"/>
          <w:szCs w:val="22"/>
          <w:u w:val="single"/>
          <w:shd w:val="clear" w:color="auto" w:fill="FFFF00"/>
        </w:rPr>
        <w:t xml:space="preserve">constantly changing; knowledge </w:t>
      </w:r>
      <w:r w:rsidRPr="0022398B">
        <w:rPr>
          <w:rFonts w:asciiTheme="majorHAnsi" w:hAnsiTheme="majorHAnsi"/>
          <w:color w:val="000000"/>
          <w:szCs w:val="22"/>
          <w:u w:val="single"/>
        </w:rPr>
        <w:t xml:space="preserve">itself </w:t>
      </w:r>
      <w:r w:rsidRPr="0022398B">
        <w:rPr>
          <w:rFonts w:asciiTheme="majorHAnsi" w:hAnsiTheme="majorHAnsi"/>
          <w:color w:val="000000"/>
          <w:szCs w:val="22"/>
          <w:u w:val="single"/>
          <w:shd w:val="clear" w:color="auto" w:fill="FFFF00"/>
        </w:rPr>
        <w:t xml:space="preserve">is productive and transformative and conditions the emergence of new social identities, </w:t>
      </w:r>
      <w:r w:rsidRPr="0022398B">
        <w:rPr>
          <w:rFonts w:asciiTheme="majorHAnsi" w:hAnsiTheme="majorHAnsi"/>
          <w:color w:val="000000"/>
          <w:szCs w:val="22"/>
          <w:u w:val="single"/>
        </w:rPr>
        <w:t xml:space="preserve">that, by virtue of being </w:t>
      </w:r>
      <w:r w:rsidRPr="0022398B">
        <w:rPr>
          <w:rFonts w:asciiTheme="majorHAnsi" w:hAnsiTheme="majorHAnsi"/>
          <w:color w:val="000000"/>
          <w:szCs w:val="22"/>
          <w:u w:val="single"/>
          <w:shd w:val="clear" w:color="auto" w:fill="FFFF00"/>
        </w:rPr>
        <w:t>constituted in tension with other identities</w:t>
      </w:r>
      <w:r w:rsidRPr="0022398B">
        <w:rPr>
          <w:rFonts w:asciiTheme="majorHAnsi" w:hAnsiTheme="majorHAnsi"/>
          <w:color w:val="000000"/>
          <w:sz w:val="16"/>
          <w:szCs w:val="16"/>
        </w:rPr>
        <w:t xml:space="preserve">—that is, as non-identities, as differentiations— </w:t>
      </w:r>
      <w:r w:rsidRPr="0022398B">
        <w:rPr>
          <w:rFonts w:asciiTheme="majorHAnsi" w:hAnsiTheme="majorHAnsi"/>
          <w:color w:val="000000"/>
          <w:szCs w:val="22"/>
          <w:u w:val="single"/>
        </w:rPr>
        <w:t xml:space="preserve">always are </w:t>
      </w:r>
      <w:r w:rsidRPr="0022398B">
        <w:rPr>
          <w:rFonts w:asciiTheme="majorHAnsi" w:hAnsiTheme="majorHAnsi"/>
          <w:color w:val="000000"/>
          <w:szCs w:val="22"/>
          <w:u w:val="single"/>
          <w:shd w:val="clear" w:color="auto" w:fill="FFFF00"/>
        </w:rPr>
        <w:t xml:space="preserve">already political. Identity formation, </w:t>
      </w:r>
      <w:r w:rsidRPr="0022398B">
        <w:rPr>
          <w:rFonts w:asciiTheme="majorHAnsi" w:hAnsiTheme="majorHAnsi"/>
          <w:color w:val="000000"/>
          <w:szCs w:val="22"/>
          <w:u w:val="single"/>
        </w:rPr>
        <w:t>then</w:t>
      </w:r>
      <w:r w:rsidRPr="0022398B">
        <w:rPr>
          <w:rFonts w:asciiTheme="majorHAnsi" w:hAnsiTheme="majorHAnsi"/>
          <w:color w:val="000000"/>
          <w:szCs w:val="22"/>
          <w:u w:val="single"/>
          <w:shd w:val="clear" w:color="auto" w:fill="FFFF00"/>
        </w:rPr>
        <w:t>, takes place at a conjuncture of external and internal, contingent and</w:t>
      </w:r>
      <w:r w:rsidRPr="0022398B">
        <w:rPr>
          <w:rFonts w:asciiTheme="majorHAnsi" w:hAnsiTheme="majorHAnsi"/>
          <w:b/>
          <w:bCs/>
          <w:color w:val="000000"/>
          <w:szCs w:val="22"/>
          <w:u w:val="single"/>
          <w:shd w:val="clear" w:color="auto" w:fill="FFFF00"/>
        </w:rPr>
        <w:t xml:space="preserve"> necessary</w:t>
      </w:r>
      <w:r w:rsidRPr="0022398B">
        <w:rPr>
          <w:rFonts w:asciiTheme="majorHAnsi" w:hAnsiTheme="majorHAnsi"/>
          <w:color w:val="000000"/>
          <w:sz w:val="16"/>
          <w:szCs w:val="16"/>
          <w:shd w:val="clear" w:color="auto" w:fill="FFFF00"/>
        </w:rPr>
        <w:t xml:space="preserve">, </w:t>
      </w:r>
      <w:r w:rsidRPr="0022398B">
        <w:rPr>
          <w:rFonts w:asciiTheme="majorHAnsi" w:hAnsiTheme="majorHAnsi"/>
          <w:color w:val="000000"/>
          <w:szCs w:val="22"/>
          <w:u w:val="single"/>
          <w:shd w:val="clear" w:color="auto" w:fill="FFFF00"/>
        </w:rPr>
        <w:t xml:space="preserve">processes that interconnect and emerge within specific historical conditions </w:t>
      </w:r>
      <w:r w:rsidRPr="0022398B">
        <w:rPr>
          <w:rFonts w:asciiTheme="majorHAnsi" w:hAnsiTheme="majorHAnsi"/>
          <w:color w:val="000000"/>
          <w:szCs w:val="22"/>
          <w:u w:val="single"/>
        </w:rPr>
        <w:t>that are in good measure not of our own making</w:t>
      </w:r>
      <w:r w:rsidRPr="0022398B">
        <w:rPr>
          <w:rFonts w:asciiTheme="majorHAnsi" w:hAnsiTheme="majorHAnsi"/>
          <w:color w:val="000000"/>
          <w:sz w:val="16"/>
          <w:szCs w:val="16"/>
        </w:rPr>
        <w:t xml:space="preserve">. It would be foolhardy, then, to explore identity formation outside the complex web of social-structural rela- tions. </w:t>
      </w:r>
      <w:r w:rsidRPr="0022398B">
        <w:rPr>
          <w:rFonts w:asciiTheme="majorHAnsi" w:hAnsiTheme="majorHAnsi"/>
          <w:color w:val="000000"/>
          <w:szCs w:val="22"/>
          <w:u w:val="single"/>
        </w:rPr>
        <w:t>What is needed is a critical theory that is grounded in a fuller recogni- tion of how particular social structures and relations condition a diversity of social and historical experiences and generate concrete social spaces that give rise to social, political, and cultural identities.</w:t>
      </w:r>
      <w:r w:rsidRPr="0022398B">
        <w:rPr>
          <w:rFonts w:asciiTheme="majorHAnsi" w:hAnsiTheme="majorHAnsi"/>
          <w:color w:val="000000"/>
          <w:sz w:val="16"/>
          <w:szCs w:val="16"/>
        </w:rPr>
        <w:t xml:space="preserve"> In turn, </w:t>
      </w:r>
      <w:r w:rsidRPr="0022398B">
        <w:rPr>
          <w:rFonts w:asciiTheme="majorHAnsi" w:hAnsiTheme="majorHAnsi"/>
          <w:b/>
          <w:bCs/>
          <w:color w:val="000000"/>
          <w:szCs w:val="22"/>
          <w:u w:val="single"/>
          <w:shd w:val="clear" w:color="auto" w:fill="FFFF00"/>
        </w:rPr>
        <w:t>these social spaces are themselves productive sites</w:t>
      </w:r>
      <w:r w:rsidRPr="0022398B">
        <w:rPr>
          <w:rFonts w:asciiTheme="majorHAnsi" w:hAnsiTheme="majorHAnsi"/>
          <w:color w:val="000000"/>
          <w:sz w:val="16"/>
          <w:szCs w:val="16"/>
          <w:shd w:val="clear" w:color="auto" w:fill="FFFF00"/>
        </w:rPr>
        <w:t xml:space="preserve">, </w:t>
      </w:r>
      <w:r w:rsidRPr="0022398B">
        <w:rPr>
          <w:rFonts w:asciiTheme="majorHAnsi" w:hAnsiTheme="majorHAnsi"/>
          <w:color w:val="000000"/>
          <w:szCs w:val="22"/>
          <w:u w:val="single"/>
          <w:shd w:val="clear" w:color="auto" w:fill="FFFF00"/>
        </w:rPr>
        <w:t>enabling the construction of new and potentially radical/transformative political subjects.</w:t>
      </w:r>
    </w:p>
    <w:p w14:paraId="4D141D00" w14:textId="1DCE77B0" w:rsidR="0022398B" w:rsidRPr="0022398B" w:rsidRDefault="0022398B" w:rsidP="0022398B">
      <w:pPr>
        <w:spacing w:after="240"/>
        <w:rPr>
          <w:rFonts w:asciiTheme="majorHAnsi" w:hAnsiTheme="majorHAnsi"/>
        </w:rPr>
      </w:pPr>
    </w:p>
    <w:p w14:paraId="14D26053" w14:textId="52D93AD8" w:rsidR="0022398B" w:rsidRPr="0022398B" w:rsidRDefault="0022398B" w:rsidP="0022398B">
      <w:pPr>
        <w:pStyle w:val="Heading2"/>
        <w:rPr>
          <w:rFonts w:asciiTheme="majorHAnsi" w:hAnsiTheme="majorHAnsi"/>
        </w:rPr>
      </w:pPr>
      <w:r w:rsidRPr="0022398B">
        <w:rPr>
          <w:rFonts w:asciiTheme="majorHAnsi" w:hAnsiTheme="majorHAnsi"/>
        </w:rPr>
        <w:t>AT: Afropessim</w:t>
      </w:r>
      <w:r>
        <w:rPr>
          <w:rFonts w:asciiTheme="majorHAnsi" w:hAnsiTheme="majorHAnsi"/>
        </w:rPr>
        <w:t>ism</w:t>
      </w:r>
      <w:r w:rsidRPr="0022398B">
        <w:rPr>
          <w:rFonts w:asciiTheme="majorHAnsi" w:hAnsiTheme="majorHAnsi"/>
        </w:rPr>
        <w:t xml:space="preserve"> </w:t>
      </w:r>
    </w:p>
    <w:p w14:paraId="54E6AAFA" w14:textId="77777777" w:rsidR="0022398B" w:rsidRPr="0022398B" w:rsidRDefault="0022398B" w:rsidP="0022398B">
      <w:pPr>
        <w:pStyle w:val="Heading4"/>
        <w:keepNext w:val="0"/>
        <w:keepLines w:val="0"/>
        <w:textAlignment w:val="baseline"/>
        <w:rPr>
          <w:rFonts w:asciiTheme="majorHAnsi" w:hAnsiTheme="majorHAnsi"/>
          <w:color w:val="000000"/>
        </w:rPr>
      </w:pPr>
      <w:r w:rsidRPr="0022398B">
        <w:rPr>
          <w:rFonts w:asciiTheme="majorHAnsi" w:hAnsiTheme="majorHAnsi"/>
          <w:color w:val="000000"/>
        </w:rPr>
        <w:t>Anti-Asian exclusion is cannot be solely explained by the structure of anti-blackness but rather must be seen as implicated within a broader system of exclusion based on the regulation of the Other in an “alien” position under colonial and racial violence</w:t>
      </w:r>
    </w:p>
    <w:p w14:paraId="303A0DF1" w14:textId="2C064B07" w:rsidR="0022398B" w:rsidRPr="0022398B" w:rsidRDefault="0022398B" w:rsidP="0022398B">
      <w:pPr>
        <w:pStyle w:val="NormalWeb"/>
        <w:spacing w:before="0" w:beforeAutospacing="0" w:after="160" w:afterAutospacing="0"/>
        <w:ind w:hanging="360"/>
        <w:rPr>
          <w:rFonts w:asciiTheme="majorHAnsi" w:hAnsiTheme="majorHAnsi"/>
          <w:color w:val="000000"/>
        </w:rPr>
      </w:pPr>
      <w:r w:rsidRPr="0022398B">
        <w:rPr>
          <w:rFonts w:asciiTheme="majorHAnsi" w:hAnsiTheme="majorHAnsi"/>
          <w:b/>
          <w:bCs/>
          <w:color w:val="000000"/>
          <w:sz w:val="26"/>
          <w:szCs w:val="26"/>
        </w:rPr>
        <w:t xml:space="preserve">      Day 16</w:t>
      </w:r>
      <w:r w:rsidRPr="0022398B">
        <w:rPr>
          <w:rFonts w:asciiTheme="majorHAnsi" w:hAnsiTheme="majorHAnsi"/>
          <w:color w:val="000000"/>
          <w:szCs w:val="22"/>
        </w:rPr>
        <w:t xml:space="preserve"> [Ikyo, Associate Professor of English Chair, Critical Social Thought, Mount Holyoke, Specialization Asian American literature and visual culture, Critical Ethnic Studies, Marxism, Settler Colonial Studies, Queer of Color Critique, American Studies. </w:t>
      </w:r>
      <w:r w:rsidRPr="0022398B">
        <w:rPr>
          <w:rFonts w:asciiTheme="majorHAnsi" w:hAnsiTheme="majorHAnsi"/>
          <w:i/>
          <w:iCs/>
          <w:color w:val="000000"/>
          <w:szCs w:val="22"/>
        </w:rPr>
        <w:t>Alien Capital: Asian Racialization and the Logic of Settler Colonial Capitalism</w:t>
      </w:r>
      <w:r w:rsidRPr="0022398B">
        <w:rPr>
          <w:rFonts w:asciiTheme="majorHAnsi" w:hAnsiTheme="majorHAnsi"/>
          <w:color w:val="000000"/>
          <w:szCs w:val="22"/>
        </w:rPr>
        <w:t>, p 31-37]</w:t>
      </w:r>
    </w:p>
    <w:p w14:paraId="3E359737" w14:textId="21D0C6D7" w:rsidR="0022398B" w:rsidRDefault="0022398B" w:rsidP="0022398B">
      <w:pPr>
        <w:rPr>
          <w:rFonts w:asciiTheme="majorHAnsi" w:hAnsiTheme="majorHAnsi"/>
          <w:color w:val="000000"/>
          <w:sz w:val="16"/>
          <w:szCs w:val="16"/>
        </w:rPr>
      </w:pPr>
      <w:r w:rsidRPr="0022398B">
        <w:rPr>
          <w:rFonts w:asciiTheme="majorHAnsi" w:hAnsiTheme="majorHAnsi"/>
          <w:color w:val="000000"/>
          <w:sz w:val="16"/>
          <w:szCs w:val="16"/>
        </w:rPr>
        <w:t xml:space="preserve">Disposable/Undisposable Alien Labor and the Heterogeneity of Race </w:t>
      </w:r>
      <w:r w:rsidRPr="0022398B">
        <w:rPr>
          <w:rFonts w:asciiTheme="majorHAnsi" w:hAnsiTheme="majorHAnsi"/>
          <w:color w:val="000000"/>
          <w:szCs w:val="22"/>
          <w:u w:val="single"/>
        </w:rPr>
        <w:t>As migrants to North America, Asians’ primary relationship to settler colonizers was historically based on labor. Similar to African Americans, Asians represented an alien labor force that mixed with Indigenous land to transform it into white property and capital.</w:t>
      </w:r>
      <w:r w:rsidRPr="0022398B">
        <w:rPr>
          <w:rFonts w:asciiTheme="majorHAnsi" w:hAnsiTheme="majorHAnsi"/>
          <w:color w:val="000000"/>
          <w:sz w:val="16"/>
          <w:szCs w:val="16"/>
        </w:rPr>
        <w:t xml:space="preserve"> What comes to light from this framework is, yet again, the heterogeneity of race under settler colonial- ism. </w:t>
      </w:r>
      <w:r w:rsidRPr="0022398B">
        <w:rPr>
          <w:rFonts w:asciiTheme="majorHAnsi" w:hAnsiTheme="majorHAnsi"/>
          <w:color w:val="000000"/>
          <w:szCs w:val="22"/>
          <w:u w:val="single"/>
          <w:shd w:val="clear" w:color="auto" w:fill="FFFF00"/>
        </w:rPr>
        <w:t xml:space="preserve">Rather than presenting a derivative model of Asian racialization that is based on a prototypical antiblackness, </w:t>
      </w:r>
      <w:r w:rsidRPr="0022398B">
        <w:rPr>
          <w:rFonts w:asciiTheme="majorHAnsi" w:hAnsiTheme="majorHAnsi"/>
          <w:color w:val="000000"/>
          <w:sz w:val="16"/>
          <w:szCs w:val="16"/>
        </w:rPr>
        <w:t>the vicissitudes of Asian racialization are primarily shaped by the evolving economic landscape of settler colonialism within a global economy. While African Americans and Asian North Americans share an alien status in a triangular framework,</w:t>
      </w:r>
      <w:r w:rsidRPr="0022398B">
        <w:rPr>
          <w:rFonts w:asciiTheme="majorHAnsi" w:hAnsiTheme="majorHAnsi"/>
          <w:color w:val="000000"/>
          <w:sz w:val="16"/>
          <w:szCs w:val="16"/>
          <w:u w:val="single"/>
        </w:rPr>
        <w:t xml:space="preserve"> </w:t>
      </w:r>
      <w:r w:rsidRPr="0022398B">
        <w:rPr>
          <w:rFonts w:asciiTheme="majorHAnsi" w:hAnsiTheme="majorHAnsi"/>
          <w:color w:val="000000"/>
          <w:szCs w:val="22"/>
          <w:u w:val="single"/>
          <w:shd w:val="clear" w:color="auto" w:fill="FFFF00"/>
        </w:rPr>
        <w:t>the divergent historical and economic contexts of Asian and African labor highlight the heterogeneity contained within an alien position</w:t>
      </w:r>
      <w:r w:rsidRPr="0022398B">
        <w:rPr>
          <w:rFonts w:asciiTheme="majorHAnsi" w:hAnsiTheme="majorHAnsi"/>
          <w:color w:val="000000"/>
          <w:szCs w:val="22"/>
          <w:u w:val="single"/>
        </w:rPr>
        <w:t>.</w:t>
      </w:r>
      <w:r w:rsidRPr="0022398B">
        <w:rPr>
          <w:rFonts w:asciiTheme="majorHAnsi" w:hAnsiTheme="majorHAnsi"/>
          <w:color w:val="000000"/>
          <w:sz w:val="16"/>
          <w:szCs w:val="16"/>
        </w:rPr>
        <w:t xml:space="preserve"> Asian labor migration to North America, as well as elsewhere in the Americas, occurred during the demise of plantation- based slave economies, a decline that began in the 1830s. </w:t>
      </w:r>
      <w:r w:rsidRPr="0022398B">
        <w:rPr>
          <w:rFonts w:asciiTheme="majorHAnsi" w:hAnsiTheme="majorHAnsi"/>
          <w:color w:val="000000"/>
          <w:szCs w:val="22"/>
          <w:u w:val="single"/>
        </w:rPr>
        <w:t>Given shifting require-ments of industrializing economies, which demanded a ﬂexible rather than enslaved labor force, the economic context of Asian labor migration in the nineteenth century inoculated Asians from assuming the status of unfree labor. This distinction renders Asian aliens highly dependent, nevertheless, on the class of settler capitalists.</w:t>
      </w:r>
      <w:r w:rsidRPr="0022398B">
        <w:rPr>
          <w:rFonts w:asciiTheme="majorHAnsi" w:hAnsiTheme="majorHAnsi"/>
          <w:color w:val="000000"/>
          <w:sz w:val="16"/>
          <w:szCs w:val="16"/>
        </w:rPr>
        <w:t xml:space="preserve"> This means, as Biermann and Kössler clar-ify, that “the migrant workers are not personally free, [although] their illi-berty is not in terms of a personal relation of bondage to an individual mas-ter.”󰀱󰀳󰀱 In addition, as Moon- Ho Jung explains, the historical importation of indentured Chinese labors to replace or supplement slave labor in the US South represented a period of dramatically destabilized labor relations that introduced new and reinvigorated conceptualizations of race and nation.󰀱󰀳󰀲 In this tumultuous economic context, Chinese labor migrants would as- sume none of the hereditary stain of slavery that deﬁned blackness before emancipation or hereditary racialization that determined African American exclusion afterward. </w:t>
      </w:r>
      <w:r w:rsidRPr="0022398B">
        <w:rPr>
          <w:rFonts w:asciiTheme="majorHAnsi" w:hAnsiTheme="majorHAnsi"/>
          <w:color w:val="000000"/>
          <w:szCs w:val="22"/>
          <w:u w:val="single"/>
          <w:shd w:val="clear" w:color="auto" w:fill="FFFF00"/>
        </w:rPr>
        <w:t xml:space="preserve">While the presence of African American slave labor was an important context </w:t>
      </w:r>
      <w:r w:rsidRPr="0022398B">
        <w:rPr>
          <w:rFonts w:asciiTheme="majorHAnsi" w:hAnsiTheme="majorHAnsi"/>
          <w:color w:val="000000"/>
          <w:szCs w:val="22"/>
          <w:u w:val="single"/>
        </w:rPr>
        <w:t xml:space="preserve">for subsequent Asian-settler labor relations </w:t>
      </w:r>
      <w:r w:rsidRPr="0022398B">
        <w:rPr>
          <w:rFonts w:asciiTheme="majorHAnsi" w:hAnsiTheme="majorHAnsi"/>
          <w:color w:val="000000"/>
          <w:szCs w:val="22"/>
          <w:u w:val="single"/>
          <w:shd w:val="clear" w:color="auto" w:fill="FFFF00"/>
        </w:rPr>
        <w:t>in the United States, the Canadian context demonstrates that parallel expressions of Asian racialization were not wholly contingent on the prior enslavement of black people</w:t>
      </w:r>
      <w:r w:rsidRPr="0022398B">
        <w:rPr>
          <w:rFonts w:asciiTheme="majorHAnsi" w:hAnsiTheme="majorHAnsi"/>
          <w:color w:val="000000"/>
          <w:szCs w:val="22"/>
          <w:u w:val="single"/>
        </w:rPr>
        <w:t>;</w:t>
      </w:r>
      <w:r w:rsidRPr="0022398B">
        <w:rPr>
          <w:rFonts w:asciiTheme="majorHAnsi" w:hAnsiTheme="majorHAnsi"/>
          <w:color w:val="000000"/>
          <w:szCs w:val="22"/>
        </w:rPr>
        <w:t xml:space="preserve"> </w:t>
      </w:r>
      <w:r w:rsidRPr="0022398B">
        <w:rPr>
          <w:rFonts w:asciiTheme="majorHAnsi" w:hAnsiTheme="majorHAnsi"/>
          <w:color w:val="000000"/>
          <w:sz w:val="16"/>
          <w:szCs w:val="16"/>
        </w:rPr>
        <w:t xml:space="preserve">rather, they were overwhelmingly conditioned by industrial capitalism. </w:t>
      </w:r>
      <w:r w:rsidRPr="0022398B">
        <w:rPr>
          <w:rFonts w:asciiTheme="majorHAnsi" w:hAnsiTheme="majorHAnsi"/>
          <w:color w:val="000000"/>
          <w:szCs w:val="22"/>
          <w:u w:val="single"/>
        </w:rPr>
        <w:t xml:space="preserve">Therefore, in the absence of plantation- based African slavery in Canada, </w:t>
      </w:r>
      <w:r w:rsidRPr="0022398B">
        <w:rPr>
          <w:rFonts w:asciiTheme="majorHAnsi" w:hAnsiTheme="majorHAnsi"/>
          <w:color w:val="000000"/>
          <w:szCs w:val="22"/>
          <w:u w:val="single"/>
          <w:shd w:val="clear" w:color="auto" w:fill="FFFF00"/>
        </w:rPr>
        <w:t>the common denominator of</w:t>
      </w:r>
      <w:r w:rsidRPr="0022398B">
        <w:rPr>
          <w:rFonts w:asciiTheme="majorHAnsi" w:hAnsiTheme="majorHAnsi"/>
          <w:color w:val="000000"/>
          <w:szCs w:val="22"/>
          <w:u w:val="single"/>
        </w:rPr>
        <w:t xml:space="preserve"> Chinese laborers’ analogous experiences of </w:t>
      </w:r>
      <w:r w:rsidRPr="0022398B">
        <w:rPr>
          <w:rFonts w:asciiTheme="majorHAnsi" w:hAnsiTheme="majorHAnsi"/>
          <w:color w:val="000000"/>
          <w:szCs w:val="22"/>
          <w:u w:val="single"/>
          <w:shd w:val="clear" w:color="auto" w:fill="FFFF00"/>
        </w:rPr>
        <w:t xml:space="preserve">exploitation and exclusion was </w:t>
      </w:r>
      <w:r w:rsidRPr="0022398B">
        <w:rPr>
          <w:rFonts w:asciiTheme="majorHAnsi" w:hAnsiTheme="majorHAnsi"/>
          <w:color w:val="000000"/>
          <w:szCs w:val="22"/>
          <w:u w:val="single"/>
        </w:rPr>
        <w:t xml:space="preserve">their </w:t>
      </w:r>
      <w:r w:rsidRPr="0022398B">
        <w:rPr>
          <w:rFonts w:asciiTheme="majorHAnsi" w:hAnsiTheme="majorHAnsi"/>
          <w:color w:val="000000"/>
          <w:szCs w:val="22"/>
          <w:u w:val="single"/>
          <w:shd w:val="clear" w:color="auto" w:fill="FFFF00"/>
        </w:rPr>
        <w:t xml:space="preserve">alien status rather than </w:t>
      </w:r>
      <w:r w:rsidRPr="0022398B">
        <w:rPr>
          <w:rFonts w:asciiTheme="majorHAnsi" w:hAnsiTheme="majorHAnsi"/>
          <w:color w:val="000000"/>
          <w:szCs w:val="22"/>
          <w:u w:val="single"/>
        </w:rPr>
        <w:t xml:space="preserve">their proximity to </w:t>
      </w:r>
      <w:r w:rsidRPr="0022398B">
        <w:rPr>
          <w:rFonts w:asciiTheme="majorHAnsi" w:hAnsiTheme="majorHAnsi"/>
          <w:color w:val="000000"/>
          <w:szCs w:val="22"/>
          <w:u w:val="single"/>
          <w:shd w:val="clear" w:color="auto" w:fill="FFFF00"/>
        </w:rPr>
        <w:t>a racialized notion of blackness</w:t>
      </w:r>
      <w:r w:rsidRPr="0022398B">
        <w:rPr>
          <w:rFonts w:asciiTheme="majorHAnsi" w:hAnsiTheme="majorHAnsi"/>
          <w:color w:val="000000"/>
          <w:szCs w:val="22"/>
          <w:u w:val="single"/>
        </w:rPr>
        <w:t>.</w:t>
      </w:r>
      <w:r w:rsidRPr="0022398B">
        <w:rPr>
          <w:rFonts w:asciiTheme="majorHAnsi" w:hAnsiTheme="majorHAnsi"/>
          <w:color w:val="000000"/>
          <w:sz w:val="16"/>
          <w:szCs w:val="16"/>
        </w:rPr>
        <w:t xml:space="preserve"> Because the industrial economy that Asian labor served did not require a permanent, reproducible, exclusive, and violently contained population of alien labor, as was the case under US slavery, the exclusionary tactics that Asians were subjected to never approximated those experienced by black slaves.󰀱󰀳󰀳 </w:t>
      </w:r>
      <w:r w:rsidRPr="0022398B">
        <w:rPr>
          <w:rFonts w:asciiTheme="majorHAnsi" w:hAnsiTheme="majorHAnsi"/>
          <w:color w:val="000000"/>
          <w:szCs w:val="22"/>
          <w:u w:val="single"/>
        </w:rPr>
        <w:t>The projection of Asianness as a racial signiﬁer of indelible, exclusively transferable attributes was less necessary as a strategy of containment. Unlike emancipated slaves, Asians could be excluded and eliminated from the nation-state.</w:t>
      </w:r>
      <w:r w:rsidRPr="0022398B">
        <w:rPr>
          <w:rFonts w:asciiTheme="majorHAnsi" w:hAnsiTheme="majorHAnsi"/>
          <w:color w:val="000000"/>
          <w:sz w:val="16"/>
          <w:szCs w:val="16"/>
        </w:rPr>
        <w:t xml:space="preserve"> If the rise of industrial capitalism solidiﬁed biological notions of race that subjected Indigenous populations to eliminatory assimilation on the basis of the mutability of their blood, and black populations to Jim Crow exclusion based on the contaminating reach of their blood, the logic of exclusion ascribed alien- ness and spatial vulnerability not simply to Asian blood but to the entire Asian body. </w:t>
      </w:r>
      <w:r w:rsidRPr="0022398B">
        <w:rPr>
          <w:rFonts w:asciiTheme="majorHAnsi" w:hAnsiTheme="majorHAnsi"/>
          <w:color w:val="000000"/>
          <w:szCs w:val="22"/>
          <w:u w:val="single"/>
          <w:shd w:val="clear" w:color="auto" w:fill="FFFF00"/>
        </w:rPr>
        <w:t>Because Asian bodies could be entirely excluded from the nation- state, Asian labor was susceptible to more volatile forms of domestic exclusion</w:t>
      </w:r>
      <w:r w:rsidRPr="0022398B">
        <w:rPr>
          <w:rFonts w:asciiTheme="majorHAnsi" w:hAnsiTheme="majorHAnsi"/>
          <w:color w:val="000000"/>
          <w:szCs w:val="22"/>
          <w:u w:val="single"/>
        </w:rPr>
        <w:t xml:space="preserve"> than those experienced by African Americans.</w:t>
      </w:r>
      <w:r w:rsidRPr="0022398B">
        <w:rPr>
          <w:rFonts w:asciiTheme="majorHAnsi" w:hAnsiTheme="majorHAnsi"/>
          <w:color w:val="000000"/>
          <w:sz w:val="16"/>
          <w:szCs w:val="16"/>
        </w:rPr>
        <w:t xml:space="preserve"> As a result, the history of domestic segregation and antimiscegenation laws targeting Asians in North America evoked by racial fears of biological contamination and contagion was more uneven than its African American counterpart.󰀱󰀳􀀵 A much more eﬀective means of exclusion was through immigration control. A form of Jim Crow in a transnational context, immigration policy not only determined entry into the nation but could legally bar an immigrant from naturalizing, voting, owning and transferring property, and working. As Marilyn Lake and Henry Reynolds observe, “In drawing the global colour line, </w:t>
      </w:r>
      <w:r w:rsidRPr="0022398B">
        <w:rPr>
          <w:rFonts w:asciiTheme="majorHAnsi" w:hAnsiTheme="majorHAnsi"/>
          <w:color w:val="000000"/>
          <w:szCs w:val="22"/>
          <w:u w:val="single"/>
        </w:rPr>
        <w:t>immigration restriction became a version of racial segregation on an international scale.”</w:t>
      </w:r>
      <w:r w:rsidRPr="0022398B">
        <w:rPr>
          <w:rFonts w:asciiTheme="majorHAnsi" w:hAnsiTheme="majorHAnsi"/>
          <w:color w:val="000000"/>
          <w:sz w:val="16"/>
          <w:szCs w:val="16"/>
        </w:rPr>
        <w:t xml:space="preserve">󰀱󰀳󰀶 To the extent that Asians were restricted or excluded from coming to North America until the mid- 1960s, and because their deportability constituted a form of what David Hernández calls “lesser citizenship,”󰀱󰀳󰀷 </w:t>
      </w:r>
      <w:r w:rsidRPr="0022398B">
        <w:rPr>
          <w:rFonts w:asciiTheme="majorHAnsi" w:hAnsiTheme="majorHAnsi"/>
          <w:color w:val="000000"/>
          <w:szCs w:val="22"/>
          <w:u w:val="single"/>
          <w:shd w:val="clear" w:color="auto" w:fill="FFFF00"/>
        </w:rPr>
        <w:t xml:space="preserve">the logic of exclusion employed the national border to segregate populations and maintain social control. </w:t>
      </w:r>
      <w:r w:rsidRPr="0022398B">
        <w:rPr>
          <w:rFonts w:asciiTheme="majorHAnsi" w:hAnsiTheme="majorHAnsi"/>
          <w:color w:val="000000"/>
          <w:sz w:val="16"/>
          <w:szCs w:val="16"/>
        </w:rPr>
        <w:t xml:space="preserve">In a settler colonial context, </w:t>
      </w:r>
      <w:r w:rsidRPr="0022398B">
        <w:rPr>
          <w:rFonts w:asciiTheme="majorHAnsi" w:hAnsiTheme="majorHAnsi"/>
          <w:color w:val="000000"/>
          <w:szCs w:val="22"/>
          <w:u w:val="single"/>
          <w:shd w:val="clear" w:color="auto" w:fill="FFFF00"/>
        </w:rPr>
        <w:t xml:space="preserve">these variable, exclusionary logics have resulted in the heterogeneous racialization of the alien: the African American, whose indisposability </w:t>
      </w:r>
      <w:r w:rsidRPr="0022398B">
        <w:rPr>
          <w:rFonts w:asciiTheme="majorHAnsi" w:hAnsiTheme="majorHAnsi"/>
          <w:color w:val="000000"/>
          <w:szCs w:val="22"/>
          <w:u w:val="single"/>
        </w:rPr>
        <w:t xml:space="preserve">in the settler state </w:t>
      </w:r>
      <w:r w:rsidRPr="0022398B">
        <w:rPr>
          <w:rFonts w:asciiTheme="majorHAnsi" w:hAnsiTheme="majorHAnsi"/>
          <w:color w:val="000000"/>
          <w:szCs w:val="22"/>
          <w:u w:val="single"/>
          <w:shd w:val="clear" w:color="auto" w:fill="FFFF00"/>
        </w:rPr>
        <w:t>requires a heightened form of racialized exclusion as a form of domestic social control, and the Asian North American, whose disposability</w:t>
      </w:r>
      <w:r w:rsidRPr="0022398B">
        <w:rPr>
          <w:rFonts w:asciiTheme="majorHAnsi" w:hAnsiTheme="majorHAnsi"/>
          <w:color w:val="000000"/>
          <w:szCs w:val="22"/>
          <w:u w:val="single"/>
        </w:rPr>
        <w:t xml:space="preserve"> from the settler state </w:t>
      </w:r>
      <w:r w:rsidRPr="0022398B">
        <w:rPr>
          <w:rFonts w:asciiTheme="majorHAnsi" w:hAnsiTheme="majorHAnsi"/>
          <w:color w:val="000000"/>
          <w:szCs w:val="22"/>
          <w:u w:val="single"/>
          <w:shd w:val="clear" w:color="auto" w:fill="FFFF00"/>
        </w:rPr>
        <w:t>produces a less ﬁxed and more volatile racialization by virtue of the exclusionary power of immigration restriction</w:t>
      </w:r>
      <w:r w:rsidRPr="0022398B">
        <w:rPr>
          <w:rFonts w:asciiTheme="majorHAnsi" w:hAnsiTheme="majorHAnsi"/>
          <w:color w:val="000000"/>
          <w:sz w:val="16"/>
          <w:szCs w:val="16"/>
        </w:rPr>
        <w:t xml:space="preserve">. In this framework of abstract labor, Asian North Americans may appear “less racial”󲀔to adapt Lye’s lan- guage󲀔than African Americans or Indigenous populations, whose racial essences were expressed in the relative power of blood to contaminate or to erase a population, respectively. However, if Asian racialization produced a less blood- deﬁned racial body, it is by virtue of the exclusionary, segre- gationist logics that were carried out in the extraterritorial arena of immi-gration control that inhibited Asian exposure to more sustained domestic logics of racial exclusion and elimination. In this context, race is not only a heterogeneous formation; it is also an expression of settler power whose capacity to racialize is not, as Jodi Melamed suggests, “reducible to biology, identity, or ontology.”󰀱󰀳󰀸 These factors laid the settler colonial groundwork for an understanding of the abstract racialization of the Asian alien that form this book’s central concern. While a logic of elimination functions to increase white property through the decimation of Indigenous populations who stand in the way of territorial expansion, a logic of exclusion serves industrial capitalism by furnishing a vulnerable labor force whose existence could be managed at the border. Bearing some similarity to the spatial segregation of prison inmates from inner cities, the border represents a geographical solution to manage sur-plus populations.󰀱󰀳󰀹 This focus does not discount the many other exercises of racialized domestic social control, which prevented, denied, or rescinded access to naturalization, labor, the franchise, property ownership, and, in the case of Japanese North American citizens interned during World War II, due process or freedom of mobility. My point is that </w:t>
      </w:r>
      <w:r w:rsidRPr="0022398B">
        <w:rPr>
          <w:rFonts w:asciiTheme="majorHAnsi" w:hAnsiTheme="majorHAnsi"/>
          <w:color w:val="000000"/>
          <w:szCs w:val="22"/>
          <w:u w:val="single"/>
        </w:rPr>
        <w:t>each of these modes of domestic racial control served a broader logic of exclusion that is inherent in immigration restriction: to underscore and preserve Asians’ alien status by creating policy that exploited the volatility of an Asian presence</w:t>
      </w:r>
      <w:r w:rsidRPr="0022398B">
        <w:rPr>
          <w:rFonts w:asciiTheme="majorHAnsi" w:hAnsiTheme="majorHAnsi"/>
          <w:color w:val="000000"/>
          <w:sz w:val="16"/>
          <w:szCs w:val="16"/>
        </w:rPr>
        <w:t xml:space="preserve">. From the perspective of settler colonialism, we can build on this framework by clarifying the importance of spatial alienation (rather than Indigeneity) as a factor in the exploitation of a racialized labor force. In this light, </w:t>
      </w:r>
      <w:r w:rsidRPr="0022398B">
        <w:rPr>
          <w:rFonts w:asciiTheme="majorHAnsi" w:hAnsiTheme="majorHAnsi"/>
          <w:color w:val="000000"/>
          <w:szCs w:val="22"/>
          <w:u w:val="single"/>
          <w:shd w:val="clear" w:color="auto" w:fill="FFFF00"/>
        </w:rPr>
        <w:t>a logic of exclusion is the prerequisite for the recruitment of alien labor, functioning either to reproduce an exclusive labor force in the case of African slaves or to render an Asian labor presence highly conditional</w:t>
      </w:r>
      <w:r w:rsidRPr="0022398B">
        <w:rPr>
          <w:rFonts w:asciiTheme="majorHAnsi" w:hAnsiTheme="majorHAnsi"/>
          <w:color w:val="000000"/>
          <w:szCs w:val="22"/>
          <w:u w:val="single"/>
        </w:rPr>
        <w:t xml:space="preserve"> to the demands of capital.</w:t>
      </w:r>
      <w:r w:rsidRPr="0022398B">
        <w:rPr>
          <w:rFonts w:asciiTheme="majorHAnsi" w:hAnsiTheme="majorHAnsi"/>
          <w:color w:val="000000"/>
          <w:sz w:val="16"/>
          <w:szCs w:val="16"/>
        </w:rPr>
        <w:t xml:space="preserve"> Both are subject to forms of segregation, either on a national or international scale. As each of my chapters argues, this volatility is what makes it possible to view the Asian alien as the embodiment of the abstract evils of capitalism. </w:t>
      </w:r>
    </w:p>
    <w:p w14:paraId="6168F946" w14:textId="5A8501B8" w:rsidR="0022398B" w:rsidRPr="0022398B" w:rsidRDefault="0022398B" w:rsidP="0022398B">
      <w:pPr>
        <w:pStyle w:val="Heading2"/>
        <w:rPr>
          <w:rFonts w:asciiTheme="majorHAnsi" w:hAnsiTheme="majorHAnsi"/>
          <w:sz w:val="40"/>
          <w:szCs w:val="40"/>
        </w:rPr>
      </w:pPr>
      <w:r w:rsidRPr="0022398B">
        <w:rPr>
          <w:rFonts w:asciiTheme="majorHAnsi" w:hAnsiTheme="majorHAnsi"/>
          <w:sz w:val="40"/>
          <w:szCs w:val="40"/>
        </w:rPr>
        <w:t>Permutation</w:t>
      </w:r>
    </w:p>
    <w:p w14:paraId="3F146D0A" w14:textId="1D67923B" w:rsidR="0022398B" w:rsidRPr="0022398B" w:rsidRDefault="0022398B" w:rsidP="0022398B">
      <w:pPr>
        <w:pStyle w:val="Heading4"/>
        <w:keepNext w:val="0"/>
        <w:keepLines w:val="0"/>
        <w:textAlignment w:val="baseline"/>
        <w:rPr>
          <w:rFonts w:asciiTheme="majorHAnsi" w:hAnsiTheme="majorHAnsi"/>
          <w:color w:val="000000"/>
        </w:rPr>
      </w:pPr>
      <w:r w:rsidRPr="0022398B">
        <w:rPr>
          <w:rFonts w:asciiTheme="majorHAnsi" w:hAnsiTheme="majorHAnsi"/>
          <w:color w:val="000000"/>
        </w:rPr>
        <w:t>Perm do both – Asian women specifically internalize the model minority myth, juxtaposed to black resistance – we are willingly masochist against blacks – our move away from the model minority myth stemmed in multicultural blame rhetoric are opposite sides of the same card – permutation is a convergence of our theories that avoids essentialism </w:t>
      </w:r>
    </w:p>
    <w:p w14:paraId="0DA7E177" w14:textId="1137CBD6" w:rsidR="0022398B" w:rsidRPr="0022398B" w:rsidRDefault="0022398B" w:rsidP="0022398B">
      <w:pPr>
        <w:pStyle w:val="NormalWeb"/>
        <w:spacing w:before="0" w:beforeAutospacing="0" w:after="160" w:afterAutospacing="0"/>
        <w:ind w:left="720" w:hanging="720"/>
        <w:rPr>
          <w:rFonts w:asciiTheme="majorHAnsi" w:hAnsiTheme="majorHAnsi"/>
          <w:color w:val="000000"/>
        </w:rPr>
      </w:pPr>
      <w:r w:rsidRPr="0022398B">
        <w:rPr>
          <w:rFonts w:asciiTheme="majorHAnsi" w:hAnsiTheme="majorHAnsi"/>
          <w:b/>
          <w:bCs/>
          <w:color w:val="000000"/>
          <w:sz w:val="26"/>
          <w:szCs w:val="26"/>
        </w:rPr>
        <w:t>Nakagawa ’13</w:t>
      </w:r>
      <w:r w:rsidRPr="0022398B">
        <w:rPr>
          <w:rFonts w:asciiTheme="majorHAnsi" w:hAnsiTheme="majorHAnsi"/>
          <w:color w:val="000000"/>
          <w:sz w:val="26"/>
          <w:szCs w:val="26"/>
        </w:rPr>
        <w:t xml:space="preserve"> </w:t>
      </w:r>
      <w:r w:rsidRPr="0022398B">
        <w:rPr>
          <w:rFonts w:asciiTheme="majorHAnsi" w:hAnsiTheme="majorHAnsi"/>
          <w:color w:val="000000"/>
          <w:szCs w:val="22"/>
        </w:rPr>
        <w:t xml:space="preserve">[7/14/13, Scott Nakagawa community builder, Japanese American, and troublemaker, “, I Ask You, What If Trayvon Martin Was Asian </w:t>
      </w:r>
    </w:p>
    <w:p w14:paraId="7C815AFC" w14:textId="77777777" w:rsidR="0022398B" w:rsidRPr="0022398B" w:rsidRDefault="0022398B" w:rsidP="0022398B">
      <w:pPr>
        <w:pStyle w:val="NormalWeb"/>
        <w:spacing w:before="0" w:beforeAutospacing="0" w:after="160" w:afterAutospacing="0"/>
        <w:ind w:hanging="360"/>
        <w:rPr>
          <w:rFonts w:asciiTheme="majorHAnsi" w:hAnsiTheme="majorHAnsi"/>
          <w:color w:val="000000"/>
        </w:rPr>
      </w:pPr>
      <w:r w:rsidRPr="0022398B">
        <w:rPr>
          <w:rFonts w:asciiTheme="majorHAnsi" w:hAnsiTheme="majorHAnsi"/>
          <w:color w:val="000000"/>
          <w:sz w:val="14"/>
          <w:szCs w:val="14"/>
        </w:rPr>
        <w:t xml:space="preserve">In fact, </w:t>
      </w:r>
      <w:r w:rsidRPr="0022398B">
        <w:rPr>
          <w:rFonts w:asciiTheme="majorHAnsi" w:hAnsiTheme="majorHAnsi"/>
          <w:color w:val="000000"/>
          <w:szCs w:val="22"/>
          <w:u w:val="single"/>
        </w:rPr>
        <w:t>imagining the victim of this tragedy as Asian American makes our society’s negative stereotyping of African Americans especially apparent</w:t>
      </w:r>
      <w:r w:rsidRPr="0022398B">
        <w:rPr>
          <w:rFonts w:asciiTheme="majorHAnsi" w:hAnsiTheme="majorHAnsi"/>
          <w:b/>
          <w:bCs/>
          <w:color w:val="000000"/>
          <w:szCs w:val="22"/>
          <w:u w:val="single"/>
        </w:rPr>
        <w:t xml:space="preserve">. </w:t>
      </w:r>
      <w:r w:rsidRPr="0022398B">
        <w:rPr>
          <w:rFonts w:asciiTheme="majorHAnsi" w:hAnsiTheme="majorHAnsi"/>
          <w:color w:val="000000"/>
          <w:szCs w:val="22"/>
          <w:u w:val="single"/>
        </w:rPr>
        <w:t>Why</w:t>
      </w:r>
      <w:r w:rsidRPr="0022398B">
        <w:rPr>
          <w:rFonts w:asciiTheme="majorHAnsi" w:hAnsiTheme="majorHAnsi"/>
          <w:color w:val="000000"/>
          <w:sz w:val="12"/>
          <w:szCs w:val="12"/>
        </w:rPr>
        <w:t>?</w:t>
      </w:r>
      <w:r w:rsidRPr="0022398B">
        <w:rPr>
          <w:rFonts w:asciiTheme="majorHAnsi" w:hAnsiTheme="majorHAnsi"/>
          <w:color w:val="000000"/>
          <w:szCs w:val="22"/>
          <w:u w:val="single"/>
        </w:rPr>
        <w:t xml:space="preserve"> Because </w:t>
      </w:r>
      <w:r w:rsidRPr="0022398B">
        <w:rPr>
          <w:rFonts w:asciiTheme="majorHAnsi" w:hAnsiTheme="majorHAnsi"/>
          <w:color w:val="000000"/>
          <w:szCs w:val="22"/>
          <w:u w:val="single"/>
          <w:shd w:val="clear" w:color="auto" w:fill="FFFF00"/>
        </w:rPr>
        <w:t>Asian Americans are subject to a different kind of stereotype that was created as a foil to the racist</w:t>
      </w:r>
      <w:r w:rsidRPr="0022398B">
        <w:rPr>
          <w:rFonts w:asciiTheme="majorHAnsi" w:hAnsiTheme="majorHAnsi"/>
          <w:color w:val="000000"/>
          <w:szCs w:val="22"/>
          <w:u w:val="single"/>
        </w:rPr>
        <w:t xml:space="preserve">, victim-blaming </w:t>
      </w:r>
      <w:r w:rsidRPr="0022398B">
        <w:rPr>
          <w:rFonts w:asciiTheme="majorHAnsi" w:hAnsiTheme="majorHAnsi"/>
          <w:color w:val="000000"/>
          <w:szCs w:val="22"/>
          <w:u w:val="single"/>
          <w:shd w:val="clear" w:color="auto" w:fill="FFFF00"/>
        </w:rPr>
        <w:t>narrative of African Americans</w:t>
      </w:r>
      <w:r w:rsidRPr="0022398B">
        <w:rPr>
          <w:rFonts w:asciiTheme="majorHAnsi" w:hAnsiTheme="majorHAnsi"/>
          <w:color w:val="000000"/>
          <w:szCs w:val="22"/>
          <w:u w:val="single"/>
        </w:rPr>
        <w:t xml:space="preserve"> that continues to serve as a justification for attacking the welfare state</w:t>
      </w:r>
      <w:r w:rsidRPr="0022398B">
        <w:rPr>
          <w:rFonts w:asciiTheme="majorHAnsi" w:hAnsiTheme="majorHAnsi"/>
          <w:color w:val="000000"/>
          <w:sz w:val="14"/>
          <w:szCs w:val="14"/>
        </w:rPr>
        <w:t xml:space="preserve">. </w:t>
      </w:r>
      <w:r w:rsidRPr="0022398B">
        <w:rPr>
          <w:rFonts w:asciiTheme="majorHAnsi" w:hAnsiTheme="majorHAnsi"/>
          <w:color w:val="000000"/>
          <w:szCs w:val="22"/>
          <w:u w:val="single"/>
        </w:rPr>
        <w:t xml:space="preserve">That stereotype casts Asian Americans as </w:t>
      </w:r>
      <w:r w:rsidRPr="0022398B">
        <w:rPr>
          <w:rFonts w:asciiTheme="majorHAnsi" w:hAnsiTheme="majorHAnsi"/>
          <w:color w:val="000000"/>
          <w:szCs w:val="22"/>
          <w:u w:val="single"/>
          <w:shd w:val="clear" w:color="auto" w:fill="FFFF00"/>
        </w:rPr>
        <w:t>the model minority</w:t>
      </w:r>
      <w:r w:rsidRPr="0022398B">
        <w:rPr>
          <w:rFonts w:asciiTheme="majorHAnsi" w:hAnsiTheme="majorHAnsi"/>
          <w:color w:val="000000"/>
          <w:szCs w:val="22"/>
          <w:u w:val="single"/>
        </w:rPr>
        <w:t>:</w:t>
      </w:r>
      <w:r w:rsidRPr="0022398B">
        <w:rPr>
          <w:rFonts w:asciiTheme="majorHAnsi" w:hAnsiTheme="majorHAnsi"/>
          <w:color w:val="000000"/>
          <w:sz w:val="14"/>
          <w:szCs w:val="14"/>
        </w:rPr>
        <w:t xml:space="preserve"> a group of mathletic (though not athletic) </w:t>
      </w:r>
      <w:r w:rsidRPr="0022398B">
        <w:rPr>
          <w:rFonts w:asciiTheme="majorHAnsi" w:hAnsiTheme="majorHAnsi"/>
          <w:color w:val="000000"/>
          <w:szCs w:val="22"/>
          <w:u w:val="single"/>
        </w:rPr>
        <w:t>super-achievers, overcoming</w:t>
      </w:r>
      <w:r w:rsidRPr="0022398B">
        <w:rPr>
          <w:rFonts w:asciiTheme="majorHAnsi" w:hAnsiTheme="majorHAnsi"/>
          <w:color w:val="000000"/>
          <w:sz w:val="14"/>
          <w:szCs w:val="14"/>
        </w:rPr>
        <w:t xml:space="preserve"> prejudice and economic disadvantage, not by protest, but through hard work and uncritical patriotism. </w:t>
      </w:r>
      <w:r w:rsidRPr="0022398B">
        <w:rPr>
          <w:rFonts w:asciiTheme="majorHAnsi" w:hAnsiTheme="majorHAnsi"/>
          <w:color w:val="000000"/>
          <w:szCs w:val="22"/>
          <w:u w:val="single"/>
          <w:shd w:val="clear" w:color="auto" w:fill="FFFF00"/>
        </w:rPr>
        <w:t>The</w:t>
      </w:r>
      <w:r w:rsidRPr="0022398B">
        <w:rPr>
          <w:rFonts w:asciiTheme="majorHAnsi" w:hAnsiTheme="majorHAnsi"/>
          <w:color w:val="000000"/>
          <w:szCs w:val="22"/>
          <w:u w:val="single"/>
        </w:rPr>
        <w:t xml:space="preserve"> model minority </w:t>
      </w:r>
      <w:r w:rsidRPr="0022398B">
        <w:rPr>
          <w:rFonts w:asciiTheme="majorHAnsi" w:hAnsiTheme="majorHAnsi"/>
          <w:color w:val="000000"/>
          <w:szCs w:val="22"/>
          <w:u w:val="single"/>
          <w:shd w:val="clear" w:color="auto" w:fill="FFFF00"/>
        </w:rPr>
        <w:t>myth popped up in the media during the Civil Rights era</w:t>
      </w:r>
      <w:r w:rsidRPr="0022398B">
        <w:rPr>
          <w:rFonts w:asciiTheme="majorHAnsi" w:hAnsiTheme="majorHAnsi"/>
          <w:color w:val="000000"/>
          <w:sz w:val="14"/>
          <w:szCs w:val="14"/>
        </w:rPr>
        <w:t xml:space="preserve"> in a 1966 New York Times Magazine article entitled, “Success Story: Japanese American Style.” </w:t>
      </w:r>
      <w:r w:rsidRPr="0022398B">
        <w:rPr>
          <w:rFonts w:asciiTheme="majorHAnsi" w:hAnsiTheme="majorHAnsi"/>
          <w:b/>
          <w:bCs/>
          <w:color w:val="000000"/>
          <w:szCs w:val="22"/>
          <w:u w:val="single"/>
          <w:shd w:val="clear" w:color="auto" w:fill="FFFF00"/>
        </w:rPr>
        <w:t>Until then, Asian Americans were mostly labeled as evil outsiders</w:t>
      </w:r>
      <w:r w:rsidRPr="0022398B">
        <w:rPr>
          <w:rFonts w:asciiTheme="majorHAnsi" w:hAnsiTheme="majorHAnsi"/>
          <w:b/>
          <w:bCs/>
          <w:color w:val="000000"/>
          <w:szCs w:val="22"/>
          <w:u w:val="single"/>
        </w:rPr>
        <w:t xml:space="preserve"> in order to justify immigration limits </w:t>
      </w:r>
      <w:r w:rsidRPr="0022398B">
        <w:rPr>
          <w:rFonts w:asciiTheme="majorHAnsi" w:hAnsiTheme="majorHAnsi"/>
          <w:color w:val="000000"/>
          <w:sz w:val="14"/>
          <w:szCs w:val="14"/>
        </w:rPr>
        <w:t xml:space="preserve">and Japanese American internment during World War II. </w:t>
      </w:r>
      <w:r w:rsidRPr="0022398B">
        <w:rPr>
          <w:rFonts w:asciiTheme="majorHAnsi" w:hAnsiTheme="majorHAnsi"/>
          <w:b/>
          <w:bCs/>
          <w:color w:val="000000"/>
          <w:szCs w:val="22"/>
          <w:u w:val="single"/>
          <w:shd w:val="clear" w:color="auto" w:fill="FFFF00"/>
        </w:rPr>
        <w:t>But in the midst of Black uprisings and protests, the article recast Japanese Americans as a group that had quietly</w:t>
      </w:r>
      <w:r w:rsidRPr="0022398B">
        <w:rPr>
          <w:rFonts w:asciiTheme="majorHAnsi" w:hAnsiTheme="majorHAnsi"/>
          <w:b/>
          <w:bCs/>
          <w:color w:val="000000"/>
          <w:szCs w:val="22"/>
          <w:u w:val="single"/>
        </w:rPr>
        <w:t xml:space="preserve"> and politely </w:t>
      </w:r>
      <w:r w:rsidRPr="0022398B">
        <w:rPr>
          <w:rFonts w:asciiTheme="majorHAnsi" w:hAnsiTheme="majorHAnsi"/>
          <w:b/>
          <w:bCs/>
          <w:color w:val="000000"/>
          <w:szCs w:val="22"/>
          <w:u w:val="single"/>
          <w:shd w:val="clear" w:color="auto" w:fill="FFFF00"/>
        </w:rPr>
        <w:t>pulled itself up</w:t>
      </w:r>
      <w:r w:rsidRPr="0022398B">
        <w:rPr>
          <w:rFonts w:asciiTheme="majorHAnsi" w:hAnsiTheme="majorHAnsi"/>
          <w:b/>
          <w:bCs/>
          <w:color w:val="000000"/>
          <w:szCs w:val="22"/>
          <w:u w:val="single"/>
        </w:rPr>
        <w:t xml:space="preserve"> </w:t>
      </w:r>
      <w:r w:rsidRPr="0022398B">
        <w:rPr>
          <w:rFonts w:asciiTheme="majorHAnsi" w:hAnsiTheme="majorHAnsi"/>
          <w:color w:val="000000"/>
          <w:szCs w:val="22"/>
          <w:u w:val="single"/>
        </w:rPr>
        <w:t>by its bootstraps</w:t>
      </w:r>
      <w:r w:rsidRPr="0022398B">
        <w:rPr>
          <w:rFonts w:asciiTheme="majorHAnsi" w:hAnsiTheme="majorHAnsi"/>
          <w:color w:val="000000"/>
          <w:sz w:val="14"/>
          <w:szCs w:val="14"/>
        </w:rPr>
        <w:t xml:space="preserve"> in spite of terrible obstacles (like being put in a concentration camp because, well, you’re making white people nervous ‘cuz you’re Japanese American). </w:t>
      </w:r>
      <w:r w:rsidRPr="0022398B">
        <w:rPr>
          <w:rFonts w:asciiTheme="majorHAnsi" w:hAnsiTheme="majorHAnsi"/>
          <w:color w:val="000000"/>
          <w:szCs w:val="22"/>
          <w:u w:val="single"/>
        </w:rPr>
        <w:t xml:space="preserve">The article made the claim that Japanese Americans have a strong culture that values work, family and education </w:t>
      </w:r>
      <w:r w:rsidRPr="0022398B">
        <w:rPr>
          <w:rFonts w:asciiTheme="majorHAnsi" w:hAnsiTheme="majorHAnsi"/>
          <w:b/>
          <w:bCs/>
          <w:color w:val="000000"/>
          <w:szCs w:val="22"/>
          <w:u w:val="single"/>
        </w:rPr>
        <w:t>which prevents J.A.s from becoming a “problem minority.” Problem minority</w:t>
      </w:r>
      <w:r w:rsidRPr="0022398B">
        <w:rPr>
          <w:rFonts w:asciiTheme="majorHAnsi" w:hAnsiTheme="majorHAnsi"/>
          <w:color w:val="000000"/>
          <w:sz w:val="12"/>
          <w:szCs w:val="12"/>
        </w:rPr>
        <w:t>?</w:t>
      </w:r>
      <w:r w:rsidRPr="0022398B">
        <w:rPr>
          <w:rFonts w:asciiTheme="majorHAnsi" w:hAnsiTheme="majorHAnsi"/>
          <w:b/>
          <w:bCs/>
          <w:color w:val="000000"/>
          <w:szCs w:val="22"/>
          <w:u w:val="single"/>
        </w:rPr>
        <w:t xml:space="preserve"> W.T.F! But the idea caught on,</w:t>
      </w:r>
      <w:r w:rsidRPr="0022398B">
        <w:rPr>
          <w:rFonts w:asciiTheme="majorHAnsi" w:hAnsiTheme="majorHAnsi"/>
          <w:color w:val="000000"/>
          <w:sz w:val="14"/>
          <w:szCs w:val="14"/>
        </w:rPr>
        <w:t xml:space="preserve"> and over time, the myth expanded to Asians in general. By the 1980s, Ronald </w:t>
      </w:r>
      <w:r w:rsidRPr="0022398B">
        <w:rPr>
          <w:rFonts w:asciiTheme="majorHAnsi" w:hAnsiTheme="majorHAnsi"/>
          <w:color w:val="000000"/>
          <w:szCs w:val="22"/>
          <w:u w:val="single"/>
        </w:rPr>
        <w:t>Reagan twice publicly congratulated Asian Americans for their success, while smacking down African Americans for supposed dependency on welfare</w:t>
      </w:r>
      <w:r w:rsidRPr="0022398B">
        <w:rPr>
          <w:rFonts w:asciiTheme="majorHAnsi" w:hAnsiTheme="majorHAnsi"/>
          <w:color w:val="000000"/>
          <w:sz w:val="14"/>
          <w:szCs w:val="14"/>
        </w:rPr>
        <w:t xml:space="preserve">. And in a “some of my best friends are Black” move, Reagan used Black conservative Alan Keyes as a wing man in this strategy. </w:t>
      </w:r>
      <w:r w:rsidRPr="0022398B">
        <w:rPr>
          <w:rFonts w:asciiTheme="majorHAnsi" w:hAnsiTheme="majorHAnsi"/>
          <w:color w:val="000000"/>
          <w:szCs w:val="22"/>
          <w:u w:val="single"/>
        </w:rPr>
        <w:t>Reagan’s crazy false logic says that if Asian Americans can succeed in spite of terrible obstacles, then persistent poverty among African Americans must be a product of a defect in Black culture</w:t>
      </w:r>
      <w:r w:rsidRPr="0022398B">
        <w:rPr>
          <w:rFonts w:asciiTheme="majorHAnsi" w:hAnsiTheme="majorHAnsi"/>
          <w:color w:val="000000"/>
          <w:sz w:val="14"/>
          <w:szCs w:val="14"/>
        </w:rPr>
        <w:t xml:space="preserve"> or Black people. </w:t>
      </w:r>
      <w:r w:rsidRPr="0022398B">
        <w:rPr>
          <w:rFonts w:asciiTheme="majorHAnsi" w:hAnsiTheme="majorHAnsi"/>
          <w:color w:val="000000"/>
          <w:szCs w:val="22"/>
          <w:u w:val="single"/>
        </w:rPr>
        <w:t>And while Reagan was praising Asian Americans, the architects of the Reagan revolution were</w:t>
      </w:r>
      <w:r w:rsidRPr="0022398B">
        <w:rPr>
          <w:rFonts w:asciiTheme="majorHAnsi" w:hAnsiTheme="majorHAnsi"/>
          <w:color w:val="000000"/>
          <w:sz w:val="14"/>
          <w:szCs w:val="14"/>
        </w:rPr>
        <w:t xml:space="preserve"> confounding attempts on the part of Black people to achieve success by </w:t>
      </w:r>
      <w:r w:rsidRPr="0022398B">
        <w:rPr>
          <w:rFonts w:asciiTheme="majorHAnsi" w:hAnsiTheme="majorHAnsi"/>
          <w:b/>
          <w:bCs/>
          <w:color w:val="000000"/>
          <w:szCs w:val="22"/>
          <w:u w:val="single"/>
          <w:shd w:val="clear" w:color="auto" w:fill="FFFF00"/>
        </w:rPr>
        <w:t>ginning up anti-Black racism</w:t>
      </w:r>
      <w:r w:rsidRPr="0022398B">
        <w:rPr>
          <w:rFonts w:asciiTheme="majorHAnsi" w:hAnsiTheme="majorHAnsi"/>
          <w:b/>
          <w:bCs/>
          <w:color w:val="000000"/>
          <w:szCs w:val="22"/>
          <w:u w:val="single"/>
        </w:rPr>
        <w:t xml:space="preserve"> in order to attack welfare</w:t>
      </w:r>
      <w:r w:rsidRPr="0022398B">
        <w:rPr>
          <w:rFonts w:asciiTheme="majorHAnsi" w:hAnsiTheme="majorHAnsi"/>
          <w:color w:val="000000"/>
          <w:sz w:val="14"/>
          <w:szCs w:val="14"/>
        </w:rPr>
        <w:t xml:space="preserve">. I’d call Reagan a genius, except, well, that would be a compliment, and I just can’t go there. </w:t>
      </w:r>
      <w:r w:rsidRPr="0022398B">
        <w:rPr>
          <w:rFonts w:asciiTheme="majorHAnsi" w:hAnsiTheme="majorHAnsi"/>
          <w:b/>
          <w:bCs/>
          <w:color w:val="000000"/>
          <w:szCs w:val="22"/>
          <w:u w:val="single"/>
          <w:shd w:val="clear" w:color="auto" w:fill="FFFF00"/>
        </w:rPr>
        <w:t>Nowadays, the model minority myth is just accepted as truth, even by lots of Asians</w:t>
      </w:r>
      <w:r w:rsidRPr="0022398B">
        <w:rPr>
          <w:rFonts w:asciiTheme="majorHAnsi" w:hAnsiTheme="majorHAnsi"/>
          <w:b/>
          <w:bCs/>
          <w:color w:val="000000"/>
          <w:szCs w:val="22"/>
          <w:u w:val="single"/>
        </w:rPr>
        <w:t xml:space="preserve">. </w:t>
      </w:r>
      <w:r w:rsidRPr="0022398B">
        <w:rPr>
          <w:rFonts w:asciiTheme="majorHAnsi" w:hAnsiTheme="majorHAnsi"/>
          <w:color w:val="000000"/>
          <w:szCs w:val="22"/>
          <w:u w:val="single"/>
        </w:rPr>
        <w:t>In fact, many Asian Americans commit what they presume to be a victimless crime by taking cover behind the myth of the model minority</w:t>
      </w:r>
      <w:r w:rsidRPr="0022398B">
        <w:rPr>
          <w:rFonts w:asciiTheme="majorHAnsi" w:hAnsiTheme="majorHAnsi"/>
          <w:color w:val="000000"/>
          <w:sz w:val="14"/>
          <w:szCs w:val="14"/>
        </w:rPr>
        <w:t xml:space="preserve">. But there are victims, and they aren’t only non-Asians. </w:t>
      </w:r>
      <w:r w:rsidRPr="0022398B">
        <w:rPr>
          <w:rFonts w:asciiTheme="majorHAnsi" w:hAnsiTheme="majorHAnsi"/>
          <w:color w:val="000000"/>
          <w:szCs w:val="22"/>
          <w:u w:val="single"/>
        </w:rPr>
        <w:t>The victims include 54% of Asian American kids who claim to be bullied at school, at least in part, as a result of stereotyping.</w:t>
      </w:r>
      <w:r w:rsidRPr="0022398B">
        <w:rPr>
          <w:rFonts w:asciiTheme="majorHAnsi" w:hAnsiTheme="majorHAnsi"/>
          <w:color w:val="000000"/>
          <w:sz w:val="14"/>
          <w:szCs w:val="14"/>
        </w:rPr>
        <w:t xml:space="preserve"> And, it includes the members of Asian ethnic groups that haven’t been so successful, such as </w:t>
      </w:r>
      <w:r w:rsidRPr="0022398B">
        <w:rPr>
          <w:rFonts w:asciiTheme="majorHAnsi" w:hAnsiTheme="majorHAnsi"/>
          <w:b/>
          <w:bCs/>
          <w:color w:val="000000"/>
          <w:szCs w:val="22"/>
          <w:u w:val="single"/>
        </w:rPr>
        <w:t xml:space="preserve">Bangladeshis, Laotians, Cambodians and the Hmong, all </w:t>
      </w:r>
      <w:r w:rsidRPr="0022398B">
        <w:rPr>
          <w:rFonts w:asciiTheme="majorHAnsi" w:hAnsiTheme="majorHAnsi"/>
          <w:color w:val="000000"/>
          <w:sz w:val="14"/>
          <w:szCs w:val="14"/>
        </w:rPr>
        <w:t xml:space="preserve">of whom </w:t>
      </w:r>
      <w:r w:rsidRPr="0022398B">
        <w:rPr>
          <w:rFonts w:asciiTheme="majorHAnsi" w:hAnsiTheme="majorHAnsi"/>
          <w:b/>
          <w:bCs/>
          <w:color w:val="000000"/>
          <w:szCs w:val="22"/>
          <w:u w:val="single"/>
        </w:rPr>
        <w:t>have lower per capita incomes than African Americans.</w:t>
      </w:r>
      <w:r w:rsidRPr="0022398B">
        <w:rPr>
          <w:rFonts w:asciiTheme="majorHAnsi" w:hAnsiTheme="majorHAnsi"/>
          <w:color w:val="000000"/>
          <w:sz w:val="14"/>
          <w:szCs w:val="14"/>
        </w:rPr>
        <w:t xml:space="preserve"> </w:t>
      </w:r>
      <w:r w:rsidRPr="0022398B">
        <w:rPr>
          <w:rFonts w:asciiTheme="majorHAnsi" w:hAnsiTheme="majorHAnsi"/>
          <w:b/>
          <w:bCs/>
          <w:color w:val="000000"/>
          <w:szCs w:val="22"/>
          <w:u w:val="single"/>
          <w:shd w:val="clear" w:color="auto" w:fill="FFFF00"/>
        </w:rPr>
        <w:t>The model minority</w:t>
      </w:r>
      <w:r w:rsidRPr="0022398B">
        <w:rPr>
          <w:rFonts w:asciiTheme="majorHAnsi" w:hAnsiTheme="majorHAnsi"/>
          <w:b/>
          <w:bCs/>
          <w:color w:val="000000"/>
          <w:szCs w:val="22"/>
          <w:u w:val="single"/>
        </w:rPr>
        <w:t xml:space="preserve"> myth marginalizes, even </w:t>
      </w:r>
      <w:r w:rsidRPr="0022398B">
        <w:rPr>
          <w:rFonts w:asciiTheme="majorHAnsi" w:hAnsiTheme="majorHAnsi"/>
          <w:b/>
          <w:bCs/>
          <w:color w:val="000000"/>
          <w:szCs w:val="22"/>
          <w:u w:val="single"/>
          <w:shd w:val="clear" w:color="auto" w:fill="FFFF00"/>
        </w:rPr>
        <w:t>makes invisible, their suffering</w:t>
      </w:r>
      <w:r w:rsidRPr="0022398B">
        <w:rPr>
          <w:rFonts w:asciiTheme="majorHAnsi" w:hAnsiTheme="majorHAnsi"/>
          <w:color w:val="000000"/>
          <w:sz w:val="14"/>
          <w:szCs w:val="14"/>
        </w:rPr>
        <w:t xml:space="preserve">. </w:t>
      </w:r>
      <w:r w:rsidRPr="0022398B">
        <w:rPr>
          <w:rFonts w:asciiTheme="majorHAnsi" w:hAnsiTheme="majorHAnsi"/>
          <w:color w:val="000000"/>
          <w:szCs w:val="22"/>
          <w:u w:val="single"/>
        </w:rPr>
        <w:t xml:space="preserve">But </w:t>
      </w:r>
      <w:r w:rsidRPr="0022398B">
        <w:rPr>
          <w:rFonts w:asciiTheme="majorHAnsi" w:hAnsiTheme="majorHAnsi"/>
          <w:b/>
          <w:bCs/>
          <w:color w:val="000000"/>
          <w:szCs w:val="22"/>
          <w:u w:val="single"/>
        </w:rPr>
        <w:t xml:space="preserve">the greatest danger </w:t>
      </w:r>
      <w:r w:rsidRPr="0022398B">
        <w:rPr>
          <w:rFonts w:asciiTheme="majorHAnsi" w:hAnsiTheme="majorHAnsi"/>
          <w:b/>
          <w:bCs/>
          <w:color w:val="000000"/>
          <w:szCs w:val="22"/>
          <w:u w:val="single"/>
          <w:shd w:val="clear" w:color="auto" w:fill="FFFF00"/>
        </w:rPr>
        <w:t>of anti-Asian stereotyping</w:t>
      </w:r>
      <w:r w:rsidRPr="0022398B">
        <w:rPr>
          <w:rFonts w:asciiTheme="majorHAnsi" w:hAnsiTheme="majorHAnsi"/>
          <w:color w:val="000000"/>
          <w:szCs w:val="22"/>
          <w:u w:val="single"/>
        </w:rPr>
        <w:t xml:space="preserve">, whether it is “positive” or not, </w:t>
      </w:r>
      <w:r w:rsidRPr="0022398B">
        <w:rPr>
          <w:rFonts w:asciiTheme="majorHAnsi" w:hAnsiTheme="majorHAnsi"/>
          <w:b/>
          <w:bCs/>
          <w:color w:val="000000"/>
          <w:szCs w:val="22"/>
          <w:u w:val="single"/>
        </w:rPr>
        <w:t xml:space="preserve">is that it </w:t>
      </w:r>
      <w:r w:rsidRPr="0022398B">
        <w:rPr>
          <w:rFonts w:asciiTheme="majorHAnsi" w:hAnsiTheme="majorHAnsi"/>
          <w:b/>
          <w:bCs/>
          <w:color w:val="000000"/>
          <w:szCs w:val="22"/>
          <w:u w:val="single"/>
          <w:shd w:val="clear" w:color="auto" w:fill="FFFF00"/>
        </w:rPr>
        <w:t>continues to hold Asian Americans separate</w:t>
      </w:r>
      <w:r w:rsidRPr="0022398B">
        <w:rPr>
          <w:rFonts w:asciiTheme="majorHAnsi" w:hAnsiTheme="majorHAnsi"/>
          <w:color w:val="000000"/>
          <w:szCs w:val="22"/>
          <w:u w:val="single"/>
          <w:shd w:val="clear" w:color="auto" w:fill="FFFF00"/>
        </w:rPr>
        <w:t xml:space="preserve"> from other people</w:t>
      </w:r>
      <w:r w:rsidRPr="0022398B">
        <w:rPr>
          <w:rFonts w:asciiTheme="majorHAnsi" w:hAnsiTheme="majorHAnsi"/>
          <w:color w:val="000000"/>
          <w:sz w:val="14"/>
          <w:szCs w:val="14"/>
        </w:rPr>
        <w:t xml:space="preserve">. And </w:t>
      </w:r>
      <w:r w:rsidRPr="0022398B">
        <w:rPr>
          <w:rFonts w:asciiTheme="majorHAnsi" w:hAnsiTheme="majorHAnsi"/>
          <w:color w:val="000000"/>
          <w:szCs w:val="22"/>
          <w:u w:val="single"/>
        </w:rPr>
        <w:t>this makes us vulnerable to the flip side of the myth of Asian exceptionalism: the idea of Asian Americans as a threat to “American” jobs</w:t>
      </w:r>
      <w:r w:rsidRPr="0022398B">
        <w:rPr>
          <w:rFonts w:asciiTheme="majorHAnsi" w:hAnsiTheme="majorHAnsi"/>
          <w:color w:val="000000"/>
          <w:sz w:val="14"/>
          <w:szCs w:val="14"/>
        </w:rPr>
        <w:t xml:space="preserve">. </w:t>
      </w:r>
      <w:r w:rsidRPr="0022398B">
        <w:rPr>
          <w:rFonts w:asciiTheme="majorHAnsi" w:hAnsiTheme="majorHAnsi"/>
          <w:b/>
          <w:bCs/>
          <w:color w:val="000000"/>
          <w:szCs w:val="22"/>
          <w:u w:val="single"/>
          <w:shd w:val="clear" w:color="auto" w:fill="FFFF00"/>
        </w:rPr>
        <w:t>It was this kind of stereotyping that led to the murder of Vincent Chin</w:t>
      </w:r>
      <w:r w:rsidRPr="0022398B">
        <w:rPr>
          <w:rFonts w:asciiTheme="majorHAnsi" w:hAnsiTheme="majorHAnsi"/>
          <w:b/>
          <w:bCs/>
          <w:color w:val="000000"/>
          <w:szCs w:val="22"/>
          <w:u w:val="single"/>
        </w:rPr>
        <w:t xml:space="preserve">, a Chinese American man </w:t>
      </w:r>
      <w:r w:rsidRPr="0022398B">
        <w:rPr>
          <w:rFonts w:asciiTheme="majorHAnsi" w:hAnsiTheme="majorHAnsi"/>
          <w:b/>
          <w:bCs/>
          <w:color w:val="000000"/>
          <w:szCs w:val="22"/>
          <w:u w:val="single"/>
          <w:shd w:val="clear" w:color="auto" w:fill="FFFF00"/>
        </w:rPr>
        <w:t>who was beaten to death by displaced auto workers</w:t>
      </w:r>
      <w:r w:rsidRPr="0022398B">
        <w:rPr>
          <w:rFonts w:asciiTheme="majorHAnsi" w:hAnsiTheme="majorHAnsi"/>
          <w:color w:val="000000"/>
          <w:sz w:val="14"/>
          <w:szCs w:val="14"/>
        </w:rPr>
        <w:t xml:space="preserve"> in 1982 during the U.S. vs. Japan auto wars. </w:t>
      </w:r>
      <w:r w:rsidRPr="0022398B">
        <w:rPr>
          <w:rFonts w:asciiTheme="majorHAnsi" w:hAnsiTheme="majorHAnsi"/>
          <w:b/>
          <w:bCs/>
          <w:color w:val="000000"/>
          <w:szCs w:val="22"/>
          <w:u w:val="single"/>
        </w:rPr>
        <w:t xml:space="preserve">And, BTW, </w:t>
      </w:r>
      <w:r w:rsidRPr="0022398B">
        <w:rPr>
          <w:rFonts w:asciiTheme="majorHAnsi" w:hAnsiTheme="majorHAnsi"/>
          <w:b/>
          <w:bCs/>
          <w:color w:val="000000"/>
          <w:szCs w:val="22"/>
          <w:u w:val="single"/>
          <w:shd w:val="clear" w:color="auto" w:fill="FFFF00"/>
        </w:rPr>
        <w:t>neither assailant ever did any jail time</w:t>
      </w:r>
      <w:r w:rsidRPr="0022398B">
        <w:rPr>
          <w:rFonts w:asciiTheme="majorHAnsi" w:hAnsiTheme="majorHAnsi"/>
          <w:color w:val="000000"/>
          <w:sz w:val="14"/>
          <w:szCs w:val="14"/>
        </w:rPr>
        <w:t xml:space="preserve">. </w:t>
      </w:r>
      <w:r w:rsidRPr="0022398B">
        <w:rPr>
          <w:rFonts w:asciiTheme="majorHAnsi" w:hAnsiTheme="majorHAnsi"/>
          <w:color w:val="000000"/>
          <w:szCs w:val="22"/>
          <w:u w:val="single"/>
        </w:rPr>
        <w:t xml:space="preserve">And today, </w:t>
      </w:r>
      <w:r w:rsidRPr="0022398B">
        <w:rPr>
          <w:rFonts w:asciiTheme="majorHAnsi" w:hAnsiTheme="majorHAnsi"/>
          <w:color w:val="000000"/>
          <w:szCs w:val="22"/>
          <w:u w:val="single"/>
          <w:shd w:val="clear" w:color="auto" w:fill="FFFF00"/>
        </w:rPr>
        <w:t>as China’s rise as an economic superpower inspires anxiety, even hatred</w:t>
      </w:r>
      <w:r w:rsidRPr="0022398B">
        <w:rPr>
          <w:rFonts w:asciiTheme="majorHAnsi" w:hAnsiTheme="majorHAnsi"/>
          <w:color w:val="000000"/>
          <w:szCs w:val="22"/>
          <w:u w:val="single"/>
        </w:rPr>
        <w:t>, of the Chinese,</w:t>
      </w:r>
      <w:r w:rsidRPr="0022398B">
        <w:rPr>
          <w:rFonts w:asciiTheme="majorHAnsi" w:hAnsiTheme="majorHAnsi"/>
          <w:color w:val="000000"/>
          <w:sz w:val="14"/>
          <w:szCs w:val="14"/>
        </w:rPr>
        <w:t xml:space="preserve"> </w:t>
      </w:r>
      <w:r w:rsidRPr="0022398B">
        <w:rPr>
          <w:rFonts w:asciiTheme="majorHAnsi" w:hAnsiTheme="majorHAnsi"/>
          <w:b/>
          <w:bCs/>
          <w:color w:val="000000"/>
          <w:szCs w:val="22"/>
          <w:u w:val="single"/>
          <w:shd w:val="clear" w:color="auto" w:fill="FFFF00"/>
        </w:rPr>
        <w:t>the specter of more Vincent Chin’s ought to get us wondering, is it ever a good thing to be used, no matter what the pay off</w:t>
      </w:r>
      <w:r w:rsidRPr="0022398B">
        <w:rPr>
          <w:rFonts w:asciiTheme="majorHAnsi" w:hAnsiTheme="majorHAnsi"/>
          <w:color w:val="000000"/>
          <w:sz w:val="12"/>
          <w:szCs w:val="12"/>
          <w:shd w:val="clear" w:color="auto" w:fill="FFFF00"/>
        </w:rPr>
        <w:t>?</w:t>
      </w:r>
      <w:r w:rsidRPr="0022398B">
        <w:rPr>
          <w:rFonts w:asciiTheme="majorHAnsi" w:hAnsiTheme="majorHAnsi"/>
          <w:color w:val="000000"/>
          <w:sz w:val="14"/>
          <w:szCs w:val="14"/>
        </w:rPr>
        <w:t> </w:t>
      </w:r>
    </w:p>
    <w:p w14:paraId="098C5DB3" w14:textId="77777777" w:rsidR="0022398B" w:rsidRPr="0022398B" w:rsidRDefault="0022398B" w:rsidP="0022398B">
      <w:pPr>
        <w:rPr>
          <w:rFonts w:asciiTheme="majorHAnsi" w:hAnsiTheme="majorHAnsi"/>
          <w:color w:val="000000"/>
        </w:rPr>
      </w:pPr>
    </w:p>
    <w:p w14:paraId="68F36215" w14:textId="4D564E2A" w:rsidR="0022398B" w:rsidRPr="0022398B" w:rsidRDefault="0022398B" w:rsidP="0022398B">
      <w:pPr>
        <w:pStyle w:val="Heading3"/>
        <w:rPr>
          <w:rFonts w:asciiTheme="majorHAnsi" w:hAnsiTheme="majorHAnsi"/>
          <w:color w:val="000000"/>
          <w:sz w:val="40"/>
          <w:szCs w:val="40"/>
        </w:rPr>
      </w:pPr>
      <w:r w:rsidRPr="0022398B">
        <w:rPr>
          <w:rFonts w:asciiTheme="majorHAnsi" w:hAnsiTheme="majorHAnsi"/>
          <w:color w:val="000000"/>
          <w:sz w:val="40"/>
          <w:szCs w:val="40"/>
        </w:rPr>
        <w:t>AT: Opacity</w:t>
      </w:r>
    </w:p>
    <w:p w14:paraId="5C06B976" w14:textId="77777777" w:rsidR="0022398B" w:rsidRPr="0022398B" w:rsidRDefault="0022398B" w:rsidP="0022398B">
      <w:pPr>
        <w:pStyle w:val="Heading4"/>
        <w:rPr>
          <w:rFonts w:asciiTheme="majorHAnsi" w:hAnsiTheme="majorHAnsi"/>
          <w:color w:val="000000"/>
        </w:rPr>
      </w:pPr>
      <w:r w:rsidRPr="0022398B">
        <w:rPr>
          <w:rFonts w:asciiTheme="majorHAnsi" w:hAnsiTheme="majorHAnsi"/>
          <w:color w:val="000000"/>
        </w:rPr>
        <w:t>Opacity Is Strategic Colorblindness—the strategy of white supremacy is to sideline discussions of race and make sure it never happens—this makes combatting whiteness impossible</w:t>
      </w:r>
    </w:p>
    <w:p w14:paraId="0905CB0C" w14:textId="77777777" w:rsidR="0022398B" w:rsidRPr="0022398B" w:rsidRDefault="0022398B" w:rsidP="0022398B">
      <w:pPr>
        <w:pStyle w:val="NormalWeb"/>
        <w:spacing w:before="0" w:beforeAutospacing="0" w:after="160" w:afterAutospacing="0"/>
        <w:ind w:right="-288"/>
        <w:rPr>
          <w:rFonts w:asciiTheme="majorHAnsi" w:hAnsiTheme="majorHAnsi"/>
          <w:color w:val="000000"/>
        </w:rPr>
      </w:pPr>
      <w:r w:rsidRPr="0022398B">
        <w:rPr>
          <w:rFonts w:asciiTheme="majorHAnsi" w:hAnsiTheme="majorHAnsi"/>
          <w:b/>
          <w:bCs/>
          <w:color w:val="000000"/>
          <w:sz w:val="26"/>
          <w:szCs w:val="26"/>
        </w:rPr>
        <w:t xml:space="preserve">Applebaum, Sommers and Norton 2008 </w:t>
      </w:r>
      <w:r w:rsidRPr="0022398B">
        <w:rPr>
          <w:rFonts w:asciiTheme="majorHAnsi" w:hAnsiTheme="majorHAnsi"/>
          <w:color w:val="000000"/>
          <w:szCs w:val="22"/>
        </w:rPr>
        <w:t>(Evan, Samuel, and Michael, “Race &amp; Seeming Racist Evaluating Strategic Colorblindness in Social Interaction”, JOURNAL OF PERSONALITY AND SOCIAL PYSCHOLOGY Vol. 95, No. 4)</w:t>
      </w:r>
    </w:p>
    <w:p w14:paraId="3E4B4368" w14:textId="77777777" w:rsidR="0022398B" w:rsidRPr="0022398B" w:rsidRDefault="0022398B" w:rsidP="0022398B">
      <w:pPr>
        <w:pStyle w:val="NormalWeb"/>
        <w:spacing w:before="0" w:beforeAutospacing="0" w:after="160" w:afterAutospacing="0"/>
        <w:ind w:right="-288"/>
        <w:rPr>
          <w:rFonts w:asciiTheme="majorHAnsi" w:hAnsiTheme="majorHAnsi"/>
          <w:color w:val="000000"/>
        </w:rPr>
      </w:pPr>
      <w:r w:rsidRPr="0022398B">
        <w:rPr>
          <w:rFonts w:asciiTheme="majorHAnsi" w:hAnsiTheme="majorHAnsi"/>
          <w:color w:val="000000"/>
          <w:sz w:val="16"/>
          <w:szCs w:val="16"/>
        </w:rPr>
        <w:t xml:space="preserve">As this anecdote and a developing research literature illustrate, </w:t>
      </w:r>
      <w:r w:rsidRPr="0022398B">
        <w:rPr>
          <w:rFonts w:asciiTheme="majorHAnsi" w:hAnsiTheme="majorHAnsi"/>
          <w:color w:val="000000"/>
          <w:szCs w:val="22"/>
          <w:u w:val="single"/>
        </w:rPr>
        <w:t>individuals often struggle with how best to manage interactions in which race is a potentially relevant topic. From media ambivalence about whether race is relevant to a news story</w:t>
      </w:r>
      <w:r w:rsidRPr="0022398B">
        <w:rPr>
          <w:rFonts w:asciiTheme="majorHAnsi" w:hAnsiTheme="majorHAnsi"/>
          <w:color w:val="000000"/>
          <w:sz w:val="20"/>
          <w:szCs w:val="20"/>
          <w:u w:val="single"/>
        </w:rPr>
        <w:t xml:space="preserve"> </w:t>
      </w:r>
      <w:r w:rsidRPr="0022398B">
        <w:rPr>
          <w:rFonts w:asciiTheme="majorHAnsi" w:hAnsiTheme="majorHAnsi"/>
          <w:color w:val="000000"/>
          <w:sz w:val="16"/>
          <w:szCs w:val="16"/>
        </w:rPr>
        <w:t>(e.g., Sommers, Apfelbaum, Dukes, Toosi, &amp; Wang, 2006)</w:t>
      </w:r>
      <w:r w:rsidRPr="0022398B">
        <w:rPr>
          <w:rFonts w:asciiTheme="majorHAnsi" w:hAnsiTheme="majorHAnsi"/>
          <w:color w:val="000000"/>
          <w:sz w:val="20"/>
          <w:szCs w:val="20"/>
          <w:u w:val="single"/>
        </w:rPr>
        <w:t xml:space="preserve"> t</w:t>
      </w:r>
      <w:r w:rsidRPr="0022398B">
        <w:rPr>
          <w:rFonts w:asciiTheme="majorHAnsi" w:hAnsiTheme="majorHAnsi"/>
          <w:color w:val="000000"/>
          <w:szCs w:val="22"/>
          <w:u w:val="single"/>
        </w:rPr>
        <w:t>o confusion among laypeople regarding how to refer to particular ethnic groups (e.g.,Sigelman, Tuch, &amp; Martin, 2005), efforts to talk about race, like race-relevant interactions more generally, are fraught with the risks of misunderstanding and social sanction. We propose that when placed in the ambiguous and often threatening context of race relevant social interaction, one approach many Whites adopt is strategic colorblindness: avoidance of talking about race—or even acknowledging racial difference—in an effort to avoid the appearance of bias. Colorblindness has emerged as a norm endorsed by many Whites and evident across a wide range of domains</w:t>
      </w:r>
      <w:r w:rsidRPr="0022398B">
        <w:rPr>
          <w:rFonts w:asciiTheme="majorHAnsi" w:hAnsiTheme="majorHAnsi"/>
          <w:color w:val="000000"/>
          <w:sz w:val="16"/>
          <w:szCs w:val="16"/>
        </w:rPr>
        <w:t xml:space="preserve">: as a general set of ideological beliefs (Firebaugh &amp; Davis, 1998; Plaut, 2002), in the form of educational initiatives to manage diversity (Pollock, 2004; Sue, 2004), as the focus of legal debate (Duncan, 2000; Norton, Sommers, Vandello, &amp; Darley, 2006). </w:t>
      </w:r>
      <w:r w:rsidRPr="0022398B">
        <w:rPr>
          <w:rFonts w:asciiTheme="majorHAnsi" w:hAnsiTheme="majorHAnsi"/>
          <w:color w:val="000000"/>
          <w:szCs w:val="22"/>
          <w:u w:val="single"/>
        </w:rPr>
        <w:t>However, one of the most important aspects of colorblindness remains unaddressed empirically, namely, its use as a strategy employed in the effort to appear unbiased during social interaction</w:t>
      </w:r>
      <w:r w:rsidRPr="0022398B">
        <w:rPr>
          <w:rFonts w:asciiTheme="majorHAnsi" w:hAnsiTheme="majorHAnsi"/>
          <w:color w:val="000000"/>
          <w:sz w:val="20"/>
          <w:szCs w:val="20"/>
          <w:u w:val="single"/>
        </w:rPr>
        <w:t>.</w:t>
      </w:r>
      <w:r w:rsidRPr="0022398B">
        <w:rPr>
          <w:rFonts w:asciiTheme="majorHAnsi" w:hAnsiTheme="majorHAnsi"/>
          <w:color w:val="000000"/>
          <w:sz w:val="16"/>
          <w:szCs w:val="16"/>
        </w:rPr>
        <w:t xml:space="preserve"> In the present studies we explore the nature of this tendency by examining its situational and personal antecedents as well as its impact on interpersonal outcomes including the appearance of prejudice. The recent movement in psychology toward a multidimensional, relational approach to studying race and social interaction (see Hebl &amp; Dovidio, 2005; Shelton &amp; Richeson, 2006) has reaffirmed the notion that </w:t>
      </w:r>
      <w:r w:rsidRPr="0022398B">
        <w:rPr>
          <w:rFonts w:asciiTheme="majorHAnsi" w:hAnsiTheme="majorHAnsi"/>
          <w:color w:val="000000"/>
          <w:szCs w:val="22"/>
          <w:u w:val="single"/>
        </w:rPr>
        <w:t>powerful norms guide behavior in race-related contexts—in particular, Whites’ motivations to avoid the appearance of prejudice</w:t>
      </w:r>
      <w:r w:rsidRPr="0022398B">
        <w:rPr>
          <w:rFonts w:asciiTheme="majorHAnsi" w:hAnsiTheme="majorHAnsi"/>
          <w:color w:val="000000"/>
          <w:sz w:val="16"/>
          <w:szCs w:val="16"/>
        </w:rPr>
        <w:t>(Dunton &amp; Fazio, 1997; Gaertner &amp; Dovidio, 1986; Plant &amp; Devine, 1998). This research has also been instrumental in linking Whites’ efforts to regulate their appearance during race-relevant social interactions with a range of interpersonal outcomes. </w:t>
      </w:r>
    </w:p>
    <w:p w14:paraId="6B660B86" w14:textId="77777777" w:rsidR="0022398B" w:rsidRPr="0022398B" w:rsidRDefault="0022398B" w:rsidP="0022398B">
      <w:pPr>
        <w:rPr>
          <w:rFonts w:asciiTheme="majorHAnsi" w:hAnsiTheme="majorHAnsi"/>
          <w:color w:val="000000"/>
        </w:rPr>
      </w:pPr>
    </w:p>
    <w:p w14:paraId="7D98ADCE" w14:textId="77777777" w:rsidR="0022398B" w:rsidRPr="0022398B" w:rsidRDefault="0022398B" w:rsidP="0022398B">
      <w:pPr>
        <w:rPr>
          <w:rFonts w:asciiTheme="majorHAnsi" w:hAnsiTheme="majorHAnsi"/>
        </w:rPr>
      </w:pPr>
    </w:p>
    <w:sectPr w:rsidR="0022398B" w:rsidRPr="0022398B"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Segoe UI">
    <w:altName w:val="Sylfaen"/>
    <w:panose1 w:val="020B0604020202020204"/>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51E91C47"/>
    <w:multiLevelType w:val="hybridMultilevel"/>
    <w:tmpl w:val="967A6DDE"/>
    <w:lvl w:ilvl="0" w:tplc="3EBE8C44">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2A1FCA"/>
    <w:multiLevelType w:val="multilevel"/>
    <w:tmpl w:val="76A2AD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5865E4"/>
    <w:multiLevelType w:val="multilevel"/>
    <w:tmpl w:val="724EAB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lvlOverride w:ilvl="0">
      <w:lvl w:ilvl="0">
        <w:numFmt w:val="decimal"/>
        <w:lvlText w:val="%1."/>
        <w:lvlJc w:val="left"/>
      </w:lvl>
    </w:lvlOverride>
  </w:num>
  <w:num w:numId="14">
    <w:abstractNumId w:val="13"/>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22398B"/>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398B"/>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0DBC"/>
    <w:rsid w:val="005028E5"/>
    <w:rsid w:val="00503735"/>
    <w:rsid w:val="00516A88"/>
    <w:rsid w:val="00522065"/>
    <w:rsid w:val="005224F2"/>
    <w:rsid w:val="0052698F"/>
    <w:rsid w:val="00533F1C"/>
    <w:rsid w:val="00536D8B"/>
    <w:rsid w:val="005379C3"/>
    <w:rsid w:val="005504D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5F7534"/>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012"/>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210A"/>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185155"/>
  <w14:defaultImageDpi w14:val="300"/>
  <w15:docId w15:val="{AC38B0AB-4377-5F45-8920-EDFFC3D16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883012"/>
    <w:rPr>
      <w:rFonts w:ascii="Georgia" w:hAnsi="Georgia" w:cs="Times New Roman"/>
      <w:sz w:val="22"/>
    </w:rPr>
  </w:style>
  <w:style w:type="paragraph" w:styleId="Heading1">
    <w:name w:val="heading 1"/>
    <w:aliases w:val="Pocket"/>
    <w:basedOn w:val="Normal"/>
    <w:next w:val="Normal"/>
    <w:link w:val="Heading1Char"/>
    <w:uiPriority w:val="9"/>
    <w:qFormat/>
    <w:rsid w:val="0088301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883012"/>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883012"/>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883012"/>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88301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83012"/>
  </w:style>
  <w:style w:type="character" w:customStyle="1" w:styleId="Heading1Char">
    <w:name w:val="Heading 1 Char"/>
    <w:aliases w:val="Pocket Char"/>
    <w:basedOn w:val="DefaultParagraphFont"/>
    <w:link w:val="Heading1"/>
    <w:uiPriority w:val="9"/>
    <w:rsid w:val="00883012"/>
    <w:rPr>
      <w:rFonts w:ascii="Georgia" w:eastAsiaTheme="majorEastAsia" w:hAnsi="Georgia" w:cstheme="majorBidi"/>
      <w:b/>
      <w:bCs/>
      <w:sz w:val="52"/>
      <w:szCs w:val="32"/>
    </w:rPr>
  </w:style>
  <w:style w:type="character" w:customStyle="1" w:styleId="Heading2Char">
    <w:name w:val="Heading 2 Char"/>
    <w:aliases w:val="Hat Char"/>
    <w:basedOn w:val="DefaultParagraphFont"/>
    <w:link w:val="Heading2"/>
    <w:uiPriority w:val="9"/>
    <w:rsid w:val="00883012"/>
    <w:rPr>
      <w:rFonts w:ascii="Georgia" w:eastAsiaTheme="majorEastAsia" w:hAnsi="Georgia" w:cstheme="majorBidi"/>
      <w:b/>
      <w:bCs/>
      <w:sz w:val="44"/>
      <w:szCs w:val="44"/>
      <w:u w:val="double"/>
    </w:rPr>
  </w:style>
  <w:style w:type="character" w:customStyle="1" w:styleId="Heading3Char">
    <w:name w:val="Heading 3 Char"/>
    <w:aliases w:val="Block Char"/>
    <w:basedOn w:val="DefaultParagraphFont"/>
    <w:link w:val="Heading3"/>
    <w:uiPriority w:val="9"/>
    <w:rsid w:val="00883012"/>
    <w:rPr>
      <w:rFonts w:ascii="Georgia" w:eastAsiaTheme="majorEastAsia" w:hAnsi="Georgia" w:cstheme="majorBidi"/>
      <w:b/>
      <w:bCs/>
      <w:sz w:val="32"/>
      <w:szCs w:val="32"/>
      <w:u w:val="single"/>
    </w:rPr>
  </w:style>
  <w:style w:type="character" w:customStyle="1" w:styleId="Heading4Char">
    <w:name w:val="Heading 4 Char"/>
    <w:aliases w:val="Tag Char"/>
    <w:basedOn w:val="DefaultParagraphFont"/>
    <w:link w:val="Heading4"/>
    <w:uiPriority w:val="9"/>
    <w:rsid w:val="00883012"/>
    <w:rPr>
      <w:rFonts w:ascii="Georgia" w:eastAsiaTheme="majorEastAsia" w:hAnsi="Georgia"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883012"/>
    <w:rPr>
      <w:b/>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1"/>
    <w:qFormat/>
    <w:rsid w:val="00883012"/>
    <w:rPr>
      <w:b/>
      <w:sz w:val="22"/>
      <w:u w:val="single"/>
    </w:rPr>
  </w:style>
  <w:style w:type="character" w:styleId="Emphasis">
    <w:name w:val="Emphasis"/>
    <w:aliases w:val="Minimized,minimized,Highlighted,CD Card,tag2,ED - Tag,Evidence,Size 10,emphasis in card,Underlined,emphasis,Emphasis!!,small,Qualifications,bold underline,normal card text,Shrunk,qualifications in card,qualifications,Box,Style1,Bold Underline,s"/>
    <w:basedOn w:val="DefaultParagraphFont"/>
    <w:link w:val="Emphasis1"/>
    <w:uiPriority w:val="20"/>
    <w:qFormat/>
    <w:rsid w:val="00883012"/>
    <w:rPr>
      <w:rFonts w:ascii="Georgia" w:hAnsi="Georgia" w:cs="Times New Roman"/>
      <w:b/>
      <w:i w:val="0"/>
      <w:iCs/>
      <w:sz w:val="26"/>
      <w:u w:val="single"/>
      <w:bdr w:val="single" w:sz="18" w:space="0" w:color="auto"/>
    </w:rPr>
  </w:style>
  <w:style w:type="character" w:styleId="FollowedHyperlink">
    <w:name w:val="FollowedHyperlink"/>
    <w:basedOn w:val="DefaultParagraphFont"/>
    <w:uiPriority w:val="99"/>
    <w:semiHidden/>
    <w:unhideWhenUsed/>
    <w:rsid w:val="00883012"/>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link w:val="Card"/>
    <w:uiPriority w:val="99"/>
    <w:unhideWhenUsed/>
    <w:rsid w:val="00883012"/>
    <w:rPr>
      <w:color w:val="auto"/>
      <w:u w:val="none"/>
    </w:rPr>
  </w:style>
  <w:style w:type="paragraph" w:styleId="DocumentMap">
    <w:name w:val="Document Map"/>
    <w:basedOn w:val="Normal"/>
    <w:link w:val="DocumentMapChar"/>
    <w:uiPriority w:val="99"/>
    <w:semiHidden/>
    <w:unhideWhenUsed/>
    <w:rsid w:val="00883012"/>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83012"/>
    <w:rPr>
      <w:rFonts w:ascii="Lucida Grande" w:hAnsi="Lucida Grande" w:cs="Lucida Grande"/>
    </w:rPr>
  </w:style>
  <w:style w:type="paragraph" w:styleId="NormalWeb">
    <w:name w:val="Normal (Web)"/>
    <w:basedOn w:val="Normal"/>
    <w:uiPriority w:val="99"/>
    <w:unhideWhenUsed/>
    <w:rsid w:val="0022398B"/>
    <w:pPr>
      <w:spacing w:before="100" w:beforeAutospacing="1" w:after="100" w:afterAutospacing="1"/>
    </w:pPr>
  </w:style>
  <w:style w:type="paragraph" w:styleId="ListParagraph">
    <w:name w:val="List Paragraph"/>
    <w:basedOn w:val="Normal"/>
    <w:uiPriority w:val="34"/>
    <w:qFormat/>
    <w:rsid w:val="0022398B"/>
    <w:pPr>
      <w:ind w:left="720"/>
      <w:contextualSpacing/>
    </w:pPr>
  </w:style>
  <w:style w:type="character" w:customStyle="1" w:styleId="apple-converted-space">
    <w:name w:val="apple-converted-space"/>
    <w:basedOn w:val="DefaultParagraphFont"/>
    <w:rsid w:val="0022398B"/>
  </w:style>
  <w:style w:type="paragraph" w:customStyle="1" w:styleId="paragraph">
    <w:name w:val="paragraph"/>
    <w:basedOn w:val="Normal"/>
    <w:rsid w:val="0022398B"/>
    <w:pPr>
      <w:spacing w:before="100" w:beforeAutospacing="1" w:after="100" w:afterAutospacing="1"/>
    </w:pPr>
  </w:style>
  <w:style w:type="character" w:customStyle="1" w:styleId="normaltextrun">
    <w:name w:val="normaltextrun"/>
    <w:basedOn w:val="DefaultParagraphFont"/>
    <w:rsid w:val="0022398B"/>
  </w:style>
  <w:style w:type="character" w:customStyle="1" w:styleId="eop">
    <w:name w:val="eop"/>
    <w:basedOn w:val="DefaultParagraphFont"/>
    <w:rsid w:val="0022398B"/>
  </w:style>
  <w:style w:type="character" w:customStyle="1" w:styleId="contextualspellingandgrammarerror">
    <w:name w:val="contextualspellingandgrammarerror"/>
    <w:basedOn w:val="DefaultParagraphFont"/>
    <w:rsid w:val="0022398B"/>
  </w:style>
  <w:style w:type="character" w:customStyle="1" w:styleId="spellingerror">
    <w:name w:val="spellingerror"/>
    <w:basedOn w:val="DefaultParagraphFont"/>
    <w:rsid w:val="0022398B"/>
  </w:style>
  <w:style w:type="character" w:customStyle="1" w:styleId="apple-tab-span">
    <w:name w:val="apple-tab-span"/>
    <w:basedOn w:val="DefaultParagraphFont"/>
    <w:rsid w:val="0022398B"/>
  </w:style>
  <w:style w:type="paragraph" w:customStyle="1" w:styleId="msonormal0">
    <w:name w:val="msonormal"/>
    <w:basedOn w:val="Normal"/>
    <w:rsid w:val="0022398B"/>
    <w:pPr>
      <w:spacing w:before="100" w:beforeAutospacing="1" w:after="100" w:afterAutospacing="1"/>
    </w:pPr>
  </w:style>
  <w:style w:type="character" w:customStyle="1" w:styleId="textrun">
    <w:name w:val="textrun"/>
    <w:basedOn w:val="DefaultParagraphFont"/>
    <w:rsid w:val="0022398B"/>
  </w:style>
  <w:style w:type="character" w:customStyle="1" w:styleId="linebreakblob">
    <w:name w:val="linebreakblob"/>
    <w:basedOn w:val="DefaultParagraphFont"/>
    <w:rsid w:val="0022398B"/>
  </w:style>
  <w:style w:type="character" w:customStyle="1" w:styleId="scxw209982067">
    <w:name w:val="scxw209982067"/>
    <w:basedOn w:val="DefaultParagraphFont"/>
    <w:rsid w:val="0022398B"/>
  </w:style>
  <w:style w:type="character" w:customStyle="1" w:styleId="fieldrange">
    <w:name w:val="fieldrange"/>
    <w:basedOn w:val="DefaultParagraphFont"/>
    <w:rsid w:val="0022398B"/>
  </w:style>
  <w:style w:type="character" w:customStyle="1" w:styleId="wacimagecontainer">
    <w:name w:val="wacimagecontainer"/>
    <w:basedOn w:val="DefaultParagraphFont"/>
    <w:rsid w:val="0022398B"/>
  </w:style>
  <w:style w:type="character" w:customStyle="1" w:styleId="wacalttextdescribedby">
    <w:name w:val="wacalttextdescribedby"/>
    <w:basedOn w:val="DefaultParagraphFont"/>
    <w:rsid w:val="0022398B"/>
  </w:style>
  <w:style w:type="character" w:customStyle="1" w:styleId="m-8452705752105103133gmail-styleunderline">
    <w:name w:val="m_-8452705752105103133gmail-styleunderline"/>
    <w:basedOn w:val="DefaultParagraphFont"/>
    <w:rsid w:val="0022398B"/>
  </w:style>
  <w:style w:type="character" w:customStyle="1" w:styleId="il">
    <w:name w:val="il"/>
    <w:basedOn w:val="DefaultParagraphFont"/>
    <w:rsid w:val="0022398B"/>
  </w:style>
  <w:style w:type="paragraph" w:customStyle="1" w:styleId="Emphasis1">
    <w:name w:val="Emphasis1"/>
    <w:basedOn w:val="Normal"/>
    <w:link w:val="Emphasis"/>
    <w:autoRedefine/>
    <w:uiPriority w:val="20"/>
    <w:qFormat/>
    <w:rsid w:val="0022398B"/>
    <w:pPr>
      <w:pBdr>
        <w:top w:val="single" w:sz="4" w:space="1" w:color="auto"/>
        <w:left w:val="single" w:sz="4" w:space="4" w:color="auto"/>
        <w:bottom w:val="single" w:sz="4" w:space="1" w:color="auto"/>
        <w:right w:val="single" w:sz="4" w:space="4" w:color="auto"/>
      </w:pBdr>
      <w:ind w:left="720"/>
      <w:jc w:val="both"/>
    </w:pPr>
    <w:rPr>
      <w:b/>
      <w:iCs/>
      <w:sz w:val="26"/>
      <w:u w:val="single"/>
      <w:bdr w:val="single" w:sz="18" w:space="0" w:color="auto"/>
    </w:rPr>
  </w:style>
  <w:style w:type="paragraph" w:customStyle="1" w:styleId="Card">
    <w:name w:val="Card"/>
    <w:aliases w:val="card,Medium Grid 21,Tags,No Spacing31,No Spacing22,No Spacing3,tag,Dont use,No Spacing41,No Spacing111112,No Spacing5,No Spacing111111,Small Text,Tag and Cite,nonunderlined,No Spacing1111,Very Small Text,Note Level 2"/>
    <w:basedOn w:val="Heading1"/>
    <w:link w:val="Hyperlink"/>
    <w:autoRedefine/>
    <w:uiPriority w:val="99"/>
    <w:qFormat/>
    <w:rsid w:val="0022398B"/>
    <w:pPr>
      <w:keepNext w:val="0"/>
      <w:keepLines w:val="0"/>
      <w:outlineLvl w:val="9"/>
    </w:pPr>
    <w:rPr>
      <w:rFonts w:asciiTheme="minorHAnsi" w:eastAsiaTheme="minorEastAsia" w:hAnsiTheme="minorHAnsi" w:cstheme="minorBidi"/>
      <w:b w:val="0"/>
      <w:bCs w:val="0"/>
      <w:sz w:val="24"/>
      <w:szCs w:val="24"/>
    </w:rPr>
  </w:style>
  <w:style w:type="character" w:customStyle="1" w:styleId="scxw49886763">
    <w:name w:val="scxw49886763"/>
    <w:basedOn w:val="DefaultParagraphFont"/>
    <w:rsid w:val="0022398B"/>
  </w:style>
  <w:style w:type="character" w:customStyle="1" w:styleId="m3565500858985599054gmail-style13ptbold">
    <w:name w:val="m_3565500858985599054gmail-style13ptbold"/>
    <w:basedOn w:val="DefaultParagraphFont"/>
    <w:rsid w:val="0022398B"/>
  </w:style>
  <w:style w:type="character" w:customStyle="1" w:styleId="m3565500858985599054gmail-apple-converted-space">
    <w:name w:val="m_3565500858985599054gmail-apple-converted-space"/>
    <w:basedOn w:val="DefaultParagraphFont"/>
    <w:rsid w:val="0022398B"/>
  </w:style>
  <w:style w:type="character" w:customStyle="1" w:styleId="m3565500858985599054gmail-styleunderline">
    <w:name w:val="m_3565500858985599054gmail-styleunderline"/>
    <w:basedOn w:val="DefaultParagraphFont"/>
    <w:rsid w:val="0022398B"/>
  </w:style>
  <w:style w:type="paragraph" w:customStyle="1" w:styleId="textbold">
    <w:name w:val="text bold"/>
    <w:basedOn w:val="Normal"/>
    <w:uiPriority w:val="20"/>
    <w:qFormat/>
    <w:rsid w:val="0022398B"/>
    <w:pPr>
      <w:pBdr>
        <w:top w:val="single" w:sz="18" w:space="0" w:color="auto"/>
        <w:left w:val="single" w:sz="18" w:space="0" w:color="auto"/>
        <w:bottom w:val="single" w:sz="18" w:space="0" w:color="auto"/>
        <w:right w:val="single" w:sz="18" w:space="0" w:color="auto"/>
      </w:pBdr>
      <w:ind w:left="720"/>
      <w:jc w:val="both"/>
    </w:pPr>
    <w:rPr>
      <w:rFonts w:cs="Calibri"/>
      <w:b/>
      <w:iCs/>
      <w:u w:val="single"/>
      <w:bdr w:val="single" w:sz="24" w:space="0" w:color="auto"/>
    </w:rPr>
  </w:style>
  <w:style w:type="character" w:customStyle="1" w:styleId="m-1724611647099423496gmail-style13ptbold">
    <w:name w:val="m_-1724611647099423496gmail-style13ptbold"/>
    <w:basedOn w:val="DefaultParagraphFont"/>
    <w:rsid w:val="0022398B"/>
  </w:style>
  <w:style w:type="character" w:customStyle="1" w:styleId="m-1724611647099423496gmail-msohyperlink">
    <w:name w:val="m_-1724611647099423496gmail-msohyperlink"/>
    <w:basedOn w:val="DefaultParagraphFont"/>
    <w:rsid w:val="0022398B"/>
  </w:style>
  <w:style w:type="character" w:customStyle="1" w:styleId="m-1724611647099423496gmail-styleunderline">
    <w:name w:val="m_-1724611647099423496gmail-styleunderline"/>
    <w:basedOn w:val="DefaultParagraphFont"/>
    <w:rsid w:val="002239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03416">
      <w:bodyDiv w:val="1"/>
      <w:marLeft w:val="0"/>
      <w:marRight w:val="0"/>
      <w:marTop w:val="0"/>
      <w:marBottom w:val="0"/>
      <w:divBdr>
        <w:top w:val="none" w:sz="0" w:space="0" w:color="auto"/>
        <w:left w:val="none" w:sz="0" w:space="0" w:color="auto"/>
        <w:bottom w:val="none" w:sz="0" w:space="0" w:color="auto"/>
        <w:right w:val="none" w:sz="0" w:space="0" w:color="auto"/>
      </w:divBdr>
    </w:div>
    <w:div w:id="35861421">
      <w:bodyDiv w:val="1"/>
      <w:marLeft w:val="0"/>
      <w:marRight w:val="0"/>
      <w:marTop w:val="0"/>
      <w:marBottom w:val="0"/>
      <w:divBdr>
        <w:top w:val="none" w:sz="0" w:space="0" w:color="auto"/>
        <w:left w:val="none" w:sz="0" w:space="0" w:color="auto"/>
        <w:bottom w:val="none" w:sz="0" w:space="0" w:color="auto"/>
        <w:right w:val="none" w:sz="0" w:space="0" w:color="auto"/>
      </w:divBdr>
    </w:div>
    <w:div w:id="55208416">
      <w:bodyDiv w:val="1"/>
      <w:marLeft w:val="0"/>
      <w:marRight w:val="0"/>
      <w:marTop w:val="0"/>
      <w:marBottom w:val="0"/>
      <w:divBdr>
        <w:top w:val="none" w:sz="0" w:space="0" w:color="auto"/>
        <w:left w:val="none" w:sz="0" w:space="0" w:color="auto"/>
        <w:bottom w:val="none" w:sz="0" w:space="0" w:color="auto"/>
        <w:right w:val="none" w:sz="0" w:space="0" w:color="auto"/>
      </w:divBdr>
    </w:div>
    <w:div w:id="65735278">
      <w:bodyDiv w:val="1"/>
      <w:marLeft w:val="0"/>
      <w:marRight w:val="0"/>
      <w:marTop w:val="0"/>
      <w:marBottom w:val="0"/>
      <w:divBdr>
        <w:top w:val="none" w:sz="0" w:space="0" w:color="auto"/>
        <w:left w:val="none" w:sz="0" w:space="0" w:color="auto"/>
        <w:bottom w:val="none" w:sz="0" w:space="0" w:color="auto"/>
        <w:right w:val="none" w:sz="0" w:space="0" w:color="auto"/>
      </w:divBdr>
      <w:divsChild>
        <w:div w:id="1095251162">
          <w:marLeft w:val="0"/>
          <w:marRight w:val="0"/>
          <w:marTop w:val="0"/>
          <w:marBottom w:val="0"/>
          <w:divBdr>
            <w:top w:val="none" w:sz="0" w:space="0" w:color="auto"/>
            <w:left w:val="none" w:sz="0" w:space="0" w:color="auto"/>
            <w:bottom w:val="none" w:sz="0" w:space="0" w:color="auto"/>
            <w:right w:val="none" w:sz="0" w:space="0" w:color="auto"/>
          </w:divBdr>
          <w:divsChild>
            <w:div w:id="1538932100">
              <w:marLeft w:val="0"/>
              <w:marRight w:val="0"/>
              <w:marTop w:val="0"/>
              <w:marBottom w:val="0"/>
              <w:divBdr>
                <w:top w:val="none" w:sz="0" w:space="0" w:color="auto"/>
                <w:left w:val="none" w:sz="0" w:space="0" w:color="auto"/>
                <w:bottom w:val="none" w:sz="0" w:space="0" w:color="auto"/>
                <w:right w:val="none" w:sz="0" w:space="0" w:color="auto"/>
              </w:divBdr>
              <w:divsChild>
                <w:div w:id="1610046122">
                  <w:marLeft w:val="0"/>
                  <w:marRight w:val="0"/>
                  <w:marTop w:val="0"/>
                  <w:marBottom w:val="0"/>
                  <w:divBdr>
                    <w:top w:val="none" w:sz="0" w:space="0" w:color="auto"/>
                    <w:left w:val="none" w:sz="0" w:space="0" w:color="auto"/>
                    <w:bottom w:val="none" w:sz="0" w:space="0" w:color="auto"/>
                    <w:right w:val="none" w:sz="0" w:space="0" w:color="auto"/>
                  </w:divBdr>
                  <w:divsChild>
                    <w:div w:id="85854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881064">
              <w:marLeft w:val="0"/>
              <w:marRight w:val="0"/>
              <w:marTop w:val="0"/>
              <w:marBottom w:val="0"/>
              <w:divBdr>
                <w:top w:val="none" w:sz="0" w:space="0" w:color="auto"/>
                <w:left w:val="none" w:sz="0" w:space="0" w:color="auto"/>
                <w:bottom w:val="none" w:sz="0" w:space="0" w:color="auto"/>
                <w:right w:val="none" w:sz="0" w:space="0" w:color="auto"/>
              </w:divBdr>
              <w:divsChild>
                <w:div w:id="1855335613">
                  <w:marLeft w:val="0"/>
                  <w:marRight w:val="0"/>
                  <w:marTop w:val="0"/>
                  <w:marBottom w:val="0"/>
                  <w:divBdr>
                    <w:top w:val="none" w:sz="0" w:space="0" w:color="auto"/>
                    <w:left w:val="none" w:sz="0" w:space="0" w:color="auto"/>
                    <w:bottom w:val="none" w:sz="0" w:space="0" w:color="auto"/>
                    <w:right w:val="none" w:sz="0" w:space="0" w:color="auto"/>
                  </w:divBdr>
                  <w:divsChild>
                    <w:div w:id="40935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82431">
          <w:marLeft w:val="0"/>
          <w:marRight w:val="0"/>
          <w:marTop w:val="0"/>
          <w:marBottom w:val="0"/>
          <w:divBdr>
            <w:top w:val="none" w:sz="0" w:space="0" w:color="auto"/>
            <w:left w:val="none" w:sz="0" w:space="0" w:color="auto"/>
            <w:bottom w:val="none" w:sz="0" w:space="0" w:color="auto"/>
            <w:right w:val="none" w:sz="0" w:space="0" w:color="auto"/>
          </w:divBdr>
          <w:divsChild>
            <w:div w:id="1326275231">
              <w:marLeft w:val="0"/>
              <w:marRight w:val="0"/>
              <w:marTop w:val="0"/>
              <w:marBottom w:val="0"/>
              <w:divBdr>
                <w:top w:val="none" w:sz="0" w:space="0" w:color="auto"/>
                <w:left w:val="none" w:sz="0" w:space="0" w:color="auto"/>
                <w:bottom w:val="none" w:sz="0" w:space="0" w:color="auto"/>
                <w:right w:val="none" w:sz="0" w:space="0" w:color="auto"/>
              </w:divBdr>
              <w:divsChild>
                <w:div w:id="1768231355">
                  <w:marLeft w:val="0"/>
                  <w:marRight w:val="0"/>
                  <w:marTop w:val="0"/>
                  <w:marBottom w:val="0"/>
                  <w:divBdr>
                    <w:top w:val="none" w:sz="0" w:space="0" w:color="auto"/>
                    <w:left w:val="none" w:sz="0" w:space="0" w:color="auto"/>
                    <w:bottom w:val="none" w:sz="0" w:space="0" w:color="auto"/>
                    <w:right w:val="none" w:sz="0" w:space="0" w:color="auto"/>
                  </w:divBdr>
                  <w:divsChild>
                    <w:div w:id="562759773">
                      <w:marLeft w:val="0"/>
                      <w:marRight w:val="0"/>
                      <w:marTop w:val="0"/>
                      <w:marBottom w:val="0"/>
                      <w:divBdr>
                        <w:top w:val="none" w:sz="0" w:space="0" w:color="auto"/>
                        <w:left w:val="none" w:sz="0" w:space="0" w:color="auto"/>
                        <w:bottom w:val="none" w:sz="0" w:space="0" w:color="auto"/>
                        <w:right w:val="none" w:sz="0" w:space="0" w:color="auto"/>
                      </w:divBdr>
                    </w:div>
                  </w:divsChild>
                </w:div>
                <w:div w:id="1031340724">
                  <w:marLeft w:val="0"/>
                  <w:marRight w:val="0"/>
                  <w:marTop w:val="0"/>
                  <w:marBottom w:val="0"/>
                  <w:divBdr>
                    <w:top w:val="none" w:sz="0" w:space="0" w:color="auto"/>
                    <w:left w:val="none" w:sz="0" w:space="0" w:color="auto"/>
                    <w:bottom w:val="none" w:sz="0" w:space="0" w:color="auto"/>
                    <w:right w:val="none" w:sz="0" w:space="0" w:color="auto"/>
                  </w:divBdr>
                  <w:divsChild>
                    <w:div w:id="121472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805986">
              <w:marLeft w:val="0"/>
              <w:marRight w:val="0"/>
              <w:marTop w:val="0"/>
              <w:marBottom w:val="0"/>
              <w:divBdr>
                <w:top w:val="none" w:sz="0" w:space="0" w:color="auto"/>
                <w:left w:val="none" w:sz="0" w:space="0" w:color="auto"/>
                <w:bottom w:val="none" w:sz="0" w:space="0" w:color="auto"/>
                <w:right w:val="none" w:sz="0" w:space="0" w:color="auto"/>
              </w:divBdr>
              <w:divsChild>
                <w:div w:id="1901399469">
                  <w:marLeft w:val="0"/>
                  <w:marRight w:val="0"/>
                  <w:marTop w:val="0"/>
                  <w:marBottom w:val="0"/>
                  <w:divBdr>
                    <w:top w:val="none" w:sz="0" w:space="0" w:color="auto"/>
                    <w:left w:val="none" w:sz="0" w:space="0" w:color="auto"/>
                    <w:bottom w:val="none" w:sz="0" w:space="0" w:color="auto"/>
                    <w:right w:val="none" w:sz="0" w:space="0" w:color="auto"/>
                  </w:divBdr>
                  <w:divsChild>
                    <w:div w:id="59532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449362">
          <w:marLeft w:val="0"/>
          <w:marRight w:val="0"/>
          <w:marTop w:val="0"/>
          <w:marBottom w:val="0"/>
          <w:divBdr>
            <w:top w:val="none" w:sz="0" w:space="0" w:color="auto"/>
            <w:left w:val="none" w:sz="0" w:space="0" w:color="auto"/>
            <w:bottom w:val="none" w:sz="0" w:space="0" w:color="auto"/>
            <w:right w:val="none" w:sz="0" w:space="0" w:color="auto"/>
          </w:divBdr>
          <w:divsChild>
            <w:div w:id="85810256">
              <w:marLeft w:val="0"/>
              <w:marRight w:val="0"/>
              <w:marTop w:val="0"/>
              <w:marBottom w:val="0"/>
              <w:divBdr>
                <w:top w:val="none" w:sz="0" w:space="0" w:color="auto"/>
                <w:left w:val="none" w:sz="0" w:space="0" w:color="auto"/>
                <w:bottom w:val="none" w:sz="0" w:space="0" w:color="auto"/>
                <w:right w:val="none" w:sz="0" w:space="0" w:color="auto"/>
              </w:divBdr>
              <w:divsChild>
                <w:div w:id="1747410766">
                  <w:marLeft w:val="0"/>
                  <w:marRight w:val="0"/>
                  <w:marTop w:val="0"/>
                  <w:marBottom w:val="0"/>
                  <w:divBdr>
                    <w:top w:val="none" w:sz="0" w:space="0" w:color="auto"/>
                    <w:left w:val="none" w:sz="0" w:space="0" w:color="auto"/>
                    <w:bottom w:val="none" w:sz="0" w:space="0" w:color="auto"/>
                    <w:right w:val="none" w:sz="0" w:space="0" w:color="auto"/>
                  </w:divBdr>
                  <w:divsChild>
                    <w:div w:id="550456054">
                      <w:marLeft w:val="0"/>
                      <w:marRight w:val="0"/>
                      <w:marTop w:val="0"/>
                      <w:marBottom w:val="0"/>
                      <w:divBdr>
                        <w:top w:val="none" w:sz="0" w:space="0" w:color="auto"/>
                        <w:left w:val="none" w:sz="0" w:space="0" w:color="auto"/>
                        <w:bottom w:val="none" w:sz="0" w:space="0" w:color="auto"/>
                        <w:right w:val="none" w:sz="0" w:space="0" w:color="auto"/>
                      </w:divBdr>
                    </w:div>
                  </w:divsChild>
                </w:div>
                <w:div w:id="490953060">
                  <w:marLeft w:val="0"/>
                  <w:marRight w:val="0"/>
                  <w:marTop w:val="0"/>
                  <w:marBottom w:val="0"/>
                  <w:divBdr>
                    <w:top w:val="none" w:sz="0" w:space="0" w:color="auto"/>
                    <w:left w:val="none" w:sz="0" w:space="0" w:color="auto"/>
                    <w:bottom w:val="none" w:sz="0" w:space="0" w:color="auto"/>
                    <w:right w:val="none" w:sz="0" w:space="0" w:color="auto"/>
                  </w:divBdr>
                  <w:divsChild>
                    <w:div w:id="140502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543946">
      <w:bodyDiv w:val="1"/>
      <w:marLeft w:val="0"/>
      <w:marRight w:val="0"/>
      <w:marTop w:val="0"/>
      <w:marBottom w:val="0"/>
      <w:divBdr>
        <w:top w:val="none" w:sz="0" w:space="0" w:color="auto"/>
        <w:left w:val="none" w:sz="0" w:space="0" w:color="auto"/>
        <w:bottom w:val="none" w:sz="0" w:space="0" w:color="auto"/>
        <w:right w:val="none" w:sz="0" w:space="0" w:color="auto"/>
      </w:divBdr>
    </w:div>
    <w:div w:id="197396125">
      <w:bodyDiv w:val="1"/>
      <w:marLeft w:val="0"/>
      <w:marRight w:val="0"/>
      <w:marTop w:val="0"/>
      <w:marBottom w:val="0"/>
      <w:divBdr>
        <w:top w:val="none" w:sz="0" w:space="0" w:color="auto"/>
        <w:left w:val="none" w:sz="0" w:space="0" w:color="auto"/>
        <w:bottom w:val="none" w:sz="0" w:space="0" w:color="auto"/>
        <w:right w:val="none" w:sz="0" w:space="0" w:color="auto"/>
      </w:divBdr>
    </w:div>
    <w:div w:id="228543156">
      <w:bodyDiv w:val="1"/>
      <w:marLeft w:val="0"/>
      <w:marRight w:val="0"/>
      <w:marTop w:val="0"/>
      <w:marBottom w:val="0"/>
      <w:divBdr>
        <w:top w:val="none" w:sz="0" w:space="0" w:color="auto"/>
        <w:left w:val="none" w:sz="0" w:space="0" w:color="auto"/>
        <w:bottom w:val="none" w:sz="0" w:space="0" w:color="auto"/>
        <w:right w:val="none" w:sz="0" w:space="0" w:color="auto"/>
      </w:divBdr>
    </w:div>
    <w:div w:id="274214291">
      <w:bodyDiv w:val="1"/>
      <w:marLeft w:val="0"/>
      <w:marRight w:val="0"/>
      <w:marTop w:val="0"/>
      <w:marBottom w:val="0"/>
      <w:divBdr>
        <w:top w:val="none" w:sz="0" w:space="0" w:color="auto"/>
        <w:left w:val="none" w:sz="0" w:space="0" w:color="auto"/>
        <w:bottom w:val="none" w:sz="0" w:space="0" w:color="auto"/>
        <w:right w:val="none" w:sz="0" w:space="0" w:color="auto"/>
      </w:divBdr>
    </w:div>
    <w:div w:id="278612502">
      <w:bodyDiv w:val="1"/>
      <w:marLeft w:val="0"/>
      <w:marRight w:val="0"/>
      <w:marTop w:val="0"/>
      <w:marBottom w:val="0"/>
      <w:divBdr>
        <w:top w:val="none" w:sz="0" w:space="0" w:color="auto"/>
        <w:left w:val="none" w:sz="0" w:space="0" w:color="auto"/>
        <w:bottom w:val="none" w:sz="0" w:space="0" w:color="auto"/>
        <w:right w:val="none" w:sz="0" w:space="0" w:color="auto"/>
      </w:divBdr>
    </w:div>
    <w:div w:id="427699511">
      <w:bodyDiv w:val="1"/>
      <w:marLeft w:val="0"/>
      <w:marRight w:val="0"/>
      <w:marTop w:val="0"/>
      <w:marBottom w:val="0"/>
      <w:divBdr>
        <w:top w:val="none" w:sz="0" w:space="0" w:color="auto"/>
        <w:left w:val="none" w:sz="0" w:space="0" w:color="auto"/>
        <w:bottom w:val="none" w:sz="0" w:space="0" w:color="auto"/>
        <w:right w:val="none" w:sz="0" w:space="0" w:color="auto"/>
      </w:divBdr>
    </w:div>
    <w:div w:id="586157097">
      <w:bodyDiv w:val="1"/>
      <w:marLeft w:val="0"/>
      <w:marRight w:val="0"/>
      <w:marTop w:val="0"/>
      <w:marBottom w:val="0"/>
      <w:divBdr>
        <w:top w:val="none" w:sz="0" w:space="0" w:color="auto"/>
        <w:left w:val="none" w:sz="0" w:space="0" w:color="auto"/>
        <w:bottom w:val="none" w:sz="0" w:space="0" w:color="auto"/>
        <w:right w:val="none" w:sz="0" w:space="0" w:color="auto"/>
      </w:divBdr>
    </w:div>
    <w:div w:id="602885106">
      <w:bodyDiv w:val="1"/>
      <w:marLeft w:val="0"/>
      <w:marRight w:val="0"/>
      <w:marTop w:val="0"/>
      <w:marBottom w:val="0"/>
      <w:divBdr>
        <w:top w:val="none" w:sz="0" w:space="0" w:color="auto"/>
        <w:left w:val="none" w:sz="0" w:space="0" w:color="auto"/>
        <w:bottom w:val="none" w:sz="0" w:space="0" w:color="auto"/>
        <w:right w:val="none" w:sz="0" w:space="0" w:color="auto"/>
      </w:divBdr>
      <w:divsChild>
        <w:div w:id="999965408">
          <w:marLeft w:val="0"/>
          <w:marRight w:val="0"/>
          <w:marTop w:val="0"/>
          <w:marBottom w:val="0"/>
          <w:divBdr>
            <w:top w:val="none" w:sz="0" w:space="0" w:color="auto"/>
            <w:left w:val="none" w:sz="0" w:space="0" w:color="auto"/>
            <w:bottom w:val="none" w:sz="0" w:space="0" w:color="auto"/>
            <w:right w:val="none" w:sz="0" w:space="0" w:color="auto"/>
          </w:divBdr>
        </w:div>
        <w:div w:id="803742913">
          <w:marLeft w:val="0"/>
          <w:marRight w:val="0"/>
          <w:marTop w:val="0"/>
          <w:marBottom w:val="0"/>
          <w:divBdr>
            <w:top w:val="none" w:sz="0" w:space="0" w:color="auto"/>
            <w:left w:val="none" w:sz="0" w:space="0" w:color="auto"/>
            <w:bottom w:val="none" w:sz="0" w:space="0" w:color="auto"/>
            <w:right w:val="none" w:sz="0" w:space="0" w:color="auto"/>
          </w:divBdr>
        </w:div>
      </w:divsChild>
    </w:div>
    <w:div w:id="676663565">
      <w:bodyDiv w:val="1"/>
      <w:marLeft w:val="0"/>
      <w:marRight w:val="0"/>
      <w:marTop w:val="0"/>
      <w:marBottom w:val="0"/>
      <w:divBdr>
        <w:top w:val="none" w:sz="0" w:space="0" w:color="auto"/>
        <w:left w:val="none" w:sz="0" w:space="0" w:color="auto"/>
        <w:bottom w:val="none" w:sz="0" w:space="0" w:color="auto"/>
        <w:right w:val="none" w:sz="0" w:space="0" w:color="auto"/>
      </w:divBdr>
    </w:div>
    <w:div w:id="677774690">
      <w:bodyDiv w:val="1"/>
      <w:marLeft w:val="0"/>
      <w:marRight w:val="0"/>
      <w:marTop w:val="0"/>
      <w:marBottom w:val="0"/>
      <w:divBdr>
        <w:top w:val="none" w:sz="0" w:space="0" w:color="auto"/>
        <w:left w:val="none" w:sz="0" w:space="0" w:color="auto"/>
        <w:bottom w:val="none" w:sz="0" w:space="0" w:color="auto"/>
        <w:right w:val="none" w:sz="0" w:space="0" w:color="auto"/>
      </w:divBdr>
      <w:divsChild>
        <w:div w:id="513958219">
          <w:marLeft w:val="0"/>
          <w:marRight w:val="0"/>
          <w:marTop w:val="0"/>
          <w:marBottom w:val="0"/>
          <w:divBdr>
            <w:top w:val="none" w:sz="0" w:space="0" w:color="auto"/>
            <w:left w:val="none" w:sz="0" w:space="0" w:color="auto"/>
            <w:bottom w:val="none" w:sz="0" w:space="0" w:color="auto"/>
            <w:right w:val="none" w:sz="0" w:space="0" w:color="auto"/>
          </w:divBdr>
          <w:divsChild>
            <w:div w:id="222180663">
              <w:marLeft w:val="0"/>
              <w:marRight w:val="0"/>
              <w:marTop w:val="0"/>
              <w:marBottom w:val="0"/>
              <w:divBdr>
                <w:top w:val="none" w:sz="0" w:space="0" w:color="auto"/>
                <w:left w:val="none" w:sz="0" w:space="0" w:color="auto"/>
                <w:bottom w:val="none" w:sz="0" w:space="0" w:color="auto"/>
                <w:right w:val="none" w:sz="0" w:space="0" w:color="auto"/>
              </w:divBdr>
              <w:divsChild>
                <w:div w:id="1998537363">
                  <w:marLeft w:val="0"/>
                  <w:marRight w:val="0"/>
                  <w:marTop w:val="0"/>
                  <w:marBottom w:val="0"/>
                  <w:divBdr>
                    <w:top w:val="none" w:sz="0" w:space="0" w:color="auto"/>
                    <w:left w:val="none" w:sz="0" w:space="0" w:color="auto"/>
                    <w:bottom w:val="none" w:sz="0" w:space="0" w:color="auto"/>
                    <w:right w:val="none" w:sz="0" w:space="0" w:color="auto"/>
                  </w:divBdr>
                  <w:divsChild>
                    <w:div w:id="106032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988581">
      <w:bodyDiv w:val="1"/>
      <w:marLeft w:val="0"/>
      <w:marRight w:val="0"/>
      <w:marTop w:val="0"/>
      <w:marBottom w:val="0"/>
      <w:divBdr>
        <w:top w:val="none" w:sz="0" w:space="0" w:color="auto"/>
        <w:left w:val="none" w:sz="0" w:space="0" w:color="auto"/>
        <w:bottom w:val="none" w:sz="0" w:space="0" w:color="auto"/>
        <w:right w:val="none" w:sz="0" w:space="0" w:color="auto"/>
      </w:divBdr>
      <w:divsChild>
        <w:div w:id="2032338295">
          <w:marLeft w:val="0"/>
          <w:marRight w:val="0"/>
          <w:marTop w:val="0"/>
          <w:marBottom w:val="0"/>
          <w:divBdr>
            <w:top w:val="none" w:sz="0" w:space="0" w:color="auto"/>
            <w:left w:val="none" w:sz="0" w:space="0" w:color="auto"/>
            <w:bottom w:val="none" w:sz="0" w:space="0" w:color="auto"/>
            <w:right w:val="none" w:sz="0" w:space="0" w:color="auto"/>
          </w:divBdr>
        </w:div>
        <w:div w:id="1112674767">
          <w:marLeft w:val="0"/>
          <w:marRight w:val="0"/>
          <w:marTop w:val="0"/>
          <w:marBottom w:val="0"/>
          <w:divBdr>
            <w:top w:val="none" w:sz="0" w:space="0" w:color="auto"/>
            <w:left w:val="none" w:sz="0" w:space="0" w:color="auto"/>
            <w:bottom w:val="none" w:sz="0" w:space="0" w:color="auto"/>
            <w:right w:val="none" w:sz="0" w:space="0" w:color="auto"/>
          </w:divBdr>
        </w:div>
        <w:div w:id="784424124">
          <w:marLeft w:val="0"/>
          <w:marRight w:val="0"/>
          <w:marTop w:val="0"/>
          <w:marBottom w:val="0"/>
          <w:divBdr>
            <w:top w:val="none" w:sz="0" w:space="0" w:color="auto"/>
            <w:left w:val="none" w:sz="0" w:space="0" w:color="auto"/>
            <w:bottom w:val="none" w:sz="0" w:space="0" w:color="auto"/>
            <w:right w:val="none" w:sz="0" w:space="0" w:color="auto"/>
          </w:divBdr>
        </w:div>
      </w:divsChild>
    </w:div>
    <w:div w:id="846093338">
      <w:bodyDiv w:val="1"/>
      <w:marLeft w:val="0"/>
      <w:marRight w:val="0"/>
      <w:marTop w:val="0"/>
      <w:marBottom w:val="0"/>
      <w:divBdr>
        <w:top w:val="none" w:sz="0" w:space="0" w:color="auto"/>
        <w:left w:val="none" w:sz="0" w:space="0" w:color="auto"/>
        <w:bottom w:val="none" w:sz="0" w:space="0" w:color="auto"/>
        <w:right w:val="none" w:sz="0" w:space="0" w:color="auto"/>
      </w:divBdr>
    </w:div>
    <w:div w:id="923880457">
      <w:bodyDiv w:val="1"/>
      <w:marLeft w:val="0"/>
      <w:marRight w:val="0"/>
      <w:marTop w:val="0"/>
      <w:marBottom w:val="0"/>
      <w:divBdr>
        <w:top w:val="none" w:sz="0" w:space="0" w:color="auto"/>
        <w:left w:val="none" w:sz="0" w:space="0" w:color="auto"/>
        <w:bottom w:val="none" w:sz="0" w:space="0" w:color="auto"/>
        <w:right w:val="none" w:sz="0" w:space="0" w:color="auto"/>
      </w:divBdr>
      <w:divsChild>
        <w:div w:id="1104888537">
          <w:marLeft w:val="0"/>
          <w:marRight w:val="0"/>
          <w:marTop w:val="0"/>
          <w:marBottom w:val="0"/>
          <w:divBdr>
            <w:top w:val="none" w:sz="0" w:space="0" w:color="auto"/>
            <w:left w:val="none" w:sz="0" w:space="0" w:color="auto"/>
            <w:bottom w:val="none" w:sz="0" w:space="0" w:color="auto"/>
            <w:right w:val="none" w:sz="0" w:space="0" w:color="auto"/>
          </w:divBdr>
          <w:divsChild>
            <w:div w:id="2099978497">
              <w:marLeft w:val="0"/>
              <w:marRight w:val="0"/>
              <w:marTop w:val="0"/>
              <w:marBottom w:val="0"/>
              <w:divBdr>
                <w:top w:val="none" w:sz="0" w:space="0" w:color="auto"/>
                <w:left w:val="none" w:sz="0" w:space="0" w:color="auto"/>
                <w:bottom w:val="none" w:sz="0" w:space="0" w:color="auto"/>
                <w:right w:val="none" w:sz="0" w:space="0" w:color="auto"/>
              </w:divBdr>
              <w:divsChild>
                <w:div w:id="35796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669106">
          <w:marLeft w:val="0"/>
          <w:marRight w:val="0"/>
          <w:marTop w:val="0"/>
          <w:marBottom w:val="0"/>
          <w:divBdr>
            <w:top w:val="none" w:sz="0" w:space="0" w:color="auto"/>
            <w:left w:val="none" w:sz="0" w:space="0" w:color="auto"/>
            <w:bottom w:val="none" w:sz="0" w:space="0" w:color="auto"/>
            <w:right w:val="none" w:sz="0" w:space="0" w:color="auto"/>
          </w:divBdr>
          <w:divsChild>
            <w:div w:id="1911690248">
              <w:marLeft w:val="0"/>
              <w:marRight w:val="0"/>
              <w:marTop w:val="0"/>
              <w:marBottom w:val="0"/>
              <w:divBdr>
                <w:top w:val="none" w:sz="0" w:space="0" w:color="auto"/>
                <w:left w:val="none" w:sz="0" w:space="0" w:color="auto"/>
                <w:bottom w:val="none" w:sz="0" w:space="0" w:color="auto"/>
                <w:right w:val="none" w:sz="0" w:space="0" w:color="auto"/>
              </w:divBdr>
              <w:divsChild>
                <w:div w:id="714693865">
                  <w:marLeft w:val="0"/>
                  <w:marRight w:val="0"/>
                  <w:marTop w:val="0"/>
                  <w:marBottom w:val="0"/>
                  <w:divBdr>
                    <w:top w:val="none" w:sz="0" w:space="0" w:color="auto"/>
                    <w:left w:val="none" w:sz="0" w:space="0" w:color="auto"/>
                    <w:bottom w:val="none" w:sz="0" w:space="0" w:color="auto"/>
                    <w:right w:val="none" w:sz="0" w:space="0" w:color="auto"/>
                  </w:divBdr>
                </w:div>
              </w:divsChild>
            </w:div>
            <w:div w:id="1284773909">
              <w:marLeft w:val="0"/>
              <w:marRight w:val="0"/>
              <w:marTop w:val="0"/>
              <w:marBottom w:val="0"/>
              <w:divBdr>
                <w:top w:val="none" w:sz="0" w:space="0" w:color="auto"/>
                <w:left w:val="none" w:sz="0" w:space="0" w:color="auto"/>
                <w:bottom w:val="none" w:sz="0" w:space="0" w:color="auto"/>
                <w:right w:val="none" w:sz="0" w:space="0" w:color="auto"/>
              </w:divBdr>
              <w:divsChild>
                <w:div w:id="20252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76503">
          <w:marLeft w:val="0"/>
          <w:marRight w:val="0"/>
          <w:marTop w:val="0"/>
          <w:marBottom w:val="0"/>
          <w:divBdr>
            <w:top w:val="none" w:sz="0" w:space="0" w:color="auto"/>
            <w:left w:val="none" w:sz="0" w:space="0" w:color="auto"/>
            <w:bottom w:val="none" w:sz="0" w:space="0" w:color="auto"/>
            <w:right w:val="none" w:sz="0" w:space="0" w:color="auto"/>
          </w:divBdr>
          <w:divsChild>
            <w:div w:id="1992831157">
              <w:marLeft w:val="0"/>
              <w:marRight w:val="0"/>
              <w:marTop w:val="0"/>
              <w:marBottom w:val="0"/>
              <w:divBdr>
                <w:top w:val="none" w:sz="0" w:space="0" w:color="auto"/>
                <w:left w:val="none" w:sz="0" w:space="0" w:color="auto"/>
                <w:bottom w:val="none" w:sz="0" w:space="0" w:color="auto"/>
                <w:right w:val="none" w:sz="0" w:space="0" w:color="auto"/>
              </w:divBdr>
              <w:divsChild>
                <w:div w:id="1439712257">
                  <w:marLeft w:val="0"/>
                  <w:marRight w:val="0"/>
                  <w:marTop w:val="0"/>
                  <w:marBottom w:val="0"/>
                  <w:divBdr>
                    <w:top w:val="none" w:sz="0" w:space="0" w:color="auto"/>
                    <w:left w:val="none" w:sz="0" w:space="0" w:color="auto"/>
                    <w:bottom w:val="none" w:sz="0" w:space="0" w:color="auto"/>
                    <w:right w:val="none" w:sz="0" w:space="0" w:color="auto"/>
                  </w:divBdr>
                </w:div>
              </w:divsChild>
            </w:div>
            <w:div w:id="1893809283">
              <w:marLeft w:val="0"/>
              <w:marRight w:val="0"/>
              <w:marTop w:val="0"/>
              <w:marBottom w:val="0"/>
              <w:divBdr>
                <w:top w:val="none" w:sz="0" w:space="0" w:color="auto"/>
                <w:left w:val="none" w:sz="0" w:space="0" w:color="auto"/>
                <w:bottom w:val="none" w:sz="0" w:space="0" w:color="auto"/>
                <w:right w:val="none" w:sz="0" w:space="0" w:color="auto"/>
              </w:divBdr>
              <w:divsChild>
                <w:div w:id="35134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108094">
          <w:marLeft w:val="0"/>
          <w:marRight w:val="0"/>
          <w:marTop w:val="0"/>
          <w:marBottom w:val="0"/>
          <w:divBdr>
            <w:top w:val="none" w:sz="0" w:space="0" w:color="auto"/>
            <w:left w:val="none" w:sz="0" w:space="0" w:color="auto"/>
            <w:bottom w:val="none" w:sz="0" w:space="0" w:color="auto"/>
            <w:right w:val="none" w:sz="0" w:space="0" w:color="auto"/>
          </w:divBdr>
          <w:divsChild>
            <w:div w:id="1155295705">
              <w:marLeft w:val="0"/>
              <w:marRight w:val="0"/>
              <w:marTop w:val="0"/>
              <w:marBottom w:val="0"/>
              <w:divBdr>
                <w:top w:val="none" w:sz="0" w:space="0" w:color="auto"/>
                <w:left w:val="none" w:sz="0" w:space="0" w:color="auto"/>
                <w:bottom w:val="none" w:sz="0" w:space="0" w:color="auto"/>
                <w:right w:val="none" w:sz="0" w:space="0" w:color="auto"/>
              </w:divBdr>
              <w:divsChild>
                <w:div w:id="138310212">
                  <w:marLeft w:val="0"/>
                  <w:marRight w:val="0"/>
                  <w:marTop w:val="0"/>
                  <w:marBottom w:val="0"/>
                  <w:divBdr>
                    <w:top w:val="none" w:sz="0" w:space="0" w:color="auto"/>
                    <w:left w:val="none" w:sz="0" w:space="0" w:color="auto"/>
                    <w:bottom w:val="none" w:sz="0" w:space="0" w:color="auto"/>
                    <w:right w:val="none" w:sz="0" w:space="0" w:color="auto"/>
                  </w:divBdr>
                </w:div>
              </w:divsChild>
            </w:div>
            <w:div w:id="276454958">
              <w:marLeft w:val="0"/>
              <w:marRight w:val="0"/>
              <w:marTop w:val="0"/>
              <w:marBottom w:val="0"/>
              <w:divBdr>
                <w:top w:val="none" w:sz="0" w:space="0" w:color="auto"/>
                <w:left w:val="none" w:sz="0" w:space="0" w:color="auto"/>
                <w:bottom w:val="none" w:sz="0" w:space="0" w:color="auto"/>
                <w:right w:val="none" w:sz="0" w:space="0" w:color="auto"/>
              </w:divBdr>
              <w:divsChild>
                <w:div w:id="147413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659240">
          <w:marLeft w:val="0"/>
          <w:marRight w:val="0"/>
          <w:marTop w:val="0"/>
          <w:marBottom w:val="0"/>
          <w:divBdr>
            <w:top w:val="none" w:sz="0" w:space="0" w:color="auto"/>
            <w:left w:val="none" w:sz="0" w:space="0" w:color="auto"/>
            <w:bottom w:val="none" w:sz="0" w:space="0" w:color="auto"/>
            <w:right w:val="none" w:sz="0" w:space="0" w:color="auto"/>
          </w:divBdr>
          <w:divsChild>
            <w:div w:id="1757163441">
              <w:marLeft w:val="0"/>
              <w:marRight w:val="0"/>
              <w:marTop w:val="0"/>
              <w:marBottom w:val="0"/>
              <w:divBdr>
                <w:top w:val="none" w:sz="0" w:space="0" w:color="auto"/>
                <w:left w:val="none" w:sz="0" w:space="0" w:color="auto"/>
                <w:bottom w:val="none" w:sz="0" w:space="0" w:color="auto"/>
                <w:right w:val="none" w:sz="0" w:space="0" w:color="auto"/>
              </w:divBdr>
              <w:divsChild>
                <w:div w:id="1141730291">
                  <w:marLeft w:val="0"/>
                  <w:marRight w:val="0"/>
                  <w:marTop w:val="0"/>
                  <w:marBottom w:val="0"/>
                  <w:divBdr>
                    <w:top w:val="none" w:sz="0" w:space="0" w:color="auto"/>
                    <w:left w:val="none" w:sz="0" w:space="0" w:color="auto"/>
                    <w:bottom w:val="none" w:sz="0" w:space="0" w:color="auto"/>
                    <w:right w:val="none" w:sz="0" w:space="0" w:color="auto"/>
                  </w:divBdr>
                </w:div>
              </w:divsChild>
            </w:div>
            <w:div w:id="913589318">
              <w:marLeft w:val="0"/>
              <w:marRight w:val="0"/>
              <w:marTop w:val="0"/>
              <w:marBottom w:val="0"/>
              <w:divBdr>
                <w:top w:val="none" w:sz="0" w:space="0" w:color="auto"/>
                <w:left w:val="none" w:sz="0" w:space="0" w:color="auto"/>
                <w:bottom w:val="none" w:sz="0" w:space="0" w:color="auto"/>
                <w:right w:val="none" w:sz="0" w:space="0" w:color="auto"/>
              </w:divBdr>
              <w:divsChild>
                <w:div w:id="78855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40423">
          <w:marLeft w:val="0"/>
          <w:marRight w:val="0"/>
          <w:marTop w:val="0"/>
          <w:marBottom w:val="0"/>
          <w:divBdr>
            <w:top w:val="none" w:sz="0" w:space="0" w:color="auto"/>
            <w:left w:val="none" w:sz="0" w:space="0" w:color="auto"/>
            <w:bottom w:val="none" w:sz="0" w:space="0" w:color="auto"/>
            <w:right w:val="none" w:sz="0" w:space="0" w:color="auto"/>
          </w:divBdr>
          <w:divsChild>
            <w:div w:id="2019427287">
              <w:marLeft w:val="0"/>
              <w:marRight w:val="0"/>
              <w:marTop w:val="0"/>
              <w:marBottom w:val="0"/>
              <w:divBdr>
                <w:top w:val="none" w:sz="0" w:space="0" w:color="auto"/>
                <w:left w:val="none" w:sz="0" w:space="0" w:color="auto"/>
                <w:bottom w:val="none" w:sz="0" w:space="0" w:color="auto"/>
                <w:right w:val="none" w:sz="0" w:space="0" w:color="auto"/>
              </w:divBdr>
              <w:divsChild>
                <w:div w:id="762606096">
                  <w:marLeft w:val="0"/>
                  <w:marRight w:val="0"/>
                  <w:marTop w:val="0"/>
                  <w:marBottom w:val="0"/>
                  <w:divBdr>
                    <w:top w:val="none" w:sz="0" w:space="0" w:color="auto"/>
                    <w:left w:val="none" w:sz="0" w:space="0" w:color="auto"/>
                    <w:bottom w:val="none" w:sz="0" w:space="0" w:color="auto"/>
                    <w:right w:val="none" w:sz="0" w:space="0" w:color="auto"/>
                  </w:divBdr>
                </w:div>
              </w:divsChild>
            </w:div>
            <w:div w:id="528227116">
              <w:marLeft w:val="0"/>
              <w:marRight w:val="0"/>
              <w:marTop w:val="0"/>
              <w:marBottom w:val="0"/>
              <w:divBdr>
                <w:top w:val="none" w:sz="0" w:space="0" w:color="auto"/>
                <w:left w:val="none" w:sz="0" w:space="0" w:color="auto"/>
                <w:bottom w:val="none" w:sz="0" w:space="0" w:color="auto"/>
                <w:right w:val="none" w:sz="0" w:space="0" w:color="auto"/>
              </w:divBdr>
              <w:divsChild>
                <w:div w:id="135260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525773">
          <w:marLeft w:val="0"/>
          <w:marRight w:val="0"/>
          <w:marTop w:val="0"/>
          <w:marBottom w:val="0"/>
          <w:divBdr>
            <w:top w:val="none" w:sz="0" w:space="0" w:color="auto"/>
            <w:left w:val="none" w:sz="0" w:space="0" w:color="auto"/>
            <w:bottom w:val="none" w:sz="0" w:space="0" w:color="auto"/>
            <w:right w:val="none" w:sz="0" w:space="0" w:color="auto"/>
          </w:divBdr>
          <w:divsChild>
            <w:div w:id="376317629">
              <w:marLeft w:val="0"/>
              <w:marRight w:val="0"/>
              <w:marTop w:val="0"/>
              <w:marBottom w:val="0"/>
              <w:divBdr>
                <w:top w:val="none" w:sz="0" w:space="0" w:color="auto"/>
                <w:left w:val="none" w:sz="0" w:space="0" w:color="auto"/>
                <w:bottom w:val="none" w:sz="0" w:space="0" w:color="auto"/>
                <w:right w:val="none" w:sz="0" w:space="0" w:color="auto"/>
              </w:divBdr>
              <w:divsChild>
                <w:div w:id="87772376">
                  <w:marLeft w:val="0"/>
                  <w:marRight w:val="0"/>
                  <w:marTop w:val="0"/>
                  <w:marBottom w:val="0"/>
                  <w:divBdr>
                    <w:top w:val="none" w:sz="0" w:space="0" w:color="auto"/>
                    <w:left w:val="none" w:sz="0" w:space="0" w:color="auto"/>
                    <w:bottom w:val="none" w:sz="0" w:space="0" w:color="auto"/>
                    <w:right w:val="none" w:sz="0" w:space="0" w:color="auto"/>
                  </w:divBdr>
                </w:div>
              </w:divsChild>
            </w:div>
            <w:div w:id="440684182">
              <w:marLeft w:val="0"/>
              <w:marRight w:val="0"/>
              <w:marTop w:val="0"/>
              <w:marBottom w:val="0"/>
              <w:divBdr>
                <w:top w:val="none" w:sz="0" w:space="0" w:color="auto"/>
                <w:left w:val="none" w:sz="0" w:space="0" w:color="auto"/>
                <w:bottom w:val="none" w:sz="0" w:space="0" w:color="auto"/>
                <w:right w:val="none" w:sz="0" w:space="0" w:color="auto"/>
              </w:divBdr>
              <w:divsChild>
                <w:div w:id="110372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686720">
          <w:marLeft w:val="0"/>
          <w:marRight w:val="0"/>
          <w:marTop w:val="0"/>
          <w:marBottom w:val="0"/>
          <w:divBdr>
            <w:top w:val="none" w:sz="0" w:space="0" w:color="auto"/>
            <w:left w:val="none" w:sz="0" w:space="0" w:color="auto"/>
            <w:bottom w:val="none" w:sz="0" w:space="0" w:color="auto"/>
            <w:right w:val="none" w:sz="0" w:space="0" w:color="auto"/>
          </w:divBdr>
          <w:divsChild>
            <w:div w:id="2044595461">
              <w:marLeft w:val="0"/>
              <w:marRight w:val="0"/>
              <w:marTop w:val="0"/>
              <w:marBottom w:val="0"/>
              <w:divBdr>
                <w:top w:val="none" w:sz="0" w:space="0" w:color="auto"/>
                <w:left w:val="none" w:sz="0" w:space="0" w:color="auto"/>
                <w:bottom w:val="none" w:sz="0" w:space="0" w:color="auto"/>
                <w:right w:val="none" w:sz="0" w:space="0" w:color="auto"/>
              </w:divBdr>
              <w:divsChild>
                <w:div w:id="1517158466">
                  <w:marLeft w:val="0"/>
                  <w:marRight w:val="0"/>
                  <w:marTop w:val="0"/>
                  <w:marBottom w:val="0"/>
                  <w:divBdr>
                    <w:top w:val="none" w:sz="0" w:space="0" w:color="auto"/>
                    <w:left w:val="none" w:sz="0" w:space="0" w:color="auto"/>
                    <w:bottom w:val="none" w:sz="0" w:space="0" w:color="auto"/>
                    <w:right w:val="none" w:sz="0" w:space="0" w:color="auto"/>
                  </w:divBdr>
                </w:div>
              </w:divsChild>
            </w:div>
            <w:div w:id="845436626">
              <w:marLeft w:val="0"/>
              <w:marRight w:val="0"/>
              <w:marTop w:val="0"/>
              <w:marBottom w:val="0"/>
              <w:divBdr>
                <w:top w:val="none" w:sz="0" w:space="0" w:color="auto"/>
                <w:left w:val="none" w:sz="0" w:space="0" w:color="auto"/>
                <w:bottom w:val="none" w:sz="0" w:space="0" w:color="auto"/>
                <w:right w:val="none" w:sz="0" w:space="0" w:color="auto"/>
              </w:divBdr>
              <w:divsChild>
                <w:div w:id="8803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962238">
      <w:bodyDiv w:val="1"/>
      <w:marLeft w:val="0"/>
      <w:marRight w:val="0"/>
      <w:marTop w:val="0"/>
      <w:marBottom w:val="0"/>
      <w:divBdr>
        <w:top w:val="none" w:sz="0" w:space="0" w:color="auto"/>
        <w:left w:val="none" w:sz="0" w:space="0" w:color="auto"/>
        <w:bottom w:val="none" w:sz="0" w:space="0" w:color="auto"/>
        <w:right w:val="none" w:sz="0" w:space="0" w:color="auto"/>
      </w:divBdr>
    </w:div>
    <w:div w:id="957758946">
      <w:bodyDiv w:val="1"/>
      <w:marLeft w:val="0"/>
      <w:marRight w:val="0"/>
      <w:marTop w:val="0"/>
      <w:marBottom w:val="0"/>
      <w:divBdr>
        <w:top w:val="none" w:sz="0" w:space="0" w:color="auto"/>
        <w:left w:val="none" w:sz="0" w:space="0" w:color="auto"/>
        <w:bottom w:val="none" w:sz="0" w:space="0" w:color="auto"/>
        <w:right w:val="none" w:sz="0" w:space="0" w:color="auto"/>
      </w:divBdr>
    </w:div>
    <w:div w:id="970600881">
      <w:bodyDiv w:val="1"/>
      <w:marLeft w:val="0"/>
      <w:marRight w:val="0"/>
      <w:marTop w:val="0"/>
      <w:marBottom w:val="0"/>
      <w:divBdr>
        <w:top w:val="none" w:sz="0" w:space="0" w:color="auto"/>
        <w:left w:val="none" w:sz="0" w:space="0" w:color="auto"/>
        <w:bottom w:val="none" w:sz="0" w:space="0" w:color="auto"/>
        <w:right w:val="none" w:sz="0" w:space="0" w:color="auto"/>
      </w:divBdr>
      <w:divsChild>
        <w:div w:id="2059936210">
          <w:marLeft w:val="0"/>
          <w:marRight w:val="0"/>
          <w:marTop w:val="0"/>
          <w:marBottom w:val="0"/>
          <w:divBdr>
            <w:top w:val="none" w:sz="0" w:space="0" w:color="auto"/>
            <w:left w:val="none" w:sz="0" w:space="0" w:color="auto"/>
            <w:bottom w:val="none" w:sz="0" w:space="0" w:color="auto"/>
            <w:right w:val="none" w:sz="0" w:space="0" w:color="auto"/>
          </w:divBdr>
        </w:div>
        <w:div w:id="222328379">
          <w:marLeft w:val="0"/>
          <w:marRight w:val="0"/>
          <w:marTop w:val="0"/>
          <w:marBottom w:val="0"/>
          <w:divBdr>
            <w:top w:val="none" w:sz="0" w:space="0" w:color="auto"/>
            <w:left w:val="none" w:sz="0" w:space="0" w:color="auto"/>
            <w:bottom w:val="none" w:sz="0" w:space="0" w:color="auto"/>
            <w:right w:val="none" w:sz="0" w:space="0" w:color="auto"/>
          </w:divBdr>
        </w:div>
        <w:div w:id="1597013787">
          <w:marLeft w:val="0"/>
          <w:marRight w:val="0"/>
          <w:marTop w:val="0"/>
          <w:marBottom w:val="0"/>
          <w:divBdr>
            <w:top w:val="none" w:sz="0" w:space="0" w:color="auto"/>
            <w:left w:val="none" w:sz="0" w:space="0" w:color="auto"/>
            <w:bottom w:val="none" w:sz="0" w:space="0" w:color="auto"/>
            <w:right w:val="none" w:sz="0" w:space="0" w:color="auto"/>
          </w:divBdr>
        </w:div>
        <w:div w:id="1608806094">
          <w:marLeft w:val="0"/>
          <w:marRight w:val="0"/>
          <w:marTop w:val="0"/>
          <w:marBottom w:val="0"/>
          <w:divBdr>
            <w:top w:val="none" w:sz="0" w:space="0" w:color="auto"/>
            <w:left w:val="none" w:sz="0" w:space="0" w:color="auto"/>
            <w:bottom w:val="none" w:sz="0" w:space="0" w:color="auto"/>
            <w:right w:val="none" w:sz="0" w:space="0" w:color="auto"/>
          </w:divBdr>
        </w:div>
        <w:div w:id="1985161192">
          <w:marLeft w:val="0"/>
          <w:marRight w:val="0"/>
          <w:marTop w:val="0"/>
          <w:marBottom w:val="0"/>
          <w:divBdr>
            <w:top w:val="none" w:sz="0" w:space="0" w:color="auto"/>
            <w:left w:val="none" w:sz="0" w:space="0" w:color="auto"/>
            <w:bottom w:val="none" w:sz="0" w:space="0" w:color="auto"/>
            <w:right w:val="none" w:sz="0" w:space="0" w:color="auto"/>
          </w:divBdr>
        </w:div>
        <w:div w:id="158618738">
          <w:marLeft w:val="0"/>
          <w:marRight w:val="0"/>
          <w:marTop w:val="0"/>
          <w:marBottom w:val="0"/>
          <w:divBdr>
            <w:top w:val="none" w:sz="0" w:space="0" w:color="auto"/>
            <w:left w:val="none" w:sz="0" w:space="0" w:color="auto"/>
            <w:bottom w:val="none" w:sz="0" w:space="0" w:color="auto"/>
            <w:right w:val="none" w:sz="0" w:space="0" w:color="auto"/>
          </w:divBdr>
        </w:div>
      </w:divsChild>
    </w:div>
    <w:div w:id="975914799">
      <w:bodyDiv w:val="1"/>
      <w:marLeft w:val="0"/>
      <w:marRight w:val="0"/>
      <w:marTop w:val="0"/>
      <w:marBottom w:val="0"/>
      <w:divBdr>
        <w:top w:val="none" w:sz="0" w:space="0" w:color="auto"/>
        <w:left w:val="none" w:sz="0" w:space="0" w:color="auto"/>
        <w:bottom w:val="none" w:sz="0" w:space="0" w:color="auto"/>
        <w:right w:val="none" w:sz="0" w:space="0" w:color="auto"/>
      </w:divBdr>
    </w:div>
    <w:div w:id="1085224464">
      <w:bodyDiv w:val="1"/>
      <w:marLeft w:val="0"/>
      <w:marRight w:val="0"/>
      <w:marTop w:val="0"/>
      <w:marBottom w:val="0"/>
      <w:divBdr>
        <w:top w:val="none" w:sz="0" w:space="0" w:color="auto"/>
        <w:left w:val="none" w:sz="0" w:space="0" w:color="auto"/>
        <w:bottom w:val="none" w:sz="0" w:space="0" w:color="auto"/>
        <w:right w:val="none" w:sz="0" w:space="0" w:color="auto"/>
      </w:divBdr>
    </w:div>
    <w:div w:id="1086612385">
      <w:bodyDiv w:val="1"/>
      <w:marLeft w:val="0"/>
      <w:marRight w:val="0"/>
      <w:marTop w:val="0"/>
      <w:marBottom w:val="0"/>
      <w:divBdr>
        <w:top w:val="none" w:sz="0" w:space="0" w:color="auto"/>
        <w:left w:val="none" w:sz="0" w:space="0" w:color="auto"/>
        <w:bottom w:val="none" w:sz="0" w:space="0" w:color="auto"/>
        <w:right w:val="none" w:sz="0" w:space="0" w:color="auto"/>
      </w:divBdr>
    </w:div>
    <w:div w:id="1107652681">
      <w:bodyDiv w:val="1"/>
      <w:marLeft w:val="0"/>
      <w:marRight w:val="0"/>
      <w:marTop w:val="0"/>
      <w:marBottom w:val="0"/>
      <w:divBdr>
        <w:top w:val="none" w:sz="0" w:space="0" w:color="auto"/>
        <w:left w:val="none" w:sz="0" w:space="0" w:color="auto"/>
        <w:bottom w:val="none" w:sz="0" w:space="0" w:color="auto"/>
        <w:right w:val="none" w:sz="0" w:space="0" w:color="auto"/>
      </w:divBdr>
    </w:div>
    <w:div w:id="1130129512">
      <w:bodyDiv w:val="1"/>
      <w:marLeft w:val="0"/>
      <w:marRight w:val="0"/>
      <w:marTop w:val="0"/>
      <w:marBottom w:val="0"/>
      <w:divBdr>
        <w:top w:val="none" w:sz="0" w:space="0" w:color="auto"/>
        <w:left w:val="none" w:sz="0" w:space="0" w:color="auto"/>
        <w:bottom w:val="none" w:sz="0" w:space="0" w:color="auto"/>
        <w:right w:val="none" w:sz="0" w:space="0" w:color="auto"/>
      </w:divBdr>
      <w:divsChild>
        <w:div w:id="258874249">
          <w:marLeft w:val="0"/>
          <w:marRight w:val="0"/>
          <w:marTop w:val="0"/>
          <w:marBottom w:val="0"/>
          <w:divBdr>
            <w:top w:val="none" w:sz="0" w:space="0" w:color="auto"/>
            <w:left w:val="none" w:sz="0" w:space="0" w:color="auto"/>
            <w:bottom w:val="none" w:sz="0" w:space="0" w:color="auto"/>
            <w:right w:val="none" w:sz="0" w:space="0" w:color="auto"/>
          </w:divBdr>
          <w:divsChild>
            <w:div w:id="1939563475">
              <w:marLeft w:val="0"/>
              <w:marRight w:val="0"/>
              <w:marTop w:val="0"/>
              <w:marBottom w:val="0"/>
              <w:divBdr>
                <w:top w:val="none" w:sz="0" w:space="0" w:color="auto"/>
                <w:left w:val="none" w:sz="0" w:space="0" w:color="auto"/>
                <w:bottom w:val="none" w:sz="0" w:space="0" w:color="auto"/>
                <w:right w:val="none" w:sz="0" w:space="0" w:color="auto"/>
              </w:divBdr>
              <w:divsChild>
                <w:div w:id="1117063867">
                  <w:marLeft w:val="0"/>
                  <w:marRight w:val="0"/>
                  <w:marTop w:val="0"/>
                  <w:marBottom w:val="0"/>
                  <w:divBdr>
                    <w:top w:val="none" w:sz="0" w:space="0" w:color="auto"/>
                    <w:left w:val="none" w:sz="0" w:space="0" w:color="auto"/>
                    <w:bottom w:val="none" w:sz="0" w:space="0" w:color="auto"/>
                    <w:right w:val="none" w:sz="0" w:space="0" w:color="auto"/>
                  </w:divBdr>
                  <w:divsChild>
                    <w:div w:id="847718184">
                      <w:marLeft w:val="0"/>
                      <w:marRight w:val="0"/>
                      <w:marTop w:val="0"/>
                      <w:marBottom w:val="0"/>
                      <w:divBdr>
                        <w:top w:val="none" w:sz="0" w:space="0" w:color="auto"/>
                        <w:left w:val="none" w:sz="0" w:space="0" w:color="auto"/>
                        <w:bottom w:val="none" w:sz="0" w:space="0" w:color="auto"/>
                        <w:right w:val="none" w:sz="0" w:space="0" w:color="auto"/>
                      </w:divBdr>
                    </w:div>
                  </w:divsChild>
                </w:div>
                <w:div w:id="1953587962">
                  <w:marLeft w:val="0"/>
                  <w:marRight w:val="0"/>
                  <w:marTop w:val="0"/>
                  <w:marBottom w:val="0"/>
                  <w:divBdr>
                    <w:top w:val="none" w:sz="0" w:space="0" w:color="auto"/>
                    <w:left w:val="none" w:sz="0" w:space="0" w:color="auto"/>
                    <w:bottom w:val="none" w:sz="0" w:space="0" w:color="auto"/>
                    <w:right w:val="none" w:sz="0" w:space="0" w:color="auto"/>
                  </w:divBdr>
                  <w:divsChild>
                    <w:div w:id="1164317697">
                      <w:marLeft w:val="0"/>
                      <w:marRight w:val="0"/>
                      <w:marTop w:val="0"/>
                      <w:marBottom w:val="0"/>
                      <w:divBdr>
                        <w:top w:val="none" w:sz="0" w:space="0" w:color="auto"/>
                        <w:left w:val="none" w:sz="0" w:space="0" w:color="auto"/>
                        <w:bottom w:val="none" w:sz="0" w:space="0" w:color="auto"/>
                        <w:right w:val="none" w:sz="0" w:space="0" w:color="auto"/>
                      </w:divBdr>
                    </w:div>
                  </w:divsChild>
                </w:div>
                <w:div w:id="1292901528">
                  <w:marLeft w:val="0"/>
                  <w:marRight w:val="0"/>
                  <w:marTop w:val="0"/>
                  <w:marBottom w:val="0"/>
                  <w:divBdr>
                    <w:top w:val="none" w:sz="0" w:space="0" w:color="auto"/>
                    <w:left w:val="none" w:sz="0" w:space="0" w:color="auto"/>
                    <w:bottom w:val="none" w:sz="0" w:space="0" w:color="auto"/>
                    <w:right w:val="none" w:sz="0" w:space="0" w:color="auto"/>
                  </w:divBdr>
                  <w:divsChild>
                    <w:div w:id="101503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765820">
              <w:marLeft w:val="0"/>
              <w:marRight w:val="0"/>
              <w:marTop w:val="0"/>
              <w:marBottom w:val="0"/>
              <w:divBdr>
                <w:top w:val="none" w:sz="0" w:space="0" w:color="auto"/>
                <w:left w:val="none" w:sz="0" w:space="0" w:color="auto"/>
                <w:bottom w:val="none" w:sz="0" w:space="0" w:color="auto"/>
                <w:right w:val="none" w:sz="0" w:space="0" w:color="auto"/>
              </w:divBdr>
              <w:divsChild>
                <w:div w:id="1262449628">
                  <w:marLeft w:val="0"/>
                  <w:marRight w:val="0"/>
                  <w:marTop w:val="0"/>
                  <w:marBottom w:val="0"/>
                  <w:divBdr>
                    <w:top w:val="none" w:sz="0" w:space="0" w:color="auto"/>
                    <w:left w:val="none" w:sz="0" w:space="0" w:color="auto"/>
                    <w:bottom w:val="none" w:sz="0" w:space="0" w:color="auto"/>
                    <w:right w:val="none" w:sz="0" w:space="0" w:color="auto"/>
                  </w:divBdr>
                  <w:divsChild>
                    <w:div w:id="84386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413467">
          <w:marLeft w:val="0"/>
          <w:marRight w:val="0"/>
          <w:marTop w:val="0"/>
          <w:marBottom w:val="0"/>
          <w:divBdr>
            <w:top w:val="none" w:sz="0" w:space="0" w:color="auto"/>
            <w:left w:val="none" w:sz="0" w:space="0" w:color="auto"/>
            <w:bottom w:val="none" w:sz="0" w:space="0" w:color="auto"/>
            <w:right w:val="none" w:sz="0" w:space="0" w:color="auto"/>
          </w:divBdr>
          <w:divsChild>
            <w:div w:id="782651582">
              <w:marLeft w:val="0"/>
              <w:marRight w:val="0"/>
              <w:marTop w:val="0"/>
              <w:marBottom w:val="0"/>
              <w:divBdr>
                <w:top w:val="none" w:sz="0" w:space="0" w:color="auto"/>
                <w:left w:val="none" w:sz="0" w:space="0" w:color="auto"/>
                <w:bottom w:val="none" w:sz="0" w:space="0" w:color="auto"/>
                <w:right w:val="none" w:sz="0" w:space="0" w:color="auto"/>
              </w:divBdr>
              <w:divsChild>
                <w:div w:id="339816697">
                  <w:marLeft w:val="0"/>
                  <w:marRight w:val="0"/>
                  <w:marTop w:val="0"/>
                  <w:marBottom w:val="0"/>
                  <w:divBdr>
                    <w:top w:val="none" w:sz="0" w:space="0" w:color="auto"/>
                    <w:left w:val="none" w:sz="0" w:space="0" w:color="auto"/>
                    <w:bottom w:val="none" w:sz="0" w:space="0" w:color="auto"/>
                    <w:right w:val="none" w:sz="0" w:space="0" w:color="auto"/>
                  </w:divBdr>
                  <w:divsChild>
                    <w:div w:id="1687101319">
                      <w:marLeft w:val="0"/>
                      <w:marRight w:val="0"/>
                      <w:marTop w:val="0"/>
                      <w:marBottom w:val="0"/>
                      <w:divBdr>
                        <w:top w:val="none" w:sz="0" w:space="0" w:color="auto"/>
                        <w:left w:val="none" w:sz="0" w:space="0" w:color="auto"/>
                        <w:bottom w:val="none" w:sz="0" w:space="0" w:color="auto"/>
                        <w:right w:val="none" w:sz="0" w:space="0" w:color="auto"/>
                      </w:divBdr>
                    </w:div>
                  </w:divsChild>
                </w:div>
                <w:div w:id="1859810030">
                  <w:marLeft w:val="0"/>
                  <w:marRight w:val="0"/>
                  <w:marTop w:val="0"/>
                  <w:marBottom w:val="0"/>
                  <w:divBdr>
                    <w:top w:val="none" w:sz="0" w:space="0" w:color="auto"/>
                    <w:left w:val="none" w:sz="0" w:space="0" w:color="auto"/>
                    <w:bottom w:val="none" w:sz="0" w:space="0" w:color="auto"/>
                    <w:right w:val="none" w:sz="0" w:space="0" w:color="auto"/>
                  </w:divBdr>
                  <w:divsChild>
                    <w:div w:id="118601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178932">
              <w:marLeft w:val="0"/>
              <w:marRight w:val="0"/>
              <w:marTop w:val="0"/>
              <w:marBottom w:val="0"/>
              <w:divBdr>
                <w:top w:val="none" w:sz="0" w:space="0" w:color="auto"/>
                <w:left w:val="none" w:sz="0" w:space="0" w:color="auto"/>
                <w:bottom w:val="none" w:sz="0" w:space="0" w:color="auto"/>
                <w:right w:val="none" w:sz="0" w:space="0" w:color="auto"/>
              </w:divBdr>
              <w:divsChild>
                <w:div w:id="1719235784">
                  <w:marLeft w:val="0"/>
                  <w:marRight w:val="0"/>
                  <w:marTop w:val="0"/>
                  <w:marBottom w:val="0"/>
                  <w:divBdr>
                    <w:top w:val="none" w:sz="0" w:space="0" w:color="auto"/>
                    <w:left w:val="none" w:sz="0" w:space="0" w:color="auto"/>
                    <w:bottom w:val="none" w:sz="0" w:space="0" w:color="auto"/>
                    <w:right w:val="none" w:sz="0" w:space="0" w:color="auto"/>
                  </w:divBdr>
                  <w:divsChild>
                    <w:div w:id="69916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233997">
          <w:marLeft w:val="0"/>
          <w:marRight w:val="0"/>
          <w:marTop w:val="0"/>
          <w:marBottom w:val="0"/>
          <w:divBdr>
            <w:top w:val="none" w:sz="0" w:space="0" w:color="auto"/>
            <w:left w:val="none" w:sz="0" w:space="0" w:color="auto"/>
            <w:bottom w:val="none" w:sz="0" w:space="0" w:color="auto"/>
            <w:right w:val="none" w:sz="0" w:space="0" w:color="auto"/>
          </w:divBdr>
          <w:divsChild>
            <w:div w:id="1211260549">
              <w:marLeft w:val="0"/>
              <w:marRight w:val="0"/>
              <w:marTop w:val="0"/>
              <w:marBottom w:val="0"/>
              <w:divBdr>
                <w:top w:val="none" w:sz="0" w:space="0" w:color="auto"/>
                <w:left w:val="none" w:sz="0" w:space="0" w:color="auto"/>
                <w:bottom w:val="none" w:sz="0" w:space="0" w:color="auto"/>
                <w:right w:val="none" w:sz="0" w:space="0" w:color="auto"/>
              </w:divBdr>
              <w:divsChild>
                <w:div w:id="221797744">
                  <w:marLeft w:val="0"/>
                  <w:marRight w:val="0"/>
                  <w:marTop w:val="0"/>
                  <w:marBottom w:val="0"/>
                  <w:divBdr>
                    <w:top w:val="none" w:sz="0" w:space="0" w:color="auto"/>
                    <w:left w:val="none" w:sz="0" w:space="0" w:color="auto"/>
                    <w:bottom w:val="none" w:sz="0" w:space="0" w:color="auto"/>
                    <w:right w:val="none" w:sz="0" w:space="0" w:color="auto"/>
                  </w:divBdr>
                  <w:divsChild>
                    <w:div w:id="85094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9443209">
      <w:bodyDiv w:val="1"/>
      <w:marLeft w:val="0"/>
      <w:marRight w:val="0"/>
      <w:marTop w:val="0"/>
      <w:marBottom w:val="0"/>
      <w:divBdr>
        <w:top w:val="none" w:sz="0" w:space="0" w:color="auto"/>
        <w:left w:val="none" w:sz="0" w:space="0" w:color="auto"/>
        <w:bottom w:val="none" w:sz="0" w:space="0" w:color="auto"/>
        <w:right w:val="none" w:sz="0" w:space="0" w:color="auto"/>
      </w:divBdr>
      <w:divsChild>
        <w:div w:id="1388602410">
          <w:marLeft w:val="0"/>
          <w:marRight w:val="0"/>
          <w:marTop w:val="0"/>
          <w:marBottom w:val="0"/>
          <w:divBdr>
            <w:top w:val="none" w:sz="0" w:space="0" w:color="auto"/>
            <w:left w:val="none" w:sz="0" w:space="0" w:color="auto"/>
            <w:bottom w:val="none" w:sz="0" w:space="0" w:color="auto"/>
            <w:right w:val="none" w:sz="0" w:space="0" w:color="auto"/>
          </w:divBdr>
          <w:divsChild>
            <w:div w:id="808480322">
              <w:marLeft w:val="0"/>
              <w:marRight w:val="0"/>
              <w:marTop w:val="0"/>
              <w:marBottom w:val="0"/>
              <w:divBdr>
                <w:top w:val="none" w:sz="0" w:space="0" w:color="auto"/>
                <w:left w:val="none" w:sz="0" w:space="0" w:color="auto"/>
                <w:bottom w:val="none" w:sz="0" w:space="0" w:color="auto"/>
                <w:right w:val="none" w:sz="0" w:space="0" w:color="auto"/>
              </w:divBdr>
              <w:divsChild>
                <w:div w:id="1444425422">
                  <w:marLeft w:val="0"/>
                  <w:marRight w:val="0"/>
                  <w:marTop w:val="0"/>
                  <w:marBottom w:val="0"/>
                  <w:divBdr>
                    <w:top w:val="none" w:sz="0" w:space="0" w:color="auto"/>
                    <w:left w:val="none" w:sz="0" w:space="0" w:color="auto"/>
                    <w:bottom w:val="none" w:sz="0" w:space="0" w:color="auto"/>
                    <w:right w:val="none" w:sz="0" w:space="0" w:color="auto"/>
                  </w:divBdr>
                  <w:divsChild>
                    <w:div w:id="28870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765937">
              <w:marLeft w:val="0"/>
              <w:marRight w:val="0"/>
              <w:marTop w:val="0"/>
              <w:marBottom w:val="0"/>
              <w:divBdr>
                <w:top w:val="none" w:sz="0" w:space="0" w:color="auto"/>
                <w:left w:val="none" w:sz="0" w:space="0" w:color="auto"/>
                <w:bottom w:val="none" w:sz="0" w:space="0" w:color="auto"/>
                <w:right w:val="none" w:sz="0" w:space="0" w:color="auto"/>
              </w:divBdr>
              <w:divsChild>
                <w:div w:id="1306080925">
                  <w:marLeft w:val="0"/>
                  <w:marRight w:val="0"/>
                  <w:marTop w:val="0"/>
                  <w:marBottom w:val="0"/>
                  <w:divBdr>
                    <w:top w:val="none" w:sz="0" w:space="0" w:color="auto"/>
                    <w:left w:val="none" w:sz="0" w:space="0" w:color="auto"/>
                    <w:bottom w:val="none" w:sz="0" w:space="0" w:color="auto"/>
                    <w:right w:val="none" w:sz="0" w:space="0" w:color="auto"/>
                  </w:divBdr>
                  <w:divsChild>
                    <w:div w:id="194531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163263">
          <w:marLeft w:val="0"/>
          <w:marRight w:val="0"/>
          <w:marTop w:val="0"/>
          <w:marBottom w:val="0"/>
          <w:divBdr>
            <w:top w:val="none" w:sz="0" w:space="0" w:color="auto"/>
            <w:left w:val="none" w:sz="0" w:space="0" w:color="auto"/>
            <w:bottom w:val="none" w:sz="0" w:space="0" w:color="auto"/>
            <w:right w:val="none" w:sz="0" w:space="0" w:color="auto"/>
          </w:divBdr>
          <w:divsChild>
            <w:div w:id="283272353">
              <w:marLeft w:val="0"/>
              <w:marRight w:val="0"/>
              <w:marTop w:val="0"/>
              <w:marBottom w:val="0"/>
              <w:divBdr>
                <w:top w:val="none" w:sz="0" w:space="0" w:color="auto"/>
                <w:left w:val="none" w:sz="0" w:space="0" w:color="auto"/>
                <w:bottom w:val="none" w:sz="0" w:space="0" w:color="auto"/>
                <w:right w:val="none" w:sz="0" w:space="0" w:color="auto"/>
              </w:divBdr>
              <w:divsChild>
                <w:div w:id="1578978456">
                  <w:marLeft w:val="0"/>
                  <w:marRight w:val="0"/>
                  <w:marTop w:val="0"/>
                  <w:marBottom w:val="0"/>
                  <w:divBdr>
                    <w:top w:val="none" w:sz="0" w:space="0" w:color="auto"/>
                    <w:left w:val="none" w:sz="0" w:space="0" w:color="auto"/>
                    <w:bottom w:val="none" w:sz="0" w:space="0" w:color="auto"/>
                    <w:right w:val="none" w:sz="0" w:space="0" w:color="auto"/>
                  </w:divBdr>
                  <w:divsChild>
                    <w:div w:id="1323199404">
                      <w:marLeft w:val="0"/>
                      <w:marRight w:val="0"/>
                      <w:marTop w:val="0"/>
                      <w:marBottom w:val="0"/>
                      <w:divBdr>
                        <w:top w:val="none" w:sz="0" w:space="0" w:color="auto"/>
                        <w:left w:val="none" w:sz="0" w:space="0" w:color="auto"/>
                        <w:bottom w:val="none" w:sz="0" w:space="0" w:color="auto"/>
                        <w:right w:val="none" w:sz="0" w:space="0" w:color="auto"/>
                      </w:divBdr>
                    </w:div>
                  </w:divsChild>
                </w:div>
                <w:div w:id="1244334051">
                  <w:marLeft w:val="0"/>
                  <w:marRight w:val="0"/>
                  <w:marTop w:val="0"/>
                  <w:marBottom w:val="0"/>
                  <w:divBdr>
                    <w:top w:val="none" w:sz="0" w:space="0" w:color="auto"/>
                    <w:left w:val="none" w:sz="0" w:space="0" w:color="auto"/>
                    <w:bottom w:val="none" w:sz="0" w:space="0" w:color="auto"/>
                    <w:right w:val="none" w:sz="0" w:space="0" w:color="auto"/>
                  </w:divBdr>
                  <w:divsChild>
                    <w:div w:id="18444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317690">
              <w:marLeft w:val="0"/>
              <w:marRight w:val="0"/>
              <w:marTop w:val="0"/>
              <w:marBottom w:val="0"/>
              <w:divBdr>
                <w:top w:val="none" w:sz="0" w:space="0" w:color="auto"/>
                <w:left w:val="none" w:sz="0" w:space="0" w:color="auto"/>
                <w:bottom w:val="none" w:sz="0" w:space="0" w:color="auto"/>
                <w:right w:val="none" w:sz="0" w:space="0" w:color="auto"/>
              </w:divBdr>
              <w:divsChild>
                <w:div w:id="1326084916">
                  <w:marLeft w:val="0"/>
                  <w:marRight w:val="0"/>
                  <w:marTop w:val="0"/>
                  <w:marBottom w:val="0"/>
                  <w:divBdr>
                    <w:top w:val="none" w:sz="0" w:space="0" w:color="auto"/>
                    <w:left w:val="none" w:sz="0" w:space="0" w:color="auto"/>
                    <w:bottom w:val="none" w:sz="0" w:space="0" w:color="auto"/>
                    <w:right w:val="none" w:sz="0" w:space="0" w:color="auto"/>
                  </w:divBdr>
                  <w:divsChild>
                    <w:div w:id="41058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592105">
          <w:marLeft w:val="0"/>
          <w:marRight w:val="0"/>
          <w:marTop w:val="0"/>
          <w:marBottom w:val="0"/>
          <w:divBdr>
            <w:top w:val="none" w:sz="0" w:space="0" w:color="auto"/>
            <w:left w:val="none" w:sz="0" w:space="0" w:color="auto"/>
            <w:bottom w:val="none" w:sz="0" w:space="0" w:color="auto"/>
            <w:right w:val="none" w:sz="0" w:space="0" w:color="auto"/>
          </w:divBdr>
          <w:divsChild>
            <w:div w:id="1264680141">
              <w:marLeft w:val="0"/>
              <w:marRight w:val="0"/>
              <w:marTop w:val="0"/>
              <w:marBottom w:val="0"/>
              <w:divBdr>
                <w:top w:val="none" w:sz="0" w:space="0" w:color="auto"/>
                <w:left w:val="none" w:sz="0" w:space="0" w:color="auto"/>
                <w:bottom w:val="none" w:sz="0" w:space="0" w:color="auto"/>
                <w:right w:val="none" w:sz="0" w:space="0" w:color="auto"/>
              </w:divBdr>
              <w:divsChild>
                <w:div w:id="1969583217">
                  <w:marLeft w:val="0"/>
                  <w:marRight w:val="0"/>
                  <w:marTop w:val="0"/>
                  <w:marBottom w:val="0"/>
                  <w:divBdr>
                    <w:top w:val="none" w:sz="0" w:space="0" w:color="auto"/>
                    <w:left w:val="none" w:sz="0" w:space="0" w:color="auto"/>
                    <w:bottom w:val="none" w:sz="0" w:space="0" w:color="auto"/>
                    <w:right w:val="none" w:sz="0" w:space="0" w:color="auto"/>
                  </w:divBdr>
                  <w:divsChild>
                    <w:div w:id="1410424745">
                      <w:marLeft w:val="0"/>
                      <w:marRight w:val="0"/>
                      <w:marTop w:val="0"/>
                      <w:marBottom w:val="0"/>
                      <w:divBdr>
                        <w:top w:val="none" w:sz="0" w:space="0" w:color="auto"/>
                        <w:left w:val="none" w:sz="0" w:space="0" w:color="auto"/>
                        <w:bottom w:val="none" w:sz="0" w:space="0" w:color="auto"/>
                        <w:right w:val="none" w:sz="0" w:space="0" w:color="auto"/>
                      </w:divBdr>
                    </w:div>
                  </w:divsChild>
                </w:div>
                <w:div w:id="540675285">
                  <w:marLeft w:val="0"/>
                  <w:marRight w:val="0"/>
                  <w:marTop w:val="0"/>
                  <w:marBottom w:val="0"/>
                  <w:divBdr>
                    <w:top w:val="none" w:sz="0" w:space="0" w:color="auto"/>
                    <w:left w:val="none" w:sz="0" w:space="0" w:color="auto"/>
                    <w:bottom w:val="none" w:sz="0" w:space="0" w:color="auto"/>
                    <w:right w:val="none" w:sz="0" w:space="0" w:color="auto"/>
                  </w:divBdr>
                  <w:divsChild>
                    <w:div w:id="131440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7273171">
      <w:bodyDiv w:val="1"/>
      <w:marLeft w:val="0"/>
      <w:marRight w:val="0"/>
      <w:marTop w:val="0"/>
      <w:marBottom w:val="0"/>
      <w:divBdr>
        <w:top w:val="none" w:sz="0" w:space="0" w:color="auto"/>
        <w:left w:val="none" w:sz="0" w:space="0" w:color="auto"/>
        <w:bottom w:val="none" w:sz="0" w:space="0" w:color="auto"/>
        <w:right w:val="none" w:sz="0" w:space="0" w:color="auto"/>
      </w:divBdr>
    </w:div>
    <w:div w:id="1285625005">
      <w:bodyDiv w:val="1"/>
      <w:marLeft w:val="0"/>
      <w:marRight w:val="0"/>
      <w:marTop w:val="0"/>
      <w:marBottom w:val="0"/>
      <w:divBdr>
        <w:top w:val="none" w:sz="0" w:space="0" w:color="auto"/>
        <w:left w:val="none" w:sz="0" w:space="0" w:color="auto"/>
        <w:bottom w:val="none" w:sz="0" w:space="0" w:color="auto"/>
        <w:right w:val="none" w:sz="0" w:space="0" w:color="auto"/>
      </w:divBdr>
    </w:div>
    <w:div w:id="1464032019">
      <w:bodyDiv w:val="1"/>
      <w:marLeft w:val="0"/>
      <w:marRight w:val="0"/>
      <w:marTop w:val="0"/>
      <w:marBottom w:val="0"/>
      <w:divBdr>
        <w:top w:val="none" w:sz="0" w:space="0" w:color="auto"/>
        <w:left w:val="none" w:sz="0" w:space="0" w:color="auto"/>
        <w:bottom w:val="none" w:sz="0" w:space="0" w:color="auto"/>
        <w:right w:val="none" w:sz="0" w:space="0" w:color="auto"/>
      </w:divBdr>
    </w:div>
    <w:div w:id="1509563114">
      <w:bodyDiv w:val="1"/>
      <w:marLeft w:val="0"/>
      <w:marRight w:val="0"/>
      <w:marTop w:val="0"/>
      <w:marBottom w:val="0"/>
      <w:divBdr>
        <w:top w:val="none" w:sz="0" w:space="0" w:color="auto"/>
        <w:left w:val="none" w:sz="0" w:space="0" w:color="auto"/>
        <w:bottom w:val="none" w:sz="0" w:space="0" w:color="auto"/>
        <w:right w:val="none" w:sz="0" w:space="0" w:color="auto"/>
      </w:divBdr>
    </w:div>
    <w:div w:id="1537235474">
      <w:bodyDiv w:val="1"/>
      <w:marLeft w:val="0"/>
      <w:marRight w:val="0"/>
      <w:marTop w:val="0"/>
      <w:marBottom w:val="0"/>
      <w:divBdr>
        <w:top w:val="none" w:sz="0" w:space="0" w:color="auto"/>
        <w:left w:val="none" w:sz="0" w:space="0" w:color="auto"/>
        <w:bottom w:val="none" w:sz="0" w:space="0" w:color="auto"/>
        <w:right w:val="none" w:sz="0" w:space="0" w:color="auto"/>
      </w:divBdr>
    </w:div>
    <w:div w:id="1582256885">
      <w:bodyDiv w:val="1"/>
      <w:marLeft w:val="0"/>
      <w:marRight w:val="0"/>
      <w:marTop w:val="0"/>
      <w:marBottom w:val="0"/>
      <w:divBdr>
        <w:top w:val="none" w:sz="0" w:space="0" w:color="auto"/>
        <w:left w:val="none" w:sz="0" w:space="0" w:color="auto"/>
        <w:bottom w:val="none" w:sz="0" w:space="0" w:color="auto"/>
        <w:right w:val="none" w:sz="0" w:space="0" w:color="auto"/>
      </w:divBdr>
    </w:div>
    <w:div w:id="1600717915">
      <w:bodyDiv w:val="1"/>
      <w:marLeft w:val="0"/>
      <w:marRight w:val="0"/>
      <w:marTop w:val="0"/>
      <w:marBottom w:val="0"/>
      <w:divBdr>
        <w:top w:val="none" w:sz="0" w:space="0" w:color="auto"/>
        <w:left w:val="none" w:sz="0" w:space="0" w:color="auto"/>
        <w:bottom w:val="none" w:sz="0" w:space="0" w:color="auto"/>
        <w:right w:val="none" w:sz="0" w:space="0" w:color="auto"/>
      </w:divBdr>
    </w:div>
    <w:div w:id="1607496461">
      <w:bodyDiv w:val="1"/>
      <w:marLeft w:val="0"/>
      <w:marRight w:val="0"/>
      <w:marTop w:val="0"/>
      <w:marBottom w:val="0"/>
      <w:divBdr>
        <w:top w:val="none" w:sz="0" w:space="0" w:color="auto"/>
        <w:left w:val="none" w:sz="0" w:space="0" w:color="auto"/>
        <w:bottom w:val="none" w:sz="0" w:space="0" w:color="auto"/>
        <w:right w:val="none" w:sz="0" w:space="0" w:color="auto"/>
      </w:divBdr>
    </w:div>
    <w:div w:id="1621111654">
      <w:bodyDiv w:val="1"/>
      <w:marLeft w:val="0"/>
      <w:marRight w:val="0"/>
      <w:marTop w:val="0"/>
      <w:marBottom w:val="0"/>
      <w:divBdr>
        <w:top w:val="none" w:sz="0" w:space="0" w:color="auto"/>
        <w:left w:val="none" w:sz="0" w:space="0" w:color="auto"/>
        <w:bottom w:val="none" w:sz="0" w:space="0" w:color="auto"/>
        <w:right w:val="none" w:sz="0" w:space="0" w:color="auto"/>
      </w:divBdr>
    </w:div>
    <w:div w:id="1645506477">
      <w:bodyDiv w:val="1"/>
      <w:marLeft w:val="0"/>
      <w:marRight w:val="0"/>
      <w:marTop w:val="0"/>
      <w:marBottom w:val="0"/>
      <w:divBdr>
        <w:top w:val="none" w:sz="0" w:space="0" w:color="auto"/>
        <w:left w:val="none" w:sz="0" w:space="0" w:color="auto"/>
        <w:bottom w:val="none" w:sz="0" w:space="0" w:color="auto"/>
        <w:right w:val="none" w:sz="0" w:space="0" w:color="auto"/>
      </w:divBdr>
    </w:div>
    <w:div w:id="1657221923">
      <w:bodyDiv w:val="1"/>
      <w:marLeft w:val="0"/>
      <w:marRight w:val="0"/>
      <w:marTop w:val="0"/>
      <w:marBottom w:val="0"/>
      <w:divBdr>
        <w:top w:val="none" w:sz="0" w:space="0" w:color="auto"/>
        <w:left w:val="none" w:sz="0" w:space="0" w:color="auto"/>
        <w:bottom w:val="none" w:sz="0" w:space="0" w:color="auto"/>
        <w:right w:val="none" w:sz="0" w:space="0" w:color="auto"/>
      </w:divBdr>
      <w:divsChild>
        <w:div w:id="800420700">
          <w:marLeft w:val="0"/>
          <w:marRight w:val="0"/>
          <w:marTop w:val="0"/>
          <w:marBottom w:val="0"/>
          <w:divBdr>
            <w:top w:val="none" w:sz="0" w:space="0" w:color="auto"/>
            <w:left w:val="none" w:sz="0" w:space="0" w:color="auto"/>
            <w:bottom w:val="none" w:sz="0" w:space="0" w:color="auto"/>
            <w:right w:val="none" w:sz="0" w:space="0" w:color="auto"/>
          </w:divBdr>
        </w:div>
        <w:div w:id="1139415024">
          <w:marLeft w:val="0"/>
          <w:marRight w:val="0"/>
          <w:marTop w:val="0"/>
          <w:marBottom w:val="0"/>
          <w:divBdr>
            <w:top w:val="none" w:sz="0" w:space="0" w:color="auto"/>
            <w:left w:val="none" w:sz="0" w:space="0" w:color="auto"/>
            <w:bottom w:val="none" w:sz="0" w:space="0" w:color="auto"/>
            <w:right w:val="none" w:sz="0" w:space="0" w:color="auto"/>
          </w:divBdr>
        </w:div>
        <w:div w:id="1508211774">
          <w:marLeft w:val="0"/>
          <w:marRight w:val="0"/>
          <w:marTop w:val="0"/>
          <w:marBottom w:val="0"/>
          <w:divBdr>
            <w:top w:val="none" w:sz="0" w:space="0" w:color="auto"/>
            <w:left w:val="none" w:sz="0" w:space="0" w:color="auto"/>
            <w:bottom w:val="none" w:sz="0" w:space="0" w:color="auto"/>
            <w:right w:val="none" w:sz="0" w:space="0" w:color="auto"/>
          </w:divBdr>
        </w:div>
        <w:div w:id="2042003190">
          <w:marLeft w:val="0"/>
          <w:marRight w:val="0"/>
          <w:marTop w:val="0"/>
          <w:marBottom w:val="0"/>
          <w:divBdr>
            <w:top w:val="none" w:sz="0" w:space="0" w:color="auto"/>
            <w:left w:val="none" w:sz="0" w:space="0" w:color="auto"/>
            <w:bottom w:val="none" w:sz="0" w:space="0" w:color="auto"/>
            <w:right w:val="none" w:sz="0" w:space="0" w:color="auto"/>
          </w:divBdr>
        </w:div>
        <w:div w:id="1307321712">
          <w:marLeft w:val="0"/>
          <w:marRight w:val="0"/>
          <w:marTop w:val="0"/>
          <w:marBottom w:val="0"/>
          <w:divBdr>
            <w:top w:val="none" w:sz="0" w:space="0" w:color="auto"/>
            <w:left w:val="none" w:sz="0" w:space="0" w:color="auto"/>
            <w:bottom w:val="none" w:sz="0" w:space="0" w:color="auto"/>
            <w:right w:val="none" w:sz="0" w:space="0" w:color="auto"/>
          </w:divBdr>
        </w:div>
        <w:div w:id="980114120">
          <w:marLeft w:val="0"/>
          <w:marRight w:val="0"/>
          <w:marTop w:val="0"/>
          <w:marBottom w:val="0"/>
          <w:divBdr>
            <w:top w:val="none" w:sz="0" w:space="0" w:color="auto"/>
            <w:left w:val="none" w:sz="0" w:space="0" w:color="auto"/>
            <w:bottom w:val="none" w:sz="0" w:space="0" w:color="auto"/>
            <w:right w:val="none" w:sz="0" w:space="0" w:color="auto"/>
          </w:divBdr>
        </w:div>
        <w:div w:id="1385641841">
          <w:marLeft w:val="0"/>
          <w:marRight w:val="0"/>
          <w:marTop w:val="0"/>
          <w:marBottom w:val="0"/>
          <w:divBdr>
            <w:top w:val="none" w:sz="0" w:space="0" w:color="auto"/>
            <w:left w:val="none" w:sz="0" w:space="0" w:color="auto"/>
            <w:bottom w:val="none" w:sz="0" w:space="0" w:color="auto"/>
            <w:right w:val="none" w:sz="0" w:space="0" w:color="auto"/>
          </w:divBdr>
        </w:div>
        <w:div w:id="360134859">
          <w:marLeft w:val="0"/>
          <w:marRight w:val="0"/>
          <w:marTop w:val="0"/>
          <w:marBottom w:val="0"/>
          <w:divBdr>
            <w:top w:val="none" w:sz="0" w:space="0" w:color="auto"/>
            <w:left w:val="none" w:sz="0" w:space="0" w:color="auto"/>
            <w:bottom w:val="none" w:sz="0" w:space="0" w:color="auto"/>
            <w:right w:val="none" w:sz="0" w:space="0" w:color="auto"/>
          </w:divBdr>
        </w:div>
        <w:div w:id="1439713085">
          <w:marLeft w:val="0"/>
          <w:marRight w:val="0"/>
          <w:marTop w:val="0"/>
          <w:marBottom w:val="0"/>
          <w:divBdr>
            <w:top w:val="none" w:sz="0" w:space="0" w:color="auto"/>
            <w:left w:val="none" w:sz="0" w:space="0" w:color="auto"/>
            <w:bottom w:val="none" w:sz="0" w:space="0" w:color="auto"/>
            <w:right w:val="none" w:sz="0" w:space="0" w:color="auto"/>
          </w:divBdr>
        </w:div>
        <w:div w:id="77556409">
          <w:marLeft w:val="0"/>
          <w:marRight w:val="0"/>
          <w:marTop w:val="0"/>
          <w:marBottom w:val="0"/>
          <w:divBdr>
            <w:top w:val="none" w:sz="0" w:space="0" w:color="auto"/>
            <w:left w:val="none" w:sz="0" w:space="0" w:color="auto"/>
            <w:bottom w:val="none" w:sz="0" w:space="0" w:color="auto"/>
            <w:right w:val="none" w:sz="0" w:space="0" w:color="auto"/>
          </w:divBdr>
        </w:div>
        <w:div w:id="1949854538">
          <w:marLeft w:val="0"/>
          <w:marRight w:val="0"/>
          <w:marTop w:val="0"/>
          <w:marBottom w:val="0"/>
          <w:divBdr>
            <w:top w:val="none" w:sz="0" w:space="0" w:color="auto"/>
            <w:left w:val="none" w:sz="0" w:space="0" w:color="auto"/>
            <w:bottom w:val="none" w:sz="0" w:space="0" w:color="auto"/>
            <w:right w:val="none" w:sz="0" w:space="0" w:color="auto"/>
          </w:divBdr>
        </w:div>
        <w:div w:id="521669424">
          <w:marLeft w:val="0"/>
          <w:marRight w:val="0"/>
          <w:marTop w:val="0"/>
          <w:marBottom w:val="0"/>
          <w:divBdr>
            <w:top w:val="none" w:sz="0" w:space="0" w:color="auto"/>
            <w:left w:val="none" w:sz="0" w:space="0" w:color="auto"/>
            <w:bottom w:val="none" w:sz="0" w:space="0" w:color="auto"/>
            <w:right w:val="none" w:sz="0" w:space="0" w:color="auto"/>
          </w:divBdr>
        </w:div>
        <w:div w:id="1241677709">
          <w:marLeft w:val="0"/>
          <w:marRight w:val="0"/>
          <w:marTop w:val="0"/>
          <w:marBottom w:val="0"/>
          <w:divBdr>
            <w:top w:val="none" w:sz="0" w:space="0" w:color="auto"/>
            <w:left w:val="none" w:sz="0" w:space="0" w:color="auto"/>
            <w:bottom w:val="none" w:sz="0" w:space="0" w:color="auto"/>
            <w:right w:val="none" w:sz="0" w:space="0" w:color="auto"/>
          </w:divBdr>
        </w:div>
        <w:div w:id="1901356259">
          <w:marLeft w:val="0"/>
          <w:marRight w:val="0"/>
          <w:marTop w:val="0"/>
          <w:marBottom w:val="0"/>
          <w:divBdr>
            <w:top w:val="none" w:sz="0" w:space="0" w:color="auto"/>
            <w:left w:val="none" w:sz="0" w:space="0" w:color="auto"/>
            <w:bottom w:val="none" w:sz="0" w:space="0" w:color="auto"/>
            <w:right w:val="none" w:sz="0" w:space="0" w:color="auto"/>
          </w:divBdr>
        </w:div>
        <w:div w:id="2075348043">
          <w:marLeft w:val="0"/>
          <w:marRight w:val="0"/>
          <w:marTop w:val="0"/>
          <w:marBottom w:val="0"/>
          <w:divBdr>
            <w:top w:val="none" w:sz="0" w:space="0" w:color="auto"/>
            <w:left w:val="none" w:sz="0" w:space="0" w:color="auto"/>
            <w:bottom w:val="none" w:sz="0" w:space="0" w:color="auto"/>
            <w:right w:val="none" w:sz="0" w:space="0" w:color="auto"/>
          </w:divBdr>
        </w:div>
        <w:div w:id="1969358955">
          <w:marLeft w:val="0"/>
          <w:marRight w:val="0"/>
          <w:marTop w:val="0"/>
          <w:marBottom w:val="0"/>
          <w:divBdr>
            <w:top w:val="none" w:sz="0" w:space="0" w:color="auto"/>
            <w:left w:val="none" w:sz="0" w:space="0" w:color="auto"/>
            <w:bottom w:val="none" w:sz="0" w:space="0" w:color="auto"/>
            <w:right w:val="none" w:sz="0" w:space="0" w:color="auto"/>
          </w:divBdr>
        </w:div>
        <w:div w:id="233663955">
          <w:marLeft w:val="0"/>
          <w:marRight w:val="0"/>
          <w:marTop w:val="0"/>
          <w:marBottom w:val="0"/>
          <w:divBdr>
            <w:top w:val="none" w:sz="0" w:space="0" w:color="auto"/>
            <w:left w:val="none" w:sz="0" w:space="0" w:color="auto"/>
            <w:bottom w:val="none" w:sz="0" w:space="0" w:color="auto"/>
            <w:right w:val="none" w:sz="0" w:space="0" w:color="auto"/>
          </w:divBdr>
        </w:div>
        <w:div w:id="1839299089">
          <w:marLeft w:val="0"/>
          <w:marRight w:val="0"/>
          <w:marTop w:val="0"/>
          <w:marBottom w:val="0"/>
          <w:divBdr>
            <w:top w:val="none" w:sz="0" w:space="0" w:color="auto"/>
            <w:left w:val="none" w:sz="0" w:space="0" w:color="auto"/>
            <w:bottom w:val="none" w:sz="0" w:space="0" w:color="auto"/>
            <w:right w:val="none" w:sz="0" w:space="0" w:color="auto"/>
          </w:divBdr>
        </w:div>
        <w:div w:id="458426350">
          <w:marLeft w:val="0"/>
          <w:marRight w:val="0"/>
          <w:marTop w:val="0"/>
          <w:marBottom w:val="0"/>
          <w:divBdr>
            <w:top w:val="none" w:sz="0" w:space="0" w:color="auto"/>
            <w:left w:val="none" w:sz="0" w:space="0" w:color="auto"/>
            <w:bottom w:val="none" w:sz="0" w:space="0" w:color="auto"/>
            <w:right w:val="none" w:sz="0" w:space="0" w:color="auto"/>
          </w:divBdr>
        </w:div>
        <w:div w:id="1088691081">
          <w:marLeft w:val="0"/>
          <w:marRight w:val="0"/>
          <w:marTop w:val="0"/>
          <w:marBottom w:val="0"/>
          <w:divBdr>
            <w:top w:val="none" w:sz="0" w:space="0" w:color="auto"/>
            <w:left w:val="none" w:sz="0" w:space="0" w:color="auto"/>
            <w:bottom w:val="none" w:sz="0" w:space="0" w:color="auto"/>
            <w:right w:val="none" w:sz="0" w:space="0" w:color="auto"/>
          </w:divBdr>
        </w:div>
        <w:div w:id="1438988672">
          <w:marLeft w:val="0"/>
          <w:marRight w:val="0"/>
          <w:marTop w:val="0"/>
          <w:marBottom w:val="0"/>
          <w:divBdr>
            <w:top w:val="none" w:sz="0" w:space="0" w:color="auto"/>
            <w:left w:val="none" w:sz="0" w:space="0" w:color="auto"/>
            <w:bottom w:val="none" w:sz="0" w:space="0" w:color="auto"/>
            <w:right w:val="none" w:sz="0" w:space="0" w:color="auto"/>
          </w:divBdr>
        </w:div>
        <w:div w:id="1863129397">
          <w:marLeft w:val="0"/>
          <w:marRight w:val="0"/>
          <w:marTop w:val="0"/>
          <w:marBottom w:val="0"/>
          <w:divBdr>
            <w:top w:val="none" w:sz="0" w:space="0" w:color="auto"/>
            <w:left w:val="none" w:sz="0" w:space="0" w:color="auto"/>
            <w:bottom w:val="none" w:sz="0" w:space="0" w:color="auto"/>
            <w:right w:val="none" w:sz="0" w:space="0" w:color="auto"/>
          </w:divBdr>
        </w:div>
        <w:div w:id="364600333">
          <w:marLeft w:val="0"/>
          <w:marRight w:val="0"/>
          <w:marTop w:val="0"/>
          <w:marBottom w:val="0"/>
          <w:divBdr>
            <w:top w:val="none" w:sz="0" w:space="0" w:color="auto"/>
            <w:left w:val="none" w:sz="0" w:space="0" w:color="auto"/>
            <w:bottom w:val="none" w:sz="0" w:space="0" w:color="auto"/>
            <w:right w:val="none" w:sz="0" w:space="0" w:color="auto"/>
          </w:divBdr>
        </w:div>
        <w:div w:id="2084326790">
          <w:marLeft w:val="0"/>
          <w:marRight w:val="0"/>
          <w:marTop w:val="0"/>
          <w:marBottom w:val="0"/>
          <w:divBdr>
            <w:top w:val="none" w:sz="0" w:space="0" w:color="auto"/>
            <w:left w:val="none" w:sz="0" w:space="0" w:color="auto"/>
            <w:bottom w:val="none" w:sz="0" w:space="0" w:color="auto"/>
            <w:right w:val="none" w:sz="0" w:space="0" w:color="auto"/>
          </w:divBdr>
        </w:div>
        <w:div w:id="461844562">
          <w:marLeft w:val="0"/>
          <w:marRight w:val="0"/>
          <w:marTop w:val="0"/>
          <w:marBottom w:val="0"/>
          <w:divBdr>
            <w:top w:val="none" w:sz="0" w:space="0" w:color="auto"/>
            <w:left w:val="none" w:sz="0" w:space="0" w:color="auto"/>
            <w:bottom w:val="none" w:sz="0" w:space="0" w:color="auto"/>
            <w:right w:val="none" w:sz="0" w:space="0" w:color="auto"/>
          </w:divBdr>
        </w:div>
        <w:div w:id="1405294759">
          <w:marLeft w:val="0"/>
          <w:marRight w:val="0"/>
          <w:marTop w:val="0"/>
          <w:marBottom w:val="0"/>
          <w:divBdr>
            <w:top w:val="none" w:sz="0" w:space="0" w:color="auto"/>
            <w:left w:val="none" w:sz="0" w:space="0" w:color="auto"/>
            <w:bottom w:val="none" w:sz="0" w:space="0" w:color="auto"/>
            <w:right w:val="none" w:sz="0" w:space="0" w:color="auto"/>
          </w:divBdr>
        </w:div>
        <w:div w:id="1118179062">
          <w:marLeft w:val="0"/>
          <w:marRight w:val="0"/>
          <w:marTop w:val="0"/>
          <w:marBottom w:val="0"/>
          <w:divBdr>
            <w:top w:val="none" w:sz="0" w:space="0" w:color="auto"/>
            <w:left w:val="none" w:sz="0" w:space="0" w:color="auto"/>
            <w:bottom w:val="none" w:sz="0" w:space="0" w:color="auto"/>
            <w:right w:val="none" w:sz="0" w:space="0" w:color="auto"/>
          </w:divBdr>
        </w:div>
        <w:div w:id="41905042">
          <w:marLeft w:val="0"/>
          <w:marRight w:val="0"/>
          <w:marTop w:val="0"/>
          <w:marBottom w:val="0"/>
          <w:divBdr>
            <w:top w:val="none" w:sz="0" w:space="0" w:color="auto"/>
            <w:left w:val="none" w:sz="0" w:space="0" w:color="auto"/>
            <w:bottom w:val="none" w:sz="0" w:space="0" w:color="auto"/>
            <w:right w:val="none" w:sz="0" w:space="0" w:color="auto"/>
          </w:divBdr>
        </w:div>
        <w:div w:id="1498231240">
          <w:marLeft w:val="0"/>
          <w:marRight w:val="0"/>
          <w:marTop w:val="0"/>
          <w:marBottom w:val="0"/>
          <w:divBdr>
            <w:top w:val="none" w:sz="0" w:space="0" w:color="auto"/>
            <w:left w:val="none" w:sz="0" w:space="0" w:color="auto"/>
            <w:bottom w:val="none" w:sz="0" w:space="0" w:color="auto"/>
            <w:right w:val="none" w:sz="0" w:space="0" w:color="auto"/>
          </w:divBdr>
        </w:div>
        <w:div w:id="1429353640">
          <w:marLeft w:val="0"/>
          <w:marRight w:val="0"/>
          <w:marTop w:val="0"/>
          <w:marBottom w:val="0"/>
          <w:divBdr>
            <w:top w:val="none" w:sz="0" w:space="0" w:color="auto"/>
            <w:left w:val="none" w:sz="0" w:space="0" w:color="auto"/>
            <w:bottom w:val="none" w:sz="0" w:space="0" w:color="auto"/>
            <w:right w:val="none" w:sz="0" w:space="0" w:color="auto"/>
          </w:divBdr>
        </w:div>
        <w:div w:id="975531218">
          <w:marLeft w:val="0"/>
          <w:marRight w:val="0"/>
          <w:marTop w:val="0"/>
          <w:marBottom w:val="0"/>
          <w:divBdr>
            <w:top w:val="none" w:sz="0" w:space="0" w:color="auto"/>
            <w:left w:val="none" w:sz="0" w:space="0" w:color="auto"/>
            <w:bottom w:val="none" w:sz="0" w:space="0" w:color="auto"/>
            <w:right w:val="none" w:sz="0" w:space="0" w:color="auto"/>
          </w:divBdr>
        </w:div>
        <w:div w:id="1524398875">
          <w:marLeft w:val="0"/>
          <w:marRight w:val="0"/>
          <w:marTop w:val="0"/>
          <w:marBottom w:val="0"/>
          <w:divBdr>
            <w:top w:val="none" w:sz="0" w:space="0" w:color="auto"/>
            <w:left w:val="none" w:sz="0" w:space="0" w:color="auto"/>
            <w:bottom w:val="none" w:sz="0" w:space="0" w:color="auto"/>
            <w:right w:val="none" w:sz="0" w:space="0" w:color="auto"/>
          </w:divBdr>
        </w:div>
        <w:div w:id="1821534197">
          <w:marLeft w:val="0"/>
          <w:marRight w:val="0"/>
          <w:marTop w:val="0"/>
          <w:marBottom w:val="0"/>
          <w:divBdr>
            <w:top w:val="none" w:sz="0" w:space="0" w:color="auto"/>
            <w:left w:val="none" w:sz="0" w:space="0" w:color="auto"/>
            <w:bottom w:val="none" w:sz="0" w:space="0" w:color="auto"/>
            <w:right w:val="none" w:sz="0" w:space="0" w:color="auto"/>
          </w:divBdr>
        </w:div>
        <w:div w:id="1441338046">
          <w:marLeft w:val="0"/>
          <w:marRight w:val="0"/>
          <w:marTop w:val="0"/>
          <w:marBottom w:val="0"/>
          <w:divBdr>
            <w:top w:val="none" w:sz="0" w:space="0" w:color="auto"/>
            <w:left w:val="none" w:sz="0" w:space="0" w:color="auto"/>
            <w:bottom w:val="none" w:sz="0" w:space="0" w:color="auto"/>
            <w:right w:val="none" w:sz="0" w:space="0" w:color="auto"/>
          </w:divBdr>
        </w:div>
        <w:div w:id="261887896">
          <w:marLeft w:val="0"/>
          <w:marRight w:val="0"/>
          <w:marTop w:val="0"/>
          <w:marBottom w:val="0"/>
          <w:divBdr>
            <w:top w:val="none" w:sz="0" w:space="0" w:color="auto"/>
            <w:left w:val="none" w:sz="0" w:space="0" w:color="auto"/>
            <w:bottom w:val="none" w:sz="0" w:space="0" w:color="auto"/>
            <w:right w:val="none" w:sz="0" w:space="0" w:color="auto"/>
          </w:divBdr>
        </w:div>
        <w:div w:id="631979480">
          <w:marLeft w:val="0"/>
          <w:marRight w:val="0"/>
          <w:marTop w:val="0"/>
          <w:marBottom w:val="0"/>
          <w:divBdr>
            <w:top w:val="none" w:sz="0" w:space="0" w:color="auto"/>
            <w:left w:val="none" w:sz="0" w:space="0" w:color="auto"/>
            <w:bottom w:val="none" w:sz="0" w:space="0" w:color="auto"/>
            <w:right w:val="none" w:sz="0" w:space="0" w:color="auto"/>
          </w:divBdr>
        </w:div>
        <w:div w:id="760227040">
          <w:marLeft w:val="0"/>
          <w:marRight w:val="0"/>
          <w:marTop w:val="0"/>
          <w:marBottom w:val="0"/>
          <w:divBdr>
            <w:top w:val="none" w:sz="0" w:space="0" w:color="auto"/>
            <w:left w:val="none" w:sz="0" w:space="0" w:color="auto"/>
            <w:bottom w:val="none" w:sz="0" w:space="0" w:color="auto"/>
            <w:right w:val="none" w:sz="0" w:space="0" w:color="auto"/>
          </w:divBdr>
        </w:div>
        <w:div w:id="1151017408">
          <w:marLeft w:val="0"/>
          <w:marRight w:val="0"/>
          <w:marTop w:val="0"/>
          <w:marBottom w:val="0"/>
          <w:divBdr>
            <w:top w:val="none" w:sz="0" w:space="0" w:color="auto"/>
            <w:left w:val="none" w:sz="0" w:space="0" w:color="auto"/>
            <w:bottom w:val="none" w:sz="0" w:space="0" w:color="auto"/>
            <w:right w:val="none" w:sz="0" w:space="0" w:color="auto"/>
          </w:divBdr>
        </w:div>
        <w:div w:id="1702705268">
          <w:marLeft w:val="0"/>
          <w:marRight w:val="0"/>
          <w:marTop w:val="0"/>
          <w:marBottom w:val="0"/>
          <w:divBdr>
            <w:top w:val="none" w:sz="0" w:space="0" w:color="auto"/>
            <w:left w:val="none" w:sz="0" w:space="0" w:color="auto"/>
            <w:bottom w:val="none" w:sz="0" w:space="0" w:color="auto"/>
            <w:right w:val="none" w:sz="0" w:space="0" w:color="auto"/>
          </w:divBdr>
        </w:div>
        <w:div w:id="1364790648">
          <w:marLeft w:val="0"/>
          <w:marRight w:val="0"/>
          <w:marTop w:val="0"/>
          <w:marBottom w:val="0"/>
          <w:divBdr>
            <w:top w:val="none" w:sz="0" w:space="0" w:color="auto"/>
            <w:left w:val="none" w:sz="0" w:space="0" w:color="auto"/>
            <w:bottom w:val="none" w:sz="0" w:space="0" w:color="auto"/>
            <w:right w:val="none" w:sz="0" w:space="0" w:color="auto"/>
          </w:divBdr>
        </w:div>
        <w:div w:id="1254975412">
          <w:marLeft w:val="0"/>
          <w:marRight w:val="0"/>
          <w:marTop w:val="0"/>
          <w:marBottom w:val="0"/>
          <w:divBdr>
            <w:top w:val="none" w:sz="0" w:space="0" w:color="auto"/>
            <w:left w:val="none" w:sz="0" w:space="0" w:color="auto"/>
            <w:bottom w:val="none" w:sz="0" w:space="0" w:color="auto"/>
            <w:right w:val="none" w:sz="0" w:space="0" w:color="auto"/>
          </w:divBdr>
        </w:div>
        <w:div w:id="209072162">
          <w:marLeft w:val="0"/>
          <w:marRight w:val="0"/>
          <w:marTop w:val="0"/>
          <w:marBottom w:val="0"/>
          <w:divBdr>
            <w:top w:val="none" w:sz="0" w:space="0" w:color="auto"/>
            <w:left w:val="none" w:sz="0" w:space="0" w:color="auto"/>
            <w:bottom w:val="none" w:sz="0" w:space="0" w:color="auto"/>
            <w:right w:val="none" w:sz="0" w:space="0" w:color="auto"/>
          </w:divBdr>
        </w:div>
        <w:div w:id="536621434">
          <w:marLeft w:val="0"/>
          <w:marRight w:val="0"/>
          <w:marTop w:val="0"/>
          <w:marBottom w:val="0"/>
          <w:divBdr>
            <w:top w:val="none" w:sz="0" w:space="0" w:color="auto"/>
            <w:left w:val="none" w:sz="0" w:space="0" w:color="auto"/>
            <w:bottom w:val="none" w:sz="0" w:space="0" w:color="auto"/>
            <w:right w:val="none" w:sz="0" w:space="0" w:color="auto"/>
          </w:divBdr>
        </w:div>
        <w:div w:id="421798661">
          <w:marLeft w:val="0"/>
          <w:marRight w:val="0"/>
          <w:marTop w:val="0"/>
          <w:marBottom w:val="0"/>
          <w:divBdr>
            <w:top w:val="none" w:sz="0" w:space="0" w:color="auto"/>
            <w:left w:val="none" w:sz="0" w:space="0" w:color="auto"/>
            <w:bottom w:val="none" w:sz="0" w:space="0" w:color="auto"/>
            <w:right w:val="none" w:sz="0" w:space="0" w:color="auto"/>
          </w:divBdr>
        </w:div>
        <w:div w:id="2113893360">
          <w:marLeft w:val="0"/>
          <w:marRight w:val="0"/>
          <w:marTop w:val="0"/>
          <w:marBottom w:val="0"/>
          <w:divBdr>
            <w:top w:val="none" w:sz="0" w:space="0" w:color="auto"/>
            <w:left w:val="none" w:sz="0" w:space="0" w:color="auto"/>
            <w:bottom w:val="none" w:sz="0" w:space="0" w:color="auto"/>
            <w:right w:val="none" w:sz="0" w:space="0" w:color="auto"/>
          </w:divBdr>
        </w:div>
        <w:div w:id="1449081143">
          <w:marLeft w:val="0"/>
          <w:marRight w:val="0"/>
          <w:marTop w:val="0"/>
          <w:marBottom w:val="0"/>
          <w:divBdr>
            <w:top w:val="none" w:sz="0" w:space="0" w:color="auto"/>
            <w:left w:val="none" w:sz="0" w:space="0" w:color="auto"/>
            <w:bottom w:val="none" w:sz="0" w:space="0" w:color="auto"/>
            <w:right w:val="none" w:sz="0" w:space="0" w:color="auto"/>
          </w:divBdr>
        </w:div>
        <w:div w:id="486169558">
          <w:marLeft w:val="0"/>
          <w:marRight w:val="0"/>
          <w:marTop w:val="0"/>
          <w:marBottom w:val="0"/>
          <w:divBdr>
            <w:top w:val="none" w:sz="0" w:space="0" w:color="auto"/>
            <w:left w:val="none" w:sz="0" w:space="0" w:color="auto"/>
            <w:bottom w:val="none" w:sz="0" w:space="0" w:color="auto"/>
            <w:right w:val="none" w:sz="0" w:space="0" w:color="auto"/>
          </w:divBdr>
        </w:div>
        <w:div w:id="1152212127">
          <w:marLeft w:val="0"/>
          <w:marRight w:val="0"/>
          <w:marTop w:val="0"/>
          <w:marBottom w:val="0"/>
          <w:divBdr>
            <w:top w:val="none" w:sz="0" w:space="0" w:color="auto"/>
            <w:left w:val="none" w:sz="0" w:space="0" w:color="auto"/>
            <w:bottom w:val="none" w:sz="0" w:space="0" w:color="auto"/>
            <w:right w:val="none" w:sz="0" w:space="0" w:color="auto"/>
          </w:divBdr>
        </w:div>
        <w:div w:id="1911113936">
          <w:marLeft w:val="0"/>
          <w:marRight w:val="0"/>
          <w:marTop w:val="0"/>
          <w:marBottom w:val="0"/>
          <w:divBdr>
            <w:top w:val="none" w:sz="0" w:space="0" w:color="auto"/>
            <w:left w:val="none" w:sz="0" w:space="0" w:color="auto"/>
            <w:bottom w:val="none" w:sz="0" w:space="0" w:color="auto"/>
            <w:right w:val="none" w:sz="0" w:space="0" w:color="auto"/>
          </w:divBdr>
        </w:div>
        <w:div w:id="25445076">
          <w:marLeft w:val="0"/>
          <w:marRight w:val="0"/>
          <w:marTop w:val="0"/>
          <w:marBottom w:val="0"/>
          <w:divBdr>
            <w:top w:val="none" w:sz="0" w:space="0" w:color="auto"/>
            <w:left w:val="none" w:sz="0" w:space="0" w:color="auto"/>
            <w:bottom w:val="none" w:sz="0" w:space="0" w:color="auto"/>
            <w:right w:val="none" w:sz="0" w:space="0" w:color="auto"/>
          </w:divBdr>
        </w:div>
        <w:div w:id="1604024508">
          <w:marLeft w:val="0"/>
          <w:marRight w:val="0"/>
          <w:marTop w:val="0"/>
          <w:marBottom w:val="0"/>
          <w:divBdr>
            <w:top w:val="none" w:sz="0" w:space="0" w:color="auto"/>
            <w:left w:val="none" w:sz="0" w:space="0" w:color="auto"/>
            <w:bottom w:val="none" w:sz="0" w:space="0" w:color="auto"/>
            <w:right w:val="none" w:sz="0" w:space="0" w:color="auto"/>
          </w:divBdr>
        </w:div>
        <w:div w:id="1753890125">
          <w:marLeft w:val="0"/>
          <w:marRight w:val="0"/>
          <w:marTop w:val="0"/>
          <w:marBottom w:val="0"/>
          <w:divBdr>
            <w:top w:val="none" w:sz="0" w:space="0" w:color="auto"/>
            <w:left w:val="none" w:sz="0" w:space="0" w:color="auto"/>
            <w:bottom w:val="none" w:sz="0" w:space="0" w:color="auto"/>
            <w:right w:val="none" w:sz="0" w:space="0" w:color="auto"/>
          </w:divBdr>
        </w:div>
        <w:div w:id="1300376538">
          <w:marLeft w:val="0"/>
          <w:marRight w:val="0"/>
          <w:marTop w:val="0"/>
          <w:marBottom w:val="0"/>
          <w:divBdr>
            <w:top w:val="none" w:sz="0" w:space="0" w:color="auto"/>
            <w:left w:val="none" w:sz="0" w:space="0" w:color="auto"/>
            <w:bottom w:val="none" w:sz="0" w:space="0" w:color="auto"/>
            <w:right w:val="none" w:sz="0" w:space="0" w:color="auto"/>
          </w:divBdr>
        </w:div>
        <w:div w:id="1881092660">
          <w:marLeft w:val="0"/>
          <w:marRight w:val="0"/>
          <w:marTop w:val="0"/>
          <w:marBottom w:val="0"/>
          <w:divBdr>
            <w:top w:val="none" w:sz="0" w:space="0" w:color="auto"/>
            <w:left w:val="none" w:sz="0" w:space="0" w:color="auto"/>
            <w:bottom w:val="none" w:sz="0" w:space="0" w:color="auto"/>
            <w:right w:val="none" w:sz="0" w:space="0" w:color="auto"/>
          </w:divBdr>
        </w:div>
        <w:div w:id="494227377">
          <w:marLeft w:val="0"/>
          <w:marRight w:val="0"/>
          <w:marTop w:val="0"/>
          <w:marBottom w:val="0"/>
          <w:divBdr>
            <w:top w:val="none" w:sz="0" w:space="0" w:color="auto"/>
            <w:left w:val="none" w:sz="0" w:space="0" w:color="auto"/>
            <w:bottom w:val="none" w:sz="0" w:space="0" w:color="auto"/>
            <w:right w:val="none" w:sz="0" w:space="0" w:color="auto"/>
          </w:divBdr>
        </w:div>
        <w:div w:id="1793670453">
          <w:marLeft w:val="0"/>
          <w:marRight w:val="0"/>
          <w:marTop w:val="0"/>
          <w:marBottom w:val="0"/>
          <w:divBdr>
            <w:top w:val="none" w:sz="0" w:space="0" w:color="auto"/>
            <w:left w:val="none" w:sz="0" w:space="0" w:color="auto"/>
            <w:bottom w:val="none" w:sz="0" w:space="0" w:color="auto"/>
            <w:right w:val="none" w:sz="0" w:space="0" w:color="auto"/>
          </w:divBdr>
        </w:div>
        <w:div w:id="786460804">
          <w:marLeft w:val="0"/>
          <w:marRight w:val="0"/>
          <w:marTop w:val="0"/>
          <w:marBottom w:val="0"/>
          <w:divBdr>
            <w:top w:val="none" w:sz="0" w:space="0" w:color="auto"/>
            <w:left w:val="none" w:sz="0" w:space="0" w:color="auto"/>
            <w:bottom w:val="none" w:sz="0" w:space="0" w:color="auto"/>
            <w:right w:val="none" w:sz="0" w:space="0" w:color="auto"/>
          </w:divBdr>
        </w:div>
        <w:div w:id="297762708">
          <w:marLeft w:val="0"/>
          <w:marRight w:val="0"/>
          <w:marTop w:val="0"/>
          <w:marBottom w:val="0"/>
          <w:divBdr>
            <w:top w:val="none" w:sz="0" w:space="0" w:color="auto"/>
            <w:left w:val="none" w:sz="0" w:space="0" w:color="auto"/>
            <w:bottom w:val="none" w:sz="0" w:space="0" w:color="auto"/>
            <w:right w:val="none" w:sz="0" w:space="0" w:color="auto"/>
          </w:divBdr>
        </w:div>
        <w:div w:id="1839418523">
          <w:marLeft w:val="0"/>
          <w:marRight w:val="0"/>
          <w:marTop w:val="0"/>
          <w:marBottom w:val="0"/>
          <w:divBdr>
            <w:top w:val="none" w:sz="0" w:space="0" w:color="auto"/>
            <w:left w:val="none" w:sz="0" w:space="0" w:color="auto"/>
            <w:bottom w:val="none" w:sz="0" w:space="0" w:color="auto"/>
            <w:right w:val="none" w:sz="0" w:space="0" w:color="auto"/>
          </w:divBdr>
        </w:div>
        <w:div w:id="2046055138">
          <w:marLeft w:val="0"/>
          <w:marRight w:val="0"/>
          <w:marTop w:val="0"/>
          <w:marBottom w:val="0"/>
          <w:divBdr>
            <w:top w:val="none" w:sz="0" w:space="0" w:color="auto"/>
            <w:left w:val="none" w:sz="0" w:space="0" w:color="auto"/>
            <w:bottom w:val="none" w:sz="0" w:space="0" w:color="auto"/>
            <w:right w:val="none" w:sz="0" w:space="0" w:color="auto"/>
          </w:divBdr>
        </w:div>
        <w:div w:id="911042941">
          <w:marLeft w:val="0"/>
          <w:marRight w:val="0"/>
          <w:marTop w:val="0"/>
          <w:marBottom w:val="0"/>
          <w:divBdr>
            <w:top w:val="none" w:sz="0" w:space="0" w:color="auto"/>
            <w:left w:val="none" w:sz="0" w:space="0" w:color="auto"/>
            <w:bottom w:val="none" w:sz="0" w:space="0" w:color="auto"/>
            <w:right w:val="none" w:sz="0" w:space="0" w:color="auto"/>
          </w:divBdr>
        </w:div>
        <w:div w:id="185679754">
          <w:marLeft w:val="0"/>
          <w:marRight w:val="0"/>
          <w:marTop w:val="0"/>
          <w:marBottom w:val="0"/>
          <w:divBdr>
            <w:top w:val="none" w:sz="0" w:space="0" w:color="auto"/>
            <w:left w:val="none" w:sz="0" w:space="0" w:color="auto"/>
            <w:bottom w:val="none" w:sz="0" w:space="0" w:color="auto"/>
            <w:right w:val="none" w:sz="0" w:space="0" w:color="auto"/>
          </w:divBdr>
        </w:div>
        <w:div w:id="659385624">
          <w:marLeft w:val="0"/>
          <w:marRight w:val="0"/>
          <w:marTop w:val="0"/>
          <w:marBottom w:val="0"/>
          <w:divBdr>
            <w:top w:val="none" w:sz="0" w:space="0" w:color="auto"/>
            <w:left w:val="none" w:sz="0" w:space="0" w:color="auto"/>
            <w:bottom w:val="none" w:sz="0" w:space="0" w:color="auto"/>
            <w:right w:val="none" w:sz="0" w:space="0" w:color="auto"/>
          </w:divBdr>
        </w:div>
        <w:div w:id="1480420239">
          <w:marLeft w:val="0"/>
          <w:marRight w:val="0"/>
          <w:marTop w:val="0"/>
          <w:marBottom w:val="0"/>
          <w:divBdr>
            <w:top w:val="none" w:sz="0" w:space="0" w:color="auto"/>
            <w:left w:val="none" w:sz="0" w:space="0" w:color="auto"/>
            <w:bottom w:val="none" w:sz="0" w:space="0" w:color="auto"/>
            <w:right w:val="none" w:sz="0" w:space="0" w:color="auto"/>
          </w:divBdr>
        </w:div>
        <w:div w:id="1735619745">
          <w:marLeft w:val="0"/>
          <w:marRight w:val="0"/>
          <w:marTop w:val="0"/>
          <w:marBottom w:val="0"/>
          <w:divBdr>
            <w:top w:val="none" w:sz="0" w:space="0" w:color="auto"/>
            <w:left w:val="none" w:sz="0" w:space="0" w:color="auto"/>
            <w:bottom w:val="none" w:sz="0" w:space="0" w:color="auto"/>
            <w:right w:val="none" w:sz="0" w:space="0" w:color="auto"/>
          </w:divBdr>
        </w:div>
        <w:div w:id="1646353865">
          <w:marLeft w:val="0"/>
          <w:marRight w:val="0"/>
          <w:marTop w:val="0"/>
          <w:marBottom w:val="0"/>
          <w:divBdr>
            <w:top w:val="none" w:sz="0" w:space="0" w:color="auto"/>
            <w:left w:val="none" w:sz="0" w:space="0" w:color="auto"/>
            <w:bottom w:val="none" w:sz="0" w:space="0" w:color="auto"/>
            <w:right w:val="none" w:sz="0" w:space="0" w:color="auto"/>
          </w:divBdr>
        </w:div>
        <w:div w:id="13196354">
          <w:marLeft w:val="0"/>
          <w:marRight w:val="0"/>
          <w:marTop w:val="0"/>
          <w:marBottom w:val="0"/>
          <w:divBdr>
            <w:top w:val="none" w:sz="0" w:space="0" w:color="auto"/>
            <w:left w:val="none" w:sz="0" w:space="0" w:color="auto"/>
            <w:bottom w:val="none" w:sz="0" w:space="0" w:color="auto"/>
            <w:right w:val="none" w:sz="0" w:space="0" w:color="auto"/>
          </w:divBdr>
        </w:div>
        <w:div w:id="2057467652">
          <w:marLeft w:val="0"/>
          <w:marRight w:val="0"/>
          <w:marTop w:val="0"/>
          <w:marBottom w:val="0"/>
          <w:divBdr>
            <w:top w:val="none" w:sz="0" w:space="0" w:color="auto"/>
            <w:left w:val="none" w:sz="0" w:space="0" w:color="auto"/>
            <w:bottom w:val="none" w:sz="0" w:space="0" w:color="auto"/>
            <w:right w:val="none" w:sz="0" w:space="0" w:color="auto"/>
          </w:divBdr>
        </w:div>
        <w:div w:id="149176789">
          <w:marLeft w:val="0"/>
          <w:marRight w:val="0"/>
          <w:marTop w:val="0"/>
          <w:marBottom w:val="0"/>
          <w:divBdr>
            <w:top w:val="none" w:sz="0" w:space="0" w:color="auto"/>
            <w:left w:val="none" w:sz="0" w:space="0" w:color="auto"/>
            <w:bottom w:val="none" w:sz="0" w:space="0" w:color="auto"/>
            <w:right w:val="none" w:sz="0" w:space="0" w:color="auto"/>
          </w:divBdr>
        </w:div>
        <w:div w:id="576355426">
          <w:marLeft w:val="0"/>
          <w:marRight w:val="0"/>
          <w:marTop w:val="0"/>
          <w:marBottom w:val="0"/>
          <w:divBdr>
            <w:top w:val="none" w:sz="0" w:space="0" w:color="auto"/>
            <w:left w:val="none" w:sz="0" w:space="0" w:color="auto"/>
            <w:bottom w:val="none" w:sz="0" w:space="0" w:color="auto"/>
            <w:right w:val="none" w:sz="0" w:space="0" w:color="auto"/>
          </w:divBdr>
        </w:div>
        <w:div w:id="1539972927">
          <w:marLeft w:val="0"/>
          <w:marRight w:val="0"/>
          <w:marTop w:val="0"/>
          <w:marBottom w:val="0"/>
          <w:divBdr>
            <w:top w:val="none" w:sz="0" w:space="0" w:color="auto"/>
            <w:left w:val="none" w:sz="0" w:space="0" w:color="auto"/>
            <w:bottom w:val="none" w:sz="0" w:space="0" w:color="auto"/>
            <w:right w:val="none" w:sz="0" w:space="0" w:color="auto"/>
          </w:divBdr>
        </w:div>
        <w:div w:id="1422749973">
          <w:marLeft w:val="0"/>
          <w:marRight w:val="0"/>
          <w:marTop w:val="0"/>
          <w:marBottom w:val="0"/>
          <w:divBdr>
            <w:top w:val="none" w:sz="0" w:space="0" w:color="auto"/>
            <w:left w:val="none" w:sz="0" w:space="0" w:color="auto"/>
            <w:bottom w:val="none" w:sz="0" w:space="0" w:color="auto"/>
            <w:right w:val="none" w:sz="0" w:space="0" w:color="auto"/>
          </w:divBdr>
        </w:div>
        <w:div w:id="1862428643">
          <w:marLeft w:val="0"/>
          <w:marRight w:val="0"/>
          <w:marTop w:val="0"/>
          <w:marBottom w:val="0"/>
          <w:divBdr>
            <w:top w:val="none" w:sz="0" w:space="0" w:color="auto"/>
            <w:left w:val="none" w:sz="0" w:space="0" w:color="auto"/>
            <w:bottom w:val="none" w:sz="0" w:space="0" w:color="auto"/>
            <w:right w:val="none" w:sz="0" w:space="0" w:color="auto"/>
          </w:divBdr>
        </w:div>
        <w:div w:id="347828936">
          <w:marLeft w:val="0"/>
          <w:marRight w:val="0"/>
          <w:marTop w:val="0"/>
          <w:marBottom w:val="0"/>
          <w:divBdr>
            <w:top w:val="none" w:sz="0" w:space="0" w:color="auto"/>
            <w:left w:val="none" w:sz="0" w:space="0" w:color="auto"/>
            <w:bottom w:val="none" w:sz="0" w:space="0" w:color="auto"/>
            <w:right w:val="none" w:sz="0" w:space="0" w:color="auto"/>
          </w:divBdr>
        </w:div>
        <w:div w:id="2118211613">
          <w:marLeft w:val="0"/>
          <w:marRight w:val="0"/>
          <w:marTop w:val="0"/>
          <w:marBottom w:val="0"/>
          <w:divBdr>
            <w:top w:val="none" w:sz="0" w:space="0" w:color="auto"/>
            <w:left w:val="none" w:sz="0" w:space="0" w:color="auto"/>
            <w:bottom w:val="none" w:sz="0" w:space="0" w:color="auto"/>
            <w:right w:val="none" w:sz="0" w:space="0" w:color="auto"/>
          </w:divBdr>
        </w:div>
        <w:div w:id="68843085">
          <w:marLeft w:val="0"/>
          <w:marRight w:val="0"/>
          <w:marTop w:val="0"/>
          <w:marBottom w:val="0"/>
          <w:divBdr>
            <w:top w:val="none" w:sz="0" w:space="0" w:color="auto"/>
            <w:left w:val="none" w:sz="0" w:space="0" w:color="auto"/>
            <w:bottom w:val="none" w:sz="0" w:space="0" w:color="auto"/>
            <w:right w:val="none" w:sz="0" w:space="0" w:color="auto"/>
          </w:divBdr>
        </w:div>
        <w:div w:id="330716344">
          <w:marLeft w:val="0"/>
          <w:marRight w:val="0"/>
          <w:marTop w:val="0"/>
          <w:marBottom w:val="0"/>
          <w:divBdr>
            <w:top w:val="none" w:sz="0" w:space="0" w:color="auto"/>
            <w:left w:val="none" w:sz="0" w:space="0" w:color="auto"/>
            <w:bottom w:val="none" w:sz="0" w:space="0" w:color="auto"/>
            <w:right w:val="none" w:sz="0" w:space="0" w:color="auto"/>
          </w:divBdr>
        </w:div>
        <w:div w:id="1220870310">
          <w:marLeft w:val="0"/>
          <w:marRight w:val="0"/>
          <w:marTop w:val="0"/>
          <w:marBottom w:val="0"/>
          <w:divBdr>
            <w:top w:val="none" w:sz="0" w:space="0" w:color="auto"/>
            <w:left w:val="none" w:sz="0" w:space="0" w:color="auto"/>
            <w:bottom w:val="none" w:sz="0" w:space="0" w:color="auto"/>
            <w:right w:val="none" w:sz="0" w:space="0" w:color="auto"/>
          </w:divBdr>
        </w:div>
        <w:div w:id="1933319003">
          <w:marLeft w:val="0"/>
          <w:marRight w:val="0"/>
          <w:marTop w:val="0"/>
          <w:marBottom w:val="0"/>
          <w:divBdr>
            <w:top w:val="none" w:sz="0" w:space="0" w:color="auto"/>
            <w:left w:val="none" w:sz="0" w:space="0" w:color="auto"/>
            <w:bottom w:val="none" w:sz="0" w:space="0" w:color="auto"/>
            <w:right w:val="none" w:sz="0" w:space="0" w:color="auto"/>
          </w:divBdr>
        </w:div>
        <w:div w:id="319579289">
          <w:marLeft w:val="0"/>
          <w:marRight w:val="0"/>
          <w:marTop w:val="0"/>
          <w:marBottom w:val="0"/>
          <w:divBdr>
            <w:top w:val="none" w:sz="0" w:space="0" w:color="auto"/>
            <w:left w:val="none" w:sz="0" w:space="0" w:color="auto"/>
            <w:bottom w:val="none" w:sz="0" w:space="0" w:color="auto"/>
            <w:right w:val="none" w:sz="0" w:space="0" w:color="auto"/>
          </w:divBdr>
        </w:div>
        <w:div w:id="1780445542">
          <w:marLeft w:val="0"/>
          <w:marRight w:val="0"/>
          <w:marTop w:val="0"/>
          <w:marBottom w:val="0"/>
          <w:divBdr>
            <w:top w:val="none" w:sz="0" w:space="0" w:color="auto"/>
            <w:left w:val="none" w:sz="0" w:space="0" w:color="auto"/>
            <w:bottom w:val="none" w:sz="0" w:space="0" w:color="auto"/>
            <w:right w:val="none" w:sz="0" w:space="0" w:color="auto"/>
          </w:divBdr>
        </w:div>
        <w:div w:id="157162627">
          <w:marLeft w:val="0"/>
          <w:marRight w:val="0"/>
          <w:marTop w:val="0"/>
          <w:marBottom w:val="0"/>
          <w:divBdr>
            <w:top w:val="none" w:sz="0" w:space="0" w:color="auto"/>
            <w:left w:val="none" w:sz="0" w:space="0" w:color="auto"/>
            <w:bottom w:val="none" w:sz="0" w:space="0" w:color="auto"/>
            <w:right w:val="none" w:sz="0" w:space="0" w:color="auto"/>
          </w:divBdr>
        </w:div>
        <w:div w:id="1422529083">
          <w:marLeft w:val="0"/>
          <w:marRight w:val="0"/>
          <w:marTop w:val="0"/>
          <w:marBottom w:val="0"/>
          <w:divBdr>
            <w:top w:val="none" w:sz="0" w:space="0" w:color="auto"/>
            <w:left w:val="none" w:sz="0" w:space="0" w:color="auto"/>
            <w:bottom w:val="none" w:sz="0" w:space="0" w:color="auto"/>
            <w:right w:val="none" w:sz="0" w:space="0" w:color="auto"/>
          </w:divBdr>
        </w:div>
        <w:div w:id="2047020146">
          <w:marLeft w:val="0"/>
          <w:marRight w:val="0"/>
          <w:marTop w:val="0"/>
          <w:marBottom w:val="0"/>
          <w:divBdr>
            <w:top w:val="none" w:sz="0" w:space="0" w:color="auto"/>
            <w:left w:val="none" w:sz="0" w:space="0" w:color="auto"/>
            <w:bottom w:val="none" w:sz="0" w:space="0" w:color="auto"/>
            <w:right w:val="none" w:sz="0" w:space="0" w:color="auto"/>
          </w:divBdr>
        </w:div>
        <w:div w:id="80180064">
          <w:marLeft w:val="0"/>
          <w:marRight w:val="0"/>
          <w:marTop w:val="0"/>
          <w:marBottom w:val="0"/>
          <w:divBdr>
            <w:top w:val="none" w:sz="0" w:space="0" w:color="auto"/>
            <w:left w:val="none" w:sz="0" w:space="0" w:color="auto"/>
            <w:bottom w:val="none" w:sz="0" w:space="0" w:color="auto"/>
            <w:right w:val="none" w:sz="0" w:space="0" w:color="auto"/>
          </w:divBdr>
        </w:div>
        <w:div w:id="1677876764">
          <w:marLeft w:val="0"/>
          <w:marRight w:val="0"/>
          <w:marTop w:val="0"/>
          <w:marBottom w:val="0"/>
          <w:divBdr>
            <w:top w:val="none" w:sz="0" w:space="0" w:color="auto"/>
            <w:left w:val="none" w:sz="0" w:space="0" w:color="auto"/>
            <w:bottom w:val="none" w:sz="0" w:space="0" w:color="auto"/>
            <w:right w:val="none" w:sz="0" w:space="0" w:color="auto"/>
          </w:divBdr>
        </w:div>
        <w:div w:id="2141417369">
          <w:marLeft w:val="0"/>
          <w:marRight w:val="0"/>
          <w:marTop w:val="0"/>
          <w:marBottom w:val="0"/>
          <w:divBdr>
            <w:top w:val="none" w:sz="0" w:space="0" w:color="auto"/>
            <w:left w:val="none" w:sz="0" w:space="0" w:color="auto"/>
            <w:bottom w:val="none" w:sz="0" w:space="0" w:color="auto"/>
            <w:right w:val="none" w:sz="0" w:space="0" w:color="auto"/>
          </w:divBdr>
        </w:div>
        <w:div w:id="1827162951">
          <w:marLeft w:val="0"/>
          <w:marRight w:val="0"/>
          <w:marTop w:val="0"/>
          <w:marBottom w:val="0"/>
          <w:divBdr>
            <w:top w:val="none" w:sz="0" w:space="0" w:color="auto"/>
            <w:left w:val="none" w:sz="0" w:space="0" w:color="auto"/>
            <w:bottom w:val="none" w:sz="0" w:space="0" w:color="auto"/>
            <w:right w:val="none" w:sz="0" w:space="0" w:color="auto"/>
          </w:divBdr>
        </w:div>
        <w:div w:id="2017802743">
          <w:marLeft w:val="0"/>
          <w:marRight w:val="0"/>
          <w:marTop w:val="0"/>
          <w:marBottom w:val="0"/>
          <w:divBdr>
            <w:top w:val="none" w:sz="0" w:space="0" w:color="auto"/>
            <w:left w:val="none" w:sz="0" w:space="0" w:color="auto"/>
            <w:bottom w:val="none" w:sz="0" w:space="0" w:color="auto"/>
            <w:right w:val="none" w:sz="0" w:space="0" w:color="auto"/>
          </w:divBdr>
        </w:div>
        <w:div w:id="1537810588">
          <w:marLeft w:val="0"/>
          <w:marRight w:val="0"/>
          <w:marTop w:val="0"/>
          <w:marBottom w:val="0"/>
          <w:divBdr>
            <w:top w:val="none" w:sz="0" w:space="0" w:color="auto"/>
            <w:left w:val="none" w:sz="0" w:space="0" w:color="auto"/>
            <w:bottom w:val="none" w:sz="0" w:space="0" w:color="auto"/>
            <w:right w:val="none" w:sz="0" w:space="0" w:color="auto"/>
          </w:divBdr>
        </w:div>
        <w:div w:id="592668678">
          <w:marLeft w:val="0"/>
          <w:marRight w:val="0"/>
          <w:marTop w:val="0"/>
          <w:marBottom w:val="0"/>
          <w:divBdr>
            <w:top w:val="none" w:sz="0" w:space="0" w:color="auto"/>
            <w:left w:val="none" w:sz="0" w:space="0" w:color="auto"/>
            <w:bottom w:val="none" w:sz="0" w:space="0" w:color="auto"/>
            <w:right w:val="none" w:sz="0" w:space="0" w:color="auto"/>
          </w:divBdr>
        </w:div>
        <w:div w:id="1469543391">
          <w:marLeft w:val="0"/>
          <w:marRight w:val="0"/>
          <w:marTop w:val="0"/>
          <w:marBottom w:val="0"/>
          <w:divBdr>
            <w:top w:val="none" w:sz="0" w:space="0" w:color="auto"/>
            <w:left w:val="none" w:sz="0" w:space="0" w:color="auto"/>
            <w:bottom w:val="none" w:sz="0" w:space="0" w:color="auto"/>
            <w:right w:val="none" w:sz="0" w:space="0" w:color="auto"/>
          </w:divBdr>
        </w:div>
        <w:div w:id="1647391856">
          <w:marLeft w:val="0"/>
          <w:marRight w:val="0"/>
          <w:marTop w:val="0"/>
          <w:marBottom w:val="0"/>
          <w:divBdr>
            <w:top w:val="none" w:sz="0" w:space="0" w:color="auto"/>
            <w:left w:val="none" w:sz="0" w:space="0" w:color="auto"/>
            <w:bottom w:val="none" w:sz="0" w:space="0" w:color="auto"/>
            <w:right w:val="none" w:sz="0" w:space="0" w:color="auto"/>
          </w:divBdr>
        </w:div>
        <w:div w:id="993414992">
          <w:marLeft w:val="0"/>
          <w:marRight w:val="0"/>
          <w:marTop w:val="0"/>
          <w:marBottom w:val="0"/>
          <w:divBdr>
            <w:top w:val="none" w:sz="0" w:space="0" w:color="auto"/>
            <w:left w:val="none" w:sz="0" w:space="0" w:color="auto"/>
            <w:bottom w:val="none" w:sz="0" w:space="0" w:color="auto"/>
            <w:right w:val="none" w:sz="0" w:space="0" w:color="auto"/>
          </w:divBdr>
        </w:div>
        <w:div w:id="1067918903">
          <w:marLeft w:val="0"/>
          <w:marRight w:val="0"/>
          <w:marTop w:val="0"/>
          <w:marBottom w:val="0"/>
          <w:divBdr>
            <w:top w:val="none" w:sz="0" w:space="0" w:color="auto"/>
            <w:left w:val="none" w:sz="0" w:space="0" w:color="auto"/>
            <w:bottom w:val="none" w:sz="0" w:space="0" w:color="auto"/>
            <w:right w:val="none" w:sz="0" w:space="0" w:color="auto"/>
          </w:divBdr>
        </w:div>
        <w:div w:id="526866645">
          <w:marLeft w:val="0"/>
          <w:marRight w:val="0"/>
          <w:marTop w:val="0"/>
          <w:marBottom w:val="0"/>
          <w:divBdr>
            <w:top w:val="none" w:sz="0" w:space="0" w:color="auto"/>
            <w:left w:val="none" w:sz="0" w:space="0" w:color="auto"/>
            <w:bottom w:val="none" w:sz="0" w:space="0" w:color="auto"/>
            <w:right w:val="none" w:sz="0" w:space="0" w:color="auto"/>
          </w:divBdr>
        </w:div>
        <w:div w:id="195970083">
          <w:marLeft w:val="0"/>
          <w:marRight w:val="0"/>
          <w:marTop w:val="0"/>
          <w:marBottom w:val="0"/>
          <w:divBdr>
            <w:top w:val="none" w:sz="0" w:space="0" w:color="auto"/>
            <w:left w:val="none" w:sz="0" w:space="0" w:color="auto"/>
            <w:bottom w:val="none" w:sz="0" w:space="0" w:color="auto"/>
            <w:right w:val="none" w:sz="0" w:space="0" w:color="auto"/>
          </w:divBdr>
        </w:div>
        <w:div w:id="316299297">
          <w:marLeft w:val="0"/>
          <w:marRight w:val="0"/>
          <w:marTop w:val="0"/>
          <w:marBottom w:val="0"/>
          <w:divBdr>
            <w:top w:val="none" w:sz="0" w:space="0" w:color="auto"/>
            <w:left w:val="none" w:sz="0" w:space="0" w:color="auto"/>
            <w:bottom w:val="none" w:sz="0" w:space="0" w:color="auto"/>
            <w:right w:val="none" w:sz="0" w:space="0" w:color="auto"/>
          </w:divBdr>
        </w:div>
        <w:div w:id="12002370">
          <w:marLeft w:val="0"/>
          <w:marRight w:val="0"/>
          <w:marTop w:val="0"/>
          <w:marBottom w:val="0"/>
          <w:divBdr>
            <w:top w:val="none" w:sz="0" w:space="0" w:color="auto"/>
            <w:left w:val="none" w:sz="0" w:space="0" w:color="auto"/>
            <w:bottom w:val="none" w:sz="0" w:space="0" w:color="auto"/>
            <w:right w:val="none" w:sz="0" w:space="0" w:color="auto"/>
          </w:divBdr>
        </w:div>
        <w:div w:id="76168939">
          <w:marLeft w:val="0"/>
          <w:marRight w:val="0"/>
          <w:marTop w:val="0"/>
          <w:marBottom w:val="0"/>
          <w:divBdr>
            <w:top w:val="none" w:sz="0" w:space="0" w:color="auto"/>
            <w:left w:val="none" w:sz="0" w:space="0" w:color="auto"/>
            <w:bottom w:val="none" w:sz="0" w:space="0" w:color="auto"/>
            <w:right w:val="none" w:sz="0" w:space="0" w:color="auto"/>
          </w:divBdr>
        </w:div>
        <w:div w:id="1272005870">
          <w:marLeft w:val="0"/>
          <w:marRight w:val="0"/>
          <w:marTop w:val="0"/>
          <w:marBottom w:val="0"/>
          <w:divBdr>
            <w:top w:val="none" w:sz="0" w:space="0" w:color="auto"/>
            <w:left w:val="none" w:sz="0" w:space="0" w:color="auto"/>
            <w:bottom w:val="none" w:sz="0" w:space="0" w:color="auto"/>
            <w:right w:val="none" w:sz="0" w:space="0" w:color="auto"/>
          </w:divBdr>
        </w:div>
        <w:div w:id="189999120">
          <w:marLeft w:val="0"/>
          <w:marRight w:val="0"/>
          <w:marTop w:val="0"/>
          <w:marBottom w:val="0"/>
          <w:divBdr>
            <w:top w:val="none" w:sz="0" w:space="0" w:color="auto"/>
            <w:left w:val="none" w:sz="0" w:space="0" w:color="auto"/>
            <w:bottom w:val="none" w:sz="0" w:space="0" w:color="auto"/>
            <w:right w:val="none" w:sz="0" w:space="0" w:color="auto"/>
          </w:divBdr>
        </w:div>
        <w:div w:id="1962031037">
          <w:marLeft w:val="0"/>
          <w:marRight w:val="0"/>
          <w:marTop w:val="0"/>
          <w:marBottom w:val="0"/>
          <w:divBdr>
            <w:top w:val="none" w:sz="0" w:space="0" w:color="auto"/>
            <w:left w:val="none" w:sz="0" w:space="0" w:color="auto"/>
            <w:bottom w:val="none" w:sz="0" w:space="0" w:color="auto"/>
            <w:right w:val="none" w:sz="0" w:space="0" w:color="auto"/>
          </w:divBdr>
        </w:div>
        <w:div w:id="1492020614">
          <w:marLeft w:val="0"/>
          <w:marRight w:val="0"/>
          <w:marTop w:val="0"/>
          <w:marBottom w:val="0"/>
          <w:divBdr>
            <w:top w:val="none" w:sz="0" w:space="0" w:color="auto"/>
            <w:left w:val="none" w:sz="0" w:space="0" w:color="auto"/>
            <w:bottom w:val="none" w:sz="0" w:space="0" w:color="auto"/>
            <w:right w:val="none" w:sz="0" w:space="0" w:color="auto"/>
          </w:divBdr>
        </w:div>
        <w:div w:id="1525094772">
          <w:marLeft w:val="0"/>
          <w:marRight w:val="0"/>
          <w:marTop w:val="0"/>
          <w:marBottom w:val="0"/>
          <w:divBdr>
            <w:top w:val="none" w:sz="0" w:space="0" w:color="auto"/>
            <w:left w:val="none" w:sz="0" w:space="0" w:color="auto"/>
            <w:bottom w:val="none" w:sz="0" w:space="0" w:color="auto"/>
            <w:right w:val="none" w:sz="0" w:space="0" w:color="auto"/>
          </w:divBdr>
        </w:div>
        <w:div w:id="267587608">
          <w:marLeft w:val="0"/>
          <w:marRight w:val="0"/>
          <w:marTop w:val="0"/>
          <w:marBottom w:val="0"/>
          <w:divBdr>
            <w:top w:val="none" w:sz="0" w:space="0" w:color="auto"/>
            <w:left w:val="none" w:sz="0" w:space="0" w:color="auto"/>
            <w:bottom w:val="none" w:sz="0" w:space="0" w:color="auto"/>
            <w:right w:val="none" w:sz="0" w:space="0" w:color="auto"/>
          </w:divBdr>
        </w:div>
      </w:divsChild>
    </w:div>
    <w:div w:id="1686245857">
      <w:bodyDiv w:val="1"/>
      <w:marLeft w:val="0"/>
      <w:marRight w:val="0"/>
      <w:marTop w:val="0"/>
      <w:marBottom w:val="0"/>
      <w:divBdr>
        <w:top w:val="none" w:sz="0" w:space="0" w:color="auto"/>
        <w:left w:val="none" w:sz="0" w:space="0" w:color="auto"/>
        <w:bottom w:val="none" w:sz="0" w:space="0" w:color="auto"/>
        <w:right w:val="none" w:sz="0" w:space="0" w:color="auto"/>
      </w:divBdr>
      <w:divsChild>
        <w:div w:id="461000992">
          <w:marLeft w:val="0"/>
          <w:marRight w:val="0"/>
          <w:marTop w:val="0"/>
          <w:marBottom w:val="0"/>
          <w:divBdr>
            <w:top w:val="none" w:sz="0" w:space="0" w:color="auto"/>
            <w:left w:val="none" w:sz="0" w:space="0" w:color="auto"/>
            <w:bottom w:val="none" w:sz="0" w:space="0" w:color="auto"/>
            <w:right w:val="none" w:sz="0" w:space="0" w:color="auto"/>
          </w:divBdr>
        </w:div>
        <w:div w:id="1264192148">
          <w:marLeft w:val="0"/>
          <w:marRight w:val="0"/>
          <w:marTop w:val="0"/>
          <w:marBottom w:val="0"/>
          <w:divBdr>
            <w:top w:val="none" w:sz="0" w:space="0" w:color="auto"/>
            <w:left w:val="none" w:sz="0" w:space="0" w:color="auto"/>
            <w:bottom w:val="none" w:sz="0" w:space="0" w:color="auto"/>
            <w:right w:val="none" w:sz="0" w:space="0" w:color="auto"/>
          </w:divBdr>
        </w:div>
        <w:div w:id="1551990383">
          <w:marLeft w:val="0"/>
          <w:marRight w:val="0"/>
          <w:marTop w:val="0"/>
          <w:marBottom w:val="0"/>
          <w:divBdr>
            <w:top w:val="none" w:sz="0" w:space="0" w:color="auto"/>
            <w:left w:val="none" w:sz="0" w:space="0" w:color="auto"/>
            <w:bottom w:val="none" w:sz="0" w:space="0" w:color="auto"/>
            <w:right w:val="none" w:sz="0" w:space="0" w:color="auto"/>
          </w:divBdr>
        </w:div>
        <w:div w:id="125242343">
          <w:marLeft w:val="0"/>
          <w:marRight w:val="0"/>
          <w:marTop w:val="0"/>
          <w:marBottom w:val="0"/>
          <w:divBdr>
            <w:top w:val="none" w:sz="0" w:space="0" w:color="auto"/>
            <w:left w:val="none" w:sz="0" w:space="0" w:color="auto"/>
            <w:bottom w:val="none" w:sz="0" w:space="0" w:color="auto"/>
            <w:right w:val="none" w:sz="0" w:space="0" w:color="auto"/>
          </w:divBdr>
        </w:div>
        <w:div w:id="616136701">
          <w:marLeft w:val="0"/>
          <w:marRight w:val="0"/>
          <w:marTop w:val="0"/>
          <w:marBottom w:val="0"/>
          <w:divBdr>
            <w:top w:val="none" w:sz="0" w:space="0" w:color="auto"/>
            <w:left w:val="none" w:sz="0" w:space="0" w:color="auto"/>
            <w:bottom w:val="none" w:sz="0" w:space="0" w:color="auto"/>
            <w:right w:val="none" w:sz="0" w:space="0" w:color="auto"/>
          </w:divBdr>
        </w:div>
        <w:div w:id="927268966">
          <w:marLeft w:val="0"/>
          <w:marRight w:val="0"/>
          <w:marTop w:val="0"/>
          <w:marBottom w:val="0"/>
          <w:divBdr>
            <w:top w:val="none" w:sz="0" w:space="0" w:color="auto"/>
            <w:left w:val="none" w:sz="0" w:space="0" w:color="auto"/>
            <w:bottom w:val="none" w:sz="0" w:space="0" w:color="auto"/>
            <w:right w:val="none" w:sz="0" w:space="0" w:color="auto"/>
          </w:divBdr>
        </w:div>
        <w:div w:id="1161655842">
          <w:marLeft w:val="0"/>
          <w:marRight w:val="0"/>
          <w:marTop w:val="0"/>
          <w:marBottom w:val="0"/>
          <w:divBdr>
            <w:top w:val="none" w:sz="0" w:space="0" w:color="auto"/>
            <w:left w:val="none" w:sz="0" w:space="0" w:color="auto"/>
            <w:bottom w:val="none" w:sz="0" w:space="0" w:color="auto"/>
            <w:right w:val="none" w:sz="0" w:space="0" w:color="auto"/>
          </w:divBdr>
        </w:div>
        <w:div w:id="836842187">
          <w:marLeft w:val="0"/>
          <w:marRight w:val="0"/>
          <w:marTop w:val="0"/>
          <w:marBottom w:val="0"/>
          <w:divBdr>
            <w:top w:val="none" w:sz="0" w:space="0" w:color="auto"/>
            <w:left w:val="none" w:sz="0" w:space="0" w:color="auto"/>
            <w:bottom w:val="none" w:sz="0" w:space="0" w:color="auto"/>
            <w:right w:val="none" w:sz="0" w:space="0" w:color="auto"/>
          </w:divBdr>
        </w:div>
        <w:div w:id="630600360">
          <w:marLeft w:val="0"/>
          <w:marRight w:val="0"/>
          <w:marTop w:val="0"/>
          <w:marBottom w:val="0"/>
          <w:divBdr>
            <w:top w:val="none" w:sz="0" w:space="0" w:color="auto"/>
            <w:left w:val="none" w:sz="0" w:space="0" w:color="auto"/>
            <w:bottom w:val="none" w:sz="0" w:space="0" w:color="auto"/>
            <w:right w:val="none" w:sz="0" w:space="0" w:color="auto"/>
          </w:divBdr>
        </w:div>
        <w:div w:id="1823690274">
          <w:marLeft w:val="0"/>
          <w:marRight w:val="0"/>
          <w:marTop w:val="0"/>
          <w:marBottom w:val="0"/>
          <w:divBdr>
            <w:top w:val="none" w:sz="0" w:space="0" w:color="auto"/>
            <w:left w:val="none" w:sz="0" w:space="0" w:color="auto"/>
            <w:bottom w:val="none" w:sz="0" w:space="0" w:color="auto"/>
            <w:right w:val="none" w:sz="0" w:space="0" w:color="auto"/>
          </w:divBdr>
        </w:div>
        <w:div w:id="20862828">
          <w:marLeft w:val="0"/>
          <w:marRight w:val="0"/>
          <w:marTop w:val="0"/>
          <w:marBottom w:val="0"/>
          <w:divBdr>
            <w:top w:val="none" w:sz="0" w:space="0" w:color="auto"/>
            <w:left w:val="none" w:sz="0" w:space="0" w:color="auto"/>
            <w:bottom w:val="none" w:sz="0" w:space="0" w:color="auto"/>
            <w:right w:val="none" w:sz="0" w:space="0" w:color="auto"/>
          </w:divBdr>
        </w:div>
        <w:div w:id="1878852326">
          <w:marLeft w:val="0"/>
          <w:marRight w:val="0"/>
          <w:marTop w:val="0"/>
          <w:marBottom w:val="0"/>
          <w:divBdr>
            <w:top w:val="none" w:sz="0" w:space="0" w:color="auto"/>
            <w:left w:val="none" w:sz="0" w:space="0" w:color="auto"/>
            <w:bottom w:val="none" w:sz="0" w:space="0" w:color="auto"/>
            <w:right w:val="none" w:sz="0" w:space="0" w:color="auto"/>
          </w:divBdr>
        </w:div>
        <w:div w:id="801731627">
          <w:marLeft w:val="0"/>
          <w:marRight w:val="0"/>
          <w:marTop w:val="0"/>
          <w:marBottom w:val="0"/>
          <w:divBdr>
            <w:top w:val="none" w:sz="0" w:space="0" w:color="auto"/>
            <w:left w:val="none" w:sz="0" w:space="0" w:color="auto"/>
            <w:bottom w:val="none" w:sz="0" w:space="0" w:color="auto"/>
            <w:right w:val="none" w:sz="0" w:space="0" w:color="auto"/>
          </w:divBdr>
        </w:div>
        <w:div w:id="814832784">
          <w:marLeft w:val="0"/>
          <w:marRight w:val="0"/>
          <w:marTop w:val="0"/>
          <w:marBottom w:val="0"/>
          <w:divBdr>
            <w:top w:val="none" w:sz="0" w:space="0" w:color="auto"/>
            <w:left w:val="none" w:sz="0" w:space="0" w:color="auto"/>
            <w:bottom w:val="none" w:sz="0" w:space="0" w:color="auto"/>
            <w:right w:val="none" w:sz="0" w:space="0" w:color="auto"/>
          </w:divBdr>
        </w:div>
        <w:div w:id="660428934">
          <w:marLeft w:val="0"/>
          <w:marRight w:val="0"/>
          <w:marTop w:val="0"/>
          <w:marBottom w:val="0"/>
          <w:divBdr>
            <w:top w:val="none" w:sz="0" w:space="0" w:color="auto"/>
            <w:left w:val="none" w:sz="0" w:space="0" w:color="auto"/>
            <w:bottom w:val="none" w:sz="0" w:space="0" w:color="auto"/>
            <w:right w:val="none" w:sz="0" w:space="0" w:color="auto"/>
          </w:divBdr>
        </w:div>
        <w:div w:id="936596327">
          <w:marLeft w:val="0"/>
          <w:marRight w:val="0"/>
          <w:marTop w:val="0"/>
          <w:marBottom w:val="0"/>
          <w:divBdr>
            <w:top w:val="none" w:sz="0" w:space="0" w:color="auto"/>
            <w:left w:val="none" w:sz="0" w:space="0" w:color="auto"/>
            <w:bottom w:val="none" w:sz="0" w:space="0" w:color="auto"/>
            <w:right w:val="none" w:sz="0" w:space="0" w:color="auto"/>
          </w:divBdr>
        </w:div>
        <w:div w:id="1155561746">
          <w:marLeft w:val="0"/>
          <w:marRight w:val="0"/>
          <w:marTop w:val="0"/>
          <w:marBottom w:val="0"/>
          <w:divBdr>
            <w:top w:val="none" w:sz="0" w:space="0" w:color="auto"/>
            <w:left w:val="none" w:sz="0" w:space="0" w:color="auto"/>
            <w:bottom w:val="none" w:sz="0" w:space="0" w:color="auto"/>
            <w:right w:val="none" w:sz="0" w:space="0" w:color="auto"/>
          </w:divBdr>
        </w:div>
      </w:divsChild>
    </w:div>
    <w:div w:id="1794254221">
      <w:bodyDiv w:val="1"/>
      <w:marLeft w:val="0"/>
      <w:marRight w:val="0"/>
      <w:marTop w:val="0"/>
      <w:marBottom w:val="0"/>
      <w:divBdr>
        <w:top w:val="none" w:sz="0" w:space="0" w:color="auto"/>
        <w:left w:val="none" w:sz="0" w:space="0" w:color="auto"/>
        <w:bottom w:val="none" w:sz="0" w:space="0" w:color="auto"/>
        <w:right w:val="none" w:sz="0" w:space="0" w:color="auto"/>
      </w:divBdr>
    </w:div>
    <w:div w:id="1914585803">
      <w:bodyDiv w:val="1"/>
      <w:marLeft w:val="0"/>
      <w:marRight w:val="0"/>
      <w:marTop w:val="0"/>
      <w:marBottom w:val="0"/>
      <w:divBdr>
        <w:top w:val="none" w:sz="0" w:space="0" w:color="auto"/>
        <w:left w:val="none" w:sz="0" w:space="0" w:color="auto"/>
        <w:bottom w:val="none" w:sz="0" w:space="0" w:color="auto"/>
        <w:right w:val="none" w:sz="0" w:space="0" w:color="auto"/>
      </w:divBdr>
    </w:div>
    <w:div w:id="1933851491">
      <w:bodyDiv w:val="1"/>
      <w:marLeft w:val="0"/>
      <w:marRight w:val="0"/>
      <w:marTop w:val="0"/>
      <w:marBottom w:val="0"/>
      <w:divBdr>
        <w:top w:val="none" w:sz="0" w:space="0" w:color="auto"/>
        <w:left w:val="none" w:sz="0" w:space="0" w:color="auto"/>
        <w:bottom w:val="none" w:sz="0" w:space="0" w:color="auto"/>
        <w:right w:val="none" w:sz="0" w:space="0" w:color="auto"/>
      </w:divBdr>
    </w:div>
    <w:div w:id="1938707652">
      <w:bodyDiv w:val="1"/>
      <w:marLeft w:val="0"/>
      <w:marRight w:val="0"/>
      <w:marTop w:val="0"/>
      <w:marBottom w:val="0"/>
      <w:divBdr>
        <w:top w:val="none" w:sz="0" w:space="0" w:color="auto"/>
        <w:left w:val="none" w:sz="0" w:space="0" w:color="auto"/>
        <w:bottom w:val="none" w:sz="0" w:space="0" w:color="auto"/>
        <w:right w:val="none" w:sz="0" w:space="0" w:color="auto"/>
      </w:divBdr>
    </w:div>
    <w:div w:id="2001882360">
      <w:bodyDiv w:val="1"/>
      <w:marLeft w:val="0"/>
      <w:marRight w:val="0"/>
      <w:marTop w:val="0"/>
      <w:marBottom w:val="0"/>
      <w:divBdr>
        <w:top w:val="none" w:sz="0" w:space="0" w:color="auto"/>
        <w:left w:val="none" w:sz="0" w:space="0" w:color="auto"/>
        <w:bottom w:val="none" w:sz="0" w:space="0" w:color="auto"/>
        <w:right w:val="none" w:sz="0" w:space="0" w:color="auto"/>
      </w:divBdr>
      <w:divsChild>
        <w:div w:id="948775920">
          <w:marLeft w:val="0"/>
          <w:marRight w:val="0"/>
          <w:marTop w:val="0"/>
          <w:marBottom w:val="0"/>
          <w:divBdr>
            <w:top w:val="none" w:sz="0" w:space="0" w:color="auto"/>
            <w:left w:val="none" w:sz="0" w:space="0" w:color="auto"/>
            <w:bottom w:val="none" w:sz="0" w:space="0" w:color="auto"/>
            <w:right w:val="none" w:sz="0" w:space="0" w:color="auto"/>
          </w:divBdr>
          <w:divsChild>
            <w:div w:id="617227311">
              <w:marLeft w:val="0"/>
              <w:marRight w:val="0"/>
              <w:marTop w:val="0"/>
              <w:marBottom w:val="0"/>
              <w:divBdr>
                <w:top w:val="none" w:sz="0" w:space="0" w:color="auto"/>
                <w:left w:val="none" w:sz="0" w:space="0" w:color="auto"/>
                <w:bottom w:val="none" w:sz="0" w:space="0" w:color="auto"/>
                <w:right w:val="none" w:sz="0" w:space="0" w:color="auto"/>
              </w:divBdr>
              <w:divsChild>
                <w:div w:id="213335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295593">
          <w:marLeft w:val="0"/>
          <w:marRight w:val="0"/>
          <w:marTop w:val="0"/>
          <w:marBottom w:val="0"/>
          <w:divBdr>
            <w:top w:val="none" w:sz="0" w:space="0" w:color="auto"/>
            <w:left w:val="none" w:sz="0" w:space="0" w:color="auto"/>
            <w:bottom w:val="none" w:sz="0" w:space="0" w:color="auto"/>
            <w:right w:val="none" w:sz="0" w:space="0" w:color="auto"/>
          </w:divBdr>
          <w:divsChild>
            <w:div w:id="1618873100">
              <w:marLeft w:val="0"/>
              <w:marRight w:val="0"/>
              <w:marTop w:val="0"/>
              <w:marBottom w:val="0"/>
              <w:divBdr>
                <w:top w:val="none" w:sz="0" w:space="0" w:color="auto"/>
                <w:left w:val="none" w:sz="0" w:space="0" w:color="auto"/>
                <w:bottom w:val="none" w:sz="0" w:space="0" w:color="auto"/>
                <w:right w:val="none" w:sz="0" w:space="0" w:color="auto"/>
              </w:divBdr>
              <w:divsChild>
                <w:div w:id="986477328">
                  <w:marLeft w:val="0"/>
                  <w:marRight w:val="0"/>
                  <w:marTop w:val="0"/>
                  <w:marBottom w:val="0"/>
                  <w:divBdr>
                    <w:top w:val="none" w:sz="0" w:space="0" w:color="auto"/>
                    <w:left w:val="none" w:sz="0" w:space="0" w:color="auto"/>
                    <w:bottom w:val="none" w:sz="0" w:space="0" w:color="auto"/>
                    <w:right w:val="none" w:sz="0" w:space="0" w:color="auto"/>
                  </w:divBdr>
                </w:div>
              </w:divsChild>
            </w:div>
            <w:div w:id="84811867">
              <w:marLeft w:val="0"/>
              <w:marRight w:val="0"/>
              <w:marTop w:val="0"/>
              <w:marBottom w:val="0"/>
              <w:divBdr>
                <w:top w:val="none" w:sz="0" w:space="0" w:color="auto"/>
                <w:left w:val="none" w:sz="0" w:space="0" w:color="auto"/>
                <w:bottom w:val="none" w:sz="0" w:space="0" w:color="auto"/>
                <w:right w:val="none" w:sz="0" w:space="0" w:color="auto"/>
              </w:divBdr>
              <w:divsChild>
                <w:div w:id="156266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739948">
          <w:marLeft w:val="0"/>
          <w:marRight w:val="0"/>
          <w:marTop w:val="0"/>
          <w:marBottom w:val="0"/>
          <w:divBdr>
            <w:top w:val="none" w:sz="0" w:space="0" w:color="auto"/>
            <w:left w:val="none" w:sz="0" w:space="0" w:color="auto"/>
            <w:bottom w:val="none" w:sz="0" w:space="0" w:color="auto"/>
            <w:right w:val="none" w:sz="0" w:space="0" w:color="auto"/>
          </w:divBdr>
          <w:divsChild>
            <w:div w:id="639310305">
              <w:marLeft w:val="0"/>
              <w:marRight w:val="0"/>
              <w:marTop w:val="0"/>
              <w:marBottom w:val="0"/>
              <w:divBdr>
                <w:top w:val="none" w:sz="0" w:space="0" w:color="auto"/>
                <w:left w:val="none" w:sz="0" w:space="0" w:color="auto"/>
                <w:bottom w:val="none" w:sz="0" w:space="0" w:color="auto"/>
                <w:right w:val="none" w:sz="0" w:space="0" w:color="auto"/>
              </w:divBdr>
              <w:divsChild>
                <w:div w:id="396589205">
                  <w:marLeft w:val="0"/>
                  <w:marRight w:val="0"/>
                  <w:marTop w:val="0"/>
                  <w:marBottom w:val="0"/>
                  <w:divBdr>
                    <w:top w:val="none" w:sz="0" w:space="0" w:color="auto"/>
                    <w:left w:val="none" w:sz="0" w:space="0" w:color="auto"/>
                    <w:bottom w:val="none" w:sz="0" w:space="0" w:color="auto"/>
                    <w:right w:val="none" w:sz="0" w:space="0" w:color="auto"/>
                  </w:divBdr>
                </w:div>
              </w:divsChild>
            </w:div>
            <w:div w:id="1716616180">
              <w:marLeft w:val="0"/>
              <w:marRight w:val="0"/>
              <w:marTop w:val="0"/>
              <w:marBottom w:val="0"/>
              <w:divBdr>
                <w:top w:val="none" w:sz="0" w:space="0" w:color="auto"/>
                <w:left w:val="none" w:sz="0" w:space="0" w:color="auto"/>
                <w:bottom w:val="none" w:sz="0" w:space="0" w:color="auto"/>
                <w:right w:val="none" w:sz="0" w:space="0" w:color="auto"/>
              </w:divBdr>
              <w:divsChild>
                <w:div w:id="13345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924665">
      <w:bodyDiv w:val="1"/>
      <w:marLeft w:val="0"/>
      <w:marRight w:val="0"/>
      <w:marTop w:val="0"/>
      <w:marBottom w:val="0"/>
      <w:divBdr>
        <w:top w:val="none" w:sz="0" w:space="0" w:color="auto"/>
        <w:left w:val="none" w:sz="0" w:space="0" w:color="auto"/>
        <w:bottom w:val="none" w:sz="0" w:space="0" w:color="auto"/>
        <w:right w:val="none" w:sz="0" w:space="0" w:color="auto"/>
      </w:divBdr>
    </w:div>
    <w:div w:id="2073039934">
      <w:bodyDiv w:val="1"/>
      <w:marLeft w:val="0"/>
      <w:marRight w:val="0"/>
      <w:marTop w:val="0"/>
      <w:marBottom w:val="0"/>
      <w:divBdr>
        <w:top w:val="none" w:sz="0" w:space="0" w:color="auto"/>
        <w:left w:val="none" w:sz="0" w:space="0" w:color="auto"/>
        <w:bottom w:val="none" w:sz="0" w:space="0" w:color="auto"/>
        <w:right w:val="none" w:sz="0" w:space="0" w:color="auto"/>
      </w:divBdr>
    </w:div>
    <w:div w:id="2097480674">
      <w:bodyDiv w:val="1"/>
      <w:marLeft w:val="0"/>
      <w:marRight w:val="0"/>
      <w:marTop w:val="0"/>
      <w:marBottom w:val="0"/>
      <w:divBdr>
        <w:top w:val="none" w:sz="0" w:space="0" w:color="auto"/>
        <w:left w:val="none" w:sz="0" w:space="0" w:color="auto"/>
        <w:bottom w:val="none" w:sz="0" w:space="0" w:color="auto"/>
        <w:right w:val="none" w:sz="0" w:space="0" w:color="auto"/>
      </w:divBdr>
    </w:div>
    <w:div w:id="212280245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non.copyriot.com/afro-pessimism-as-aesthetic-blackness-putting-the-pessimism-in-afro-pessimism/" TargetMode="External"/><Relationship Id="rId18" Type="http://schemas.openxmlformats.org/officeDocument/2006/relationships/hyperlink" Target="http://www.its-her-factory.com/2012/12/rihannas-unapologetic-shadow-feminism-part-2/" TargetMode="External"/><Relationship Id="rId26" Type="http://schemas.openxmlformats.org/officeDocument/2006/relationships/hyperlink" Target="https://illwilleditions.noblogs.org/files/2016/03/Aarons-No-selves-to-abolish-REVISED-READ.pdf?fbclid=IwAR35AvU2zRdgp4ytzqRcFYCmxi8tsoVvLBw1BuDzzSwri6HO2EKr-NjP344" TargetMode="External"/><Relationship Id="rId3" Type="http://schemas.openxmlformats.org/officeDocument/2006/relationships/customXml" Target="../customXml/item3.xml"/><Relationship Id="rId21" Type="http://schemas.openxmlformats.org/officeDocument/2006/relationships/hyperlink" Target="mailto:jrw@duke.edu" TargetMode="External"/><Relationship Id="rId7" Type="http://schemas.openxmlformats.org/officeDocument/2006/relationships/settings" Target="settings.xml"/><Relationship Id="rId12" Type="http://schemas.openxmlformats.org/officeDocument/2006/relationships/hyperlink" Target="https://muse.jhu.edu/article/685977" TargetMode="External"/><Relationship Id="rId17" Type="http://schemas.openxmlformats.org/officeDocument/2006/relationships/hyperlink" Target="http://rebels-library.org/files/anarchistpedagogies.pdf" TargetMode="External"/><Relationship Id="rId25"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hyperlink" Target="http://non.copyriot.com/afro-pessimism-as-aesthetic-blackness-putting-the-pessimism-in-afro-pessimism/" TargetMode="External"/><Relationship Id="rId20" Type="http://schemas.openxmlformats.org/officeDocument/2006/relationships/hyperlink" Target="https://www.youtube.com/watch?v=KPa7KhbuEJo"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thefeministwire.com/2015/05/black-womens-lives-dont-matter-in-academia-either-or-why-i-quit-academic-spaces-that-dont-value-black-womens-life/" TargetMode="External"/><Relationship Id="rId24" Type="http://schemas.openxmlformats.org/officeDocument/2006/relationships/hyperlink" Target="https://muse-jhu-edu.go.libproxy.wakehealth.edu/article/577834" TargetMode="External"/><Relationship Id="rId5" Type="http://schemas.openxmlformats.org/officeDocument/2006/relationships/numbering" Target="numbering.xml"/><Relationship Id="rId15" Type="http://schemas.openxmlformats.org/officeDocument/2006/relationships/hyperlink" Target="https://www.academia.edu/26542662/Black_Mysticism_Fred_Moten_s_Phenomenology_of_Black_Spirit" TargetMode="External"/><Relationship Id="rId23" Type="http://schemas.openxmlformats.org/officeDocument/2006/relationships/hyperlink" Target="https://muse-jhu-edu.go.libproxy.wakehealth.edu/article/577834" TargetMode="External"/><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muse-jhu-edu.go.libproxy.wakehealth.edu/article/196137" TargetMode="External"/><Relationship Id="rId4" Type="http://schemas.openxmlformats.org/officeDocument/2006/relationships/customXml" Target="../customXml/item4.xml"/><Relationship Id="rId9" Type="http://schemas.openxmlformats.org/officeDocument/2006/relationships/hyperlink" Target="mailto:jrw@duke.edu" TargetMode="External"/><Relationship Id="rId14" Type="http://schemas.openxmlformats.org/officeDocument/2006/relationships/hyperlink" Target="https://doi.org/10.20415/rhiz/029.e06" TargetMode="External"/><Relationship Id="rId22" Type="http://schemas.openxmlformats.org/officeDocument/2006/relationships/hyperlink" Target="https://www.aaihs.org/author/halee-r-robinson/" TargetMode="External"/><Relationship Id="rId27" Type="http://schemas.openxmlformats.org/officeDocument/2006/relationships/hyperlink" Target="https://muse.jhu.edu/article/685979/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yndalldelp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5D6F3DB-47C1-5741-89CB-8809757090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97874</Words>
  <Characters>534726</Characters>
  <Application>Microsoft Office Word</Application>
  <DocSecurity>0</DocSecurity>
  <Lines>5898</Lines>
  <Paragraphs>333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632207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Kenny Delph</cp:lastModifiedBy>
  <cp:revision>4</cp:revision>
  <dcterms:created xsi:type="dcterms:W3CDTF">2019-07-29T20:06:00Z</dcterms:created>
  <dcterms:modified xsi:type="dcterms:W3CDTF">2019-07-30T03:20:00Z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