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81749B" w14:textId="015CAEF3" w:rsidR="00014CED" w:rsidRDefault="00014CED" w:rsidP="00014CED">
      <w:pPr>
        <w:pStyle w:val="Heading1"/>
      </w:pPr>
      <w:r>
        <w:t>Generics</w:t>
      </w:r>
    </w:p>
    <w:p w14:paraId="08CB929B" w14:textId="4028E261" w:rsidR="004B0CBF" w:rsidRDefault="004B0CBF" w:rsidP="004B0CBF">
      <w:pPr>
        <w:pStyle w:val="Heading3"/>
      </w:pPr>
      <w:r>
        <w:lastRenderedPageBreak/>
        <w:t>Cap = Bad</w:t>
      </w:r>
    </w:p>
    <w:p w14:paraId="431748D8" w14:textId="77777777" w:rsidR="004B0CBF" w:rsidRDefault="004B0CBF" w:rsidP="004B0CBF">
      <w:pPr>
        <w:pStyle w:val="Heading4"/>
      </w:pPr>
      <w:r>
        <w:t>Capitalism allows for the racialized other</w:t>
      </w:r>
    </w:p>
    <w:p w14:paraId="6F525956" w14:textId="77777777" w:rsidR="004B0CBF" w:rsidRPr="00F8178E" w:rsidRDefault="004B0CBF" w:rsidP="004B0CBF">
      <w:r w:rsidRPr="00930984">
        <w:rPr>
          <w:rStyle w:val="Style13ptBold"/>
        </w:rPr>
        <w:t>Burden-Stelly 16</w:t>
      </w:r>
      <w:r>
        <w:t xml:space="preserve"> (Charisse, Her scholarship traverses Africana Studies, Critical Theory, Political Theory, and Political Economy with a substantive focus on antiradicalism, anti-blackness, and state-sanctioned violence; globalization and </w:t>
      </w:r>
      <w:r w:rsidRPr="003F7EF5">
        <w:t>econ</w:t>
      </w:r>
      <w:r w:rsidRPr="003F7EF5">
        <w:softHyphen/>
        <w:t>omic</w:t>
      </w:r>
      <w:r>
        <w:t xml:space="preserve"> development; and epistemologies of Black Studies, “The Modern Capitalist State and the Black Challenge: Culturalism and the Elision of Political Economy”, 1/1/16, </w:t>
      </w:r>
      <w:hyperlink r:id="rId6" w:history="1">
        <w:r w:rsidRPr="00D850BC">
          <w:rPr>
            <w:rStyle w:val="Hyperlink"/>
          </w:rPr>
          <w:t>https://cloudfront.escholarship.org/dist/prd/content/qt2gs4b7z3/qt2gs4b7z3.pdf)/AK47</w:t>
        </w:r>
      </w:hyperlink>
    </w:p>
    <w:p w14:paraId="453A3466" w14:textId="77777777" w:rsidR="004B0CBF" w:rsidRPr="00791C0E" w:rsidRDefault="004B0CBF" w:rsidP="004B0CBF">
      <w:pPr>
        <w:rPr>
          <w:sz w:val="16"/>
        </w:rPr>
      </w:pPr>
      <w:r w:rsidRPr="00791C0E">
        <w:rPr>
          <w:sz w:val="16"/>
        </w:rPr>
        <w:t xml:space="preserve">As Africana studies became institutionalized, </w:t>
      </w:r>
      <w:r w:rsidRPr="00D722ED">
        <w:rPr>
          <w:rStyle w:val="StyleUnderline"/>
        </w:rPr>
        <w:t>the need for surveillance abated as its primary objective became transformed into multicultural recognition and its focus became organized around cultural specification</w:t>
      </w:r>
      <w:r w:rsidRPr="00791C0E">
        <w:rPr>
          <w:sz w:val="16"/>
        </w:rPr>
        <w:t>. “</w:t>
      </w:r>
      <w:r w:rsidRPr="00A642C7">
        <w:rPr>
          <w:rStyle w:val="StyleUnderline"/>
          <w:highlight w:val="yellow"/>
        </w:rPr>
        <w:t>This severance of race from rights</w:t>
      </w:r>
      <w:r w:rsidRPr="00791C0E">
        <w:rPr>
          <w:sz w:val="16"/>
        </w:rPr>
        <w:t xml:space="preserve"> across a broad sociopolitical spectrum… </w:t>
      </w:r>
      <w:r w:rsidRPr="00A642C7">
        <w:rPr>
          <w:rStyle w:val="Emphasis"/>
          <w:highlight w:val="yellow"/>
        </w:rPr>
        <w:t>made it possible for multiculturalism… to simply represent politics of cultural recognition without recognition of equal social reward or redistributive justice</w:t>
      </w:r>
      <w:r w:rsidRPr="00791C0E">
        <w:rPr>
          <w:sz w:val="16"/>
        </w:rPr>
        <w:t xml:space="preserve">.”172 Stated differently, redistribution became extricated from cultural recognition in demands for selfdetermination.173 The </w:t>
      </w:r>
      <w:r w:rsidRPr="00A642C7">
        <w:rPr>
          <w:rStyle w:val="StyleUnderline"/>
          <w:highlight w:val="yellow"/>
        </w:rPr>
        <w:t>emphasis on abstract representation ultimately allowed the academy, the state, and capital to shore up their power</w:t>
      </w:r>
      <w:r w:rsidRPr="00A642C7">
        <w:rPr>
          <w:sz w:val="16"/>
          <w:highlight w:val="yellow"/>
        </w:rPr>
        <w:t>,</w:t>
      </w:r>
      <w:r w:rsidRPr="00791C0E">
        <w:rPr>
          <w:sz w:val="16"/>
        </w:rPr>
        <w:t>174 because “</w:t>
      </w:r>
      <w:r w:rsidRPr="00D722ED">
        <w:rPr>
          <w:rStyle w:val="StyleUnderline"/>
        </w:rPr>
        <w:t>the margins” and the “periphery” came to be understood as sites of cultural empowerment and contestation</w:t>
      </w:r>
      <w:r w:rsidRPr="00791C0E">
        <w:rPr>
          <w:sz w:val="16"/>
        </w:rPr>
        <w:t xml:space="preserve">. Within culture, marginality, though it remains peripheral to the broader mainstream, has never been such a productive space as it is now. And that is not simply the opening within the dominant spaces that those outside it can occupy. It is also the result of the cultural politics of difference, of the struggle around difference, of the production of new identities, of the appearance of new subjects on the political and cultural scene… What we are talking about is a </w:t>
      </w:r>
      <w:r w:rsidRPr="00D722ED">
        <w:rPr>
          <w:rStyle w:val="StyleUnderline"/>
        </w:rPr>
        <w:t xml:space="preserve">struggle over cultural hegemony… </w:t>
      </w:r>
      <w:r w:rsidRPr="00A642C7">
        <w:rPr>
          <w:rStyle w:val="StyleUnderline"/>
          <w:highlight w:val="yellow"/>
        </w:rPr>
        <w:t>Cultural hegemony is never about pure victory or pure domination</w:t>
      </w:r>
      <w:r w:rsidRPr="00791C0E">
        <w:rPr>
          <w:sz w:val="16"/>
        </w:rPr>
        <w:t xml:space="preserve">… it is </w:t>
      </w:r>
      <w:r w:rsidRPr="00D722ED">
        <w:rPr>
          <w:rStyle w:val="StyleUnderline"/>
        </w:rPr>
        <w:t>always about shifting the balance of power in relations of culture</w:t>
      </w:r>
      <w:r w:rsidRPr="00791C0E">
        <w:rPr>
          <w:sz w:val="16"/>
        </w:rPr>
        <w:t xml:space="preserve">; it is always about </w:t>
      </w:r>
      <w:r w:rsidRPr="00382E97">
        <w:rPr>
          <w:rStyle w:val="StyleUnderline"/>
          <w:highlight w:val="yellow"/>
        </w:rPr>
        <w:t>changing the dispositions and the configurations of cultural power, not getting out of it</w:t>
      </w:r>
      <w:r w:rsidRPr="00D722ED">
        <w:rPr>
          <w:rStyle w:val="StyleUnderline"/>
        </w:rPr>
        <w:t>.</w:t>
      </w:r>
      <w:r w:rsidRPr="00791C0E">
        <w:rPr>
          <w:sz w:val="16"/>
        </w:rPr>
        <w:t xml:space="preserve">175 The goal was to “develop cultural strategies that make a difference.”176 In area studies, </w:t>
      </w:r>
      <w:r w:rsidRPr="00D722ED">
        <w:rPr>
          <w:rStyle w:val="Emphasis"/>
        </w:rPr>
        <w:t>strategic marginal/</w:t>
      </w:r>
      <w:r w:rsidRPr="00382E97">
        <w:rPr>
          <w:rStyle w:val="Emphasis"/>
          <w:highlight w:val="yellow"/>
        </w:rPr>
        <w:t>peripheral countries became productive spaces for the conjoining of state and academy because they represented areas in which the United States could extend its influence, management, and regulation</w:t>
      </w:r>
      <w:r w:rsidRPr="00791C0E">
        <w:rPr>
          <w:sz w:val="16"/>
        </w:rPr>
        <w:t xml:space="preserve">. In a similar fashion, </w:t>
      </w:r>
      <w:r w:rsidRPr="00D722ED">
        <w:rPr>
          <w:rStyle w:val="StyleUnderline"/>
        </w:rPr>
        <w:t xml:space="preserve">the struggle by subjects for “new identities” in contestations over cultural hegemony became central to the success of efforts of reinscription into U.S. state, capital, and empire. </w:t>
      </w:r>
      <w:r w:rsidRPr="00791C0E">
        <w:rPr>
          <w:sz w:val="16"/>
        </w:rPr>
        <w:t xml:space="preserve">In other words, the accommodation of difference by the state, first though area studies, then through ethnic studies/Africana studies, allowed the U.S. state to acquire knowledge so that it could adequately inscribe those occupying the margins into its imperial project. In the final analysis, </w:t>
      </w:r>
      <w:r w:rsidRPr="00382E97">
        <w:rPr>
          <w:rStyle w:val="StyleUnderline"/>
          <w:highlight w:val="yellow"/>
        </w:rPr>
        <w:t>academic research and scholarship produced knowledge of “others from without” and “others from within” to be employed by state and capital</w:t>
      </w:r>
      <w:r w:rsidRPr="00791C0E">
        <w:rPr>
          <w:sz w:val="16"/>
        </w:rPr>
        <w:t xml:space="preserve"> while conscripting them to their agendas </w:t>
      </w:r>
      <w:r w:rsidRPr="00D722ED">
        <w:rPr>
          <w:rStyle w:val="StyleUnderline"/>
        </w:rPr>
        <w:t>through the deployment of technologies of cultural relativism</w:t>
      </w:r>
      <w:r w:rsidRPr="00791C0E">
        <w:rPr>
          <w:sz w:val="16"/>
        </w:rPr>
        <w:t xml:space="preserve">. The </w:t>
      </w:r>
      <w:r w:rsidRPr="00382E97">
        <w:rPr>
          <w:rStyle w:val="Emphasis"/>
          <w:highlight w:val="yellow"/>
        </w:rPr>
        <w:t>margin/periphery became an important frontier for U.S. imperial expansion abroad and U.S conscription of the racialized other</w:t>
      </w:r>
      <w:r w:rsidRPr="00791C0E">
        <w:rPr>
          <w:sz w:val="16"/>
        </w:rPr>
        <w:t xml:space="preserve"> at home and abroad. With the focus on difference and cultural politics, the margins came to be incorporated into the “center” in the core; and the periphery came to be incorporated into the core of global capital, while each maintained their marginal positions. As the site of struggle shifted to the meaning of difference and to demands for representation and recognition of cultural identities in society, the focus of Africana studies necessarily shifted to the politicization of culture, to the development of new identities, and to contesting the cultural hegemony of the “mainstream.” With domination culturally specified, </w:t>
      </w:r>
      <w:r w:rsidRPr="00D722ED">
        <w:rPr>
          <w:rStyle w:val="StyleUnderline"/>
        </w:rPr>
        <w:t>demands for change in and reconfiguration of relations of power came to rest on efforts aimed at the deployment of a politics of difference that would place Blackness on an equal footing with white cultural forms</w:t>
      </w:r>
      <w:r w:rsidRPr="00791C0E">
        <w:rPr>
          <w:sz w:val="16"/>
        </w:rPr>
        <w:t xml:space="preserve">. </w:t>
      </w:r>
      <w:r w:rsidRPr="00D722ED">
        <w:rPr>
          <w:rStyle w:val="StyleUnderline"/>
        </w:rPr>
        <w:t>The state was able to</w:t>
      </w:r>
      <w:r w:rsidRPr="00791C0E">
        <w:rPr>
          <w:sz w:val="16"/>
        </w:rPr>
        <w:t xml:space="preserve"> 175 </w:t>
      </w:r>
      <w:r w:rsidRPr="00D722ED">
        <w:rPr>
          <w:rStyle w:val="StyleUnderline"/>
        </w:rPr>
        <w:t>accommodate these demands by shifting to a more open, inclusive, and accommodating “disposition of power</w:t>
      </w:r>
      <w:r w:rsidRPr="00791C0E">
        <w:rPr>
          <w:sz w:val="16"/>
        </w:rPr>
        <w:t xml:space="preserve">”177 </w:t>
      </w:r>
      <w:r w:rsidRPr="00382E97">
        <w:rPr>
          <w:rStyle w:val="Emphasis"/>
          <w:highlight w:val="yellow"/>
        </w:rPr>
        <w:t>that was effective without compromising its capitalist and imperialist agenda.</w:t>
      </w:r>
      <w:r w:rsidRPr="00382E97">
        <w:rPr>
          <w:sz w:val="16"/>
          <w:highlight w:val="yellow"/>
        </w:rPr>
        <w:t xml:space="preserve"> </w:t>
      </w:r>
      <w:r w:rsidRPr="00382E97">
        <w:rPr>
          <w:rStyle w:val="Emphasis"/>
          <w:highlight w:val="yellow"/>
        </w:rPr>
        <w:t>While increasingly worse off in material terms because of the shift to neoliberalism, Black people came to be recognized and represented in popular culture and popular discourse, where they could be adequately policed, regulated, and commodified</w:t>
      </w:r>
      <w:r w:rsidRPr="00791C0E">
        <w:rPr>
          <w:sz w:val="16"/>
        </w:rPr>
        <w:t xml:space="preserve">. As Hall acknowledges, the spaces “won” for difference can become spectacularized and morphed into segregated visibility. Through collaboration between the state and the academy cultural identity politics came to be recognized as the only acceptable articulation of Black struggle and contestation. The radical transformative potential of </w:t>
      </w:r>
      <w:r w:rsidRPr="00791C0E">
        <w:rPr>
          <w:sz w:val="16"/>
        </w:rPr>
        <w:lastRenderedPageBreak/>
        <w:t xml:space="preserve">“wars of position” became foreclosed by culturalist specifications, unhinged from critical political economy critique, and organized around struggles for a place in global capitalist formation.178 American studies provided the grammar for the conflation of Africana studies with the interdisciplinary study of culture. Fletcher asserts, “…black studies in the sixties… focused on the national or ‘ethnic’ feature of the African American freedom struggle. Culture was prominent, but so too was a nonclass view of African American experience.”179 The cultural specifications of Blackness readily accommodated the transition to African diaspora studies as the 1980s and 1990s inaugurated concerns about globalization and transnationalism. Additionally, African diaspora studies reinscribed Culturalism in two ways. First, it inserted alternative discourses of Blackness into an existing cultural framework that was legible to and useful for the state. If it is true that “[t]he multicultural… meets its limits where it becomes foreign, and ‘foreign’ signifies ‘anti-American,’” then the African diaspora was a method of engaging “foreign” notions of Blackness—those with different histories, developments, and relationships to the state—without challenging the pedagogy of the U.S. state. By doing so it avoided the problem of being marked and targeted as ‘anti-American.’ In fact, by the 1980s, “the U.S. government no longer seriously consider[ed] black Americans to be a potential Soviet Trojan Horse or a possible Communist fifth column… The massive changes resulting from the success of the civil rights movement ha[d] virtually eliminated the appeal of the international Communist movement as a useful weapon to African-Americans.”180 Second, Culturalism created the conditions for African diaspora studies to further distance itself from the (Black) left because, “[a]t a certain level, </w:t>
      </w:r>
      <w:r w:rsidRPr="00D722ED">
        <w:rPr>
          <w:rStyle w:val="StyleUnderline"/>
        </w:rPr>
        <w:t>the Left</w:t>
      </w:r>
      <w:r w:rsidRPr="00791C0E">
        <w:rPr>
          <w:sz w:val="16"/>
        </w:rPr>
        <w:t xml:space="preserve">, through its critique of empire, intersects with the foreign in being cast as unnational.”181 It </w:t>
      </w:r>
      <w:r w:rsidRPr="00D722ED">
        <w:rPr>
          <w:rStyle w:val="StyleUnderline"/>
        </w:rPr>
        <w:t>deterritorialized, relativized, and abstracted Blackness in a way that seriously hampered a structural critique of power</w:t>
      </w:r>
      <w:r w:rsidRPr="00791C0E">
        <w:rPr>
          <w:sz w:val="16"/>
        </w:rPr>
        <w:t xml:space="preserve">. </w:t>
      </w:r>
      <w:r w:rsidRPr="00382E97">
        <w:rPr>
          <w:rStyle w:val="Emphasis"/>
          <w:highlight w:val="yellow"/>
        </w:rPr>
        <w:t>Blackness was delinked from the nationstate and its historical specificity and asserted as a hybrid, transcultural phenomenon, so the location-specific materialities of dispossession and domination that produced and reinscribed the Black went largely uncontested</w:t>
      </w:r>
      <w:r w:rsidRPr="00791C0E">
        <w:rPr>
          <w:sz w:val="16"/>
        </w:rPr>
        <w:t xml:space="preserve">. The </w:t>
      </w:r>
      <w:r w:rsidRPr="00D722ED">
        <w:rPr>
          <w:rStyle w:val="StyleUnderline"/>
        </w:rPr>
        <w:t>shift to African diaspora studies</w:t>
      </w:r>
      <w:r w:rsidRPr="00791C0E">
        <w:rPr>
          <w:sz w:val="16"/>
        </w:rPr>
        <w:t xml:space="preserve"> was a way to move the study of Blackness beyond the nation-state and the specificities of race, and </w:t>
      </w:r>
      <w:r w:rsidRPr="00D722ED">
        <w:rPr>
          <w:rStyle w:val="StyleUnderline"/>
        </w:rPr>
        <w:t>to articulate it as a cultural phenomenon to keep it under the radar of state surveillance.</w:t>
      </w:r>
      <w:r w:rsidRPr="00791C0E">
        <w:rPr>
          <w:sz w:val="16"/>
        </w:rPr>
        <w:t xml:space="preserve"> Robert L. Harris, Jr. defines Africana studies as: [T]he multidisciplinary analysis of the lives and thought of people of African ancestry on the African continent and throughout the world. It embraces Africa, Afro-America, and the Caribbean, but does not confine itself to those three geographical areas. Africana studies examines people of African ancestry wherever they may be found… Its primary means of organization are racial and cultural…”182 As a corrective, descriptive, and prescriptive project—in that order—Africana Studies became a means to combat white racial and cultural supremacy. 183 Once it became a field of study in the academy, culture overdetermined the methods by which the African diaspora could “confront the legacies” of racialized domination. This slippage between Blackness and 176 culture can be explained by the ways in which American studies and area studies laid the institutional groundwork for Africana studies, and later, African diaspora studies. Schueller writes, “The </w:t>
      </w:r>
      <w:r w:rsidRPr="006406E8">
        <w:rPr>
          <w:rStyle w:val="StyleUnderline"/>
        </w:rPr>
        <w:t xml:space="preserve">twin imperatives of color-blind illusion and American global power have coalesced into… multicultural imperialism that seeks to regulate public discourse. </w:t>
      </w:r>
      <w:r w:rsidRPr="00791C0E">
        <w:rPr>
          <w:sz w:val="16"/>
        </w:rPr>
        <w:t xml:space="preserve">Within this regulatory mechanism, radical, race-based multiculturalism, and critiques of imperialism, both </w:t>
      </w:r>
      <w:r w:rsidRPr="00382E97">
        <w:rPr>
          <w:sz w:val="16"/>
          <w:highlight w:val="yellow"/>
        </w:rPr>
        <w:t>le</w:t>
      </w:r>
      <w:r w:rsidRPr="00382E97">
        <w:rPr>
          <w:rStyle w:val="Emphasis"/>
          <w:highlight w:val="yellow"/>
        </w:rPr>
        <w:t>gacies of civil rights and decolonization movements are deemed national security threats.</w:t>
      </w:r>
      <w:r w:rsidRPr="00791C0E">
        <w:rPr>
          <w:sz w:val="16"/>
        </w:rPr>
        <w:t>”184 The “colorblindness” of the diaspora analytic asserts itself from an articulation of structural power relations in cultural terms. This understanding became inhered in a regulated public discourse in which Blackness came to take on so many forms, variations, articulations, and enunciations that it became all but impossible to contest the materialities of power.185 According to Robin Kelley: “Whether we employ metaphors of survival, retention, exchange, transformation, acculturation, or conversation, the remaking of African New World cultures had enormous implications not just for the study of the African diaspora but for the Atlantic as a whole.” 186 Such a remaking of “</w:t>
      </w:r>
      <w:r w:rsidRPr="00382E97">
        <w:rPr>
          <w:rStyle w:val="Emphasis"/>
          <w:highlight w:val="yellow"/>
        </w:rPr>
        <w:t>the African diaspora” as a cultural space served to marginalize material analyses of the effects of forced labor, racialization, dispossession, coloniality, and capitalist exploitation that manifest across the modern world-system in ways that are coordinated but not fixed or uniform, and that always require the unequal or unfree labor of Black people.</w:t>
      </w:r>
      <w:r w:rsidRPr="00791C0E">
        <w:rPr>
          <w:sz w:val="16"/>
        </w:rPr>
        <w:t xml:space="preserve">187 The </w:t>
      </w:r>
      <w:r w:rsidRPr="006406E8">
        <w:rPr>
          <w:rStyle w:val="StyleUnderline"/>
        </w:rPr>
        <w:t>culturalist orientation</w:t>
      </w:r>
      <w:r w:rsidRPr="00791C0E">
        <w:rPr>
          <w:sz w:val="16"/>
        </w:rPr>
        <w:t xml:space="preserve"> of Africana studies and diaspora theory in the academy </w:t>
      </w:r>
      <w:r w:rsidRPr="006406E8">
        <w:rPr>
          <w:rStyle w:val="StyleUnderline"/>
        </w:rPr>
        <w:t>foreclosed critical engagement with political economy</w:t>
      </w:r>
      <w:r w:rsidRPr="00791C0E">
        <w:rPr>
          <w:sz w:val="16"/>
        </w:rPr>
        <w:t xml:space="preserve">. As international linkages became culturally specified and divorced from political and economic realities, it </w:t>
      </w:r>
      <w:r w:rsidRPr="00382E97">
        <w:rPr>
          <w:rStyle w:val="Emphasis"/>
          <w:highlight w:val="yellow"/>
        </w:rPr>
        <w:t>foreclosed possibilities offered up by variations of socialism and Communism, that “reache[d] out to all oppressed colonial subjects… [and] enabled many different people to identify with other oppressed peoples and to reject patriotism and national identity</w:t>
      </w:r>
      <w:r w:rsidRPr="00791C0E">
        <w:rPr>
          <w:sz w:val="16"/>
        </w:rPr>
        <w:t xml:space="preserve">.”188 </w:t>
      </w:r>
      <w:r w:rsidRPr="006406E8">
        <w:rPr>
          <w:rStyle w:val="StyleUnderline"/>
        </w:rPr>
        <w:t>Race became essentialized in globalized relations of representation</w:t>
      </w:r>
      <w:r w:rsidRPr="00791C0E">
        <w:rPr>
          <w:sz w:val="16"/>
        </w:rPr>
        <w:t xml:space="preserve">.189 The </w:t>
      </w:r>
      <w:r w:rsidRPr="006406E8">
        <w:rPr>
          <w:rStyle w:val="StyleUnderline"/>
        </w:rPr>
        <w:t>possibilities of international alliances against capitalist oppression were also foreclosed in academic formulations of the African diaspora because “the Atlantic” as a unit of analysis</w:t>
      </w:r>
      <w:r w:rsidRPr="00791C0E">
        <w:rPr>
          <w:sz w:val="16"/>
        </w:rPr>
        <w:t xml:space="preserve">190 </w:t>
      </w:r>
      <w:r w:rsidRPr="006406E8">
        <w:rPr>
          <w:rStyle w:val="StyleUnderline"/>
        </w:rPr>
        <w:t>became frequently articulated to explain and make assertions about “political and cultural autonomy of African people in the West.</w:t>
      </w:r>
      <w:r w:rsidRPr="00791C0E">
        <w:rPr>
          <w:sz w:val="16"/>
        </w:rPr>
        <w:t xml:space="preserve">”191 African diaspora theory became used largely </w:t>
      </w:r>
      <w:r w:rsidRPr="006406E8">
        <w:rPr>
          <w:rStyle w:val="StyleUnderline"/>
        </w:rPr>
        <w:t>as a means of interrogating how the “transatlantic system</w:t>
      </w:r>
      <w:r w:rsidRPr="00791C0E">
        <w:rPr>
          <w:sz w:val="16"/>
        </w:rPr>
        <w:t xml:space="preserve">” influenced representations of Africa and impacted the formation of “African” identity, and how “the cultures, ideas, [and] epistemologies taken from Africa or created in the ‘New World’ have deeply influenced art, religion, politics, philosophy, and social relations in the West.”192 As a result, “Africanness” came to be understood as a culturalized form of transnational Blackness that had no historical, </w:t>
      </w:r>
      <w:r w:rsidRPr="00791C0E">
        <w:rPr>
          <w:sz w:val="16"/>
        </w:rPr>
        <w:lastRenderedPageBreak/>
        <w:t xml:space="preserve">geospatial, political, or economic specificity. This </w:t>
      </w:r>
      <w:r w:rsidRPr="00791C0E">
        <w:rPr>
          <w:rStyle w:val="StyleUnderline"/>
        </w:rPr>
        <w:t>negated the possibility for structural or material critique. Converted into a transhistorical receptacle of culture and survival, opportunities for the consideration of “Africa” as a contemporary reality tend to be severely curtailed</w:t>
      </w:r>
      <w:r w:rsidRPr="00791C0E">
        <w:rPr>
          <w:sz w:val="16"/>
        </w:rPr>
        <w:t xml:space="preserve">. As Harris explains, Black college students during the “Civil Rights revolution” demanded the inclusion of African studies in newly-formed Africana studies departments out of the belief that the image of Africa impacted the status of African Americans; that </w:t>
      </w:r>
      <w:r w:rsidRPr="00791C0E">
        <w:rPr>
          <w:rStyle w:val="StyleUnderline"/>
        </w:rPr>
        <w:t>African heritage informed the cultural heritage of African Americans; and that “true” representations of the history, politics, and culture of Africa could act to counteract the Eurocentrism and Western cultural exclusivity prevalent in U.S. institutions of higher education</w:t>
      </w:r>
      <w:r w:rsidRPr="00791C0E">
        <w:rPr>
          <w:sz w:val="16"/>
        </w:rPr>
        <w:t>.193 Resentment was directed against the failure to acknowledge the “African heritage” of these black students, thus reducing them merely to the descendants of slaves.194 In other words, they were largely motivated by cultural concerns.</w:t>
      </w:r>
    </w:p>
    <w:p w14:paraId="64F90624" w14:textId="77777777" w:rsidR="004B0CBF" w:rsidRPr="00197A3E" w:rsidRDefault="004B0CBF" w:rsidP="004B0CBF">
      <w:pPr>
        <w:rPr>
          <w:b/>
        </w:rPr>
      </w:pPr>
      <w:r w:rsidRPr="00197A3E">
        <w:rPr>
          <w:b/>
        </w:rPr>
        <w:t>Capitalism is the proximate and root cause of racial violence. Race is a tool of capital – orients white workers against others through racial categorization which prevents solidarity</w:t>
      </w:r>
    </w:p>
    <w:p w14:paraId="406D9228" w14:textId="77777777" w:rsidR="004B0CBF" w:rsidRPr="006339B9" w:rsidRDefault="004B0CBF" w:rsidP="004B0CBF">
      <w:r w:rsidRPr="006339B9">
        <w:rPr>
          <w:rStyle w:val="Style13ptBold"/>
        </w:rPr>
        <w:t>Hart 18</w:t>
      </w:r>
      <w:r>
        <w:t xml:space="preserve"> ( William David, William David Hart (PhD, Princeton University, 1994) is professor of religious studies and department head at the University of North Carolina Greensboro. Hart is a “critical theorist of religion” whose interests include the construction of religion and its ethical-political uses, “Constellations: Capitalism, Antiblackness, Afro-Pessimism, and Black Optimism”, American Journal of Theology &amp; Philosophy, Volume 39, Number 1, January 2018, pp. 5-33, </w:t>
      </w:r>
      <w:r w:rsidRPr="006339B9">
        <w:t>https://muse.jhu.edu/article/691691/pdf</w:t>
      </w:r>
      <w:r>
        <w:t>)/AK47</w:t>
      </w:r>
    </w:p>
    <w:p w14:paraId="468CE4C5" w14:textId="77777777" w:rsidR="004B0CBF" w:rsidRDefault="004B0CBF" w:rsidP="004B0CBF">
      <w:pPr>
        <w:rPr>
          <w:sz w:val="16"/>
        </w:rPr>
      </w:pPr>
      <w:r w:rsidRPr="006339B9">
        <w:rPr>
          <w:sz w:val="16"/>
        </w:rPr>
        <w:t xml:space="preserve">On my reading, the figures in the left column tend toward the more conventional view that </w:t>
      </w:r>
      <w:r w:rsidRPr="00A642C7">
        <w:rPr>
          <w:rStyle w:val="StyleUnderline"/>
          <w:highlight w:val="yellow"/>
        </w:rPr>
        <w:t>racism, race, and antiblackness are, in the last analysis, capitalist ideologies and practices.</w:t>
      </w:r>
      <w:r w:rsidRPr="006339B9">
        <w:rPr>
          <w:rStyle w:val="StyleUnderline"/>
        </w:rPr>
        <w:t xml:space="preserve"> </w:t>
      </w:r>
      <w:r w:rsidRPr="006339B9">
        <w:rPr>
          <w:sz w:val="16"/>
        </w:rPr>
        <w:t xml:space="preserve">They </w:t>
      </w:r>
      <w:r w:rsidRPr="00A642C7">
        <w:rPr>
          <w:sz w:val="16"/>
        </w:rPr>
        <w:t xml:space="preserve">are </w:t>
      </w:r>
      <w:r w:rsidRPr="00A642C7">
        <w:rPr>
          <w:rStyle w:val="StyleUnderline"/>
          <w:highlight w:val="yellow"/>
        </w:rPr>
        <w:t>tools of labor exploitation and management: capitalists undermine working-class solidarity by splitting workers along racial lines</w:t>
      </w:r>
      <w:r w:rsidRPr="006339B9">
        <w:rPr>
          <w:sz w:val="16"/>
        </w:rPr>
        <w:t xml:space="preserve">; they </w:t>
      </w:r>
      <w:r w:rsidRPr="006339B9">
        <w:rPr>
          <w:rStyle w:val="StyleUnderline"/>
        </w:rPr>
        <w:t>convince white workers that whiteness rather than class solidarity is the true guardian of their interests</w:t>
      </w:r>
      <w:r w:rsidRPr="006339B9">
        <w:rPr>
          <w:sz w:val="16"/>
        </w:rPr>
        <w:t xml:space="preserve">. </w:t>
      </w:r>
      <w:r w:rsidRPr="00A642C7">
        <w:rPr>
          <w:highlight w:val="yellow"/>
        </w:rPr>
        <w:t>Employing</w:t>
      </w:r>
      <w:r w:rsidRPr="006339B9">
        <w:rPr>
          <w:sz w:val="16"/>
        </w:rPr>
        <w:t xml:space="preserve"> the tool of a </w:t>
      </w:r>
      <w:r w:rsidRPr="00A642C7">
        <w:rPr>
          <w:rStyle w:val="StyleUnderline"/>
          <w:highlight w:val="yellow"/>
        </w:rPr>
        <w:t>racially stratified labor market,</w:t>
      </w:r>
      <w:r w:rsidRPr="00A642C7">
        <w:rPr>
          <w:sz w:val="16"/>
          <w:highlight w:val="yellow"/>
        </w:rPr>
        <w:t xml:space="preserve"> </w:t>
      </w:r>
      <w:r w:rsidRPr="00A642C7">
        <w:rPr>
          <w:rStyle w:val="StyleUnderline"/>
          <w:highlight w:val="yellow"/>
        </w:rPr>
        <w:t>capitalists convince</w:t>
      </w:r>
      <w:r w:rsidRPr="006339B9">
        <w:rPr>
          <w:sz w:val="16"/>
        </w:rPr>
        <w:t xml:space="preserve"> white workers, including the petit bourgeoisie19 (shopkeepers, police officers, firefighters, lower-level clerical workers, and others striving to become members of the upper middle class, that is, the very people who constitute the bedrock of President Trump’s support20</w:t>
      </w:r>
      <w:r w:rsidRPr="00A642C7">
        <w:rPr>
          <w:sz w:val="16"/>
          <w:highlight w:val="yellow"/>
        </w:rPr>
        <w:t xml:space="preserve">), </w:t>
      </w:r>
      <w:r w:rsidRPr="00A642C7">
        <w:rPr>
          <w:rStyle w:val="StyleUnderline"/>
          <w:highlight w:val="yellow"/>
        </w:rPr>
        <w:t>that any economic and status gains black workers make comes at their expense.</w:t>
      </w:r>
      <w:r w:rsidRPr="006339B9">
        <w:rPr>
          <w:sz w:val="16"/>
        </w:rPr>
        <w:t xml:space="preserve"> In a competitive labor market, which reduces workers across racial lines to the same status</w:t>
      </w:r>
      <w:r w:rsidRPr="006339B9">
        <w:rPr>
          <w:rStyle w:val="StyleUnderline"/>
        </w:rPr>
        <w:t>, the metaphysics of whiteness is the only thing that stands between white workers and black workers in a society where honor and dishonor are racially coded</w:t>
      </w:r>
      <w:r w:rsidRPr="006339B9">
        <w:rPr>
          <w:sz w:val="16"/>
        </w:rPr>
        <w:t xml:space="preserve">. DuBois called this </w:t>
      </w:r>
      <w:r w:rsidRPr="006339B9">
        <w:rPr>
          <w:rStyle w:val="StyleUnderline"/>
        </w:rPr>
        <w:t>ideology of honor and dishonor</w:t>
      </w:r>
      <w:r w:rsidRPr="006339B9">
        <w:rPr>
          <w:sz w:val="16"/>
        </w:rPr>
        <w:t xml:space="preserve">, this zero-sum racial logic, </w:t>
      </w:r>
      <w:r w:rsidRPr="006339B9">
        <w:rPr>
          <w:rStyle w:val="StyleUnderline"/>
        </w:rPr>
        <w:t>the “wages of whiteness</w:t>
      </w:r>
      <w:r w:rsidRPr="006339B9">
        <w:rPr>
          <w:sz w:val="16"/>
        </w:rPr>
        <w:t xml:space="preserve">.” These wages are compensatory and psychological; </w:t>
      </w:r>
      <w:r w:rsidRPr="00A642C7">
        <w:rPr>
          <w:rStyle w:val="StyleUnderline"/>
          <w:highlight w:val="yellow"/>
        </w:rPr>
        <w:t>the wages that white workers receive by identifying their interests in terms of racial membership rather than class solidarity</w:t>
      </w:r>
      <w:r w:rsidRPr="006339B9">
        <w:rPr>
          <w:sz w:val="16"/>
        </w:rPr>
        <w:t xml:space="preserve">. </w:t>
      </w:r>
      <w:r w:rsidRPr="00A642C7">
        <w:rPr>
          <w:sz w:val="16"/>
          <w:highlight w:val="yellow"/>
        </w:rPr>
        <w:t xml:space="preserve">Their </w:t>
      </w:r>
      <w:r w:rsidRPr="00A642C7">
        <w:rPr>
          <w:rStyle w:val="StyleUnderline"/>
          <w:highlight w:val="yellow"/>
        </w:rPr>
        <w:t xml:space="preserve">bosses may exploit them through low wages and meager benefits. </w:t>
      </w:r>
      <w:r w:rsidRPr="00A642C7">
        <w:rPr>
          <w:rStyle w:val="Emphasis"/>
          <w:highlight w:val="yellow"/>
        </w:rPr>
        <w:t>But at least they are not black</w:t>
      </w:r>
      <w:r w:rsidRPr="00A642C7">
        <w:rPr>
          <w:sz w:val="16"/>
          <w:highlight w:val="yellow"/>
        </w:rPr>
        <w:t>.</w:t>
      </w:r>
      <w:r w:rsidRPr="006339B9">
        <w:rPr>
          <w:sz w:val="16"/>
        </w:rPr>
        <w:t xml:space="preserve"> 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“white trash” signals, is intense).</w:t>
      </w:r>
    </w:p>
    <w:p w14:paraId="2631240C" w14:textId="77777777" w:rsidR="004B0CBF" w:rsidRPr="00FA1AA0" w:rsidRDefault="004B0CBF" w:rsidP="004B0CBF">
      <w:pPr>
        <w:pStyle w:val="Heading4"/>
        <w:rPr>
          <w:rFonts w:cs="Times New Roman"/>
        </w:rPr>
      </w:pPr>
      <w:r w:rsidRPr="00FA1AA0">
        <w:rPr>
          <w:rFonts w:cs="Times New Roman"/>
        </w:rPr>
        <w:t>Academics have failed to make revolution – critique must point toward solutions that bridge local context toward global solutions</w:t>
      </w:r>
    </w:p>
    <w:p w14:paraId="4640A8F7" w14:textId="77777777" w:rsidR="004B0CBF" w:rsidRPr="00FA1AA0" w:rsidRDefault="004B0CBF" w:rsidP="004B0CBF">
      <w:pPr>
        <w:rPr>
          <w:sz w:val="16"/>
        </w:rPr>
      </w:pPr>
      <w:r w:rsidRPr="00FA1AA0">
        <w:rPr>
          <w:rStyle w:val="Style13ptBold"/>
        </w:rPr>
        <w:t>ANON 17</w:t>
      </w:r>
      <w:r w:rsidRPr="00FA1AA0">
        <w:br/>
      </w:r>
      <w:r w:rsidRPr="00FA1AA0">
        <w:rPr>
          <w:sz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cVs)</w:t>
      </w:r>
    </w:p>
    <w:p w14:paraId="399EE5F2" w14:textId="77777777" w:rsidR="004B0CBF" w:rsidRPr="00FA1AA0" w:rsidRDefault="004B0CBF" w:rsidP="004B0CBF">
      <w:pPr>
        <w:rPr>
          <w:sz w:val="16"/>
        </w:rPr>
      </w:pPr>
      <w:r w:rsidRPr="00FA1AA0">
        <w:rPr>
          <w:sz w:val="16"/>
        </w:rPr>
        <w:t xml:space="preserve">If the liberal is the evangelical, pearl clutching apostle of the woke Left, the radical, then, is St. Augustine — the hierophant, the pedagogue. </w:t>
      </w:r>
      <w:r w:rsidRPr="00413D52">
        <w:rPr>
          <w:rStyle w:val="StyleUnderline"/>
          <w:highlight w:val="green"/>
        </w:rPr>
        <w:t>The radical is the vanguard inhabiting academia</w:t>
      </w:r>
      <w:r w:rsidRPr="00FA1AA0">
        <w:rPr>
          <w:rStyle w:val="StyleUnderline"/>
        </w:rPr>
        <w:t xml:space="preserve"> &amp; activism, creating the language and atmosphere of critique. </w:t>
      </w:r>
      <w:r w:rsidRPr="00413D52">
        <w:rPr>
          <w:sz w:val="16"/>
          <w:highlight w:val="green"/>
        </w:rPr>
        <w:t>I</w:t>
      </w:r>
      <w:r w:rsidRPr="00413D52">
        <w:rPr>
          <w:rStyle w:val="StyleUnderline"/>
          <w:highlight w:val="green"/>
        </w:rPr>
        <w:t>ts ideologies trickle down from intellectuals</w:t>
      </w:r>
      <w:r w:rsidRPr="00FA1AA0">
        <w:rPr>
          <w:rStyle w:val="StyleUnderline"/>
        </w:rPr>
        <w:t xml:space="preserve"> at universities </w:t>
      </w:r>
      <w:r w:rsidRPr="00413D52">
        <w:rPr>
          <w:rStyle w:val="StyleUnderline"/>
          <w:highlight w:val="green"/>
        </w:rPr>
        <w:t>to moderate liberals</w:t>
      </w:r>
      <w:r w:rsidRPr="00FA1AA0">
        <w:rPr>
          <w:rStyle w:val="StyleUnderline"/>
        </w:rPr>
        <w:t xml:space="preserve"> </w:t>
      </w:r>
      <w:r w:rsidRPr="00FA1AA0">
        <w:rPr>
          <w:sz w:val="16"/>
        </w:rPr>
        <w:t xml:space="preserve">on social media, </w:t>
      </w:r>
      <w:r w:rsidRPr="00413D52">
        <w:rPr>
          <w:rStyle w:val="StyleUnderline"/>
          <w:highlight w:val="green"/>
        </w:rPr>
        <w:t>and</w:t>
      </w:r>
      <w:r w:rsidRPr="00FA1AA0">
        <w:rPr>
          <w:rStyle w:val="StyleUnderline"/>
        </w:rPr>
        <w:t xml:space="preserve"> more recently, </w:t>
      </w:r>
      <w:r w:rsidRPr="00413D52">
        <w:rPr>
          <w:rStyle w:val="StyleUnderline"/>
          <w:highlight w:val="green"/>
        </w:rPr>
        <w:t>the Alt-Right (e.g. culture jamming</w:t>
      </w:r>
      <w:r w:rsidRPr="00FA1AA0">
        <w:rPr>
          <w:rStyle w:val="StyleUnderline"/>
        </w:rPr>
        <w:t xml:space="preserve"> by way of “meme magic” </w:t>
      </w:r>
      <w:r w:rsidRPr="00413D52">
        <w:rPr>
          <w:rStyle w:val="StyleUnderline"/>
          <w:highlight w:val="green"/>
        </w:rPr>
        <w:t xml:space="preserve">or the synthesis of </w:t>
      </w:r>
      <w:r w:rsidRPr="00413D52">
        <w:rPr>
          <w:rStyle w:val="StyleUnderline"/>
          <w:highlight w:val="green"/>
        </w:rPr>
        <w:lastRenderedPageBreak/>
        <w:t>identity politics and white nationalism</w:t>
      </w:r>
      <w:r w:rsidRPr="00FA1AA0">
        <w:rPr>
          <w:rStyle w:val="StyleUnderline"/>
        </w:rPr>
        <w:t xml:space="preserve"> by way of identitarianism). </w:t>
      </w:r>
      <w:r w:rsidRPr="00413D52">
        <w:rPr>
          <w:rStyle w:val="StyleUnderline"/>
          <w:highlight w:val="green"/>
        </w:rPr>
        <w:t>Radicals scapegoated liberals to absolve themselves of</w:t>
      </w:r>
      <w:r w:rsidRPr="00FA1AA0">
        <w:rPr>
          <w:rStyle w:val="StyleUnderline"/>
        </w:rPr>
        <w:t xml:space="preserve"> any </w:t>
      </w:r>
      <w:r w:rsidRPr="00413D52">
        <w:rPr>
          <w:rStyle w:val="StyleUnderline"/>
          <w:highlight w:val="green"/>
        </w:rPr>
        <w:t>responsibility by being all critique with no tangible answers.</w:t>
      </w:r>
      <w:r w:rsidRPr="00FA1AA0">
        <w:rPr>
          <w:rStyle w:val="StyleUnderline"/>
        </w:rPr>
        <w:t xml:space="preserve"> </w:t>
      </w:r>
      <w:r w:rsidRPr="00FA1AA0">
        <w:rPr>
          <w:sz w:val="16"/>
        </w:rPr>
        <w:t xml:space="preserve">The radical left in its current incarnation is somewhat fossilized in terms of strategies and needs an immediate remodelling. </w:t>
      </w:r>
      <w:r w:rsidRPr="00FA1AA0">
        <w:rPr>
          <w:rStyle w:val="StyleUnderline"/>
        </w:rPr>
        <w:t xml:space="preserve">The radical is too comfortable inhabiting only the periphery of academia &amp; activism. Radical academics and activists are insulated not only by algorithms but also their obsolescence. </w:t>
      </w:r>
      <w:r w:rsidRPr="00413D52">
        <w:rPr>
          <w:rStyle w:val="StyleUnderline"/>
          <w:highlight w:val="green"/>
        </w:rPr>
        <w:t>The radical academic has failed to bridge the gap between intellectuals &amp; larger society.</w:t>
      </w:r>
      <w:r w:rsidRPr="00FA1AA0">
        <w:rPr>
          <w:rStyle w:val="StyleUnderline"/>
        </w:rPr>
        <w:t xml:space="preserve"> </w:t>
      </w:r>
      <w:r w:rsidRPr="00FA1AA0">
        <w:rPr>
          <w:sz w:val="16"/>
        </w:rPr>
        <w:t xml:space="preserve">That is, </w:t>
      </w:r>
      <w:r w:rsidRPr="00413D52">
        <w:rPr>
          <w:rStyle w:val="Emphasis"/>
          <w:highlight w:val="green"/>
        </w:rPr>
        <w:t>intellectuals failed to subvert hegemony and normativity.</w:t>
      </w:r>
      <w:r w:rsidRPr="00413D52">
        <w:rPr>
          <w:sz w:val="16"/>
          <w:highlight w:val="green"/>
        </w:rPr>
        <w:t xml:space="preserve"> </w:t>
      </w:r>
      <w:r w:rsidRPr="00413D52">
        <w:rPr>
          <w:rStyle w:val="StyleUnderline"/>
          <w:highlight w:val="green"/>
        </w:rPr>
        <w:t>Academics did not do enough to reach beyond universities and make positive reforms</w:t>
      </w:r>
      <w:r w:rsidRPr="00FA1AA0">
        <w:rPr>
          <w:rStyle w:val="StyleUnderline"/>
        </w:rPr>
        <w:t xml:space="preserve"> </w:t>
      </w:r>
      <w:r w:rsidRPr="00FA1AA0">
        <w:rPr>
          <w:sz w:val="16"/>
        </w:rPr>
        <w:t xml:space="preserve">to public education. </w:t>
      </w:r>
      <w:r w:rsidRPr="00413D52">
        <w:rPr>
          <w:rStyle w:val="StyleUnderline"/>
          <w:highlight w:val="green"/>
        </w:rPr>
        <w:t>Intellectuals failed to politicize the natural sciences</w:t>
      </w:r>
      <w:r w:rsidRPr="00FA1AA0">
        <w:rPr>
          <w:sz w:val="16"/>
        </w:rPr>
        <w:t xml:space="preserve"> early enough. </w:t>
      </w:r>
      <w:r w:rsidRPr="00413D52">
        <w:rPr>
          <w:rStyle w:val="StyleUnderline"/>
          <w:highlight w:val="green"/>
        </w:rPr>
        <w:t>Intellectuals lost programming</w:t>
      </w:r>
      <w:r w:rsidRPr="00FA1AA0">
        <w:rPr>
          <w:rStyle w:val="StyleUnderline"/>
        </w:rPr>
        <w:t xml:space="preserve"> and hacker culture </w:t>
      </w:r>
      <w:r w:rsidRPr="00413D52">
        <w:rPr>
          <w:rStyle w:val="StyleUnderline"/>
          <w:highlight w:val="green"/>
        </w:rPr>
        <w:t>to neoliberalism</w:t>
      </w:r>
      <w:r w:rsidRPr="00FA1AA0">
        <w:rPr>
          <w:rStyle w:val="StyleUnderline"/>
        </w:rPr>
        <w:t xml:space="preserve"> &amp; libertarians. </w:t>
      </w:r>
      <w:r w:rsidRPr="00413D52">
        <w:rPr>
          <w:rStyle w:val="StyleUnderline"/>
          <w:highlight w:val="green"/>
        </w:rPr>
        <w:t>Computer science transitioned from cyberpunk to Silicon Valley</w:t>
      </w:r>
      <w:r w:rsidRPr="00FA1AA0">
        <w:rPr>
          <w:rStyle w:val="StyleUnderline"/>
        </w:rPr>
        <w:t xml:space="preserve"> venture capitalism. Had radical academics succeeded, there might’ve been more legitimacy in the fight</w:t>
      </w:r>
      <w:r w:rsidRPr="00FA1AA0">
        <w:rPr>
          <w:sz w:val="16"/>
        </w:rPr>
        <w:t xml:space="preserve"> to combat climate change. Or traditional journalism wouldn’t have been so easily defeated by the post-fact information economy. What we have now is a new Scholasticism of students &amp; professors as clergy dominated by an agitated, anti-intellectual populist bloc. “Learning surrenders control to the future, threatening established power. It is vigorously suppressed by all political structures, which replace it with a docilizing and conformist education, reproducing privilege as wisdom. Schools are social devices whose specific function is to incapacitate learning, and universities are employed to legitimate schooling through perpetual reconstitution of global social memory. The meltdown of metropolitan education systems in the near future is accompanied by a quasi-punctual bottom-up takeover of academic institutions, precipitating their mutation into amnesiac cataspace-exploration zones and bases manufacturing cyberian soft-weaponry.” Nick Land, “Meltdown” (1994) The radical activist lost its sense resistance. There are no radicals in Congress. There are no radical lawmakers. No radical judges. </w:t>
      </w:r>
      <w:r w:rsidRPr="00413D52">
        <w:rPr>
          <w:rStyle w:val="StyleUnderline"/>
          <w:highlight w:val="green"/>
        </w:rPr>
        <w:t>Community organizing is helpful, but it’s not sufficient.</w:t>
      </w:r>
      <w:r w:rsidRPr="00FA1AA0">
        <w:rPr>
          <w:rStyle w:val="StyleUnderline"/>
        </w:rPr>
        <w:t xml:space="preserve"> To remain relevant radicals have to widen their scope to adapt to the changing global climate. </w:t>
      </w:r>
      <w:r w:rsidRPr="00FA1AA0">
        <w:rPr>
          <w:sz w:val="16"/>
        </w:rPr>
        <w:t xml:space="preserve">“The idea that one organisation,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w:t>
      </w:r>
      <w:r w:rsidRPr="00413D52">
        <w:rPr>
          <w:rStyle w:val="StyleUnderline"/>
          <w:highlight w:val="green"/>
        </w:rPr>
        <w:t>any postcapitalist project will require an ambitious, abstract</w:t>
      </w:r>
      <w:r w:rsidRPr="00FA1AA0">
        <w:rPr>
          <w:rStyle w:val="StyleUnderline"/>
        </w:rPr>
        <w:t xml:space="preserve">, mediated, complex and </w:t>
      </w:r>
      <w:r w:rsidRPr="00413D52">
        <w:rPr>
          <w:rStyle w:val="StyleUnderline"/>
          <w:highlight w:val="green"/>
        </w:rPr>
        <w:t>global approach</w:t>
      </w:r>
      <w:r w:rsidRPr="00FA1AA0">
        <w:rPr>
          <w:rStyle w:val="StyleUnderline"/>
        </w:rPr>
        <w:t xml:space="preserve"> – one that folk-political approaches are incapable of providing.</w:t>
      </w:r>
      <w:r w:rsidRPr="00FA1AA0">
        <w:rPr>
          <w:sz w:val="16"/>
        </w:rPr>
        <w:t>” — Nick Srnicek and Alex Williams, “Inventing the Future” (2015)</w:t>
      </w:r>
    </w:p>
    <w:p w14:paraId="1FE84311" w14:textId="77777777" w:rsidR="004B0CBF" w:rsidRDefault="004B0CBF" w:rsidP="004B0CBF"/>
    <w:p w14:paraId="695027E4" w14:textId="77777777" w:rsidR="004B0CBF" w:rsidRPr="004B0CBF" w:rsidRDefault="004B0CBF" w:rsidP="004B0CBF"/>
    <w:p w14:paraId="1B0606AD" w14:textId="625C44E3" w:rsidR="009E5ADE" w:rsidRDefault="009E5ADE" w:rsidP="009E5ADE">
      <w:pPr>
        <w:pStyle w:val="Heading3"/>
      </w:pPr>
      <w:r>
        <w:lastRenderedPageBreak/>
        <w:t xml:space="preserve">Connolly </w:t>
      </w:r>
    </w:p>
    <w:p w14:paraId="513AE494" w14:textId="77777777" w:rsidR="009E5ADE" w:rsidRPr="0070383E" w:rsidRDefault="009E5ADE" w:rsidP="009E5ADE">
      <w:pPr>
        <w:pStyle w:val="Heading4"/>
      </w:pPr>
      <w:r>
        <w:t xml:space="preserve">Their </w:t>
      </w:r>
      <w:r w:rsidRPr="0070383E">
        <w:rPr>
          <w:u w:val="single"/>
        </w:rPr>
        <w:t>totalizing</w:t>
      </w:r>
      <w:r>
        <w:t xml:space="preserve"> viewpoint forecloses the possibility of assemblages that will </w:t>
      </w:r>
      <w:r w:rsidRPr="0070383E">
        <w:rPr>
          <w:u w:val="single"/>
        </w:rPr>
        <w:t>disrupt</w:t>
      </w:r>
      <w:r>
        <w:t xml:space="preserve"> the political. </w:t>
      </w:r>
    </w:p>
    <w:p w14:paraId="5B5FD16A" w14:textId="77777777" w:rsidR="009E5ADE" w:rsidRPr="005D7D4E" w:rsidRDefault="009E5ADE" w:rsidP="009E5ADE">
      <w:r w:rsidRPr="005D7D4E">
        <w:rPr>
          <w:rStyle w:val="Style13ptBold"/>
        </w:rPr>
        <w:t>Connolly 13</w:t>
      </w:r>
      <w:r>
        <w:rPr>
          <w:rStyle w:val="Style13ptBold"/>
        </w:rPr>
        <w:t xml:space="preserve"> </w:t>
      </w:r>
      <w:r w:rsidRPr="002814E9">
        <w:t>[ William</w:t>
      </w:r>
      <w:r w:rsidRPr="005D7D4E">
        <w:t xml:space="preserve"> E. Connolly, Krieger-Eisenhower Professor of Political Science at Johns Hopkins University, The Fragility of Things: Self-Organizing Processes, Neoliberal Fantasies, and Democratic Activism, Duke University Press, 2013, 186</w:t>
      </w:r>
      <w:r>
        <w:t>]</w:t>
      </w:r>
    </w:p>
    <w:p w14:paraId="05F1AC93" w14:textId="77777777" w:rsidR="009E5ADE" w:rsidRPr="0014445F" w:rsidRDefault="009E5ADE" w:rsidP="009E5ADE">
      <w:pPr>
        <w:rPr>
          <w:u w:val="single"/>
        </w:rPr>
      </w:pPr>
      <w:r w:rsidRPr="009D3447">
        <w:rPr>
          <w:rStyle w:val="StyleUnderline"/>
          <w:highlight w:val="cyan"/>
        </w:rPr>
        <w:t>There is no</w:t>
      </w:r>
      <w:r w:rsidRPr="002166F1">
        <w:rPr>
          <w:rStyle w:val="StyleUnderline"/>
        </w:rPr>
        <w:t xml:space="preserve"> zone of complete </w:t>
      </w:r>
      <w:r w:rsidRPr="009D3447">
        <w:rPr>
          <w:rStyle w:val="StyleUnderline"/>
          <w:highlight w:val="cyan"/>
        </w:rPr>
        <w:t>neutrality</w:t>
      </w:r>
      <w:r w:rsidRPr="005D7D4E">
        <w:rPr>
          <w:rStyle w:val="StyleUnderline"/>
        </w:rPr>
        <w:t xml:space="preserve"> in a world of role performances</w:t>
      </w:r>
      <w:r w:rsidRPr="002814E9">
        <w:rPr>
          <w:sz w:val="16"/>
        </w:rPr>
        <w:t xml:space="preserve">. </w:t>
      </w:r>
      <w:r w:rsidRPr="005D7D4E">
        <w:rPr>
          <w:rStyle w:val="StyleUnderline"/>
        </w:rPr>
        <w:t>Obedient performances in cumulative effect tend to support the existing regime as they insinuate its dictates into our collective habits of perception, judgment, and action</w:t>
      </w:r>
      <w:r w:rsidRPr="002814E9">
        <w:rPr>
          <w:sz w:val="16"/>
        </w:rPr>
        <w:t xml:space="preserve">. </w:t>
      </w:r>
      <w:r w:rsidRPr="005D7D4E">
        <w:rPr>
          <w:rStyle w:val="Emphasis"/>
        </w:rPr>
        <w:t>Unless a dissident group of workers meticulously “works according to rule” to disrupt production through excruciating obedience in a way that discloses how tangled formal rules can become</w:t>
      </w:r>
      <w:r w:rsidRPr="002814E9">
        <w:rPr>
          <w:sz w:val="16"/>
        </w:rPr>
        <w:t xml:space="preserve">. Or a group creatively improvises on the performance of Bartleby the Scrivener, posing endless questions about the orders given to it until the machine overflows itself or is jammed. </w:t>
      </w:r>
      <w:r w:rsidRPr="009D3447">
        <w:rPr>
          <w:rStyle w:val="Emphasis"/>
          <w:highlight w:val="cyan"/>
        </w:rPr>
        <w:t>These indeed are creative role experimentations</w:t>
      </w:r>
      <w:r w:rsidRPr="002814E9">
        <w:rPr>
          <w:sz w:val="16"/>
        </w:rPr>
        <w:t xml:space="preserve">. </w:t>
      </w:r>
      <w:r w:rsidRPr="005D7D4E">
        <w:rPr>
          <w:rStyle w:val="StyleUnderline"/>
        </w:rPr>
        <w:t>So was the practice in Eastern Europe during the late stages of Soviet rule to clap endlessly when a Soviet stooge spoke</w:t>
      </w:r>
      <w:r w:rsidRPr="002814E9">
        <w:rPr>
          <w:sz w:val="16"/>
        </w:rPr>
        <w:t xml:space="preserve">, </w:t>
      </w:r>
      <w:r w:rsidRPr="005D7D4E">
        <w:rPr>
          <w:rStyle w:val="StyleUnderline"/>
        </w:rPr>
        <w:t>until the bewildered speaker was moved to sit down amid the roar around him</w:t>
      </w:r>
      <w:r w:rsidRPr="002814E9">
        <w:rPr>
          <w:sz w:val="16"/>
        </w:rPr>
        <w:t xml:space="preserve">. </w:t>
      </w:r>
      <w:r w:rsidRPr="005D7D4E">
        <w:rPr>
          <w:rStyle w:val="StyleUnderline"/>
        </w:rPr>
        <w:t xml:space="preserve">I recently attended a faculty meeting with the president of my university at which the entire faculty remained silent after his Ceo-style talk ended and he departed slowly up the aisle. </w:t>
      </w:r>
      <w:r w:rsidRPr="005D7D4E">
        <w:rPr>
          <w:rStyle w:val="Emphasis"/>
        </w:rPr>
        <w:t>Sometimes silence sends a message to power.</w:t>
      </w:r>
      <w:r>
        <w:rPr>
          <w:rStyle w:val="StyleUnderline"/>
        </w:rPr>
        <w:t xml:space="preserve"> </w:t>
      </w:r>
      <w:r w:rsidRPr="005D7D4E">
        <w:rPr>
          <w:rStyle w:val="Emphasis"/>
        </w:rPr>
        <w:t>Our lives are messages</w:t>
      </w:r>
      <w:r w:rsidRPr="002814E9">
        <w:rPr>
          <w:sz w:val="16"/>
        </w:rPr>
        <w:t xml:space="preserve">.5 </w:t>
      </w:r>
      <w:r w:rsidRPr="009D3447">
        <w:rPr>
          <w:rStyle w:val="Emphasis"/>
          <w:highlight w:val="cyan"/>
        </w:rPr>
        <w:t>Role experimentation can disrupt and redirect the flow of authority, habit, institutional regularity, and future projection</w:t>
      </w:r>
      <w:r w:rsidRPr="009D3447">
        <w:rPr>
          <w:sz w:val="16"/>
          <w:highlight w:val="cyan"/>
        </w:rPr>
        <w:t xml:space="preserve">. </w:t>
      </w:r>
      <w:r w:rsidRPr="009D3447">
        <w:rPr>
          <w:rStyle w:val="Emphasis"/>
          <w:highlight w:val="cyan"/>
        </w:rPr>
        <w:t>It can also encourage others to look more closely at their own performances</w:t>
      </w:r>
      <w:r w:rsidRPr="005D7D4E">
        <w:rPr>
          <w:rStyle w:val="Emphasis"/>
        </w:rPr>
        <w:t xml:space="preserve"> in this or that domain</w:t>
      </w:r>
      <w:r w:rsidRPr="002814E9">
        <w:rPr>
          <w:sz w:val="16"/>
        </w:rPr>
        <w:t xml:space="preserve">. </w:t>
      </w:r>
      <w:r w:rsidRPr="009D3447">
        <w:rPr>
          <w:rStyle w:val="Emphasis"/>
          <w:highlight w:val="cyan"/>
        </w:rPr>
        <w:t>Such experiments</w:t>
      </w:r>
      <w:r w:rsidRPr="005D7D4E">
        <w:rPr>
          <w:rStyle w:val="Emphasis"/>
        </w:rPr>
        <w:t xml:space="preserve"> can also </w:t>
      </w:r>
      <w:r w:rsidRPr="009D3447">
        <w:rPr>
          <w:rStyle w:val="Emphasis"/>
          <w:highlight w:val="cyan"/>
        </w:rPr>
        <w:t>set the stage for</w:t>
      </w:r>
      <w:r w:rsidRPr="005D7D4E">
        <w:rPr>
          <w:rStyle w:val="Emphasis"/>
        </w:rPr>
        <w:t xml:space="preserve"> more adventurous and </w:t>
      </w:r>
      <w:r w:rsidRPr="009D3447">
        <w:rPr>
          <w:rStyle w:val="Emphasis"/>
          <w:highlight w:val="cyan"/>
        </w:rPr>
        <w:t>larger scale actions</w:t>
      </w:r>
      <w:r w:rsidRPr="002814E9">
        <w:rPr>
          <w:sz w:val="16"/>
        </w:rPr>
        <w:t xml:space="preserve">. My examples will be limited to con- stituencies who are the most apt to read this book, though they could easily be adjusted to a broader array. </w:t>
      </w:r>
      <w:r w:rsidRPr="009D3447">
        <w:rPr>
          <w:rStyle w:val="Emphasis"/>
          <w:highlight w:val="cyan"/>
        </w:rPr>
        <w:t>Suppose a constellation of students</w:t>
      </w:r>
      <w:r w:rsidRPr="005D7D4E">
        <w:rPr>
          <w:rStyle w:val="Emphasis"/>
        </w:rPr>
        <w:t xml:space="preserve">, studying to enter professional life, forms study groups to explore more closely how those professions presuppose and </w:t>
      </w:r>
      <w:r w:rsidRPr="009D3447">
        <w:rPr>
          <w:rStyle w:val="Emphasis"/>
          <w:highlight w:val="cyan"/>
        </w:rPr>
        <w:t>enforce</w:t>
      </w:r>
      <w:r w:rsidRPr="005D7D4E">
        <w:rPr>
          <w:rStyle w:val="Emphasis"/>
        </w:rPr>
        <w:t xml:space="preserve"> a set of </w:t>
      </w:r>
      <w:r w:rsidRPr="009D3447">
        <w:rPr>
          <w:rStyle w:val="Emphasis"/>
          <w:highlight w:val="cyan"/>
        </w:rPr>
        <w:t>practices that contribute to the fragility of things as they simultaneously draw attention away from that contributio</w:t>
      </w:r>
      <w:r w:rsidRPr="005D7D4E">
        <w:rPr>
          <w:rStyle w:val="Emphasis"/>
        </w:rPr>
        <w:t>n</w:t>
      </w:r>
      <w:r w:rsidRPr="002814E9">
        <w:rPr>
          <w:sz w:val="16"/>
        </w:rPr>
        <w:t xml:space="preserve">. </w:t>
      </w:r>
      <w:r w:rsidRPr="005D7D4E">
        <w:rPr>
          <w:rStyle w:val="StyleUnderline"/>
        </w:rPr>
        <w:t xml:space="preserve">The students may pose </w:t>
      </w:r>
      <w:r w:rsidRPr="005D7D4E">
        <w:rPr>
          <w:rStyle w:val="Emphasis"/>
        </w:rPr>
        <w:t>untimely questions</w:t>
      </w:r>
      <w:r w:rsidRPr="005D7D4E">
        <w:rPr>
          <w:rStyle w:val="StyleUnderline"/>
        </w:rPr>
        <w:t xml:space="preserve"> in their political science</w:t>
      </w:r>
      <w:r w:rsidRPr="002814E9">
        <w:rPr>
          <w:sz w:val="16"/>
        </w:rPr>
        <w:t xml:space="preserve">, </w:t>
      </w:r>
      <w:r w:rsidRPr="005D7D4E">
        <w:rPr>
          <w:rStyle w:val="StyleUnderline"/>
        </w:rPr>
        <w:t>economics, engineering, medical, business, legal, and biology classes</w:t>
      </w:r>
      <w:r w:rsidRPr="002814E9">
        <w:rPr>
          <w:sz w:val="16"/>
        </w:rPr>
        <w:t xml:space="preserve">. </w:t>
      </w:r>
      <w:r w:rsidRPr="005D7D4E">
        <w:rPr>
          <w:rStyle w:val="StyleUnderline"/>
        </w:rPr>
        <w:t>If in a secular institution, they may seek out courses that complicate the assumptions of secularism. If in a religious school, they may organize a group to explore the history of atheism or of minority faiths that eschew the theme of a per- sonal God</w:t>
      </w:r>
      <w:r w:rsidRPr="002814E9">
        <w:rPr>
          <w:sz w:val="16"/>
        </w:rPr>
        <w:t xml:space="preserve">. </w:t>
      </w:r>
      <w:r w:rsidRPr="009D3447">
        <w:rPr>
          <w:rStyle w:val="Emphasis"/>
          <w:highlight w:val="cyan"/>
        </w:rPr>
        <w:t>They can engage experimental artistic work</w:t>
      </w:r>
      <w:r w:rsidRPr="005D7D4E">
        <w:rPr>
          <w:rStyle w:val="Emphasis"/>
        </w:rPr>
        <w:t xml:space="preserve"> that stretches their habitual patterns of perception and judgment</w:t>
      </w:r>
      <w:r w:rsidRPr="002814E9">
        <w:rPr>
          <w:sz w:val="16"/>
        </w:rPr>
        <w:t xml:space="preserve">. The nature- and soundscape compositions of John Luther Adams have salutary effects on many in this respect. </w:t>
      </w:r>
      <w:r w:rsidRPr="005D7D4E">
        <w:rPr>
          <w:rStyle w:val="Emphasis"/>
        </w:rPr>
        <w:t xml:space="preserve">Such </w:t>
      </w:r>
      <w:r w:rsidRPr="009D3447">
        <w:rPr>
          <w:rStyle w:val="Emphasis"/>
          <w:highlight w:val="cyan"/>
        </w:rPr>
        <w:t>activities can also prime you to experiment with other role performances</w:t>
      </w:r>
      <w:r w:rsidRPr="005D7D4E">
        <w:rPr>
          <w:rStyle w:val="Emphasis"/>
        </w:rPr>
        <w:t xml:space="preserve"> once you enter professional life</w:t>
      </w:r>
      <w:r w:rsidRPr="002814E9">
        <w:rPr>
          <w:sz w:val="16"/>
        </w:rPr>
        <w:t xml:space="preserve">. </w:t>
      </w:r>
      <w:r w:rsidRPr="005D7D4E">
        <w:rPr>
          <w:rStyle w:val="Emphasis"/>
        </w:rPr>
        <w:t>If a lawyer, you may organize to rethink your connections to the ugly prison system and to adjust your practice to protest its ugliness</w:t>
      </w:r>
      <w:r w:rsidRPr="002814E9">
        <w:rPr>
          <w:sz w:val="16"/>
        </w:rPr>
        <w:t xml:space="preserve">. Or </w:t>
      </w:r>
      <w:r w:rsidRPr="005D7D4E">
        <w:rPr>
          <w:rStyle w:val="Emphasis"/>
        </w:rPr>
        <w:t>you may give a portion of your time to challenge corporations, localities, and states that defile the environment</w:t>
      </w:r>
      <w:r w:rsidRPr="002814E9">
        <w:rPr>
          <w:sz w:val="16"/>
        </w:rPr>
        <w:t xml:space="preserve">. </w:t>
      </w:r>
      <w:r w:rsidRPr="005D7D4E">
        <w:rPr>
          <w:rStyle w:val="StyleUnderline"/>
        </w:rPr>
        <w:t>If a doctor, you may organize voluntary medical care for the poor and publicize what you are doing</w:t>
      </w:r>
      <w:r w:rsidRPr="002814E9">
        <w:rPr>
          <w:sz w:val="16"/>
        </w:rPr>
        <w:t xml:space="preserve">. In both cases </w:t>
      </w:r>
      <w:r w:rsidRPr="005D7D4E">
        <w:rPr>
          <w:rStyle w:val="Emphasis"/>
        </w:rPr>
        <w:t>these experimentations make a modest difference on their own, prime our capacities for more sensitive perception in other domains of life, and may prepare us to participate with others in yet more adventurous activities</w:t>
      </w:r>
      <w:r w:rsidRPr="002814E9">
        <w:rPr>
          <w:sz w:val="16"/>
        </w:rPr>
        <w:t xml:space="preserve">. </w:t>
      </w:r>
      <w:r w:rsidRPr="005D7D4E">
        <w:rPr>
          <w:rStyle w:val="Emphasis"/>
        </w:rPr>
        <w:t xml:space="preserve">These are minor moments, but </w:t>
      </w:r>
      <w:r w:rsidRPr="009D3447">
        <w:rPr>
          <w:rStyle w:val="Emphasis"/>
          <w:highlight w:val="cyan"/>
        </w:rPr>
        <w:t>an accumulation of minor moments</w:t>
      </w:r>
      <w:r w:rsidRPr="005D7D4E">
        <w:rPr>
          <w:rStyle w:val="Emphasis"/>
        </w:rPr>
        <w:t xml:space="preserve"> can </w:t>
      </w:r>
      <w:r w:rsidRPr="009D3447">
        <w:rPr>
          <w:rStyle w:val="Emphasis"/>
          <w:highlight w:val="cyan"/>
        </w:rPr>
        <w:t>jostle</w:t>
      </w:r>
      <w:r w:rsidRPr="005D7D4E">
        <w:rPr>
          <w:rStyle w:val="Emphasis"/>
        </w:rPr>
        <w:t xml:space="preserve"> settled </w:t>
      </w:r>
      <w:r w:rsidRPr="009D3447">
        <w:rPr>
          <w:rStyle w:val="Emphasis"/>
          <w:highlight w:val="cyan"/>
        </w:rPr>
        <w:t>habits of perception</w:t>
      </w:r>
      <w:r w:rsidRPr="005D7D4E">
        <w:rPr>
          <w:rStyle w:val="Emphasis"/>
        </w:rPr>
        <w:t>; they can encourage a readiness to become more exploratory; and they can extend the time horizon within which we think and act</w:t>
      </w:r>
      <w:r w:rsidRPr="002814E9">
        <w:rPr>
          <w:sz w:val="16"/>
        </w:rPr>
        <w:t xml:space="preserve">. </w:t>
      </w:r>
      <w:r w:rsidRPr="005D7D4E">
        <w:rPr>
          <w:rStyle w:val="StyleUnderline"/>
        </w:rPr>
        <w:t>Suppose</w:t>
      </w:r>
      <w:r w:rsidRPr="002814E9">
        <w:rPr>
          <w:sz w:val="16"/>
        </w:rPr>
        <w:t xml:space="preserve">, now, </w:t>
      </w:r>
      <w:r w:rsidRPr="005D7D4E">
        <w:rPr>
          <w:rStyle w:val="StyleUnderline"/>
        </w:rPr>
        <w:t>you are middle- or upper-middle-class citizens in a polity that has competitive elections</w:t>
      </w:r>
      <w:r w:rsidRPr="002814E9">
        <w:rPr>
          <w:sz w:val="16"/>
        </w:rPr>
        <w:t xml:space="preserve">. </w:t>
      </w:r>
      <w:r w:rsidRPr="005D7D4E">
        <w:rPr>
          <w:rStyle w:val="StyleUnderline"/>
        </w:rPr>
        <w:t xml:space="preserve">You have become increasingly dissatisfied with the course your society is taking. </w:t>
      </w:r>
      <w:r w:rsidRPr="005D7D4E">
        <w:rPr>
          <w:rStyle w:val="Emphasis"/>
        </w:rPr>
        <w:t>Voting</w:t>
      </w:r>
      <w:r w:rsidRPr="002814E9">
        <w:rPr>
          <w:sz w:val="16"/>
        </w:rPr>
        <w:t xml:space="preserve">, while pertinent, </w:t>
      </w:r>
      <w:r w:rsidRPr="005D7D4E">
        <w:rPr>
          <w:rStyle w:val="Emphasis"/>
        </w:rPr>
        <w:t>seems radically insufficient</w:t>
      </w:r>
      <w:r w:rsidRPr="002814E9">
        <w:rPr>
          <w:sz w:val="16"/>
        </w:rPr>
        <w:t xml:space="preserve"> to the issues involved. Its time horizon is too short and the strategic place of ill-informed undecided voters in electoral politics skews campaigns too sharply. </w:t>
      </w:r>
      <w:r w:rsidRPr="005D7D4E">
        <w:rPr>
          <w:rStyle w:val="StyleUnderline"/>
        </w:rPr>
        <w:t>Inequality has been extended</w:t>
      </w:r>
      <w:r w:rsidRPr="002814E9">
        <w:rPr>
          <w:sz w:val="16"/>
        </w:rPr>
        <w:t xml:space="preserve">. The </w:t>
      </w:r>
      <w:r w:rsidRPr="005D7D4E">
        <w:rPr>
          <w:rStyle w:val="StyleUnderline"/>
        </w:rPr>
        <w:t xml:space="preserve">lower reaches of </w:t>
      </w:r>
      <w:r w:rsidRPr="005D7D4E">
        <w:rPr>
          <w:rStyle w:val="StyleUnderline"/>
        </w:rPr>
        <w:lastRenderedPageBreak/>
        <w:t>society are left out in the cold and often blamed for the suffering they undergo. The news media are organized around scandal and a brief time horizon</w:t>
      </w:r>
      <w:r w:rsidRPr="002814E9">
        <w:rPr>
          <w:sz w:val="16"/>
        </w:rPr>
        <w:t xml:space="preserve">. </w:t>
      </w:r>
      <w:r w:rsidRPr="009D3447">
        <w:rPr>
          <w:rStyle w:val="Emphasis"/>
          <w:highlight w:val="cyan"/>
        </w:rPr>
        <w:t>Racial differences are exploited to break up potential coalitions</w:t>
      </w:r>
      <w:r w:rsidRPr="005D7D4E">
        <w:rPr>
          <w:rStyle w:val="Emphasis"/>
        </w:rPr>
        <w:t xml:space="preserve"> on the left.</w:t>
      </w:r>
      <w:r w:rsidRPr="002814E9">
        <w:rPr>
          <w:sz w:val="16"/>
        </w:rPr>
        <w:t xml:space="preserve"> </w:t>
      </w:r>
      <w:r w:rsidRPr="005D7D4E">
        <w:rPr>
          <w:rStyle w:val="StyleUnderline"/>
        </w:rPr>
        <w:t xml:space="preserve">A large slice of the population is periodically suscep- tible to war fever. </w:t>
      </w:r>
      <w:r w:rsidRPr="009D3447">
        <w:rPr>
          <w:rStyle w:val="StyleUnderline"/>
          <w:highlight w:val="cyan"/>
        </w:rPr>
        <w:t>Climate change is widely subjected to deferral, denial, or formal acceptance disconnected from action</w:t>
      </w:r>
      <w:r w:rsidRPr="005D7D4E">
        <w:rPr>
          <w:rStyle w:val="StyleUnderline"/>
        </w:rPr>
        <w:t>. And the right wing actively promotes filibusters and legislative stalemates to encourage more and more people to withdraw from citizenship and to tolerate the privatization of more and more of life.</w:t>
      </w:r>
      <w:r>
        <w:rPr>
          <w:rStyle w:val="StyleUnderline"/>
        </w:rPr>
        <w:t xml:space="preserve"> </w:t>
      </w:r>
      <w:r w:rsidRPr="002814E9">
        <w:rPr>
          <w:sz w:val="16"/>
        </w:rPr>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sidRPr="005D7D4E">
        <w:rPr>
          <w:rStyle w:val="StyleUnderline"/>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sidRPr="009D3447">
        <w:rPr>
          <w:rStyle w:val="Emphasis"/>
          <w:highlight w:val="cyan"/>
        </w:rPr>
        <w:t>Now is the time to join others</w:t>
      </w:r>
      <w:r w:rsidRPr="005D7D4E">
        <w:rPr>
          <w:rStyle w:val="Emphasis"/>
        </w:rPr>
        <w:t xml:space="preserve"> in becoming role experimentalists.</w:t>
      </w:r>
      <w:r>
        <w:rPr>
          <w:rStyle w:val="Emphasis"/>
        </w:rPr>
        <w:t xml:space="preserve"> </w:t>
      </w:r>
      <w:r w:rsidRPr="005D7D4E">
        <w:rPr>
          <w:rStyle w:val="StyleUnderline"/>
        </w:rPr>
        <w:t xml:space="preserve">You may actively support the </w:t>
      </w:r>
      <w:r w:rsidRPr="005D7D4E">
        <w:rPr>
          <w:rStyle w:val="Emphasis"/>
        </w:rPr>
        <w:t>farm-to-table movement</w:t>
      </w:r>
      <w:r w:rsidRPr="005D7D4E">
        <w:rPr>
          <w:rStyle w:val="StyleUnderline"/>
        </w:rPr>
        <w:t xml:space="preserve"> in the restaurants you visit</w:t>
      </w:r>
      <w:r w:rsidRPr="002814E9">
        <w:rPr>
          <w:sz w:val="16"/>
        </w:rPr>
        <w:t xml:space="preserve">; you may support </w:t>
      </w:r>
      <w:r w:rsidRPr="005D7D4E">
        <w:rPr>
          <w:rStyle w:val="Emphasis"/>
        </w:rPr>
        <w:t>the slow food movement</w:t>
      </w:r>
      <w:r w:rsidRPr="002814E9">
        <w:rPr>
          <w:sz w:val="16"/>
        </w:rPr>
        <w:t xml:space="preserve">; you may </w:t>
      </w:r>
      <w:r w:rsidRPr="005D7D4E">
        <w:rPr>
          <w:rStyle w:val="StyleUnderline"/>
        </w:rPr>
        <w:t>frequent stores that offer food based on sustainable processes</w:t>
      </w:r>
      <w:r w:rsidRPr="002814E9">
        <w:rPr>
          <w:sz w:val="16"/>
        </w:rPr>
        <w:t xml:space="preserve">; you may </w:t>
      </w:r>
      <w:r w:rsidRPr="005D7D4E">
        <w:rPr>
          <w:rStyle w:val="Emphasis"/>
        </w:rPr>
        <w:t>buy a hybrid or, if feasible, join an urban zip-car collective</w:t>
      </w:r>
      <w:r w:rsidRPr="002814E9">
        <w:rPr>
          <w:sz w:val="16"/>
        </w:rPr>
        <w:t xml:space="preserve">, explaining to friends, family, and neighbors what effect </w:t>
      </w:r>
      <w:r w:rsidRPr="005D7D4E">
        <w:rPr>
          <w:rStyle w:val="StyleUnderline"/>
        </w:rPr>
        <w:t>such choices could have on late modern ecology if a majority of the populace did one or the other</w:t>
      </w:r>
      <w:r w:rsidRPr="002814E9">
        <w:rPr>
          <w:sz w:val="16"/>
        </w:rPr>
        <w:t xml:space="preserve">; you may press your neighborhood association and workplace to buy solar panels and install them yourself; </w:t>
      </w:r>
      <w:r w:rsidRPr="005D7D4E">
        <w:rPr>
          <w:rStyle w:val="Emphasis"/>
        </w:rPr>
        <w:t>you may use writing and media skills developed in school to write for a blog</w:t>
      </w:r>
      <w:r w:rsidRPr="002814E9">
        <w:rPr>
          <w:sz w:val="16"/>
        </w:rPr>
        <w:t xml:space="preserve">; </w:t>
      </w:r>
      <w:r w:rsidRPr="005D7D4E">
        <w:rPr>
          <w:rStyle w:val="Emphasis"/>
        </w:rPr>
        <w:t>you may shift a large portion of your retirement account into investments that support sustainable energy</w:t>
      </w:r>
      <w:r w:rsidRPr="002814E9">
        <w:rPr>
          <w:sz w:val="16"/>
        </w:rPr>
        <w:t xml:space="preserve">;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w:t>
      </w:r>
      <w:r w:rsidRPr="005D7D4E">
        <w:rPr>
          <w:rStyle w:val="StyleUnderline"/>
        </w:rPr>
        <w:t>you may probe and publicize the multimodal tactics by which twenty-four-hour news stations work on the visceral register of their viewers, as you explore ways to counter those techniques</w:t>
      </w:r>
      <w:r w:rsidRPr="002814E9">
        <w:rPr>
          <w:sz w:val="16"/>
        </w:rPr>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sidRPr="005D7D4E">
        <w:rPr>
          <w:rStyle w:val="StyleUnderline"/>
        </w:rPr>
        <w:t xml:space="preserve">you may seek out new friends who are also moving in these directions. You may regularly relay pregnant essays you encounter to friends, colleagues, and relatives. </w:t>
      </w:r>
      <w:r w:rsidRPr="009D3447">
        <w:rPr>
          <w:rStyle w:val="Emphasis"/>
          <w:highlight w:val="cyan"/>
        </w:rPr>
        <w:t>A series of minor role experiments</w:t>
      </w:r>
      <w:r w:rsidRPr="005D7D4E">
        <w:rPr>
          <w:rStyle w:val="Emphasis"/>
        </w:rPr>
        <w:t>.</w:t>
      </w:r>
      <w:r>
        <w:rPr>
          <w:rStyle w:val="Emphasis"/>
        </w:rPr>
        <w:t xml:space="preserve"> </w:t>
      </w:r>
      <w:r w:rsidRPr="005D7D4E">
        <w:rPr>
          <w:rStyle w:val="StyleUnderline"/>
        </w:rPr>
        <w:t xml:space="preserve">As we proceed our aspirational selves may now begin to exceed our operational selves, and the shame we feel about the discrepancy between these two aspects of the self may </w:t>
      </w:r>
      <w:r w:rsidRPr="009D3447">
        <w:rPr>
          <w:rStyle w:val="Emphasis"/>
          <w:highlight w:val="cyan"/>
        </w:rPr>
        <w:t>generate</w:t>
      </w:r>
      <w:r w:rsidRPr="005D7D4E">
        <w:rPr>
          <w:rStyle w:val="Emphasis"/>
        </w:rPr>
        <w:t xml:space="preserve"> energy to enter into yet </w:t>
      </w:r>
      <w:r w:rsidRPr="009D3447">
        <w:rPr>
          <w:rStyle w:val="Emphasis"/>
          <w:highlight w:val="cyan"/>
        </w:rPr>
        <w:t>new modes</w:t>
      </w:r>
      <w:r w:rsidRPr="005D7D4E">
        <w:rPr>
          <w:rStyle w:val="Emphasis"/>
        </w:rPr>
        <w:t xml:space="preserve"> of role experimentation</w:t>
      </w:r>
      <w:r w:rsidRPr="002814E9">
        <w:rPr>
          <w:sz w:val="16"/>
        </w:rPr>
        <w:t xml:space="preserve">.6 </w:t>
      </w:r>
      <w:r w:rsidRPr="005D7D4E">
        <w:rPr>
          <w:rStyle w:val="StyleUnderline"/>
        </w:rPr>
        <w:t>We</w:t>
      </w:r>
      <w:r w:rsidRPr="002814E9">
        <w:rPr>
          <w:sz w:val="16"/>
        </w:rPr>
        <w:t xml:space="preserve"> thus </w:t>
      </w:r>
      <w:r w:rsidRPr="005D7D4E">
        <w:rPr>
          <w:rStyle w:val="StyleUnderline"/>
        </w:rPr>
        <w:t xml:space="preserve">begin to make ourselves and our engagements </w:t>
      </w:r>
      <w:r w:rsidRPr="005D7D4E">
        <w:rPr>
          <w:rStyle w:val="Emphasis"/>
        </w:rPr>
        <w:t>more experimental</w:t>
      </w:r>
      <w:r w:rsidRPr="005D7D4E">
        <w:rPr>
          <w:rStyle w:val="StyleUnderline"/>
        </w:rPr>
        <w:t xml:space="preserve"> rather than simply falling into a ready- made set of role expectations</w:t>
      </w:r>
      <w:r w:rsidRPr="002814E9">
        <w:rPr>
          <w:sz w:val="16"/>
        </w:rPr>
        <w:t xml:space="preserve">. We have begun to become what Nietzsche calls “our own guinea pigs” rather than merely being the guinea pigs of those in charge of these institutions. </w:t>
      </w:r>
      <w:r w:rsidRPr="005D7D4E">
        <w:rPr>
          <w:rStyle w:val="StyleUnderline"/>
        </w:rPr>
        <w:t>As such experiments accumulate, the ice in and around us begins to crack</w:t>
      </w:r>
      <w:r w:rsidRPr="002814E9">
        <w:rPr>
          <w:sz w:val="16"/>
        </w:rPr>
        <w:t xml:space="preserve">. First, </w:t>
      </w:r>
      <w:r w:rsidRPr="005D7D4E">
        <w:rPr>
          <w:rStyle w:val="StyleUnderline"/>
        </w:rPr>
        <w:t xml:space="preserve">the </w:t>
      </w:r>
      <w:r w:rsidRPr="009D3447">
        <w:rPr>
          <w:rStyle w:val="Emphasis"/>
          <w:highlight w:val="cyan"/>
        </w:rPr>
        <w:t>shaky perceptions, feelings, and beliefs</w:t>
      </w:r>
      <w:r w:rsidRPr="005D7D4E">
        <w:rPr>
          <w:rStyle w:val="StyleUnderline"/>
        </w:rPr>
        <w:t xml:space="preserve"> with which we started these experimentations now become more refined and more entrenched</w:t>
      </w:r>
      <w:r w:rsidRPr="002814E9">
        <w:rPr>
          <w:sz w:val="16"/>
        </w:rPr>
        <w:t xml:space="preserve">. Second, </w:t>
      </w:r>
      <w:r w:rsidRPr="005D7D4E">
        <w:rPr>
          <w:rStyle w:val="Emphasis"/>
        </w:rPr>
        <w:t xml:space="preserve">we </w:t>
      </w:r>
      <w:r w:rsidRPr="009D3447">
        <w:rPr>
          <w:rStyle w:val="Emphasis"/>
          <w:highlight w:val="cyan"/>
        </w:rPr>
        <w:t>are</w:t>
      </w:r>
      <w:r w:rsidRPr="005D7D4E">
        <w:rPr>
          <w:rStyle w:val="Emphasis"/>
        </w:rPr>
        <w:t xml:space="preserve"> now </w:t>
      </w:r>
      <w:r w:rsidRPr="009D3447">
        <w:rPr>
          <w:rStyle w:val="Emphasis"/>
          <w:highlight w:val="cyan"/>
        </w:rPr>
        <w:t>better situated to forge connections</w:t>
      </w:r>
      <w:r w:rsidRPr="005D7D4E">
        <w:rPr>
          <w:rStyle w:val="Emphasis"/>
        </w:rPr>
        <w:t xml:space="preserve"> with yet larger constituencies engaging in similar experiments</w:t>
      </w:r>
      <w:r w:rsidRPr="002814E9">
        <w:rPr>
          <w:sz w:val="16"/>
        </w:rPr>
        <w:t xml:space="preserve">. Third, </w:t>
      </w:r>
      <w:r w:rsidRPr="005D7D4E">
        <w:rPr>
          <w:rStyle w:val="StyleUnderline"/>
        </w:rPr>
        <w:t>as these connections accumulate we may be more inspired to join macropolitical movements that speak to the issues</w:t>
      </w:r>
      <w:r w:rsidRPr="002814E9">
        <w:rPr>
          <w:sz w:val="16"/>
        </w:rPr>
        <w:t xml:space="preserve">. Fourth, </w:t>
      </w:r>
      <w:r w:rsidRPr="005D7D4E">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rsidRPr="002814E9">
        <w:rPr>
          <w:sz w:val="16"/>
        </w:rPr>
        <w:t xml:space="preserve">. They are also both enmeshed in a web of roles that en- able and constrain them and often more than mere role bearers. These roles too exhibit varying degrees of pressure and slack as they link the details of daily conduct to the strategic practices of the larger political economy. </w:t>
      </w:r>
      <w:r w:rsidRPr="009D3447">
        <w:rPr>
          <w:rStyle w:val="StyleUnderline"/>
          <w:highlight w:val="cyan"/>
        </w:rPr>
        <w:t>One advantage of role experimentation</w:t>
      </w:r>
      <w:r w:rsidRPr="005D7D4E">
        <w:rPr>
          <w:rStyle w:val="StyleUnderline"/>
        </w:rPr>
        <w:t xml:space="preserve"> by several constituencies at multiple sites </w:t>
      </w:r>
      <w:r w:rsidRPr="009D3447">
        <w:rPr>
          <w:rStyle w:val="StyleUnderline"/>
          <w:highlight w:val="cyan"/>
        </w:rPr>
        <w:t xml:space="preserve">is that it speaks to a time in which </w:t>
      </w:r>
      <w:r w:rsidRPr="009D3447">
        <w:rPr>
          <w:rStyle w:val="Emphasis"/>
          <w:highlight w:val="cyan"/>
        </w:rPr>
        <w:t>the drive to</w:t>
      </w:r>
      <w:r w:rsidRPr="005D7D4E">
        <w:rPr>
          <w:rStyle w:val="Emphasis"/>
        </w:rPr>
        <w:t xml:space="preserve"> significant </w:t>
      </w:r>
      <w:r w:rsidRPr="009D3447">
        <w:rPr>
          <w:rStyle w:val="Emphasis"/>
          <w:highlight w:val="cyan"/>
        </w:rPr>
        <w:t>change must</w:t>
      </w:r>
      <w:r w:rsidRPr="005D7D4E">
        <w:rPr>
          <w:rStyle w:val="Emphasis"/>
        </w:rPr>
        <w:t xml:space="preserve"> today </w:t>
      </w:r>
      <w:r w:rsidRPr="009D3447">
        <w:rPr>
          <w:rStyle w:val="Emphasis"/>
          <w:highlight w:val="cyan"/>
        </w:rPr>
        <w:t>be mobilized by a large, pluralist assemblage rather than by a single class</w:t>
      </w:r>
      <w:r w:rsidRPr="005D7D4E">
        <w:rPr>
          <w:rStyle w:val="Emphasis"/>
        </w:rPr>
        <w:t xml:space="preserve"> or other core constituency</w:t>
      </w:r>
      <w:r w:rsidRPr="002814E9">
        <w:rPr>
          <w:sz w:val="16"/>
        </w:rPr>
        <w:t xml:space="preserve">. </w:t>
      </w:r>
      <w:r w:rsidRPr="005D7D4E">
        <w:rPr>
          <w:rStyle w:val="StyleUnderline"/>
        </w:rPr>
        <w:t xml:space="preserve">Such an assemblage must be primed and loaded by several </w:t>
      </w:r>
      <w:r w:rsidRPr="005D7D4E">
        <w:rPr>
          <w:rStyle w:val="StyleUnderline"/>
        </w:rPr>
        <w:lastRenderedPageBreak/>
        <w:t xml:space="preserve">constituencies at many sites. </w:t>
      </w:r>
      <w:r w:rsidRPr="005D7D4E">
        <w:rPr>
          <w:rStyle w:val="Emphasis"/>
        </w:rPr>
        <w:t>Role experimentations and the shape of a pluralist assemblage thus inflect one another.</w:t>
      </w:r>
      <w:r>
        <w:rPr>
          <w:rStyle w:val="Emphasis"/>
        </w:rPr>
        <w:t xml:space="preserve"> </w:t>
      </w:r>
      <w:r w:rsidRPr="002814E9">
        <w:rPr>
          <w:sz w:val="16"/>
        </w:rPr>
        <w:t xml:space="preserve">We must condense some of the steps involved. But </w:t>
      </w:r>
      <w:r w:rsidRPr="005D7D4E">
        <w:rPr>
          <w:rStyle w:val="StyleUnderline"/>
        </w:rPr>
        <w:t xml:space="preserve">perhaps </w:t>
      </w:r>
      <w:r w:rsidRPr="005D7D4E">
        <w:rPr>
          <w:rStyle w:val="Emphasis"/>
        </w:rPr>
        <w:t>the multidimensional pluralist assemblage</w:t>
      </w:r>
      <w:r w:rsidRPr="005D7D4E">
        <w:rPr>
          <w:rStyle w:val="StyleUnderline"/>
        </w:rPr>
        <w:t xml:space="preserve"> in which you have now </w:t>
      </w:r>
      <w:r w:rsidRPr="005D7D4E">
        <w:rPr>
          <w:rStyle w:val="Emphasis"/>
        </w:rPr>
        <w:t>begun to participate</w:t>
      </w:r>
      <w:r w:rsidRPr="005D7D4E">
        <w:rPr>
          <w:rStyle w:val="StyleUnderline"/>
        </w:rPr>
        <w:t xml:space="preserve"> approaches a </w:t>
      </w:r>
      <w:r w:rsidRPr="005D7D4E">
        <w:rPr>
          <w:rStyle w:val="Emphasis"/>
        </w:rPr>
        <w:t>tipping point</w:t>
      </w:r>
      <w:r w:rsidRPr="005D7D4E">
        <w:rPr>
          <w:rStyle w:val="StyleUnderline"/>
        </w:rPr>
        <w:t>—crystallized, say, by movement back and forth between role experiments, shifts in the priorities of some strategic in- stitutions, and a change in the contours of electoral politics</w:t>
      </w:r>
      <w:r w:rsidRPr="002814E9">
        <w:rPr>
          <w:sz w:val="16"/>
        </w:rPr>
        <w:t xml:space="preserve">. Now </w:t>
      </w:r>
      <w:r w:rsidRPr="005D7D4E">
        <w:rPr>
          <w:rStyle w:val="StyleUnderline"/>
        </w:rPr>
        <w:t>a surprising event may occur, allowing these emergent energies to be crystallized</w:t>
      </w:r>
      <w:r w:rsidRPr="002814E9">
        <w:rPr>
          <w:sz w:val="16"/>
        </w:rPr>
        <w:t xml:space="preserve">. At this point </w:t>
      </w:r>
      <w:r w:rsidRPr="005D7D4E">
        <w:rPr>
          <w:rStyle w:val="Emphasis"/>
        </w:rPr>
        <w:t>some will enter the scene to say that no kind of “reformism,” no matter how extensive, is acceptable</w:t>
      </w:r>
      <w:r w:rsidRPr="002814E9">
        <w:rPr>
          <w:sz w:val="16"/>
        </w:rPr>
        <w:t xml:space="preserve">. </w:t>
      </w:r>
      <w:r w:rsidRPr="005D7D4E">
        <w:rPr>
          <w:rStyle w:val="Emphasis"/>
        </w:rPr>
        <w:t>We must wait for a bigger, more total transformation, they will say</w:t>
      </w:r>
      <w:r w:rsidRPr="002814E9">
        <w:rPr>
          <w:sz w:val="16"/>
        </w:rPr>
        <w:t xml:space="preserve">. </w:t>
      </w:r>
      <w:r w:rsidRPr="005D7D4E">
        <w:rPr>
          <w:rStyle w:val="Emphasis"/>
        </w:rPr>
        <w:t>Such an account will be offered at precisely this tipping point as the only sophisticated reading of the world</w:t>
      </w:r>
      <w:r w:rsidRPr="002814E9">
        <w:rPr>
          <w:sz w:val="16"/>
        </w:rPr>
        <w:t xml:space="preserve">. </w:t>
      </w:r>
      <w:r w:rsidRPr="005D7D4E">
        <w:rPr>
          <w:rStyle w:val="Emphasis"/>
        </w:rPr>
        <w:t>But it is not</w:t>
      </w:r>
      <w:r w:rsidRPr="002814E9">
        <w:rPr>
          <w:sz w:val="16"/>
        </w:rPr>
        <w:t xml:space="preserve">. Yes, </w:t>
      </w:r>
      <w:r w:rsidRPr="005D7D4E">
        <w:rPr>
          <w:rStyle w:val="Emphasis"/>
        </w:rPr>
        <w:t>roles, institutions, events, constitutive acts, and larger structures are interinvolved, with each enabling and limiting others</w:t>
      </w:r>
      <w:r w:rsidRPr="002814E9">
        <w:rPr>
          <w:sz w:val="16"/>
        </w:rPr>
        <w:t xml:space="preserve">. Yes, </w:t>
      </w:r>
      <w:r w:rsidRPr="005D7D4E">
        <w:rPr>
          <w:rStyle w:val="StyleUnderline"/>
        </w:rPr>
        <w:t>we do inhabit a world of multiple entanglements and interconnections</w:t>
      </w:r>
      <w:r w:rsidRPr="002814E9">
        <w:rPr>
          <w:sz w:val="16"/>
        </w:rPr>
        <w:t xml:space="preserve">. Yes, </w:t>
      </w:r>
      <w:r w:rsidRPr="009D3447">
        <w:rPr>
          <w:rStyle w:val="StyleUnderline"/>
          <w:highlight w:val="cyan"/>
        </w:rPr>
        <w:t>the primacy of capitalist markets and private ownership does give owners</w:t>
      </w:r>
      <w:r w:rsidRPr="005D7D4E">
        <w:rPr>
          <w:rStyle w:val="StyleUnderline"/>
        </w:rPr>
        <w:t xml:space="preserve"> and high-rolling investors </w:t>
      </w:r>
      <w:r w:rsidRPr="009D3447">
        <w:rPr>
          <w:rStyle w:val="StyleUnderline"/>
          <w:highlight w:val="cyan"/>
        </w:rPr>
        <w:t>key advantages</w:t>
      </w:r>
      <w:r w:rsidRPr="005D7D4E">
        <w:rPr>
          <w:rStyle w:val="StyleUnderline"/>
        </w:rPr>
        <w:t xml:space="preserve"> in setting the agenda of the state</w:t>
      </w:r>
      <w:r w:rsidRPr="002814E9">
        <w:rPr>
          <w:sz w:val="16"/>
        </w:rPr>
        <w:t xml:space="preserve">. </w:t>
      </w:r>
      <w:r w:rsidRPr="005D7D4E">
        <w:rPr>
          <w:rStyle w:val="StyleUnderline"/>
        </w:rPr>
        <w:t>Yes, states subject to public elections are also limited by systemic relations to corporate structures and the threat of capital strikes</w:t>
      </w:r>
      <w:r w:rsidRPr="002814E9">
        <w:rPr>
          <w:sz w:val="16"/>
        </w:rPr>
        <w:t xml:space="preserve">. </w:t>
      </w:r>
      <w:r w:rsidRPr="005D7D4E">
        <w:rPr>
          <w:rStyle w:val="Emphasis"/>
        </w:rPr>
        <w:t xml:space="preserve">Yes, </w:t>
      </w:r>
      <w:r w:rsidRPr="009D3447">
        <w:rPr>
          <w:rStyle w:val="Emphasis"/>
          <w:highlight w:val="cyan"/>
        </w:rPr>
        <w:t>extreme inequality, combined with legislative and court decisions inspired by neo- liberal ideology</w:t>
      </w:r>
      <w:r w:rsidRPr="005D7D4E">
        <w:rPr>
          <w:rStyle w:val="Emphasis"/>
        </w:rPr>
        <w:t xml:space="preserve">, do disenfranchise many as they </w:t>
      </w:r>
      <w:r w:rsidRPr="009D3447">
        <w:rPr>
          <w:rStyle w:val="Emphasis"/>
          <w:highlight w:val="cyan"/>
        </w:rPr>
        <w:t>release billions of dollars to right-wing electoral campaigns</w:t>
      </w:r>
      <w:r w:rsidRPr="002814E9">
        <w:rPr>
          <w:sz w:val="16"/>
        </w:rPr>
        <w:t xml:space="preserve">. Yes, private ownership of the media does give great advantages to the corporate establishment. Yes, dependent workers do face uphill battles in limiting capital through labor organiza- tion. Yes, the limited reach of semisovereign states in the global economy exerts corporate pressure on them, just as, inside the United States at least, the right-wing Supreme Court’s devolution of authority to states in a fed- eral system forces states to compete with each other for corporate favors. </w:t>
      </w:r>
      <w:r w:rsidRPr="005D7D4E">
        <w:rPr>
          <w:rStyle w:val="StyleUnderline"/>
        </w:rPr>
        <w:t xml:space="preserve">Yes, </w:t>
      </w:r>
      <w:r w:rsidRPr="009D3447">
        <w:rPr>
          <w:rStyle w:val="StyleUnderline"/>
          <w:highlight w:val="cyan"/>
        </w:rPr>
        <w:t>elected representatives are dependent on campaign money</w:t>
      </w:r>
      <w:r w:rsidRPr="005D7D4E">
        <w:rPr>
          <w:rStyle w:val="StyleUnderline"/>
        </w:rPr>
        <w:t xml:space="preserve"> and their desires to find jobs as lobbyists after they leave office</w:t>
      </w:r>
      <w:r w:rsidRPr="002814E9">
        <w:rPr>
          <w:sz w:val="16"/>
        </w:rPr>
        <w:t xml:space="preserve">. Yes, </w:t>
      </w:r>
      <w:r w:rsidRPr="005D7D4E">
        <w:rPr>
          <w:rStyle w:val="StyleUnderline"/>
        </w:rPr>
        <w:t>there are pressures on many in the lower middle class to identify with the vision of the future publicized by those above them</w:t>
      </w:r>
      <w:r w:rsidRPr="002814E9">
        <w:rPr>
          <w:sz w:val="16"/>
        </w:rPr>
        <w:t xml:space="preserve">. </w:t>
      </w:r>
      <w:r w:rsidRPr="005D7D4E">
        <w:rPr>
          <w:rStyle w:val="Emphasis"/>
        </w:rPr>
        <w:t>It may therefore appear that there are no cracks and fissures in these interconnected processes</w:t>
      </w:r>
      <w:r w:rsidRPr="002814E9">
        <w:rPr>
          <w:sz w:val="16"/>
        </w:rPr>
        <w:t xml:space="preserve">. </w:t>
      </w:r>
      <w:r w:rsidRPr="005D7D4E">
        <w:rPr>
          <w:rStyle w:val="Emphasis"/>
        </w:rPr>
        <w:t xml:space="preserve">It </w:t>
      </w:r>
      <w:r w:rsidRPr="009D3447">
        <w:rPr>
          <w:rStyle w:val="Emphasis"/>
          <w:highlight w:val="cyan"/>
        </w:rPr>
        <w:t>may seem that you must either embrace the system</w:t>
      </w:r>
      <w:r w:rsidRPr="005D7D4E">
        <w:rPr>
          <w:rStyle w:val="Emphasis"/>
        </w:rPr>
        <w:t xml:space="preserve"> with fervor, </w:t>
      </w:r>
      <w:r w:rsidRPr="009D3447">
        <w:rPr>
          <w:rStyle w:val="Emphasis"/>
          <w:highlight w:val="cyan"/>
        </w:rPr>
        <w:t>withdraw</w:t>
      </w:r>
      <w:r w:rsidRPr="005D7D4E">
        <w:rPr>
          <w:rStyle w:val="Emphasis"/>
        </w:rPr>
        <w:t xml:space="preserve"> as much as possible from it, </w:t>
      </w:r>
      <w:r w:rsidRPr="009D3447">
        <w:rPr>
          <w:rStyle w:val="Emphasis"/>
          <w:highlight w:val="cyan"/>
        </w:rPr>
        <w:t>or wait</w:t>
      </w:r>
      <w:r w:rsidRPr="005D7D4E">
        <w:rPr>
          <w:rStyle w:val="Emphasis"/>
        </w:rPr>
        <w:t xml:space="preserve"> for an explosion that changes everything rapidly.</w:t>
      </w:r>
      <w:r>
        <w:rPr>
          <w:rStyle w:val="Emphasis"/>
        </w:rPr>
        <w:t xml:space="preserve"> </w:t>
      </w:r>
      <w:r w:rsidRPr="005D7D4E">
        <w:rPr>
          <w:rStyle w:val="Emphasis"/>
        </w:rPr>
        <w:t xml:space="preserve">The hegemony of </w:t>
      </w:r>
      <w:r w:rsidRPr="009D3447">
        <w:rPr>
          <w:rStyle w:val="Emphasis"/>
          <w:highlight w:val="cyan"/>
        </w:rPr>
        <w:t>neoliberal ideology reinforces such a reading</w:t>
      </w:r>
      <w:r w:rsidRPr="005D7D4E">
        <w:rPr>
          <w:rStyle w:val="Emphasis"/>
        </w:rPr>
        <w:t xml:space="preserve"> of the alternatives, in its way, even as it otherwise emphasizes our inability to have a bird’s-eye view of the system</w:t>
      </w:r>
      <w:r w:rsidRPr="002814E9">
        <w:rPr>
          <w:sz w:val="16"/>
        </w:rPr>
        <w:t xml:space="preserve">. It offers a bird’s-eye view of the whole whenever it insists that market self-organization means impersonal market rationality. But repeated experience belies such an equation. </w:t>
      </w:r>
      <w:r w:rsidRPr="009D3447">
        <w:rPr>
          <w:rStyle w:val="Emphasis"/>
          <w:highlight w:val="cyan"/>
        </w:rPr>
        <w:t>There are numerous examples of surprising economic meltdowns</w:t>
      </w:r>
      <w:r w:rsidRPr="005D7D4E">
        <w:rPr>
          <w:rStyle w:val="Emphasis"/>
        </w:rPr>
        <w:t>, often ushered into being by submission to that very ideology</w:t>
      </w:r>
      <w:r w:rsidRPr="002814E9">
        <w:rPr>
          <w:sz w:val="16"/>
        </w:rPr>
        <w:t xml:space="preserve">. And </w:t>
      </w:r>
      <w:r w:rsidRPr="009D3447">
        <w:rPr>
          <w:rStyle w:val="Emphasis"/>
          <w:highlight w:val="cyan"/>
        </w:rPr>
        <w:t>periodically critical movements emerge</w:t>
      </w:r>
      <w:r w:rsidRPr="005D7D4E">
        <w:rPr>
          <w:rStyle w:val="Emphasis"/>
        </w:rPr>
        <w:t xml:space="preserve">, as if from nowhere, to </w:t>
      </w:r>
      <w:r w:rsidRPr="009D3447">
        <w:rPr>
          <w:rStyle w:val="Emphasis"/>
          <w:highlight w:val="cyan"/>
        </w:rPr>
        <w:t>challenge existing priorities at vulnerable sites</w:t>
      </w:r>
      <w:r w:rsidRPr="002814E9">
        <w:rPr>
          <w:sz w:val="16"/>
        </w:rPr>
        <w:t xml:space="preserve">. </w:t>
      </w:r>
      <w:r w:rsidRPr="005D7D4E">
        <w:rPr>
          <w:rStyle w:val="StyleUnderline"/>
        </w:rPr>
        <w:t>There is</w:t>
      </w:r>
      <w:r w:rsidRPr="002814E9">
        <w:rPr>
          <w:sz w:val="16"/>
        </w:rPr>
        <w:t xml:space="preserve">, for starters, </w:t>
      </w:r>
      <w:r w:rsidRPr="005D7D4E">
        <w:rPr>
          <w:rStyle w:val="StyleUnderline"/>
        </w:rPr>
        <w:t xml:space="preserve">the surprise of </w:t>
      </w:r>
      <w:r w:rsidRPr="005D7D4E">
        <w:rPr>
          <w:rStyle w:val="Emphasis"/>
        </w:rPr>
        <w:t>the Arab Spring</w:t>
      </w:r>
      <w:r w:rsidRPr="005D7D4E">
        <w:rPr>
          <w:rStyle w:val="StyleUnderline"/>
        </w:rPr>
        <w:t>, with its ambivalent possibilities</w:t>
      </w:r>
      <w:r w:rsidRPr="002814E9">
        <w:rPr>
          <w:sz w:val="16"/>
        </w:rPr>
        <w:t xml:space="preserve">; </w:t>
      </w:r>
      <w:r w:rsidRPr="005D7D4E">
        <w:rPr>
          <w:rStyle w:val="StyleUnderline"/>
        </w:rPr>
        <w:t xml:space="preserve">the </w:t>
      </w:r>
      <w:r w:rsidRPr="005D7D4E">
        <w:rPr>
          <w:rStyle w:val="Emphasis"/>
        </w:rPr>
        <w:t>emergence of a New Left</w:t>
      </w:r>
      <w:r w:rsidRPr="005D7D4E">
        <w:rPr>
          <w:rStyle w:val="StyleUnderline"/>
        </w:rPr>
        <w:t xml:space="preserve"> in Euro-American countries in the 1960s and 1970s</w:t>
      </w:r>
      <w:r w:rsidRPr="002814E9">
        <w:rPr>
          <w:sz w:val="16"/>
        </w:rPr>
        <w:t xml:space="preserve">; </w:t>
      </w:r>
      <w:r w:rsidRPr="005D7D4E">
        <w:rPr>
          <w:rStyle w:val="StyleUnderline"/>
        </w:rPr>
        <w:t xml:space="preserve">the birth of </w:t>
      </w:r>
      <w:r w:rsidRPr="005D7D4E">
        <w:rPr>
          <w:rStyle w:val="Emphasis"/>
        </w:rPr>
        <w:t>feminist and gay rights movements</w:t>
      </w:r>
      <w:r w:rsidRPr="005D7D4E">
        <w:rPr>
          <w:rStyle w:val="StyleUnderline"/>
        </w:rPr>
        <w:t xml:space="preserve"> in those same countries that have probed soft spots in churches, the media, corporate benefit packages, universities, state policy, and families</w:t>
      </w:r>
      <w:r w:rsidRPr="002814E9">
        <w:rPr>
          <w:sz w:val="16"/>
        </w:rPr>
        <w:t xml:space="preserve">; </w:t>
      </w:r>
      <w:r w:rsidRPr="005D7D4E">
        <w:rPr>
          <w:rStyle w:val="StyleUnderline"/>
        </w:rPr>
        <w:t xml:space="preserve">there is </w:t>
      </w:r>
      <w:r w:rsidRPr="005D7D4E">
        <w:rPr>
          <w:rStyle w:val="Emphasis"/>
        </w:rPr>
        <w:t>the “slut walk”</w:t>
      </w:r>
      <w:r w:rsidRPr="005D7D4E">
        <w:rPr>
          <w:rStyle w:val="StyleUnderline"/>
        </w:rPr>
        <w:t xml:space="preserve"> by which young women challenged the idea that how they dress determines whether they deserve sexual assault</w:t>
      </w:r>
      <w:r w:rsidRPr="002814E9">
        <w:rPr>
          <w:sz w:val="16"/>
        </w:rPr>
        <w:t xml:space="preserve">; </w:t>
      </w:r>
      <w:r w:rsidRPr="005D7D4E">
        <w:rPr>
          <w:rStyle w:val="StyleUnderline"/>
        </w:rPr>
        <w:t xml:space="preserve">there is </w:t>
      </w:r>
      <w:r w:rsidRPr="005D7D4E">
        <w:rPr>
          <w:rStyle w:val="Emphasis"/>
        </w:rPr>
        <w:t>Tiananmen Square</w:t>
      </w:r>
      <w:r w:rsidRPr="005D7D4E">
        <w:rPr>
          <w:rStyle w:val="StyleUnderline"/>
        </w:rPr>
        <w:t>, which revealed currents of energy and protest in China that are still festering</w:t>
      </w:r>
      <w:r w:rsidRPr="002814E9">
        <w:rPr>
          <w:sz w:val="16"/>
        </w:rPr>
        <w:t xml:space="preserve">; </w:t>
      </w:r>
      <w:r w:rsidRPr="005D7D4E">
        <w:rPr>
          <w:rStyle w:val="StyleUnderline"/>
        </w:rPr>
        <w:t xml:space="preserve">there is the </w:t>
      </w:r>
      <w:r w:rsidRPr="005D7D4E">
        <w:rPr>
          <w:rStyle w:val="Emphasis"/>
        </w:rPr>
        <w:t>Occupy</w:t>
      </w:r>
      <w:r w:rsidRPr="005D7D4E">
        <w:rPr>
          <w:rStyle w:val="StyleUnderline"/>
        </w:rPr>
        <w:t xml:space="preserve"> movement</w:t>
      </w:r>
      <w:r w:rsidRPr="002814E9">
        <w:rPr>
          <w:sz w:val="16"/>
        </w:rPr>
        <w:t xml:space="preserve">, springing as if from nowhere, </w:t>
      </w:r>
      <w:r w:rsidRPr="005D7D4E">
        <w:rPr>
          <w:rStyle w:val="StyleUnderline"/>
        </w:rPr>
        <w:t>to galvanize previously isolated pockets of dissatisfaction and unrest</w:t>
      </w:r>
      <w:r w:rsidRPr="002814E9">
        <w:rPr>
          <w:sz w:val="16"/>
        </w:rPr>
        <w:t xml:space="preserve">; </w:t>
      </w:r>
      <w:r w:rsidRPr="005D7D4E">
        <w:rPr>
          <w:rStyle w:val="StyleUnderline"/>
        </w:rPr>
        <w:t xml:space="preserve">there is the </w:t>
      </w:r>
      <w:r w:rsidRPr="005D7D4E">
        <w:rPr>
          <w:rStyle w:val="Emphasis"/>
        </w:rPr>
        <w:t>civil rights</w:t>
      </w:r>
      <w:r w:rsidRPr="005D7D4E">
        <w:rPr>
          <w:rStyle w:val="StyleUnderline"/>
        </w:rPr>
        <w:t xml:space="preserve"> movement</w:t>
      </w:r>
      <w:r w:rsidRPr="002814E9">
        <w:rPr>
          <w:sz w:val="16"/>
        </w:rPr>
        <w:t xml:space="preserve">, which </w:t>
      </w:r>
      <w:r w:rsidRPr="005D7D4E">
        <w:rPr>
          <w:rStyle w:val="StyleUnderline"/>
        </w:rPr>
        <w:t>has reenergized itself several times</w:t>
      </w:r>
      <w:r w:rsidRPr="002814E9">
        <w:rPr>
          <w:sz w:val="16"/>
        </w:rPr>
        <w:t xml:space="preserve">; </w:t>
      </w:r>
      <w:r w:rsidRPr="005D7D4E">
        <w:rPr>
          <w:rStyle w:val="StyleUnderline"/>
        </w:rPr>
        <w:t xml:space="preserve">there are several </w:t>
      </w:r>
      <w:r w:rsidRPr="005D7D4E">
        <w:rPr>
          <w:rStyle w:val="Emphasis"/>
        </w:rPr>
        <w:t>ecological movements</w:t>
      </w:r>
      <w:r w:rsidRPr="005D7D4E">
        <w:rPr>
          <w:rStyle w:val="StyleUnderline"/>
        </w:rPr>
        <w:t>, mobilizing diffuse dissatisfactions with the direction neoliberal regimes have taken</w:t>
      </w:r>
      <w:r w:rsidRPr="002814E9">
        <w:rPr>
          <w:sz w:val="16"/>
        </w:rPr>
        <w:t xml:space="preserve">. </w:t>
      </w:r>
      <w:r w:rsidRPr="009D3447">
        <w:rPr>
          <w:rStyle w:val="Emphasis"/>
          <w:highlight w:val="cyan"/>
        </w:rPr>
        <w:t>Each of these events and movements exposes soft spots, cracks, uneven edges, and leakages in “the system,”</w:t>
      </w:r>
      <w:r w:rsidRPr="005D7D4E">
        <w:rPr>
          <w:rStyle w:val="Emphasis"/>
        </w:rPr>
        <w:t xml:space="preserve"> through which new lines of creative activity can form and pass.</w:t>
      </w:r>
      <w:r>
        <w:rPr>
          <w:rStyle w:val="Emphasis"/>
        </w:rPr>
        <w:t xml:space="preserve"> </w:t>
      </w:r>
      <w:r w:rsidRPr="002814E9">
        <w:rPr>
          <w:sz w:val="16"/>
        </w:rPr>
        <w:t xml:space="preserve">While under way, </w:t>
      </w:r>
      <w:r w:rsidRPr="005D7D4E">
        <w:rPr>
          <w:rStyle w:val="StyleUnderline"/>
        </w:rPr>
        <w:t>these become creative forays with differing degrees of self-organization built into them</w:t>
      </w:r>
      <w:r w:rsidRPr="002814E9">
        <w:rPr>
          <w:sz w:val="16"/>
        </w:rPr>
        <w:t xml:space="preserve">. If and </w:t>
      </w:r>
      <w:r w:rsidRPr="009D3447">
        <w:rPr>
          <w:rStyle w:val="Emphasis"/>
          <w:highlight w:val="cyan"/>
        </w:rPr>
        <w:t>as their success grows</w:t>
      </w:r>
      <w:r w:rsidRPr="009D3447">
        <w:rPr>
          <w:sz w:val="16"/>
          <w:highlight w:val="cyan"/>
        </w:rPr>
        <w:t xml:space="preserve">, </w:t>
      </w:r>
      <w:r w:rsidRPr="009D3447">
        <w:rPr>
          <w:rStyle w:val="Emphasis"/>
          <w:highlight w:val="cyan"/>
        </w:rPr>
        <w:t>they may expose yet more seams and cracks</w:t>
      </w:r>
      <w:r w:rsidRPr="005D7D4E">
        <w:rPr>
          <w:rStyle w:val="Emphasis"/>
        </w:rPr>
        <w:t xml:space="preserve"> in a system that is far more replete with rough edges between its subsystems than either its most ardent ideologues or some of its structural critics may acknowledge</w:t>
      </w:r>
      <w:r w:rsidRPr="002814E9">
        <w:rPr>
          <w:sz w:val="16"/>
        </w:rPr>
        <w:t xml:space="preserve">. </w:t>
      </w:r>
      <w:r w:rsidRPr="005D7D4E">
        <w:rPr>
          <w:rStyle w:val="Emphasis"/>
        </w:rPr>
        <w:t xml:space="preserve">The cracks, edges, fissures, noise, and renegade flows in these processes, hidden by this or that streamlined view, are often </w:t>
      </w:r>
      <w:r w:rsidRPr="005D7D4E">
        <w:rPr>
          <w:rStyle w:val="Emphasis"/>
        </w:rPr>
        <w:lastRenderedPageBreak/>
        <w:t>rendered visible by such experimental actions</w:t>
      </w:r>
      <w:r w:rsidRPr="002814E9">
        <w:rPr>
          <w:sz w:val="16"/>
        </w:rPr>
        <w:t xml:space="preserve">. One creative thing about that slut walk is how it incited erotic energy and recruited that energy for critical politics. More such experiments of this sort are needed in other domains. </w:t>
      </w:r>
      <w:r w:rsidRPr="005D7D4E">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sidRPr="005D7D4E">
        <w:rPr>
          <w:rStyle w:val="Emphasis"/>
        </w:rPr>
        <w:t>Except a self-denying Puritanism within radicalism itself.</w:t>
      </w:r>
      <w:r w:rsidRPr="005D7D4E">
        <w:rPr>
          <w:rStyle w:val="StyleUnderline"/>
        </w:rPr>
        <w:t xml:space="preserve"> </w:t>
      </w:r>
    </w:p>
    <w:p w14:paraId="23762772" w14:textId="77777777" w:rsidR="009E5ADE" w:rsidRPr="00725670" w:rsidRDefault="009E5ADE" w:rsidP="009E5ADE">
      <w:pPr>
        <w:pStyle w:val="Heading4"/>
        <w:rPr>
          <w:rFonts w:asciiTheme="minorHAnsi" w:hAnsiTheme="minorHAnsi" w:cstheme="minorHAnsi"/>
        </w:rPr>
      </w:pPr>
      <w:r w:rsidRPr="00725670">
        <w:rPr>
          <w:rFonts w:asciiTheme="minorHAnsi" w:hAnsiTheme="minorHAnsi" w:cstheme="minorHAnsi"/>
        </w:rPr>
        <w:t xml:space="preserve">Focus on small internal gains is key to seeking complete revolution, without state centralized goals toward anti-blackness, failure becomes inevitable </w:t>
      </w:r>
    </w:p>
    <w:p w14:paraId="06D4020E" w14:textId="77777777" w:rsidR="009E5ADE" w:rsidRPr="00725670" w:rsidRDefault="009E5ADE" w:rsidP="009E5ADE">
      <w:pPr>
        <w:rPr>
          <w:rFonts w:asciiTheme="minorHAnsi" w:hAnsiTheme="minorHAnsi" w:cstheme="minorHAnsi"/>
        </w:rPr>
      </w:pPr>
      <w:r w:rsidRPr="00725670">
        <w:rPr>
          <w:rStyle w:val="Style13ptBold"/>
          <w:rFonts w:asciiTheme="minorHAnsi" w:hAnsiTheme="minorHAnsi" w:cstheme="minorHAnsi"/>
        </w:rPr>
        <w:t>Connolly 13</w:t>
      </w:r>
      <w:r w:rsidRPr="00725670">
        <w:rPr>
          <w:rFonts w:asciiTheme="minorHAnsi" w:hAnsiTheme="minorHAnsi" w:cstheme="minorHAnsi"/>
        </w:rPr>
        <w:t xml:space="preserve"> – William Connolly is a Professor of Political Science @ JHU, “The Fragility of Things,” 08/12/13, p. 36-42</w:t>
      </w:r>
    </w:p>
    <w:p w14:paraId="0E5F8B10" w14:textId="77777777" w:rsidR="009E5ADE" w:rsidRPr="00B42AF8" w:rsidRDefault="009E5ADE" w:rsidP="009E5ADE">
      <w:pPr>
        <w:rPr>
          <w:rFonts w:asciiTheme="minorHAnsi" w:hAnsiTheme="minorHAnsi" w:cstheme="minorHAnsi"/>
          <w:sz w:val="8"/>
        </w:rPr>
      </w:pPr>
      <w:r w:rsidRPr="00B42AF8">
        <w:rPr>
          <w:rFonts w:asciiTheme="minorHAnsi" w:hAnsiTheme="minorHAnsi" w:cstheme="minorHAnsi"/>
          <w:sz w:val="8"/>
        </w:rPr>
        <w:t xml:space="preserve">A philosophy attending to the acceleration, expansion, irrationalities, interdependencies, and fragilities of late capitalism suggest that </w:t>
      </w:r>
      <w:r w:rsidRPr="00725670">
        <w:rPr>
          <w:rStyle w:val="StyleUnderline"/>
          <w:rFonts w:asciiTheme="minorHAnsi" w:hAnsiTheme="minorHAnsi" w:cstheme="minorHAnsi"/>
        </w:rPr>
        <w:t>we do not know</w:t>
      </w:r>
      <w:r w:rsidRPr="00B42AF8">
        <w:rPr>
          <w:rFonts w:asciiTheme="minorHAnsi" w:hAnsiTheme="minorHAnsi" w:cstheme="minorHAnsi"/>
          <w:sz w:val="8"/>
        </w:rPr>
        <w:t xml:space="preserve"> that confidence, </w:t>
      </w:r>
      <w:r w:rsidRPr="00725670">
        <w:rPr>
          <w:rStyle w:val="StyleUnderline"/>
          <w:rFonts w:asciiTheme="minorHAnsi" w:hAnsiTheme="minorHAnsi" w:cstheme="minorHAnsi"/>
        </w:rPr>
        <w:t xml:space="preserve">in advance of </w:t>
      </w:r>
      <w:r w:rsidRPr="00B42AF8">
        <w:rPr>
          <w:rFonts w:asciiTheme="minorHAnsi" w:hAnsiTheme="minorHAnsi" w:cstheme="minorHAnsi"/>
          <w:sz w:val="8"/>
        </w:rPr>
        <w:t xml:space="preserve">experimental </w:t>
      </w:r>
      <w:r w:rsidRPr="00725670">
        <w:rPr>
          <w:rStyle w:val="StyleUnderline"/>
          <w:rFonts w:asciiTheme="minorHAnsi" w:hAnsiTheme="minorHAnsi" w:cstheme="minorHAnsi"/>
        </w:rPr>
        <w:t>action, just how far or fast changes</w:t>
      </w:r>
      <w:r w:rsidRPr="00B42AF8">
        <w:rPr>
          <w:rFonts w:asciiTheme="minorHAnsi" w:hAnsiTheme="minorHAnsi" w:cstheme="minorHAnsi"/>
          <w:sz w:val="8"/>
        </w:rPr>
        <w:t xml:space="preserve"> in the systemic character of neoliberal capitalism </w:t>
      </w:r>
      <w:r w:rsidRPr="00725670">
        <w:rPr>
          <w:rStyle w:val="StyleUnderline"/>
          <w:rFonts w:asciiTheme="minorHAnsi" w:hAnsiTheme="minorHAnsi" w:cstheme="minorHAnsi"/>
        </w:rPr>
        <w:t>can be made</w:t>
      </w:r>
      <w:r w:rsidRPr="00B42AF8">
        <w:rPr>
          <w:rFonts w:asciiTheme="minorHAnsi" w:hAnsiTheme="minorHAnsi" w:cstheme="minorHAnsi"/>
          <w:sz w:val="8"/>
        </w:rPr>
        <w:t xml:space="preserve">. The </w:t>
      </w:r>
      <w:r w:rsidRPr="00725670">
        <w:rPr>
          <w:rStyle w:val="StyleUnderline"/>
          <w:rFonts w:asciiTheme="minorHAnsi" w:hAnsiTheme="minorHAnsi" w:cstheme="minorHAnsi"/>
        </w:rPr>
        <w:t xml:space="preserve">structures often seem solid </w:t>
      </w:r>
      <w:r w:rsidRPr="00B42AF8">
        <w:rPr>
          <w:rFonts w:asciiTheme="minorHAnsi" w:hAnsiTheme="minorHAnsi" w:cstheme="minorHAnsi"/>
          <w:sz w:val="8"/>
        </w:rPr>
        <w:t xml:space="preserve">and intractable, and indeed such a semblance may turn out to be true. Some may seem solid, infinitely absorptive, and intractable </w:t>
      </w:r>
      <w:r w:rsidRPr="00725670">
        <w:rPr>
          <w:rStyle w:val="StyleUnderline"/>
          <w:rFonts w:asciiTheme="minorHAnsi" w:hAnsiTheme="minorHAnsi" w:cstheme="minorHAnsi"/>
        </w:rPr>
        <w:t xml:space="preserve">when they are in fact punctuated by hidden vulnerabilities, </w:t>
      </w:r>
      <w:r w:rsidRPr="00B42AF8">
        <w:rPr>
          <w:rStyle w:val="Emphasis"/>
          <w:rFonts w:asciiTheme="minorHAnsi" w:hAnsiTheme="minorHAnsi" w:cstheme="minorHAnsi"/>
          <w:highlight w:val="cyan"/>
        </w:rPr>
        <w:t>soft spots</w:t>
      </w:r>
      <w:r w:rsidRPr="00725670">
        <w:rPr>
          <w:rStyle w:val="StyleUnderline"/>
          <w:rFonts w:asciiTheme="minorHAnsi" w:hAnsiTheme="minorHAnsi" w:cstheme="minorHAnsi"/>
        </w:rPr>
        <w:t xml:space="preserve">, </w:t>
      </w:r>
      <w:r w:rsidRPr="00B42AF8">
        <w:rPr>
          <w:rStyle w:val="Emphasis"/>
          <w:rFonts w:asciiTheme="minorHAnsi" w:hAnsiTheme="minorHAnsi" w:cstheme="minorHAnsi"/>
          <w:highlight w:val="cyan"/>
        </w:rPr>
        <w:t>uncertainties</w:t>
      </w:r>
      <w:r w:rsidRPr="00725670">
        <w:rPr>
          <w:rStyle w:val="StyleUnderline"/>
          <w:rFonts w:asciiTheme="minorHAnsi" w:hAnsiTheme="minorHAnsi" w:cstheme="minorHAnsi"/>
        </w:rPr>
        <w:t xml:space="preserve">, </w:t>
      </w:r>
      <w:r w:rsidRPr="00B42AF8">
        <w:rPr>
          <w:rStyle w:val="StyleUnderline"/>
          <w:rFonts w:asciiTheme="minorHAnsi" w:hAnsiTheme="minorHAnsi" w:cstheme="minorHAnsi"/>
          <w:highlight w:val="cyan"/>
        </w:rPr>
        <w:t xml:space="preserve">and potential </w:t>
      </w:r>
      <w:r w:rsidRPr="00B42AF8">
        <w:rPr>
          <w:rStyle w:val="Emphasis"/>
          <w:rFonts w:asciiTheme="minorHAnsi" w:hAnsiTheme="minorHAnsi" w:cstheme="minorHAnsi"/>
          <w:highlight w:val="cyan"/>
        </w:rPr>
        <w:t>lines of flight</w:t>
      </w:r>
      <w:r w:rsidRPr="00725670">
        <w:rPr>
          <w:rStyle w:val="StyleUnderline"/>
          <w:rFonts w:asciiTheme="minorHAnsi" w:hAnsiTheme="minorHAnsi" w:cstheme="minorHAnsi"/>
        </w:rPr>
        <w:t xml:space="preserve"> that </w:t>
      </w:r>
      <w:r w:rsidRPr="00B42AF8">
        <w:rPr>
          <w:rStyle w:val="StyleUnderline"/>
          <w:rFonts w:asciiTheme="minorHAnsi" w:hAnsiTheme="minorHAnsi" w:cstheme="minorHAnsi"/>
          <w:highlight w:val="cyan"/>
        </w:rPr>
        <w:t xml:space="preserve">become apparent when they are subjected to </w:t>
      </w:r>
      <w:r w:rsidRPr="00B42AF8">
        <w:rPr>
          <w:rStyle w:val="Emphasis"/>
          <w:rFonts w:asciiTheme="minorHAnsi" w:hAnsiTheme="minorHAnsi" w:cstheme="minorHAnsi"/>
          <w:highlight w:val="cyan"/>
        </w:rPr>
        <w:t>experimental action</w:t>
      </w:r>
      <w:r w:rsidRPr="00B42AF8">
        <w:rPr>
          <w:rFonts w:asciiTheme="minorHAnsi" w:hAnsiTheme="minorHAnsi" w:cstheme="minorHAnsi"/>
          <w:sz w:val="8"/>
        </w:rPr>
        <w:t xml:space="preserve">, upheaval, </w:t>
      </w:r>
      <w:r w:rsidRPr="00725670">
        <w:rPr>
          <w:rStyle w:val="StyleUnderline"/>
          <w:rFonts w:asciiTheme="minorHAnsi" w:hAnsiTheme="minorHAnsi" w:cstheme="minorHAnsi"/>
        </w:rPr>
        <w:t>testing, and strain</w:t>
      </w:r>
      <w:r w:rsidRPr="00B42AF8">
        <w:rPr>
          <w:rFonts w:asciiTheme="minorHAnsi" w:hAnsiTheme="minorHAnsi" w:cstheme="minorHAnsi"/>
          <w:sz w:val="8"/>
        </w:rPr>
        <w:t xml:space="preserve">. Indeed no ecology of late capitalism, given the variety of forces to which it is connected by a thousand pulleys, vibrations, impingements, dependencies, shocks, and threads, can specify with supreme confidence the solidity or potential flexibility of the structures it seeks to change. </w:t>
      </w:r>
      <w:r w:rsidRPr="00B42AF8">
        <w:rPr>
          <w:rFonts w:asciiTheme="minorHAnsi" w:hAnsiTheme="minorHAnsi" w:cstheme="minorHAnsi"/>
          <w:sz w:val="12"/>
        </w:rPr>
        <w:t>¶</w:t>
      </w:r>
      <w:r w:rsidRPr="00B42AF8">
        <w:rPr>
          <w:rFonts w:asciiTheme="minorHAnsi" w:hAnsiTheme="minorHAnsi" w:cstheme="minorHAnsi"/>
          <w:sz w:val="8"/>
        </w:rPr>
        <w:t xml:space="preserve"> The strength of structural theory, at its best, was in identifying institutional intersections that hold a system together; its conceit, at its worst, was the claim to know in advance how resistant such intersections are to potential change. Without adopting the opposite conceit, </w:t>
      </w:r>
      <w:r w:rsidRPr="00725670">
        <w:rPr>
          <w:rStyle w:val="StyleUnderline"/>
          <w:rFonts w:asciiTheme="minorHAnsi" w:hAnsiTheme="minorHAnsi" w:cstheme="minorHAnsi"/>
        </w:rPr>
        <w:t>it seems important to pursue possible sites of strategic action that might open up room for productive change</w:t>
      </w:r>
      <w:r w:rsidRPr="00B42AF8">
        <w:rPr>
          <w:rFonts w:asciiTheme="minorHAnsi" w:hAnsiTheme="minorHAnsi" w:cstheme="minorHAnsi"/>
          <w:sz w:val="8"/>
        </w:rPr>
        <w:t xml:space="preserve">. Today it seems important to attend to the relation between the need for structural change and identification of multiple sites of potential action. </w:t>
      </w:r>
      <w:r w:rsidRPr="00725670">
        <w:rPr>
          <w:rStyle w:val="StyleUnderline"/>
          <w:rFonts w:asciiTheme="minorHAnsi" w:hAnsiTheme="minorHAnsi" w:cstheme="minorHAnsi"/>
        </w:rPr>
        <w:t>You</w:t>
      </w:r>
      <w:r w:rsidRPr="00B42AF8">
        <w:rPr>
          <w:rFonts w:asciiTheme="minorHAnsi" w:hAnsiTheme="minorHAnsi" w:cstheme="minorHAnsi"/>
          <w:sz w:val="8"/>
        </w:rPr>
        <w:t xml:space="preserve"> </w:t>
      </w:r>
      <w:r w:rsidRPr="00725670">
        <w:rPr>
          <w:rStyle w:val="StyleUnderline"/>
          <w:rFonts w:asciiTheme="minorHAnsi" w:hAnsiTheme="minorHAnsi" w:cstheme="minorHAnsi"/>
        </w:rPr>
        <w:t>do not know precisely what you are doing when you participate in</w:t>
      </w:r>
      <w:r w:rsidRPr="00B42AF8">
        <w:rPr>
          <w:rFonts w:asciiTheme="minorHAnsi" w:hAnsiTheme="minorHAnsi" w:cstheme="minorHAnsi"/>
          <w:sz w:val="8"/>
        </w:rPr>
        <w:t xml:space="preserve"> such </w:t>
      </w:r>
      <w:r w:rsidRPr="00725670">
        <w:rPr>
          <w:rStyle w:val="StyleUnderline"/>
          <w:rFonts w:asciiTheme="minorHAnsi" w:hAnsiTheme="minorHAnsi" w:cstheme="minorHAnsi"/>
        </w:rPr>
        <w:t>a venture.</w:t>
      </w:r>
      <w:r w:rsidRPr="00B42AF8">
        <w:rPr>
          <w:rFonts w:asciiTheme="minorHAnsi" w:hAnsiTheme="minorHAnsi" w:cstheme="minorHAnsi"/>
          <w:sz w:val="8"/>
        </w:rPr>
        <w:t xml:space="preserve"> You combine an experimental temper with the appreciation that living and acting into the future inevitably contain a shifting quotient of uncertainty. The following tentative judgments and sites of action may pertinent. </w:t>
      </w:r>
      <w:r w:rsidRPr="00B42AF8">
        <w:rPr>
          <w:rFonts w:asciiTheme="minorHAnsi" w:hAnsiTheme="minorHAnsi" w:cstheme="minorHAnsi"/>
          <w:sz w:val="12"/>
        </w:rPr>
        <w:t>¶</w:t>
      </w:r>
      <w:r w:rsidRPr="00B42AF8">
        <w:rPr>
          <w:rFonts w:asciiTheme="minorHAnsi" w:hAnsiTheme="minorHAnsi" w:cstheme="minorHAnsi"/>
          <w:sz w:val="8"/>
        </w:rPr>
        <w:t xml:space="preserve">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intercoded shifts in citizen role performances, social movements, and state action. </w:t>
      </w:r>
      <w:r w:rsidRPr="00B42AF8">
        <w:rPr>
          <w:rFonts w:asciiTheme="minorHAnsi" w:hAnsiTheme="minorHAnsi" w:cstheme="minorHAnsi"/>
          <w:sz w:val="12"/>
        </w:rPr>
        <w:t>¶</w:t>
      </w:r>
      <w:r w:rsidRPr="00B42AF8">
        <w:rPr>
          <w:rFonts w:asciiTheme="minorHAnsi" w:hAnsiTheme="minorHAnsi" w:cstheme="minorHAnsi"/>
          <w:sz w:val="8"/>
        </w:rPr>
        <w:t xml:space="preserve"> 2) </w:t>
      </w:r>
      <w:r w:rsidRPr="00725670">
        <w:rPr>
          <w:rStyle w:val="StyleUnderline"/>
          <w:rFonts w:asciiTheme="minorHAnsi" w:hAnsiTheme="minorHAnsi" w:cstheme="minorHAnsi"/>
        </w:rPr>
        <w:t>Those who seek to reshape</w:t>
      </w:r>
      <w:r w:rsidRPr="00B42AF8">
        <w:rPr>
          <w:rFonts w:asciiTheme="minorHAnsi" w:hAnsiTheme="minorHAnsi" w:cstheme="minorHAnsi"/>
          <w:sz w:val="8"/>
        </w:rPr>
        <w:t xml:space="preserve"> the ecology of </w:t>
      </w:r>
      <w:r w:rsidRPr="00725670">
        <w:rPr>
          <w:rStyle w:val="StyleUnderline"/>
          <w:rFonts w:asciiTheme="minorHAnsi" w:hAnsiTheme="minorHAnsi" w:cstheme="minorHAnsi"/>
        </w:rPr>
        <w:t>late capitalism might set an interim agenda of radial reform</w:t>
      </w:r>
      <w:r w:rsidRPr="00B42AF8">
        <w:rPr>
          <w:rFonts w:asciiTheme="minorHAnsi" w:hAnsiTheme="minorHAnsi" w:cstheme="minorHAnsi"/>
          <w:sz w:val="8"/>
        </w:rPr>
        <w:t xml:space="preserve"> and </w:t>
      </w:r>
      <w:r w:rsidRPr="00725670">
        <w:rPr>
          <w:rStyle w:val="StyleUnderline"/>
          <w:rFonts w:asciiTheme="minorHAnsi" w:hAnsiTheme="minorHAnsi" w:cstheme="minorHAnsi"/>
        </w:rPr>
        <w:t>then recoil back</w:t>
      </w:r>
      <w:r w:rsidRPr="00B42AF8">
        <w:rPr>
          <w:rFonts w:asciiTheme="minorHAnsi" w:hAnsiTheme="minorHAnsi" w:cstheme="minorHAnsi"/>
          <w:sz w:val="8"/>
        </w:rPr>
        <w:t xml:space="preserve"> on the initiatives adopted to see how they work. </w:t>
      </w:r>
      <w:r w:rsidRPr="00B42AF8">
        <w:rPr>
          <w:rStyle w:val="StyleUnderline"/>
          <w:rFonts w:asciiTheme="minorHAnsi" w:hAnsiTheme="minorHAnsi" w:cstheme="minorHAnsi"/>
          <w:highlight w:val="cyan"/>
        </w:rPr>
        <w:t xml:space="preserve">An </w:t>
      </w:r>
      <w:r w:rsidRPr="00B42AF8">
        <w:rPr>
          <w:rStyle w:val="Emphasis"/>
          <w:rFonts w:asciiTheme="minorHAnsi" w:hAnsiTheme="minorHAnsi" w:cstheme="minorHAnsi"/>
          <w:highlight w:val="cyan"/>
        </w:rPr>
        <w:t>interim agenda is the best thing to focus on</w:t>
      </w:r>
      <w:r w:rsidRPr="00725670">
        <w:rPr>
          <w:rStyle w:val="StyleUnderline"/>
          <w:rFonts w:asciiTheme="minorHAnsi" w:hAnsiTheme="minorHAnsi" w:cstheme="minorHAnsi"/>
        </w:rPr>
        <w:t xml:space="preserve"> because in </w:t>
      </w:r>
      <w:r w:rsidRPr="00B42AF8">
        <w:rPr>
          <w:rStyle w:val="StyleUnderline"/>
          <w:rFonts w:asciiTheme="minorHAnsi" w:hAnsiTheme="minorHAnsi" w:cstheme="minorHAnsi"/>
          <w:highlight w:val="cyan"/>
        </w:rPr>
        <w:t>a world of becoming the more distant future is too cloudy to engage</w:t>
      </w:r>
      <w:r w:rsidRPr="00725670">
        <w:rPr>
          <w:rStyle w:val="StyleUnderline"/>
          <w:rFonts w:asciiTheme="minorHAnsi" w:hAnsiTheme="minorHAnsi" w:cstheme="minorHAnsi"/>
        </w:rPr>
        <w:t xml:space="preserve">. </w:t>
      </w:r>
      <w:r w:rsidRPr="00B42AF8">
        <w:rPr>
          <w:rStyle w:val="StyleUnderline"/>
          <w:rFonts w:asciiTheme="minorHAnsi" w:hAnsiTheme="minorHAnsi" w:cstheme="minorHAnsi"/>
          <w:highlight w:val="cyan"/>
        </w:rPr>
        <w:t>We must</w:t>
      </w:r>
      <w:r w:rsidRPr="00B42AF8">
        <w:rPr>
          <w:rFonts w:asciiTheme="minorHAnsi" w:hAnsiTheme="minorHAnsi" w:cstheme="minorHAnsi"/>
          <w:sz w:val="8"/>
        </w:rPr>
        <w:t xml:space="preserve">, for instance, </w:t>
      </w:r>
      <w:r w:rsidRPr="00B42AF8">
        <w:rPr>
          <w:rStyle w:val="StyleUnderline"/>
          <w:rFonts w:asciiTheme="minorHAnsi" w:hAnsiTheme="minorHAnsi" w:cstheme="minorHAnsi"/>
          <w:highlight w:val="cyan"/>
        </w:rPr>
        <w:t>become</w:t>
      </w:r>
      <w:r w:rsidRPr="00B42AF8">
        <w:rPr>
          <w:rFonts w:asciiTheme="minorHAnsi" w:hAnsiTheme="minorHAnsi" w:cstheme="minorHAnsi"/>
          <w:sz w:val="8"/>
        </w:rPr>
        <w:t xml:space="preserve"> </w:t>
      </w:r>
      <w:r w:rsidRPr="00B42AF8">
        <w:rPr>
          <w:rStyle w:val="StyleUnderline"/>
          <w:rFonts w:asciiTheme="minorHAnsi" w:hAnsiTheme="minorHAnsi" w:cstheme="minorHAnsi"/>
          <w:highlight w:val="cyan"/>
        </w:rPr>
        <w:t>involved</w:t>
      </w:r>
      <w:r w:rsidRPr="00725670">
        <w:rPr>
          <w:rStyle w:val="StyleUnderline"/>
          <w:rFonts w:asciiTheme="minorHAnsi" w:hAnsiTheme="minorHAnsi" w:cstheme="minorHAnsi"/>
        </w:rPr>
        <w:t xml:space="preserve"> </w:t>
      </w:r>
      <w:r w:rsidRPr="00B42AF8">
        <w:rPr>
          <w:rStyle w:val="StyleUnderline"/>
          <w:rFonts w:asciiTheme="minorHAnsi" w:hAnsiTheme="minorHAnsi" w:cstheme="minorHAnsi"/>
          <w:highlight w:val="cyan"/>
        </w:rPr>
        <w:t>in</w:t>
      </w:r>
      <w:r w:rsidRPr="00725670">
        <w:rPr>
          <w:rStyle w:val="StyleUnderline"/>
          <w:rFonts w:asciiTheme="minorHAnsi" w:hAnsiTheme="minorHAnsi" w:cstheme="minorHAnsi"/>
        </w:rPr>
        <w:t xml:space="preserve"> experimental</w:t>
      </w:r>
      <w:r w:rsidRPr="00B42AF8">
        <w:rPr>
          <w:rFonts w:asciiTheme="minorHAnsi" w:hAnsiTheme="minorHAnsi" w:cstheme="minorHAnsi"/>
          <w:sz w:val="8"/>
        </w:rPr>
        <w:t xml:space="preserve"> micro-</w:t>
      </w:r>
      <w:r w:rsidRPr="00B42AF8">
        <w:rPr>
          <w:rStyle w:val="StyleUnderline"/>
          <w:rFonts w:asciiTheme="minorHAnsi" w:hAnsiTheme="minorHAnsi" w:cstheme="minorHAnsi"/>
          <w:highlight w:val="cyan"/>
        </w:rPr>
        <w:t>politics on a variety of fronts</w:t>
      </w:r>
      <w:r w:rsidRPr="00B42AF8">
        <w:rPr>
          <w:rFonts w:asciiTheme="minorHAnsi" w:hAnsiTheme="minorHAnsi" w:cstheme="minorHAnsi"/>
          <w:sz w:val="8"/>
        </w:rPr>
        <w:t xml:space="preserve">, as we participate in role experimentations, social movements, artistic displays, erotic-political shows, electoral campaigns, and creative interventions on the new media to help recode the ethos that now occupies investment practices, consumption desires, family savings, state priorities, church assemblies, university curricula, and media reporting. </w:t>
      </w:r>
      <w:r w:rsidRPr="00725670">
        <w:rPr>
          <w:rStyle w:val="StyleUnderline"/>
          <w:rFonts w:asciiTheme="minorHAnsi" w:hAnsiTheme="minorHAnsi" w:cstheme="minorHAnsi"/>
        </w:rPr>
        <w:t>It is important to bear in mind how</w:t>
      </w:r>
      <w:r w:rsidRPr="00B42AF8">
        <w:rPr>
          <w:rFonts w:asciiTheme="minorHAnsi" w:hAnsiTheme="minorHAnsi" w:cstheme="minorHAnsi"/>
          <w:sz w:val="8"/>
        </w:rPr>
        <w:t xml:space="preserve"> extant ideologies, established role performances, social movements, and </w:t>
      </w:r>
      <w:r w:rsidRPr="00B42AF8">
        <w:rPr>
          <w:rStyle w:val="StyleUnderline"/>
          <w:rFonts w:asciiTheme="minorHAnsi" w:hAnsiTheme="minorHAnsi" w:cstheme="minorHAnsi"/>
          <w:highlight w:val="cyan"/>
        </w:rPr>
        <w:t xml:space="preserve">commitments to </w:t>
      </w:r>
      <w:r w:rsidRPr="00B42AF8">
        <w:rPr>
          <w:rStyle w:val="Emphasis"/>
          <w:rFonts w:asciiTheme="minorHAnsi" w:hAnsiTheme="minorHAnsi" w:cstheme="minorHAnsi"/>
          <w:highlight w:val="cyan"/>
        </w:rPr>
        <w:t>state action</w:t>
      </w:r>
      <w:r w:rsidRPr="00B42AF8">
        <w:rPr>
          <w:rStyle w:val="StyleUnderline"/>
          <w:rFonts w:asciiTheme="minorHAnsi" w:hAnsiTheme="minorHAnsi" w:cstheme="minorHAnsi"/>
          <w:highlight w:val="cyan"/>
        </w:rPr>
        <w:t xml:space="preserve"> intersect</w:t>
      </w:r>
      <w:r w:rsidRPr="00B42AF8">
        <w:rPr>
          <w:rFonts w:asciiTheme="minorHAnsi" w:hAnsiTheme="minorHAnsi" w:cstheme="minorHAnsi"/>
          <w:sz w:val="8"/>
        </w:rPr>
        <w:t xml:space="preserve">. To shift some of our own role performances in the zones of travel, church participation, home energy use, investment, and consumption, for instance, that now implicate us deeply in foreign oil dependence and the huge military expenditures that secure it, could make a minor difference on its own and also lift some of the burdens of institutional implication from us to support participation in more adventurous interpretations, political strategies, demands upon the state, and cross state citizen actions. </w:t>
      </w:r>
      <w:r w:rsidRPr="00B42AF8">
        <w:rPr>
          <w:rFonts w:asciiTheme="minorHAnsi" w:hAnsiTheme="minorHAnsi" w:cstheme="minorHAnsi"/>
          <w:sz w:val="12"/>
        </w:rPr>
        <w:t>¶</w:t>
      </w:r>
      <w:r w:rsidRPr="00B42AF8">
        <w:rPr>
          <w:rFonts w:asciiTheme="minorHAnsi" w:hAnsiTheme="minorHAnsi" w:cstheme="minorHAnsi"/>
          <w:sz w:val="8"/>
        </w:rPr>
        <w:t xml:space="preserve"> 3) Today perhaps the initial target should be on reconstituting established patterns of consumption by a combination of direct citizens actions in consumption choices, publicity of such actions, the organization of local collectives to modify consumption practices, and social movements to reconstitute the current state-and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 and so forth that enable some modes of consumption in the zones of travel, education, diet, retirement, medical care, energy use, health, and education and render others much more difficult of expensive to procure.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725670">
        <w:rPr>
          <w:rStyle w:val="StyleUnderline"/>
          <w:rFonts w:asciiTheme="minorHAnsi" w:hAnsiTheme="minorHAnsi" w:cstheme="minorHAnsi"/>
        </w:rPr>
        <w:t>a cross-</w:t>
      </w:r>
      <w:r w:rsidRPr="00B42AF8">
        <w:rPr>
          <w:rStyle w:val="StyleUnderline"/>
          <w:rFonts w:asciiTheme="minorHAnsi" w:hAnsiTheme="minorHAnsi" w:cstheme="minorHAnsi"/>
          <w:highlight w:val="cyan"/>
        </w:rPr>
        <w:t>state citizen goal should be to construct a pluralist assemblage</w:t>
      </w:r>
      <w:r w:rsidRPr="00B42AF8">
        <w:rPr>
          <w:rFonts w:asciiTheme="minorHAnsi" w:hAnsiTheme="minorHAnsi" w:cstheme="minorHAnsi"/>
          <w:sz w:val="8"/>
        </w:rPr>
        <w:t xml:space="preserve"> by moving back and forth between experiments in role performances, the refinement of sensitive modes of perception, revisions in political ideology, and adjustments in political sensibility, doing so to mobilize enough collective energy to launch a general strike simultaneously in several countries in the near future. </w:t>
      </w:r>
      <w:r w:rsidRPr="00725670">
        <w:rPr>
          <w:rStyle w:val="StyleUnderline"/>
          <w:rFonts w:asciiTheme="minorHAnsi" w:hAnsiTheme="minorHAnsi" w:cstheme="minorHAnsi"/>
        </w:rPr>
        <w:t>The aim of such an event would be to reverse</w:t>
      </w:r>
      <w:r w:rsidRPr="00B42AF8">
        <w:rPr>
          <w:rFonts w:asciiTheme="minorHAnsi" w:hAnsiTheme="minorHAnsi" w:cstheme="minorHAnsi"/>
          <w:sz w:val="8"/>
        </w:rPr>
        <w:t xml:space="preserve"> the deadly future created by established patterns of climate change by fomenting significant shifts in patterns of consumption, corporate </w:t>
      </w:r>
      <w:r w:rsidRPr="00B42AF8">
        <w:rPr>
          <w:rStyle w:val="Emphasis"/>
          <w:rFonts w:asciiTheme="minorHAnsi" w:hAnsiTheme="minorHAnsi" w:cstheme="minorHAnsi"/>
          <w:highlight w:val="cyan"/>
        </w:rPr>
        <w:t>policies</w:t>
      </w:r>
      <w:r w:rsidRPr="00B42AF8">
        <w:rPr>
          <w:rFonts w:asciiTheme="minorHAnsi" w:hAnsiTheme="minorHAnsi" w:cstheme="minorHAnsi"/>
          <w:sz w:val="8"/>
        </w:rPr>
        <w:t xml:space="preserve">, state </w:t>
      </w:r>
      <w:r w:rsidRPr="00B42AF8">
        <w:rPr>
          <w:rStyle w:val="Emphasis"/>
          <w:rFonts w:asciiTheme="minorHAnsi" w:hAnsiTheme="minorHAnsi" w:cstheme="minorHAnsi"/>
          <w:highlight w:val="cyan"/>
        </w:rPr>
        <w:t>law</w:t>
      </w:r>
      <w:r w:rsidRPr="00B42AF8">
        <w:rPr>
          <w:rFonts w:asciiTheme="minorHAnsi" w:hAnsiTheme="minorHAnsi" w:cstheme="minorHAnsi"/>
          <w:sz w:val="8"/>
          <w:highlight w:val="cyan"/>
        </w:rPr>
        <w:t xml:space="preserve">, </w:t>
      </w:r>
      <w:r w:rsidRPr="00B42AF8">
        <w:rPr>
          <w:rStyle w:val="Emphasis"/>
          <w:rFonts w:asciiTheme="minorHAnsi" w:hAnsiTheme="minorHAnsi" w:cstheme="minorHAnsi"/>
          <w:highlight w:val="cyan"/>
        </w:rPr>
        <w:t>and</w:t>
      </w:r>
      <w:r w:rsidRPr="00B42AF8">
        <w:rPr>
          <w:rFonts w:asciiTheme="minorHAnsi" w:hAnsiTheme="minorHAnsi" w:cstheme="minorHAnsi"/>
          <w:sz w:val="8"/>
        </w:rPr>
        <w:t xml:space="preserve"> the </w:t>
      </w:r>
      <w:r w:rsidRPr="00B42AF8">
        <w:rPr>
          <w:rStyle w:val="Emphasis"/>
          <w:rFonts w:asciiTheme="minorHAnsi" w:hAnsiTheme="minorHAnsi" w:cstheme="minorHAnsi"/>
          <w:highlight w:val="cyan"/>
        </w:rPr>
        <w:t>priorities</w:t>
      </w:r>
      <w:r w:rsidRPr="00B42AF8">
        <w:rPr>
          <w:rFonts w:asciiTheme="minorHAnsi" w:hAnsiTheme="minorHAnsi" w:cstheme="minorHAnsi"/>
          <w:sz w:val="8"/>
        </w:rPr>
        <w:t xml:space="preserve"> of interstate organizations. Again, the dilemma of today is that the fragility of things demands shifting and slowing down intrusion: into several aspects of nature as we speed up shifts in identity, role performance, cultural ethos, market regulation, and state policy. </w:t>
      </w:r>
      <w:r w:rsidRPr="00B42AF8">
        <w:rPr>
          <w:rFonts w:asciiTheme="minorHAnsi" w:hAnsiTheme="minorHAnsi" w:cstheme="minorHAnsi"/>
          <w:sz w:val="12"/>
        </w:rPr>
        <w:t>¶</w:t>
      </w:r>
      <w:r w:rsidRPr="00B42AF8">
        <w:rPr>
          <w:rFonts w:asciiTheme="minorHAnsi" w:hAnsiTheme="minorHAnsi" w:cstheme="minorHAnsi"/>
          <w:sz w:val="8"/>
        </w:rPr>
        <w:t xml:space="preserve"> 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semen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 by evangelists, the media, neoconservatives, and the neolibreal right to draw a veil of innocence across the priorities of contemporary life make the situation much worse. </w:t>
      </w:r>
      <w:r w:rsidRPr="00B42AF8">
        <w:rPr>
          <w:rFonts w:asciiTheme="minorHAnsi" w:hAnsiTheme="minorHAnsi" w:cstheme="minorHAnsi"/>
          <w:sz w:val="12"/>
        </w:rPr>
        <w:t>¶</w:t>
      </w:r>
      <w:r w:rsidRPr="00B42AF8">
        <w:rPr>
          <w:rFonts w:asciiTheme="minorHAnsi" w:hAnsiTheme="minorHAnsi" w:cstheme="minorHAnsi"/>
          <w:sz w:val="8"/>
        </w:rPr>
        <w:t xml:space="preserv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w:t>
      </w:r>
      <w:r w:rsidRPr="00B42AF8">
        <w:rPr>
          <w:rFonts w:asciiTheme="minorHAnsi" w:hAnsiTheme="minorHAnsi" w:cstheme="minorHAnsi"/>
          <w:sz w:val="12"/>
        </w:rPr>
        <w:t>¶</w:t>
      </w:r>
      <w:r w:rsidRPr="00B42AF8">
        <w:rPr>
          <w:rFonts w:asciiTheme="minorHAnsi" w:hAnsiTheme="minorHAnsi" w:cstheme="minorHAnsi"/>
          <w:sz w:val="8"/>
        </w:rPr>
        <w:t xml:space="preserve"> 6) </w:t>
      </w:r>
      <w:r w:rsidRPr="00725670">
        <w:rPr>
          <w:rStyle w:val="StyleUnderline"/>
          <w:rFonts w:asciiTheme="minorHAnsi" w:hAnsiTheme="minorHAnsi" w:cstheme="minorHAnsi"/>
        </w:rPr>
        <w:t>The</w:t>
      </w:r>
      <w:r w:rsidRPr="00B42AF8">
        <w:rPr>
          <w:rFonts w:asciiTheme="minorHAnsi" w:hAnsiTheme="minorHAnsi" w:cstheme="minorHAnsi"/>
          <w:sz w:val="8"/>
        </w:rPr>
        <w:t xml:space="preserve"> democratic </w:t>
      </w:r>
      <w:r w:rsidRPr="00725670">
        <w:rPr>
          <w:rStyle w:val="StyleUnderline"/>
          <w:rFonts w:asciiTheme="minorHAnsi" w:hAnsiTheme="minorHAnsi" w:cstheme="minorHAnsi"/>
        </w:rPr>
        <w:t>state</w:t>
      </w:r>
      <w:r w:rsidRPr="00B42AF8">
        <w:rPr>
          <w:rFonts w:asciiTheme="minorHAnsi" w:hAnsiTheme="minorHAnsi" w:cstheme="minorHAnsi"/>
          <w:sz w:val="8"/>
        </w:rPr>
        <w:t xml:space="preserve">, while it certainly cannot alone tame capital or reconstitute the ethos and infrastructure of consumption, </w:t>
      </w:r>
      <w:r w:rsidRPr="00725670">
        <w:rPr>
          <w:rStyle w:val="StyleUnderline"/>
          <w:rFonts w:asciiTheme="minorHAnsi" w:hAnsiTheme="minorHAnsi" w:cstheme="minorHAnsi"/>
        </w:rPr>
        <w:t>must play a significant role in reconstituting our lived relations to climate, weather, resource use, ocean currents, bee survival, tectonic instability, glacier flows, species diversity, work, local life, consumption, and investment</w:t>
      </w:r>
      <w:r w:rsidRPr="00B42AF8">
        <w:rPr>
          <w:rFonts w:asciiTheme="minorHAnsi" w:hAnsiTheme="minorHAnsi" w:cstheme="minorHAnsi"/>
          <w:sz w:val="8"/>
        </w:rPr>
        <w:t xml:space="preserve">, as </w:t>
      </w:r>
      <w:r w:rsidRPr="00725670">
        <w:rPr>
          <w:rStyle w:val="Emphasis"/>
          <w:rFonts w:asciiTheme="minorHAnsi" w:hAnsiTheme="minorHAnsi" w:cstheme="minorHAnsi"/>
        </w:rPr>
        <w:t>it</w:t>
      </w:r>
      <w:r w:rsidRPr="00B42AF8">
        <w:rPr>
          <w:rFonts w:asciiTheme="minorHAnsi" w:hAnsiTheme="minorHAnsi" w:cstheme="minorHAnsi"/>
          <w:sz w:val="8"/>
        </w:rPr>
        <w:t xml:space="preserve"> also </w:t>
      </w:r>
      <w:r w:rsidRPr="00725670">
        <w:rPr>
          <w:rStyle w:val="Emphasis"/>
          <w:rFonts w:asciiTheme="minorHAnsi" w:hAnsiTheme="minorHAnsi" w:cstheme="minorHAnsi"/>
        </w:rPr>
        <w:t>responds</w:t>
      </w:r>
      <w:r w:rsidRPr="00B42AF8">
        <w:rPr>
          <w:rFonts w:asciiTheme="minorHAnsi" w:hAnsiTheme="minorHAnsi" w:cstheme="minorHAnsi"/>
          <w:sz w:val="8"/>
        </w:rPr>
        <w:t xml:space="preserve"> favorable </w:t>
      </w:r>
      <w:r w:rsidRPr="00725670">
        <w:rPr>
          <w:rStyle w:val="Emphasis"/>
          <w:rFonts w:asciiTheme="minorHAnsi" w:hAnsiTheme="minorHAnsi" w:cstheme="minorHAnsi"/>
        </w:rPr>
        <w:t>to</w:t>
      </w:r>
      <w:r w:rsidRPr="00B42AF8">
        <w:rPr>
          <w:rFonts w:asciiTheme="minorHAnsi" w:hAnsiTheme="minorHAnsi" w:cstheme="minorHAnsi"/>
          <w:sz w:val="8"/>
        </w:rPr>
        <w:t xml:space="preserve"> the </w:t>
      </w:r>
      <w:r w:rsidRPr="00725670">
        <w:rPr>
          <w:rStyle w:val="Emphasis"/>
          <w:rFonts w:asciiTheme="minorHAnsi" w:hAnsiTheme="minorHAnsi" w:cstheme="minorHAnsi"/>
        </w:rPr>
        <w:t>public pressures</w:t>
      </w:r>
      <w:r w:rsidRPr="00B42AF8">
        <w:rPr>
          <w:rFonts w:asciiTheme="minorHAnsi" w:hAnsiTheme="minorHAnsi" w:cstheme="minorHAnsi"/>
          <w:sz w:val="8"/>
        </w:rPr>
        <w:t xml:space="preserve"> we must generate to forge a new ethos. </w:t>
      </w:r>
      <w:r w:rsidRPr="00725670">
        <w:rPr>
          <w:rStyle w:val="StyleUnderline"/>
          <w:rFonts w:asciiTheme="minorHAnsi" w:hAnsiTheme="minorHAnsi" w:cstheme="minorHAnsi"/>
        </w:rPr>
        <w:t>A</w:t>
      </w:r>
      <w:r w:rsidRPr="00B42AF8">
        <w:rPr>
          <w:rFonts w:asciiTheme="minorHAnsi" w:hAnsiTheme="minorHAnsi" w:cstheme="minorHAnsi"/>
          <w:sz w:val="8"/>
        </w:rPr>
        <w:t xml:space="preserve"> new, </w:t>
      </w:r>
      <w:r w:rsidRPr="00725670">
        <w:rPr>
          <w:rStyle w:val="StyleUnderline"/>
          <w:rFonts w:asciiTheme="minorHAnsi" w:hAnsiTheme="minorHAnsi" w:cstheme="minorHAnsi"/>
        </w:rPr>
        <w:t>new left will</w:t>
      </w:r>
      <w:r w:rsidRPr="00B42AF8">
        <w:rPr>
          <w:rFonts w:asciiTheme="minorHAnsi" w:hAnsiTheme="minorHAnsi" w:cstheme="minorHAnsi"/>
          <w:sz w:val="8"/>
        </w:rPr>
        <w:t xml:space="preserve"> thus experimentally enact new intersections between role performance and political activity, </w:t>
      </w:r>
      <w:r w:rsidRPr="00725670">
        <w:rPr>
          <w:rStyle w:val="StyleUnderline"/>
          <w:rFonts w:asciiTheme="minorHAnsi" w:hAnsiTheme="minorHAnsi" w:cstheme="minorHAnsi"/>
        </w:rPr>
        <w:t>outgrow its old disgust with the very idea of the state, and remain alert to the dangers states can pose</w:t>
      </w:r>
      <w:r w:rsidRPr="00B42AF8">
        <w:rPr>
          <w:rFonts w:asciiTheme="minorHAnsi" w:hAnsiTheme="minorHAnsi" w:cstheme="minorHAnsi"/>
          <w:sz w:val="8"/>
        </w:rPr>
        <w:t xml:space="preserve">. It will do so because, as already suggested, </w:t>
      </w:r>
      <w:r w:rsidRPr="00725670">
        <w:rPr>
          <w:rStyle w:val="StyleUnderline"/>
          <w:rFonts w:asciiTheme="minorHAnsi" w:hAnsiTheme="minorHAnsi" w:cstheme="minorHAnsi"/>
        </w:rPr>
        <w:t>the fragile ecology</w:t>
      </w:r>
      <w:r w:rsidRPr="00B42AF8">
        <w:rPr>
          <w:rFonts w:asciiTheme="minorHAnsi" w:hAnsiTheme="minorHAnsi" w:cstheme="minorHAnsi"/>
          <w:sz w:val="8"/>
        </w:rPr>
        <w:t xml:space="preserve"> of late capital </w:t>
      </w:r>
      <w:r w:rsidRPr="00725670">
        <w:rPr>
          <w:rStyle w:val="Emphasis"/>
          <w:rFonts w:asciiTheme="minorHAnsi" w:hAnsiTheme="minorHAnsi" w:cstheme="minorHAnsi"/>
        </w:rPr>
        <w:t>requires state interventions</w:t>
      </w:r>
      <w:r w:rsidRPr="00B42AF8">
        <w:rPr>
          <w:rFonts w:asciiTheme="minorHAnsi" w:hAnsiTheme="minorHAnsi" w:cstheme="minorHAnsi"/>
          <w:sz w:val="8"/>
        </w:rPr>
        <w:t xml:space="preserve"> of several sorts. </w:t>
      </w:r>
      <w:r w:rsidRPr="00725670">
        <w:rPr>
          <w:rStyle w:val="StyleUnderline"/>
          <w:rFonts w:asciiTheme="minorHAnsi" w:hAnsiTheme="minorHAnsi" w:cstheme="minorHAnsi"/>
        </w:rPr>
        <w:t>A refusal to participate in the state today cedes</w:t>
      </w:r>
      <w:r w:rsidRPr="00725670">
        <w:rPr>
          <w:rStyle w:val="StyleUnderline"/>
          <w:rFonts w:asciiTheme="minorHAnsi" w:hAnsiTheme="minorHAnsi" w:cstheme="minorHAnsi"/>
          <w:color w:val="FF0000"/>
          <w:sz w:val="36"/>
        </w:rPr>
        <w:t xml:space="preserve"> </w:t>
      </w:r>
      <w:r w:rsidRPr="00725670">
        <w:rPr>
          <w:rStyle w:val="StyleUnderline"/>
          <w:rFonts w:asciiTheme="minorHAnsi" w:hAnsiTheme="minorHAnsi" w:cstheme="minorHAnsi"/>
        </w:rPr>
        <w:t>too much hegemony to neoliberal markets,</w:t>
      </w:r>
      <w:r w:rsidRPr="00B42AF8">
        <w:rPr>
          <w:rFonts w:asciiTheme="minorHAnsi" w:hAnsiTheme="minorHAnsi" w:cstheme="minorHAnsi"/>
          <w:sz w:val="8"/>
        </w:rPr>
        <w:t xml:space="preserve"> either explicitly or by implication. Drives to fascism, remember, rose the last time in capitalist states after a total market meltdown. Most of those movements failed. But a couple </w:t>
      </w:r>
      <w:r w:rsidRPr="00B42AF8">
        <w:rPr>
          <w:rFonts w:asciiTheme="minorHAnsi" w:hAnsiTheme="minorHAnsi" w:cstheme="minorHAnsi"/>
          <w:sz w:val="8"/>
        </w:rPr>
        <w:lastRenderedPageBreak/>
        <w:t xml:space="preserve">became consolidate through a series of resonances (vibrations) back and forth between industrialists, the state, and vigilante groups, in neighborhoods, clubs, churches, the police, the media, the pubs. </w:t>
      </w:r>
      <w:r w:rsidRPr="00725670">
        <w:rPr>
          <w:rStyle w:val="StyleUnderline"/>
          <w:rFonts w:asciiTheme="minorHAnsi" w:hAnsiTheme="minorHAnsi" w:cstheme="minorHAnsi"/>
        </w:rPr>
        <w:t>You do not fight the danger of a new</w:t>
      </w:r>
      <w:r w:rsidRPr="00B42AF8">
        <w:rPr>
          <w:rFonts w:asciiTheme="minorHAnsi" w:hAnsiTheme="minorHAnsi" w:cstheme="minorHAnsi"/>
          <w:sz w:val="8"/>
        </w:rPr>
        <w:t xml:space="preserve"> kind of </w:t>
      </w:r>
      <w:r w:rsidRPr="00725670">
        <w:rPr>
          <w:rStyle w:val="StyleUnderline"/>
          <w:rFonts w:asciiTheme="minorHAnsi" w:hAnsiTheme="minorHAnsi" w:cstheme="minorHAnsi"/>
        </w:rPr>
        <w:t>neofascism by withdrawing from</w:t>
      </w:r>
      <w:r w:rsidRPr="00B42AF8">
        <w:rPr>
          <w:rFonts w:asciiTheme="minorHAnsi" w:hAnsiTheme="minorHAnsi" w:cstheme="minorHAnsi"/>
          <w:sz w:val="8"/>
        </w:rPr>
        <w:t xml:space="preserve"> either micropolitics or </w:t>
      </w:r>
      <w:r w:rsidRPr="00725670">
        <w:rPr>
          <w:rStyle w:val="StyleUnderline"/>
          <w:rFonts w:asciiTheme="minorHAnsi" w:hAnsiTheme="minorHAnsi" w:cstheme="minorHAnsi"/>
        </w:rPr>
        <w:t>state politics</w:t>
      </w:r>
      <w:r w:rsidRPr="00B42AF8">
        <w:rPr>
          <w:rFonts w:asciiTheme="minorHAnsi" w:hAnsiTheme="minorHAnsi" w:cstheme="minorHAnsi"/>
          <w:sz w:val="8"/>
        </w:rPr>
        <w:t xml:space="preserve">. You do so through a multisited politics designed to infuse a new ethos into the fabric of everyday life.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capitalism even press the fractures system to a point where it hovers on the edge of capitalism itself? We don’t know. </w:t>
      </w:r>
      <w:r w:rsidRPr="00725670">
        <w:rPr>
          <w:rStyle w:val="StyleUnderline"/>
          <w:rFonts w:asciiTheme="minorHAnsi" w:hAnsiTheme="minorHAnsi" w:cstheme="minorHAnsi"/>
        </w:rPr>
        <w:t xml:space="preserve">That is one reason </w:t>
      </w:r>
      <w:r w:rsidRPr="00B42AF8">
        <w:rPr>
          <w:rStyle w:val="StyleUnderline"/>
          <w:rFonts w:asciiTheme="minorHAnsi" w:hAnsiTheme="minorHAnsi" w:cstheme="minorHAnsi"/>
          <w:highlight w:val="cyan"/>
        </w:rPr>
        <w:t xml:space="preserve">it is important to focus on </w:t>
      </w:r>
      <w:r w:rsidRPr="00B42AF8">
        <w:rPr>
          <w:rStyle w:val="Emphasis"/>
          <w:rFonts w:asciiTheme="minorHAnsi" w:hAnsiTheme="minorHAnsi" w:cstheme="minorHAnsi"/>
          <w:highlight w:val="cyan"/>
        </w:rPr>
        <w:t>interim</w:t>
      </w:r>
      <w:r w:rsidRPr="00B42AF8">
        <w:rPr>
          <w:rStyle w:val="StyleUnderline"/>
          <w:rFonts w:asciiTheme="minorHAnsi" w:hAnsiTheme="minorHAnsi" w:cstheme="minorHAnsi"/>
          <w:highlight w:val="cyan"/>
        </w:rPr>
        <w:t xml:space="preserve"> </w:t>
      </w:r>
      <w:r w:rsidRPr="00B42AF8">
        <w:rPr>
          <w:rStyle w:val="Emphasis"/>
          <w:rFonts w:asciiTheme="minorHAnsi" w:hAnsiTheme="minorHAnsi" w:cstheme="minorHAnsi"/>
          <w:highlight w:val="cyan"/>
        </w:rPr>
        <w:t>goals</w:t>
      </w:r>
      <w:r w:rsidRPr="00B42AF8">
        <w:rPr>
          <w:rFonts w:asciiTheme="minorHAnsi" w:hAnsiTheme="minorHAnsi" w:cstheme="minorHAnsi"/>
          <w:sz w:val="8"/>
        </w:rPr>
        <w:t xml:space="preserve">. Another is that in a world of becoming, replete with periodic and surprising shift in the course of events, </w:t>
      </w:r>
      <w:r w:rsidRPr="00725670">
        <w:rPr>
          <w:rStyle w:val="StyleUnderline"/>
          <w:rFonts w:asciiTheme="minorHAnsi" w:hAnsiTheme="minorHAnsi" w:cstheme="minorHAnsi"/>
        </w:rPr>
        <w:t>you cannot project far beyond an interim period</w:t>
      </w:r>
      <w:r w:rsidRPr="00B42AF8">
        <w:rPr>
          <w:rFonts w:asciiTheme="minorHAnsi" w:hAnsiTheme="minorHAnsi" w:cstheme="minorHAnsi"/>
          <w:sz w:val="8"/>
        </w:rPr>
        <w:t xml:space="preserve">. Another yet is that </w:t>
      </w:r>
      <w:r w:rsidRPr="00B42AF8">
        <w:rPr>
          <w:rStyle w:val="StyleUnderline"/>
          <w:rFonts w:asciiTheme="minorHAnsi" w:hAnsiTheme="minorHAnsi" w:cstheme="minorHAnsi"/>
          <w:highlight w:val="cyan"/>
        </w:rPr>
        <w:t>activism needs</w:t>
      </w:r>
      <w:r w:rsidRPr="00B42AF8">
        <w:rPr>
          <w:rFonts w:asciiTheme="minorHAnsi" w:hAnsiTheme="minorHAnsi" w:cstheme="minorHAnsi"/>
          <w:sz w:val="8"/>
        </w:rPr>
        <w:t xml:space="preserve"> to project </w:t>
      </w:r>
      <w:r w:rsidRPr="00B42AF8">
        <w:rPr>
          <w:rStyle w:val="Emphasis"/>
          <w:rFonts w:asciiTheme="minorHAnsi" w:hAnsiTheme="minorHAnsi" w:cstheme="minorHAnsi"/>
          <w:highlight w:val="cyan"/>
        </w:rPr>
        <w:t>concrete, interim possibilities</w:t>
      </w:r>
      <w:r w:rsidRPr="00B42AF8">
        <w:rPr>
          <w:rStyle w:val="StyleUnderline"/>
          <w:rFonts w:asciiTheme="minorHAnsi" w:hAnsiTheme="minorHAnsi" w:cstheme="minorHAnsi"/>
          <w:highlight w:val="cyan"/>
        </w:rPr>
        <w:t xml:space="preserve"> to gain support and propel itself forward</w:t>
      </w:r>
      <w:r w:rsidRPr="00B42AF8">
        <w:rPr>
          <w:rFonts w:asciiTheme="minorHAnsi" w:hAnsiTheme="minorHAnsi" w:cstheme="minorHAnsi"/>
          <w:sz w:val="8"/>
        </w:rPr>
        <w:t xml:space="preserve">. That being said, it does seem unlikely to me, at least, that a positive interim future includes either socialist productivism or the world projected by proponents of deep ecology. </w:t>
      </w:r>
      <w:r w:rsidRPr="00B42AF8">
        <w:rPr>
          <w:rFonts w:asciiTheme="minorHAnsi" w:hAnsiTheme="minorHAnsi" w:cstheme="minorHAnsi"/>
          <w:sz w:val="12"/>
        </w:rPr>
        <w:t>¶</w:t>
      </w:r>
      <w:r w:rsidRPr="00B42AF8">
        <w:rPr>
          <w:rFonts w:asciiTheme="minorHAnsi" w:hAnsiTheme="minorHAnsi" w:cstheme="minorHAnsi"/>
          <w:sz w:val="8"/>
        </w:rPr>
        <w:t xml:space="preserve"> 7) To advance such an agenda </w:t>
      </w:r>
      <w:r w:rsidRPr="00725670">
        <w:rPr>
          <w:rStyle w:val="StyleUnderline"/>
          <w:rFonts w:asciiTheme="minorHAnsi" w:hAnsiTheme="minorHAnsi" w:cstheme="minorHAnsi"/>
        </w:rPr>
        <w:t xml:space="preserve">it is </w:t>
      </w:r>
      <w:r w:rsidRPr="00B42AF8">
        <w:rPr>
          <w:rFonts w:asciiTheme="minorHAnsi" w:hAnsiTheme="minorHAnsi" w:cstheme="minorHAnsi"/>
          <w:sz w:val="8"/>
        </w:rPr>
        <w:t xml:space="preserve">also </w:t>
      </w:r>
      <w:r w:rsidRPr="00725670">
        <w:rPr>
          <w:rStyle w:val="StyleUnderline"/>
          <w:rFonts w:asciiTheme="minorHAnsi" w:hAnsiTheme="minorHAnsi" w:cstheme="minorHAnsi"/>
        </w:rPr>
        <w:t>imperative to negotiate new connections</w:t>
      </w:r>
      <w:r w:rsidRPr="00B42AF8">
        <w:rPr>
          <w:rFonts w:asciiTheme="minorHAnsi" w:hAnsiTheme="minorHAnsi" w:cstheme="minorHAnsi"/>
          <w:sz w:val="8"/>
        </w:rPr>
        <w:t xml:space="preserve"> between nontheistic constituencies </w:t>
      </w:r>
      <w:r w:rsidRPr="00725670">
        <w:rPr>
          <w:rStyle w:val="StyleUnderline"/>
          <w:rFonts w:asciiTheme="minorHAnsi" w:hAnsiTheme="minorHAnsi" w:cstheme="minorHAnsi"/>
        </w:rPr>
        <w:t>who care about the future of the Earth</w:t>
      </w:r>
      <w:r w:rsidRPr="00B42AF8">
        <w:rPr>
          <w:rFonts w:asciiTheme="minorHAnsi" w:hAnsiTheme="minorHAnsi" w:cstheme="minorHAnsi"/>
          <w:sz w:val="8"/>
        </w:rPr>
        <w:t xml:space="preserve"> and numerous devotees of diverse religious traditions who fold positive spiritualties into their creedal practices. The new, multifaceted movement needed today, if it emerges, will take the shape of a vibrant pluralist assemblage acting at a multiple sites within and across states, rather than either a centered movement with a series of fellow travelers attached to it or a mere electoral constellation. </w:t>
      </w:r>
      <w:r w:rsidRPr="00725670">
        <w:rPr>
          <w:rStyle w:val="Emphasis"/>
          <w:rFonts w:asciiTheme="minorHAnsi" w:hAnsiTheme="minorHAnsi" w:cstheme="minorHAnsi"/>
        </w:rPr>
        <w:t>Electoral victories are important</w:t>
      </w:r>
      <w:r w:rsidRPr="00B42AF8">
        <w:rPr>
          <w:rFonts w:asciiTheme="minorHAnsi" w:hAnsiTheme="minorHAnsi" w:cstheme="minorHAnsi"/>
          <w:sz w:val="8"/>
        </w:rPr>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w:t>
      </w:r>
      <w:r w:rsidRPr="00B42AF8">
        <w:rPr>
          <w:rFonts w:asciiTheme="minorHAnsi" w:hAnsiTheme="minorHAnsi" w:cstheme="minorHAnsi"/>
          <w:sz w:val="12"/>
        </w:rPr>
        <w:t>¶</w:t>
      </w:r>
      <w:r w:rsidRPr="00B42AF8">
        <w:rPr>
          <w:rFonts w:asciiTheme="minorHAnsi" w:hAnsiTheme="minorHAnsi" w:cstheme="minorHAnsi"/>
          <w:sz w:val="8"/>
        </w:rPr>
        <w:t xml:space="preserve"> I am sure that the forgoing comments will appear to some as “optimistic” or “utopian.” But optimism and pessimism are both primarily spectatorial views. Neither seems sufficient to the contemporary condition. Indeed </w:t>
      </w:r>
      <w:r w:rsidRPr="00725670">
        <w:rPr>
          <w:rStyle w:val="StyleUnderline"/>
          <w:rFonts w:asciiTheme="minorHAnsi" w:hAnsiTheme="minorHAnsi" w:cstheme="minorHAnsi"/>
        </w:rPr>
        <w:t>pessimism</w:t>
      </w:r>
      <w:r w:rsidRPr="00B42AF8">
        <w:rPr>
          <w:rFonts w:asciiTheme="minorHAnsi" w:hAnsiTheme="minorHAnsi" w:cstheme="minorHAnsi"/>
          <w:sz w:val="8"/>
        </w:rPr>
        <w:t xml:space="preserve">, if you dwell on it long, </w:t>
      </w:r>
      <w:r w:rsidRPr="00725670">
        <w:rPr>
          <w:rStyle w:val="StyleUnderline"/>
          <w:rFonts w:asciiTheme="minorHAnsi" w:hAnsiTheme="minorHAnsi" w:cstheme="minorHAnsi"/>
        </w:rPr>
        <w:t>easily slides into cynicism, and cynicism often plays into the hands of a right wing that applies it exclusively to any set of state activities not designed to protect or coddle the corporate estate. That is one reason that “dysfunctional politics” resounds so readily to</w:t>
      </w:r>
      <w:r w:rsidRPr="00B42AF8">
        <w:rPr>
          <w:rFonts w:asciiTheme="minorHAnsi" w:hAnsiTheme="minorHAnsi" w:cstheme="minorHAnsi"/>
          <w:sz w:val="8"/>
        </w:rPr>
        <w:t xml:space="preserve"> the advantage of </w:t>
      </w:r>
      <w:r w:rsidRPr="00725670">
        <w:rPr>
          <w:rStyle w:val="StyleUnderline"/>
          <w:rFonts w:asciiTheme="minorHAnsi" w:hAnsiTheme="minorHAnsi" w:cstheme="minorHAnsi"/>
        </w:rPr>
        <w:t>cynics on the right</w:t>
      </w:r>
      <w:r w:rsidRPr="00B42AF8">
        <w:rPr>
          <w:rFonts w:asciiTheme="minorHAnsi" w:hAnsiTheme="minorHAnsi" w:cstheme="minorHAnsi"/>
          <w:sz w:val="8"/>
        </w:rPr>
        <w:t xml:space="preserve"> who work to promote it. </w:t>
      </w:r>
      <w:r w:rsidRPr="00725670">
        <w:rPr>
          <w:rStyle w:val="StyleUnderline"/>
          <w:rFonts w:asciiTheme="minorHAnsi" w:hAnsiTheme="minorHAnsi" w:cstheme="minorHAnsi"/>
        </w:rPr>
        <w:t>They want to promote cynicism with respect to the state and innocence with respect to the market.</w:t>
      </w:r>
      <w:r w:rsidRPr="00B42AF8">
        <w:rPr>
          <w:rFonts w:asciiTheme="minorHAnsi" w:hAnsiTheme="minorHAnsi" w:cstheme="minorHAnsi"/>
          <w:sz w:val="8"/>
        </w:rPr>
        <w:t xml:space="preserve"> Pure critique, as already suggested, does not suffice either. </w:t>
      </w:r>
      <w:r w:rsidRPr="00725670">
        <w:rPr>
          <w:rStyle w:val="StyleUnderline"/>
          <w:rFonts w:asciiTheme="minorHAnsi" w:hAnsiTheme="minorHAnsi" w:cstheme="minorHAnsi"/>
        </w:rPr>
        <w:t>Pure critique too readily carries critics</w:t>
      </w:r>
      <w:r w:rsidRPr="00B42AF8">
        <w:rPr>
          <w:rFonts w:asciiTheme="minorHAnsi" w:hAnsiTheme="minorHAnsi" w:cstheme="minorHAnsi"/>
          <w:sz w:val="8"/>
        </w:rPr>
        <w:t xml:space="preserve"> and their followers </w:t>
      </w:r>
      <w:r w:rsidRPr="00725670">
        <w:rPr>
          <w:rStyle w:val="StyleUnderline"/>
          <w:rFonts w:asciiTheme="minorHAnsi" w:hAnsiTheme="minorHAnsi" w:cstheme="minorHAnsi"/>
        </w:rPr>
        <w:t>to</w:t>
      </w:r>
      <w:r w:rsidRPr="00B42AF8">
        <w:rPr>
          <w:rFonts w:asciiTheme="minorHAnsi" w:hAnsiTheme="minorHAnsi" w:cstheme="minorHAnsi"/>
          <w:sz w:val="8"/>
        </w:rPr>
        <w:t xml:space="preserve"> the edge of </w:t>
      </w:r>
      <w:r w:rsidRPr="00725670">
        <w:rPr>
          <w:rStyle w:val="StyleUnderline"/>
          <w:rFonts w:asciiTheme="minorHAnsi" w:hAnsiTheme="minorHAnsi" w:cstheme="minorHAnsi"/>
        </w:rPr>
        <w:t>cynicism</w:t>
      </w:r>
      <w:r w:rsidRPr="00B42AF8">
        <w:rPr>
          <w:rFonts w:asciiTheme="minorHAnsi" w:hAnsiTheme="minorHAnsi" w:cstheme="minorHAnsi"/>
          <w:sz w:val="8"/>
        </w:rPr>
        <w:t xml:space="preserve">. </w:t>
      </w:r>
      <w:r w:rsidRPr="00B42AF8">
        <w:rPr>
          <w:rFonts w:asciiTheme="minorHAnsi" w:hAnsiTheme="minorHAnsi" w:cstheme="minorHAnsi"/>
          <w:sz w:val="12"/>
        </w:rPr>
        <w:t>¶</w:t>
      </w:r>
      <w:r w:rsidRPr="00B42AF8">
        <w:rPr>
          <w:rFonts w:asciiTheme="minorHAnsi" w:hAnsiTheme="minorHAnsi" w:cstheme="minorHAnsi"/>
          <w:sz w:val="8"/>
        </w:rPr>
        <w:t xml:space="preserve"> It is also true that the above critique concentrates on neoliberal capitalism,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 between Swedish and American capitalism suggest the times demand a set of interim agendas targeting the hegemonic form of today, pursued with heightened militancy at several sties. </w:t>
      </w:r>
      <w:r w:rsidRPr="00725670">
        <w:rPr>
          <w:rStyle w:val="Emphasis"/>
          <w:rFonts w:asciiTheme="minorHAnsi" w:hAnsiTheme="minorHAnsi" w:cstheme="minorHAnsi"/>
        </w:rPr>
        <w:t>The point today is not to wait for a revolution that overthrows the whole system</w:t>
      </w:r>
      <w:r w:rsidRPr="00725670">
        <w:rPr>
          <w:rStyle w:val="StyleUnderline"/>
          <w:rFonts w:asciiTheme="minorHAnsi" w:hAnsiTheme="minorHAnsi" w:cstheme="minorHAnsi"/>
        </w:rPr>
        <w:t xml:space="preserve">. The “system,” </w:t>
      </w:r>
      <w:r w:rsidRPr="00B42AF8">
        <w:rPr>
          <w:rFonts w:asciiTheme="minorHAnsi" w:hAnsiTheme="minorHAnsi" w:cstheme="minorHAnsi"/>
          <w:sz w:val="8"/>
        </w:rPr>
        <w:t xml:space="preserve">as we shall see further, </w:t>
      </w:r>
      <w:r w:rsidRPr="00725670">
        <w:rPr>
          <w:rStyle w:val="StyleUnderline"/>
          <w:rFonts w:asciiTheme="minorHAnsi" w:hAnsiTheme="minorHAnsi" w:cstheme="minorHAnsi"/>
        </w:rPr>
        <w:t>is replete with too many loose ends</w:t>
      </w:r>
      <w:r w:rsidRPr="00B42AF8">
        <w:rPr>
          <w:rFonts w:asciiTheme="minorHAnsi" w:hAnsiTheme="minorHAnsi" w:cstheme="minorHAnsi"/>
          <w:sz w:val="8"/>
        </w:rPr>
        <w:t xml:space="preserve">, uneven edges, dicey intersections with nonhuman </w:t>
      </w:r>
      <w:r w:rsidRPr="00725670">
        <w:rPr>
          <w:rStyle w:val="StyleUnderline"/>
          <w:rFonts w:asciiTheme="minorHAnsi" w:hAnsiTheme="minorHAnsi" w:cstheme="minorHAnsi"/>
        </w:rPr>
        <w:t>forces, and uncertain trajectories</w:t>
      </w:r>
      <w:r w:rsidRPr="00B42AF8">
        <w:rPr>
          <w:rFonts w:asciiTheme="minorHAnsi" w:hAnsiTheme="minorHAnsi" w:cstheme="minorHAnsi"/>
          <w:sz w:val="8"/>
        </w:rPr>
        <w:t xml:space="preserve"> to make such a wholesale project plausible. Besides, </w:t>
      </w:r>
      <w:r w:rsidRPr="00725670">
        <w:rPr>
          <w:rStyle w:val="StyleUnderline"/>
          <w:rFonts w:asciiTheme="minorHAnsi" w:hAnsiTheme="minorHAnsi" w:cstheme="minorHAnsi"/>
        </w:rPr>
        <w:t>things are too urgent and too many people on the ground are suffering too much now</w:t>
      </w:r>
      <w:r w:rsidRPr="00B42AF8">
        <w:rPr>
          <w:rFonts w:asciiTheme="minorHAnsi" w:hAnsiTheme="minorHAnsi" w:cstheme="minorHAnsi"/>
          <w:sz w:val="8"/>
        </w:rPr>
        <w:t xml:space="preserve">. </w:t>
      </w:r>
      <w:r w:rsidRPr="00B42AF8">
        <w:rPr>
          <w:rFonts w:asciiTheme="minorHAnsi" w:hAnsiTheme="minorHAnsi" w:cstheme="minorHAnsi"/>
          <w:sz w:val="12"/>
        </w:rPr>
        <w:t>¶</w:t>
      </w:r>
      <w:r w:rsidRPr="00B42AF8">
        <w:rPr>
          <w:rFonts w:asciiTheme="minorHAnsi" w:hAnsiTheme="minorHAnsi" w:cstheme="minorHAnsi"/>
          <w:sz w:val="8"/>
        </w:rPr>
        <w:t xml:space="preserve"> </w:t>
      </w:r>
      <w:r w:rsidRPr="00B42AF8">
        <w:rPr>
          <w:rStyle w:val="StyleUnderline"/>
          <w:rFonts w:asciiTheme="minorHAnsi" w:hAnsiTheme="minorHAnsi" w:cstheme="minorHAnsi"/>
          <w:highlight w:val="cyan"/>
        </w:rPr>
        <w:t>The need now is to activate</w:t>
      </w:r>
      <w:r w:rsidRPr="00B42AF8">
        <w:rPr>
          <w:rFonts w:asciiTheme="minorHAnsi" w:hAnsiTheme="minorHAnsi" w:cstheme="minorHAnsi"/>
          <w:sz w:val="8"/>
        </w:rPr>
        <w:t xml:space="preserve"> the most promising </w:t>
      </w:r>
      <w:r w:rsidRPr="00B42AF8">
        <w:rPr>
          <w:rStyle w:val="Emphasis"/>
          <w:rFonts w:asciiTheme="minorHAnsi" w:hAnsiTheme="minorHAnsi" w:cstheme="minorHAnsi"/>
          <w:highlight w:val="cyan"/>
        </w:rPr>
        <w:t>political strategies</w:t>
      </w:r>
      <w:r w:rsidRPr="00B42AF8">
        <w:rPr>
          <w:rFonts w:asciiTheme="minorHAnsi" w:hAnsiTheme="minorHAnsi" w:cstheme="minorHAnsi"/>
          <w:sz w:val="8"/>
        </w:rPr>
        <w:t xml:space="preserve"> to the contemporary condition out of a bad set. On top of assessing probabilities and predicting them with secret relish or despair—activities I myself pursue during the election season—we must define the urgent needs of the day in relation to a set of interim possibilities worthy of pursuit on several fronts, even if the apparent political odds are stacked against them. We then test ourselves and those possibilities by trying to enact this or that aspect of them at diverse sites, turning back to reconsider their efficacy and side effects as circumstances shift and results accrue. </w:t>
      </w:r>
      <w:r w:rsidRPr="00725670">
        <w:rPr>
          <w:rStyle w:val="StyleUnderline"/>
          <w:rFonts w:asciiTheme="minorHAnsi" w:hAnsiTheme="minorHAnsi" w:cstheme="minorHAnsi"/>
        </w:rPr>
        <w:t xml:space="preserve">In so doing </w:t>
      </w:r>
      <w:r w:rsidRPr="00B42AF8">
        <w:rPr>
          <w:rStyle w:val="StyleUnderline"/>
          <w:rFonts w:asciiTheme="minorHAnsi" w:hAnsiTheme="minorHAnsi" w:cstheme="minorHAnsi"/>
          <w:highlight w:val="cyan"/>
        </w:rPr>
        <w:t>we may experience more vibrantly how apparently closed</w:t>
      </w:r>
      <w:r w:rsidRPr="00B42AF8">
        <w:rPr>
          <w:rFonts w:asciiTheme="minorHAnsi" w:hAnsiTheme="minorHAnsi" w:cstheme="minorHAnsi"/>
          <w:sz w:val="8"/>
          <w:highlight w:val="cyan"/>
        </w:rPr>
        <w:t xml:space="preserve"> and ossified </w:t>
      </w:r>
      <w:r w:rsidRPr="00B42AF8">
        <w:rPr>
          <w:rStyle w:val="StyleUnderline"/>
          <w:rFonts w:asciiTheme="minorHAnsi" w:hAnsiTheme="minorHAnsi" w:cstheme="minorHAnsi"/>
          <w:highlight w:val="cyan"/>
        </w:rPr>
        <w:t>structures are typically punctuated by jagged edges, seams, and fractures</w:t>
      </w:r>
      <w:r w:rsidRPr="00B42AF8">
        <w:rPr>
          <w:rFonts w:asciiTheme="minorHAnsi" w:hAnsiTheme="minorHAnsi" w:cstheme="minorHAnsi"/>
          <w:sz w:val="8"/>
        </w:rPr>
        <w:t xml:space="preserve"> best </w:t>
      </w:r>
      <w:r w:rsidRPr="00725670">
        <w:rPr>
          <w:rStyle w:val="StyleUnderline"/>
          <w:rFonts w:asciiTheme="minorHAnsi" w:hAnsiTheme="minorHAnsi" w:cstheme="minorHAnsi"/>
        </w:rPr>
        <w:t>pried open with</w:t>
      </w:r>
      <w:r w:rsidRPr="00B42AF8">
        <w:rPr>
          <w:rFonts w:asciiTheme="minorHAnsi" w:hAnsiTheme="minorHAnsi" w:cstheme="minorHAnsi"/>
          <w:sz w:val="8"/>
        </w:rPr>
        <w:t xml:space="preserve"> a mix of public contestation of established interpretations, </w:t>
      </w:r>
      <w:r w:rsidRPr="00B42AF8">
        <w:rPr>
          <w:rStyle w:val="StyleUnderline"/>
          <w:rFonts w:asciiTheme="minorHAnsi" w:hAnsiTheme="minorHAnsi" w:cstheme="minorHAnsi"/>
          <w:highlight w:val="cyan"/>
        </w:rPr>
        <w:t>experimental shifts in</w:t>
      </w:r>
      <w:r w:rsidRPr="00B42AF8">
        <w:rPr>
          <w:rFonts w:asciiTheme="minorHAnsi" w:hAnsiTheme="minorHAnsi" w:cstheme="minorHAnsi"/>
          <w:sz w:val="8"/>
        </w:rPr>
        <w:t xml:space="preserve"> multiple role performances, micropolitics in churches, </w:t>
      </w:r>
      <w:r w:rsidRPr="00B42AF8">
        <w:rPr>
          <w:rStyle w:val="Emphasis"/>
          <w:rFonts w:asciiTheme="minorHAnsi" w:hAnsiTheme="minorHAnsi" w:cstheme="minorHAnsi"/>
          <w:highlight w:val="cyan"/>
        </w:rPr>
        <w:t>universities</w:t>
      </w:r>
      <w:r w:rsidRPr="00B42AF8">
        <w:rPr>
          <w:rFonts w:asciiTheme="minorHAnsi" w:hAnsiTheme="minorHAnsi" w:cstheme="minorHAnsi"/>
          <w:sz w:val="8"/>
        </w:rPr>
        <w:t xml:space="preserve">, unions, the media, and corporations, </w:t>
      </w:r>
      <w:r w:rsidRPr="00B42AF8">
        <w:rPr>
          <w:rStyle w:val="Emphasis"/>
          <w:rFonts w:asciiTheme="minorHAnsi" w:hAnsiTheme="minorHAnsi" w:cstheme="minorHAnsi"/>
          <w:highlight w:val="cyan"/>
        </w:rPr>
        <w:t>state actions</w:t>
      </w:r>
      <w:r w:rsidRPr="00B42AF8">
        <w:rPr>
          <w:rStyle w:val="StyleUnderline"/>
          <w:rFonts w:asciiTheme="minorHAnsi" w:hAnsiTheme="minorHAnsi" w:cstheme="minorHAnsi"/>
          <w:highlight w:val="cyan"/>
        </w:rPr>
        <w:t>, and</w:t>
      </w:r>
      <w:r w:rsidRPr="00B42AF8">
        <w:rPr>
          <w:rFonts w:asciiTheme="minorHAnsi" w:hAnsiTheme="minorHAnsi" w:cstheme="minorHAnsi"/>
          <w:sz w:val="8"/>
        </w:rPr>
        <w:t xml:space="preserve"> large-scale, </w:t>
      </w:r>
      <w:r w:rsidRPr="00B42AF8">
        <w:rPr>
          <w:rStyle w:val="StyleUnderline"/>
          <w:rFonts w:asciiTheme="minorHAnsi" w:hAnsiTheme="minorHAnsi" w:cstheme="minorHAnsi"/>
          <w:highlight w:val="cyan"/>
        </w:rPr>
        <w:t>cross-state citizen actions</w:t>
      </w:r>
      <w:r w:rsidRPr="00B42AF8">
        <w:rPr>
          <w:rFonts w:asciiTheme="minorHAnsi" w:hAnsiTheme="minorHAnsi" w:cstheme="minorHAnsi"/>
          <w:sz w:val="8"/>
        </w:rPr>
        <w:t xml:space="preserve">. </w:t>
      </w:r>
    </w:p>
    <w:p w14:paraId="1C90AEE4" w14:textId="77777777" w:rsidR="009E5ADE" w:rsidRPr="00537452" w:rsidRDefault="009E5ADE" w:rsidP="009E5ADE">
      <w:pPr>
        <w:pStyle w:val="Heading3"/>
      </w:pPr>
      <w:r>
        <w:lastRenderedPageBreak/>
        <w:t>Deane</w:t>
      </w:r>
    </w:p>
    <w:p w14:paraId="759212CD" w14:textId="77777777" w:rsidR="009E5ADE" w:rsidRPr="003839C5" w:rsidRDefault="009E5ADE" w:rsidP="009E5ADE">
      <w:pPr>
        <w:pStyle w:val="Heading4"/>
      </w:pPr>
      <w:r w:rsidRPr="003839C5">
        <w:t xml:space="preserve">Even </w:t>
      </w:r>
      <w:r>
        <w:t xml:space="preserve">if they’re right about the ontology debate, the </w:t>
      </w:r>
      <w:r w:rsidRPr="001170B7">
        <w:t>nature of our being is not necessarily identical to how we experience our reality</w:t>
      </w:r>
      <w:r>
        <w:t xml:space="preserve"> which justifies reform</w:t>
      </w:r>
    </w:p>
    <w:p w14:paraId="7FE84897" w14:textId="77777777" w:rsidR="009E5ADE" w:rsidRDefault="009E5ADE" w:rsidP="009E5ADE">
      <w:r w:rsidRPr="003839C5">
        <w:t xml:space="preserve">Carter Biester </w:t>
      </w:r>
      <w:r w:rsidRPr="003839C5">
        <w:rPr>
          <w:rStyle w:val="Style13ptBold"/>
        </w:rPr>
        <w:t>Deane 18</w:t>
      </w:r>
      <w:r>
        <w:t>, college of social studies student at Wesleyan, “</w:t>
      </w:r>
      <w:r w:rsidRPr="003839C5">
        <w:t>Prison Necropolitics</w:t>
      </w:r>
      <w:r>
        <w:t xml:space="preserve">”, </w:t>
      </w:r>
      <w:r w:rsidRPr="003839C5">
        <w:t>https://wesscholar.wesleyan.edu/cgi/viewcontent.cgi?article=3047&amp;context=etd_hon_theses</w:t>
      </w:r>
    </w:p>
    <w:p w14:paraId="0D35CE75" w14:textId="77777777" w:rsidR="009E5ADE" w:rsidRDefault="009E5ADE" w:rsidP="009E5ADE">
      <w:pPr>
        <w:rPr>
          <w:sz w:val="16"/>
        </w:rPr>
      </w:pPr>
      <w:r w:rsidRPr="003839C5">
        <w:rPr>
          <w:sz w:val="16"/>
        </w:rPr>
        <w:t xml:space="preserve">However, </w:t>
      </w:r>
      <w:r w:rsidRPr="0051670F">
        <w:rPr>
          <w:rStyle w:val="StyleUnderline"/>
          <w:highlight w:val="green"/>
        </w:rPr>
        <w:t>if ontology is the structure that makes possible lived experiences</w:t>
      </w:r>
      <w:r w:rsidRPr="003839C5">
        <w:rPr>
          <w:sz w:val="16"/>
        </w:rPr>
        <w:t xml:space="preserve">, </w:t>
      </w:r>
      <w:r w:rsidRPr="0051670F">
        <w:rPr>
          <w:rStyle w:val="Emphasis"/>
          <w:highlight w:val="green"/>
        </w:rPr>
        <w:t>it does not adequately describe them</w:t>
      </w:r>
      <w:r w:rsidRPr="003839C5">
        <w:rPr>
          <w:sz w:val="16"/>
        </w:rPr>
        <w:t xml:space="preserve">. The </w:t>
      </w:r>
      <w:r w:rsidRPr="0051670F">
        <w:rPr>
          <w:rStyle w:val="Emphasis"/>
          <w:highlight w:val="green"/>
        </w:rPr>
        <w:t>nature of our being is not necessarily identical to how we experience our reality</w:t>
      </w:r>
      <w:r w:rsidRPr="003839C5">
        <w:rPr>
          <w:sz w:val="16"/>
        </w:rPr>
        <w:t xml:space="preserve">. In other words, </w:t>
      </w:r>
      <w:r w:rsidRPr="0051670F">
        <w:rPr>
          <w:rStyle w:val="StyleUnderline"/>
          <w:highlight w:val="green"/>
        </w:rPr>
        <w:t>neither</w:t>
      </w:r>
      <w:r w:rsidRPr="003839C5">
        <w:rPr>
          <w:sz w:val="16"/>
        </w:rPr>
        <w:t xml:space="preserve"> the phenomenologists Guenther reads, nor Guenther herself, </w:t>
      </w:r>
      <w:r w:rsidRPr="0051670F">
        <w:rPr>
          <w:rStyle w:val="StyleUnderline"/>
          <w:highlight w:val="green"/>
        </w:rPr>
        <w:t>intend for</w:t>
      </w:r>
      <w:r w:rsidRPr="003839C5">
        <w:rPr>
          <w:sz w:val="16"/>
        </w:rPr>
        <w:t xml:space="preserve"> this </w:t>
      </w:r>
      <w:r w:rsidRPr="0051670F">
        <w:rPr>
          <w:rStyle w:val="Emphasis"/>
          <w:highlight w:val="green"/>
        </w:rPr>
        <w:t>philosophical framework to replace</w:t>
      </w:r>
      <w:r w:rsidRPr="003839C5">
        <w:rPr>
          <w:sz w:val="16"/>
        </w:rPr>
        <w:t xml:space="preserve"> the </w:t>
      </w:r>
      <w:r w:rsidRPr="0051670F">
        <w:rPr>
          <w:rStyle w:val="Emphasis"/>
          <w:highlight w:val="green"/>
        </w:rPr>
        <w:t>lived experiences</w:t>
      </w:r>
      <w:r w:rsidRPr="003839C5">
        <w:rPr>
          <w:sz w:val="16"/>
        </w:rPr>
        <w:t xml:space="preserve"> of those incarcerated and isolated. Likewise, Guenther describes solitary confinement as a form of </w:t>
      </w:r>
      <w:r w:rsidRPr="0051670F">
        <w:rPr>
          <w:rStyle w:val="Emphasis"/>
          <w:highlight w:val="green"/>
        </w:rPr>
        <w:t>social death without purporting to replace</w:t>
      </w:r>
      <w:r w:rsidRPr="003839C5">
        <w:rPr>
          <w:sz w:val="16"/>
        </w:rPr>
        <w:t xml:space="preserve"> these </w:t>
      </w:r>
      <w:r w:rsidRPr="0051670F">
        <w:rPr>
          <w:rStyle w:val="Emphasis"/>
          <w:highlight w:val="green"/>
        </w:rPr>
        <w:t>lived experiences</w:t>
      </w:r>
      <w:r w:rsidRPr="003839C5">
        <w:rPr>
          <w:sz w:val="16"/>
        </w:rPr>
        <w:t>.</w:t>
      </w:r>
    </w:p>
    <w:p w14:paraId="67E1B1EB" w14:textId="77777777" w:rsidR="009E5ADE" w:rsidRPr="003839C5" w:rsidRDefault="009E5ADE" w:rsidP="009E5ADE">
      <w:pPr>
        <w:pStyle w:val="Heading3"/>
      </w:pPr>
      <w:r>
        <w:lastRenderedPageBreak/>
        <w:t>Delgado</w:t>
      </w:r>
    </w:p>
    <w:p w14:paraId="58737E5A" w14:textId="77777777" w:rsidR="009E5ADE" w:rsidRPr="00B20C5B" w:rsidRDefault="009E5ADE" w:rsidP="009E5ADE">
      <w:pPr>
        <w:pStyle w:val="Heading4"/>
        <w:rPr>
          <w:rFonts w:cs="Arial"/>
        </w:rPr>
      </w:pPr>
      <w:r w:rsidRPr="00B20C5B">
        <w:rPr>
          <w:rFonts w:cs="Arial"/>
        </w:rPr>
        <w:t>Incremental reform is good—rejecting it is ivory tower logic and de-prioritizes urgent bodies</w:t>
      </w:r>
    </w:p>
    <w:p w14:paraId="61C337CE" w14:textId="77777777" w:rsidR="009E5ADE" w:rsidRPr="00B20C5B" w:rsidRDefault="009E5ADE" w:rsidP="009E5ADE">
      <w:pPr>
        <w:rPr>
          <w:b/>
          <w:bCs/>
          <w:sz w:val="26"/>
        </w:rPr>
      </w:pPr>
      <w:r w:rsidRPr="00B20C5B">
        <w:rPr>
          <w:rStyle w:val="StyleStyleBold12pt1"/>
        </w:rPr>
        <w:t xml:space="preserve">Delgado 9 </w:t>
      </w:r>
      <w:r w:rsidRPr="00B20C5B">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1940D65F" w14:textId="77777777" w:rsidR="009E5ADE" w:rsidRDefault="009E5ADE" w:rsidP="009E5ADE">
      <w:r w:rsidRPr="00B20C5B">
        <w:t xml:space="preserve">2. The </w:t>
      </w:r>
      <w:r w:rsidRPr="00B20C5B">
        <w:rPr>
          <w:rStyle w:val="StyleUnderline"/>
        </w:rPr>
        <w:t>CLS critique of piecemeal reform</w:t>
      </w:r>
      <w:r w:rsidRPr="00B20C5B">
        <w:t xml:space="preserve"> </w:t>
      </w:r>
      <w:r w:rsidRPr="00B20C5B">
        <w:rPr>
          <w:rStyle w:val="StyleUnderline"/>
        </w:rPr>
        <w:t>Critical scholars reject the idea of piecemeal reform. Incremental change, they argue, merely postpones</w:t>
      </w:r>
      <w:r w:rsidRPr="00B20C5B">
        <w:t xml:space="preserve"> the </w:t>
      </w:r>
      <w:r w:rsidRPr="00B20C5B">
        <w:rPr>
          <w:rStyle w:val="StyleUnderline"/>
        </w:rPr>
        <w:t>wholesale reformation that must occur to create a decent society</w:t>
      </w:r>
      <w:r w:rsidRPr="00B20C5B">
        <w:t>. Even worse</w:t>
      </w:r>
      <w:r w:rsidRPr="00B20C5B">
        <w:rPr>
          <w:rStyle w:val="StyleUnderline"/>
        </w:rPr>
        <w:t>, an unfair social system survives by using piecemeal reform to disguise and legitimize oppression. Those who control the system weaken resistance by pointing to the occasional concession to</w:t>
      </w:r>
      <w:r w:rsidRPr="00B20C5B">
        <w:t xml:space="preserve">, or periodic court </w:t>
      </w:r>
      <w:r w:rsidRPr="00B20C5B">
        <w:rPr>
          <w:rStyle w:val="StyleUnderline"/>
        </w:rPr>
        <w:t>victory of, a black plaintiff or worker as evidence that the system is fair</w:t>
      </w:r>
      <w:r w:rsidRPr="00B20C5B">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51670F">
        <w:rPr>
          <w:rStyle w:val="Emphasis"/>
          <w:highlight w:val="green"/>
        </w:rPr>
        <w:t>The</w:t>
      </w:r>
      <w:r w:rsidRPr="00B20C5B">
        <w:t xml:space="preserve"> CLS </w:t>
      </w:r>
      <w:r w:rsidRPr="0051670F">
        <w:rPr>
          <w:rStyle w:val="Emphasis"/>
          <w:highlight w:val="green"/>
        </w:rPr>
        <w:t>critique of</w:t>
      </w:r>
      <w:r w:rsidRPr="00B20C5B">
        <w:rPr>
          <w:rStyle w:val="Emphasis"/>
        </w:rPr>
        <w:t xml:space="preserve"> piecemeal </w:t>
      </w:r>
      <w:r w:rsidRPr="0051670F">
        <w:rPr>
          <w:rStyle w:val="Emphasis"/>
          <w:highlight w:val="green"/>
        </w:rPr>
        <w:t>reform is</w:t>
      </w:r>
      <w:r w:rsidRPr="00B20C5B">
        <w:rPr>
          <w:rStyle w:val="Emphasis"/>
        </w:rPr>
        <w:t xml:space="preserve"> familiar, </w:t>
      </w:r>
      <w:r w:rsidRPr="0051670F">
        <w:rPr>
          <w:rStyle w:val="Emphasis"/>
          <w:highlight w:val="green"/>
        </w:rPr>
        <w:t>imperialistic and wrong</w:t>
      </w:r>
      <w:r w:rsidRPr="00B20C5B">
        <w:rPr>
          <w:rStyle w:val="StyleUnderline"/>
        </w:rPr>
        <w:t xml:space="preserve">. </w:t>
      </w:r>
      <w:r w:rsidRPr="00B20C5B">
        <w:t>Minorities know from bitter experience that occasional court victories do not mean the Promised Land is at hand</w:t>
      </w:r>
      <w:r w:rsidRPr="00B20C5B">
        <w:rPr>
          <w:rStyle w:val="StyleUnderline"/>
        </w:rPr>
        <w:t xml:space="preserve">. </w:t>
      </w:r>
      <w:r w:rsidRPr="0051670F">
        <w:rPr>
          <w:rStyle w:val="StyleUnderline"/>
          <w:highlight w:val="green"/>
        </w:rPr>
        <w:t>The</w:t>
      </w:r>
      <w:r w:rsidRPr="0051670F">
        <w:rPr>
          <w:highlight w:val="green"/>
        </w:rPr>
        <w:t xml:space="preserve"> </w:t>
      </w:r>
      <w:r w:rsidRPr="0051670F">
        <w:rPr>
          <w:rStyle w:val="StyleUnderline"/>
          <w:highlight w:val="green"/>
        </w:rPr>
        <w:t>critique</w:t>
      </w:r>
      <w:r w:rsidRPr="00B20C5B">
        <w:t xml:space="preserve"> is imperialistic in that it </w:t>
      </w:r>
      <w:r w:rsidRPr="0051670F">
        <w:rPr>
          <w:rStyle w:val="StyleUnderline"/>
          <w:highlight w:val="green"/>
        </w:rPr>
        <w:t>tells minorities</w:t>
      </w:r>
      <w:r w:rsidRPr="00B20C5B">
        <w:rPr>
          <w:rStyle w:val="StyleUnderline"/>
        </w:rPr>
        <w:t xml:space="preserve"> and other oppressed peoples </w:t>
      </w:r>
      <w:r w:rsidRPr="0051670F">
        <w:rPr>
          <w:rStyle w:val="StyleUnderline"/>
          <w:highlight w:val="green"/>
        </w:rPr>
        <w:t>how they should interpret events affecting them. A court order directing</w:t>
      </w:r>
      <w:r w:rsidRPr="00B20C5B">
        <w:rPr>
          <w:rStyle w:val="StyleUnderline"/>
        </w:rPr>
        <w:t xml:space="preserve"> a housing </w:t>
      </w:r>
      <w:r w:rsidRPr="0051670F">
        <w:rPr>
          <w:rStyle w:val="StyleUnderline"/>
          <w:highlight w:val="green"/>
        </w:rPr>
        <w:t>authority to disburse funds for heating in</w:t>
      </w:r>
      <w:r w:rsidRPr="00B20C5B">
        <w:rPr>
          <w:rStyle w:val="StyleUnderline"/>
        </w:rPr>
        <w:t xml:space="preserve"> subsidized </w:t>
      </w:r>
      <w:r w:rsidRPr="0051670F">
        <w:rPr>
          <w:rStyle w:val="StyleUnderline"/>
          <w:highlight w:val="green"/>
        </w:rPr>
        <w:t xml:space="preserve">housing may postpone the revolution, </w:t>
      </w:r>
      <w:r w:rsidRPr="0051670F">
        <w:rPr>
          <w:rStyle w:val="Emphasis"/>
          <w:highlight w:val="green"/>
        </w:rPr>
        <w:t xml:space="preserve">or </w:t>
      </w:r>
      <w:r w:rsidRPr="00B20C5B">
        <w:rPr>
          <w:rStyle w:val="Emphasis"/>
        </w:rPr>
        <w:t xml:space="preserve">it may </w:t>
      </w:r>
      <w:r w:rsidRPr="0051670F">
        <w:rPr>
          <w:rStyle w:val="Emphasis"/>
          <w:highlight w:val="green"/>
        </w:rPr>
        <w:t>not</w:t>
      </w:r>
      <w:r w:rsidRPr="0051670F">
        <w:rPr>
          <w:rStyle w:val="StyleUnderline"/>
          <w:highlight w:val="green"/>
        </w:rPr>
        <w:t xml:space="preserve">. </w:t>
      </w:r>
      <w:r w:rsidRPr="00B42AF8">
        <w:rPr>
          <w:rStyle w:val="StyleUnderline"/>
        </w:rPr>
        <w:t xml:space="preserve">In the meantime, the </w:t>
      </w:r>
      <w:r w:rsidRPr="0051670F">
        <w:rPr>
          <w:rStyle w:val="StyleUnderline"/>
          <w:highlight w:val="green"/>
        </w:rPr>
        <w:t>order keeps</w:t>
      </w:r>
      <w:r w:rsidRPr="00B20C5B">
        <w:rPr>
          <w:rStyle w:val="StyleUnderline"/>
        </w:rPr>
        <w:t xml:space="preserve"> a number of poor </w:t>
      </w:r>
      <w:r w:rsidRPr="0051670F">
        <w:rPr>
          <w:rStyle w:val="StyleUnderline"/>
          <w:highlight w:val="green"/>
        </w:rPr>
        <w:t>families warm</w:t>
      </w:r>
      <w:r w:rsidRPr="00B20C5B">
        <w:rPr>
          <w:rStyle w:val="StyleUnderline"/>
        </w:rPr>
        <w:t>. This may mean more to them than it does to a comfortable academic working in a warm office</w:t>
      </w:r>
      <w:r w:rsidRPr="00B42AF8">
        <w:rPr>
          <w:rStyle w:val="StyleUnderline"/>
        </w:rPr>
        <w:t>. It smacks of paternalism to assert that the possibility of revolution later outweighs the certainty of heat now</w:t>
      </w:r>
      <w:r w:rsidRPr="00B42AF8">
        <w:t>, unless there</w:t>
      </w:r>
      <w:r w:rsidRPr="00B20C5B">
        <w:t xml:space="preserve"> is evidence for that possibility. The </w:t>
      </w:r>
      <w:r w:rsidRPr="00B20C5B">
        <w:rPr>
          <w:rStyle w:val="StyleUnderline"/>
        </w:rPr>
        <w:t>Crits do not offer</w:t>
      </w:r>
      <w:r w:rsidRPr="00B20C5B">
        <w:t xml:space="preserve"> such </w:t>
      </w:r>
      <w:r w:rsidRPr="00B20C5B">
        <w:rPr>
          <w:rStyle w:val="StyleUnderline"/>
        </w:rPr>
        <w:t>evidence. Indeed,</w:t>
      </w:r>
      <w:r w:rsidRPr="00B20C5B">
        <w:t xml:space="preserve"> some </w:t>
      </w:r>
      <w:r w:rsidRPr="0051670F">
        <w:rPr>
          <w:rStyle w:val="Emphasis"/>
          <w:highlight w:val="green"/>
        </w:rPr>
        <w:t>incremental changes may bring revolutionary changes closer</w:t>
      </w:r>
      <w:r w:rsidRPr="00B20C5B">
        <w:rPr>
          <w:rStyle w:val="StyleUnderline"/>
        </w:rPr>
        <w:t xml:space="preserve">, not push them further away. </w:t>
      </w:r>
      <w:r w:rsidRPr="0051670F">
        <w:rPr>
          <w:rStyle w:val="StyleUnderline"/>
          <w:highlight w:val="green"/>
        </w:rPr>
        <w:t>Not all</w:t>
      </w:r>
      <w:r w:rsidRPr="00B20C5B">
        <w:rPr>
          <w:rStyle w:val="StyleUnderline"/>
        </w:rPr>
        <w:t xml:space="preserve"> small </w:t>
      </w:r>
      <w:r w:rsidRPr="0051670F">
        <w:rPr>
          <w:rStyle w:val="StyleUnderline"/>
          <w:highlight w:val="green"/>
        </w:rPr>
        <w:t>reforms induce complacency; some</w:t>
      </w:r>
      <w:r w:rsidRPr="00B20C5B">
        <w:rPr>
          <w:rStyle w:val="StyleUnderline"/>
        </w:rPr>
        <w:t xml:space="preserve"> may </w:t>
      </w:r>
      <w:r w:rsidRPr="0051670F">
        <w:rPr>
          <w:rStyle w:val="StyleUnderline"/>
          <w:highlight w:val="green"/>
        </w:rPr>
        <w:t>whet the appetite for further combat</w:t>
      </w:r>
      <w:r w:rsidRPr="00B20C5B">
        <w:rPr>
          <w:rStyle w:val="StyleUnderline"/>
        </w:rPr>
        <w:t>. The welfare family may hold a tenants‘ union meeting in their heated living room</w:t>
      </w:r>
      <w:r w:rsidRPr="00B20C5B">
        <w:t xml:space="preserve">. CLS </w:t>
      </w:r>
      <w:r w:rsidRPr="00B20C5B">
        <w:rPr>
          <w:rStyle w:val="StyleUnderline"/>
        </w:rPr>
        <w:t xml:space="preserve">scholars‘ </w:t>
      </w:r>
      <w:r w:rsidRPr="0051670F">
        <w:rPr>
          <w:rStyle w:val="StyleUnderline"/>
          <w:highlight w:val="green"/>
        </w:rPr>
        <w:t>critique of</w:t>
      </w:r>
      <w:r w:rsidRPr="00B20C5B">
        <w:rPr>
          <w:rStyle w:val="StyleUnderline"/>
        </w:rPr>
        <w:t xml:space="preserve"> piecemeal </w:t>
      </w:r>
      <w:r w:rsidRPr="0051670F">
        <w:rPr>
          <w:rStyle w:val="StyleUnderline"/>
          <w:highlight w:val="green"/>
        </w:rPr>
        <w:t>reform</w:t>
      </w:r>
      <w:r w:rsidRPr="00B20C5B">
        <w:rPr>
          <w:rStyle w:val="StyleUnderline"/>
        </w:rPr>
        <w:t xml:space="preserve"> often </w:t>
      </w:r>
      <w:r w:rsidRPr="0051670F">
        <w:rPr>
          <w:rStyle w:val="StyleUnderline"/>
          <w:highlight w:val="green"/>
        </w:rPr>
        <w:t xml:space="preserve">misses </w:t>
      </w:r>
      <w:r w:rsidRPr="00B20C5B">
        <w:rPr>
          <w:rStyle w:val="StyleUnderline"/>
        </w:rPr>
        <w:t xml:space="preserve">these </w:t>
      </w:r>
      <w:r w:rsidRPr="0051670F">
        <w:rPr>
          <w:rStyle w:val="StyleUnderline"/>
          <w:highlight w:val="green"/>
        </w:rPr>
        <w:t>possibilities, and neglects the question of whether total change</w:t>
      </w:r>
      <w:r w:rsidRPr="00B20C5B">
        <w:rPr>
          <w:rStyle w:val="StyleUnderline"/>
        </w:rPr>
        <w:t xml:space="preserve">, when it comes, </w:t>
      </w:r>
      <w:r w:rsidRPr="0051670F">
        <w:rPr>
          <w:rStyle w:val="StyleUnderline"/>
          <w:highlight w:val="green"/>
        </w:rPr>
        <w:t>will be what we want</w:t>
      </w:r>
      <w:r w:rsidRPr="00B20C5B">
        <w:t>.</w:t>
      </w:r>
    </w:p>
    <w:p w14:paraId="4DA29943" w14:textId="77777777" w:rsidR="009E5ADE" w:rsidRDefault="009E5ADE" w:rsidP="009E5ADE">
      <w:pPr>
        <w:pStyle w:val="Heading3"/>
      </w:pPr>
      <w:r>
        <w:lastRenderedPageBreak/>
        <w:t>Gordon</w:t>
      </w:r>
    </w:p>
    <w:p w14:paraId="71DE8431" w14:textId="77777777" w:rsidR="009E5ADE" w:rsidRDefault="009E5ADE" w:rsidP="009E5ADE">
      <w:pPr>
        <w:pStyle w:val="Heading4"/>
      </w:pPr>
      <w:r>
        <w:t xml:space="preserve">Positing blackness as an ontological position is </w:t>
      </w:r>
      <w:r w:rsidRPr="00660389">
        <w:rPr>
          <w:i/>
          <w:u w:val="single"/>
        </w:rPr>
        <w:t>wrong and reifies anti-black violence</w:t>
      </w:r>
      <w:r>
        <w:t xml:space="preserve">, prefer </w:t>
      </w:r>
      <w:r w:rsidRPr="00660389">
        <w:rPr>
          <w:i/>
          <w:u w:val="single"/>
        </w:rPr>
        <w:t>black existentialism</w:t>
      </w:r>
    </w:p>
    <w:p w14:paraId="00823860" w14:textId="77777777" w:rsidR="009E5ADE" w:rsidRPr="004B784D" w:rsidRDefault="009E5ADE" w:rsidP="009E5ADE">
      <w:r>
        <w:t xml:space="preserve">Lewis </w:t>
      </w:r>
      <w:r w:rsidRPr="002D00F3">
        <w:rPr>
          <w:rStyle w:val="Style13ptBold"/>
        </w:rPr>
        <w:t>Gordon 17</w:t>
      </w:r>
      <w:r>
        <w:t>,</w:t>
      </w:r>
      <w:r w:rsidRPr="002D00F3">
        <w:t xml:space="preserve"> professor of philosophy at UCONN-Storrs; writer-in-residence at Birkbeck School of Law; visiting professor of philosophy at the University of the West Indies at Mona, Jamaica; and honorary professor at the Unit of the Humanities at Rhodes University (UHURU), South Africa, where he was also most recently Nelson Mandela visiting </w:t>
      </w:r>
      <w:r w:rsidRPr="004B784D">
        <w:t>professor of political and international studies, 2014 and 2015, “Critical Exchange Afro pessimism – Thoughts on Afropessimism”, springer, Contemporary Political Theory</w:t>
      </w:r>
    </w:p>
    <w:p w14:paraId="1EB975FF" w14:textId="77777777" w:rsidR="009E5ADE" w:rsidRDefault="009E5ADE" w:rsidP="009E5ADE">
      <w:pPr>
        <w:rPr>
          <w:rStyle w:val="StyleUnderline"/>
        </w:rPr>
      </w:pPr>
      <w:r w:rsidRPr="004B784D">
        <w:rPr>
          <w:rStyle w:val="StyleUnderline"/>
        </w:rPr>
        <w:t>Critics of existentialism often reject its human formulation. Heidegger, for instance, in his ‘‘Letter on Humanism,’’ lambasted Sartre for supposedly in effect subordinating Being to a philosophical anthropology with dangers of anthropocentrism (Heidegger, 1971). 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w:t>
      </w:r>
      <w:r w:rsidRPr="0051670F">
        <w:rPr>
          <w:rStyle w:val="StyleUnderline"/>
          <w:highlight w:val="green"/>
        </w:rPr>
        <w:t xml:space="preserve">. </w:t>
      </w:r>
      <w:r w:rsidRPr="0051670F">
        <w:rPr>
          <w:rStyle w:val="Emphasis"/>
          <w:highlight w:val="green"/>
        </w:rPr>
        <w:t>If the human being is in the making</w:t>
      </w:r>
      <w:r w:rsidRPr="004B784D">
        <w:rPr>
          <w:rStyle w:val="Emphasis"/>
        </w:rPr>
        <w:t>, then ‘‘</w:t>
      </w:r>
      <w:r w:rsidRPr="0051670F">
        <w:rPr>
          <w:rStyle w:val="Emphasis"/>
          <w:highlight w:val="green"/>
        </w:rPr>
        <w:t>human reality’’ is never complete</w:t>
      </w:r>
      <w:r w:rsidRPr="004B784D">
        <w:rPr>
          <w:rStyle w:val="Emphasis"/>
        </w:rPr>
        <w:t xml:space="preserve"> </w:t>
      </w:r>
      <w:r w:rsidRPr="004B784D">
        <w:rPr>
          <w:rStyle w:val="StyleUnderline"/>
        </w:rPr>
        <w:t>and is more the relations in which such thought takes place than a claim about the thought.</w:t>
      </w:r>
      <w:r w:rsidRPr="004B784D">
        <w:rPr>
          <w:sz w:val="16"/>
        </w:rPr>
        <w:t xml:space="preserve">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 </w:t>
      </w:r>
      <w:r w:rsidRPr="004B784D">
        <w:rPr>
          <w:rStyle w:val="StyleUnderline"/>
        </w:rPr>
        <w:t xml:space="preserve">I begin with this tale of philosophical abstraction to contextualize </w:t>
      </w:r>
      <w:r w:rsidRPr="0051670F">
        <w:rPr>
          <w:rStyle w:val="Emphasis"/>
          <w:highlight w:val="green"/>
        </w:rPr>
        <w:t>Afropessimism</w:t>
      </w:r>
      <w:r w:rsidRPr="004B784D">
        <w:rPr>
          <w:rStyle w:val="StyleUnderline"/>
        </w:rPr>
        <w:t>.</w:t>
      </w:r>
      <w:r w:rsidRPr="004B784D">
        <w:rPr>
          <w:sz w:val="16"/>
        </w:rPr>
        <w:t xml:space="preserve">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 The critical question that Afropessimism addresses in this fusion is the viability of posed strategies of Black liberation. (I’m using the capital ‘‘B’’ here to point not only to the racial designation ‘‘black’’ but also to the nationalist one ‘‘Black.’’ Afropessimists often mean both, since blacks and Blacks have a central and centered role in their thought.) 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world’’ to build similar arguments. Sexton (2011) makes similar moves in his discussions of ‘‘social death.’’ As this forum doesn’t afford space for a long critique, </w:t>
      </w:r>
      <w:r w:rsidRPr="004B784D">
        <w:rPr>
          <w:rStyle w:val="Emphasis"/>
        </w:rPr>
        <w:t xml:space="preserve">I’ll offer several, non-exhaustive criticisms. </w:t>
      </w:r>
      <w:r w:rsidRPr="0051670F">
        <w:rPr>
          <w:rStyle w:val="StyleUnderline"/>
          <w:highlight w:val="green"/>
        </w:rPr>
        <w:t>The first is that ‘‘</w:t>
      </w:r>
      <w:r w:rsidRPr="0051670F">
        <w:rPr>
          <w:rStyle w:val="Emphasis"/>
          <w:highlight w:val="green"/>
        </w:rPr>
        <w:t>an antiblack world’’ is not identical with ‘‘the world is antiblack</w:t>
      </w:r>
      <w:r w:rsidRPr="004B784D">
        <w:rPr>
          <w:rStyle w:val="StyleUnderline"/>
        </w:rPr>
        <w:t xml:space="preserve">.’’ My argument is that </w:t>
      </w:r>
      <w:r w:rsidRPr="004B784D">
        <w:rPr>
          <w:rStyle w:val="Emphasis"/>
        </w:rPr>
        <w:t xml:space="preserve">such </w:t>
      </w:r>
      <w:r w:rsidRPr="0051670F">
        <w:rPr>
          <w:rStyle w:val="Emphasis"/>
          <w:highlight w:val="green"/>
        </w:rPr>
        <w:t>a world is an antiblack racist project</w:t>
      </w:r>
      <w:r w:rsidRPr="004B784D">
        <w:rPr>
          <w:rStyle w:val="StyleUnderline"/>
        </w:rPr>
        <w:t xml:space="preserve">. It is not the historical achievement. </w:t>
      </w:r>
      <w:r w:rsidRPr="004B784D">
        <w:rPr>
          <w:rStyle w:val="Emphasis"/>
        </w:rPr>
        <w:t xml:space="preserve">Its limitations emerge from a basic fact: Black people and other opponents of such a project </w:t>
      </w:r>
      <w:r w:rsidRPr="004B784D">
        <w:rPr>
          <w:rStyle w:val="StyleUnderline"/>
        </w:rPr>
        <w:t xml:space="preserve">fought, and </w:t>
      </w:r>
      <w:r w:rsidRPr="004B784D">
        <w:rPr>
          <w:rStyle w:val="Emphasis"/>
        </w:rPr>
        <w:t>continue to fight</w:t>
      </w:r>
      <w:r w:rsidRPr="004B784D">
        <w:rPr>
          <w:rStyle w:val="StyleUnderline"/>
        </w:rPr>
        <w:t xml:space="preserve">, as we see today in the #BlackLivesMatter movement and many others, against it. </w:t>
      </w:r>
      <w:r w:rsidRPr="004B784D">
        <w:rPr>
          <w:sz w:val="16"/>
        </w:rPr>
        <w:t>The same argument applies to the argument about social death. Such an achievement would have rendered even these reflections stillborn.</w:t>
      </w:r>
      <w:r w:rsidRPr="004B784D">
        <w:rPr>
          <w:rStyle w:val="StyleUnderline"/>
        </w:rPr>
        <w:t xml:space="preserve"> </w:t>
      </w:r>
      <w:r w:rsidRPr="004B784D">
        <w:rPr>
          <w:rStyle w:val="Emphasis"/>
        </w:rPr>
        <w:t xml:space="preserve">The basic premises of the </w:t>
      </w:r>
      <w:r w:rsidRPr="0051670F">
        <w:rPr>
          <w:rStyle w:val="Emphasis"/>
          <w:highlight w:val="green"/>
        </w:rPr>
        <w:t>Afropessimistic</w:t>
      </w:r>
      <w:r w:rsidRPr="004B784D">
        <w:rPr>
          <w:rStyle w:val="Emphasis"/>
        </w:rPr>
        <w:t xml:space="preserve"> </w:t>
      </w:r>
      <w:r w:rsidRPr="0051670F">
        <w:rPr>
          <w:rStyle w:val="Emphasis"/>
          <w:highlight w:val="green"/>
        </w:rPr>
        <w:t>argument</w:t>
      </w:r>
      <w:r w:rsidRPr="004B784D">
        <w:rPr>
          <w:rStyle w:val="Emphasis"/>
        </w:rPr>
        <w:t xml:space="preserve"> are</w:t>
      </w:r>
      <w:r w:rsidRPr="004B784D">
        <w:rPr>
          <w:rStyle w:val="StyleUnderline"/>
        </w:rPr>
        <w:t xml:space="preserve">, then, </w:t>
      </w:r>
      <w:r w:rsidRPr="0051670F">
        <w:rPr>
          <w:rStyle w:val="Emphasis"/>
          <w:highlight w:val="green"/>
        </w:rPr>
        <w:t>locked in performative contradictions</w:t>
      </w:r>
      <w:r w:rsidRPr="004B784D">
        <w:rPr>
          <w:rStyle w:val="StyleUnderline"/>
        </w:rPr>
        <w:t>.</w:t>
      </w:r>
      <w:r w:rsidRPr="004B784D">
        <w:rPr>
          <w:sz w:val="16"/>
        </w:rPr>
        <w:t xml:space="preserve"> Yet, they have rhetorical force. 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51670F">
        <w:rPr>
          <w:rStyle w:val="StyleUnderline"/>
          <w:highlight w:val="green"/>
        </w:rPr>
        <w:t>Antiblack racism is</w:t>
      </w:r>
      <w:r w:rsidRPr="004B784D">
        <w:rPr>
          <w:rStyle w:val="StyleUnderline"/>
        </w:rPr>
        <w:t xml:space="preserve"> thus </w:t>
      </w:r>
      <w:r w:rsidRPr="0051670F">
        <w:rPr>
          <w:rStyle w:val="StyleUnderline"/>
          <w:highlight w:val="green"/>
        </w:rPr>
        <w:t>not a problem of</w:t>
      </w:r>
      <w:r w:rsidRPr="004B784D">
        <w:rPr>
          <w:rStyle w:val="StyleUnderline"/>
        </w:rPr>
        <w:t xml:space="preserve"> blacks </w:t>
      </w:r>
      <w:r w:rsidRPr="0051670F">
        <w:rPr>
          <w:rStyle w:val="StyleUnderline"/>
          <w:highlight w:val="green"/>
        </w:rPr>
        <w:t>being ‘‘others</w:t>
      </w:r>
      <w:r w:rsidRPr="004B784D">
        <w:rPr>
          <w:rStyle w:val="StyleUnderline"/>
        </w:rPr>
        <w:t xml:space="preserve">.’’ </w:t>
      </w:r>
      <w:r w:rsidRPr="0051670F">
        <w:rPr>
          <w:rStyle w:val="StyleUnderline"/>
          <w:highlight w:val="green"/>
        </w:rPr>
        <w:t>It’s a problem of their not-being-analogical-selves</w:t>
      </w:r>
      <w:r w:rsidRPr="004B784D">
        <w:rPr>
          <w:rStyle w:val="StyleUnderline"/>
        </w:rPr>
        <w:t>-and-not-even- being-others.</w:t>
      </w:r>
      <w:r w:rsidRPr="004B784D">
        <w:rPr>
          <w:sz w:val="16"/>
        </w:rPr>
        <w:t xml:space="preserve"> Fanon, in Black Skin, White Masks (1952), reminds us </w:t>
      </w:r>
      <w:r w:rsidRPr="004B784D">
        <w:rPr>
          <w:sz w:val="16"/>
        </w:rPr>
        <w:lastRenderedPageBreak/>
        <w:t xml:space="preserve">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w:t>
      </w:r>
      <w:r w:rsidRPr="004B784D">
        <w:rPr>
          <w:rStyle w:val="StyleUnderline"/>
        </w:rPr>
        <w:t>Contradictions loom. Racism is, given these arguments, a project of imposing non-relations as the model of dealing with people designated ‘‘black.’’</w:t>
      </w:r>
      <w:r w:rsidRPr="004B784D">
        <w:rPr>
          <w:sz w:val="16"/>
        </w:rPr>
        <w:t xml:space="preserve"> In Les Damne ́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postcolonies is that antiblack attitudes, practices, and institutions aren’t exclusively white. </w:t>
      </w:r>
      <w:r w:rsidRPr="004B784D">
        <w:rPr>
          <w:rStyle w:val="StyleUnderline"/>
        </w:rPr>
        <w:t xml:space="preserve">Black antiblack dispositions make this clear. </w:t>
      </w:r>
      <w:r w:rsidRPr="004B784D">
        <w:rPr>
          <w:rStyle w:val="Emphasis"/>
        </w:rPr>
        <w:t>Bl</w:t>
      </w:r>
      <w:r w:rsidRPr="0051670F">
        <w:rPr>
          <w:rStyle w:val="Emphasis"/>
          <w:highlight w:val="green"/>
        </w:rPr>
        <w:t>a</w:t>
      </w:r>
      <w:r w:rsidRPr="004B784D">
        <w:rPr>
          <w:rStyle w:val="Emphasis"/>
        </w:rPr>
        <w:t xml:space="preserve">ck </w:t>
      </w:r>
      <w:r w:rsidRPr="0051670F">
        <w:rPr>
          <w:rStyle w:val="Emphasis"/>
          <w:highlight w:val="green"/>
        </w:rPr>
        <w:t>antiblackness</w:t>
      </w:r>
      <w:r w:rsidRPr="004B784D">
        <w:rPr>
          <w:rStyle w:val="Emphasis"/>
        </w:rPr>
        <w:t xml:space="preserve"> </w:t>
      </w:r>
      <w:r w:rsidRPr="0051670F">
        <w:rPr>
          <w:rStyle w:val="Emphasis"/>
          <w:highlight w:val="green"/>
        </w:rPr>
        <w:t>entails Black exoticism</w:t>
      </w:r>
      <w:r w:rsidRPr="004B784D">
        <w:rPr>
          <w:rStyle w:val="StyleUnderline"/>
        </w:rPr>
        <w:t xml:space="preserve">. Where this exists, </w:t>
      </w:r>
      <w:r w:rsidRPr="0051670F">
        <w:rPr>
          <w:rStyle w:val="Emphasis"/>
          <w:highlight w:val="green"/>
        </w:rPr>
        <w:t>Blacks simultaneously receive Black love alongside Black rejection of agency</w:t>
      </w:r>
      <w:r w:rsidRPr="004B784D">
        <w:rPr>
          <w:rStyle w:val="StyleUnderline"/>
        </w:rPr>
        <w:t>.</w:t>
      </w:r>
      <w:r w:rsidRPr="004B784D">
        <w:rPr>
          <w:sz w:val="16"/>
        </w:rPr>
        <w:t xml:space="preserve"> Many problems follow. </w:t>
      </w:r>
      <w:r w:rsidRPr="0051670F">
        <w:rPr>
          <w:rStyle w:val="StyleUnderline"/>
          <w:highlight w:val="green"/>
        </w:rPr>
        <w:t>The absence of agency</w:t>
      </w:r>
      <w:r w:rsidRPr="004B784D">
        <w:rPr>
          <w:rStyle w:val="StyleUnderline"/>
        </w:rPr>
        <w:t xml:space="preserve"> bars maturation, which would </w:t>
      </w:r>
      <w:r w:rsidRPr="0051670F">
        <w:rPr>
          <w:rStyle w:val="StyleUnderline"/>
          <w:highlight w:val="green"/>
        </w:rPr>
        <w:t>reinforce the racial logic of Blacks</w:t>
      </w:r>
      <w:r w:rsidRPr="004B784D">
        <w:rPr>
          <w:rStyle w:val="StyleUnderline"/>
        </w:rPr>
        <w:t xml:space="preserve"> as in effect wards of whites. </w:t>
      </w:r>
      <w:r w:rsidRPr="0051670F">
        <w:rPr>
          <w:rStyle w:val="Emphasis"/>
          <w:highlight w:val="green"/>
        </w:rPr>
        <w:t>Without agency</w:t>
      </w:r>
      <w:r w:rsidRPr="004B784D">
        <w:rPr>
          <w:rStyle w:val="Emphasis"/>
        </w:rPr>
        <w:t xml:space="preserve">, ethics, liberation, maturation, </w:t>
      </w:r>
      <w:r w:rsidRPr="0051670F">
        <w:rPr>
          <w:rStyle w:val="Emphasis"/>
          <w:highlight w:val="green"/>
        </w:rPr>
        <w:t>politics</w:t>
      </w:r>
      <w:r w:rsidRPr="004B784D">
        <w:rPr>
          <w:rStyle w:val="Emphasis"/>
        </w:rPr>
        <w:t xml:space="preserve">, </w:t>
      </w:r>
      <w:r w:rsidRPr="0051670F">
        <w:rPr>
          <w:rStyle w:val="Emphasis"/>
          <w:highlight w:val="green"/>
        </w:rPr>
        <w:t>and responsibility could not be possible</w:t>
      </w:r>
      <w:r w:rsidRPr="004B784D">
        <w:rPr>
          <w:rStyle w:val="StyleUnderline"/>
        </w:rPr>
        <w:t>.</w:t>
      </w:r>
      <w:r w:rsidRPr="004B784D">
        <w:rPr>
          <w:sz w:val="16"/>
        </w:rPr>
        <w:t xml:space="preserve"> </w:t>
      </w:r>
      <w:r w:rsidRPr="004B784D">
        <w:rPr>
          <w:rStyle w:val="StyleUnderline"/>
        </w:rPr>
        <w:t>Afropessimism faces the problem of a hidden premise of white agency versus Black incapacity</w:t>
      </w:r>
      <w:r w:rsidRPr="004B784D">
        <w:rPr>
          <w:sz w:val="16"/>
        </w:rPr>
        <w:t>. Proponents of Afropessimism would no doubt respond that the theory itself is a form of agency reminiscent of Fanon’s famous remark that though whites created le Ne`gre it was les Ne`gres who created Ne ́gritude. Whites clearly did not create Afropessimism, which Black liberationists should celebrate. We should avoid the fallacy, however, of confusing source with outcome. History is not short of bad ideas from good people. If intrinsically good, however, each person of African descent would become ethically and epistemologically a switching of the Manichean contraries, which means only changing players instead of the game.</w:t>
      </w:r>
      <w:r w:rsidRPr="004B784D">
        <w:rPr>
          <w:rStyle w:val="StyleUnderline"/>
        </w:rPr>
        <w:t xml:space="preserve"> </w:t>
      </w:r>
      <w:r w:rsidRPr="004B784D">
        <w:rPr>
          <w:sz w:val="16"/>
        </w:rPr>
        <w:t xml:space="preserve">We come, then, to the crux of the matter. </w:t>
      </w:r>
      <w:r w:rsidRPr="0051670F">
        <w:rPr>
          <w:rStyle w:val="StyleUnderline"/>
          <w:highlight w:val="green"/>
        </w:rPr>
        <w:t>If</w:t>
      </w:r>
      <w:r w:rsidRPr="004B784D">
        <w:rPr>
          <w:rStyle w:val="StyleUnderline"/>
        </w:rPr>
        <w:t xml:space="preserve"> </w:t>
      </w:r>
      <w:r w:rsidRPr="0051670F">
        <w:rPr>
          <w:rStyle w:val="StyleUnderline"/>
          <w:highlight w:val="green"/>
        </w:rPr>
        <w:t>the goal of Afropessimism is Afropessimism</w:t>
      </w:r>
      <w:r w:rsidRPr="004B784D">
        <w:rPr>
          <w:rStyle w:val="StyleUnderline"/>
        </w:rPr>
        <w:t xml:space="preserve">, </w:t>
      </w:r>
      <w:r w:rsidRPr="0051670F">
        <w:rPr>
          <w:rStyle w:val="StyleUnderline"/>
          <w:highlight w:val="green"/>
        </w:rPr>
        <w:t>its achievement would be attitudinal</w:t>
      </w:r>
      <w:r w:rsidRPr="004B784D">
        <w:rPr>
          <w:rStyle w:val="StyleUnderline"/>
        </w:rPr>
        <w:t xml:space="preserve"> </w:t>
      </w:r>
      <w:r w:rsidRPr="0051670F">
        <w:rPr>
          <w:rStyle w:val="StyleUnderline"/>
          <w:highlight w:val="green"/>
        </w:rPr>
        <w:t>and</w:t>
      </w:r>
      <w:r w:rsidRPr="004B784D">
        <w:rPr>
          <w:rStyle w:val="StyleUnderline"/>
        </w:rPr>
        <w:t>, in the language of old, stoic – in short</w:t>
      </w:r>
      <w:r w:rsidRPr="0051670F">
        <w:rPr>
          <w:rStyle w:val="StyleUnderline"/>
          <w:highlight w:val="green"/>
        </w:rPr>
        <w:t xml:space="preserve">, </w:t>
      </w:r>
      <w:r w:rsidRPr="0051670F">
        <w:rPr>
          <w:rStyle w:val="Emphasis"/>
          <w:highlight w:val="green"/>
        </w:rPr>
        <w:t>a symptom of antiblack society</w:t>
      </w:r>
      <w:r w:rsidRPr="004B784D">
        <w:rPr>
          <w:rStyle w:val="StyleUnderline"/>
        </w:rPr>
        <w:t>.</w:t>
      </w:r>
      <w:r w:rsidRPr="004B784D">
        <w:rPr>
          <w:sz w:val="16"/>
        </w:rPr>
        <w:t xml:space="preserve">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An ironic dimension of pessimism is that it is the other side of optimism. Oddly enough, both are connected to nihilism, which is, as Nietzsche (1968) showed, a decline of values during periods of social decay. It emerges when people no longer want to be responsible for their actions. Optimists expect intervention from beyond. Pessimists declare relief is not forthcoming. Neither takes responsibility for what is valued. The valuing, however, is what leads to the second, epistemic point.</w:t>
      </w:r>
      <w:r w:rsidRPr="004B784D">
        <w:rPr>
          <w:rStyle w:val="StyleUnderline"/>
        </w:rPr>
        <w:t xml:space="preserve"> The presumption that what is at stake is what can be known to determine what can be done is the problem.</w:t>
      </w:r>
      <w:r w:rsidRPr="004B784D">
        <w:rPr>
          <w:sz w:val="16"/>
        </w:rPr>
        <w:t xml:space="preserve"> If such knowledge were possible, the debate would be about who is reading the evidence correctly. Such judgment would be a priori – that is, prior to events actually unfolding.</w:t>
      </w:r>
      <w:r w:rsidRPr="004B784D">
        <w:rPr>
          <w:rStyle w:val="StyleUnderline"/>
        </w:rPr>
        <w:t xml:space="preserve"> </w:t>
      </w:r>
      <w:r w:rsidRPr="0051670F">
        <w:rPr>
          <w:rStyle w:val="Emphasis"/>
          <w:highlight w:val="green"/>
        </w:rPr>
        <w:t>The future</w:t>
      </w:r>
      <w:r w:rsidRPr="004B784D">
        <w:rPr>
          <w:rStyle w:val="Emphasis"/>
        </w:rPr>
        <w:t xml:space="preserve">, unlike transcendental conditions such as language, signs, and reality, </w:t>
      </w:r>
      <w:r w:rsidRPr="0051670F">
        <w:rPr>
          <w:rStyle w:val="Emphasis"/>
          <w:highlight w:val="green"/>
        </w:rPr>
        <w:t>is</w:t>
      </w:r>
      <w:r w:rsidRPr="004B784D">
        <w:rPr>
          <w:rStyle w:val="Emphasis"/>
        </w:rPr>
        <w:t xml:space="preserve">, however, </w:t>
      </w:r>
      <w:r w:rsidRPr="0051670F">
        <w:rPr>
          <w:rStyle w:val="Emphasis"/>
          <w:highlight w:val="green"/>
        </w:rPr>
        <w:t>ex post facto</w:t>
      </w:r>
      <w:r w:rsidRPr="004B784D">
        <w:rPr>
          <w:rStyle w:val="Emphasis"/>
        </w:rPr>
        <w:t xml:space="preserve">: </w:t>
      </w:r>
      <w:r w:rsidRPr="0051670F">
        <w:rPr>
          <w:rStyle w:val="Emphasis"/>
          <w:highlight w:val="green"/>
        </w:rPr>
        <w:t>It is yet to come</w:t>
      </w:r>
      <w:r w:rsidRPr="004B784D">
        <w:rPr>
          <w:rStyle w:val="Emphasis"/>
        </w:rPr>
        <w:t xml:space="preserve">. </w:t>
      </w:r>
      <w:r w:rsidRPr="0051670F">
        <w:rPr>
          <w:rStyle w:val="Emphasis"/>
          <w:highlight w:val="green"/>
        </w:rPr>
        <w:t>Facing the future</w:t>
      </w:r>
      <w:r w:rsidRPr="004B784D">
        <w:rPr>
          <w:rStyle w:val="Emphasis"/>
        </w:rPr>
        <w:t xml:space="preserve">, </w:t>
      </w:r>
      <w:r w:rsidRPr="0051670F">
        <w:rPr>
          <w:rStyle w:val="Emphasis"/>
          <w:highlight w:val="green"/>
        </w:rPr>
        <w:t>the question isn’t what will be</w:t>
      </w:r>
      <w:r w:rsidRPr="004B784D">
        <w:rPr>
          <w:rStyle w:val="StyleUnderline"/>
        </w:rPr>
        <w:t xml:space="preserve"> or how do we know what will be </w:t>
      </w:r>
      <w:r w:rsidRPr="004B784D">
        <w:rPr>
          <w:rStyle w:val="Emphasis"/>
        </w:rPr>
        <w:t xml:space="preserve">but </w:t>
      </w:r>
      <w:r w:rsidRPr="0051670F">
        <w:rPr>
          <w:rStyle w:val="Emphasis"/>
          <w:highlight w:val="green"/>
        </w:rPr>
        <w:t>instead the realization that whatever is done will be that</w:t>
      </w:r>
      <w:r w:rsidRPr="004B784D">
        <w:rPr>
          <w:rStyle w:val="Emphasis"/>
        </w:rPr>
        <w:t xml:space="preserve"> </w:t>
      </w:r>
      <w:r w:rsidRPr="0051670F">
        <w:rPr>
          <w:rStyle w:val="Emphasis"/>
          <w:highlight w:val="green"/>
        </w:rPr>
        <w:t>on which the future will depend</w:t>
      </w:r>
      <w:r w:rsidRPr="004B784D">
        <w:rPr>
          <w:rStyle w:val="StyleUnderline"/>
        </w:rPr>
        <w:t xml:space="preserve">. Rejecting optimism and pessimism, there is </w:t>
      </w:r>
      <w:r w:rsidRPr="0051670F">
        <w:rPr>
          <w:rStyle w:val="StyleUnderline"/>
          <w:highlight w:val="green"/>
        </w:rPr>
        <w:t>a</w:t>
      </w:r>
      <w:r w:rsidRPr="004B784D">
        <w:rPr>
          <w:rStyle w:val="StyleUnderline"/>
        </w:rPr>
        <w:t xml:space="preserve"> supervening alternative: </w:t>
      </w:r>
      <w:r w:rsidRPr="0051670F">
        <w:rPr>
          <w:rStyle w:val="Emphasis"/>
          <w:highlight w:val="green"/>
        </w:rPr>
        <w:t>political commitment</w:t>
      </w:r>
      <w:r w:rsidRPr="004B784D">
        <w:rPr>
          <w:rStyle w:val="StyleUnderline"/>
        </w:rPr>
        <w:t>. The appeal to political commitment is not only in stream with what French existentialists call l’intellectuel engage</w:t>
      </w:r>
      <w:r w:rsidRPr="004B784D">
        <w:rPr>
          <w:rStyle w:val="StyleUnderline"/>
          <w:rFonts w:eastAsia="Calibri"/>
        </w:rPr>
        <w:t xml:space="preserve"> ́</w:t>
      </w:r>
      <w:r w:rsidRPr="004B784D">
        <w:rPr>
          <w:rStyle w:val="StyleUnderline"/>
        </w:rPr>
        <w:t xml:space="preserve"> (committed intellectual) but also </w:t>
      </w:r>
      <w:r w:rsidRPr="004B784D">
        <w:rPr>
          <w:rStyle w:val="Emphasis"/>
        </w:rPr>
        <w:t>re</w:t>
      </w:r>
      <w:r w:rsidRPr="0051670F">
        <w:rPr>
          <w:rStyle w:val="Emphasis"/>
          <w:highlight w:val="green"/>
        </w:rPr>
        <w:t>aches back through the history</w:t>
      </w:r>
      <w:r w:rsidRPr="004B784D">
        <w:rPr>
          <w:rStyle w:val="Emphasis"/>
        </w:rPr>
        <w:t xml:space="preserve"> and existential </w:t>
      </w:r>
      <w:r w:rsidRPr="006E22CA">
        <w:rPr>
          <w:rStyle w:val="Emphasis"/>
        </w:rPr>
        <w:t>situation</w:t>
      </w:r>
      <w:r w:rsidRPr="004B784D">
        <w:rPr>
          <w:rStyle w:val="Emphasis"/>
        </w:rPr>
        <w:t xml:space="preserve"> </w:t>
      </w:r>
      <w:r w:rsidRPr="0051670F">
        <w:rPr>
          <w:rStyle w:val="Emphasis"/>
          <w:highlight w:val="green"/>
        </w:rPr>
        <w:t>of</w:t>
      </w:r>
      <w:r w:rsidRPr="004B784D">
        <w:rPr>
          <w:rStyle w:val="Emphasis"/>
        </w:rPr>
        <w:t xml:space="preserve"> enslaved, </w:t>
      </w:r>
      <w:r w:rsidRPr="0051670F">
        <w:rPr>
          <w:rStyle w:val="Emphasis"/>
          <w:highlight w:val="green"/>
        </w:rPr>
        <w:t>racialized ancestors</w:t>
      </w:r>
      <w:r w:rsidRPr="004B784D">
        <w:rPr>
          <w:rStyle w:val="Emphasis"/>
        </w:rPr>
        <w:t>. Many were</w:t>
      </w:r>
      <w:r w:rsidRPr="004B784D">
        <w:rPr>
          <w:rStyle w:val="StyleUnderline"/>
        </w:rPr>
        <w:t xml:space="preserve">, in truth, </w:t>
      </w:r>
      <w:r w:rsidRPr="004B784D">
        <w:rPr>
          <w:rStyle w:val="Emphasis"/>
        </w:rPr>
        <w:t xml:space="preserve">an existential paradox: commitment to action without guarantees. </w:t>
      </w:r>
      <w:r w:rsidRPr="0051670F">
        <w:rPr>
          <w:rStyle w:val="Emphasis"/>
          <w:highlight w:val="green"/>
        </w:rPr>
        <w:t>The slave revolts</w:t>
      </w:r>
      <w:r w:rsidRPr="004B784D">
        <w:rPr>
          <w:rStyle w:val="Emphasis"/>
        </w:rPr>
        <w:t xml:space="preserve">, </w:t>
      </w:r>
      <w:r w:rsidRPr="0051670F">
        <w:rPr>
          <w:rStyle w:val="Emphasis"/>
          <w:highlight w:val="green"/>
        </w:rPr>
        <w:t>micro and macro acts of resistance</w:t>
      </w:r>
      <w:r w:rsidRPr="004B784D">
        <w:rPr>
          <w:rStyle w:val="Emphasis"/>
        </w:rPr>
        <w:t>, escapes, and returns help others do the same</w:t>
      </w:r>
      <w:r w:rsidRPr="004B784D">
        <w:rPr>
          <w:rStyle w:val="StyleUnderline"/>
        </w:rPr>
        <w:t xml:space="preserve">; the </w:t>
      </w:r>
      <w:r w:rsidRPr="0051670F">
        <w:rPr>
          <w:rStyle w:val="StyleUnderline"/>
          <w:highlight w:val="green"/>
        </w:rPr>
        <w:t>cultivated instability of plantations</w:t>
      </w:r>
      <w:r w:rsidRPr="004B784D">
        <w:rPr>
          <w:rStyle w:val="StyleUnderline"/>
        </w:rPr>
        <w:t xml:space="preserve"> and other forms of enslavement, and </w:t>
      </w:r>
      <w:r w:rsidRPr="004B784D">
        <w:rPr>
          <w:rStyle w:val="Emphasis"/>
        </w:rPr>
        <w:t>countless other actions, were waged against a gauntlet of forces designed to eliminate any hope of success</w:t>
      </w:r>
      <w:r w:rsidRPr="004B784D">
        <w:rPr>
          <w:rStyle w:val="StyleUnderline"/>
        </w:rPr>
        <w:t xml:space="preserve">. The claim of colonialists and enslavers was that the future belonged to them, not to the enslaved and the indigenous. </w:t>
      </w:r>
      <w:r w:rsidRPr="004B784D">
        <w:rPr>
          <w:sz w:val="16"/>
        </w:rPr>
        <w:t xml:space="preserve">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 </w:t>
      </w:r>
      <w:r w:rsidRPr="004B784D">
        <w:rPr>
          <w:rStyle w:val="StyleUnderline"/>
        </w:rPr>
        <w:t xml:space="preserve">Such reflections occasion meditations on the concept of failure. </w:t>
      </w:r>
      <w:r w:rsidRPr="0051670F">
        <w:rPr>
          <w:rStyle w:val="Emphasis"/>
          <w:highlight w:val="green"/>
        </w:rPr>
        <w:t>Afropessimism</w:t>
      </w:r>
      <w:r w:rsidRPr="004B784D">
        <w:rPr>
          <w:rStyle w:val="StyleUnderline"/>
        </w:rPr>
        <w:t xml:space="preserve">, the existential critique suggests, </w:t>
      </w:r>
      <w:r w:rsidRPr="0051670F">
        <w:rPr>
          <w:rStyle w:val="Emphasis"/>
          <w:highlight w:val="green"/>
        </w:rPr>
        <w:t>suffers from a failure to understand failure</w:t>
      </w:r>
      <w:r w:rsidRPr="004B784D">
        <w:rPr>
          <w:rStyle w:val="StyleUnderline"/>
        </w:rPr>
        <w:t xml:space="preserve">. Consider Fanon’s notion of </w:t>
      </w:r>
      <w:r w:rsidRPr="004B784D">
        <w:rPr>
          <w:rStyle w:val="Emphasis"/>
        </w:rPr>
        <w:t>constructive failure, where what doesn’t initially work transforms conditions for something new to emerge</w:t>
      </w:r>
      <w:r w:rsidRPr="004B784D">
        <w:rPr>
          <w:rStyle w:val="StyleUnderline"/>
        </w:rPr>
        <w:t>.</w:t>
      </w:r>
      <w:r w:rsidRPr="004B784D">
        <w:rPr>
          <w:sz w:val="16"/>
        </w:rPr>
        <w:t xml:space="preserve"> To understand this argument, one must rethink the philosophical anthropology at the heart of a specific line of Euromodern thought on what it means to be human. Atomistic and individual- substance-based, this model, articulated by Hobbes, Locke, and many others, is of a non-relational being that thinks, acts, and moves along a </w:t>
      </w:r>
      <w:r w:rsidRPr="004B784D">
        <w:rPr>
          <w:sz w:val="16"/>
        </w:rPr>
        <w:lastRenderedPageBreak/>
        <w:t xml:space="preserve">course in which continued movement depends on not colliding with others. </w:t>
      </w:r>
      <w:r w:rsidRPr="004B784D">
        <w:rPr>
          <w:rStyle w:val="StyleUnderline"/>
        </w:rPr>
        <w:t xml:space="preserve">Under that model, the human being is a thing that enters a system that facilitates or obstructs its movement. An alternative model, shared by many groups across southern Africa, is a relational version of the human being as part of a larger system of meaning. Actions, from that perspective, </w:t>
      </w:r>
      <w:r w:rsidRPr="004B784D">
        <w:rPr>
          <w:rStyle w:val="Emphasis"/>
        </w:rPr>
        <w:t>are not about whether ‘‘I’’ succeed but instead about ‘‘our’’ story across time</w:t>
      </w:r>
      <w:r w:rsidRPr="004B784D">
        <w:rPr>
          <w:rStyle w:val="StyleUnderline"/>
        </w:rPr>
        <w:t xml:space="preserve">. As relational, it means that </w:t>
      </w:r>
      <w:r w:rsidRPr="0051670F">
        <w:rPr>
          <w:rStyle w:val="Emphasis"/>
          <w:highlight w:val="green"/>
        </w:rPr>
        <w:t>each human being is a constant negotiation of ongoing efforts</w:t>
      </w:r>
      <w:r w:rsidRPr="004B784D">
        <w:rPr>
          <w:rStyle w:val="Emphasis"/>
        </w:rPr>
        <w:t xml:space="preserve"> to build relationships with others</w:t>
      </w:r>
      <w:r w:rsidRPr="004B784D">
        <w:rPr>
          <w:rStyle w:val="StyleUnderline"/>
        </w:rPr>
        <w:t xml:space="preserve">, which means </w:t>
      </w:r>
      <w:r w:rsidRPr="0051670F">
        <w:rPr>
          <w:rStyle w:val="Emphasis"/>
          <w:highlight w:val="green"/>
        </w:rPr>
        <w:t>no one</w:t>
      </w:r>
      <w:r w:rsidRPr="004B784D">
        <w:rPr>
          <w:rStyle w:val="Emphasis"/>
        </w:rPr>
        <w:t xml:space="preserve"> actually </w:t>
      </w:r>
      <w:r w:rsidRPr="0051670F">
        <w:rPr>
          <w:rStyle w:val="Emphasis"/>
          <w:highlight w:val="green"/>
        </w:rPr>
        <w:t>enters a situation without establishing new situations of</w:t>
      </w:r>
      <w:r w:rsidRPr="004B784D">
        <w:rPr>
          <w:rStyle w:val="Emphasis"/>
        </w:rPr>
        <w:t xml:space="preserve"> action and </w:t>
      </w:r>
      <w:r w:rsidRPr="0051670F">
        <w:rPr>
          <w:rStyle w:val="Emphasis"/>
          <w:highlight w:val="green"/>
        </w:rPr>
        <w:t>meaning</w:t>
      </w:r>
      <w:r w:rsidRPr="004B784D">
        <w:rPr>
          <w:rStyle w:val="StyleUnderline"/>
        </w:rPr>
        <w:t xml:space="preserve">. Instead of </w:t>
      </w:r>
      <w:r w:rsidRPr="004B784D">
        <w:rPr>
          <w:rStyle w:val="Emphasis"/>
        </w:rPr>
        <w:t>entering a game</w:t>
      </w:r>
      <w:r w:rsidRPr="004B784D">
        <w:rPr>
          <w:rStyle w:val="StyleUnderline"/>
        </w:rPr>
        <w:t xml:space="preserve">, their participation </w:t>
      </w:r>
      <w:r w:rsidRPr="004B784D">
        <w:rPr>
          <w:rStyle w:val="Emphasis"/>
        </w:rPr>
        <w:t>requires a different kind of project</w:t>
      </w:r>
      <w:r w:rsidRPr="004B784D">
        <w:rPr>
          <w:rStyle w:val="StyleUnderline"/>
        </w:rPr>
        <w:t xml:space="preserve"> – </w:t>
      </w:r>
      <w:r w:rsidRPr="004B784D">
        <w:rPr>
          <w:rStyle w:val="Emphasis"/>
        </w:rPr>
        <w:t>especially where the ‘‘game’’ was premised on their exclusion</w:t>
      </w:r>
      <w:r w:rsidRPr="004B784D">
        <w:rPr>
          <w:rStyle w:val="StyleUnderline"/>
        </w:rPr>
        <w:t xml:space="preserve">. Thus, </w:t>
      </w:r>
      <w:r w:rsidRPr="0051670F">
        <w:rPr>
          <w:rStyle w:val="StyleUnderline"/>
          <w:highlight w:val="green"/>
        </w:rPr>
        <w:t>where the</w:t>
      </w:r>
      <w:r w:rsidRPr="004B784D">
        <w:rPr>
          <w:rStyle w:val="StyleUnderline"/>
        </w:rPr>
        <w:t xml:space="preserve"> system or </w:t>
      </w:r>
      <w:r w:rsidRPr="0051670F">
        <w:rPr>
          <w:rStyle w:val="StyleUnderline"/>
          <w:highlight w:val="green"/>
        </w:rPr>
        <w:t>game repels</w:t>
      </w:r>
      <w:r w:rsidRPr="004B784D">
        <w:rPr>
          <w:rStyle w:val="StyleUnderline"/>
        </w:rPr>
        <w:t xml:space="preserve"> initial </w:t>
      </w:r>
      <w:r w:rsidRPr="0051670F">
        <w:rPr>
          <w:rStyle w:val="StyleUnderline"/>
          <w:highlight w:val="green"/>
        </w:rPr>
        <w:t>participation</w:t>
      </w:r>
      <w:r w:rsidRPr="004B784D">
        <w:rPr>
          <w:rStyle w:val="StyleUnderline"/>
        </w:rPr>
        <w:t xml:space="preserve">, such </w:t>
      </w:r>
      <w:r w:rsidRPr="0051670F">
        <w:rPr>
          <w:rStyle w:val="StyleUnderline"/>
          <w:highlight w:val="green"/>
        </w:rPr>
        <w:t>repulsion is a shift in the grammar</w:t>
      </w:r>
      <w:r w:rsidRPr="004B784D">
        <w:rPr>
          <w:rStyle w:val="StyleUnderline"/>
        </w:rPr>
        <w:t xml:space="preserve"> of how the system functions, especially its dependence on obsequious subjects. </w:t>
      </w:r>
      <w:r w:rsidRPr="004B784D">
        <w:rPr>
          <w:rStyle w:val="Emphasis"/>
        </w:rPr>
        <w:t xml:space="preserve">Shifted energy </w:t>
      </w:r>
      <w:r w:rsidRPr="0051670F">
        <w:rPr>
          <w:rStyle w:val="Emphasis"/>
          <w:highlight w:val="green"/>
        </w:rPr>
        <w:t>affords emergence of alternatives</w:t>
      </w:r>
      <w:r w:rsidRPr="004B784D">
        <w:rPr>
          <w:rStyle w:val="Emphasis"/>
        </w:rPr>
        <w:t>. Kinds cannot be known before the actions that birthed them</w:t>
      </w:r>
      <w:r w:rsidRPr="004B784D">
        <w:rPr>
          <w:rStyle w:val="StyleUnderline"/>
        </w:rPr>
        <w:t>. Abstract as this sounds, it has much historical support. Evelyn Simien (2016), in her insightful political study Historic Firsts, examines the new set of relations established by Shirley Chisholm’s and Jesse Jackson’s presidential campaigns. There could be no Barack Obama without such important predecessors affecting the demographics of voter participation.</w:t>
      </w:r>
      <w:r w:rsidRPr="004B784D">
        <w:rPr>
          <w:sz w:val="16"/>
        </w:rPr>
        <w:t xml:space="preserve"> Simien intentionally focused on the most mainstream example of political life to illustrate this point. Although no exemplar of radicalism, Obama’s ‘‘success’’ emerged from Chisholm and Jackson’s (and many others’) so-called ‘‘failure.’’ </w:t>
      </w:r>
      <w:r w:rsidRPr="004B784D">
        <w:rPr>
          <w:rStyle w:val="StyleUnderline"/>
        </w:rPr>
        <w:t xml:space="preserve">Beyond presidential electoral politics, </w:t>
      </w:r>
      <w:r w:rsidRPr="004B784D">
        <w:rPr>
          <w:rStyle w:val="Emphasis"/>
        </w:rPr>
        <w:t xml:space="preserve">there are numerous </w:t>
      </w:r>
      <w:r w:rsidRPr="0051670F">
        <w:rPr>
          <w:rStyle w:val="Emphasis"/>
          <w:highlight w:val="green"/>
        </w:rPr>
        <w:t>examples</w:t>
      </w:r>
      <w:r w:rsidRPr="004B784D">
        <w:rPr>
          <w:rStyle w:val="Emphasis"/>
        </w:rPr>
        <w:t xml:space="preserve"> </w:t>
      </w:r>
      <w:r w:rsidRPr="0051670F">
        <w:rPr>
          <w:rStyle w:val="Emphasis"/>
          <w:highlight w:val="green"/>
        </w:rPr>
        <w:t>of</w:t>
      </w:r>
      <w:r w:rsidRPr="004B784D">
        <w:rPr>
          <w:rStyle w:val="Emphasis"/>
        </w:rPr>
        <w:t xml:space="preserve"> </w:t>
      </w:r>
      <w:r w:rsidRPr="0051670F">
        <w:rPr>
          <w:rStyle w:val="Emphasis"/>
          <w:highlight w:val="green"/>
        </w:rPr>
        <w:t>how</w:t>
      </w:r>
      <w:r w:rsidRPr="004B784D">
        <w:rPr>
          <w:rStyle w:val="Emphasis"/>
        </w:rPr>
        <w:t xml:space="preserve"> prior</w:t>
      </w:r>
      <w:r w:rsidRPr="004B784D">
        <w:rPr>
          <w:rStyle w:val="StyleUnderline"/>
        </w:rPr>
        <w:t xml:space="preserve">, </w:t>
      </w:r>
      <w:r w:rsidRPr="0051670F">
        <w:rPr>
          <w:rStyle w:val="StyleUnderline"/>
          <w:highlight w:val="green"/>
        </w:rPr>
        <w:t>radical</w:t>
      </w:r>
      <w:r w:rsidRPr="004B784D">
        <w:rPr>
          <w:rStyle w:val="StyleUnderline"/>
        </w:rPr>
        <w:t xml:space="preserve"> so-called ‘‘</w:t>
      </w:r>
      <w:r w:rsidRPr="0051670F">
        <w:rPr>
          <w:rStyle w:val="Emphasis"/>
          <w:highlight w:val="green"/>
        </w:rPr>
        <w:t>failures’’ transformed relationships</w:t>
      </w:r>
      <w:r w:rsidRPr="004B784D">
        <w:rPr>
          <w:rStyle w:val="StyleUnderline"/>
        </w:rPr>
        <w:t xml:space="preserve"> that facilitated other kinds of outcome. The trail goes back to </w:t>
      </w:r>
      <w:r w:rsidRPr="0051670F">
        <w:rPr>
          <w:rStyle w:val="Emphasis"/>
          <w:highlight w:val="green"/>
        </w:rPr>
        <w:t>the Haitian Revolution</w:t>
      </w:r>
      <w:r w:rsidRPr="004B784D">
        <w:rPr>
          <w:rStyle w:val="StyleUnderline"/>
        </w:rPr>
        <w:t xml:space="preserve"> and back to every act of resistance from </w:t>
      </w:r>
      <w:r w:rsidRPr="0051670F">
        <w:rPr>
          <w:rStyle w:val="Emphasis"/>
          <w:highlight w:val="green"/>
        </w:rPr>
        <w:t>Nat Turner’s Rebellion</w:t>
      </w:r>
      <w:r w:rsidRPr="004B784D">
        <w:rPr>
          <w:rStyle w:val="StyleUnderline"/>
        </w:rPr>
        <w:t xml:space="preserve"> in the USA, </w:t>
      </w:r>
      <w:r w:rsidRPr="0051670F">
        <w:rPr>
          <w:rStyle w:val="Emphasis"/>
          <w:highlight w:val="green"/>
        </w:rPr>
        <w:t>Sharpe’s in Jamaic</w:t>
      </w:r>
      <w:r w:rsidRPr="004B784D">
        <w:rPr>
          <w:rStyle w:val="Emphasis"/>
        </w:rPr>
        <w:t>a</w:t>
      </w:r>
      <w:r w:rsidRPr="004B784D">
        <w:rPr>
          <w:rStyle w:val="StyleUnderline"/>
        </w:rPr>
        <w:t xml:space="preserve">, or </w:t>
      </w:r>
      <w:r w:rsidRPr="0051670F">
        <w:rPr>
          <w:rStyle w:val="Emphasis"/>
          <w:highlight w:val="green"/>
        </w:rPr>
        <w:t>Tula’s in Curac</w:t>
      </w:r>
      <w:r w:rsidRPr="0051670F">
        <w:rPr>
          <w:rStyle w:val="Emphasis"/>
          <w:rFonts w:eastAsia="Calibri"/>
          <w:highlight w:val="green"/>
        </w:rPr>
        <w:t xml:space="preserve"> ̧</w:t>
      </w:r>
      <w:r w:rsidRPr="0051670F">
        <w:rPr>
          <w:rStyle w:val="Emphasis"/>
          <w:highlight w:val="green"/>
        </w:rPr>
        <w:t>ao</w:t>
      </w:r>
      <w:r w:rsidRPr="004B784D">
        <w:rPr>
          <w:rStyle w:val="StyleUnderline"/>
        </w:rPr>
        <w:t xml:space="preserve"> and so many other efforts for social transformation to come.</w:t>
      </w:r>
      <w:r w:rsidRPr="004B784D">
        <w:rPr>
          <w:sz w:val="16"/>
        </w:rPr>
        <w:t xml:space="preserve"> </w:t>
      </w:r>
      <w:r w:rsidRPr="004B784D">
        <w:rPr>
          <w:rStyle w:val="StyleUnderline"/>
        </w:rPr>
        <w:t xml:space="preserve">In existential terms, then, many ancestors of the African diaspora embodied what Søren Kierkegaard (1983) calls </w:t>
      </w:r>
      <w:r w:rsidRPr="004B784D">
        <w:rPr>
          <w:rStyle w:val="Emphasis"/>
        </w:rPr>
        <w:t>an existential paradox. All the evidence around them suggested failure and the futility of hope.</w:t>
      </w:r>
      <w:r w:rsidRPr="004B784D">
        <w:rPr>
          <w:rStyle w:val="StyleUnderline"/>
        </w:rPr>
        <w:t xml:space="preserve"> They first had to make a movement of infinite resignation – that is, resigning themselves to their situation. Yet they must simultaneously act against that situation. </w:t>
      </w:r>
      <w:r w:rsidRPr="004B784D">
        <w:rPr>
          <w:sz w:val="16"/>
        </w:rPr>
        <w:t xml:space="preserve">Kierkegaard called this seemingly contradictory phenomenon ‘‘faith,’’ but that concept relates more to a relationship with a transcendent, absolute being, which could only be established by a ‘‘leap,’’ as there are no mediations or bridge. </w:t>
      </w:r>
      <w:r w:rsidRPr="004B784D">
        <w:rPr>
          <w:rStyle w:val="StyleUnderline"/>
        </w:rPr>
        <w:t xml:space="preserve">Ironically, if Afropessimism appeals to transcendent intervention, it would collapse into faith. If, however, the argument rejects transcendent intervention and focuses on committed political action, of taking responsibility for a future that offers no guarantees, then </w:t>
      </w:r>
      <w:r w:rsidRPr="0051670F">
        <w:rPr>
          <w:rStyle w:val="Emphasis"/>
          <w:highlight w:val="green"/>
        </w:rPr>
        <w:t>the movement from infinite resignation becomes existential political action</w:t>
      </w:r>
      <w:r w:rsidRPr="004B784D">
        <w:rPr>
          <w:rStyle w:val="StyleUnderline"/>
        </w:rPr>
        <w:t xml:space="preserve">. At this point, </w:t>
      </w:r>
      <w:r w:rsidRPr="004B784D">
        <w:rPr>
          <w:rStyle w:val="Emphasis"/>
        </w:rPr>
        <w:t xml:space="preserve">the crucial meditation would be on </w:t>
      </w:r>
      <w:r w:rsidRPr="004B784D">
        <w:rPr>
          <w:rStyle w:val="StyleUnderline"/>
        </w:rPr>
        <w:t xml:space="preserve">politics and </w:t>
      </w:r>
      <w:r w:rsidRPr="004B784D">
        <w:rPr>
          <w:rStyle w:val="Emphasis"/>
        </w:rPr>
        <w:t>political action</w:t>
      </w:r>
      <w:r w:rsidRPr="004B784D">
        <w:rPr>
          <w:rStyle w:val="StyleUnderline"/>
        </w:rPr>
        <w:t xml:space="preserve">. </w:t>
      </w:r>
      <w:r w:rsidRPr="0051670F">
        <w:rPr>
          <w:rStyle w:val="StyleUnderline"/>
          <w:highlight w:val="green"/>
        </w:rPr>
        <w:t>An attitude of infinite resignation</w:t>
      </w:r>
      <w:r w:rsidRPr="004B784D">
        <w:rPr>
          <w:rStyle w:val="StyleUnderline"/>
        </w:rPr>
        <w:t xml:space="preserve"> to the world without the leap of committed action would simply be pessimistic or nihilistic. </w:t>
      </w:r>
      <w:r w:rsidRPr="004B784D">
        <w:rPr>
          <w:sz w:val="16"/>
        </w:rPr>
        <w:t>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4B784D">
        <w:rPr>
          <w:rStyle w:val="StyleUnderline"/>
        </w:rPr>
        <w:t xml:space="preserve"> </w:t>
      </w:r>
      <w:r w:rsidRPr="0051670F">
        <w:rPr>
          <w:rStyle w:val="Emphasis"/>
          <w:highlight w:val="green"/>
        </w:rPr>
        <w:t>For politics</w:t>
      </w:r>
      <w:r w:rsidRPr="004B784D">
        <w:rPr>
          <w:rStyle w:val="Emphasis"/>
        </w:rPr>
        <w:t xml:space="preserve"> to emerge, however, </w:t>
      </w:r>
      <w:r w:rsidRPr="0051670F">
        <w:rPr>
          <w:rStyle w:val="Emphasis"/>
          <w:highlight w:val="green"/>
        </w:rPr>
        <w:t>there are two missing elements in inward pessimistic resignation</w:t>
      </w:r>
      <w:r w:rsidRPr="004B784D">
        <w:rPr>
          <w:rStyle w:val="StyleUnderline"/>
        </w:rPr>
        <w:t>.</w:t>
      </w:r>
      <w:r w:rsidRPr="004B784D">
        <w:rPr>
          <w:sz w:val="16"/>
        </w:rPr>
        <w:t xml:space="preserve"> </w:t>
      </w:r>
      <w:r w:rsidRPr="004B784D">
        <w:rPr>
          <w:rStyle w:val="StyleUnderline"/>
        </w:rPr>
        <w:t xml:space="preserve">The first is that </w:t>
      </w:r>
      <w:r w:rsidRPr="0051670F">
        <w:rPr>
          <w:rStyle w:val="StyleUnderline"/>
          <w:highlight w:val="green"/>
        </w:rPr>
        <w:t>politics is a social phenomenon</w:t>
      </w:r>
      <w:r w:rsidRPr="004B784D">
        <w:rPr>
          <w:rStyle w:val="StyleUnderline"/>
        </w:rPr>
        <w:t xml:space="preserve">, which means it requires the expanding options of a social world. Turning away from the social world, though a statement about politics, </w:t>
      </w:r>
      <w:r w:rsidRPr="004B784D">
        <w:rPr>
          <w:rStyle w:val="Emphasis"/>
        </w:rPr>
        <w:t>is not</w:t>
      </w:r>
      <w:r w:rsidRPr="004B784D">
        <w:rPr>
          <w:rStyle w:val="StyleUnderline"/>
        </w:rPr>
        <w:t xml:space="preserve">, however, in and of itself </w:t>
      </w:r>
      <w:r w:rsidRPr="004B784D">
        <w:rPr>
          <w:rStyle w:val="Emphasis"/>
        </w:rPr>
        <w:t>political</w:t>
      </w:r>
      <w:r w:rsidRPr="004B784D">
        <w:rPr>
          <w:rStyle w:val="StyleUnderline"/>
        </w:rPr>
        <w:t xml:space="preserve">. </w:t>
      </w:r>
      <w:r w:rsidRPr="0051670F">
        <w:rPr>
          <w:rStyle w:val="StyleUnderline"/>
          <w:highlight w:val="green"/>
        </w:rPr>
        <w:t>The ancients</w:t>
      </w:r>
      <w:r w:rsidRPr="004B784D">
        <w:rPr>
          <w:rStyle w:val="StyleUnderline"/>
        </w:rPr>
        <w:t xml:space="preserve"> from whom much western political theory or philosophy claimed affinity </w:t>
      </w:r>
      <w:r w:rsidRPr="0051670F">
        <w:rPr>
          <w:rStyle w:val="StyleUnderline"/>
          <w:highlight w:val="green"/>
        </w:rPr>
        <w:t>had</w:t>
      </w:r>
      <w:r w:rsidRPr="004B784D">
        <w:rPr>
          <w:rStyle w:val="StyleUnderline"/>
        </w:rPr>
        <w:t xml:space="preserve"> </w:t>
      </w:r>
      <w:r w:rsidRPr="0051670F">
        <w:rPr>
          <w:rStyle w:val="StyleUnderline"/>
          <w:highlight w:val="green"/>
        </w:rPr>
        <w:t>a</w:t>
      </w:r>
      <w:r w:rsidRPr="004B784D">
        <w:rPr>
          <w:rStyle w:val="StyleUnderline"/>
        </w:rPr>
        <w:t xml:space="preserve"> disparaging </w:t>
      </w:r>
      <w:r w:rsidRPr="0051670F">
        <w:rPr>
          <w:rStyle w:val="StyleUnderline"/>
          <w:highlight w:val="green"/>
        </w:rPr>
        <w:t>term for individuals who resigned themselves</w:t>
      </w:r>
      <w:r w:rsidRPr="004B784D">
        <w:rPr>
          <w:rStyle w:val="StyleUnderline"/>
        </w:rPr>
        <w:t xml:space="preserve"> from political life: idio </w:t>
      </w:r>
      <w:r w:rsidRPr="004B784D">
        <w:rPr>
          <w:rStyle w:val="StyleUnderline"/>
          <w:rFonts w:eastAsia="Calibri"/>
        </w:rPr>
        <w:t>̄</w:t>
      </w:r>
      <w:r w:rsidRPr="004B784D">
        <w:rPr>
          <w:rStyle w:val="StyleUnderline"/>
        </w:rPr>
        <w:t>te</w:t>
      </w:r>
      <w:r w:rsidRPr="004B784D">
        <w:rPr>
          <w:rStyle w:val="StyleUnderline"/>
          <w:rFonts w:eastAsia="Calibri"/>
        </w:rPr>
        <w:t xml:space="preserve"> ̄</w:t>
      </w:r>
      <w:r w:rsidRPr="004B784D">
        <w:rPr>
          <w:rStyle w:val="StyleUnderline"/>
        </w:rPr>
        <w:t xml:space="preserve">s, a private person, one not concerned with public affairs, in a word </w:t>
      </w:r>
      <w:r w:rsidRPr="0051670F">
        <w:rPr>
          <w:rStyle w:val="StyleUnderline"/>
          <w:highlight w:val="green"/>
        </w:rPr>
        <w:t xml:space="preserve">– </w:t>
      </w:r>
      <w:r w:rsidRPr="0051670F">
        <w:rPr>
          <w:rStyle w:val="Emphasis"/>
          <w:sz w:val="32"/>
          <w:szCs w:val="32"/>
          <w:highlight w:val="green"/>
        </w:rPr>
        <w:t>an idiot</w:t>
      </w:r>
      <w:r w:rsidRPr="004B784D">
        <w:rPr>
          <w:rStyle w:val="StyleUnderline"/>
        </w:rPr>
        <w:t>.</w:t>
      </w:r>
      <w:r w:rsidRPr="004B784D">
        <w:rPr>
          <w:sz w:val="16"/>
        </w:rPr>
        <w:t xml:space="preserve">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4B784D">
        <w:rPr>
          <w:rStyle w:val="StyleUnderline"/>
        </w:rPr>
        <w:t xml:space="preserve">The contemporary inward </w:t>
      </w:r>
      <w:r w:rsidRPr="0051670F">
        <w:rPr>
          <w:rStyle w:val="StyleUnderline"/>
          <w:highlight w:val="green"/>
        </w:rPr>
        <w:t>resignation</w:t>
      </w:r>
      <w:r w:rsidRPr="004B784D">
        <w:rPr>
          <w:rStyle w:val="StyleUnderline"/>
        </w:rPr>
        <w:t xml:space="preserve"> of seeking a form of purity from the loathsome historical reality of racial oppression, in this reading, </w:t>
      </w:r>
      <w:r w:rsidRPr="0051670F">
        <w:rPr>
          <w:rStyle w:val="Emphasis"/>
          <w:highlight w:val="green"/>
        </w:rPr>
        <w:t>collapses</w:t>
      </w:r>
      <w:r w:rsidRPr="004B784D">
        <w:rPr>
          <w:rStyle w:val="Emphasis"/>
        </w:rPr>
        <w:t xml:space="preserve"> ultimately </w:t>
      </w:r>
      <w:r w:rsidRPr="0051670F">
        <w:rPr>
          <w:rStyle w:val="Emphasis"/>
          <w:highlight w:val="green"/>
        </w:rPr>
        <w:t>into</w:t>
      </w:r>
      <w:r w:rsidRPr="004B784D">
        <w:rPr>
          <w:rStyle w:val="Emphasis"/>
        </w:rPr>
        <w:t xml:space="preserve"> a form of </w:t>
      </w:r>
      <w:r w:rsidRPr="0051670F">
        <w:rPr>
          <w:rStyle w:val="Emphasis"/>
          <w:highlight w:val="green"/>
        </w:rPr>
        <w:t>moralism</w:t>
      </w:r>
      <w:r w:rsidRPr="004B784D">
        <w:rPr>
          <w:rStyle w:val="StyleUnderline"/>
        </w:rPr>
        <w:t xml:space="preserve"> (private, normative satisfaction) </w:t>
      </w:r>
      <w:r w:rsidRPr="0051670F">
        <w:rPr>
          <w:rStyle w:val="Emphasis"/>
          <w:highlight w:val="green"/>
        </w:rPr>
        <w:t>instead of public responsibility</w:t>
      </w:r>
      <w:r w:rsidRPr="004B784D">
        <w:rPr>
          <w:rStyle w:val="Emphasis"/>
        </w:rPr>
        <w:t xml:space="preserve"> born of and borne by action</w:t>
      </w:r>
      <w:r w:rsidRPr="004B784D">
        <w:rPr>
          <w:rStyle w:val="StyleUnderline"/>
        </w:rPr>
        <w:t xml:space="preserve">. </w:t>
      </w:r>
      <w:r w:rsidRPr="004B784D">
        <w:rPr>
          <w:sz w:val="16"/>
        </w:rPr>
        <w:t xml:space="preserve">The second is the </w:t>
      </w:r>
      <w:r w:rsidRPr="004B784D">
        <w:rPr>
          <w:sz w:val="16"/>
        </w:rPr>
        <w:lastRenderedPageBreak/>
        <w:t xml:space="preserve">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w:t>
      </w:r>
      <w:r w:rsidRPr="004B784D">
        <w:rPr>
          <w:rStyle w:val="StyleUnderline"/>
        </w:rPr>
        <w:t xml:space="preserve">The human world, premised on symbolic communication, brings many forms of meaning into being, and those </w:t>
      </w:r>
      <w:r w:rsidRPr="004B784D">
        <w:rPr>
          <w:rStyle w:val="Emphasis"/>
        </w:rPr>
        <w:t>new meanings afford relationships that build institutions through a world of culture, a phenomenon</w:t>
      </w:r>
      <w:r w:rsidRPr="004B784D">
        <w:rPr>
          <w:rStyle w:val="StyleUnderline"/>
        </w:rPr>
        <w:t xml:space="preserve"> that Freud (1989) rightly </w:t>
      </w:r>
      <w:r w:rsidRPr="004B784D">
        <w:rPr>
          <w:rStyle w:val="Emphasis"/>
        </w:rPr>
        <w:t>described as ‘‘a prosthetic god.’’</w:t>
      </w:r>
      <w:r w:rsidRPr="004B784D">
        <w:rPr>
          <w:sz w:val="16"/>
        </w:rPr>
        <w:t xml:space="preserve"> It is godlike because it addresses what humanity historically sought from the gods: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 </w:t>
      </w:r>
      <w:r w:rsidRPr="004B784D">
        <w:rPr>
          <w:rStyle w:val="StyleUnderline"/>
        </w:rPr>
        <w:t>The discussion points, however, to a demand for political commitment.</w:t>
      </w:r>
      <w:r w:rsidRPr="004B784D">
        <w:rPr>
          <w:sz w:val="16"/>
        </w:rPr>
        <w:t xml:space="preserve"> Politics itself emerges under different names throughout the history of our species, but the one occasioning the word ‘‘politics’’ is from the Greek po</w:t>
      </w:r>
      <w:r w:rsidRPr="004B784D">
        <w:rPr>
          <w:rFonts w:eastAsia="Calibri"/>
          <w:sz w:val="16"/>
        </w:rPr>
        <w:t xml:space="preserve"> ́</w:t>
      </w:r>
      <w:r w:rsidRPr="004B784D">
        <w:rPr>
          <w:sz w:val="16"/>
        </w:rPr>
        <w:t xml:space="preserve">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Fanonian observation of selves and others, it is clear that imposed limitations on certain groups amounts to impeding or blocking the option of politics. Yet, as a problem occurring within the polity, the problem short of war becomes a political one. Returning to Afropessimistic challenges, the question becomes this: 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freedom. </w:t>
      </w:r>
      <w:r w:rsidRPr="0051670F">
        <w:rPr>
          <w:rStyle w:val="Emphasis"/>
          <w:highlight w:val="green"/>
        </w:rPr>
        <w:t>Anti-politics is</w:t>
      </w:r>
      <w:r w:rsidRPr="004B784D">
        <w:rPr>
          <w:rStyle w:val="Emphasis"/>
        </w:rPr>
        <w:t xml:space="preserve"> one of </w:t>
      </w:r>
      <w:r w:rsidRPr="0051670F">
        <w:rPr>
          <w:rStyle w:val="Emphasis"/>
          <w:highlight w:val="green"/>
        </w:rPr>
        <w:t>the reasons</w:t>
      </w:r>
      <w:r w:rsidRPr="004B784D">
        <w:rPr>
          <w:rStyle w:val="Emphasis"/>
        </w:rPr>
        <w:t xml:space="preserve"> </w:t>
      </w:r>
      <w:r w:rsidRPr="0051670F">
        <w:rPr>
          <w:rStyle w:val="Emphasis"/>
          <w:highlight w:val="green"/>
        </w:rPr>
        <w:t>why</w:t>
      </w:r>
      <w:r w:rsidRPr="004B784D">
        <w:rPr>
          <w:rStyle w:val="Emphasis"/>
        </w:rPr>
        <w:t xml:space="preserve"> </w:t>
      </w:r>
      <w:r w:rsidRPr="004B784D">
        <w:rPr>
          <w:rStyle w:val="StyleUnderline"/>
        </w:rPr>
        <w:t>societies in which antiblack racism is hegemonic are also those in which</w:t>
      </w:r>
      <w:r w:rsidRPr="004B784D">
        <w:rPr>
          <w:rStyle w:val="Emphasis"/>
        </w:rPr>
        <w:t xml:space="preserve"> </w:t>
      </w:r>
      <w:r w:rsidRPr="0051670F">
        <w:rPr>
          <w:rStyle w:val="Emphasis"/>
          <w:highlight w:val="green"/>
        </w:rPr>
        <w:t>racial moralizing dominates</w:t>
      </w:r>
      <w:r w:rsidRPr="004B784D">
        <w:rPr>
          <w:rStyle w:val="Emphasis"/>
        </w:rPr>
        <w:t>: mor</w:t>
      </w:r>
      <w:r w:rsidRPr="0051670F">
        <w:rPr>
          <w:rStyle w:val="Emphasis"/>
          <w:highlight w:val="green"/>
        </w:rPr>
        <w:t>alizing stops at individuals at the expense of addressing institutions</w:t>
      </w:r>
      <w:r w:rsidRPr="004B784D">
        <w:rPr>
          <w:rStyle w:val="StyleUnderline"/>
        </w:rPr>
        <w:t xml:space="preserve"> the transformation of which would make immoral individuals irrelevant. </w:t>
      </w:r>
      <w:r w:rsidRPr="004B784D">
        <w:rPr>
          <w:rStyle w:val="Emphasis"/>
        </w:rPr>
        <w:t>As a political problem, it demands a political solution</w:t>
      </w:r>
      <w:r w:rsidRPr="004B784D">
        <w:rPr>
          <w:rStyle w:val="StyleUnderline"/>
        </w:rPr>
        <w:t xml:space="preserve">. It is not accidental that Blacks continue to be the continued exemplars of unrealized freedom. As so many from Ida B. Wells-Barnett to Angela Davis (2003) and Michelle Alexander (2010) have shown, </w:t>
      </w:r>
      <w:r w:rsidRPr="004B784D">
        <w:rPr>
          <w:rStyle w:val="Emphasis"/>
        </w:rPr>
        <w:t>the expansion of privatization and incarceration is squarely placed in a structure of states and civil societies premised on the limitations of freedom</w:t>
      </w:r>
      <w:r w:rsidRPr="004B784D">
        <w:rPr>
          <w:rStyle w:val="StyleUnderline"/>
        </w:rPr>
        <w:t xml:space="preserve"> (Blacks) – ironically, as seen in countries such as South Africa and the United States, in the name of freedom. </w:t>
      </w:r>
      <w:r w:rsidRPr="004B784D">
        <w:rPr>
          <w:sz w:val="16"/>
        </w:rPr>
        <w:t xml:space="preserve">That power is a facilitating or enabling phenomenon, a functional element of the human world, a viable response must be the establishing of relations that reach beyond the singularity of the body. </w:t>
      </w:r>
      <w:r w:rsidRPr="004B784D">
        <w:rPr>
          <w:rStyle w:val="StyleUnderline"/>
        </w:rPr>
        <w:t>I bring this up because proponents of Afropessimism might object to this analysis because of its appeal to a human world.</w:t>
      </w:r>
      <w:r w:rsidRPr="004B784D">
        <w:rPr>
          <w:sz w:val="16"/>
        </w:rPr>
        <w:t xml:space="preserve"> If that world is abrogated, the site of struggle becomes that which is patently not human. It is not accidental that popular race discourse refers today to ‘‘black bodies,’’ for instance, instead of ‘‘black people.’’ </w:t>
      </w:r>
      <w:r w:rsidRPr="004B784D">
        <w:rPr>
          <w:rStyle w:val="StyleUnderline"/>
        </w:rPr>
        <w:t xml:space="preserve">As </w:t>
      </w:r>
      <w:r w:rsidRPr="0051670F">
        <w:rPr>
          <w:rStyle w:val="StyleUnderline"/>
          <w:highlight w:val="green"/>
        </w:rPr>
        <w:t>the human world is discursiv</w:t>
      </w:r>
      <w:r w:rsidRPr="004B784D">
        <w:rPr>
          <w:rStyle w:val="StyleUnderline"/>
        </w:rPr>
        <w:t xml:space="preserve">e, social, and relational, </w:t>
      </w:r>
      <w:r w:rsidRPr="0051670F">
        <w:rPr>
          <w:rStyle w:val="StyleUnderline"/>
          <w:highlight w:val="green"/>
        </w:rPr>
        <w:t>this abandonment amounts to an appeal to the non-relational</w:t>
      </w:r>
      <w:r w:rsidRPr="004B784D">
        <w:rPr>
          <w:rStyle w:val="StyleUnderline"/>
        </w:rPr>
        <w:t xml:space="preserve">, the incommunicability of singularity, and appeals to the body and its reach. At that point, it’s perhaps the psychologist, psychiatrist, or psychoanalyst who would be helpful, as </w:t>
      </w:r>
      <w:r w:rsidRPr="004B784D">
        <w:rPr>
          <w:rStyle w:val="Emphasis"/>
        </w:rPr>
        <w:t>turning radically inward offers the promise of despair, narcissistic delusions of godliness, and</w:t>
      </w:r>
      <w:r w:rsidRPr="004B784D">
        <w:rPr>
          <w:rStyle w:val="StyleUnderline"/>
        </w:rPr>
        <w:t xml:space="preserve">, as Fanon also observed, </w:t>
      </w:r>
      <w:r w:rsidRPr="004B784D">
        <w:rPr>
          <w:rStyle w:val="Emphasis"/>
        </w:rPr>
        <w:t>madness</w:t>
      </w:r>
      <w:r w:rsidRPr="004B784D">
        <w:rPr>
          <w:rStyle w:val="StyleUnderline"/>
        </w:rPr>
        <w:t xml:space="preserve">. Even if that slippery slope were rejected, </w:t>
      </w:r>
      <w:r w:rsidRPr="0051670F">
        <w:rPr>
          <w:rStyle w:val="Emphasis"/>
          <w:highlight w:val="green"/>
        </w:rPr>
        <w:t>the performative contradiction of attempting to communicate such singularity or absence thereof requires</w:t>
      </w:r>
      <w:r w:rsidRPr="004B784D">
        <w:rPr>
          <w:rStyle w:val="StyleUnderline"/>
        </w:rPr>
        <w:t>, at least for consistency,</w:t>
      </w:r>
      <w:r w:rsidRPr="004B784D">
        <w:rPr>
          <w:rStyle w:val="Emphasis"/>
        </w:rPr>
        <w:t xml:space="preserve"> </w:t>
      </w:r>
      <w:r w:rsidRPr="0051670F">
        <w:rPr>
          <w:rStyle w:val="Emphasis"/>
          <w:highlight w:val="green"/>
        </w:rPr>
        <w:t>the appropriate course of action: silence</w:t>
      </w:r>
      <w:r w:rsidRPr="004B784D">
        <w:rPr>
          <w:rStyle w:val="StyleUnderline"/>
        </w:rPr>
        <w:t xml:space="preserve">. The remaining question for Afropessimism, especially those who are primarily academics, becomes this: </w:t>
      </w:r>
      <w:r w:rsidRPr="0051670F">
        <w:rPr>
          <w:rStyle w:val="Emphasis"/>
          <w:highlight w:val="green"/>
        </w:rPr>
        <w:t>Why write?</w:t>
      </w:r>
      <w:r w:rsidRPr="004B784D">
        <w:rPr>
          <w:rStyle w:val="StyleUnderline"/>
        </w:rPr>
        <w:t xml:space="preserve"> It’s a question for which, in both existential and political terms</w:t>
      </w:r>
      <w:r w:rsidRPr="0051670F">
        <w:rPr>
          <w:rStyle w:val="StyleUnderline"/>
          <w:highlight w:val="green"/>
        </w:rPr>
        <w:t xml:space="preserve">, </w:t>
      </w:r>
      <w:r w:rsidRPr="0051670F">
        <w:rPr>
          <w:rStyle w:val="Emphasis"/>
          <w:highlight w:val="green"/>
        </w:rPr>
        <w:t>I don’t see how an answer could be given</w:t>
      </w:r>
      <w:r w:rsidRPr="004B784D">
        <w:rPr>
          <w:rStyle w:val="StyleUnderline"/>
        </w:rPr>
        <w:t xml:space="preserve"> from an Afropessimistic perspective without the unfortunate revelation of cynicism. </w:t>
      </w:r>
      <w:r w:rsidRPr="0051670F">
        <w:rPr>
          <w:rStyle w:val="Emphasis"/>
          <w:highlight w:val="green"/>
        </w:rPr>
        <w:t>The marketability of Afropessimism is</w:t>
      </w:r>
      <w:r w:rsidRPr="004B784D">
        <w:rPr>
          <w:rStyle w:val="StyleUnderline"/>
        </w:rPr>
        <w:t xml:space="preserve"> no doubt </w:t>
      </w:r>
      <w:r w:rsidRPr="0051670F">
        <w:rPr>
          <w:rStyle w:val="Emphasis"/>
          <w:highlight w:val="green"/>
        </w:rPr>
        <w:t>in</w:t>
      </w:r>
      <w:r w:rsidRPr="004B784D">
        <w:rPr>
          <w:rStyle w:val="Emphasis"/>
        </w:rPr>
        <w:t xml:space="preserve"> </w:t>
      </w:r>
      <w:r w:rsidRPr="0051670F">
        <w:rPr>
          <w:rStyle w:val="Emphasis"/>
          <w:highlight w:val="green"/>
        </w:rPr>
        <w:t>the</w:t>
      </w:r>
      <w:r w:rsidRPr="004B784D">
        <w:rPr>
          <w:rStyle w:val="Emphasis"/>
        </w:rPr>
        <w:t xml:space="preserve"> immediate</w:t>
      </w:r>
      <w:r w:rsidRPr="004B784D">
        <w:rPr>
          <w:rStyle w:val="StyleUnderline"/>
        </w:rPr>
        <w:t xml:space="preserve"> and </w:t>
      </w:r>
      <w:r w:rsidRPr="0051670F">
        <w:rPr>
          <w:rStyle w:val="StyleUnderline"/>
          <w:highlight w:val="green"/>
        </w:rPr>
        <w:t>paradoxical</w:t>
      </w:r>
      <w:r w:rsidRPr="004B784D">
        <w:rPr>
          <w:rStyle w:val="StyleUnderline"/>
        </w:rPr>
        <w:t xml:space="preserve"> </w:t>
      </w:r>
      <w:r w:rsidRPr="0051670F">
        <w:rPr>
          <w:rStyle w:val="StyleUnderline"/>
          <w:highlight w:val="green"/>
        </w:rPr>
        <w:t xml:space="preserve">satisfaction in </w:t>
      </w:r>
      <w:r w:rsidRPr="0051670F">
        <w:rPr>
          <w:rStyle w:val="Emphasis"/>
          <w:highlight w:val="green"/>
        </w:rPr>
        <w:t>dissatisfaction</w:t>
      </w:r>
      <w:r w:rsidRPr="004B784D">
        <w:rPr>
          <w:rStyle w:val="StyleUnderline"/>
        </w:rPr>
        <w:t xml:space="preserve"> it offers. We are at this point on familiar terrain. As with ancient logical paradoxes denying the viability of time and motion, the best option, after a moment of immobilized reflection, is, eventually, to move on, even where the pause is itself significant as an encomium of thought.</w:t>
      </w:r>
    </w:p>
    <w:p w14:paraId="797BE68C" w14:textId="77777777" w:rsidR="009E5ADE" w:rsidRDefault="009E5ADE" w:rsidP="009E5ADE">
      <w:pPr>
        <w:pStyle w:val="Heading3"/>
      </w:pPr>
      <w:r>
        <w:lastRenderedPageBreak/>
        <w:t>Lawson</w:t>
      </w:r>
    </w:p>
    <w:p w14:paraId="214885B1" w14:textId="77777777" w:rsidR="009E5ADE" w:rsidRPr="0002681A" w:rsidRDefault="009E5ADE" w:rsidP="009E5ADE">
      <w:pPr>
        <w:pStyle w:val="Heading4"/>
        <w:rPr>
          <w:rFonts w:asciiTheme="minorHAnsi" w:hAnsiTheme="minorHAnsi" w:cstheme="minorHAnsi"/>
        </w:rPr>
      </w:pPr>
      <w:r w:rsidRPr="0002681A">
        <w:rPr>
          <w:rFonts w:asciiTheme="minorHAnsi" w:hAnsiTheme="minorHAnsi" w:cstheme="minorHAnsi"/>
        </w:rPr>
        <w:t>The alt is especially irresponsible when interpreted at the international level – empirical analysis confirms that domestic revolutions merely become fodder for interstate competition under conditions of anarchy – results in the continuance of anti-blackness and the death of millions.</w:t>
      </w:r>
    </w:p>
    <w:p w14:paraId="763DA273" w14:textId="77777777" w:rsidR="009E5ADE" w:rsidRPr="0002681A" w:rsidRDefault="009E5ADE" w:rsidP="009E5ADE">
      <w:pPr>
        <w:rPr>
          <w:rFonts w:asciiTheme="minorHAnsi" w:hAnsiTheme="minorHAnsi" w:cstheme="minorHAnsi"/>
        </w:rPr>
      </w:pPr>
      <w:r w:rsidRPr="0002681A">
        <w:rPr>
          <w:rFonts w:asciiTheme="minorHAnsi" w:hAnsiTheme="minorHAnsi" w:cstheme="minorHAnsi"/>
          <w:b/>
        </w:rPr>
        <w:t>Lawson 15</w:t>
      </w:r>
      <w:r w:rsidRPr="0002681A">
        <w:rPr>
          <w:rFonts w:asciiTheme="minorHAnsi" w:hAnsiTheme="minorHAnsi" w:cstheme="minorHAnsi"/>
        </w:rPr>
        <w:t xml:space="preserve"> – (2015, George, PhD, Associate Professor in International Relations at the  London School of Economics and Political Science, “Revolutions and the international,” Theor Soc (2015) 44:299–319)</w:t>
      </w:r>
    </w:p>
    <w:p w14:paraId="358E1D19" w14:textId="77777777" w:rsidR="009E5ADE" w:rsidRPr="0002681A" w:rsidRDefault="009E5ADE" w:rsidP="009E5ADE">
      <w:pPr>
        <w:rPr>
          <w:rFonts w:asciiTheme="minorHAnsi" w:hAnsiTheme="minorHAnsi" w:cstheme="minorHAnsi"/>
        </w:rPr>
      </w:pPr>
    </w:p>
    <w:p w14:paraId="27FF23B9" w14:textId="77777777" w:rsidR="009E5ADE" w:rsidRPr="0002681A" w:rsidRDefault="009E5ADE" w:rsidP="009E5ADE">
      <w:pPr>
        <w:rPr>
          <w:rFonts w:asciiTheme="minorHAnsi" w:hAnsiTheme="minorHAnsi" w:cstheme="minorHAnsi"/>
          <w:sz w:val="8"/>
        </w:rPr>
      </w:pPr>
      <w:r w:rsidRPr="003642B2">
        <w:rPr>
          <w:rStyle w:val="StyleUnderline"/>
          <w:rFonts w:asciiTheme="minorHAnsi" w:hAnsiTheme="minorHAnsi" w:cstheme="minorHAnsi"/>
          <w:highlight w:val="cyan"/>
        </w:rPr>
        <w:t>Revolutions</w:t>
      </w:r>
      <w:r w:rsidRPr="0002681A">
        <w:rPr>
          <w:rFonts w:asciiTheme="minorHAnsi" w:hAnsiTheme="minorHAnsi" w:cstheme="minorHAnsi"/>
          <w:sz w:val="8"/>
        </w:rPr>
        <w:t xml:space="preserve"> therefore </w:t>
      </w:r>
      <w:r w:rsidRPr="003642B2">
        <w:rPr>
          <w:rStyle w:val="StyleUnderline"/>
          <w:rFonts w:asciiTheme="minorHAnsi" w:hAnsiTheme="minorHAnsi" w:cstheme="minorHAnsi"/>
          <w:highlight w:val="cyan"/>
        </w:rPr>
        <w:t>challenge international order in a number of ways</w:t>
      </w:r>
      <w:r w:rsidRPr="0002681A">
        <w:rPr>
          <w:rFonts w:asciiTheme="minorHAnsi" w:hAnsiTheme="minorHAnsi" w:cstheme="minorHAnsi"/>
          <w:sz w:val="8"/>
        </w:rPr>
        <w:t xml:space="preserve">, ranging from disrupting existing patterns of trade and inter-state alliances to questioning underlying rules, norms, and principles. Haiti, discussed above, serves as one such example. The Bolshevik revolution in Russia provides a second. The challenges of the 1917 revolution were short-term (prompting the withdrawal of Russian forces from World War One), medium-term (in the provision of support for like-minded movements–the Soviet Union invaded Poland in 1920, provided aid for German revolutionaries in 1923, supported the republicans during the Spanish Civil War from 1936 to 39, and helped to install socialist regimes in Europe and Asia during the late 1940s), and long-term (in the establishment of a systemic alternative to market-democracy). </w:t>
      </w:r>
      <w:r w:rsidRPr="003642B2">
        <w:rPr>
          <w:rStyle w:val="StyleUnderline"/>
          <w:rFonts w:asciiTheme="minorHAnsi" w:hAnsiTheme="minorHAnsi" w:cstheme="minorHAnsi"/>
          <w:highlight w:val="cyan"/>
        </w:rPr>
        <w:t>As with other revolutions, the outcomes of the Bolshevik revolution included new military and economic alliances that</w:t>
      </w:r>
      <w:r w:rsidRPr="0002681A">
        <w:rPr>
          <w:rFonts w:asciiTheme="minorHAnsi" w:hAnsiTheme="minorHAnsi" w:cstheme="minorHAnsi"/>
          <w:sz w:val="8"/>
        </w:rPr>
        <w:t xml:space="preserve">, in turn, </w:t>
      </w:r>
      <w:r w:rsidRPr="003642B2">
        <w:rPr>
          <w:rStyle w:val="StyleUnderline"/>
          <w:rFonts w:asciiTheme="minorHAnsi" w:hAnsiTheme="minorHAnsi" w:cstheme="minorHAnsi"/>
          <w:highlight w:val="cyan"/>
        </w:rPr>
        <w:t>induced a conflict between the revolutionary state and a counter-revolutionary coalition</w:t>
      </w:r>
      <w:r w:rsidRPr="0002681A">
        <w:rPr>
          <w:rStyle w:val="StyleUnderline"/>
          <w:rFonts w:asciiTheme="minorHAnsi" w:hAnsiTheme="minorHAnsi" w:cstheme="minorHAnsi"/>
        </w:rPr>
        <w:t xml:space="preserve"> that sought to contain it</w:t>
      </w:r>
      <w:r w:rsidRPr="0002681A">
        <w:rPr>
          <w:rFonts w:asciiTheme="minorHAnsi" w:hAnsiTheme="minorHAnsi" w:cstheme="minorHAnsi"/>
          <w:sz w:val="8"/>
        </w:rPr>
        <w:t xml:space="preserve">. </w:t>
      </w:r>
      <w:r w:rsidRPr="0002681A">
        <w:rPr>
          <w:rStyle w:val="StyleUnderline"/>
          <w:rFonts w:asciiTheme="minorHAnsi" w:hAnsiTheme="minorHAnsi" w:cstheme="minorHAnsi"/>
        </w:rPr>
        <w:t xml:space="preserve">The Bolshevik revolution, </w:t>
      </w:r>
      <w:r w:rsidRPr="003642B2">
        <w:rPr>
          <w:rStyle w:val="StyleUnderline"/>
          <w:rFonts w:asciiTheme="minorHAnsi" w:hAnsiTheme="minorHAnsi" w:cstheme="minorHAnsi"/>
          <w:highlight w:val="cyan"/>
        </w:rPr>
        <w:t>like those in Haiti, France, China, Cuba, Iran, and elsewhere</w:t>
      </w:r>
      <w:r w:rsidRPr="0002681A">
        <w:rPr>
          <w:rStyle w:val="StyleUnderline"/>
          <w:rFonts w:asciiTheme="minorHAnsi" w:hAnsiTheme="minorHAnsi" w:cstheme="minorHAnsi"/>
        </w:rPr>
        <w:t>, challenged the credibility of the existing international system and, with it, the credibility of the system’s great powers. This, naturally, prompted a response</w:t>
      </w:r>
      <w:r w:rsidRPr="0002681A">
        <w:rPr>
          <w:rFonts w:asciiTheme="minorHAnsi" w:hAnsiTheme="minorHAnsi" w:cstheme="minorHAnsi"/>
          <w:sz w:val="8"/>
        </w:rPr>
        <w:t xml:space="preserve">: </w:t>
      </w:r>
      <w:r w:rsidRPr="0002681A">
        <w:rPr>
          <w:rStyle w:val="StyleUnderline"/>
          <w:rFonts w:asciiTheme="minorHAnsi" w:hAnsiTheme="minorHAnsi" w:cstheme="minorHAnsi"/>
        </w:rPr>
        <w:t>to justify their position at the apex of the international system, great powers must act decisively in the face of a revolutionary challenge</w:t>
      </w:r>
      <w:r w:rsidRPr="0002681A">
        <w:rPr>
          <w:rFonts w:asciiTheme="minorHAnsi" w:hAnsiTheme="minorHAnsi" w:cstheme="minorHAnsi"/>
          <w:sz w:val="8"/>
        </w:rPr>
        <w:t xml:space="preserve"> (Bisley 2004, p. 56). </w:t>
      </w:r>
      <w:r w:rsidRPr="0002681A">
        <w:rPr>
          <w:rStyle w:val="StyleUnderline"/>
          <w:rFonts w:asciiTheme="minorHAnsi" w:hAnsiTheme="minorHAnsi" w:cstheme="minorHAnsi"/>
        </w:rPr>
        <w:t>Occasionally, this action takes place in support of the revolutionary movement, as with the 1989 revolutions in Central and Eastern Europe</w:t>
      </w:r>
      <w:r w:rsidRPr="0002681A">
        <w:rPr>
          <w:rFonts w:asciiTheme="minorHAnsi" w:hAnsiTheme="minorHAnsi" w:cstheme="minorHAnsi"/>
          <w:sz w:val="8"/>
        </w:rPr>
        <w:t xml:space="preserve">. </w:t>
      </w:r>
      <w:r w:rsidRPr="0002681A">
        <w:rPr>
          <w:rStyle w:val="StyleUnderline"/>
          <w:rFonts w:asciiTheme="minorHAnsi" w:hAnsiTheme="minorHAnsi" w:cstheme="minorHAnsi"/>
        </w:rPr>
        <w:t>More frequently, great powers act to suppress such revolutions</w:t>
      </w:r>
      <w:r w:rsidRPr="0002681A">
        <w:rPr>
          <w:rFonts w:asciiTheme="minorHAnsi" w:hAnsiTheme="minorHAnsi" w:cstheme="minorHAnsi"/>
          <w:sz w:val="8"/>
        </w:rPr>
        <w:t xml:space="preserve">, seeing them as threats to international order, as was the case in Haiti, France, Russia, Algeria, Vietnam, and elsewhere.14 In this way, </w:t>
      </w:r>
      <w:r w:rsidRPr="003642B2">
        <w:rPr>
          <w:rStyle w:val="Emphasis"/>
          <w:rFonts w:asciiTheme="minorHAnsi" w:hAnsiTheme="minorHAnsi" w:cstheme="minorHAnsi"/>
          <w:highlight w:val="cyan"/>
        </w:rPr>
        <w:t>counter-revolution should not be seen as an instrumental reaction to moments of revolutionary upheaval, but as a process hard-wired into the fundamentals of international relations itself</w:t>
      </w:r>
      <w:r w:rsidRPr="0002681A">
        <w:rPr>
          <w:rFonts w:asciiTheme="minorHAnsi" w:hAnsiTheme="minorHAnsi" w:cstheme="minorHAnsi"/>
          <w:sz w:val="8"/>
        </w:rPr>
        <w:t xml:space="preserve"> (Mayer 1977).</w:t>
      </w:r>
    </w:p>
    <w:p w14:paraId="020A294E" w14:textId="77777777" w:rsidR="009E5ADE" w:rsidRPr="0002681A" w:rsidRDefault="009E5ADE" w:rsidP="009E5ADE">
      <w:pPr>
        <w:rPr>
          <w:rFonts w:asciiTheme="minorHAnsi" w:hAnsiTheme="minorHAnsi" w:cstheme="minorHAnsi"/>
          <w:sz w:val="8"/>
        </w:rPr>
      </w:pPr>
      <w:r w:rsidRPr="0002681A">
        <w:rPr>
          <w:rStyle w:val="StyleUnderline"/>
          <w:rFonts w:asciiTheme="minorHAnsi" w:hAnsiTheme="minorHAnsi" w:cstheme="minorHAnsi"/>
        </w:rPr>
        <w:t xml:space="preserve">If the relationship between revolution and counter-revolution is tightly meshed, </w:t>
      </w:r>
      <w:r w:rsidRPr="003642B2">
        <w:rPr>
          <w:rStyle w:val="StyleUnderline"/>
          <w:rFonts w:asciiTheme="minorHAnsi" w:hAnsiTheme="minorHAnsi" w:cstheme="minorHAnsi"/>
          <w:highlight w:val="cyan"/>
        </w:rPr>
        <w:t>so too is the relationship between revolution and war</w:t>
      </w:r>
      <w:r w:rsidRPr="0002681A">
        <w:rPr>
          <w:rStyle w:val="StyleUnderline"/>
          <w:rFonts w:asciiTheme="minorHAnsi" w:hAnsiTheme="minorHAnsi" w:cstheme="minorHAnsi"/>
        </w:rPr>
        <w:t xml:space="preserve">. On the one hand, </w:t>
      </w:r>
      <w:r w:rsidRPr="003642B2">
        <w:rPr>
          <w:rStyle w:val="StyleUnderline"/>
          <w:rFonts w:asciiTheme="minorHAnsi" w:hAnsiTheme="minorHAnsi" w:cstheme="minorHAnsi"/>
          <w:highlight w:val="cyan"/>
        </w:rPr>
        <w:t>revolutionary states are far more likely than other states to enter into violent civil war</w:t>
      </w:r>
      <w:r w:rsidRPr="0002681A">
        <w:rPr>
          <w:rFonts w:asciiTheme="minorHAnsi" w:hAnsiTheme="minorHAnsi" w:cstheme="minorHAnsi"/>
          <w:sz w:val="8"/>
        </w:rPr>
        <w:t xml:space="preserve">: </w:t>
      </w:r>
      <w:r w:rsidRPr="003642B2">
        <w:rPr>
          <w:rStyle w:val="Emphasis"/>
          <w:rFonts w:asciiTheme="minorHAnsi" w:hAnsiTheme="minorHAnsi" w:cstheme="minorHAnsi"/>
          <w:highlight w:val="cyan"/>
        </w:rPr>
        <w:t>over one million people died in the Mexican revolution</w:t>
      </w:r>
      <w:r w:rsidRPr="003642B2">
        <w:rPr>
          <w:rFonts w:asciiTheme="minorHAnsi" w:hAnsiTheme="minorHAnsi" w:cstheme="minorHAnsi"/>
          <w:sz w:val="8"/>
          <w:highlight w:val="cyan"/>
        </w:rPr>
        <w:t xml:space="preserve"> </w:t>
      </w:r>
      <w:r w:rsidRPr="003642B2">
        <w:rPr>
          <w:rStyle w:val="StyleUnderline"/>
          <w:rFonts w:asciiTheme="minorHAnsi" w:hAnsiTheme="minorHAnsi" w:cstheme="minorHAnsi"/>
          <w:highlight w:val="cyan"/>
        </w:rPr>
        <w:t xml:space="preserve">and the country’s </w:t>
      </w:r>
      <w:r w:rsidRPr="003642B2">
        <w:rPr>
          <w:rStyle w:val="Emphasis"/>
          <w:rFonts w:asciiTheme="minorHAnsi" w:hAnsiTheme="minorHAnsi" w:cstheme="minorHAnsi"/>
          <w:highlight w:val="cyan"/>
        </w:rPr>
        <w:t>subsequent civil unrest</w:t>
      </w:r>
      <w:r w:rsidRPr="0002681A">
        <w:rPr>
          <w:rFonts w:asciiTheme="minorHAnsi" w:hAnsiTheme="minorHAnsi" w:cstheme="minorHAnsi"/>
          <w:sz w:val="8"/>
        </w:rPr>
        <w:t xml:space="preserve"> between 1910 and 1917, around three million people died in the Russian revolution and civil war between 1917 and 1920, </w:t>
      </w:r>
      <w:r w:rsidRPr="003642B2">
        <w:rPr>
          <w:rStyle w:val="StyleUnderline"/>
          <w:rFonts w:asciiTheme="minorHAnsi" w:hAnsiTheme="minorHAnsi" w:cstheme="minorHAnsi"/>
          <w:highlight w:val="cyan"/>
        </w:rPr>
        <w:t>and</w:t>
      </w:r>
      <w:r w:rsidRPr="0002681A">
        <w:rPr>
          <w:rStyle w:val="StyleUnderline"/>
          <w:rFonts w:asciiTheme="minorHAnsi" w:hAnsiTheme="minorHAnsi" w:cstheme="minorHAnsi"/>
        </w:rPr>
        <w:t xml:space="preserve"> close to </w:t>
      </w:r>
      <w:r w:rsidRPr="003642B2">
        <w:rPr>
          <w:rStyle w:val="Emphasis"/>
          <w:rFonts w:asciiTheme="minorHAnsi" w:hAnsiTheme="minorHAnsi" w:cstheme="minorHAnsi"/>
          <w:highlight w:val="cyan"/>
        </w:rPr>
        <w:t>five million Chinese were killed</w:t>
      </w:r>
      <w:r w:rsidRPr="0002681A">
        <w:rPr>
          <w:rStyle w:val="StyleUnderline"/>
          <w:rFonts w:asciiTheme="minorHAnsi" w:hAnsiTheme="minorHAnsi" w:cstheme="minorHAnsi"/>
        </w:rPr>
        <w:t xml:space="preserve"> </w:t>
      </w:r>
      <w:r w:rsidRPr="003642B2">
        <w:rPr>
          <w:rStyle w:val="StyleUnderline"/>
          <w:rFonts w:asciiTheme="minorHAnsi" w:hAnsiTheme="minorHAnsi" w:cstheme="minorHAnsi"/>
          <w:highlight w:val="cyan"/>
        </w:rPr>
        <w:t>in</w:t>
      </w:r>
      <w:r w:rsidRPr="0002681A">
        <w:rPr>
          <w:rStyle w:val="StyleUnderline"/>
          <w:rFonts w:asciiTheme="minorHAnsi" w:hAnsiTheme="minorHAnsi" w:cstheme="minorHAnsi"/>
        </w:rPr>
        <w:t xml:space="preserve"> the first 5 years of </w:t>
      </w:r>
      <w:r w:rsidRPr="003642B2">
        <w:rPr>
          <w:rStyle w:val="StyleUnderline"/>
          <w:rFonts w:asciiTheme="minorHAnsi" w:hAnsiTheme="minorHAnsi" w:cstheme="minorHAnsi"/>
          <w:highlight w:val="cyan"/>
        </w:rPr>
        <w:t>Mao’s</w:t>
      </w:r>
      <w:r w:rsidRPr="0002681A">
        <w:rPr>
          <w:rFonts w:asciiTheme="minorHAnsi" w:hAnsiTheme="minorHAnsi" w:cstheme="minorHAnsi"/>
          <w:sz w:val="8"/>
        </w:rPr>
        <w:t xml:space="preserve"> post-1949 revolutionary </w:t>
      </w:r>
      <w:r w:rsidRPr="003642B2">
        <w:rPr>
          <w:rStyle w:val="StyleUnderline"/>
          <w:rFonts w:asciiTheme="minorHAnsi" w:hAnsiTheme="minorHAnsi" w:cstheme="minorHAnsi"/>
          <w:highlight w:val="cyan"/>
        </w:rPr>
        <w:t>regime</w:t>
      </w:r>
      <w:r w:rsidRPr="0002681A">
        <w:rPr>
          <w:rFonts w:asciiTheme="minorHAnsi" w:hAnsiTheme="minorHAnsi" w:cstheme="minorHAnsi"/>
        </w:rPr>
        <w:t xml:space="preserve"> </w:t>
      </w:r>
      <w:r w:rsidRPr="0002681A">
        <w:rPr>
          <w:rFonts w:asciiTheme="minorHAnsi" w:hAnsiTheme="minorHAnsi" w:cstheme="minorHAnsi"/>
          <w:sz w:val="8"/>
        </w:rPr>
        <w:t xml:space="preserve">(Beissinger 2014, p. 6; Westad 2012, p. 322). </w:t>
      </w:r>
      <w:r w:rsidRPr="0002681A">
        <w:rPr>
          <w:rStyle w:val="StyleUnderline"/>
          <w:rFonts w:asciiTheme="minorHAnsi" w:hAnsiTheme="minorHAnsi" w:cstheme="minorHAnsi"/>
        </w:rPr>
        <w:t>On the other hand, rev</w:t>
      </w:r>
      <w:r w:rsidRPr="003642B2">
        <w:rPr>
          <w:rStyle w:val="StyleUnderline"/>
          <w:rFonts w:asciiTheme="minorHAnsi" w:hAnsiTheme="minorHAnsi" w:cstheme="minorHAnsi"/>
          <w:highlight w:val="cyan"/>
        </w:rPr>
        <w:t xml:space="preserve">olutionary states are twice as likely as non-revolutionary states to </w:t>
      </w:r>
      <w:r w:rsidRPr="003642B2">
        <w:rPr>
          <w:rStyle w:val="Emphasis"/>
          <w:rFonts w:asciiTheme="minorHAnsi" w:hAnsiTheme="minorHAnsi" w:cstheme="minorHAnsi"/>
          <w:highlight w:val="cyan"/>
        </w:rPr>
        <w:t>induce inter-state war</w:t>
      </w:r>
      <w:r w:rsidRPr="0002681A">
        <w:rPr>
          <w:rFonts w:asciiTheme="minorHAnsi" w:hAnsiTheme="minorHAnsi" w:cstheme="minorHAnsi"/>
          <w:sz w:val="8"/>
        </w:rPr>
        <w:t xml:space="preserve"> (Maoz 1989, p. 204). As Walt (1996) notes, revolutions intensify the prospects of war in three ways. First, </w:t>
      </w:r>
      <w:r w:rsidRPr="003642B2">
        <w:rPr>
          <w:rStyle w:val="Emphasis"/>
          <w:rFonts w:asciiTheme="minorHAnsi" w:hAnsiTheme="minorHAnsi" w:cstheme="minorHAnsi"/>
          <w:highlight w:val="cyan"/>
        </w:rPr>
        <w:t>revolutions provide a window of opportunity for states to improve their position vis-à-vis other states</w:t>
      </w:r>
      <w:r w:rsidRPr="0002681A">
        <w:rPr>
          <w:rFonts w:asciiTheme="minorHAnsi" w:hAnsiTheme="minorHAnsi" w:cstheme="minorHAnsi"/>
          <w:sz w:val="8"/>
        </w:rPr>
        <w:t xml:space="preserve">—because revolutionary regimes are beset by civil strife and elite fracture, other states may seize the chance to attack the revolutionary regime. </w:t>
      </w:r>
      <w:r w:rsidRPr="0002681A">
        <w:rPr>
          <w:rStyle w:val="StyleUnderline"/>
          <w:rFonts w:asciiTheme="minorHAnsi" w:hAnsiTheme="minorHAnsi" w:cstheme="minorHAnsi"/>
        </w:rPr>
        <w:t xml:space="preserve">Second, </w:t>
      </w:r>
      <w:r w:rsidRPr="003642B2">
        <w:rPr>
          <w:rStyle w:val="StyleUnderline"/>
          <w:rFonts w:asciiTheme="minorHAnsi" w:hAnsiTheme="minorHAnsi" w:cstheme="minorHAnsi"/>
          <w:highlight w:val="cyan"/>
        </w:rPr>
        <w:t>this window</w:t>
      </w:r>
      <w:r w:rsidRPr="0002681A">
        <w:rPr>
          <w:rStyle w:val="StyleUnderline"/>
          <w:rFonts w:asciiTheme="minorHAnsi" w:hAnsiTheme="minorHAnsi" w:cstheme="minorHAnsi"/>
        </w:rPr>
        <w:t xml:space="preserve"> of opportunity </w:t>
      </w:r>
      <w:r w:rsidRPr="003642B2">
        <w:rPr>
          <w:rStyle w:val="StyleUnderline"/>
          <w:rFonts w:asciiTheme="minorHAnsi" w:hAnsiTheme="minorHAnsi" w:cstheme="minorHAnsi"/>
          <w:highlight w:val="cyan"/>
        </w:rPr>
        <w:t>generates</w:t>
      </w:r>
      <w:r w:rsidRPr="0002681A">
        <w:rPr>
          <w:rFonts w:asciiTheme="minorHAnsi" w:hAnsiTheme="minorHAnsi" w:cstheme="minorHAnsi"/>
          <w:sz w:val="8"/>
        </w:rPr>
        <w:t xml:space="preserve"> B </w:t>
      </w:r>
      <w:r w:rsidRPr="003642B2">
        <w:rPr>
          <w:rStyle w:val="Emphasis"/>
          <w:rFonts w:asciiTheme="minorHAnsi" w:hAnsiTheme="minorHAnsi" w:cstheme="minorHAnsi"/>
          <w:highlight w:val="cyan"/>
        </w:rPr>
        <w:t>spirals of suspicion</w:t>
      </w:r>
      <w:r w:rsidRPr="0002681A">
        <w:rPr>
          <w:rFonts w:asciiTheme="minorHAnsi" w:hAnsiTheme="minorHAnsi" w:cstheme="minorHAnsi"/>
          <w:sz w:val="8"/>
        </w:rPr>
        <w:t xml:space="preserve">^ as the uncertainty produced by the revolution heightens levels of insecurity that, in turn, raise perceptions of threat (Walt 1996, p. 33). </w:t>
      </w:r>
      <w:r w:rsidRPr="0002681A">
        <w:rPr>
          <w:rStyle w:val="StyleUnderline"/>
          <w:rFonts w:asciiTheme="minorHAnsi" w:hAnsiTheme="minorHAnsi" w:cstheme="minorHAnsi"/>
        </w:rPr>
        <w:t xml:space="preserve">Finally, </w:t>
      </w:r>
      <w:r w:rsidRPr="003642B2">
        <w:rPr>
          <w:rStyle w:val="Emphasis"/>
          <w:rFonts w:asciiTheme="minorHAnsi" w:hAnsiTheme="minorHAnsi" w:cstheme="minorHAnsi"/>
          <w:highlight w:val="cyan"/>
        </w:rPr>
        <w:t>revolutionary states seek to export their revolution</w:t>
      </w:r>
      <w:r w:rsidRPr="0002681A">
        <w:rPr>
          <w:rStyle w:val="StyleUnderline"/>
          <w:rFonts w:asciiTheme="minorHAnsi" w:hAnsiTheme="minorHAnsi" w:cstheme="minorHAnsi"/>
        </w:rPr>
        <w:t xml:space="preserve"> both as a way of shoring up their fragile position at home and because of their ideological commitment to an alternative international order</w:t>
      </w:r>
      <w:r w:rsidRPr="0002681A">
        <w:rPr>
          <w:rFonts w:asciiTheme="minorHAnsi" w:hAnsiTheme="minorHAnsi" w:cstheme="minorHAnsi"/>
          <w:sz w:val="8"/>
        </w:rPr>
        <w:t xml:space="preserve">. Concomitantly, </w:t>
      </w:r>
      <w:r w:rsidRPr="003642B2">
        <w:rPr>
          <w:rStyle w:val="Emphasis"/>
          <w:rFonts w:asciiTheme="minorHAnsi" w:hAnsiTheme="minorHAnsi" w:cstheme="minorHAnsi"/>
          <w:highlight w:val="cyan"/>
        </w:rPr>
        <w:t>counter-revolutionary states assume that the revolution will spread unless</w:t>
      </w:r>
      <w:r w:rsidRPr="0002681A">
        <w:rPr>
          <w:rStyle w:val="Emphasis"/>
          <w:rFonts w:asciiTheme="minorHAnsi" w:hAnsiTheme="minorHAnsi" w:cstheme="minorHAnsi"/>
        </w:rPr>
        <w:t xml:space="preserve"> </w:t>
      </w:r>
      <w:r w:rsidRPr="0002681A">
        <w:rPr>
          <w:rFonts w:asciiTheme="minorHAnsi" w:hAnsiTheme="minorHAnsi" w:cstheme="minorHAnsi"/>
          <w:sz w:val="8"/>
        </w:rPr>
        <w:t xml:space="preserve">it is B </w:t>
      </w:r>
      <w:r w:rsidRPr="003642B2">
        <w:rPr>
          <w:rStyle w:val="Emphasis"/>
          <w:rFonts w:asciiTheme="minorHAnsi" w:hAnsiTheme="minorHAnsi" w:cstheme="minorHAnsi"/>
          <w:highlight w:val="cyan"/>
        </w:rPr>
        <w:t>strangled in its crib</w:t>
      </w:r>
      <w:r w:rsidRPr="0002681A">
        <w:rPr>
          <w:rFonts w:asciiTheme="minorHAnsi" w:hAnsiTheme="minorHAnsi" w:cstheme="minorHAnsi"/>
          <w:sz w:val="8"/>
        </w:rPr>
        <w:t xml:space="preserve">^ and that revolution will be relatively easy to reverse (Walt 1996, p. 43). </w:t>
      </w:r>
      <w:r w:rsidRPr="003642B2">
        <w:rPr>
          <w:rStyle w:val="StyleUnderline"/>
          <w:rFonts w:asciiTheme="minorHAnsi" w:hAnsiTheme="minorHAnsi" w:cstheme="minorHAnsi"/>
          <w:highlight w:val="cyan"/>
        </w:rPr>
        <w:t>This</w:t>
      </w:r>
      <w:r w:rsidRPr="0002681A">
        <w:rPr>
          <w:rFonts w:asciiTheme="minorHAnsi" w:hAnsiTheme="minorHAnsi" w:cstheme="minorHAnsi"/>
          <w:sz w:val="8"/>
        </w:rPr>
        <w:t xml:space="preserve"> B </w:t>
      </w:r>
      <w:r w:rsidRPr="0002681A">
        <w:rPr>
          <w:rStyle w:val="StyleUnderline"/>
          <w:rFonts w:asciiTheme="minorHAnsi" w:hAnsiTheme="minorHAnsi" w:cstheme="minorHAnsi"/>
        </w:rPr>
        <w:t>perverse combination</w:t>
      </w:r>
      <w:r w:rsidRPr="0002681A">
        <w:rPr>
          <w:rFonts w:asciiTheme="minorHAnsi" w:hAnsiTheme="minorHAnsi" w:cstheme="minorHAnsi"/>
          <w:sz w:val="8"/>
        </w:rPr>
        <w:t xml:space="preserve">^ </w:t>
      </w:r>
      <w:r w:rsidRPr="0002681A">
        <w:rPr>
          <w:rStyle w:val="StyleUnderline"/>
          <w:rFonts w:asciiTheme="minorHAnsi" w:hAnsiTheme="minorHAnsi" w:cstheme="minorHAnsi"/>
        </w:rPr>
        <w:t xml:space="preserve">of insecurity and overconfidence </w:t>
      </w:r>
      <w:r w:rsidRPr="003642B2">
        <w:rPr>
          <w:rStyle w:val="Emphasis"/>
          <w:rFonts w:asciiTheme="minorHAnsi" w:hAnsiTheme="minorHAnsi" w:cstheme="minorHAnsi"/>
          <w:highlight w:val="cyan"/>
        </w:rPr>
        <w:t>heightens the prospects of inter-state conflict</w:t>
      </w:r>
      <w:r w:rsidRPr="0002681A">
        <w:rPr>
          <w:rFonts w:asciiTheme="minorHAnsi" w:hAnsiTheme="minorHAnsi" w:cstheme="minorHAnsi"/>
          <w:sz w:val="8"/>
        </w:rPr>
        <w:t xml:space="preserve"> (Walt 1996, p. 40). By increasing uncertainty and fear, by altering capabilities, and by raising threat perceptions, revolutionary states begin a process that, quite often, engenders inter-state conflict. War between revolutionary and counter-revolutionary forces emerges from an Bover-reaction to over-perceived revolutionary dangers^ (Mayer 1977, p. 202).</w:t>
      </w:r>
    </w:p>
    <w:p w14:paraId="5ADF588C" w14:textId="77777777" w:rsidR="009E5ADE" w:rsidRDefault="009E5ADE" w:rsidP="009E5ADE"/>
    <w:p w14:paraId="4554CA14" w14:textId="77777777" w:rsidR="009E5ADE" w:rsidRPr="009E5ADE" w:rsidRDefault="009E5ADE" w:rsidP="009E5ADE"/>
    <w:p w14:paraId="1C9A769F" w14:textId="77777777" w:rsidR="009E5ADE" w:rsidRDefault="009E5ADE" w:rsidP="009E5ADE">
      <w:pPr>
        <w:pStyle w:val="Heading3"/>
      </w:pPr>
      <w:bookmarkStart w:id="0" w:name="_Hlk520123171"/>
      <w:r>
        <w:lastRenderedPageBreak/>
        <w:t>Kline</w:t>
      </w:r>
    </w:p>
    <w:p w14:paraId="6CC5628A" w14:textId="77777777" w:rsidR="009E5ADE" w:rsidRDefault="009E5ADE" w:rsidP="009E5ADE">
      <w:pPr>
        <w:pStyle w:val="Heading4"/>
      </w:pPr>
      <w:r>
        <w:t>Ontologizing blackness destroys alt solvency and homogenizes black bodies</w:t>
      </w:r>
    </w:p>
    <w:p w14:paraId="6B622B7C" w14:textId="77777777" w:rsidR="009E5ADE" w:rsidRPr="00043869" w:rsidRDefault="009E5ADE" w:rsidP="009E5ADE">
      <w:r w:rsidRPr="00043869">
        <w:t xml:space="preserve">David </w:t>
      </w:r>
      <w:r w:rsidRPr="00043869">
        <w:rPr>
          <w:rStyle w:val="Style13ptBold"/>
        </w:rPr>
        <w:t>KLINE</w:t>
      </w:r>
      <w:r w:rsidRPr="00043869">
        <w:t xml:space="preserve">, Ph.D. candidate in the Department of Religion at Rice University, </w:t>
      </w:r>
      <w:r w:rsidRPr="00043869">
        <w:rPr>
          <w:rStyle w:val="Style13ptBold"/>
        </w:rPr>
        <w:t>17</w:t>
      </w:r>
      <w:r w:rsidRPr="00043869">
        <w:t xml:space="preserve"> [“The Pragmatics of Resistance: Framing Anti-Blackness and the Limits of Political Ontology,” </w:t>
      </w:r>
      <w:r w:rsidRPr="00043869">
        <w:rPr>
          <w:i/>
        </w:rPr>
        <w:t>Critical Philosophy of Race</w:t>
      </w:r>
      <w:r w:rsidRPr="00043869">
        <w:t>, Vol. 5, No. 1, 2017, p. 51-69, Accessed Online through Emory Libraries]</w:t>
      </w:r>
    </w:p>
    <w:p w14:paraId="302B2EDB" w14:textId="77777777" w:rsidR="009E5ADE" w:rsidRPr="00043869" w:rsidRDefault="009E5ADE" w:rsidP="009E5ADE">
      <w:pPr>
        <w:rPr>
          <w:sz w:val="16"/>
        </w:rPr>
      </w:pPr>
      <w:r w:rsidRPr="00043869">
        <w:rPr>
          <w:sz w:val="16"/>
        </w:rPr>
        <w:t xml:space="preserve">Focusing on Wilderson, his </w:t>
      </w:r>
      <w:r w:rsidRPr="0051670F">
        <w:rPr>
          <w:rStyle w:val="Emphasis"/>
          <w:highlight w:val="green"/>
        </w:rPr>
        <w:t>absolute prioritization of a political onto-logical structure</w:t>
      </w:r>
      <w:r w:rsidRPr="00043869">
        <w:rPr>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51670F">
        <w:rPr>
          <w:rStyle w:val="Emphasis"/>
          <w:highlight w:val="green"/>
        </w:rPr>
        <w:t>short-circuits an analysis of power that might reveal</w:t>
      </w:r>
      <w:r w:rsidRPr="00043869">
        <w:rPr>
          <w:rStyle w:val="StyleUnderline"/>
        </w:rPr>
        <w:t xml:space="preserve"> not only </w:t>
      </w:r>
      <w:r w:rsidRPr="0051670F">
        <w:rPr>
          <w:rStyle w:val="Emphasis"/>
          <w:highlight w:val="green"/>
        </w:rPr>
        <w:t>how</w:t>
      </w:r>
      <w:r w:rsidRPr="00043869">
        <w:rPr>
          <w:rStyle w:val="StyleUnderline"/>
        </w:rPr>
        <w:t xml:space="preserve"> the </w:t>
      </w:r>
      <w:r w:rsidRPr="0051670F">
        <w:rPr>
          <w:rStyle w:val="Emphasis"/>
          <w:highlight w:val="green"/>
        </w:rPr>
        <w:t>practices</w:t>
      </w:r>
      <w:r w:rsidRPr="00043869">
        <w:rPr>
          <w:rStyle w:val="StyleUnderline"/>
        </w:rPr>
        <w:t xml:space="preserve">, forms, and </w:t>
      </w:r>
      <w:r w:rsidRPr="0051670F">
        <w:rPr>
          <w:rStyle w:val="Emphasis"/>
          <w:highlight w:val="green"/>
        </w:rPr>
        <w:t>apparatuses of anti-Black racism have historically developed</w:t>
      </w:r>
      <w:r w:rsidRPr="00043869">
        <w:rPr>
          <w:rStyle w:val="StyleUnderline"/>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043869">
        <w:rPr>
          <w:sz w:val="16"/>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043869">
        <w:rPr>
          <w:rStyle w:val="StyleUnderline"/>
        </w:rPr>
        <w:t xml:space="preserve"> </w:t>
      </w:r>
      <w:r w:rsidRPr="0051670F">
        <w:rPr>
          <w:rStyle w:val="Emphasis"/>
          <w:highlight w:val="green"/>
        </w:rPr>
        <w:t>totalizing political ontology</w:t>
      </w:r>
      <w:r w:rsidRPr="00043869">
        <w:rPr>
          <w:rStyle w:val="StyleUnderline"/>
        </w:rPr>
        <w:t xml:space="preserve"> overshadowing all other levels of sociality, </w:t>
      </w:r>
      <w:r w:rsidRPr="0051670F">
        <w:rPr>
          <w:rStyle w:val="Emphasis"/>
          <w:highlight w:val="green"/>
        </w:rPr>
        <w:t>flattens</w:t>
      </w:r>
      <w:r w:rsidRPr="00043869">
        <w:rPr>
          <w:rStyle w:val="StyleUnderline"/>
        </w:rPr>
        <w:t xml:space="preserve"> out the </w:t>
      </w:r>
      <w:r w:rsidRPr="0051670F">
        <w:rPr>
          <w:rStyle w:val="Emphasis"/>
          <w:highlight w:val="green"/>
        </w:rPr>
        <w:t>social difference within</w:t>
      </w:r>
      <w:r w:rsidRPr="00043869">
        <w:rPr>
          <w:rStyle w:val="StyleUnderline"/>
        </w:rPr>
        <w:t xml:space="preserve">, and even the possibility of, </w:t>
      </w:r>
      <w:r w:rsidRPr="0051670F">
        <w:rPr>
          <w:rStyle w:val="Emphasis"/>
          <w:highlight w:val="green"/>
        </w:rPr>
        <w:t>a micropolitical social field of 35 million Black people</w:t>
      </w:r>
      <w:r w:rsidRPr="00043869">
        <w:rPr>
          <w:rStyle w:val="StyleUnderline"/>
        </w:rPr>
        <w:t xml:space="preserve"> living in the United States</w:t>
      </w:r>
      <w:r w:rsidRPr="00043869">
        <w:rPr>
          <w:sz w:val="16"/>
        </w:rPr>
        <w:t xml:space="preserve">. </w:t>
      </w:r>
      <w:r w:rsidRPr="00043869">
        <w:rPr>
          <w:rStyle w:val="StyleUnderline"/>
        </w:rPr>
        <w:t xml:space="preserve">Such a flattening reduces the optic of anti-Black racism as well as Black sociality to the frame of political ontology where </w:t>
      </w:r>
      <w:r w:rsidRPr="0051670F">
        <w:rPr>
          <w:rStyle w:val="Emphasis"/>
          <w:highlight w:val="green"/>
        </w:rPr>
        <w:t>Blackness remains stuck in a singular position of abjection</w:t>
      </w:r>
      <w:r w:rsidRPr="00043869">
        <w:rPr>
          <w:rStyle w:val="StyleUnderline"/>
        </w:rPr>
        <w:t xml:space="preserve">. </w:t>
      </w:r>
      <w:r w:rsidRPr="0051670F">
        <w:rPr>
          <w:rStyle w:val="Emphasis"/>
          <w:highlight w:val="green"/>
        </w:rPr>
        <w:t>The result is a severe analytical limitation in</w:t>
      </w:r>
      <w:r w:rsidRPr="00043869">
        <w:rPr>
          <w:rStyle w:val="StyleUnderline"/>
        </w:rPr>
        <w:t xml:space="preserve"> terms of </w:t>
      </w:r>
      <w:r w:rsidRPr="0051670F">
        <w:rPr>
          <w:rStyle w:val="Emphasis"/>
          <w:highlight w:val="green"/>
        </w:rPr>
        <w:t>the way Blackness</w:t>
      </w:r>
      <w:r w:rsidRPr="00043869">
        <w:rPr>
          <w:sz w:val="16"/>
        </w:rPr>
        <w:t xml:space="preserve"> (as well as other racial positions) </w:t>
      </w:r>
      <w:r w:rsidRPr="0051670F">
        <w:rPr>
          <w:rStyle w:val="Emphasis"/>
          <w:highlight w:val="green"/>
        </w:rPr>
        <w:t>exists across an extremely wide field of sociality</w:t>
      </w:r>
      <w:r w:rsidRPr="00043869">
        <w:rPr>
          <w:rStyle w:val="StyleUnderline"/>
        </w:rPr>
        <w:t xml:space="preserve"> that is</w:t>
      </w:r>
      <w:r w:rsidRPr="0051670F">
        <w:rPr>
          <w:rStyle w:val="Emphasis"/>
          <w:highlight w:val="green"/>
        </w:rPr>
        <w:t xml:space="preserve"> comprised of differing</w:t>
      </w:r>
      <w:r w:rsidRPr="00043869">
        <w:rPr>
          <w:rStyle w:val="StyleUnderline"/>
        </w:rPr>
        <w:t xml:space="preserve"> intensities of </w:t>
      </w:r>
      <w:r w:rsidRPr="0051670F">
        <w:rPr>
          <w:rStyle w:val="Emphasis"/>
          <w:highlight w:val="green"/>
        </w:rPr>
        <w:t>forces</w:t>
      </w:r>
      <w:r w:rsidRPr="00043869">
        <w:rPr>
          <w:rStyle w:val="StyleUnderline"/>
        </w:rPr>
        <w:t xml:space="preserve"> and relational modes </w:t>
      </w:r>
      <w:r w:rsidRPr="0051670F">
        <w:rPr>
          <w:rStyle w:val="Emphasis"/>
          <w:highlight w:val="green"/>
        </w:rPr>
        <w:t>between various</w:t>
      </w:r>
      <w:r w:rsidRPr="00043869">
        <w:rPr>
          <w:rStyle w:val="StyleUnderline"/>
        </w:rPr>
        <w:t xml:space="preserve"> institutional, political, socio-</w:t>
      </w:r>
      <w:r w:rsidRPr="0051670F">
        <w:rPr>
          <w:rStyle w:val="Emphasis"/>
          <w:highlight w:val="green"/>
        </w:rPr>
        <w:t>economic</w:t>
      </w:r>
      <w:r w:rsidRPr="0051670F">
        <w:rPr>
          <w:rStyle w:val="StyleUnderline"/>
          <w:highlight w:val="green"/>
        </w:rPr>
        <w:t xml:space="preserve">, </w:t>
      </w:r>
      <w:r w:rsidRPr="0051670F">
        <w:rPr>
          <w:rStyle w:val="Emphasis"/>
          <w:highlight w:val="green"/>
        </w:rPr>
        <w:t>religious, sexual, and other social conjunctures</w:t>
      </w:r>
      <w:r w:rsidRPr="00043869">
        <w:rPr>
          <w:sz w:val="16"/>
        </w:rPr>
        <w:t xml:space="preserve">. Within Wilderson’s political ontological frame, </w:t>
      </w:r>
      <w:r w:rsidRPr="00043869">
        <w:rPr>
          <w:rStyle w:val="StyleUnderline"/>
        </w:rPr>
        <w:t>it seems that these conjunctures are excluded—or at least bracketed—as having any bearing at all on how anti-Black power functions and is resisted across highly differentiated contexts</w:t>
      </w:r>
      <w:r w:rsidRPr="00043869">
        <w:rPr>
          <w:sz w:val="16"/>
        </w:rPr>
        <w:t xml:space="preserve">. </w:t>
      </w:r>
      <w:r w:rsidRPr="0051670F">
        <w:rPr>
          <w:rStyle w:val="Emphasis"/>
          <w:highlight w:val="green"/>
        </w:rPr>
        <w:t>There is only the binary</w:t>
      </w:r>
      <w:r w:rsidRPr="00043869">
        <w:rPr>
          <w:rStyle w:val="StyleUnderline"/>
        </w:rPr>
        <w:t xml:space="preserve"> ontological distinction </w:t>
      </w:r>
      <w:r w:rsidRPr="0051670F">
        <w:rPr>
          <w:rStyle w:val="Emphasis"/>
          <w:highlight w:val="green"/>
        </w:rPr>
        <w:t>of Black and Human</w:t>
      </w:r>
      <w:r w:rsidRPr="00043869">
        <w:rPr>
          <w:rStyle w:val="StyleUnderline"/>
        </w:rPr>
        <w:t xml:space="preserve"> being; only a macropolitics of sedimented abjection</w:t>
      </w:r>
      <w:r w:rsidRPr="00043869">
        <w:rPr>
          <w:sz w:val="16"/>
        </w:rPr>
        <w:t xml:space="preserve">. </w:t>
      </w:r>
    </w:p>
    <w:bookmarkEnd w:id="0"/>
    <w:p w14:paraId="03B15650" w14:textId="77777777" w:rsidR="009E5ADE" w:rsidRPr="00725670" w:rsidRDefault="009E5ADE" w:rsidP="009E5ADE">
      <w:pPr>
        <w:pStyle w:val="Heading4"/>
        <w:rPr>
          <w:rFonts w:asciiTheme="minorHAnsi" w:hAnsiTheme="minorHAnsi" w:cstheme="minorHAnsi"/>
        </w:rPr>
      </w:pPr>
      <w:r w:rsidRPr="00725670">
        <w:rPr>
          <w:rFonts w:asciiTheme="minorHAnsi" w:hAnsiTheme="minorHAnsi" w:cstheme="minorHAnsi"/>
        </w:rPr>
        <w:t>Pragmatism is key to challenge anti-blackness, only state reform brings change</w:t>
      </w:r>
    </w:p>
    <w:p w14:paraId="4548EADE" w14:textId="77777777" w:rsidR="009E5ADE" w:rsidRPr="00725670" w:rsidRDefault="009E5ADE" w:rsidP="009E5ADE">
      <w:pPr>
        <w:rPr>
          <w:rFonts w:asciiTheme="minorHAnsi" w:hAnsiTheme="minorHAnsi" w:cstheme="minorHAnsi"/>
        </w:rPr>
      </w:pPr>
      <w:r w:rsidRPr="00725670">
        <w:rPr>
          <w:rStyle w:val="Style13ptBold"/>
          <w:rFonts w:asciiTheme="minorHAnsi" w:hAnsiTheme="minorHAnsi" w:cstheme="minorHAnsi"/>
        </w:rPr>
        <w:t>Kline 17</w:t>
      </w:r>
      <w:r w:rsidRPr="00725670">
        <w:rPr>
          <w:rFonts w:asciiTheme="minorHAnsi" w:hAnsiTheme="minorHAnsi" w:cstheme="minorHAnsi"/>
        </w:rPr>
        <w:t xml:space="preserve"> (David Kline is a Ph.D. candidate in the Department of Religion at Rice University. Critical Philosophy of Race, Volume 5, Issue 1, 2017</w:t>
      </w:r>
    </w:p>
    <w:p w14:paraId="19671C25" w14:textId="77777777" w:rsidR="009E5ADE" w:rsidRPr="00725670" w:rsidRDefault="009E5ADE" w:rsidP="009E5ADE">
      <w:pPr>
        <w:rPr>
          <w:rFonts w:asciiTheme="minorHAnsi" w:hAnsiTheme="minorHAnsi" w:cstheme="minorHAnsi"/>
          <w:sz w:val="12"/>
        </w:rPr>
      </w:pPr>
      <w:r w:rsidRPr="00725670">
        <w:rPr>
          <w:rFonts w:asciiTheme="minorHAnsi" w:hAnsiTheme="minorHAnsi" w:cstheme="minorHAnsi"/>
          <w:sz w:val="12"/>
        </w:rPr>
        <w:t xml:space="preserve">This is where I </w:t>
      </w:r>
      <w:r w:rsidRPr="00725670">
        <w:rPr>
          <w:rStyle w:val="Emphasis"/>
          <w:rFonts w:asciiTheme="minorHAnsi" w:hAnsiTheme="minorHAnsi" w:cstheme="minorHAnsi"/>
          <w:b w:val="0"/>
        </w:rPr>
        <w:t xml:space="preserve">suggest the </w:t>
      </w:r>
      <w:r w:rsidRPr="00B42AF8">
        <w:rPr>
          <w:rStyle w:val="Emphasis"/>
          <w:rFonts w:asciiTheme="minorHAnsi" w:hAnsiTheme="minorHAnsi" w:cstheme="minorHAnsi"/>
          <w:b w:val="0"/>
          <w:highlight w:val="cyan"/>
        </w:rPr>
        <w:t>decentering</w:t>
      </w:r>
      <w:r w:rsidRPr="00725670">
        <w:rPr>
          <w:rStyle w:val="Emphasis"/>
          <w:rFonts w:asciiTheme="minorHAnsi" w:hAnsiTheme="minorHAnsi" w:cstheme="minorHAnsi"/>
          <w:b w:val="0"/>
        </w:rPr>
        <w:t xml:space="preserve"> of </w:t>
      </w:r>
      <w:r w:rsidRPr="00B42AF8">
        <w:rPr>
          <w:rStyle w:val="Emphasis"/>
          <w:rFonts w:asciiTheme="minorHAnsi" w:hAnsiTheme="minorHAnsi" w:cstheme="minorHAnsi"/>
          <w:b w:val="0"/>
          <w:highlight w:val="cyan"/>
        </w:rPr>
        <w:t>political ontology and the inclusion of the Black</w:t>
      </w:r>
      <w:r w:rsidRPr="00725670">
        <w:rPr>
          <w:rStyle w:val="Emphasis"/>
          <w:rFonts w:asciiTheme="minorHAnsi" w:hAnsiTheme="minorHAnsi" w:cstheme="minorHAnsi"/>
          <w:b w:val="0"/>
        </w:rPr>
        <w:t xml:space="preserve"> aleatory </w:t>
      </w:r>
      <w:r w:rsidRPr="00B42AF8">
        <w:rPr>
          <w:rStyle w:val="Emphasis"/>
          <w:rFonts w:asciiTheme="minorHAnsi" w:hAnsiTheme="minorHAnsi" w:cstheme="minorHAnsi"/>
          <w:b w:val="0"/>
          <w:highlight w:val="cyan"/>
        </w:rPr>
        <w:t>body</w:t>
      </w:r>
      <w:r w:rsidRPr="00725670">
        <w:rPr>
          <w:rStyle w:val="Emphasis"/>
          <w:rFonts w:asciiTheme="minorHAnsi" w:hAnsiTheme="minorHAnsi" w:cstheme="minorHAnsi"/>
          <w:b w:val="0"/>
        </w:rPr>
        <w:t xml:space="preserve"> as the site of struggle, evasion, and </w:t>
      </w:r>
      <w:r w:rsidRPr="00751278">
        <w:rPr>
          <w:rStyle w:val="Emphasis"/>
          <w:rFonts w:asciiTheme="minorHAnsi" w:hAnsiTheme="minorHAnsi" w:cstheme="minorHAnsi"/>
          <w:b w:val="0"/>
          <w:highlight w:val="cyan"/>
        </w:rPr>
        <w:t>creation becomes a pragmatic mode</w:t>
      </w:r>
      <w:r w:rsidRPr="00725670">
        <w:rPr>
          <w:rStyle w:val="Emphasis"/>
          <w:rFonts w:asciiTheme="minorHAnsi" w:hAnsiTheme="minorHAnsi" w:cstheme="minorHAnsi"/>
          <w:b w:val="0"/>
        </w:rPr>
        <w:t xml:space="preserve"> of framing the problem and thinking a purely practical politics of both spontaneous creation and a calculated movement against the political ontological regime of anti-Blackness</w:t>
      </w:r>
      <w:r w:rsidRPr="00725670">
        <w:rPr>
          <w:rFonts w:asciiTheme="minorHAnsi" w:hAnsiTheme="minorHAnsi" w:cstheme="minorHAnsi"/>
          <w:sz w:val="12"/>
        </w:rPr>
        <w:t xml:space="preserve">.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751278">
        <w:rPr>
          <w:rStyle w:val="Emphasis"/>
          <w:rFonts w:asciiTheme="minorHAnsi" w:hAnsiTheme="minorHAnsi" w:cstheme="minorHAnsi"/>
          <w:highlight w:val="cyan"/>
        </w:rPr>
        <w:t>the accurate representation of an ontological reality</w:t>
      </w:r>
      <w:r w:rsidRPr="00725670">
        <w:rPr>
          <w:rStyle w:val="Emphasis"/>
          <w:rFonts w:asciiTheme="minorHAnsi" w:hAnsiTheme="minorHAnsi" w:cstheme="minorHAnsi"/>
        </w:rPr>
        <w:t>, while</w:t>
      </w:r>
      <w:r w:rsidRPr="00725670">
        <w:rPr>
          <w:rStyle w:val="StyleUnderline"/>
          <w:rFonts w:asciiTheme="minorHAnsi" w:hAnsiTheme="minorHAnsi" w:cstheme="minorHAnsi"/>
        </w:rPr>
        <w:t xml:space="preserve"> </w:t>
      </w:r>
      <w:r w:rsidRPr="00725670">
        <w:rPr>
          <w:rFonts w:asciiTheme="minorHAnsi" w:hAnsiTheme="minorHAnsi" w:cstheme="minorHAnsi"/>
          <w:sz w:val="12"/>
        </w:rPr>
        <w:t xml:space="preserve">certainly necessary and </w:t>
      </w:r>
      <w:r w:rsidRPr="00751278">
        <w:rPr>
          <w:rStyle w:val="Emphasis"/>
          <w:rFonts w:asciiTheme="minorHAnsi" w:hAnsiTheme="minorHAnsi" w:cstheme="minorHAnsi"/>
          <w:highlight w:val="cyan"/>
        </w:rPr>
        <w:t>crucial to the task of naming the full scope of the problem</w:t>
      </w:r>
      <w:r w:rsidRPr="00725670">
        <w:rPr>
          <w:rFonts w:asciiTheme="minorHAnsi" w:hAnsiTheme="minorHAnsi" w:cstheme="minorHAnsi"/>
          <w:sz w:val="12"/>
        </w:rPr>
        <w:t xml:space="preserve"> and thinking a way forward</w:t>
      </w:r>
      <w:r w:rsidRPr="00725670">
        <w:rPr>
          <w:rStyle w:val="StyleUnderline"/>
          <w:rFonts w:asciiTheme="minorHAnsi" w:hAnsiTheme="minorHAnsi" w:cstheme="minorHAnsi"/>
        </w:rPr>
        <w:t xml:space="preserve">, </w:t>
      </w:r>
      <w:r w:rsidRPr="00725670">
        <w:rPr>
          <w:rStyle w:val="Emphasis"/>
          <w:rFonts w:asciiTheme="minorHAnsi" w:hAnsiTheme="minorHAnsi" w:cstheme="minorHAnsi"/>
        </w:rPr>
        <w:t xml:space="preserve">does not take precedence over the task of creating new concepts and lines of flight that should be judged on their effectiveness not in terms of properly representing an </w:t>
      </w:r>
      <w:r w:rsidRPr="00725670">
        <w:rPr>
          <w:rStyle w:val="Emphasis"/>
          <w:rFonts w:asciiTheme="minorHAnsi" w:hAnsiTheme="minorHAnsi" w:cstheme="minorHAnsi"/>
        </w:rPr>
        <w:lastRenderedPageBreak/>
        <w:t>ontological problem, but in terms of their concrete effects within a wide field of contexts, specific socio-political problems, and conjunctures</w:t>
      </w:r>
      <w:r w:rsidRPr="00725670">
        <w:rPr>
          <w:rFonts w:asciiTheme="minorHAnsi" w:hAnsiTheme="minorHAnsi" w:cstheme="minorHAnsi"/>
          <w:sz w:val="12"/>
        </w:rPr>
        <w:t xml:space="preserve">. As Deleuze and Guattari describe how pragmatics marks a study attuned to the </w:t>
      </w:r>
      <w:r w:rsidRPr="00751278">
        <w:rPr>
          <w:rStyle w:val="Emphasis"/>
          <w:rFonts w:asciiTheme="minorHAnsi" w:hAnsiTheme="minorHAnsi" w:cstheme="minorHAnsi"/>
          <w:highlight w:val="cyan"/>
        </w:rPr>
        <w:t>complexity, contingency, and potential danger that defines the micropolitical</w:t>
      </w:r>
      <w:r w:rsidRPr="00725670">
        <w:rPr>
          <w:rStyle w:val="Emphasis"/>
          <w:rFonts w:asciiTheme="minorHAnsi" w:hAnsiTheme="minorHAnsi" w:cstheme="minorHAnsi"/>
        </w:rPr>
        <w:t>,</w:t>
      </w:r>
      <w:r w:rsidRPr="00725670">
        <w:rPr>
          <w:rFonts w:asciiTheme="minorHAnsi" w:hAnsiTheme="minorHAnsi" w:cstheme="minorHAnsi"/>
          <w:sz w:val="12"/>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725670">
        <w:rPr>
          <w:rStyle w:val="Emphasis"/>
          <w:rFonts w:asciiTheme="minorHAnsi" w:hAnsiTheme="minorHAnsi" w:cstheme="minorHAnsi"/>
        </w:rPr>
        <w:t xml:space="preserve">there is always a </w:t>
      </w:r>
      <w:r w:rsidRPr="00751278">
        <w:rPr>
          <w:rStyle w:val="Emphasis"/>
          <w:rFonts w:asciiTheme="minorHAnsi" w:hAnsiTheme="minorHAnsi" w:cstheme="minorHAnsi"/>
          <w:highlight w:val="cyan"/>
        </w:rPr>
        <w:t>simultaneity of</w:t>
      </w:r>
      <w:r w:rsidRPr="00725670">
        <w:rPr>
          <w:rStyle w:val="Emphasis"/>
          <w:rFonts w:asciiTheme="minorHAnsi" w:hAnsiTheme="minorHAnsi" w:cstheme="minorHAnsi"/>
        </w:rPr>
        <w:t xml:space="preserve"> the </w:t>
      </w:r>
      <w:r w:rsidRPr="00751278">
        <w:rPr>
          <w:rStyle w:val="Emphasis"/>
          <w:rFonts w:asciiTheme="minorHAnsi" w:hAnsiTheme="minorHAnsi" w:cstheme="minorHAnsi"/>
          <w:highlight w:val="cyan"/>
        </w:rPr>
        <w:t>micropolitical</w:t>
      </w:r>
      <w:r w:rsidRPr="00725670">
        <w:rPr>
          <w:rStyle w:val="Emphasis"/>
          <w:rFonts w:asciiTheme="minorHAnsi" w:hAnsiTheme="minorHAnsi" w:cstheme="minorHAnsi"/>
        </w:rPr>
        <w:t xml:space="preserve"> </w:t>
      </w:r>
      <w:r w:rsidRPr="00751278">
        <w:rPr>
          <w:rStyle w:val="Emphasis"/>
          <w:rFonts w:asciiTheme="minorHAnsi" w:hAnsiTheme="minorHAnsi" w:cstheme="minorHAnsi"/>
          <w:highlight w:val="cyan"/>
        </w:rPr>
        <w:t>and</w:t>
      </w:r>
      <w:r w:rsidRPr="00725670">
        <w:rPr>
          <w:rStyle w:val="Emphasis"/>
          <w:rFonts w:asciiTheme="minorHAnsi" w:hAnsiTheme="minorHAnsi" w:cstheme="minorHAnsi"/>
        </w:rPr>
        <w:t xml:space="preserve"> the </w:t>
      </w:r>
      <w:r w:rsidRPr="00751278">
        <w:rPr>
          <w:rStyle w:val="Emphasis"/>
          <w:rFonts w:asciiTheme="minorHAnsi" w:hAnsiTheme="minorHAnsi" w:cstheme="minorHAnsi"/>
          <w:highlight w:val="cyan"/>
        </w:rPr>
        <w:t>macropolitical</w:t>
      </w:r>
      <w:r w:rsidRPr="00725670">
        <w:rPr>
          <w:rStyle w:val="Emphasis"/>
          <w:rFonts w:asciiTheme="minorHAnsi" w:hAnsiTheme="minorHAnsi" w:cstheme="minorHAnsi"/>
        </w:rPr>
        <w:t xml:space="preserve"> that </w:t>
      </w:r>
      <w:r w:rsidRPr="00751278">
        <w:rPr>
          <w:rStyle w:val="Emphasis"/>
          <w:rFonts w:asciiTheme="minorHAnsi" w:hAnsiTheme="minorHAnsi" w:cstheme="minorHAnsi"/>
          <w:highlight w:val="cyan"/>
        </w:rPr>
        <w:t>provides the conditions for</w:t>
      </w:r>
      <w:r w:rsidRPr="00725670">
        <w:rPr>
          <w:rStyle w:val="Emphasis"/>
          <w:rFonts w:asciiTheme="minorHAnsi" w:hAnsiTheme="minorHAnsi" w:cstheme="minorHAnsi"/>
        </w:rPr>
        <w:t xml:space="preserve"> an ongoing search for </w:t>
      </w:r>
      <w:r w:rsidRPr="00751278">
        <w:rPr>
          <w:rStyle w:val="Emphasis"/>
          <w:rFonts w:asciiTheme="minorHAnsi" w:hAnsiTheme="minorHAnsi" w:cstheme="minorHAnsi"/>
          <w:highlight w:val="cyan"/>
        </w:rPr>
        <w:t>new tactics</w:t>
      </w:r>
      <w:r w:rsidRPr="00725670">
        <w:rPr>
          <w:rStyle w:val="Emphasis"/>
          <w:rFonts w:asciiTheme="minorHAnsi" w:hAnsiTheme="minorHAnsi" w:cstheme="minorHAnsi"/>
        </w:rPr>
        <w:t>, orientations, assemblages, vocabularies, and processes of becoming that are aimed practically towards change:</w:t>
      </w:r>
      <w:r w:rsidRPr="00725670">
        <w:rPr>
          <w:rFonts w:asciiTheme="minorHAnsi" w:hAnsiTheme="minorHAnsi" w:cstheme="minorHAnsi"/>
          <w:sz w:val="12"/>
        </w:rPr>
        <w:t xml:space="preserve"> “What matters is to break through the wall, even if one has to become-black like John Brown. George Jackson. ‘I may take flight, but all the while I am fleeing, I will be looking for a weapon!” (Deleuze and Guattari 2009, 277). </w:t>
      </w:r>
      <w:r w:rsidRPr="00725670">
        <w:rPr>
          <w:rStyle w:val="Emphasis"/>
          <w:rFonts w:asciiTheme="minorHAnsi" w:hAnsiTheme="minorHAnsi" w:cstheme="minorHAnsi"/>
        </w:rPr>
        <w:t xml:space="preserve">This emphasis on </w:t>
      </w:r>
      <w:r w:rsidRPr="00751278">
        <w:rPr>
          <w:rStyle w:val="Emphasis"/>
          <w:rFonts w:asciiTheme="minorHAnsi" w:hAnsiTheme="minorHAnsi" w:cstheme="minorHAnsi"/>
          <w:highlight w:val="cyan"/>
        </w:rPr>
        <w:t>pragmatics</w:t>
      </w:r>
      <w:r w:rsidRPr="00725670">
        <w:rPr>
          <w:rStyle w:val="Emphasis"/>
          <w:rFonts w:asciiTheme="minorHAnsi" w:hAnsiTheme="minorHAnsi" w:cstheme="minorHAnsi"/>
        </w:rPr>
        <w:t xml:space="preserve"> and lines of flight</w:t>
      </w:r>
      <w:r w:rsidRPr="00725670">
        <w:rPr>
          <w:rFonts w:asciiTheme="minorHAnsi" w:hAnsiTheme="minorHAnsi" w:cstheme="minorHAnsi"/>
          <w:sz w:val="12"/>
        </w:rPr>
        <w:t>—both in potentially negative and positive terms (i.e. in terms of pure contingency)—</w:t>
      </w:r>
      <w:r w:rsidRPr="00751278">
        <w:rPr>
          <w:rStyle w:val="Emphasis"/>
          <w:rFonts w:asciiTheme="minorHAnsi" w:hAnsiTheme="minorHAnsi" w:cstheme="minorHAnsi"/>
          <w:highlight w:val="cyan"/>
        </w:rPr>
        <w:t>provide</w:t>
      </w:r>
      <w:r w:rsidRPr="00725670">
        <w:rPr>
          <w:rStyle w:val="Emphasis"/>
          <w:rFonts w:asciiTheme="minorHAnsi" w:hAnsiTheme="minorHAnsi" w:cstheme="minorHAnsi"/>
        </w:rPr>
        <w:t xml:space="preserve">s </w:t>
      </w:r>
      <w:r w:rsidRPr="00751278">
        <w:rPr>
          <w:rStyle w:val="Emphasis"/>
          <w:rFonts w:asciiTheme="minorHAnsi" w:hAnsiTheme="minorHAnsi" w:cstheme="minorHAnsi"/>
          <w:highlight w:val="cyan"/>
        </w:rPr>
        <w:t>a</w:t>
      </w:r>
      <w:r w:rsidRPr="00725670">
        <w:rPr>
          <w:rStyle w:val="Emphasis"/>
          <w:rFonts w:asciiTheme="minorHAnsi" w:hAnsiTheme="minorHAnsi" w:cstheme="minorHAnsi"/>
        </w:rPr>
        <w:t xml:space="preserve"> much </w:t>
      </w:r>
      <w:r w:rsidRPr="00751278">
        <w:rPr>
          <w:rStyle w:val="Emphasis"/>
          <w:rFonts w:asciiTheme="minorHAnsi" w:hAnsiTheme="minorHAnsi" w:cstheme="minorHAnsi"/>
          <w:highlight w:val="cyan"/>
        </w:rPr>
        <w:t>more expansive level for framing the problem of anti-Blackness that is not reducible to fixed political ontological positions and the macropolitical plane</w:t>
      </w:r>
      <w:r w:rsidRPr="00725670">
        <w:rPr>
          <w:rStyle w:val="StyleUnderline"/>
          <w:rFonts w:asciiTheme="minorHAnsi" w:hAnsiTheme="minorHAnsi" w:cstheme="minorHAnsi"/>
        </w:rPr>
        <w:t>.</w:t>
      </w:r>
      <w:r w:rsidRPr="00725670">
        <w:rPr>
          <w:rFonts w:asciiTheme="minorHAnsi" w:hAnsiTheme="minorHAnsi" w:cstheme="minorHAnsi"/>
          <w:sz w:val="12"/>
        </w:rPr>
        <w:t xml:space="preserve"> </w:t>
      </w:r>
      <w:r w:rsidRPr="00725670">
        <w:rPr>
          <w:rStyle w:val="Emphasis"/>
          <w:rFonts w:asciiTheme="minorHAnsi" w:hAnsiTheme="minorHAnsi" w:cstheme="minorHAnsi"/>
          <w:b w:val="0"/>
        </w:rPr>
        <w:t xml:space="preserve">Finally, I suggest this kind of pragmatics is what Moten and Harney describe as “fugitive planning and Black study,” what Jack Halberstam [End Page 65] characterizes simply as “reaching out to find connection” (Moten and Harney 2013, 5). </w:t>
      </w:r>
      <w:r w:rsidRPr="00751278">
        <w:rPr>
          <w:rStyle w:val="Emphasis"/>
          <w:rFonts w:asciiTheme="minorHAnsi" w:hAnsiTheme="minorHAnsi" w:cstheme="minorHAnsi"/>
          <w:b w:val="0"/>
          <w:highlight w:val="cyan"/>
        </w:rPr>
        <w:t>Pragmatics finds a footing in</w:t>
      </w:r>
      <w:r w:rsidRPr="00725670">
        <w:rPr>
          <w:rStyle w:val="Emphasis"/>
          <w:rFonts w:asciiTheme="minorHAnsi" w:hAnsiTheme="minorHAnsi" w:cstheme="minorHAnsi"/>
          <w:b w:val="0"/>
        </w:rPr>
        <w:t xml:space="preserve"> the highly dynamic and </w:t>
      </w:r>
      <w:r w:rsidRPr="00751278">
        <w:rPr>
          <w:rStyle w:val="Emphasis"/>
          <w:rFonts w:asciiTheme="minorHAnsi" w:hAnsiTheme="minorHAnsi" w:cstheme="minorHAnsi"/>
          <w:b w:val="0"/>
          <w:highlight w:val="cyan"/>
        </w:rPr>
        <w:t>shifting</w:t>
      </w:r>
      <w:r w:rsidRPr="00725670">
        <w:rPr>
          <w:rStyle w:val="Emphasis"/>
          <w:rFonts w:asciiTheme="minorHAnsi" w:hAnsiTheme="minorHAnsi" w:cstheme="minorHAnsi"/>
          <w:b w:val="0"/>
        </w:rPr>
        <w:t xml:space="preserve"> terrain of </w:t>
      </w:r>
      <w:r w:rsidRPr="00751278">
        <w:rPr>
          <w:rStyle w:val="Emphasis"/>
          <w:rFonts w:asciiTheme="minorHAnsi" w:hAnsiTheme="minorHAnsi" w:cstheme="minorHAnsi"/>
          <w:b w:val="0"/>
          <w:highlight w:val="cyan"/>
        </w:rPr>
        <w:t>power relations</w:t>
      </w:r>
      <w:r w:rsidRPr="00725670">
        <w:rPr>
          <w:rStyle w:val="Emphasis"/>
          <w:rFonts w:asciiTheme="minorHAnsi" w:hAnsiTheme="minorHAnsi" w:cstheme="minorHAnsi"/>
          <w:b w:val="0"/>
        </w:rPr>
        <w:t xml:space="preserve">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w:t>
      </w:r>
      <w:r w:rsidRPr="00751278">
        <w:rPr>
          <w:rStyle w:val="Emphasis"/>
          <w:rFonts w:asciiTheme="minorHAnsi" w:hAnsiTheme="minorHAnsi" w:cstheme="minorHAnsi"/>
          <w:b w:val="0"/>
          <w:highlight w:val="cyan"/>
        </w:rPr>
        <w:t>other sites of micropolitical connection and the practices that take place in them</w:t>
      </w:r>
      <w:r w:rsidRPr="00725670">
        <w:rPr>
          <w:rStyle w:val="Emphasis"/>
          <w:rFonts w:asciiTheme="minorHAnsi" w:hAnsiTheme="minorHAnsi" w:cstheme="minorHAnsi"/>
          <w:b w:val="0"/>
        </w:rPr>
        <w:t xml:space="preserve">, there is flight, resistance, </w:t>
      </w:r>
      <w:r w:rsidRPr="00751278">
        <w:rPr>
          <w:rStyle w:val="Emphasis"/>
          <w:rFonts w:asciiTheme="minorHAnsi" w:hAnsiTheme="minorHAnsi" w:cstheme="minorHAnsi"/>
          <w:b w:val="0"/>
          <w:highlight w:val="cyan"/>
        </w:rPr>
        <w:t>and the creation of something new and productive</w:t>
      </w:r>
      <w:r w:rsidRPr="00725670">
        <w:rPr>
          <w:rFonts w:asciiTheme="minorHAnsi" w:hAnsiTheme="minorHAnsi" w:cstheme="minorHAnsi"/>
          <w:sz w:val="12"/>
        </w:rPr>
        <w:t xml:space="preserve">. </w:t>
      </w:r>
      <w:r w:rsidRPr="00725670">
        <w:rPr>
          <w:rStyle w:val="StyleUnderline"/>
          <w:rFonts w:asciiTheme="minorHAnsi" w:hAnsiTheme="minorHAnsi" w:cstheme="minorHAnsi"/>
        </w:rPr>
        <w:t>The inclusion of these sites and practices within the analytical frame and critique of anti-Blackness provide a much wider set of resources for thinking the complexity of the full scope of the political field that exists in excess to the political ontological frame</w:t>
      </w:r>
      <w:r w:rsidRPr="00725670">
        <w:rPr>
          <w:rFonts w:asciiTheme="minorHAnsi" w:hAnsiTheme="minorHAnsi" w:cstheme="minorHAnsi"/>
          <w:sz w:val="12"/>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725670">
        <w:rPr>
          <w:rStyle w:val="Emphasis"/>
          <w:rFonts w:asciiTheme="minorHAnsi" w:hAnsiTheme="minorHAnsi" w:cstheme="minorHAnsi"/>
        </w:rPr>
        <w:t>The maximum theorization of slavery and anti-Blackness does not need be completely hedged in by a political ontological frame</w:t>
      </w:r>
      <w:r w:rsidRPr="00725670">
        <w:rPr>
          <w:rFonts w:asciiTheme="minorHAnsi" w:hAnsiTheme="minorHAnsi" w:cstheme="minorHAnsi"/>
          <w:sz w:val="12"/>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725670">
        <w:rPr>
          <w:rStyle w:val="StyleUnderline"/>
          <w:rFonts w:asciiTheme="minorHAnsi" w:hAnsiTheme="minorHAnsi" w:cstheme="minorHAnsi"/>
        </w:rPr>
        <w:t xml:space="preserve">Taking Sexton’s (and Wilderson’s) call of a maximum theorization of slavery/anti-Blackness with full seriousness, I wonder what the proper level of abolition could possibly mean other than </w:t>
      </w:r>
      <w:r w:rsidRPr="00725670">
        <w:rPr>
          <w:rStyle w:val="Emphasis"/>
          <w:rFonts w:asciiTheme="minorHAnsi" w:hAnsiTheme="minorHAnsi" w:cstheme="minorHAnsi"/>
        </w:rPr>
        <w:t>a pragmatic coalition—or a micropolitics—of a thousand tiny causes.</w:t>
      </w:r>
      <w:r w:rsidRPr="00725670">
        <w:rPr>
          <w:rFonts w:asciiTheme="minorHAnsi" w:hAnsiTheme="minorHAnsi" w:cstheme="minorHAnsi"/>
          <w:sz w:val="12"/>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 freedom.</w:t>
      </w:r>
    </w:p>
    <w:p w14:paraId="23AF7496" w14:textId="77777777" w:rsidR="009E5ADE" w:rsidRPr="00B55AD5" w:rsidRDefault="009E5ADE" w:rsidP="009E5ADE"/>
    <w:p w14:paraId="1D185A5D" w14:textId="77777777" w:rsidR="009E5ADE" w:rsidRPr="009E5ADE" w:rsidRDefault="009E5ADE" w:rsidP="009E5ADE"/>
    <w:p w14:paraId="3A87ED09" w14:textId="77777777" w:rsidR="000B70C3" w:rsidRDefault="000B70C3" w:rsidP="000B70C3">
      <w:pPr>
        <w:pStyle w:val="Heading3"/>
      </w:pPr>
      <w:r>
        <w:lastRenderedPageBreak/>
        <w:t>Payne</w:t>
      </w:r>
    </w:p>
    <w:p w14:paraId="0B9D425F" w14:textId="77777777" w:rsidR="000B70C3" w:rsidRPr="00A40E77" w:rsidRDefault="000B70C3" w:rsidP="000B70C3">
      <w:pPr>
        <w:pStyle w:val="Heading4"/>
        <w:rPr>
          <w:rFonts w:ascii="Cambria" w:hAnsi="Cambria" w:cstheme="majorHAnsi"/>
          <w:color w:val="000000" w:themeColor="text1"/>
        </w:rPr>
      </w:pPr>
      <w:r>
        <w:rPr>
          <w:rFonts w:ascii="Cambria" w:hAnsi="Cambria" w:cstheme="majorHAnsi"/>
          <w:color w:val="000000" w:themeColor="text1"/>
        </w:rPr>
        <w:t xml:space="preserve">Putin’s </w:t>
      </w:r>
      <w:r w:rsidRPr="000C06DC">
        <w:rPr>
          <w:rFonts w:ascii="Cambria" w:hAnsi="Cambria" w:cstheme="majorHAnsi"/>
          <w:color w:val="000000" w:themeColor="text1"/>
          <w:u w:val="single"/>
        </w:rPr>
        <w:t>revisionist</w:t>
      </w:r>
      <w:r>
        <w:rPr>
          <w:rFonts w:ascii="Cambria" w:hAnsi="Cambria" w:cstheme="majorHAnsi"/>
          <w:color w:val="000000" w:themeColor="text1"/>
        </w:rPr>
        <w:t xml:space="preserve">---only </w:t>
      </w:r>
      <w:r w:rsidRPr="00194FAC">
        <w:rPr>
          <w:rFonts w:ascii="Cambria" w:hAnsi="Cambria" w:cstheme="majorHAnsi"/>
          <w:color w:val="000000" w:themeColor="text1"/>
          <w:u w:val="single"/>
        </w:rPr>
        <w:t>deterrence</w:t>
      </w:r>
      <w:r>
        <w:rPr>
          <w:rFonts w:ascii="Cambria" w:hAnsi="Cambria" w:cstheme="majorHAnsi"/>
          <w:color w:val="000000" w:themeColor="text1"/>
        </w:rPr>
        <w:t xml:space="preserve"> prevents him from </w:t>
      </w:r>
      <w:r w:rsidRPr="00194FAC">
        <w:rPr>
          <w:rFonts w:ascii="Cambria" w:hAnsi="Cambria" w:cstheme="majorHAnsi"/>
          <w:color w:val="000000" w:themeColor="text1"/>
          <w:u w:val="single"/>
        </w:rPr>
        <w:t>invading the Baltics</w:t>
      </w:r>
      <w:r>
        <w:rPr>
          <w:rFonts w:ascii="Cambria" w:hAnsi="Cambria" w:cstheme="majorHAnsi"/>
          <w:color w:val="000000" w:themeColor="text1"/>
        </w:rPr>
        <w:t xml:space="preserve">. </w:t>
      </w:r>
    </w:p>
    <w:p w14:paraId="2B07F0A8" w14:textId="77777777" w:rsidR="000B70C3" w:rsidRPr="000C06DC" w:rsidRDefault="000B70C3" w:rsidP="000B70C3">
      <w:pPr>
        <w:rPr>
          <w:rFonts w:ascii="Cambria" w:hAnsi="Cambria"/>
          <w:sz w:val="16"/>
          <w:szCs w:val="16"/>
        </w:rPr>
      </w:pPr>
      <w:r w:rsidRPr="00A40E77">
        <w:rPr>
          <w:rStyle w:val="Style13ptBold"/>
          <w:rFonts w:ascii="Cambria" w:hAnsi="Cambria"/>
        </w:rPr>
        <w:t>Payne</w:t>
      </w:r>
      <w:r>
        <w:rPr>
          <w:rStyle w:val="Style13ptBold"/>
          <w:rFonts w:ascii="Cambria" w:hAnsi="Cambria"/>
        </w:rPr>
        <w:t xml:space="preserve"> ‘</w:t>
      </w:r>
      <w:r w:rsidRPr="00A40E77">
        <w:rPr>
          <w:rStyle w:val="Style13ptBold"/>
          <w:rFonts w:ascii="Cambria" w:hAnsi="Cambria"/>
        </w:rPr>
        <w:t>19</w:t>
      </w:r>
      <w:r>
        <w:rPr>
          <w:rStyle w:val="Style13ptBold"/>
          <w:rFonts w:ascii="Cambria" w:hAnsi="Cambria"/>
        </w:rPr>
        <w:t xml:space="preserve"> </w:t>
      </w:r>
      <w:r w:rsidRPr="000C06DC">
        <w:rPr>
          <w:rFonts w:ascii="Cambria" w:hAnsi="Cambria"/>
          <w:sz w:val="16"/>
          <w:szCs w:val="16"/>
        </w:rPr>
        <w:t>— Dr. Keith B. Payne is a co-founder of the National Institute for Public Policy, head of the Graduate School of Defense and Strategic Studies at Missouri State University. (1-3</w:t>
      </w:r>
      <w:r>
        <w:rPr>
          <w:rFonts w:ascii="Cambria" w:hAnsi="Cambria"/>
          <w:sz w:val="16"/>
          <w:szCs w:val="16"/>
        </w:rPr>
        <w:t>-2019;</w:t>
      </w:r>
      <w:r w:rsidRPr="000C06DC">
        <w:rPr>
          <w:rFonts w:ascii="Cambria" w:hAnsi="Cambria"/>
          <w:sz w:val="16"/>
          <w:szCs w:val="16"/>
        </w:rPr>
        <w:t xml:space="preserve"> "The Emerging Nuclear Environment: Two Challenges Ahead</w:t>
      </w:r>
      <w:r>
        <w:rPr>
          <w:rFonts w:ascii="Cambria" w:hAnsi="Cambria"/>
          <w:sz w:val="16"/>
          <w:szCs w:val="16"/>
        </w:rPr>
        <w:t>;</w:t>
      </w:r>
      <w:r w:rsidRPr="000C06DC">
        <w:rPr>
          <w:rFonts w:ascii="Cambria" w:hAnsi="Cambria"/>
          <w:sz w:val="16"/>
          <w:szCs w:val="16"/>
        </w:rPr>
        <w:t xml:space="preserve">" </w:t>
      </w:r>
      <w:r w:rsidRPr="000C06DC">
        <w:rPr>
          <w:rFonts w:ascii="Cambria" w:hAnsi="Cambria"/>
          <w:i/>
          <w:sz w:val="16"/>
          <w:szCs w:val="16"/>
        </w:rPr>
        <w:t>Real Clear Defense</w:t>
      </w:r>
      <w:r>
        <w:rPr>
          <w:rFonts w:ascii="Cambria" w:hAnsi="Cambria"/>
          <w:sz w:val="16"/>
          <w:szCs w:val="16"/>
        </w:rPr>
        <w:t>;</w:t>
      </w:r>
      <w:r w:rsidRPr="000C06DC">
        <w:rPr>
          <w:rFonts w:ascii="Cambria" w:hAnsi="Cambria"/>
          <w:sz w:val="16"/>
          <w:szCs w:val="16"/>
        </w:rPr>
        <w:t xml:space="preserve"> https://www.realcleardefense.com/articles/2019/01/03/the_emerging_nuclear_environment_two_challenges_ahead_114074.html</w:t>
      </w:r>
      <w:r>
        <w:rPr>
          <w:rFonts w:ascii="Cambria" w:hAnsi="Cambria"/>
          <w:sz w:val="16"/>
          <w:szCs w:val="16"/>
        </w:rPr>
        <w:t>;</w:t>
      </w:r>
      <w:r w:rsidRPr="000C06DC">
        <w:rPr>
          <w:rFonts w:ascii="Cambria" w:hAnsi="Cambria"/>
          <w:sz w:val="16"/>
          <w:szCs w:val="16"/>
        </w:rPr>
        <w:t xml:space="preserve"> //GrRv)</w:t>
      </w:r>
    </w:p>
    <w:p w14:paraId="6AA83512" w14:textId="77777777" w:rsidR="000B70C3" w:rsidRPr="00A40E77" w:rsidRDefault="000B70C3" w:rsidP="000B70C3">
      <w:pPr>
        <w:rPr>
          <w:rFonts w:ascii="Cambria" w:hAnsi="Cambria"/>
          <w:sz w:val="12"/>
        </w:rPr>
      </w:pPr>
      <w:r w:rsidRPr="00A40E77">
        <w:rPr>
          <w:rStyle w:val="StyleUnderline"/>
          <w:rFonts w:ascii="Cambria" w:hAnsi="Cambria"/>
        </w:rPr>
        <w:t>There are multiple emerging or potential nuclear challenges, including from North Korea, China, and Iran</w:t>
      </w:r>
      <w:r w:rsidRPr="00A40E77">
        <w:rPr>
          <w:rFonts w:ascii="Cambria" w:hAnsi="Cambria"/>
          <w:sz w:val="12"/>
        </w:rPr>
        <w:t xml:space="preserve">.  But, here </w:t>
      </w:r>
      <w:r w:rsidRPr="00A40E77">
        <w:rPr>
          <w:rStyle w:val="StyleUnderline"/>
          <w:rFonts w:ascii="Cambria" w:hAnsi="Cambria"/>
        </w:rPr>
        <w:t xml:space="preserve">I will comment on only the most </w:t>
      </w:r>
      <w:r w:rsidRPr="00A40E77">
        <w:rPr>
          <w:rStyle w:val="Emphasis"/>
          <w:rFonts w:ascii="Cambria" w:hAnsi="Cambria"/>
        </w:rPr>
        <w:t>apparent</w:t>
      </w:r>
      <w:r w:rsidRPr="00A40E77">
        <w:rPr>
          <w:rStyle w:val="StyleUnderline"/>
          <w:rFonts w:ascii="Cambria" w:hAnsi="Cambria"/>
        </w:rPr>
        <w:t xml:space="preserve">, </w:t>
      </w:r>
      <w:r w:rsidRPr="00A40E77">
        <w:rPr>
          <w:rStyle w:val="Emphasis"/>
          <w:rFonts w:ascii="Cambria" w:hAnsi="Cambria"/>
        </w:rPr>
        <w:t>immediate</w:t>
      </w:r>
      <w:r w:rsidRPr="00A40E77">
        <w:rPr>
          <w:rStyle w:val="StyleUnderline"/>
          <w:rFonts w:ascii="Cambria" w:hAnsi="Cambria"/>
        </w:rPr>
        <w:t xml:space="preserve"> external nuclear challenge</w:t>
      </w:r>
      <w:r w:rsidRPr="00A40E77">
        <w:rPr>
          <w:rFonts w:ascii="Cambria" w:hAnsi="Cambria"/>
          <w:sz w:val="12"/>
        </w:rPr>
        <w:t>—</w:t>
      </w:r>
      <w:r w:rsidRPr="00A40E77">
        <w:rPr>
          <w:rStyle w:val="StyleUnderline"/>
          <w:rFonts w:ascii="Cambria" w:hAnsi="Cambria"/>
        </w:rPr>
        <w:t xml:space="preserve">which I believe to be </w:t>
      </w:r>
      <w:r w:rsidRPr="00A40E77">
        <w:rPr>
          <w:rStyle w:val="Emphasis"/>
          <w:rFonts w:ascii="Cambria" w:hAnsi="Cambria"/>
        </w:rPr>
        <w:t>Russia</w:t>
      </w:r>
      <w:r w:rsidRPr="00A40E77">
        <w:rPr>
          <w:rFonts w:ascii="Cambria" w:hAnsi="Cambria"/>
          <w:sz w:val="12"/>
        </w:rPr>
        <w:t xml:space="preserve">.  </w:t>
      </w:r>
      <w:r w:rsidRPr="00A40E77">
        <w:rPr>
          <w:rStyle w:val="StyleUnderline"/>
          <w:rFonts w:ascii="Cambria" w:hAnsi="Cambria"/>
        </w:rPr>
        <w:t>The Russian nuclear challenge follows from the combination of Russia</w:t>
      </w:r>
      <w:r>
        <w:rPr>
          <w:rStyle w:val="StyleUnderline"/>
          <w:rFonts w:ascii="Cambria" w:hAnsi="Cambria"/>
        </w:rPr>
        <w:t>’</w:t>
      </w:r>
      <w:r w:rsidRPr="00A40E77">
        <w:rPr>
          <w:rStyle w:val="StyleUnderline"/>
          <w:rFonts w:ascii="Cambria" w:hAnsi="Cambria"/>
        </w:rPr>
        <w:t xml:space="preserve">s goal to </w:t>
      </w:r>
      <w:r w:rsidRPr="00A40E77">
        <w:rPr>
          <w:rStyle w:val="Emphasis"/>
          <w:rFonts w:ascii="Cambria" w:hAnsi="Cambria"/>
        </w:rPr>
        <w:t>revise</w:t>
      </w:r>
      <w:r w:rsidRPr="00A40E77">
        <w:rPr>
          <w:rStyle w:val="StyleUnderline"/>
          <w:rFonts w:ascii="Cambria" w:hAnsi="Cambria"/>
        </w:rPr>
        <w:t xml:space="preserve"> the existing international political order,</w:t>
      </w:r>
      <w:r w:rsidRPr="00A40E77">
        <w:rPr>
          <w:rFonts w:ascii="Cambria" w:hAnsi="Cambria"/>
          <w:sz w:val="12"/>
        </w:rPr>
        <w:t xml:space="preserve"> and the apparent role Moscow envisages for its nuclear forces in advancing that goal.</w:t>
      </w:r>
    </w:p>
    <w:p w14:paraId="5208DDC9" w14:textId="77777777" w:rsidR="000B70C3" w:rsidRPr="00A40E77" w:rsidRDefault="000B70C3" w:rsidP="000B70C3">
      <w:pPr>
        <w:rPr>
          <w:rStyle w:val="StyleUnderline"/>
          <w:rFonts w:ascii="Cambria" w:hAnsi="Cambria"/>
        </w:rPr>
      </w:pPr>
      <w:r w:rsidRPr="00A40E77">
        <w:rPr>
          <w:rStyle w:val="StyleUnderline"/>
          <w:rFonts w:ascii="Cambria" w:hAnsi="Cambria"/>
        </w:rPr>
        <w:t xml:space="preserve">What is the </w:t>
      </w:r>
      <w:r w:rsidRPr="00A40E77">
        <w:rPr>
          <w:rStyle w:val="Emphasis"/>
          <w:rFonts w:ascii="Cambria" w:hAnsi="Cambria"/>
        </w:rPr>
        <w:t>geographic extent</w:t>
      </w:r>
      <w:r w:rsidRPr="00A40E77">
        <w:rPr>
          <w:rStyle w:val="StyleUnderline"/>
          <w:rFonts w:ascii="Cambria" w:hAnsi="Cambria"/>
        </w:rPr>
        <w:t xml:space="preserve"> of Russia</w:t>
      </w:r>
      <w:r>
        <w:rPr>
          <w:rStyle w:val="StyleUnderline"/>
          <w:rFonts w:ascii="Cambria" w:hAnsi="Cambria"/>
        </w:rPr>
        <w:t>’</w:t>
      </w:r>
      <w:r w:rsidRPr="00A40E77">
        <w:rPr>
          <w:rStyle w:val="StyleUnderline"/>
          <w:rFonts w:ascii="Cambria" w:hAnsi="Cambria"/>
        </w:rPr>
        <w:t xml:space="preserve">s </w:t>
      </w:r>
      <w:r w:rsidRPr="00A40E77">
        <w:rPr>
          <w:rStyle w:val="Emphasis"/>
          <w:rFonts w:ascii="Cambria" w:hAnsi="Cambria"/>
        </w:rPr>
        <w:t>revisionist goal?</w:t>
      </w:r>
      <w:r w:rsidRPr="00A40E77">
        <w:rPr>
          <w:rFonts w:ascii="Cambria" w:hAnsi="Cambria"/>
          <w:sz w:val="12"/>
        </w:rPr>
        <w:t xml:space="preserve">  The answer to this key question is unclear.  Perhaps the geographic extent corresponds to that of the former territory of the Soviet Union, or perhaps to the expanse of the earlier Imperial Russia.  </w:t>
      </w:r>
      <w:r w:rsidRPr="00A40E77">
        <w:rPr>
          <w:rStyle w:val="StyleUnderline"/>
          <w:rFonts w:ascii="Cambria" w:hAnsi="Cambria"/>
        </w:rPr>
        <w:t>It is not obvious what the current leadership in Moscow believes to be the rightful boundaries of Russia</w:t>
      </w:r>
      <w:r w:rsidRPr="00A40E77">
        <w:rPr>
          <w:rFonts w:ascii="Cambria" w:hAnsi="Cambria"/>
          <w:sz w:val="12"/>
        </w:rPr>
        <w:t xml:space="preserve">.  Whatever may be the case, </w:t>
      </w:r>
      <w:r w:rsidRPr="00A40E77">
        <w:rPr>
          <w:rStyle w:val="StyleUnderline"/>
          <w:rFonts w:ascii="Cambria" w:hAnsi="Cambria"/>
        </w:rPr>
        <w:t xml:space="preserve">it is clear that </w:t>
      </w:r>
      <w:r w:rsidRPr="00E00645">
        <w:rPr>
          <w:rStyle w:val="StyleUnderline"/>
          <w:rFonts w:ascii="Cambria" w:hAnsi="Cambria"/>
          <w:highlight w:val="cyan"/>
        </w:rPr>
        <w:t>Moscow</w:t>
      </w:r>
      <w:r>
        <w:rPr>
          <w:rStyle w:val="StyleUnderline"/>
          <w:rFonts w:ascii="Cambria" w:hAnsi="Cambria"/>
          <w:highlight w:val="cyan"/>
        </w:rPr>
        <w:t>’</w:t>
      </w:r>
      <w:r w:rsidRPr="00E00645">
        <w:rPr>
          <w:rStyle w:val="StyleUnderline"/>
          <w:rFonts w:ascii="Cambria" w:hAnsi="Cambria"/>
          <w:highlight w:val="cyan"/>
        </w:rPr>
        <w:t xml:space="preserve">s leadership aspires to </w:t>
      </w:r>
      <w:r w:rsidRPr="00E00645">
        <w:rPr>
          <w:rStyle w:val="Emphasis"/>
          <w:rFonts w:ascii="Cambria" w:hAnsi="Cambria"/>
          <w:highlight w:val="cyan"/>
        </w:rPr>
        <w:t>return to past greatness</w:t>
      </w:r>
      <w:r w:rsidRPr="00E00645">
        <w:rPr>
          <w:rStyle w:val="StyleUnderline"/>
          <w:rFonts w:ascii="Cambria" w:hAnsi="Cambria"/>
          <w:highlight w:val="cyan"/>
        </w:rPr>
        <w:t xml:space="preserve">, and </w:t>
      </w:r>
      <w:r w:rsidRPr="00E00645">
        <w:rPr>
          <w:rStyle w:val="Emphasis"/>
          <w:rFonts w:ascii="Cambria" w:hAnsi="Cambria"/>
          <w:highlight w:val="cyan"/>
        </w:rPr>
        <w:t>doing so</w:t>
      </w:r>
      <w:r w:rsidRPr="00E00645">
        <w:rPr>
          <w:rStyle w:val="StyleUnderline"/>
          <w:rFonts w:ascii="Cambria" w:hAnsi="Cambria"/>
          <w:highlight w:val="cyan"/>
        </w:rPr>
        <w:t xml:space="preserve"> involves </w:t>
      </w:r>
      <w:r w:rsidRPr="00E00645">
        <w:rPr>
          <w:rStyle w:val="Emphasis"/>
          <w:rFonts w:ascii="Cambria" w:hAnsi="Cambria"/>
          <w:highlight w:val="cyan"/>
        </w:rPr>
        <w:t>geography</w:t>
      </w:r>
      <w:r w:rsidRPr="00E00645">
        <w:rPr>
          <w:rStyle w:val="StyleUnderline"/>
          <w:rFonts w:ascii="Cambria" w:hAnsi="Cambria"/>
          <w:highlight w:val="cyan"/>
        </w:rPr>
        <w:t>.</w:t>
      </w:r>
    </w:p>
    <w:p w14:paraId="39315797" w14:textId="77777777" w:rsidR="000B70C3" w:rsidRPr="00A40E77" w:rsidRDefault="000B70C3" w:rsidP="000B70C3">
      <w:pPr>
        <w:rPr>
          <w:rFonts w:ascii="Cambria" w:hAnsi="Cambria"/>
          <w:sz w:val="12"/>
        </w:rPr>
      </w:pPr>
      <w:r w:rsidRPr="00A40E77">
        <w:rPr>
          <w:rFonts w:ascii="Cambria" w:hAnsi="Cambria"/>
          <w:sz w:val="12"/>
        </w:rPr>
        <w:t xml:space="preserve">While </w:t>
      </w:r>
      <w:r w:rsidRPr="00A40E77">
        <w:rPr>
          <w:rStyle w:val="StyleUnderline"/>
          <w:rFonts w:ascii="Cambria" w:hAnsi="Cambria"/>
        </w:rPr>
        <w:t>political geography</w:t>
      </w:r>
      <w:r w:rsidRPr="00A40E77">
        <w:rPr>
          <w:rFonts w:ascii="Cambria" w:hAnsi="Cambria"/>
          <w:sz w:val="12"/>
        </w:rPr>
        <w:t xml:space="preserve"> may seem an archaic national focus to many in the West, it </w:t>
      </w:r>
      <w:r w:rsidRPr="00A40E77">
        <w:rPr>
          <w:rStyle w:val="StyleUnderline"/>
          <w:rFonts w:ascii="Cambria" w:hAnsi="Cambria"/>
        </w:rPr>
        <w:t xml:space="preserve">remains a </w:t>
      </w:r>
      <w:r w:rsidRPr="00A40E77">
        <w:rPr>
          <w:rStyle w:val="Emphasis"/>
          <w:rFonts w:ascii="Cambria" w:hAnsi="Cambria"/>
        </w:rPr>
        <w:t>prominent theme</w:t>
      </w:r>
      <w:r w:rsidRPr="00A40E77">
        <w:rPr>
          <w:rStyle w:val="StyleUnderline"/>
          <w:rFonts w:ascii="Cambria" w:hAnsi="Cambria"/>
        </w:rPr>
        <w:t xml:space="preserve"> in Russian security thinking.</w:t>
      </w:r>
      <w:r w:rsidRPr="00A40E77">
        <w:rPr>
          <w:rFonts w:ascii="Cambria" w:hAnsi="Cambria"/>
          <w:sz w:val="12"/>
        </w:rPr>
        <w:t xml:space="preserve">  This should be no surprise given Russian history and the value of its expansive territory for power and survival—from Napoleon</w:t>
      </w:r>
      <w:r>
        <w:rPr>
          <w:rFonts w:ascii="Cambria" w:hAnsi="Cambria"/>
          <w:sz w:val="12"/>
        </w:rPr>
        <w:t>’</w:t>
      </w:r>
      <w:r w:rsidRPr="00A40E77">
        <w:rPr>
          <w:rFonts w:ascii="Cambria" w:hAnsi="Cambria"/>
          <w:sz w:val="12"/>
        </w:rPr>
        <w:t>s invasion in 1812 to Hitler</w:t>
      </w:r>
      <w:r>
        <w:rPr>
          <w:rFonts w:ascii="Cambria" w:hAnsi="Cambria"/>
          <w:sz w:val="12"/>
        </w:rPr>
        <w:t>’</w:t>
      </w:r>
      <w:r w:rsidRPr="00A40E77">
        <w:rPr>
          <w:rFonts w:ascii="Cambria" w:hAnsi="Cambria"/>
          <w:sz w:val="12"/>
        </w:rPr>
        <w:t>s invasion in 1941.</w:t>
      </w:r>
    </w:p>
    <w:p w14:paraId="34FA0117" w14:textId="77777777" w:rsidR="000B70C3" w:rsidRPr="00A40E77" w:rsidRDefault="000B70C3" w:rsidP="000B70C3">
      <w:pPr>
        <w:rPr>
          <w:rFonts w:ascii="Cambria" w:hAnsi="Cambria"/>
          <w:sz w:val="12"/>
        </w:rPr>
      </w:pPr>
      <w:r w:rsidRPr="00A40E77">
        <w:rPr>
          <w:rFonts w:ascii="Cambria" w:hAnsi="Cambria"/>
          <w:sz w:val="12"/>
        </w:rPr>
        <w:t>It also is unclear whether, or how much of Russia</w:t>
      </w:r>
      <w:r>
        <w:rPr>
          <w:rFonts w:ascii="Cambria" w:hAnsi="Cambria"/>
          <w:sz w:val="12"/>
        </w:rPr>
        <w:t>’</w:t>
      </w:r>
      <w:r w:rsidRPr="00A40E77">
        <w:rPr>
          <w:rFonts w:ascii="Cambria" w:hAnsi="Cambria"/>
          <w:sz w:val="12"/>
        </w:rPr>
        <w:t>s geographic goal would be satisfied with: 1) Political/economic hegemony over its desired historic space; 2) the actual incorporation within Russian borders of now-external territory and ethnic Russian populations; or, 3) a combination of these two.</w:t>
      </w:r>
    </w:p>
    <w:p w14:paraId="7608A2E6" w14:textId="77777777" w:rsidR="000B70C3" w:rsidRPr="00A40E77" w:rsidRDefault="000B70C3" w:rsidP="000B70C3">
      <w:pPr>
        <w:rPr>
          <w:rStyle w:val="StyleUnderline"/>
          <w:rFonts w:ascii="Cambria" w:hAnsi="Cambria"/>
        </w:rPr>
      </w:pPr>
      <w:r w:rsidRPr="00A40E77">
        <w:rPr>
          <w:rFonts w:ascii="Cambria" w:hAnsi="Cambria"/>
          <w:sz w:val="12"/>
        </w:rPr>
        <w:t>The first of these—</w:t>
      </w:r>
      <w:r w:rsidRPr="00E00645">
        <w:rPr>
          <w:rStyle w:val="StyleUnderline"/>
          <w:rFonts w:ascii="Cambria" w:hAnsi="Cambria"/>
          <w:highlight w:val="cyan"/>
        </w:rPr>
        <w:t>seeking</w:t>
      </w:r>
      <w:r w:rsidRPr="00A40E77">
        <w:rPr>
          <w:rStyle w:val="StyleUnderline"/>
          <w:rFonts w:ascii="Cambria" w:hAnsi="Cambria"/>
        </w:rPr>
        <w:t xml:space="preserve"> </w:t>
      </w:r>
      <w:r w:rsidRPr="00A40E77">
        <w:rPr>
          <w:rStyle w:val="Emphasis"/>
          <w:rFonts w:ascii="Cambria" w:hAnsi="Cambria"/>
        </w:rPr>
        <w:t>political</w:t>
      </w:r>
      <w:r w:rsidRPr="00A40E77">
        <w:rPr>
          <w:rFonts w:ascii="Cambria" w:hAnsi="Cambria"/>
          <w:sz w:val="12"/>
        </w:rPr>
        <w:t xml:space="preserve">/economic </w:t>
      </w:r>
      <w:r w:rsidRPr="00E00645">
        <w:rPr>
          <w:rStyle w:val="Emphasis"/>
          <w:rFonts w:ascii="Cambria" w:hAnsi="Cambria"/>
          <w:highlight w:val="cyan"/>
        </w:rPr>
        <w:t>hegemony</w:t>
      </w:r>
      <w:r w:rsidRPr="00A40E77">
        <w:rPr>
          <w:rFonts w:ascii="Cambria" w:hAnsi="Cambria"/>
          <w:sz w:val="12"/>
        </w:rPr>
        <w:t>–</w:t>
      </w:r>
      <w:r w:rsidRPr="00E00645">
        <w:rPr>
          <w:rStyle w:val="StyleUnderline"/>
          <w:rFonts w:ascii="Cambria" w:hAnsi="Cambria"/>
          <w:highlight w:val="cyan"/>
        </w:rPr>
        <w:t xml:space="preserve">is a </w:t>
      </w:r>
      <w:r w:rsidRPr="00E00645">
        <w:rPr>
          <w:rStyle w:val="Emphasis"/>
          <w:rFonts w:ascii="Cambria" w:hAnsi="Cambria"/>
          <w:highlight w:val="cyan"/>
        </w:rPr>
        <w:t>threat</w:t>
      </w:r>
      <w:r w:rsidRPr="00E00645">
        <w:rPr>
          <w:rStyle w:val="StyleUnderline"/>
          <w:rFonts w:ascii="Cambria" w:hAnsi="Cambria"/>
          <w:highlight w:val="cyan"/>
        </w:rPr>
        <w:t xml:space="preserve"> to</w:t>
      </w:r>
      <w:r w:rsidRPr="00A40E77">
        <w:rPr>
          <w:rStyle w:val="StyleUnderline"/>
          <w:rFonts w:ascii="Cambria" w:hAnsi="Cambria"/>
        </w:rPr>
        <w:t xml:space="preserve"> the </w:t>
      </w:r>
      <w:r w:rsidRPr="00A40E77">
        <w:rPr>
          <w:rStyle w:val="Emphasis"/>
          <w:rFonts w:ascii="Cambria" w:hAnsi="Cambria"/>
        </w:rPr>
        <w:t xml:space="preserve">sovereignty of </w:t>
      </w:r>
      <w:r w:rsidRPr="00E00645">
        <w:rPr>
          <w:rStyle w:val="Emphasis"/>
          <w:rFonts w:ascii="Cambria" w:hAnsi="Cambria"/>
          <w:highlight w:val="cyan"/>
        </w:rPr>
        <w:t>Russia</w:t>
      </w:r>
      <w:r>
        <w:rPr>
          <w:rStyle w:val="Emphasis"/>
          <w:rFonts w:ascii="Cambria" w:hAnsi="Cambria"/>
          <w:highlight w:val="cyan"/>
        </w:rPr>
        <w:t>’</w:t>
      </w:r>
      <w:r w:rsidRPr="00E00645">
        <w:rPr>
          <w:rStyle w:val="Emphasis"/>
          <w:rFonts w:ascii="Cambria" w:hAnsi="Cambria"/>
          <w:highlight w:val="cyan"/>
        </w:rPr>
        <w:t>s neighbors</w:t>
      </w:r>
      <w:r w:rsidRPr="00A40E77">
        <w:rPr>
          <w:rFonts w:ascii="Cambria" w:hAnsi="Cambria"/>
          <w:sz w:val="12"/>
        </w:rPr>
        <w:t>.  The second of these–</w:t>
      </w:r>
      <w:r w:rsidRPr="00A40E77">
        <w:rPr>
          <w:rStyle w:val="StyleUnderline"/>
          <w:rFonts w:ascii="Cambria" w:hAnsi="Cambria"/>
        </w:rPr>
        <w:t xml:space="preserve">the incorporation of territory and ethnic Russian populations into the Russian homeland–is a possible threat to </w:t>
      </w:r>
      <w:r w:rsidRPr="00A40E77">
        <w:rPr>
          <w:rStyle w:val="Emphasis"/>
          <w:rFonts w:ascii="Cambria" w:hAnsi="Cambria"/>
        </w:rPr>
        <w:t>neighbors</w:t>
      </w:r>
      <w:r>
        <w:rPr>
          <w:rStyle w:val="Emphasis"/>
          <w:rFonts w:ascii="Cambria" w:hAnsi="Cambria"/>
        </w:rPr>
        <w:t>’</w:t>
      </w:r>
      <w:r w:rsidRPr="00A40E77">
        <w:rPr>
          <w:rStyle w:val="Emphasis"/>
          <w:rFonts w:ascii="Cambria" w:hAnsi="Cambria"/>
        </w:rPr>
        <w:t xml:space="preserve"> national survival.</w:t>
      </w:r>
    </w:p>
    <w:p w14:paraId="445E3FB3" w14:textId="77777777" w:rsidR="000B70C3" w:rsidRPr="00A40E77" w:rsidRDefault="000B70C3" w:rsidP="000B70C3">
      <w:pPr>
        <w:rPr>
          <w:rFonts w:ascii="Cambria" w:hAnsi="Cambria"/>
          <w:sz w:val="12"/>
        </w:rPr>
      </w:pPr>
      <w:r w:rsidRPr="00A40E77">
        <w:rPr>
          <w:rFonts w:ascii="Cambria" w:hAnsi="Cambria"/>
          <w:sz w:val="12"/>
        </w:rPr>
        <w:t xml:space="preserve">Over the past ten years, </w:t>
      </w:r>
      <w:r w:rsidRPr="00A40E77">
        <w:rPr>
          <w:rStyle w:val="StyleUnderline"/>
          <w:rFonts w:ascii="Cambria" w:hAnsi="Cambria"/>
        </w:rPr>
        <w:t>we have seen evidence of both approaches:</w:t>
      </w:r>
      <w:r w:rsidRPr="00A40E77">
        <w:rPr>
          <w:rFonts w:ascii="Cambria" w:hAnsi="Cambria"/>
          <w:sz w:val="12"/>
        </w:rPr>
        <w:t xml:space="preserve">  </w:t>
      </w:r>
      <w:r w:rsidRPr="00A40E77">
        <w:rPr>
          <w:rStyle w:val="StyleUnderline"/>
          <w:rFonts w:ascii="Cambria" w:hAnsi="Cambria"/>
        </w:rPr>
        <w:t>Russia</w:t>
      </w:r>
      <w:r>
        <w:rPr>
          <w:rStyle w:val="StyleUnderline"/>
          <w:rFonts w:ascii="Cambria" w:hAnsi="Cambria"/>
        </w:rPr>
        <w:t>’</w:t>
      </w:r>
      <w:r w:rsidRPr="00A40E77">
        <w:rPr>
          <w:rStyle w:val="StyleUnderline"/>
          <w:rFonts w:ascii="Cambria" w:hAnsi="Cambria"/>
        </w:rPr>
        <w:t xml:space="preserve">s </w:t>
      </w:r>
      <w:r w:rsidRPr="00E00645">
        <w:rPr>
          <w:rStyle w:val="StyleUnderline"/>
          <w:rFonts w:ascii="Cambria" w:hAnsi="Cambria"/>
          <w:highlight w:val="cyan"/>
        </w:rPr>
        <w:t xml:space="preserve">operations in </w:t>
      </w:r>
      <w:r w:rsidRPr="00E00645">
        <w:rPr>
          <w:rStyle w:val="Emphasis"/>
          <w:rFonts w:ascii="Cambria" w:hAnsi="Cambria"/>
          <w:highlight w:val="cyan"/>
        </w:rPr>
        <w:t>Crimea</w:t>
      </w:r>
      <w:r w:rsidRPr="00E00645">
        <w:rPr>
          <w:rFonts w:ascii="Cambria" w:hAnsi="Cambria"/>
          <w:sz w:val="12"/>
          <w:highlight w:val="cyan"/>
        </w:rPr>
        <w:t xml:space="preserve"> </w:t>
      </w:r>
      <w:r w:rsidRPr="00E00645">
        <w:rPr>
          <w:rStyle w:val="StyleUnderline"/>
          <w:rFonts w:ascii="Cambria" w:hAnsi="Cambria"/>
          <w:highlight w:val="cyan"/>
        </w:rPr>
        <w:t xml:space="preserve">suggest the goal of </w:t>
      </w:r>
      <w:r w:rsidRPr="00E00645">
        <w:rPr>
          <w:rStyle w:val="Emphasis"/>
          <w:rFonts w:ascii="Cambria" w:hAnsi="Cambria"/>
          <w:highlight w:val="cyan"/>
        </w:rPr>
        <w:t>expanding</w:t>
      </w:r>
      <w:r w:rsidRPr="00A40E77">
        <w:rPr>
          <w:rStyle w:val="Emphasis"/>
          <w:rFonts w:ascii="Cambria" w:hAnsi="Cambria"/>
        </w:rPr>
        <w:t xml:space="preserve"> Russian </w:t>
      </w:r>
      <w:r w:rsidRPr="00E00645">
        <w:rPr>
          <w:rStyle w:val="Emphasis"/>
          <w:rFonts w:ascii="Cambria" w:hAnsi="Cambria"/>
          <w:highlight w:val="cyan"/>
        </w:rPr>
        <w:t>borders</w:t>
      </w:r>
      <w:r w:rsidRPr="00E00645">
        <w:rPr>
          <w:rStyle w:val="StyleUnderline"/>
          <w:rFonts w:ascii="Cambria" w:hAnsi="Cambria"/>
          <w:highlight w:val="cyan"/>
        </w:rPr>
        <w:t xml:space="preserve"> and </w:t>
      </w:r>
      <w:r w:rsidRPr="00E00645">
        <w:rPr>
          <w:rStyle w:val="Emphasis"/>
          <w:rFonts w:ascii="Cambria" w:hAnsi="Cambria"/>
          <w:highlight w:val="cyan"/>
        </w:rPr>
        <w:t>absorbing</w:t>
      </w:r>
      <w:r w:rsidRPr="00A40E77">
        <w:rPr>
          <w:rStyle w:val="Emphasis"/>
          <w:rFonts w:ascii="Cambria" w:hAnsi="Cambria"/>
        </w:rPr>
        <w:t xml:space="preserve"> ethnic Russian </w:t>
      </w:r>
      <w:r w:rsidRPr="00E00645">
        <w:rPr>
          <w:rStyle w:val="Emphasis"/>
          <w:rFonts w:ascii="Cambria" w:hAnsi="Cambria"/>
          <w:highlight w:val="cyan"/>
        </w:rPr>
        <w:t>populations</w:t>
      </w:r>
      <w:r w:rsidRPr="00A40E77">
        <w:rPr>
          <w:rStyle w:val="StyleUnderline"/>
          <w:rFonts w:ascii="Cambria" w:hAnsi="Cambria"/>
        </w:rPr>
        <w:t>.  Russia</w:t>
      </w:r>
      <w:r>
        <w:rPr>
          <w:rStyle w:val="StyleUnderline"/>
          <w:rFonts w:ascii="Cambria" w:hAnsi="Cambria"/>
        </w:rPr>
        <w:t>’</w:t>
      </w:r>
      <w:r w:rsidRPr="00A40E77">
        <w:rPr>
          <w:rStyle w:val="StyleUnderline"/>
          <w:rFonts w:ascii="Cambria" w:hAnsi="Cambria"/>
        </w:rPr>
        <w:t>s political and economic efforts elsewhere suggest the goal of establishing a form of economic and political hegemony</w:t>
      </w:r>
      <w:r w:rsidRPr="00A40E77">
        <w:rPr>
          <w:rFonts w:ascii="Cambria" w:hAnsi="Cambria"/>
          <w:sz w:val="12"/>
        </w:rPr>
        <w:t>.</w:t>
      </w:r>
    </w:p>
    <w:p w14:paraId="6EBE9077" w14:textId="77777777" w:rsidR="000B70C3" w:rsidRPr="00A40E77" w:rsidRDefault="000B70C3" w:rsidP="000B70C3">
      <w:pPr>
        <w:rPr>
          <w:rFonts w:ascii="Cambria" w:hAnsi="Cambria"/>
          <w:sz w:val="12"/>
        </w:rPr>
      </w:pPr>
      <w:r w:rsidRPr="00A40E77">
        <w:rPr>
          <w:rFonts w:ascii="Cambria" w:hAnsi="Cambria"/>
          <w:sz w:val="12"/>
        </w:rPr>
        <w:t>Whatever are the parameters and nature of Russia</w:t>
      </w:r>
      <w:r>
        <w:rPr>
          <w:rFonts w:ascii="Cambria" w:hAnsi="Cambria"/>
          <w:sz w:val="12"/>
        </w:rPr>
        <w:t>’</w:t>
      </w:r>
      <w:r w:rsidRPr="00A40E77">
        <w:rPr>
          <w:rFonts w:ascii="Cambria" w:hAnsi="Cambria"/>
          <w:sz w:val="12"/>
        </w:rPr>
        <w:t xml:space="preserve">s territorial ambitions, </w:t>
      </w:r>
      <w:r w:rsidRPr="00A40E77">
        <w:rPr>
          <w:rStyle w:val="StyleUnderline"/>
          <w:rFonts w:ascii="Cambria" w:hAnsi="Cambria"/>
        </w:rPr>
        <w:t>it is clear that, given the expansion of NATO since the end of the Cold War, Russia</w:t>
      </w:r>
      <w:r>
        <w:rPr>
          <w:rStyle w:val="StyleUnderline"/>
          <w:rFonts w:ascii="Cambria" w:hAnsi="Cambria"/>
        </w:rPr>
        <w:t>’</w:t>
      </w:r>
      <w:r w:rsidRPr="00A40E77">
        <w:rPr>
          <w:rStyle w:val="StyleUnderline"/>
          <w:rFonts w:ascii="Cambria" w:hAnsi="Cambria"/>
        </w:rPr>
        <w:t>s revisionist goal may be satisfied at the expense of our allies</w:t>
      </w:r>
      <w:r>
        <w:rPr>
          <w:rStyle w:val="StyleUnderline"/>
          <w:rFonts w:ascii="Cambria" w:hAnsi="Cambria"/>
        </w:rPr>
        <w:t>’</w:t>
      </w:r>
      <w:r w:rsidRPr="00A40E77">
        <w:rPr>
          <w:rStyle w:val="StyleUnderline"/>
          <w:rFonts w:ascii="Cambria" w:hAnsi="Cambria"/>
        </w:rPr>
        <w:t xml:space="preserve"> and partners</w:t>
      </w:r>
      <w:r>
        <w:rPr>
          <w:rStyle w:val="StyleUnderline"/>
          <w:rFonts w:ascii="Cambria" w:hAnsi="Cambria"/>
        </w:rPr>
        <w:t>’</w:t>
      </w:r>
      <w:r w:rsidRPr="00A40E77">
        <w:rPr>
          <w:rStyle w:val="StyleUnderline"/>
          <w:rFonts w:ascii="Cambria" w:hAnsi="Cambria"/>
        </w:rPr>
        <w:t xml:space="preserve"> sovereignty or territory</w:t>
      </w:r>
      <w:r w:rsidRPr="00A40E77">
        <w:rPr>
          <w:rFonts w:ascii="Cambria" w:hAnsi="Cambria"/>
          <w:sz w:val="12"/>
        </w:rPr>
        <w:t xml:space="preserve">.  As a former U.S. intelligence official reportedly stated, </w:t>
      </w:r>
      <w:r>
        <w:rPr>
          <w:rFonts w:ascii="Cambria" w:hAnsi="Cambria"/>
          <w:sz w:val="12"/>
        </w:rPr>
        <w:t>“</w:t>
      </w:r>
      <w:r w:rsidRPr="00E00645">
        <w:rPr>
          <w:rStyle w:val="StyleUnderline"/>
          <w:rFonts w:ascii="Cambria" w:hAnsi="Cambria"/>
          <w:highlight w:val="cyan"/>
        </w:rPr>
        <w:t>Everything for</w:t>
      </w:r>
      <w:r w:rsidRPr="00A40E77">
        <w:rPr>
          <w:rStyle w:val="StyleUnderline"/>
          <w:rFonts w:ascii="Cambria" w:hAnsi="Cambria"/>
        </w:rPr>
        <w:t xml:space="preserve"> Vladimir </w:t>
      </w:r>
      <w:r w:rsidRPr="00E00645">
        <w:rPr>
          <w:rStyle w:val="StyleUnderline"/>
          <w:rFonts w:ascii="Cambria" w:hAnsi="Cambria"/>
          <w:highlight w:val="cyan"/>
        </w:rPr>
        <w:t xml:space="preserve">Putin is </w:t>
      </w:r>
      <w:r w:rsidRPr="00A40E77">
        <w:rPr>
          <w:rStyle w:val="StyleUnderline"/>
          <w:rFonts w:ascii="Cambria" w:hAnsi="Cambria"/>
        </w:rPr>
        <w:t xml:space="preserve">a </w:t>
      </w:r>
      <w:r w:rsidRPr="00E00645">
        <w:rPr>
          <w:rStyle w:val="Emphasis"/>
          <w:rFonts w:ascii="Cambria" w:hAnsi="Cambria"/>
          <w:highlight w:val="cyan"/>
        </w:rPr>
        <w:t>zero-sum</w:t>
      </w:r>
      <w:r w:rsidRPr="00A40E77">
        <w:rPr>
          <w:rStyle w:val="Emphasis"/>
          <w:rFonts w:ascii="Cambria" w:hAnsi="Cambria"/>
        </w:rPr>
        <w:t xml:space="preserve"> game</w:t>
      </w:r>
      <w:r w:rsidRPr="00A40E77">
        <w:rPr>
          <w:rStyle w:val="StyleUnderline"/>
          <w:rFonts w:ascii="Cambria" w:hAnsi="Cambria"/>
        </w:rPr>
        <w:t>, and we are his main enemy</w:t>
      </w:r>
      <w:r w:rsidRPr="00A40E77">
        <w:rPr>
          <w:rFonts w:ascii="Cambria" w:hAnsi="Cambria"/>
          <w:sz w:val="12"/>
        </w:rPr>
        <w:t xml:space="preserve">.  </w:t>
      </w:r>
      <w:r w:rsidRPr="00A40E77">
        <w:rPr>
          <w:rStyle w:val="StyleUnderline"/>
          <w:rFonts w:ascii="Cambria" w:hAnsi="Cambria"/>
        </w:rPr>
        <w:t xml:space="preserve">The Russians are continually probing us, and </w:t>
      </w:r>
      <w:r w:rsidRPr="00E00645">
        <w:rPr>
          <w:rStyle w:val="StyleUnderline"/>
          <w:rFonts w:ascii="Cambria" w:hAnsi="Cambria"/>
          <w:highlight w:val="cyan"/>
        </w:rPr>
        <w:t>they</w:t>
      </w:r>
      <w:r>
        <w:rPr>
          <w:rStyle w:val="StyleUnderline"/>
          <w:rFonts w:ascii="Cambria" w:hAnsi="Cambria"/>
          <w:highlight w:val="cyan"/>
        </w:rPr>
        <w:t>’</w:t>
      </w:r>
      <w:r w:rsidRPr="00E00645">
        <w:rPr>
          <w:rStyle w:val="StyleUnderline"/>
          <w:rFonts w:ascii="Cambria" w:hAnsi="Cambria"/>
          <w:highlight w:val="cyan"/>
        </w:rPr>
        <w:t xml:space="preserve">re going to </w:t>
      </w:r>
      <w:r w:rsidRPr="00E00645">
        <w:rPr>
          <w:rStyle w:val="Emphasis"/>
          <w:rFonts w:ascii="Cambria" w:hAnsi="Cambria"/>
          <w:highlight w:val="cyan"/>
        </w:rPr>
        <w:t>keep going</w:t>
      </w:r>
      <w:r w:rsidRPr="00A40E77">
        <w:rPr>
          <w:rStyle w:val="Emphasis"/>
          <w:rFonts w:ascii="Cambria" w:hAnsi="Cambria"/>
        </w:rPr>
        <w:t xml:space="preserve"> as far as they can</w:t>
      </w:r>
      <w:r w:rsidRPr="00A40E77">
        <w:rPr>
          <w:rStyle w:val="StyleUnderline"/>
          <w:rFonts w:ascii="Cambria" w:hAnsi="Cambria"/>
        </w:rPr>
        <w:t xml:space="preserve"> </w:t>
      </w:r>
      <w:r w:rsidRPr="00E00645">
        <w:rPr>
          <w:rStyle w:val="StyleUnderline"/>
          <w:rFonts w:ascii="Cambria" w:hAnsi="Cambria"/>
          <w:highlight w:val="cyan"/>
        </w:rPr>
        <w:t xml:space="preserve">until we </w:t>
      </w:r>
      <w:r w:rsidRPr="00E00645">
        <w:rPr>
          <w:rStyle w:val="Emphasis"/>
          <w:rFonts w:ascii="Cambria" w:hAnsi="Cambria"/>
          <w:highlight w:val="cyan"/>
        </w:rPr>
        <w:t>push back</w:t>
      </w:r>
      <w:r w:rsidRPr="00A40E77">
        <w:rPr>
          <w:rStyle w:val="StyleUnderline"/>
          <w:rFonts w:ascii="Cambria" w:hAnsi="Cambria"/>
        </w:rPr>
        <w:t xml:space="preserve"> in such a way that we </w:t>
      </w:r>
      <w:r w:rsidRPr="00A40E77">
        <w:rPr>
          <w:rStyle w:val="Emphasis"/>
          <w:rFonts w:ascii="Cambria" w:hAnsi="Cambria"/>
        </w:rPr>
        <w:t>deter them</w:t>
      </w:r>
      <w:r w:rsidRPr="00A40E77">
        <w:rPr>
          <w:rStyle w:val="StyleUnderline"/>
          <w:rFonts w:ascii="Cambria" w:hAnsi="Cambria"/>
        </w:rPr>
        <w:t xml:space="preserve"> from taking </w:t>
      </w:r>
      <w:r w:rsidRPr="00A40E77">
        <w:rPr>
          <w:rStyle w:val="Emphasis"/>
          <w:rFonts w:ascii="Cambria" w:hAnsi="Cambria"/>
        </w:rPr>
        <w:t>even more aggressive action</w:t>
      </w:r>
      <w:r w:rsidRPr="00A40E77">
        <w:rPr>
          <w:rFonts w:ascii="Cambria" w:hAnsi="Cambria"/>
          <w:sz w:val="12"/>
        </w:rPr>
        <w:t>.</w:t>
      </w:r>
      <w:r>
        <w:rPr>
          <w:rFonts w:ascii="Cambria" w:hAnsi="Cambria"/>
          <w:sz w:val="12"/>
        </w:rPr>
        <w:t>”</w:t>
      </w:r>
      <w:r w:rsidRPr="00A40E77">
        <w:rPr>
          <w:rFonts w:ascii="Cambria" w:hAnsi="Cambria"/>
          <w:sz w:val="12"/>
        </w:rPr>
        <w:t xml:space="preserve">[1]  </w:t>
      </w:r>
      <w:r w:rsidRPr="00A40E77">
        <w:rPr>
          <w:rStyle w:val="StyleUnderline"/>
          <w:rFonts w:ascii="Cambria" w:hAnsi="Cambria"/>
        </w:rPr>
        <w:t xml:space="preserve">This Russian ambition and perspective is the </w:t>
      </w:r>
      <w:r w:rsidRPr="00A40E77">
        <w:rPr>
          <w:rStyle w:val="Emphasis"/>
          <w:rFonts w:ascii="Cambria" w:hAnsi="Cambria"/>
        </w:rPr>
        <w:t>disturbing reality</w:t>
      </w:r>
      <w:r w:rsidRPr="00A40E77">
        <w:rPr>
          <w:rStyle w:val="StyleUnderline"/>
          <w:rFonts w:ascii="Cambria" w:hAnsi="Cambria"/>
        </w:rPr>
        <w:t xml:space="preserve"> we now </w:t>
      </w:r>
      <w:r w:rsidRPr="00A40E77">
        <w:rPr>
          <w:rStyle w:val="Emphasis"/>
          <w:rFonts w:ascii="Cambria" w:hAnsi="Cambria"/>
        </w:rPr>
        <w:t>confront</w:t>
      </w:r>
      <w:r w:rsidRPr="00A40E77">
        <w:rPr>
          <w:rStyle w:val="StyleUnderline"/>
          <w:rFonts w:ascii="Cambria" w:hAnsi="Cambria"/>
        </w:rPr>
        <w:t>.</w:t>
      </w:r>
    </w:p>
    <w:p w14:paraId="1FB9084A" w14:textId="77777777" w:rsidR="000B70C3" w:rsidRPr="00A40E77" w:rsidRDefault="000B70C3" w:rsidP="000B70C3">
      <w:pPr>
        <w:rPr>
          <w:rStyle w:val="StyleUnderline"/>
          <w:rFonts w:ascii="Cambria" w:hAnsi="Cambria"/>
        </w:rPr>
      </w:pPr>
      <w:r w:rsidRPr="00A40E77">
        <w:rPr>
          <w:rFonts w:ascii="Cambria" w:hAnsi="Cambria"/>
          <w:sz w:val="12"/>
        </w:rPr>
        <w:t xml:space="preserve">In contrast to this disturbing reality, </w:t>
      </w:r>
      <w:r w:rsidRPr="00A40E77">
        <w:rPr>
          <w:rStyle w:val="StyleUnderline"/>
          <w:rFonts w:ascii="Cambria" w:hAnsi="Cambria"/>
        </w:rPr>
        <w:t xml:space="preserve">the possible </w:t>
      </w:r>
      <w:r w:rsidRPr="00A40E77">
        <w:rPr>
          <w:rStyle w:val="Emphasis"/>
          <w:rFonts w:ascii="Cambria" w:hAnsi="Cambria"/>
        </w:rPr>
        <w:t>good news</w:t>
      </w:r>
      <w:r w:rsidRPr="00A40E77">
        <w:rPr>
          <w:rFonts w:ascii="Cambria" w:hAnsi="Cambria"/>
          <w:sz w:val="12"/>
        </w:rPr>
        <w:t xml:space="preserve"> </w:t>
      </w:r>
      <w:r w:rsidRPr="00A40E77">
        <w:rPr>
          <w:rStyle w:val="StyleUnderline"/>
          <w:rFonts w:ascii="Cambria" w:hAnsi="Cambria"/>
        </w:rPr>
        <w:t>is that</w:t>
      </w:r>
      <w:r w:rsidRPr="00A40E77">
        <w:rPr>
          <w:rFonts w:ascii="Cambria" w:hAnsi="Cambria"/>
          <w:sz w:val="12"/>
        </w:rPr>
        <w:t xml:space="preserve"> the </w:t>
      </w:r>
      <w:r w:rsidRPr="00E00645">
        <w:rPr>
          <w:rStyle w:val="StyleUnderline"/>
          <w:rFonts w:ascii="Cambria" w:hAnsi="Cambria"/>
          <w:highlight w:val="cyan"/>
        </w:rPr>
        <w:t>Putin</w:t>
      </w:r>
      <w:r w:rsidRPr="00A40E77">
        <w:rPr>
          <w:rFonts w:ascii="Cambria" w:hAnsi="Cambria"/>
          <w:sz w:val="12"/>
        </w:rPr>
        <w:t xml:space="preserve"> regime–</w:t>
      </w:r>
      <w:r w:rsidRPr="00E00645">
        <w:rPr>
          <w:rStyle w:val="StyleUnderline"/>
          <w:rFonts w:ascii="Cambria" w:hAnsi="Cambria"/>
          <w:highlight w:val="cyan"/>
        </w:rPr>
        <w:t xml:space="preserve">while </w:t>
      </w:r>
      <w:r w:rsidRPr="00E00645">
        <w:rPr>
          <w:rStyle w:val="Emphasis"/>
          <w:rFonts w:ascii="Cambria" w:hAnsi="Cambria"/>
          <w:highlight w:val="cyan"/>
        </w:rPr>
        <w:t>revisionist</w:t>
      </w:r>
      <w:r w:rsidRPr="00E00645">
        <w:rPr>
          <w:rStyle w:val="StyleUnderline"/>
          <w:rFonts w:ascii="Cambria" w:hAnsi="Cambria"/>
          <w:highlight w:val="cyan"/>
        </w:rPr>
        <w:t xml:space="preserve"> and </w:t>
      </w:r>
      <w:r w:rsidRPr="00E00645">
        <w:rPr>
          <w:rStyle w:val="Emphasis"/>
          <w:rFonts w:ascii="Cambria" w:hAnsi="Cambria"/>
          <w:highlight w:val="cyan"/>
        </w:rPr>
        <w:t>expansionist</w:t>
      </w:r>
      <w:r w:rsidRPr="00A40E77">
        <w:rPr>
          <w:rFonts w:ascii="Cambria" w:hAnsi="Cambria"/>
          <w:sz w:val="12"/>
        </w:rPr>
        <w:t xml:space="preserve">—also </w:t>
      </w:r>
      <w:r w:rsidRPr="00E00645">
        <w:rPr>
          <w:rStyle w:val="StyleUnderline"/>
          <w:rFonts w:ascii="Cambria" w:hAnsi="Cambria"/>
          <w:highlight w:val="cyan"/>
        </w:rPr>
        <w:t>appears</w:t>
      </w:r>
      <w:r w:rsidRPr="00A40E77">
        <w:rPr>
          <w:rStyle w:val="StyleUnderline"/>
          <w:rFonts w:ascii="Cambria" w:hAnsi="Cambria"/>
        </w:rPr>
        <w:t xml:space="preserve"> to be </w:t>
      </w:r>
      <w:r w:rsidRPr="00A40E77">
        <w:rPr>
          <w:rStyle w:val="Emphasis"/>
          <w:rFonts w:ascii="Cambria" w:hAnsi="Cambria"/>
        </w:rPr>
        <w:t>pragmatic</w:t>
      </w:r>
      <w:r w:rsidRPr="00A40E77">
        <w:rPr>
          <w:rStyle w:val="StyleUnderline"/>
          <w:rFonts w:ascii="Cambria" w:hAnsi="Cambria"/>
        </w:rPr>
        <w:t xml:space="preserve"> and </w:t>
      </w:r>
      <w:r w:rsidRPr="00E00645">
        <w:rPr>
          <w:rStyle w:val="Emphasis"/>
          <w:rFonts w:ascii="Cambria" w:hAnsi="Cambria"/>
          <w:highlight w:val="cyan"/>
        </w:rPr>
        <w:t>calculating</w:t>
      </w:r>
      <w:r w:rsidRPr="00A40E77">
        <w:rPr>
          <w:rFonts w:ascii="Cambria" w:hAnsi="Cambria"/>
          <w:sz w:val="12"/>
        </w:rPr>
        <w:t xml:space="preserve">.  These characteristics are significant because </w:t>
      </w:r>
      <w:r w:rsidRPr="00A40E77">
        <w:rPr>
          <w:rStyle w:val="StyleUnderline"/>
          <w:rFonts w:ascii="Cambria" w:hAnsi="Cambria"/>
        </w:rPr>
        <w:t>a potential opponent</w:t>
      </w:r>
      <w:r>
        <w:rPr>
          <w:rStyle w:val="StyleUnderline"/>
          <w:rFonts w:ascii="Cambria" w:hAnsi="Cambria"/>
        </w:rPr>
        <w:t>’</w:t>
      </w:r>
      <w:r w:rsidRPr="00A40E77">
        <w:rPr>
          <w:rStyle w:val="StyleUnderline"/>
          <w:rFonts w:ascii="Cambria" w:hAnsi="Cambria"/>
        </w:rPr>
        <w:t>s pragmatism, and related willingness to stand back following the calculation of risk, are necessary for deterrence to operate to prevent or defer aggression.</w:t>
      </w:r>
    </w:p>
    <w:p w14:paraId="187FB775" w14:textId="77777777" w:rsidR="000B70C3" w:rsidRPr="00A40E77" w:rsidRDefault="000B70C3" w:rsidP="000B70C3">
      <w:pPr>
        <w:rPr>
          <w:rFonts w:ascii="Cambria" w:hAnsi="Cambria"/>
          <w:sz w:val="12"/>
        </w:rPr>
      </w:pPr>
      <w:r w:rsidRPr="00A40E77">
        <w:rPr>
          <w:rFonts w:ascii="Cambria" w:hAnsi="Cambria"/>
          <w:sz w:val="12"/>
        </w:rPr>
        <w:t xml:space="preserve">The good news here is that Russia appears not to be akin to National Socialist Germany in this regard.  Where contemporary Russia appears pragmatic and calculating, Hitler had set expansionist goals and a timeline, and his dedication to the realization of those goals was not highly subject to pragmatism or the calculation of risk.  Instead, Adolf Hitler often boasted of his unalterable goals and unhesitating decisions:  </w:t>
      </w:r>
      <w:r>
        <w:rPr>
          <w:rFonts w:ascii="Cambria" w:hAnsi="Cambria"/>
          <w:sz w:val="12"/>
        </w:rPr>
        <w:t>“</w:t>
      </w:r>
      <w:r w:rsidRPr="00A40E77">
        <w:rPr>
          <w:rFonts w:ascii="Cambria" w:hAnsi="Cambria"/>
          <w:sz w:val="12"/>
        </w:rPr>
        <w:t>Neither threats nor warnings will prevent me from going my way.  I follow the path assigned me by Providence with the instinctive sureness of a sleepwalker.</w:t>
      </w:r>
      <w:r>
        <w:rPr>
          <w:rFonts w:ascii="Cambria" w:hAnsi="Cambria"/>
          <w:sz w:val="12"/>
        </w:rPr>
        <w:t>”</w:t>
      </w:r>
      <w:r w:rsidRPr="00A40E77">
        <w:rPr>
          <w:rFonts w:ascii="Cambria" w:hAnsi="Cambria"/>
          <w:sz w:val="12"/>
        </w:rPr>
        <w:t>[2]   With such an adversary, effective strategies of deterrence may be extremely difficult or even impossible.  But, that does not appear to be Russia.</w:t>
      </w:r>
    </w:p>
    <w:p w14:paraId="76ADBC4C" w14:textId="77777777" w:rsidR="000B70C3" w:rsidRPr="00A40E77" w:rsidRDefault="000B70C3" w:rsidP="000B70C3">
      <w:pPr>
        <w:rPr>
          <w:rFonts w:ascii="Cambria" w:hAnsi="Cambria"/>
          <w:sz w:val="12"/>
        </w:rPr>
      </w:pPr>
      <w:r w:rsidRPr="00A40E77">
        <w:rPr>
          <w:rFonts w:ascii="Cambria" w:hAnsi="Cambria"/>
          <w:sz w:val="12"/>
        </w:rPr>
        <w:lastRenderedPageBreak/>
        <w:t>This difference between contemporary Russia and National Socialist Germany of the 1930</w:t>
      </w:r>
      <w:r>
        <w:rPr>
          <w:rFonts w:ascii="Cambria" w:hAnsi="Cambria"/>
          <w:sz w:val="12"/>
        </w:rPr>
        <w:t>’</w:t>
      </w:r>
      <w:r w:rsidRPr="00A40E77">
        <w:rPr>
          <w:rFonts w:ascii="Cambria" w:hAnsi="Cambria"/>
          <w:sz w:val="12"/>
        </w:rPr>
        <w:t>s is critical.  Where Russia sees opportunity and the potential for expansion at tolerable risk and cost, it will likely act, including with hard and soft power.  However, where Russia</w:t>
      </w:r>
      <w:r>
        <w:rPr>
          <w:rFonts w:ascii="Cambria" w:hAnsi="Cambria"/>
          <w:sz w:val="12"/>
        </w:rPr>
        <w:t>’</w:t>
      </w:r>
      <w:r w:rsidRPr="00A40E77">
        <w:rPr>
          <w:rFonts w:ascii="Cambria" w:hAnsi="Cambria"/>
          <w:sz w:val="12"/>
        </w:rPr>
        <w:t xml:space="preserve">s geographic appetite is opposed by countervailing Western power, </w:t>
      </w:r>
      <w:r w:rsidRPr="00A40E77">
        <w:rPr>
          <w:rStyle w:val="StyleUnderline"/>
          <w:rFonts w:ascii="Cambria" w:hAnsi="Cambria"/>
        </w:rPr>
        <w:t>Russia</w:t>
      </w:r>
      <w:r>
        <w:rPr>
          <w:rStyle w:val="StyleUnderline"/>
          <w:rFonts w:ascii="Cambria" w:hAnsi="Cambria"/>
        </w:rPr>
        <w:t>’</w:t>
      </w:r>
      <w:r w:rsidRPr="00A40E77">
        <w:rPr>
          <w:rStyle w:val="StyleUnderline"/>
          <w:rFonts w:ascii="Cambria" w:hAnsi="Cambria"/>
        </w:rPr>
        <w:t xml:space="preserve">s behavior will likely be limited by its pragmatism and related </w:t>
      </w:r>
      <w:r w:rsidRPr="00A40E77">
        <w:rPr>
          <w:rStyle w:val="Emphasis"/>
          <w:rFonts w:ascii="Cambria" w:hAnsi="Cambria"/>
        </w:rPr>
        <w:t>willingness to stand back</w:t>
      </w:r>
      <w:r w:rsidRPr="00A40E77">
        <w:rPr>
          <w:rStyle w:val="StyleUnderline"/>
          <w:rFonts w:ascii="Cambria" w:hAnsi="Cambria"/>
        </w:rPr>
        <w:t xml:space="preserve"> in the face of too much calculated risk and cost.</w:t>
      </w:r>
    </w:p>
    <w:p w14:paraId="021DA3AD" w14:textId="77777777" w:rsidR="000B70C3" w:rsidRPr="00A40E77" w:rsidRDefault="000B70C3" w:rsidP="000B70C3">
      <w:pPr>
        <w:rPr>
          <w:rFonts w:ascii="Cambria" w:hAnsi="Cambria"/>
          <w:sz w:val="12"/>
        </w:rPr>
      </w:pPr>
      <w:r w:rsidRPr="00A40E77">
        <w:rPr>
          <w:rFonts w:ascii="Cambria" w:hAnsi="Cambria"/>
          <w:sz w:val="12"/>
        </w:rPr>
        <w:t xml:space="preserve">I do not mean by this that Russia is likely to adopt amicable intentions in response to Western power. While an amicable relationship is a long-term goal, </w:t>
      </w:r>
      <w:r w:rsidRPr="00A40E77">
        <w:rPr>
          <w:rStyle w:val="StyleUnderline"/>
          <w:rFonts w:ascii="Cambria" w:hAnsi="Cambria"/>
        </w:rPr>
        <w:t>deterrence is not about creating amicable intentions.  It is about preventing aggression in the context of less-than-amicable relations</w:t>
      </w:r>
      <w:r w:rsidRPr="00A40E77">
        <w:rPr>
          <w:rFonts w:ascii="Cambria" w:hAnsi="Cambria"/>
          <w:sz w:val="12"/>
        </w:rPr>
        <w:t xml:space="preserve">.  The combination of Russian pragmatism and risk calculation suggests that in the face of countervailing Western power, </w:t>
      </w:r>
      <w:r w:rsidRPr="00A40E77">
        <w:rPr>
          <w:rStyle w:val="StyleUnderline"/>
          <w:rFonts w:ascii="Cambria" w:hAnsi="Cambria"/>
        </w:rPr>
        <w:t>there is room for Moscow to moderate its provocative pursuit of revisionist goals. This is good news because it means that there is the potential for Western power to deter extreme Russian behavior</w:t>
      </w:r>
      <w:r w:rsidRPr="00A40E77">
        <w:rPr>
          <w:rFonts w:ascii="Cambria" w:hAnsi="Cambria"/>
          <w:sz w:val="12"/>
        </w:rPr>
        <w:t>, at least in principle.</w:t>
      </w:r>
    </w:p>
    <w:p w14:paraId="461CE543" w14:textId="77777777" w:rsidR="000B70C3" w:rsidRPr="00A40E77" w:rsidRDefault="000B70C3" w:rsidP="000B70C3">
      <w:pPr>
        <w:rPr>
          <w:rFonts w:ascii="Cambria" w:hAnsi="Cambria"/>
          <w:sz w:val="12"/>
        </w:rPr>
      </w:pPr>
      <w:r w:rsidRPr="00A40E77">
        <w:rPr>
          <w:rFonts w:ascii="Cambria" w:hAnsi="Cambria"/>
          <w:sz w:val="12"/>
        </w:rPr>
        <w:t>A Nuclear Challenge</w:t>
      </w:r>
    </w:p>
    <w:p w14:paraId="5D9404C5" w14:textId="77777777" w:rsidR="000B70C3" w:rsidRPr="00A40E77" w:rsidRDefault="000B70C3" w:rsidP="000B70C3">
      <w:pPr>
        <w:rPr>
          <w:rFonts w:ascii="Cambria" w:hAnsi="Cambria"/>
          <w:sz w:val="12"/>
        </w:rPr>
      </w:pPr>
      <w:r w:rsidRPr="00A40E77">
        <w:rPr>
          <w:rFonts w:ascii="Cambria" w:hAnsi="Cambria"/>
          <w:sz w:val="12"/>
        </w:rPr>
        <w:t xml:space="preserve">The key question that follows is:  How are these apparent Russian geopolitical aspirations and regime characteristics related to a Russian nuclear challenge?  A very concise answer is as follows:  </w:t>
      </w:r>
      <w:r w:rsidRPr="00E00645">
        <w:rPr>
          <w:rStyle w:val="Emphasis"/>
          <w:rFonts w:ascii="Cambria" w:hAnsi="Cambria"/>
          <w:highlight w:val="cyan"/>
        </w:rPr>
        <w:t>Russia</w:t>
      </w:r>
      <w:r>
        <w:rPr>
          <w:rStyle w:val="Emphasis"/>
          <w:rFonts w:ascii="Cambria" w:hAnsi="Cambria"/>
          <w:highlight w:val="cyan"/>
        </w:rPr>
        <w:t>’</w:t>
      </w:r>
      <w:r w:rsidRPr="00E00645">
        <w:rPr>
          <w:rStyle w:val="Emphasis"/>
          <w:rFonts w:ascii="Cambria" w:hAnsi="Cambria"/>
          <w:highlight w:val="cyan"/>
        </w:rPr>
        <w:t>s leadership</w:t>
      </w:r>
      <w:r w:rsidRPr="00A40E77">
        <w:rPr>
          <w:rStyle w:val="StyleUnderline"/>
          <w:rFonts w:ascii="Cambria" w:hAnsi="Cambria"/>
        </w:rPr>
        <w:t xml:space="preserve"> reportedly </w:t>
      </w:r>
      <w:r w:rsidRPr="00E00645">
        <w:rPr>
          <w:rStyle w:val="StyleUnderline"/>
          <w:rFonts w:ascii="Cambria" w:hAnsi="Cambria"/>
          <w:highlight w:val="cyan"/>
        </w:rPr>
        <w:t>believes</w:t>
      </w:r>
      <w:r w:rsidRPr="00A40E77">
        <w:rPr>
          <w:rStyle w:val="StyleUnderline"/>
          <w:rFonts w:ascii="Cambria" w:hAnsi="Cambria"/>
        </w:rPr>
        <w:t xml:space="preserve"> that </w:t>
      </w:r>
      <w:r w:rsidRPr="00E00645">
        <w:rPr>
          <w:rStyle w:val="StyleUnderline"/>
          <w:rFonts w:ascii="Cambria" w:hAnsi="Cambria"/>
          <w:highlight w:val="cyan"/>
        </w:rPr>
        <w:t>Moscow can use</w:t>
      </w:r>
      <w:r w:rsidRPr="00A40E77">
        <w:rPr>
          <w:rStyle w:val="StyleUnderline"/>
          <w:rFonts w:ascii="Cambria" w:hAnsi="Cambria"/>
        </w:rPr>
        <w:t xml:space="preserve"> the threat of nuclear first-use, or </w:t>
      </w:r>
      <w:r w:rsidRPr="00A40E77">
        <w:rPr>
          <w:rStyle w:val="Emphasis"/>
          <w:rFonts w:ascii="Cambria" w:hAnsi="Cambria"/>
        </w:rPr>
        <w:t xml:space="preserve">actual limited </w:t>
      </w:r>
      <w:r w:rsidRPr="00E00645">
        <w:rPr>
          <w:rStyle w:val="Emphasis"/>
          <w:rFonts w:ascii="Cambria" w:hAnsi="Cambria"/>
          <w:highlight w:val="cyan"/>
        </w:rPr>
        <w:t>nuclear first-use</w:t>
      </w:r>
      <w:r w:rsidRPr="00A40E77">
        <w:rPr>
          <w:rStyle w:val="StyleUnderline"/>
          <w:rFonts w:ascii="Cambria" w:hAnsi="Cambria"/>
        </w:rPr>
        <w:t xml:space="preserve"> if necessary, </w:t>
      </w:r>
      <w:r w:rsidRPr="00E00645">
        <w:rPr>
          <w:rStyle w:val="StyleUnderline"/>
          <w:rFonts w:ascii="Cambria" w:hAnsi="Cambria"/>
          <w:highlight w:val="cyan"/>
        </w:rPr>
        <w:t>to</w:t>
      </w:r>
      <w:r w:rsidRPr="00A40E77">
        <w:rPr>
          <w:rStyle w:val="StyleUnderline"/>
          <w:rFonts w:ascii="Cambria" w:hAnsi="Cambria"/>
        </w:rPr>
        <w:t xml:space="preserve"> help advance its goal of </w:t>
      </w:r>
      <w:r w:rsidRPr="00E00645">
        <w:rPr>
          <w:rStyle w:val="Emphasis"/>
          <w:rFonts w:ascii="Cambria" w:hAnsi="Cambria"/>
          <w:highlight w:val="cyan"/>
        </w:rPr>
        <w:t>revis</w:t>
      </w:r>
      <w:r w:rsidRPr="00A40E77">
        <w:rPr>
          <w:rStyle w:val="Emphasis"/>
          <w:rFonts w:ascii="Cambria" w:hAnsi="Cambria"/>
        </w:rPr>
        <w:t xml:space="preserve">ing </w:t>
      </w:r>
      <w:r w:rsidRPr="00E00645">
        <w:rPr>
          <w:rStyle w:val="Emphasis"/>
          <w:rFonts w:ascii="Cambria" w:hAnsi="Cambria"/>
          <w:highlight w:val="cyan"/>
        </w:rPr>
        <w:t>the political order</w:t>
      </w:r>
      <w:r w:rsidRPr="00A40E77">
        <w:rPr>
          <w:rFonts w:ascii="Cambria" w:hAnsi="Cambria"/>
          <w:sz w:val="12"/>
        </w:rPr>
        <w:t xml:space="preserve"> in Eurasia.[3]</w:t>
      </w:r>
    </w:p>
    <w:p w14:paraId="1287EAB6" w14:textId="77777777" w:rsidR="000B70C3" w:rsidRPr="00A40E77" w:rsidRDefault="000B70C3" w:rsidP="000B70C3">
      <w:pPr>
        <w:rPr>
          <w:rFonts w:ascii="Cambria" w:hAnsi="Cambria"/>
          <w:sz w:val="12"/>
        </w:rPr>
      </w:pPr>
      <w:r w:rsidRPr="00A40E77">
        <w:rPr>
          <w:rFonts w:ascii="Cambria" w:hAnsi="Cambria"/>
          <w:sz w:val="12"/>
        </w:rPr>
        <w:t xml:space="preserve">In short, </w:t>
      </w:r>
      <w:r w:rsidRPr="00E00645">
        <w:rPr>
          <w:rStyle w:val="StyleUnderline"/>
          <w:rFonts w:ascii="Cambria" w:hAnsi="Cambria"/>
          <w:highlight w:val="cyan"/>
        </w:rPr>
        <w:t xml:space="preserve">there is a </w:t>
      </w:r>
      <w:r w:rsidRPr="00E00645">
        <w:rPr>
          <w:rStyle w:val="Emphasis"/>
          <w:rFonts w:ascii="Cambria" w:hAnsi="Cambria"/>
          <w:highlight w:val="cyan"/>
        </w:rPr>
        <w:t>link</w:t>
      </w:r>
      <w:r w:rsidRPr="00E00645">
        <w:rPr>
          <w:rStyle w:val="StyleUnderline"/>
          <w:rFonts w:ascii="Cambria" w:hAnsi="Cambria"/>
          <w:highlight w:val="cyan"/>
        </w:rPr>
        <w:t xml:space="preserve"> between</w:t>
      </w:r>
      <w:r w:rsidRPr="00A40E77">
        <w:rPr>
          <w:rStyle w:val="StyleUnderline"/>
          <w:rFonts w:ascii="Cambria" w:hAnsi="Cambria"/>
        </w:rPr>
        <w:t xml:space="preserve"> Russia</w:t>
      </w:r>
      <w:r>
        <w:rPr>
          <w:rStyle w:val="StyleUnderline"/>
          <w:rFonts w:ascii="Cambria" w:hAnsi="Cambria"/>
        </w:rPr>
        <w:t>’</w:t>
      </w:r>
      <w:r w:rsidRPr="00A40E77">
        <w:rPr>
          <w:rStyle w:val="StyleUnderline"/>
          <w:rFonts w:ascii="Cambria" w:hAnsi="Cambria"/>
        </w:rPr>
        <w:t xml:space="preserve">s </w:t>
      </w:r>
      <w:r w:rsidRPr="00E00645">
        <w:rPr>
          <w:rStyle w:val="Emphasis"/>
          <w:rFonts w:ascii="Cambria" w:hAnsi="Cambria"/>
          <w:highlight w:val="cyan"/>
        </w:rPr>
        <w:t>nuclear capabilities</w:t>
      </w:r>
      <w:r w:rsidRPr="00E00645">
        <w:rPr>
          <w:rStyle w:val="StyleUnderline"/>
          <w:rFonts w:ascii="Cambria" w:hAnsi="Cambria"/>
          <w:highlight w:val="cyan"/>
        </w:rPr>
        <w:t xml:space="preserve"> and its </w:t>
      </w:r>
      <w:r w:rsidRPr="00E00645">
        <w:rPr>
          <w:rStyle w:val="Emphasis"/>
          <w:rFonts w:ascii="Cambria" w:hAnsi="Cambria"/>
          <w:highlight w:val="cyan"/>
        </w:rPr>
        <w:t>expansionist goals</w:t>
      </w:r>
      <w:r w:rsidRPr="00A40E77">
        <w:rPr>
          <w:rStyle w:val="StyleUnderline"/>
          <w:rFonts w:ascii="Cambria" w:hAnsi="Cambria"/>
        </w:rPr>
        <w:t xml:space="preserve"> that includes two mechanisms</w:t>
      </w:r>
      <w:r w:rsidRPr="00A40E77">
        <w:rPr>
          <w:rFonts w:ascii="Cambria" w:hAnsi="Cambria"/>
          <w:sz w:val="12"/>
        </w:rPr>
        <w:t xml:space="preserve">.   First, </w:t>
      </w:r>
      <w:r w:rsidRPr="00A40E77">
        <w:rPr>
          <w:rStyle w:val="StyleUnderline"/>
          <w:rFonts w:ascii="Cambria" w:hAnsi="Cambria"/>
        </w:rPr>
        <w:t>Moscow appears to believe that it can use nuclear threats against U.S. allies and partners to move them away from policies and positions Moscow opposes</w:t>
      </w:r>
      <w:r w:rsidRPr="00A40E77">
        <w:rPr>
          <w:rFonts w:ascii="Cambria" w:hAnsi="Cambria"/>
          <w:sz w:val="12"/>
        </w:rPr>
        <w:t>, and to compel their conciliation in crises.  This apparent coercive role for nuclear threats is a return to Soviet Cold War practice.[4]  It goes beyond traditional Western notions of limiting the scope and purpose of nuclear deterrence to the protection of a country</w:t>
      </w:r>
      <w:r>
        <w:rPr>
          <w:rFonts w:ascii="Cambria" w:hAnsi="Cambria"/>
          <w:sz w:val="12"/>
        </w:rPr>
        <w:t>’</w:t>
      </w:r>
      <w:r w:rsidRPr="00A40E77">
        <w:rPr>
          <w:rFonts w:ascii="Cambria" w:hAnsi="Cambria"/>
          <w:sz w:val="12"/>
        </w:rPr>
        <w:t>s  existence.</w:t>
      </w:r>
    </w:p>
    <w:p w14:paraId="0344063D" w14:textId="77777777" w:rsidR="000B70C3" w:rsidRPr="00A40E77" w:rsidRDefault="000B70C3" w:rsidP="000B70C3">
      <w:pPr>
        <w:rPr>
          <w:rFonts w:ascii="Cambria" w:hAnsi="Cambria"/>
          <w:sz w:val="12"/>
        </w:rPr>
      </w:pPr>
      <w:r w:rsidRPr="00A40E77">
        <w:rPr>
          <w:rFonts w:ascii="Cambria" w:hAnsi="Cambria"/>
          <w:sz w:val="12"/>
        </w:rPr>
        <w:t>Rather, Russia appears to have lowered the threshold for making nuclear threats to include preventing Western actions that seem to have little to do with threats to Russia</w:t>
      </w:r>
      <w:r>
        <w:rPr>
          <w:rFonts w:ascii="Cambria" w:hAnsi="Cambria"/>
          <w:sz w:val="12"/>
        </w:rPr>
        <w:t>’</w:t>
      </w:r>
      <w:r w:rsidRPr="00A40E77">
        <w:rPr>
          <w:rFonts w:ascii="Cambria" w:hAnsi="Cambria"/>
          <w:sz w:val="12"/>
        </w:rPr>
        <w:t>s survival; to put it differently, Russia appears to have expanded the range of foreign behaviors it believes it can influence via explicit nuclear threats.</w:t>
      </w:r>
    </w:p>
    <w:p w14:paraId="63AFF586" w14:textId="77777777" w:rsidR="000B70C3" w:rsidRPr="00A40E77" w:rsidRDefault="000B70C3" w:rsidP="000B70C3">
      <w:pPr>
        <w:rPr>
          <w:rFonts w:ascii="Cambria" w:hAnsi="Cambria"/>
          <w:sz w:val="12"/>
        </w:rPr>
      </w:pPr>
      <w:r w:rsidRPr="00A40E77">
        <w:rPr>
          <w:rFonts w:ascii="Cambria" w:hAnsi="Cambria"/>
          <w:sz w:val="12"/>
        </w:rPr>
        <w:t xml:space="preserve">For example, </w:t>
      </w:r>
      <w:r w:rsidRPr="00A40E77">
        <w:rPr>
          <w:rStyle w:val="StyleUnderline"/>
          <w:rFonts w:ascii="Cambria" w:hAnsi="Cambria"/>
        </w:rPr>
        <w:t>Russia has made explicit nuclear threats to allies regarding participation in the U.S. ballistic missile defense (BMD) program</w:t>
      </w:r>
      <w:r w:rsidRPr="00A40E77">
        <w:rPr>
          <w:rFonts w:ascii="Cambria" w:hAnsi="Cambria"/>
          <w:sz w:val="12"/>
        </w:rPr>
        <w:t>: In 2015, Russia</w:t>
      </w:r>
      <w:r>
        <w:rPr>
          <w:rFonts w:ascii="Cambria" w:hAnsi="Cambria"/>
          <w:sz w:val="12"/>
        </w:rPr>
        <w:t>’</w:t>
      </w:r>
      <w:r w:rsidRPr="00A40E77">
        <w:rPr>
          <w:rFonts w:ascii="Cambria" w:hAnsi="Cambria"/>
          <w:sz w:val="12"/>
        </w:rPr>
        <w:t xml:space="preserve">s Ambassador to Denmark, Mikhail Vanin, reportedly made an explicit nuclear targeting threat: </w:t>
      </w:r>
      <w:r>
        <w:rPr>
          <w:rFonts w:ascii="Cambria" w:hAnsi="Cambria"/>
          <w:sz w:val="12"/>
        </w:rPr>
        <w:t>“</w:t>
      </w:r>
      <w:r w:rsidRPr="00A40E77">
        <w:rPr>
          <w:rFonts w:ascii="Cambria" w:hAnsi="Cambria"/>
          <w:sz w:val="12"/>
        </w:rPr>
        <w:t>I don</w:t>
      </w:r>
      <w:r>
        <w:rPr>
          <w:rFonts w:ascii="Cambria" w:hAnsi="Cambria"/>
          <w:sz w:val="12"/>
        </w:rPr>
        <w:t>’</w:t>
      </w:r>
      <w:r w:rsidRPr="00A40E77">
        <w:rPr>
          <w:rFonts w:ascii="Cambria" w:hAnsi="Cambria"/>
          <w:sz w:val="12"/>
        </w:rPr>
        <w:t>t think that Danes fully understand the consequence if Denmark joins the American-led missile defence shield. If they do, then Danish warships will be targets for Russian nuclear missiles.</w:t>
      </w:r>
      <w:r>
        <w:rPr>
          <w:rFonts w:ascii="Cambria" w:hAnsi="Cambria"/>
          <w:sz w:val="12"/>
        </w:rPr>
        <w:t>”</w:t>
      </w:r>
      <w:r w:rsidRPr="00A40E77">
        <w:rPr>
          <w:rFonts w:ascii="Cambria" w:hAnsi="Cambria"/>
          <w:sz w:val="12"/>
        </w:rPr>
        <w:t>[5]</w:t>
      </w:r>
    </w:p>
    <w:p w14:paraId="706B0BB1" w14:textId="77777777" w:rsidR="000B70C3" w:rsidRPr="00A40E77" w:rsidRDefault="000B70C3" w:rsidP="000B70C3">
      <w:pPr>
        <w:rPr>
          <w:rFonts w:ascii="Cambria" w:hAnsi="Cambria"/>
          <w:sz w:val="12"/>
        </w:rPr>
      </w:pPr>
      <w:r w:rsidRPr="00A40E77">
        <w:rPr>
          <w:rFonts w:ascii="Cambria" w:hAnsi="Cambria"/>
          <w:sz w:val="12"/>
        </w:rPr>
        <w:t>The second linkage between Russia</w:t>
      </w:r>
      <w:r>
        <w:rPr>
          <w:rFonts w:ascii="Cambria" w:hAnsi="Cambria"/>
          <w:sz w:val="12"/>
        </w:rPr>
        <w:t>’</w:t>
      </w:r>
      <w:r w:rsidRPr="00A40E77">
        <w:rPr>
          <w:rFonts w:ascii="Cambria" w:hAnsi="Cambria"/>
          <w:sz w:val="12"/>
        </w:rPr>
        <w:t xml:space="preserve">s geographic aspirations and nuclear weapons is that </w:t>
      </w:r>
      <w:r w:rsidRPr="00A40E77">
        <w:rPr>
          <w:rStyle w:val="StyleUnderline"/>
          <w:rFonts w:ascii="Cambria" w:hAnsi="Cambria"/>
        </w:rPr>
        <w:t>Moscow appears to believe that it can employ limited nuclear strikes against U.S. allies and possibly against the U.S. itself to prevent a cohesive, powerful Western response to Russia</w:t>
      </w:r>
      <w:r>
        <w:rPr>
          <w:rStyle w:val="StyleUnderline"/>
          <w:rFonts w:ascii="Cambria" w:hAnsi="Cambria"/>
        </w:rPr>
        <w:t>’</w:t>
      </w:r>
      <w:r w:rsidRPr="00A40E77">
        <w:rPr>
          <w:rStyle w:val="StyleUnderline"/>
          <w:rFonts w:ascii="Cambria" w:hAnsi="Cambria"/>
        </w:rPr>
        <w:t xml:space="preserve">s use of hard power in support of its </w:t>
      </w:r>
      <w:r w:rsidRPr="00A40E77">
        <w:rPr>
          <w:rStyle w:val="Emphasis"/>
          <w:rFonts w:ascii="Cambria" w:hAnsi="Cambria"/>
        </w:rPr>
        <w:t>expansionist goals</w:t>
      </w:r>
      <w:r w:rsidRPr="00A40E77">
        <w:rPr>
          <w:rStyle w:val="StyleUnderline"/>
          <w:rFonts w:ascii="Cambria" w:hAnsi="Cambria"/>
        </w:rPr>
        <w:t>.</w:t>
      </w:r>
      <w:r w:rsidRPr="00A40E77">
        <w:rPr>
          <w:rFonts w:ascii="Cambria" w:hAnsi="Cambria"/>
          <w:sz w:val="12"/>
        </w:rPr>
        <w:t xml:space="preserve">  This is the much-discussed Russian approach to </w:t>
      </w:r>
      <w:r>
        <w:rPr>
          <w:rFonts w:ascii="Cambria" w:hAnsi="Cambria"/>
          <w:sz w:val="12"/>
        </w:rPr>
        <w:t>“</w:t>
      </w:r>
      <w:r w:rsidRPr="00A40E77">
        <w:rPr>
          <w:rFonts w:ascii="Cambria" w:hAnsi="Cambria"/>
          <w:sz w:val="12"/>
        </w:rPr>
        <w:t>de-escalation.</w:t>
      </w:r>
      <w:r>
        <w:rPr>
          <w:rFonts w:ascii="Cambria" w:hAnsi="Cambria"/>
          <w:sz w:val="12"/>
        </w:rPr>
        <w:t>”</w:t>
      </w:r>
      <w:r w:rsidRPr="00A40E77">
        <w:rPr>
          <w:rFonts w:ascii="Cambria" w:hAnsi="Cambria"/>
          <w:sz w:val="12"/>
        </w:rPr>
        <w:t xml:space="preserve">  The underlying concept appears to be that a conflict is de-escalated because Russia</w:t>
      </w:r>
      <w:r>
        <w:rPr>
          <w:rFonts w:ascii="Cambria" w:hAnsi="Cambria"/>
          <w:sz w:val="12"/>
        </w:rPr>
        <w:t>’</w:t>
      </w:r>
      <w:r w:rsidRPr="00A40E77">
        <w:rPr>
          <w:rFonts w:ascii="Cambria" w:hAnsi="Cambria"/>
          <w:sz w:val="12"/>
        </w:rPr>
        <w:t>s opponent decides to cease resistance in the face of limited Russian nuclear use.</w:t>
      </w:r>
    </w:p>
    <w:p w14:paraId="55AC795D" w14:textId="77777777" w:rsidR="000B70C3" w:rsidRPr="00A40E77" w:rsidRDefault="000B70C3" w:rsidP="000B70C3">
      <w:pPr>
        <w:rPr>
          <w:rFonts w:ascii="Cambria" w:hAnsi="Cambria"/>
          <w:sz w:val="12"/>
        </w:rPr>
      </w:pPr>
      <w:r w:rsidRPr="00A40E77">
        <w:rPr>
          <w:rFonts w:ascii="Cambria" w:hAnsi="Cambria"/>
          <w:sz w:val="12"/>
        </w:rPr>
        <w:t xml:space="preserve">In 2015, NATO Deputy Military Commander, Lieutenant General Sir Adrian Bradshaw, pointed out, </w:t>
      </w:r>
      <w:r>
        <w:rPr>
          <w:rFonts w:ascii="Cambria" w:hAnsi="Cambria"/>
          <w:sz w:val="12"/>
        </w:rPr>
        <w:t>“</w:t>
      </w:r>
      <w:r w:rsidRPr="00A40E77">
        <w:rPr>
          <w:rFonts w:ascii="Cambria" w:hAnsi="Cambria"/>
          <w:sz w:val="12"/>
        </w:rPr>
        <w:t>Russia might believe the large scale conventional force it has shown it can generate on very short notice…could in the future be used not only for intimidation and coercion but potentially to seize NATO territory after which the threat of escalation might be used to prevent reestablishment of territorial integrity.</w:t>
      </w:r>
      <w:r>
        <w:rPr>
          <w:rFonts w:ascii="Cambria" w:hAnsi="Cambria"/>
          <w:sz w:val="12"/>
        </w:rPr>
        <w:t>”</w:t>
      </w:r>
      <w:r w:rsidRPr="00A40E77">
        <w:rPr>
          <w:rFonts w:ascii="Cambria" w:hAnsi="Cambria"/>
          <w:sz w:val="12"/>
        </w:rPr>
        <w:t>[6]  This apparent Russian notion again has little to do with Russia using nuclear threat or escalation in the protection of its existence; escalation here would be in the service of expansion.</w:t>
      </w:r>
    </w:p>
    <w:p w14:paraId="54B8CC8F" w14:textId="77777777" w:rsidR="000B70C3" w:rsidRPr="00A40E77" w:rsidRDefault="000B70C3" w:rsidP="000B70C3">
      <w:pPr>
        <w:rPr>
          <w:rFonts w:ascii="Cambria" w:hAnsi="Cambria"/>
          <w:sz w:val="12"/>
        </w:rPr>
      </w:pPr>
      <w:r w:rsidRPr="00A40E77">
        <w:rPr>
          <w:rFonts w:ascii="Cambria" w:hAnsi="Cambria"/>
          <w:sz w:val="12"/>
        </w:rPr>
        <w:t xml:space="preserve">I believe that </w:t>
      </w:r>
      <w:r w:rsidRPr="00A40E77">
        <w:rPr>
          <w:rStyle w:val="StyleUnderline"/>
          <w:rFonts w:ascii="Cambria" w:hAnsi="Cambria"/>
        </w:rPr>
        <w:t>this combination of Russian expansionist goals and nuclear concepts is the most obvious and immediate nuclear challenge.</w:t>
      </w:r>
      <w:r w:rsidRPr="00A40E77">
        <w:rPr>
          <w:rFonts w:ascii="Cambria" w:hAnsi="Cambria"/>
          <w:sz w:val="12"/>
        </w:rPr>
        <w:t xml:space="preserve">  The questions that arise from this combination are:  First, what is the basis for Russia</w:t>
      </w:r>
      <w:r>
        <w:rPr>
          <w:rFonts w:ascii="Cambria" w:hAnsi="Cambria"/>
          <w:sz w:val="12"/>
        </w:rPr>
        <w:t>’</w:t>
      </w:r>
      <w:r w:rsidRPr="00A40E77">
        <w:rPr>
          <w:rFonts w:ascii="Cambria" w:hAnsi="Cambria"/>
          <w:sz w:val="12"/>
        </w:rPr>
        <w:t>s felt freedom to lower the threshold for nuclear threats and potentially nuclear first-use?  What are the gaps, as perceived by Moscow, in the existing Western deterrence position that allow this perceived freedom? And, second, how can the West moderate Russian views about the potential value of nuclear threats and nuclear first-use in support of its expansionist goals?</w:t>
      </w:r>
    </w:p>
    <w:p w14:paraId="508C79BE" w14:textId="77777777" w:rsidR="000B70C3" w:rsidRPr="00A40E77" w:rsidRDefault="000B70C3" w:rsidP="000B70C3">
      <w:pPr>
        <w:rPr>
          <w:rStyle w:val="StyleUnderline"/>
          <w:rFonts w:ascii="Cambria" w:hAnsi="Cambria"/>
        </w:rPr>
      </w:pPr>
      <w:r w:rsidRPr="00A40E77">
        <w:rPr>
          <w:rFonts w:ascii="Cambria" w:hAnsi="Cambria"/>
          <w:sz w:val="12"/>
        </w:rPr>
        <w:t xml:space="preserve">The short answer to this latter question is that the West must take advantage of Russian pragmatism and risk calculation to move it away from nuclear threats and any anticipation of success via nuclear first use.  What does this require in principle?  </w:t>
      </w:r>
      <w:r w:rsidRPr="00E00645">
        <w:rPr>
          <w:rStyle w:val="StyleUnderline"/>
          <w:rFonts w:ascii="Cambria" w:hAnsi="Cambria"/>
          <w:highlight w:val="cyan"/>
        </w:rPr>
        <w:t xml:space="preserve">The West must </w:t>
      </w:r>
      <w:r w:rsidRPr="00E00645">
        <w:rPr>
          <w:rStyle w:val="Emphasis"/>
          <w:rFonts w:ascii="Cambria" w:hAnsi="Cambria"/>
          <w:highlight w:val="cyan"/>
        </w:rPr>
        <w:t>move Russia</w:t>
      </w:r>
      <w:r w:rsidRPr="00E00645">
        <w:rPr>
          <w:rStyle w:val="StyleUnderline"/>
          <w:rFonts w:ascii="Cambria" w:hAnsi="Cambria"/>
          <w:highlight w:val="cyan"/>
        </w:rPr>
        <w:t xml:space="preserve"> to see</w:t>
      </w:r>
      <w:r w:rsidRPr="00A40E77">
        <w:rPr>
          <w:rStyle w:val="StyleUnderline"/>
          <w:rFonts w:ascii="Cambria" w:hAnsi="Cambria"/>
        </w:rPr>
        <w:t xml:space="preserve"> that:</w:t>
      </w:r>
    </w:p>
    <w:p w14:paraId="3827482A" w14:textId="77777777" w:rsidR="000B70C3" w:rsidRPr="00A40E77" w:rsidRDefault="000B70C3" w:rsidP="000B70C3">
      <w:pPr>
        <w:rPr>
          <w:rFonts w:ascii="Cambria" w:hAnsi="Cambria"/>
          <w:sz w:val="12"/>
        </w:rPr>
      </w:pPr>
      <w:r w:rsidRPr="00A40E77">
        <w:rPr>
          <w:rFonts w:ascii="Cambria" w:hAnsi="Cambria"/>
          <w:sz w:val="12"/>
        </w:rPr>
        <w:t>its frequent nuclear threats are counterproductive; and</w:t>
      </w:r>
    </w:p>
    <w:p w14:paraId="56083A70" w14:textId="77777777" w:rsidR="000B70C3" w:rsidRPr="00A40E77" w:rsidRDefault="000B70C3" w:rsidP="000B70C3">
      <w:pPr>
        <w:rPr>
          <w:rStyle w:val="StyleUnderline"/>
          <w:rFonts w:ascii="Cambria" w:hAnsi="Cambria"/>
        </w:rPr>
      </w:pPr>
      <w:r w:rsidRPr="00E00645">
        <w:rPr>
          <w:rStyle w:val="Emphasis"/>
          <w:rFonts w:ascii="Cambria" w:hAnsi="Cambria"/>
          <w:highlight w:val="cyan"/>
        </w:rPr>
        <w:t>any level</w:t>
      </w:r>
      <w:r w:rsidRPr="00E00645">
        <w:rPr>
          <w:rFonts w:ascii="Cambria" w:hAnsi="Cambria"/>
          <w:sz w:val="12"/>
          <w:highlight w:val="cyan"/>
        </w:rPr>
        <w:t xml:space="preserve"> </w:t>
      </w:r>
      <w:r w:rsidRPr="00E00645">
        <w:rPr>
          <w:rStyle w:val="StyleUnderline"/>
          <w:rFonts w:ascii="Cambria" w:hAnsi="Cambria"/>
          <w:highlight w:val="cyan"/>
        </w:rPr>
        <w:t>of nuclear</w:t>
      </w:r>
      <w:r w:rsidRPr="00A40E77">
        <w:rPr>
          <w:rStyle w:val="StyleUnderline"/>
          <w:rFonts w:ascii="Cambria" w:hAnsi="Cambria"/>
        </w:rPr>
        <w:t xml:space="preserve"> first </w:t>
      </w:r>
      <w:r w:rsidRPr="00E00645">
        <w:rPr>
          <w:rStyle w:val="StyleUnderline"/>
          <w:rFonts w:ascii="Cambria" w:hAnsi="Cambria"/>
          <w:highlight w:val="cyan"/>
        </w:rPr>
        <w:t xml:space="preserve">use would </w:t>
      </w:r>
      <w:r w:rsidRPr="00A40E77">
        <w:rPr>
          <w:rStyle w:val="StyleUnderline"/>
          <w:rFonts w:ascii="Cambria" w:hAnsi="Cambria"/>
        </w:rPr>
        <w:t xml:space="preserve">risk </w:t>
      </w:r>
      <w:r w:rsidRPr="00E00645">
        <w:rPr>
          <w:rStyle w:val="StyleUnderline"/>
          <w:rFonts w:ascii="Cambria" w:hAnsi="Cambria"/>
          <w:highlight w:val="cyan"/>
        </w:rPr>
        <w:t>unleash</w:t>
      </w:r>
      <w:r w:rsidRPr="00A40E77">
        <w:rPr>
          <w:rStyle w:val="StyleUnderline"/>
          <w:rFonts w:ascii="Cambria" w:hAnsi="Cambria"/>
        </w:rPr>
        <w:t xml:space="preserve">ing an </w:t>
      </w:r>
      <w:r w:rsidRPr="00A40E77">
        <w:rPr>
          <w:rStyle w:val="Emphasis"/>
          <w:rFonts w:ascii="Cambria" w:hAnsi="Cambria"/>
        </w:rPr>
        <w:t>uncontrollable process</w:t>
      </w:r>
      <w:r w:rsidRPr="00A40E77">
        <w:rPr>
          <w:rStyle w:val="StyleUnderline"/>
          <w:rFonts w:ascii="Cambria" w:hAnsi="Cambria"/>
        </w:rPr>
        <w:t xml:space="preserve"> with potentially </w:t>
      </w:r>
      <w:r w:rsidRPr="00E00645">
        <w:rPr>
          <w:rStyle w:val="Emphasis"/>
          <w:rFonts w:ascii="Cambria" w:hAnsi="Cambria"/>
          <w:highlight w:val="cyan"/>
        </w:rPr>
        <w:t>intolerable consequences</w:t>
      </w:r>
      <w:r w:rsidRPr="00A40E77">
        <w:rPr>
          <w:rStyle w:val="StyleUnderline"/>
          <w:rFonts w:ascii="Cambria" w:hAnsi="Cambria"/>
        </w:rPr>
        <w:t xml:space="preserve"> for Russia.</w:t>
      </w:r>
    </w:p>
    <w:p w14:paraId="14B6C9F5" w14:textId="77777777" w:rsidR="000B70C3" w:rsidRPr="00A40E77" w:rsidRDefault="000B70C3" w:rsidP="000B70C3">
      <w:pPr>
        <w:rPr>
          <w:rStyle w:val="Emphasis"/>
          <w:rFonts w:ascii="Cambria" w:hAnsi="Cambria"/>
        </w:rPr>
      </w:pPr>
      <w:r w:rsidRPr="00A40E77">
        <w:rPr>
          <w:rFonts w:ascii="Cambria" w:hAnsi="Cambria"/>
          <w:sz w:val="12"/>
        </w:rPr>
        <w:t xml:space="preserve">This does not mean that the West must adopt the apparent Russian view that nuclear escalation is controllable.  No, </w:t>
      </w:r>
      <w:r w:rsidRPr="00A40E77">
        <w:rPr>
          <w:rStyle w:val="StyleUnderline"/>
          <w:rFonts w:ascii="Cambria" w:hAnsi="Cambria"/>
        </w:rPr>
        <w:t>it means that the West must lead Russia to understand that: 1) it cannot fracture NATO cohesion via nuclear threats; and 2) it would not be able to control nuclear escalation to its advantage and success</w:t>
      </w:r>
      <w:r w:rsidRPr="00A40E77">
        <w:rPr>
          <w:rFonts w:ascii="Cambria" w:hAnsi="Cambria"/>
          <w:sz w:val="12"/>
        </w:rPr>
        <w:t xml:space="preserve">. Rather, such escalation would always entail too much </w:t>
      </w:r>
      <w:r w:rsidRPr="00A40E77">
        <w:rPr>
          <w:rFonts w:ascii="Cambria" w:hAnsi="Cambria"/>
          <w:sz w:val="12"/>
        </w:rPr>
        <w:lastRenderedPageBreak/>
        <w:t xml:space="preserve">risk.  Western nuclear deterrence posturing and capabilities alone probably cannot produce </w:t>
      </w:r>
      <w:r w:rsidRPr="00E00645">
        <w:rPr>
          <w:rStyle w:val="StyleUnderline"/>
          <w:rFonts w:ascii="Cambria" w:hAnsi="Cambria"/>
          <w:highlight w:val="cyan"/>
        </w:rPr>
        <w:t>this</w:t>
      </w:r>
      <w:r w:rsidRPr="00A40E77">
        <w:rPr>
          <w:rStyle w:val="StyleUnderline"/>
          <w:rFonts w:ascii="Cambria" w:hAnsi="Cambria"/>
        </w:rPr>
        <w:t xml:space="preserve"> change in Russian thinking</w:t>
      </w:r>
      <w:r w:rsidRPr="00A40E77">
        <w:rPr>
          <w:rFonts w:ascii="Cambria" w:hAnsi="Cambria"/>
          <w:sz w:val="12"/>
        </w:rPr>
        <w:t>, but it</w:t>
      </w:r>
      <w:r w:rsidRPr="00A40E77">
        <w:rPr>
          <w:rStyle w:val="Emphasis"/>
          <w:rFonts w:ascii="Cambria" w:hAnsi="Cambria"/>
        </w:rPr>
        <w:t xml:space="preserve"> </w:t>
      </w:r>
      <w:r w:rsidRPr="00E00645">
        <w:rPr>
          <w:rStyle w:val="Emphasis"/>
          <w:rFonts w:ascii="Cambria" w:hAnsi="Cambria"/>
          <w:highlight w:val="cyan"/>
        </w:rPr>
        <w:t>cannot be accomplished without nuclear deterrence</w:t>
      </w:r>
      <w:r w:rsidRPr="00A40E77">
        <w:rPr>
          <w:rStyle w:val="Emphasis"/>
          <w:rFonts w:ascii="Cambria" w:hAnsi="Cambria"/>
        </w:rPr>
        <w:t>.</w:t>
      </w:r>
    </w:p>
    <w:p w14:paraId="436E8BBA" w14:textId="77777777" w:rsidR="000B70C3" w:rsidRPr="00A40E77" w:rsidRDefault="000B70C3" w:rsidP="000B70C3">
      <w:pPr>
        <w:rPr>
          <w:rFonts w:ascii="Cambria" w:hAnsi="Cambria"/>
          <w:sz w:val="12"/>
        </w:rPr>
      </w:pPr>
      <w:r w:rsidRPr="00A40E77">
        <w:rPr>
          <w:rFonts w:ascii="Cambria" w:hAnsi="Cambria"/>
          <w:sz w:val="12"/>
        </w:rPr>
        <w:t xml:space="preserve">A Domestic Nuclear Challenge   </w:t>
      </w:r>
    </w:p>
    <w:p w14:paraId="02F3429B" w14:textId="77777777" w:rsidR="000B70C3" w:rsidRPr="00A40E77" w:rsidRDefault="000B70C3" w:rsidP="000B70C3">
      <w:pPr>
        <w:rPr>
          <w:rFonts w:ascii="Cambria" w:hAnsi="Cambria"/>
          <w:sz w:val="12"/>
        </w:rPr>
      </w:pPr>
      <w:r w:rsidRPr="00A40E77">
        <w:rPr>
          <w:rFonts w:ascii="Cambria" w:hAnsi="Cambria"/>
          <w:sz w:val="12"/>
        </w:rPr>
        <w:t>At the outset of this discussion I suggested that there are two different but related nuclear challenges.  One external, the other domestic.  I have briefly described what I believe to be the most obvious and immediate external nuclear challenge:  It is the linkage between Russian national aspirations and Moscow</w:t>
      </w:r>
      <w:r>
        <w:rPr>
          <w:rFonts w:ascii="Cambria" w:hAnsi="Cambria"/>
          <w:sz w:val="12"/>
        </w:rPr>
        <w:t>’</w:t>
      </w:r>
      <w:r w:rsidRPr="00A40E77">
        <w:rPr>
          <w:rFonts w:ascii="Cambria" w:hAnsi="Cambria"/>
          <w:sz w:val="12"/>
        </w:rPr>
        <w:t>s apparent views regarding the value of nuclear weapons in the pursuit of those aspirations.  The domestic challenge confronting us is whether there will be clear-eyed recognition of these external nuclear threat developments, and the corresponding establishment of an enduring and responsive deterrence policy and posture.  Throughout much of the Cold War, the United States sustained a bipartisan deterrence policy and posture vis-à-vis the Soviet Union.  It was sufficiently effective to help bound U.S.-Soviet hostilities throughout the Cold War.</w:t>
      </w:r>
    </w:p>
    <w:p w14:paraId="494ED43A" w14:textId="77777777" w:rsidR="000B70C3" w:rsidRPr="00A40E77" w:rsidRDefault="000B70C3" w:rsidP="000B70C3">
      <w:pPr>
        <w:rPr>
          <w:rFonts w:ascii="Cambria" w:hAnsi="Cambria"/>
          <w:sz w:val="12"/>
        </w:rPr>
      </w:pPr>
      <w:r w:rsidRPr="00A40E77">
        <w:rPr>
          <w:rFonts w:ascii="Cambria" w:hAnsi="Cambria"/>
          <w:sz w:val="12"/>
        </w:rPr>
        <w:t>Doing so again in this new post-Cold War era will cut against considerable established thought:  For almost three decades, the common Western expectation has been that great power nuclear threats were a thing of the past.  That expectation led the United States and allies in a very particular direction.  This direction was generally based on the underlying bipartisan presumption that nuclear deterrence and capabilities were of sharply declining value, and that continually reducing and limiting nuclear capabilities was synonymous with reducing nuclear dangers.  That is, the security value of continuing to reduce and limit U.S. nuclear systems was deemed to be greater than the potential value of continuing to modernize and replace those nuclear systems.</w:t>
      </w:r>
    </w:p>
    <w:p w14:paraId="70309D72" w14:textId="77777777" w:rsidR="000B70C3" w:rsidRPr="00A40E77" w:rsidRDefault="000B70C3" w:rsidP="000B70C3">
      <w:pPr>
        <w:rPr>
          <w:rFonts w:ascii="Cambria" w:hAnsi="Cambria"/>
          <w:sz w:val="12"/>
        </w:rPr>
      </w:pPr>
      <w:r w:rsidRPr="00A40E77">
        <w:rPr>
          <w:rFonts w:ascii="Cambria" w:hAnsi="Cambria"/>
          <w:sz w:val="12"/>
        </w:rPr>
        <w:t>If you doubt my point, I encourage you to read or reread President George H. W. Bush</w:t>
      </w:r>
      <w:r>
        <w:rPr>
          <w:rFonts w:ascii="Cambria" w:hAnsi="Cambria"/>
          <w:sz w:val="12"/>
        </w:rPr>
        <w:t>’</w:t>
      </w:r>
      <w:r w:rsidRPr="00A40E77">
        <w:rPr>
          <w:rFonts w:ascii="Cambria" w:hAnsi="Cambria"/>
          <w:sz w:val="12"/>
        </w:rPr>
        <w:t>s landmark September 21, 1991 speech introducing the Presidential Nuclear Initiative, and President Obama</w:t>
      </w:r>
      <w:r>
        <w:rPr>
          <w:rFonts w:ascii="Cambria" w:hAnsi="Cambria"/>
          <w:sz w:val="12"/>
        </w:rPr>
        <w:t>’</w:t>
      </w:r>
      <w:r w:rsidRPr="00A40E77">
        <w:rPr>
          <w:rFonts w:ascii="Cambria" w:hAnsi="Cambria"/>
          <w:sz w:val="12"/>
        </w:rPr>
        <w:t>s landmark 2009 Prague speech in favor of nuclear disarmament.  The common apparent underlying current in each noted speech is the presumption that the great power nuclear environment was moving in an increasingly benign direction, would continue to do so, and that continuing reductions in U.S. nuclear forces would reduce nuclear dangers rather than risk endangering Western security.</w:t>
      </w:r>
    </w:p>
    <w:p w14:paraId="1415103C" w14:textId="77777777" w:rsidR="000B70C3" w:rsidRPr="00A40E77" w:rsidRDefault="000B70C3" w:rsidP="000B70C3">
      <w:pPr>
        <w:rPr>
          <w:rStyle w:val="StyleUnderline"/>
          <w:rFonts w:ascii="Cambria" w:hAnsi="Cambria"/>
        </w:rPr>
      </w:pPr>
      <w:r w:rsidRPr="00A40E77">
        <w:rPr>
          <w:rFonts w:ascii="Cambria" w:hAnsi="Cambria"/>
          <w:sz w:val="12"/>
        </w:rPr>
        <w:t xml:space="preserve">There is this enduring strain in U.S. thinking about nuclear capabilities–that they should continually be reduced because greater safety is to be found in ever-lower numbers and greater limitations.  </w:t>
      </w:r>
      <w:r w:rsidRPr="00A40E77">
        <w:rPr>
          <w:rStyle w:val="StyleUnderline"/>
          <w:rFonts w:ascii="Cambria" w:hAnsi="Cambria"/>
        </w:rPr>
        <w:t xml:space="preserve">I understand and would agree with that thought </w:t>
      </w:r>
      <w:r w:rsidRPr="00A40E77">
        <w:rPr>
          <w:rStyle w:val="Emphasis"/>
          <w:rFonts w:ascii="Cambria" w:hAnsi="Cambria"/>
        </w:rPr>
        <w:t>in the right context</w:t>
      </w:r>
      <w:r w:rsidRPr="00A40E77">
        <w:rPr>
          <w:rStyle w:val="StyleUnderline"/>
          <w:rFonts w:ascii="Cambria" w:hAnsi="Cambria"/>
        </w:rPr>
        <w:t>, but not in the context of the deep U.S. nuclear reductions already made and the emerging external nuclear challenges we now see.</w:t>
      </w:r>
    </w:p>
    <w:p w14:paraId="071C7DFB" w14:textId="77777777" w:rsidR="000B70C3" w:rsidRPr="00A40E77" w:rsidRDefault="000B70C3" w:rsidP="000B70C3">
      <w:pPr>
        <w:rPr>
          <w:rStyle w:val="StyleUnderline"/>
          <w:rFonts w:ascii="Cambria" w:hAnsi="Cambria"/>
        </w:rPr>
      </w:pPr>
      <w:r w:rsidRPr="00A40E77">
        <w:rPr>
          <w:rFonts w:ascii="Cambria" w:hAnsi="Cambria"/>
          <w:sz w:val="12"/>
        </w:rPr>
        <w:t xml:space="preserve">Instead, </w:t>
      </w:r>
      <w:r w:rsidRPr="00A40E77">
        <w:rPr>
          <w:rStyle w:val="StyleUnderline"/>
          <w:rFonts w:ascii="Cambria" w:hAnsi="Cambria"/>
        </w:rPr>
        <w:t xml:space="preserve">effective nuclear deterrence appears to be of increasing value, and </w:t>
      </w:r>
      <w:r w:rsidRPr="00E00645">
        <w:rPr>
          <w:rStyle w:val="StyleUnderline"/>
          <w:rFonts w:ascii="Cambria" w:hAnsi="Cambria"/>
          <w:highlight w:val="cyan"/>
        </w:rPr>
        <w:t xml:space="preserve">U.S. nuclear capabilities again are needed to make deterrence as </w:t>
      </w:r>
      <w:r w:rsidRPr="00E00645">
        <w:rPr>
          <w:rStyle w:val="Emphasis"/>
          <w:rFonts w:ascii="Cambria" w:hAnsi="Cambria"/>
          <w:highlight w:val="cyan"/>
        </w:rPr>
        <w:t>effective as possible</w:t>
      </w:r>
      <w:r w:rsidRPr="00A40E77">
        <w:rPr>
          <w:rStyle w:val="StyleUnderline"/>
          <w:rFonts w:ascii="Cambria" w:hAnsi="Cambria"/>
        </w:rPr>
        <w:t xml:space="preserve"> given the reality of external nuclear challenges</w:t>
      </w:r>
      <w:r w:rsidRPr="00A40E77">
        <w:rPr>
          <w:rFonts w:ascii="Cambria" w:hAnsi="Cambria"/>
          <w:sz w:val="12"/>
        </w:rPr>
        <w:t xml:space="preserve">.  That is, </w:t>
      </w:r>
      <w:r w:rsidRPr="00E00645">
        <w:rPr>
          <w:rStyle w:val="Emphasis"/>
          <w:rFonts w:ascii="Cambria" w:hAnsi="Cambria"/>
          <w:highlight w:val="cyan"/>
        </w:rPr>
        <w:t>modernizing</w:t>
      </w:r>
      <w:r w:rsidRPr="00A40E77">
        <w:rPr>
          <w:rStyle w:val="StyleUnderline"/>
          <w:rFonts w:ascii="Cambria" w:hAnsi="Cambria"/>
        </w:rPr>
        <w:t xml:space="preserve"> U.S. </w:t>
      </w:r>
      <w:r w:rsidRPr="00E00645">
        <w:rPr>
          <w:rStyle w:val="StyleUnderline"/>
          <w:rFonts w:ascii="Cambria" w:hAnsi="Cambria"/>
          <w:highlight w:val="cyan"/>
        </w:rPr>
        <w:t>nuclear forces now</w:t>
      </w:r>
      <w:r w:rsidRPr="00A40E77">
        <w:rPr>
          <w:rStyle w:val="StyleUnderline"/>
          <w:rFonts w:ascii="Cambria" w:hAnsi="Cambria"/>
        </w:rPr>
        <w:t xml:space="preserve"> in support of deterrence </w:t>
      </w:r>
      <w:r w:rsidRPr="00E00645">
        <w:rPr>
          <w:rStyle w:val="StyleUnderline"/>
          <w:rFonts w:ascii="Cambria" w:hAnsi="Cambria"/>
          <w:highlight w:val="cyan"/>
        </w:rPr>
        <w:t xml:space="preserve">is </w:t>
      </w:r>
      <w:r w:rsidRPr="00E00645">
        <w:rPr>
          <w:rStyle w:val="Emphasis"/>
          <w:rFonts w:ascii="Cambria" w:hAnsi="Cambria"/>
          <w:highlight w:val="cyan"/>
        </w:rPr>
        <w:t>more likely to reduce nuclear dangers</w:t>
      </w:r>
      <w:r w:rsidRPr="00A40E77">
        <w:rPr>
          <w:rStyle w:val="StyleUnderline"/>
          <w:rFonts w:ascii="Cambria" w:hAnsi="Cambria"/>
        </w:rPr>
        <w:t xml:space="preserve"> than would their </w:t>
      </w:r>
      <w:r w:rsidRPr="00A40E77">
        <w:rPr>
          <w:rStyle w:val="Emphasis"/>
          <w:rFonts w:ascii="Cambria" w:hAnsi="Cambria"/>
        </w:rPr>
        <w:t xml:space="preserve">continuing reduction </w:t>
      </w:r>
      <w:r w:rsidRPr="00A40E77">
        <w:rPr>
          <w:rStyle w:val="StyleUnderline"/>
          <w:rFonts w:ascii="Cambria" w:hAnsi="Cambria"/>
        </w:rPr>
        <w:t>at the possible expense of sustaining effective deterrence capabilities.</w:t>
      </w:r>
    </w:p>
    <w:p w14:paraId="6B19B1CA" w14:textId="77777777" w:rsidR="000B70C3" w:rsidRPr="00A40E77" w:rsidRDefault="000B70C3" w:rsidP="000B70C3">
      <w:pPr>
        <w:rPr>
          <w:rStyle w:val="Emphasis"/>
          <w:rFonts w:ascii="Cambria" w:hAnsi="Cambria"/>
        </w:rPr>
      </w:pPr>
      <w:r w:rsidRPr="00A40E77">
        <w:rPr>
          <w:rStyle w:val="StyleUnderline"/>
          <w:rFonts w:ascii="Cambria" w:hAnsi="Cambria"/>
        </w:rPr>
        <w:t>This does not mean that the United States needs to increase the number of its strategic nuclear weapons</w:t>
      </w:r>
      <w:r w:rsidRPr="00A40E77">
        <w:rPr>
          <w:rFonts w:ascii="Cambria" w:hAnsi="Cambria"/>
          <w:sz w:val="12"/>
        </w:rPr>
        <w:t xml:space="preserve">, nor that future nuclear reductions must be avoided.  </w:t>
      </w:r>
      <w:r w:rsidRPr="00A40E77">
        <w:rPr>
          <w:rStyle w:val="Emphasis"/>
          <w:rFonts w:ascii="Cambria" w:hAnsi="Cambria"/>
        </w:rPr>
        <w:t>Rather</w:t>
      </w:r>
      <w:r w:rsidRPr="00A40E77">
        <w:rPr>
          <w:rFonts w:ascii="Cambria" w:hAnsi="Cambria"/>
          <w:sz w:val="12"/>
        </w:rPr>
        <w:t xml:space="preserve">, </w:t>
      </w:r>
      <w:r w:rsidRPr="00A40E77">
        <w:rPr>
          <w:rStyle w:val="StyleUnderline"/>
          <w:rFonts w:ascii="Cambria" w:hAnsi="Cambria"/>
        </w:rPr>
        <w:t xml:space="preserve">it means recognizing that </w:t>
      </w:r>
      <w:r w:rsidRPr="00E00645">
        <w:rPr>
          <w:rStyle w:val="StyleUnderline"/>
          <w:rFonts w:ascii="Cambria" w:hAnsi="Cambria"/>
          <w:highlight w:val="cyan"/>
        </w:rPr>
        <w:t xml:space="preserve">sustaining </w:t>
      </w:r>
      <w:r w:rsidRPr="00E00645">
        <w:rPr>
          <w:rStyle w:val="Emphasis"/>
          <w:rFonts w:ascii="Cambria" w:hAnsi="Cambria"/>
          <w:highlight w:val="cyan"/>
        </w:rPr>
        <w:t>nuclear deterrence</w:t>
      </w:r>
      <w:r w:rsidRPr="00A40E77">
        <w:rPr>
          <w:rStyle w:val="StyleUnderline"/>
          <w:rFonts w:ascii="Cambria" w:hAnsi="Cambria"/>
        </w:rPr>
        <w:t xml:space="preserve">, and the needed nuclear posture for deterrence at </w:t>
      </w:r>
      <w:r w:rsidRPr="00A40E77">
        <w:rPr>
          <w:rStyle w:val="Emphasis"/>
          <w:rFonts w:ascii="Cambria" w:hAnsi="Cambria"/>
        </w:rPr>
        <w:t>multiple levels</w:t>
      </w:r>
      <w:r w:rsidRPr="00A40E77">
        <w:rPr>
          <w:rStyle w:val="StyleUnderline"/>
          <w:rFonts w:ascii="Cambria" w:hAnsi="Cambria"/>
        </w:rPr>
        <w:t xml:space="preserve">, </w:t>
      </w:r>
      <w:r w:rsidRPr="00E00645">
        <w:rPr>
          <w:rStyle w:val="StyleUnderline"/>
          <w:rFonts w:ascii="Cambria" w:hAnsi="Cambria"/>
          <w:highlight w:val="cyan"/>
        </w:rPr>
        <w:t>is</w:t>
      </w:r>
      <w:r w:rsidRPr="00A40E77">
        <w:rPr>
          <w:rStyle w:val="StyleUnderline"/>
          <w:rFonts w:ascii="Cambria" w:hAnsi="Cambria"/>
        </w:rPr>
        <w:t xml:space="preserve"> again </w:t>
      </w:r>
      <w:r w:rsidRPr="00E00645">
        <w:rPr>
          <w:rStyle w:val="StyleUnderline"/>
          <w:rFonts w:ascii="Cambria" w:hAnsi="Cambria"/>
          <w:highlight w:val="cyan"/>
        </w:rPr>
        <w:t xml:space="preserve">a </w:t>
      </w:r>
      <w:r w:rsidRPr="00E00645">
        <w:rPr>
          <w:rStyle w:val="Emphasis"/>
          <w:rFonts w:ascii="Cambria" w:hAnsi="Cambria"/>
          <w:highlight w:val="cyan"/>
        </w:rPr>
        <w:t>key</w:t>
      </w:r>
      <w:r w:rsidRPr="00E00645">
        <w:rPr>
          <w:rStyle w:val="StyleUnderline"/>
          <w:rFonts w:ascii="Cambria" w:hAnsi="Cambria"/>
          <w:highlight w:val="cyan"/>
        </w:rPr>
        <w:t xml:space="preserve"> to addressing </w:t>
      </w:r>
      <w:r w:rsidRPr="00E00645">
        <w:rPr>
          <w:rStyle w:val="Emphasis"/>
          <w:rFonts w:ascii="Cambria" w:hAnsi="Cambria"/>
          <w:highlight w:val="cyan"/>
        </w:rPr>
        <w:t>emerging</w:t>
      </w:r>
      <w:r w:rsidRPr="00E00645">
        <w:rPr>
          <w:rStyle w:val="StyleUnderline"/>
          <w:rFonts w:ascii="Cambria" w:hAnsi="Cambria"/>
          <w:highlight w:val="cyan"/>
        </w:rPr>
        <w:t xml:space="preserve"> </w:t>
      </w:r>
      <w:r w:rsidRPr="00A40E77">
        <w:rPr>
          <w:rStyle w:val="StyleUnderline"/>
          <w:rFonts w:ascii="Cambria" w:hAnsi="Cambria"/>
        </w:rPr>
        <w:t xml:space="preserve">external </w:t>
      </w:r>
      <w:r w:rsidRPr="00E00645">
        <w:rPr>
          <w:rStyle w:val="Emphasis"/>
          <w:rFonts w:ascii="Cambria" w:hAnsi="Cambria"/>
          <w:highlight w:val="cyan"/>
        </w:rPr>
        <w:t>nuclear dangers</w:t>
      </w:r>
      <w:r w:rsidRPr="00A40E77">
        <w:rPr>
          <w:rStyle w:val="Emphasis"/>
          <w:rFonts w:ascii="Cambria" w:hAnsi="Cambria"/>
        </w:rPr>
        <w:t>.</w:t>
      </w:r>
      <w:r w:rsidRPr="00A40E77">
        <w:rPr>
          <w:rFonts w:ascii="Cambria" w:hAnsi="Cambria"/>
          <w:sz w:val="12"/>
        </w:rPr>
        <w:t xml:space="preserve">  That recognition should underlie how we think about these issues.  </w:t>
      </w:r>
      <w:r w:rsidRPr="00A40E77">
        <w:rPr>
          <w:rStyle w:val="StyleUnderline"/>
          <w:rFonts w:ascii="Cambria" w:hAnsi="Cambria"/>
        </w:rPr>
        <w:t xml:space="preserve">The related internal challenge is whether the United States and key allies will be able to </w:t>
      </w:r>
      <w:r w:rsidRPr="00A40E77">
        <w:rPr>
          <w:rStyle w:val="Emphasis"/>
          <w:rFonts w:ascii="Cambria" w:hAnsi="Cambria"/>
        </w:rPr>
        <w:t>establish</w:t>
      </w:r>
      <w:r w:rsidRPr="00A40E77">
        <w:rPr>
          <w:rStyle w:val="StyleUnderline"/>
          <w:rFonts w:ascii="Cambria" w:hAnsi="Cambria"/>
        </w:rPr>
        <w:t xml:space="preserve"> and </w:t>
      </w:r>
      <w:r w:rsidRPr="00A40E77">
        <w:rPr>
          <w:rStyle w:val="Emphasis"/>
          <w:rFonts w:ascii="Cambria" w:hAnsi="Cambria"/>
        </w:rPr>
        <w:t>sustain</w:t>
      </w:r>
      <w:r w:rsidRPr="00A40E77">
        <w:rPr>
          <w:rStyle w:val="StyleUnderline"/>
          <w:rFonts w:ascii="Cambria" w:hAnsi="Cambria"/>
        </w:rPr>
        <w:t xml:space="preserve"> the domestic political consensus necessary for an enduring countervailing nuclear policy and posture designed to help address the gaps that Russia apparently perceives in the West</w:t>
      </w:r>
      <w:r>
        <w:rPr>
          <w:rStyle w:val="StyleUnderline"/>
          <w:rFonts w:ascii="Cambria" w:hAnsi="Cambria"/>
        </w:rPr>
        <w:t>’</w:t>
      </w:r>
      <w:r w:rsidRPr="00A40E77">
        <w:rPr>
          <w:rStyle w:val="StyleUnderline"/>
          <w:rFonts w:ascii="Cambria" w:hAnsi="Cambria"/>
        </w:rPr>
        <w:t>s deterrence position</w:t>
      </w:r>
      <w:r w:rsidRPr="00A40E77">
        <w:rPr>
          <w:rFonts w:ascii="Cambria" w:hAnsi="Cambria"/>
          <w:sz w:val="12"/>
        </w:rPr>
        <w:t xml:space="preserve">.  </w:t>
      </w:r>
      <w:r w:rsidRPr="00A40E77">
        <w:rPr>
          <w:rStyle w:val="StyleUnderline"/>
          <w:rFonts w:ascii="Cambria" w:hAnsi="Cambria"/>
        </w:rPr>
        <w:t xml:space="preserve">These are the </w:t>
      </w:r>
      <w:r w:rsidRPr="00E00645">
        <w:rPr>
          <w:rStyle w:val="StyleUnderline"/>
          <w:rFonts w:ascii="Cambria" w:hAnsi="Cambria"/>
          <w:highlight w:val="cyan"/>
        </w:rPr>
        <w:t>gaps</w:t>
      </w:r>
      <w:r w:rsidRPr="00A40E77">
        <w:rPr>
          <w:rStyle w:val="StyleUnderline"/>
          <w:rFonts w:ascii="Cambria" w:hAnsi="Cambria"/>
        </w:rPr>
        <w:t xml:space="preserve"> that appear to </w:t>
      </w:r>
      <w:r w:rsidRPr="00E00645">
        <w:rPr>
          <w:rStyle w:val="StyleUnderline"/>
          <w:rFonts w:ascii="Cambria" w:hAnsi="Cambria"/>
          <w:highlight w:val="cyan"/>
        </w:rPr>
        <w:t>give Russia</w:t>
      </w:r>
      <w:r w:rsidRPr="00A40E77">
        <w:rPr>
          <w:rStyle w:val="StyleUnderline"/>
          <w:rFonts w:ascii="Cambria" w:hAnsi="Cambria"/>
        </w:rPr>
        <w:t xml:space="preserve">, according to its perceptions, </w:t>
      </w:r>
      <w:r w:rsidRPr="00E00645">
        <w:rPr>
          <w:rStyle w:val="StyleUnderline"/>
          <w:rFonts w:ascii="Cambria" w:hAnsi="Cambria"/>
          <w:highlight w:val="cyan"/>
        </w:rPr>
        <w:t>the liberty to</w:t>
      </w:r>
      <w:r w:rsidRPr="00A40E77">
        <w:rPr>
          <w:rStyle w:val="StyleUnderline"/>
          <w:rFonts w:ascii="Cambria" w:hAnsi="Cambria"/>
        </w:rPr>
        <w:t xml:space="preserve">: 1) engage in </w:t>
      </w:r>
      <w:r w:rsidRPr="00A40E77">
        <w:rPr>
          <w:rStyle w:val="Emphasis"/>
          <w:rFonts w:ascii="Cambria" w:hAnsi="Cambria"/>
        </w:rPr>
        <w:t>unprecedented coercive nuclear threats</w:t>
      </w:r>
      <w:r w:rsidRPr="00A40E77">
        <w:rPr>
          <w:rStyle w:val="StyleUnderline"/>
          <w:rFonts w:ascii="Cambria" w:hAnsi="Cambria"/>
        </w:rPr>
        <w:t xml:space="preserve">, and, 2) potentially </w:t>
      </w:r>
      <w:r w:rsidRPr="00E00645">
        <w:rPr>
          <w:rStyle w:val="StyleUnderline"/>
          <w:rFonts w:ascii="Cambria" w:hAnsi="Cambria"/>
          <w:highlight w:val="cyan"/>
        </w:rPr>
        <w:t>engage in</w:t>
      </w:r>
      <w:r w:rsidRPr="00A40E77">
        <w:rPr>
          <w:rStyle w:val="StyleUnderline"/>
          <w:rFonts w:ascii="Cambria" w:hAnsi="Cambria"/>
        </w:rPr>
        <w:t xml:space="preserve"> </w:t>
      </w:r>
      <w:r w:rsidRPr="00A40E77">
        <w:rPr>
          <w:rStyle w:val="Emphasis"/>
          <w:rFonts w:ascii="Cambria" w:hAnsi="Cambria"/>
        </w:rPr>
        <w:t xml:space="preserve">coercive </w:t>
      </w:r>
      <w:r w:rsidRPr="00E00645">
        <w:rPr>
          <w:rStyle w:val="Emphasis"/>
          <w:rFonts w:ascii="Cambria" w:hAnsi="Cambria"/>
          <w:highlight w:val="cyan"/>
        </w:rPr>
        <w:t>nuclear first-use</w:t>
      </w:r>
      <w:r w:rsidRPr="00E00645">
        <w:rPr>
          <w:rStyle w:val="StyleUnderline"/>
          <w:rFonts w:ascii="Cambria" w:hAnsi="Cambria"/>
          <w:highlight w:val="cyan"/>
        </w:rPr>
        <w:t xml:space="preserve"> to</w:t>
      </w:r>
      <w:r w:rsidRPr="00A40E77">
        <w:rPr>
          <w:rStyle w:val="StyleUnderline"/>
          <w:rFonts w:ascii="Cambria" w:hAnsi="Cambria"/>
        </w:rPr>
        <w:t xml:space="preserve"> </w:t>
      </w:r>
      <w:r>
        <w:rPr>
          <w:rStyle w:val="StyleUnderline"/>
          <w:rFonts w:ascii="Cambria" w:hAnsi="Cambria"/>
        </w:rPr>
        <w:t>“</w:t>
      </w:r>
      <w:r w:rsidRPr="00A40E77">
        <w:rPr>
          <w:rStyle w:val="StyleUnderline"/>
          <w:rFonts w:ascii="Cambria" w:hAnsi="Cambria"/>
        </w:rPr>
        <w:t>de-escalate</w:t>
      </w:r>
      <w:r>
        <w:rPr>
          <w:rStyle w:val="StyleUnderline"/>
          <w:rFonts w:ascii="Cambria" w:hAnsi="Cambria"/>
        </w:rPr>
        <w:t>”</w:t>
      </w:r>
      <w:r w:rsidRPr="00A40E77">
        <w:rPr>
          <w:rStyle w:val="StyleUnderline"/>
          <w:rFonts w:ascii="Cambria" w:hAnsi="Cambria"/>
        </w:rPr>
        <w:t xml:space="preserve"> or </w:t>
      </w:r>
      <w:r w:rsidRPr="00E00645">
        <w:rPr>
          <w:rStyle w:val="StyleUnderline"/>
          <w:rFonts w:ascii="Cambria" w:hAnsi="Cambria"/>
          <w:highlight w:val="cyan"/>
        </w:rPr>
        <w:t xml:space="preserve">end a conflict on its </w:t>
      </w:r>
      <w:r w:rsidRPr="00E00645">
        <w:rPr>
          <w:rStyle w:val="Emphasis"/>
          <w:rFonts w:ascii="Cambria" w:hAnsi="Cambria"/>
          <w:highlight w:val="cyan"/>
        </w:rPr>
        <w:t>favored terms</w:t>
      </w:r>
      <w:r w:rsidRPr="00A40E77">
        <w:rPr>
          <w:rStyle w:val="Emphasis"/>
          <w:rFonts w:ascii="Cambria" w:hAnsi="Cambria"/>
        </w:rPr>
        <w:t>.</w:t>
      </w:r>
    </w:p>
    <w:p w14:paraId="5E447F49" w14:textId="77777777" w:rsidR="009E5ADE" w:rsidRDefault="009E5ADE" w:rsidP="009E5ADE">
      <w:pPr>
        <w:pStyle w:val="Heading3"/>
      </w:pPr>
      <w:r>
        <w:lastRenderedPageBreak/>
        <w:t xml:space="preserve">Southhall </w:t>
      </w:r>
    </w:p>
    <w:p w14:paraId="04D3F395" w14:textId="77777777" w:rsidR="009E5ADE" w:rsidRPr="00FA1AA0" w:rsidRDefault="009E5ADE" w:rsidP="009E5ADE">
      <w:pPr>
        <w:pStyle w:val="Heading4"/>
        <w:rPr>
          <w:rFonts w:cs="Times New Roman"/>
        </w:rPr>
      </w:pPr>
      <w:r w:rsidRPr="00FA1AA0">
        <w:rPr>
          <w:rFonts w:cs="Times New Roman"/>
        </w:rPr>
        <w:t>Evaluate this debate with the goal of making revolution – the only role for intellectuals in the face of capitalism is to produce knowledge that informs revolutionary tactics – any other role feeds back into the maintenance of capitalism by eschewing proletarian consciousness</w:t>
      </w:r>
    </w:p>
    <w:p w14:paraId="5234495C" w14:textId="77777777" w:rsidR="009E5ADE" w:rsidRPr="00FA1AA0" w:rsidRDefault="009E5ADE" w:rsidP="009E5ADE">
      <w:r w:rsidRPr="00FA1AA0">
        <w:rPr>
          <w:rStyle w:val="Style13ptBold"/>
        </w:rPr>
        <w:t>Southall 10</w:t>
      </w:r>
      <w:r w:rsidRPr="00FA1AA0">
        <w:br/>
      </w:r>
      <w:r w:rsidRPr="00FA1AA0">
        <w:rPr>
          <w:sz w:val="16"/>
        </w:rPr>
        <w:t xml:space="preserve">(Nicholas Southall, doctoral student, University of Wollongong. “A Multitude of Possibilities: The Strategic Vision of Antonio Negri and Michael Hardt,” School of History and Politics and Sociology, 2010, </w:t>
      </w:r>
      <w:hyperlink r:id="rId7" w:history="1">
        <w:r w:rsidRPr="00FA1AA0">
          <w:rPr>
            <w:rStyle w:val="Hyperlink"/>
            <w:sz w:val="16"/>
          </w:rPr>
          <w:t>http://ro.uow.edu.au/cgi/viewcontent.cgi?article=4274&amp;context=theses</w:t>
        </w:r>
      </w:hyperlink>
      <w:r w:rsidRPr="00FA1AA0">
        <w:rPr>
          <w:sz w:val="16"/>
        </w:rPr>
        <w:t xml:space="preserve"> cVs)</w:t>
      </w:r>
    </w:p>
    <w:p w14:paraId="3AEF2B09" w14:textId="77777777" w:rsidR="009E5ADE" w:rsidRPr="00FA1AA0" w:rsidRDefault="009E5ADE" w:rsidP="009E5ADE">
      <w:pPr>
        <w:rPr>
          <w:sz w:val="16"/>
        </w:rPr>
      </w:pPr>
      <w:r w:rsidRPr="00FC68C9">
        <w:rPr>
          <w:rStyle w:val="StyleUnderline"/>
          <w:highlight w:val="green"/>
        </w:rPr>
        <w:t>Communism</w:t>
      </w:r>
      <w:r w:rsidRPr="00FA1AA0">
        <w:rPr>
          <w:sz w:val="16"/>
        </w:rPr>
        <w:t xml:space="preserve"> will remain associated with many of the horrors of the twentieth century. Yet the term </w:t>
      </w:r>
      <w:r w:rsidRPr="00FA1AA0">
        <w:rPr>
          <w:rStyle w:val="StyleUnderline"/>
        </w:rPr>
        <w:t>is still used and understood as a name for the continuing proletarian revolution.</w:t>
      </w:r>
      <w:r w:rsidRPr="00FA1AA0">
        <w:rPr>
          <w:sz w:val="16"/>
        </w:rPr>
        <w:t xml:space="preserve"> A 'communist revival' in the English speaking academy has been indicated by the manifesto of students who occupied the University of California, Santa Cruz last year (Communique from an Absent Future: 2009) and the thousand participants in 2009 who paid to attend the 'Idea of Communism' conference at the University of London. My use of the word 'communism' is influenced and inspired by such actions as well as by Hardt and Negri's commitment to struggle over the meaning of words that have a powerful heritage and profound significance to the proletariat. Of course, </w:t>
      </w:r>
      <w:r w:rsidRPr="00FA1AA0">
        <w:rPr>
          <w:rStyle w:val="StyleUnderline"/>
        </w:rPr>
        <w:t xml:space="preserve">the word </w:t>
      </w:r>
      <w:r w:rsidRPr="00FC68C9">
        <w:rPr>
          <w:rStyle w:val="StyleUnderline"/>
          <w:highlight w:val="green"/>
        </w:rPr>
        <w:t>is</w:t>
      </w:r>
      <w:r w:rsidRPr="00FA1AA0">
        <w:rPr>
          <w:rStyle w:val="StyleUnderline"/>
        </w:rPr>
        <w:t xml:space="preserve"> often </w:t>
      </w:r>
      <w:r w:rsidRPr="00FC68C9">
        <w:rPr>
          <w:rStyle w:val="StyleUnderline"/>
          <w:highlight w:val="green"/>
        </w:rPr>
        <w:t>linked to previous</w:t>
      </w:r>
      <w:r w:rsidRPr="00FA1AA0">
        <w:rPr>
          <w:rStyle w:val="StyleUnderline"/>
        </w:rPr>
        <w:t xml:space="preserve"> or existing 'communist </w:t>
      </w:r>
      <w:r w:rsidRPr="00FC68C9">
        <w:rPr>
          <w:rStyle w:val="StyleUnderline"/>
          <w:highlight w:val="green"/>
        </w:rPr>
        <w:t>states</w:t>
      </w:r>
      <w:r w:rsidRPr="00FA1AA0">
        <w:rPr>
          <w:rStyle w:val="StyleUnderline"/>
        </w:rPr>
        <w:t xml:space="preserve">' and 'communist parties'. </w:t>
      </w:r>
      <w:r w:rsidRPr="00FA1AA0">
        <w:rPr>
          <w:sz w:val="16"/>
        </w:rPr>
        <w:t xml:space="preserve">However, I agree with Hardt and Negri that </w:t>
      </w:r>
      <w:r w:rsidRPr="00FA1AA0">
        <w:rPr>
          <w:rStyle w:val="StyleUnderline"/>
        </w:rPr>
        <w:t xml:space="preserve">these states and parties are generally </w:t>
      </w:r>
      <w:r w:rsidRPr="00FC68C9">
        <w:rPr>
          <w:rStyle w:val="StyleUnderline"/>
          <w:highlight w:val="green"/>
        </w:rPr>
        <w:t>manifestations of state capitalism</w:t>
      </w:r>
      <w:r w:rsidRPr="00FA1AA0">
        <w:rPr>
          <w:rStyle w:val="StyleUnderline"/>
        </w:rPr>
        <w:t xml:space="preserve"> rather than of communism. The errors and defeats of previous communist experiments and the dead hand of capitalist forms of praxes calling themselves communist continue to weigh heavily on the proletariat, making it difficult to speak of communism without 'corpses in our mouths'. </w:t>
      </w:r>
      <w:r w:rsidRPr="00FC68C9">
        <w:rPr>
          <w:rStyle w:val="Emphasis"/>
          <w:highlight w:val="green"/>
        </w:rPr>
        <w:t>Reclaiming</w:t>
      </w:r>
      <w:r w:rsidRPr="00FA1AA0">
        <w:rPr>
          <w:rStyle w:val="Emphasis"/>
        </w:rPr>
        <w:t xml:space="preserve"> and speaking of </w:t>
      </w:r>
      <w:r w:rsidRPr="00FC68C9">
        <w:rPr>
          <w:rStyle w:val="Emphasis"/>
          <w:highlight w:val="green"/>
        </w:rPr>
        <w:t>communism</w:t>
      </w:r>
      <w:r w:rsidRPr="00FA1AA0">
        <w:rPr>
          <w:rStyle w:val="Emphasis"/>
        </w:rPr>
        <w:t xml:space="preserve"> in a positive sense </w:t>
      </w:r>
      <w:r w:rsidRPr="00FC68C9">
        <w:rPr>
          <w:rStyle w:val="Emphasis"/>
          <w:highlight w:val="green"/>
        </w:rPr>
        <w:t>recognises the genuine communist heritage, which opposes authoritarianism, repression, war</w:t>
      </w:r>
      <w:r w:rsidRPr="00FA1AA0">
        <w:rPr>
          <w:rStyle w:val="Emphasis"/>
        </w:rPr>
        <w:t xml:space="preserve"> and terror, </w:t>
      </w:r>
      <w:r w:rsidRPr="00FC68C9">
        <w:rPr>
          <w:rStyle w:val="Emphasis"/>
          <w:highlight w:val="green"/>
        </w:rPr>
        <w:t>and illuminates</w:t>
      </w:r>
      <w:r w:rsidRPr="00FA1AA0">
        <w:rPr>
          <w:rStyle w:val="Emphasis"/>
        </w:rPr>
        <w:t xml:space="preserve"> its praxes of </w:t>
      </w:r>
      <w:r w:rsidRPr="00FC68C9">
        <w:rPr>
          <w:rStyle w:val="Emphasis"/>
          <w:highlight w:val="green"/>
        </w:rPr>
        <w:t>freedom, democracy, peace and love.</w:t>
      </w:r>
      <w:r w:rsidRPr="00FC68C9">
        <w:rPr>
          <w:sz w:val="16"/>
          <w:highlight w:val="green"/>
        </w:rPr>
        <w:t xml:space="preserve"> </w:t>
      </w:r>
      <w:r w:rsidRPr="00FC68C9">
        <w:rPr>
          <w:rStyle w:val="StyleUnderline"/>
          <w:highlight w:val="green"/>
        </w:rPr>
        <w:t>Communism has been the enemy common to many neo-liberal, social democratic, fascist</w:t>
      </w:r>
      <w:r w:rsidRPr="00FA1AA0">
        <w:rPr>
          <w:rStyle w:val="StyleUnderline"/>
        </w:rPr>
        <w:t xml:space="preserve"> and socialist </w:t>
      </w:r>
      <w:r w:rsidRPr="00FC68C9">
        <w:rPr>
          <w:rStyle w:val="StyleUnderline"/>
          <w:highlight w:val="green"/>
        </w:rPr>
        <w:t>regimes</w:t>
      </w:r>
      <w:r w:rsidRPr="00FA1AA0">
        <w:rPr>
          <w:rStyle w:val="StyleUnderline"/>
        </w:rPr>
        <w:t xml:space="preserve"> and those identified as </w:t>
      </w:r>
      <w:r w:rsidRPr="00FC68C9">
        <w:rPr>
          <w:rStyle w:val="StyleUnderline"/>
          <w:highlight w:val="green"/>
        </w:rPr>
        <w:t>communists have been</w:t>
      </w:r>
      <w:r w:rsidRPr="00FA1AA0">
        <w:rPr>
          <w:rStyle w:val="StyleUnderline"/>
        </w:rPr>
        <w:t xml:space="preserve"> targeted and </w:t>
      </w:r>
      <w:r w:rsidRPr="00FC68C9">
        <w:rPr>
          <w:rStyle w:val="StyleUnderline"/>
          <w:highlight w:val="green"/>
        </w:rPr>
        <w:t>murdered in their millions</w:t>
      </w:r>
      <w:r w:rsidRPr="00FA1AA0">
        <w:rPr>
          <w:rStyle w:val="StyleUnderline"/>
        </w:rPr>
        <w:t xml:space="preserve"> during the global class war </w:t>
      </w:r>
      <w:r w:rsidRPr="00FC68C9">
        <w:rPr>
          <w:rStyle w:val="StyleUnderline"/>
          <w:highlight w:val="green"/>
        </w:rPr>
        <w:t>to break proletarian power</w:t>
      </w:r>
      <w:r w:rsidRPr="00FA1AA0">
        <w:rPr>
          <w:sz w:val="16"/>
        </w:rPr>
        <w:t xml:space="preserve">. Today these communist victims and the victims of 'communism' 'haunt the world'. But communism is not a ghost, not even "a positive ghost" (Negri in Casarino and Negri: 2008: 200), rather </w:t>
      </w:r>
      <w:r w:rsidRPr="00FA1AA0">
        <w:rPr>
          <w:rStyle w:val="StyleUnderline"/>
        </w:rPr>
        <w:t>communism is a movement, or movement of movements, and is very much alive. It is this living movement of movements that continues to threaten, challenge and go beyond capital.</w:t>
      </w:r>
      <w:r w:rsidRPr="00FA1AA0">
        <w:rPr>
          <w:sz w:val="16"/>
        </w:rPr>
        <w:t xml:space="preserve"> When I began this thesis, the world was at war and the people of the globe had been told: "Either you are with us or you are with the terrorists" (Bush: 2003). As terror and fear spread, there were growing threats to 'academic freedom' and 'freedom of speech' from those backing the Bush administration's agenda. When Negri was invited to speak at an academic conference in Sydney in 2005 he was publicly denounced as a terrorist in and by major media outlets and the event was cancelled (see Chapter One). Just as Negri was dragged in I977 from the academy in a previous 'state of emergency', to rot in jail under preventative detention for alleged terrorist activity, in the current global 'war on terror' others have fallen victim to a continuous 'strategy of tension'. Dr Andrej Holm and Dr Matthias B were arrested in Berlin in 2007 under anti-terrorist laws and alleged by police to have written, in academic publications, 'phrases and key words' also used by a militant group and of being intellectually capable of authoring the group's 'sophisticated texts'. Liliany Oblando, a Colombian sociologist, was charged in 2008 with 'rebellion' and 'managing resources related to terrorist activities' while investigating right-wing death squads. </w:t>
      </w:r>
      <w:r w:rsidRPr="00FA1AA0">
        <w:rPr>
          <w:rStyle w:val="StyleUnderline"/>
        </w:rPr>
        <w:t xml:space="preserve">Both within the academy and outside it, </w:t>
      </w:r>
      <w:r w:rsidRPr="00FC68C9">
        <w:rPr>
          <w:rStyle w:val="StyleUnderline"/>
          <w:highlight w:val="green"/>
        </w:rPr>
        <w:t xml:space="preserve">this is a dangerous time to </w:t>
      </w:r>
      <w:r w:rsidRPr="00FA1AA0">
        <w:rPr>
          <w:rStyle w:val="StyleUnderline"/>
        </w:rPr>
        <w:t xml:space="preserve">choose the latter option of 'either with us or against us' and to </w:t>
      </w:r>
      <w:r w:rsidRPr="00FC68C9">
        <w:rPr>
          <w:rStyle w:val="StyleUnderline"/>
          <w:highlight w:val="green"/>
        </w:rPr>
        <w:t xml:space="preserve">challenge those who seek to </w:t>
      </w:r>
      <w:r w:rsidRPr="00FA1AA0">
        <w:rPr>
          <w:rStyle w:val="StyleUnderline"/>
        </w:rPr>
        <w:t xml:space="preserve">silence dissent, </w:t>
      </w:r>
      <w:r w:rsidRPr="00FC68C9">
        <w:rPr>
          <w:rStyle w:val="StyleUnderline"/>
          <w:highlight w:val="green"/>
        </w:rPr>
        <w:t>curtail critical debate</w:t>
      </w:r>
      <w:r w:rsidRPr="00FA1AA0">
        <w:rPr>
          <w:rStyle w:val="StyleUnderline"/>
        </w:rPr>
        <w:t xml:space="preserve"> and label opponents of capital, war and repression as 'traitors' and 'terrorists', </w:t>
      </w:r>
      <w:r w:rsidRPr="00FC68C9">
        <w:rPr>
          <w:rStyle w:val="StyleUnderline"/>
          <w:highlight w:val="green"/>
        </w:rPr>
        <w:t>while they defend an</w:t>
      </w:r>
      <w:r w:rsidRPr="00FA1AA0">
        <w:rPr>
          <w:rStyle w:val="StyleUnderline"/>
        </w:rPr>
        <w:t xml:space="preserve"> established </w:t>
      </w:r>
      <w:r w:rsidRPr="00FC68C9">
        <w:rPr>
          <w:rStyle w:val="StyleUnderline"/>
          <w:highlight w:val="green"/>
        </w:rPr>
        <w:t>order that is</w:t>
      </w:r>
      <w:r w:rsidRPr="00FA1AA0">
        <w:rPr>
          <w:rStyle w:val="StyleUnderline"/>
        </w:rPr>
        <w:t xml:space="preserve"> in fact </w:t>
      </w:r>
      <w:r w:rsidRPr="00FC68C9">
        <w:rPr>
          <w:rStyle w:val="StyleUnderline"/>
          <w:highlight w:val="green"/>
        </w:rPr>
        <w:t>terroristic</w:t>
      </w:r>
      <w:r w:rsidRPr="00FA1AA0">
        <w:rPr>
          <w:rStyle w:val="StyleUnderline"/>
        </w:rPr>
        <w:t xml:space="preserve">. </w:t>
      </w:r>
      <w:r w:rsidRPr="00FA1AA0">
        <w:rPr>
          <w:sz w:val="16"/>
        </w:rPr>
        <w:t xml:space="preserve">Hardt and Negri (2004: 33) assert that today </w:t>
      </w:r>
      <w:r w:rsidRPr="00FA1AA0">
        <w:rPr>
          <w:rStyle w:val="StyleUnderline"/>
        </w:rPr>
        <w:t>"the majority of political scientists are merely technicians working to resolve the quantative problems of maintaining order, and the rest wander the corridors from their universities to the courts of power</w:t>
      </w:r>
      <w:r w:rsidRPr="00FA1AA0">
        <w:rPr>
          <w:sz w:val="16"/>
        </w:rPr>
        <w:t xml:space="preserve">, attempting to get the ear of the sovereign and whisper advice"- Negri has also argued that "it is more interesting and more useful to make revolution than to write about it" (quoted in Hardt: 2005b: 29). Yet Hardt and Negri (2009: 127) are interested in the kind of </w:t>
      </w:r>
      <w:r w:rsidRPr="00FC68C9">
        <w:rPr>
          <w:rStyle w:val="StyleUnderline"/>
          <w:highlight w:val="green"/>
        </w:rPr>
        <w:t>academic strategic investigations</w:t>
      </w:r>
      <w:r w:rsidRPr="00FA1AA0">
        <w:rPr>
          <w:sz w:val="16"/>
        </w:rPr>
        <w:t xml:space="preserve"> that </w:t>
      </w:r>
      <w:r w:rsidRPr="00FC68C9">
        <w:rPr>
          <w:rStyle w:val="StyleUnderline"/>
          <w:highlight w:val="green"/>
        </w:rPr>
        <w:t xml:space="preserve">have "been forged by </w:t>
      </w:r>
      <w:r w:rsidRPr="00FA1AA0">
        <w:rPr>
          <w:rStyle w:val="StyleUnderline"/>
        </w:rPr>
        <w:t xml:space="preserve">professors and </w:t>
      </w:r>
      <w:r w:rsidRPr="00FC68C9">
        <w:rPr>
          <w:rStyle w:val="StyleUnderline"/>
          <w:highlight w:val="green"/>
        </w:rPr>
        <w:t>students who take their work outside the universities</w:t>
      </w:r>
      <w:r w:rsidRPr="00FA1AA0">
        <w:rPr>
          <w:rStyle w:val="StyleUnderline"/>
        </w:rPr>
        <w:t xml:space="preserve"> both to put their expertise at the service of the social movements and to enrich their research by </w:t>
      </w:r>
      <w:r w:rsidRPr="00FC68C9">
        <w:rPr>
          <w:rStyle w:val="StyleUnderline"/>
          <w:highlight w:val="green"/>
        </w:rPr>
        <w:t>learning from the movements</w:t>
      </w:r>
      <w:r w:rsidRPr="00FA1AA0">
        <w:rPr>
          <w:rStyle w:val="StyleUnderline"/>
        </w:rPr>
        <w:t xml:space="preserve"> and participating in the production of knowledge developed </w:t>
      </w:r>
      <w:r w:rsidRPr="00FA1AA0">
        <w:rPr>
          <w:rStyle w:val="StyleUnderline"/>
        </w:rPr>
        <w:lastRenderedPageBreak/>
        <w:t>there".</w:t>
      </w:r>
      <w:r w:rsidRPr="00FA1AA0">
        <w:rPr>
          <w:sz w:val="16"/>
        </w:rPr>
        <w:t xml:space="preserve"> In order to learn from proletarian theory and practice, throughout this thesis I provide in-depth analysis of Hardt and Negri's writings and discussions about real world politics, while testing their ideas out on various case studies. The thesis maps the development of Hardt and Negri's thought by offering a </w:t>
      </w:r>
      <w:r w:rsidRPr="00FA1AA0">
        <w:rPr>
          <w:rStyle w:val="StyleUnderline"/>
        </w:rPr>
        <w:t>historical analysis</w:t>
      </w:r>
      <w:r w:rsidRPr="00FA1AA0">
        <w:rPr>
          <w:sz w:val="16"/>
        </w:rPr>
        <w:t xml:space="preserve"> that </w:t>
      </w:r>
      <w:r w:rsidRPr="00FA1AA0">
        <w:rPr>
          <w:rStyle w:val="StyleUnderline"/>
        </w:rPr>
        <w:t>locates</w:t>
      </w:r>
      <w:r w:rsidRPr="00FA1AA0">
        <w:rPr>
          <w:sz w:val="16"/>
        </w:rPr>
        <w:t xml:space="preserve"> their </w:t>
      </w:r>
      <w:r w:rsidRPr="00FA1AA0">
        <w:rPr>
          <w:rStyle w:val="StyleUnderline"/>
        </w:rPr>
        <w:t>writings in relation to class struggle a</w:t>
      </w:r>
      <w:r w:rsidRPr="00FA1AA0">
        <w:rPr>
          <w:sz w:val="16"/>
        </w:rPr>
        <w:t xml:space="preserve">nd provides contextual analyses of their key ideas. </w:t>
      </w:r>
      <w:r w:rsidRPr="00FC68C9">
        <w:rPr>
          <w:rStyle w:val="Emphasis"/>
          <w:highlight w:val="green"/>
        </w:rPr>
        <w:t>To avoid becoming fixated on the power of capital requires a focus on how the proletariat's agency is a constituent element of social processes.</w:t>
      </w:r>
      <w:r w:rsidRPr="00FA1AA0">
        <w:rPr>
          <w:sz w:val="16"/>
        </w:rPr>
        <w:t xml:space="preserve"> Helping me to resist becoming a technician of social order or an adviser to the sovereign, I embark on this project as an active militant involved in class struggle. Since "it is not feasible to keep the values that a researcher holds totally in check", Bryman (2004: 21) argues that </w:t>
      </w:r>
      <w:r w:rsidRPr="00FC68C9">
        <w:rPr>
          <w:rStyle w:val="StyleUnderline"/>
          <w:highlight w:val="green"/>
        </w:rPr>
        <w:t xml:space="preserve">a researcher's politics will influence </w:t>
      </w:r>
      <w:r w:rsidRPr="00FA1AA0">
        <w:rPr>
          <w:rStyle w:val="StyleUnderline"/>
        </w:rPr>
        <w:t xml:space="preserve">a whole variety of </w:t>
      </w:r>
      <w:r w:rsidRPr="00FC68C9">
        <w:rPr>
          <w:rStyle w:val="StyleUnderline"/>
          <w:highlight w:val="green"/>
        </w:rPr>
        <w:t>presuppositions that in turn have implications for the conduct of the research.</w:t>
      </w:r>
      <w:r w:rsidRPr="00FA1AA0">
        <w:rPr>
          <w:sz w:val="16"/>
        </w:rPr>
        <w:t xml:space="preserve"> Accordingly, Mies (1993: 68) advocates a "conscious partiality" in conducting research, while Mitropoulos and Neilson (2005) argue against "the apparently objective space of an ivory tower-whose recourse to a de-politicisation of knowledge marks the concealment of a politics". </w:t>
      </w:r>
      <w:r w:rsidRPr="00FA1AA0">
        <w:rPr>
          <w:rStyle w:val="StyleUnderline"/>
        </w:rPr>
        <w:t xml:space="preserve">Proletarian politics is compelled to an incessant process of polemic, critique and intervention in social relations </w:t>
      </w:r>
      <w:r w:rsidRPr="00FA1AA0">
        <w:rPr>
          <w:sz w:val="16"/>
        </w:rPr>
        <w:t xml:space="preserve">(Thobum: 2002: 453) </w:t>
      </w:r>
      <w:r w:rsidRPr="00FA1AA0">
        <w:rPr>
          <w:rStyle w:val="StyleUnderline"/>
        </w:rPr>
        <w:t xml:space="preserve">and my politics have, to a certain extent, determined and will determine, my choice of research areas, choice of method, the analysis and interpretation of data and the conclusions of the thesis. </w:t>
      </w:r>
      <w:r w:rsidRPr="00FA1AA0">
        <w:rPr>
          <w:sz w:val="16"/>
        </w:rPr>
        <w:t xml:space="preserve">My work is strongly inï¬‚uenced by my values, beliefs, experiences and the methodological assumption that the proletariat must free itself by </w:t>
      </w:r>
      <w:r w:rsidRPr="00FA1AA0">
        <w:rPr>
          <w:rStyle w:val="StyleUnderline"/>
        </w:rPr>
        <w:t xml:space="preserve">collectively </w:t>
      </w:r>
      <w:r w:rsidRPr="00FC68C9">
        <w:rPr>
          <w:rStyle w:val="StyleUnderline"/>
          <w:highlight w:val="green"/>
        </w:rPr>
        <w:t>breaking with capital</w:t>
      </w:r>
      <w:r w:rsidRPr="00FA1AA0">
        <w:rPr>
          <w:sz w:val="16"/>
        </w:rPr>
        <w:t>- Assisting this process, I believe</w:t>
      </w:r>
      <w:r w:rsidRPr="00FC68C9">
        <w:rPr>
          <w:sz w:val="16"/>
          <w:highlight w:val="green"/>
        </w:rPr>
        <w:t xml:space="preserve">, </w:t>
      </w:r>
      <w:r w:rsidRPr="00FC68C9">
        <w:rPr>
          <w:rStyle w:val="StyleUnderline"/>
          <w:highlight w:val="green"/>
        </w:rPr>
        <w:t>requires</w:t>
      </w:r>
      <w:r w:rsidRPr="00FA1AA0">
        <w:rPr>
          <w:rStyle w:val="StyleUnderline"/>
        </w:rPr>
        <w:t xml:space="preserve"> a mode of </w:t>
      </w:r>
      <w:r w:rsidRPr="00FC68C9">
        <w:rPr>
          <w:rStyle w:val="StyleUnderline"/>
          <w:highlight w:val="green"/>
        </w:rPr>
        <w:t>enquiry that promotes proletarian subjectivities</w:t>
      </w:r>
      <w:r w:rsidRPr="00FA1AA0">
        <w:rPr>
          <w:sz w:val="16"/>
        </w:rPr>
        <w:t xml:space="preserve">, constructed on the multitude's movements of self-valorisation. </w:t>
      </w:r>
      <w:r w:rsidRPr="00FA1AA0">
        <w:rPr>
          <w:rStyle w:val="StyleUnderline"/>
        </w:rPr>
        <w:t xml:space="preserve">The role of the communist intellectual is to embark "on the project of co-research aimed at making the multitude. </w:t>
      </w:r>
      <w:r w:rsidRPr="00FC68C9">
        <w:rPr>
          <w:rStyle w:val="StyleUnderline"/>
          <w:highlight w:val="green"/>
        </w:rPr>
        <w:t>The intellectual is thus not 'out in front' to determine the movements of history or 'on the sidelines' to critique them but rather completely 'inside"' where strategic investigation can be "a form of militancy</w:t>
      </w:r>
      <w:r w:rsidRPr="00FA1AA0">
        <w:rPr>
          <w:rStyle w:val="StyleUnderline"/>
        </w:rPr>
        <w:t>"</w:t>
      </w:r>
      <w:r w:rsidRPr="00FA1AA0">
        <w:rPr>
          <w:sz w:val="16"/>
        </w:rPr>
        <w:t xml:space="preserve"> (Hardt and Negri: 2009: H8, 125). Marx's conception of proletarian praxis, that is the relation of theory and practice, explains how change comes about as people act and learn by taking action. "Struggles are the great teachers" about social developments, the "engines of revolutionary theory" (Negri: 2005b: xiii) and Hardt and Negri (2009: I28) advocate the "strategic production of knowledge" through a variety of routes as an "active engagement with the production of subjectivity in order to transform reality, which ultimately involves the production of new truths". They use the ideas of Raniero Panzieri and Cornelius Castoriadis (in Hardt and Negri: 2009: 24) to explain that "although Marxism is born as sociology, </w:t>
      </w:r>
      <w:r w:rsidRPr="00FA1AA0">
        <w:rPr>
          <w:rStyle w:val="StyleUnderline"/>
        </w:rPr>
        <w:t>the fundamental task is to translate that sociological perspective into not just political science but really the science of revolution" and "revolutionary research constantly has to follow and be redefined by the forms of social movements".</w:t>
      </w:r>
      <w:r w:rsidRPr="00FA1AA0">
        <w:rPr>
          <w:sz w:val="16"/>
        </w:rPr>
        <w:t xml:space="preserve"> Following this advice, I look to the social movements of the multitude, to a wide variety of praxis as well as to theory, to understand Hardt and Negri's strategic vision, interweaving communist hypotheses with the proletariat's multitudinous struggles. </w:t>
      </w:r>
    </w:p>
    <w:p w14:paraId="0452BF3B" w14:textId="77777777" w:rsidR="009E5ADE" w:rsidRDefault="009E5ADE" w:rsidP="009E5ADE"/>
    <w:p w14:paraId="757EEE6E" w14:textId="77777777" w:rsidR="009E5ADE" w:rsidRPr="009E5ADE" w:rsidRDefault="009E5ADE" w:rsidP="009E5ADE"/>
    <w:p w14:paraId="218DF46A" w14:textId="77777777" w:rsidR="009E5ADE" w:rsidRDefault="009E5ADE" w:rsidP="009E5ADE"/>
    <w:p w14:paraId="5DE64320" w14:textId="77777777" w:rsidR="009E5ADE" w:rsidRPr="009E5ADE" w:rsidRDefault="009E5ADE" w:rsidP="009E5ADE"/>
    <w:p w14:paraId="32500716" w14:textId="77777777" w:rsidR="009E5ADE" w:rsidRPr="00E61C8B" w:rsidRDefault="009E5ADE" w:rsidP="009E5ADE">
      <w:pPr>
        <w:pStyle w:val="Heading3"/>
        <w:rPr>
          <w:rFonts w:eastAsia="MS Mincho"/>
        </w:rPr>
      </w:pPr>
      <w:r>
        <w:rPr>
          <w:rFonts w:eastAsia="MS Mincho"/>
        </w:rPr>
        <w:lastRenderedPageBreak/>
        <w:t>Sparks</w:t>
      </w:r>
    </w:p>
    <w:p w14:paraId="432CB5B4" w14:textId="77777777" w:rsidR="009E5ADE" w:rsidRPr="00E61C8B" w:rsidRDefault="009E5ADE" w:rsidP="009E5ADE">
      <w:pPr>
        <w:pStyle w:val="Heading4"/>
        <w:rPr>
          <w:rFonts w:cstheme="minorBidi"/>
        </w:rPr>
      </w:pPr>
      <w:r w:rsidRPr="00E61C8B">
        <w:rPr>
          <w:rFonts w:cstheme="minorBidi"/>
          <w:u w:val="single"/>
        </w:rPr>
        <w:t>Exclusion DA</w:t>
      </w:r>
      <w:r w:rsidRPr="00E61C8B">
        <w:rPr>
          <w:rFonts w:cstheme="minorBidi"/>
        </w:rPr>
        <w:t xml:space="preserve"> – Procedural rules of the game are </w:t>
      </w:r>
      <w:r w:rsidRPr="00E61C8B">
        <w:rPr>
          <w:rFonts w:cstheme="minorBidi"/>
          <w:u w:val="single"/>
        </w:rPr>
        <w:t>used to exclude minorities</w:t>
      </w:r>
      <w:r w:rsidRPr="00E61C8B">
        <w:rPr>
          <w:rFonts w:cstheme="minorBidi"/>
        </w:rPr>
        <w:t xml:space="preserve"> – Their interp only replicated these violent logics</w:t>
      </w:r>
    </w:p>
    <w:p w14:paraId="254384A6" w14:textId="77777777" w:rsidR="009E5ADE" w:rsidRPr="00E61C8B" w:rsidRDefault="009E5ADE" w:rsidP="009E5ADE">
      <w:pPr>
        <w:rPr>
          <w:rStyle w:val="Style13ptBold"/>
        </w:rPr>
      </w:pPr>
      <w:r w:rsidRPr="00E61C8B">
        <w:rPr>
          <w:rStyle w:val="Style13ptBold"/>
        </w:rPr>
        <w:t xml:space="preserve">Sparks 3 </w:t>
      </w:r>
      <w:r w:rsidRPr="00E61C8B">
        <w:rPr>
          <w:rStyle w:val="Style13ptBold"/>
          <w:b w:val="0"/>
        </w:rPr>
        <w:t>(Holloway Sparks, “Queens, Teens, and Model Mothers Race, Gender, and the Discourse of Welfare Reform”, The University of Michigan Press, 2003)</w:t>
      </w:r>
    </w:p>
    <w:p w14:paraId="2A448802" w14:textId="77777777" w:rsidR="009E5ADE" w:rsidRPr="00E61C8B" w:rsidRDefault="009E5ADE" w:rsidP="009E5ADE">
      <w:pPr>
        <w:rPr>
          <w:sz w:val="16"/>
        </w:rPr>
      </w:pPr>
      <w:r w:rsidRPr="00E61C8B">
        <w:rPr>
          <w:sz w:val="16"/>
        </w:rPr>
        <w:t xml:space="preserve">In spite of the participatory principles embodied in these theories some deliberative democrats have given inadequate attention to the bar public sphere participation confronted by marginalized citizens. </w:t>
      </w:r>
      <w:r w:rsidRPr="00E61C8B">
        <w:rPr>
          <w:rStyle w:val="StyleUnderline"/>
        </w:rPr>
        <w:t xml:space="preserve">Activists, dissidents, racial and ethnic </w:t>
      </w:r>
      <w:r w:rsidRPr="00E61C8B">
        <w:rPr>
          <w:rStyle w:val="StyleUnderline"/>
          <w:highlight w:val="green"/>
        </w:rPr>
        <w:t>minorities</w:t>
      </w:r>
      <w:r w:rsidRPr="00E61C8B">
        <w:rPr>
          <w:rStyle w:val="StyleUnderline"/>
        </w:rPr>
        <w:t xml:space="preserve">, and particularly poor citizens </w:t>
      </w:r>
      <w:r w:rsidRPr="00E61C8B">
        <w:rPr>
          <w:rStyle w:val="StyleUnderline"/>
          <w:highlight w:val="green"/>
        </w:rPr>
        <w:t>are regularly excluded from</w:t>
      </w:r>
      <w:r w:rsidRPr="00E61C8B">
        <w:rPr>
          <w:rStyle w:val="StyleUnderline"/>
        </w:rPr>
        <w:t xml:space="preserve"> both </w:t>
      </w:r>
      <w:r w:rsidRPr="00E61C8B">
        <w:rPr>
          <w:rStyle w:val="StyleUnderline"/>
          <w:highlight w:val="green"/>
        </w:rPr>
        <w:t>decision-making</w:t>
      </w:r>
      <w:r w:rsidRPr="00E61C8B">
        <w:rPr>
          <w:rStyle w:val="StyleUnderline"/>
        </w:rPr>
        <w:t xml:space="preserve"> and deliberative </w:t>
      </w:r>
      <w:r w:rsidRPr="00E61C8B">
        <w:rPr>
          <w:rStyle w:val="StyleUnderline"/>
          <w:highlight w:val="green"/>
        </w:rPr>
        <w:t>venues</w:t>
      </w:r>
      <w:r w:rsidRPr="00E61C8B">
        <w:rPr>
          <w:sz w:val="16"/>
          <w:highlight w:val="green"/>
        </w:rPr>
        <w:t>,</w:t>
      </w:r>
      <w:r w:rsidRPr="00E61C8B">
        <w:rPr>
          <w:sz w:val="16"/>
        </w:rPr>
        <w:t xml:space="preserve"> but this problem is often sidestepped in the mainstream theoretical literature by theorists who downplay the effects of social and economic inequality on public participation (see, e.g., Barber 198.g Cohen 109; Dryzek 1990). The claim that we can effectively bracket inequality in the public sphere, however, has been strongly criticized recently by a group of theorists explicitly concerned with problems of democratic inclusion. These scholars, including James Bohman (2996), Nancy Fraser (1997), Jane Mansbridge (1991, 1999), and his Young (2993, 1996, woo), have emphasized the fact that </w:t>
      </w:r>
      <w:r w:rsidRPr="00E61C8B">
        <w:rPr>
          <w:rStyle w:val="StyleUnderline"/>
        </w:rPr>
        <w:t>formal political equality does not guarantee equal authority in or even access to the public realm</w:t>
      </w:r>
      <w:r w:rsidRPr="00E61C8B">
        <w:rPr>
          <w:sz w:val="16"/>
        </w:rPr>
        <w:t xml:space="preserve">. Iris Young, for example, has identified </w:t>
      </w:r>
      <w:r w:rsidRPr="00E61C8B">
        <w:rPr>
          <w:rStyle w:val="StyleUnderline"/>
        </w:rPr>
        <w:t>two forms of exclusion that prevent citizens from fully participating in democracies</w:t>
      </w:r>
      <w:r w:rsidRPr="00E61C8B">
        <w:rPr>
          <w:sz w:val="16"/>
        </w:rPr>
        <w:t xml:space="preserve">. What she calls </w:t>
      </w:r>
      <w:r w:rsidRPr="00E61C8B">
        <w:rPr>
          <w:rStyle w:val="StyleUnderline"/>
        </w:rPr>
        <w:t xml:space="preserve">external exclusion “names the many ways that </w:t>
      </w:r>
      <w:r w:rsidRPr="00E61C8B">
        <w:rPr>
          <w:rStyle w:val="StyleUnderline"/>
          <w:highlight w:val="green"/>
        </w:rPr>
        <w:t xml:space="preserve">individuals and groups that ought to be included are purposely or inadvertently left </w:t>
      </w:r>
      <w:r w:rsidRPr="00E61C8B">
        <w:rPr>
          <w:rStyle w:val="StyleUnderline"/>
        </w:rPr>
        <w:t>out of fora for discussion and decision-making"</w:t>
      </w:r>
      <w:r w:rsidRPr="00E61C8B">
        <w:rPr>
          <w:sz w:val="16"/>
        </w:rPr>
        <w:t xml:space="preserve"> (zoo, 93-54). External exclusion </w:t>
      </w:r>
      <w:r w:rsidRPr="00E61C8B">
        <w:rPr>
          <w:rStyle w:val="StyleUnderline"/>
        </w:rPr>
        <w:t>can be as blatant as deliberately failing to invite certain groups to important meetings, or can take more subtle forms such as the way economic inequalities affect access to pofiti®1 institutions</w:t>
      </w:r>
      <w:r w:rsidRPr="00E61C8B">
        <w:rPr>
          <w:sz w:val="16"/>
        </w:rPr>
        <w:t xml:space="preserve">. As Nancy Fraser has noted, in societies like the United States in which the publication and circulation of political views depends on media organizations that are privately owned and operated for profit, </w:t>
      </w:r>
      <w:r w:rsidRPr="00E61C8B">
        <w:rPr>
          <w:rStyle w:val="StyleUnderline"/>
          <w:highlight w:val="green"/>
        </w:rPr>
        <w:t>those citizens</w:t>
      </w:r>
      <w:r w:rsidRPr="00E61C8B">
        <w:rPr>
          <w:rStyle w:val="StyleUnderline"/>
        </w:rPr>
        <w:t xml:space="preserve"> who lack wealth will also generally “</w:t>
      </w:r>
      <w:r w:rsidRPr="00E61C8B">
        <w:rPr>
          <w:rStyle w:val="StyleUnderline"/>
          <w:highlight w:val="green"/>
        </w:rPr>
        <w:t>lack access to the material means of equal participation</w:t>
      </w:r>
      <w:r w:rsidRPr="00E61C8B">
        <w:rPr>
          <w:rStyle w:val="StyleUnderline"/>
        </w:rPr>
        <w:t>"</w:t>
      </w:r>
      <w:r w:rsidRPr="00E61C8B">
        <w:rPr>
          <w:sz w:val="16"/>
        </w:rPr>
        <w:t xml:space="preserve"> (1997, 79). This criticism has obvious salience for families living on welfare budget. On a more basic level, money and time are also necessary for participation in putatively “free" political institutions. Poor parents with young children, for example, might not have the resources to purchase child-care in order to attend a town council meeting, at which important political decisions are made</w:t>
      </w:r>
      <w:r w:rsidRPr="00E61C8B">
        <w:rPr>
          <w:rStyle w:val="StyleUnderline"/>
        </w:rPr>
        <w:t xml:space="preserve">. </w:t>
      </w:r>
      <w:r w:rsidRPr="00E61C8B">
        <w:rPr>
          <w:rStyle w:val="StyleUnderline"/>
          <w:highlight w:val="green"/>
        </w:rPr>
        <w:t>Internal exclusions</w:t>
      </w:r>
      <w:r w:rsidRPr="00E61C8B">
        <w:rPr>
          <w:rStyle w:val="StyleUnderline"/>
        </w:rPr>
        <w:t xml:space="preserve">, in contrast, “concern ways that </w:t>
      </w:r>
      <w:r w:rsidRPr="00E61C8B">
        <w:rPr>
          <w:rStyle w:val="StyleUnderline"/>
          <w:highlight w:val="green"/>
        </w:rPr>
        <w:t xml:space="preserve">people lack effective opportunity </w:t>
      </w:r>
      <w:r w:rsidRPr="00E61C8B">
        <w:rPr>
          <w:rStyle w:val="StyleUnderline"/>
        </w:rPr>
        <w:t>to influence the thinking of others</w:t>
      </w:r>
      <w:r w:rsidRPr="00E61C8B">
        <w:rPr>
          <w:rStyle w:val="StyleUnderline"/>
        </w:rPr>
        <w:lastRenderedPageBreak/>
        <w:t xml:space="preserve"> even when they have access to form and procedures of decision-making°</w:t>
      </w:r>
      <w:r w:rsidRPr="00E61C8B">
        <w:rPr>
          <w:sz w:val="16"/>
        </w:rPr>
        <w:t xml:space="preserve"> (Young z000, 55; emphasis added). Citizens may find that </w:t>
      </w:r>
      <w:r w:rsidRPr="00E61C8B">
        <w:rPr>
          <w:sz w:val="16"/>
          <w:highlight w:val="green"/>
        </w:rPr>
        <w:t>"</w:t>
      </w:r>
      <w:r w:rsidRPr="00E61C8B">
        <w:rPr>
          <w:rStyle w:val="StyleUnderline"/>
          <w:highlight w:val="green"/>
        </w:rPr>
        <w:t>others ignore</w:t>
      </w:r>
      <w:r w:rsidRPr="00E61C8B">
        <w:rPr>
          <w:rStyle w:val="StyleUnderline"/>
        </w:rPr>
        <w:t xml:space="preserve"> or dismiss or patronize their </w:t>
      </w:r>
      <w:r w:rsidRPr="00E61C8B">
        <w:rPr>
          <w:rStyle w:val="StyleUnderline"/>
          <w:highlight w:val="green"/>
        </w:rPr>
        <w:t>statements</w:t>
      </w:r>
      <w:r w:rsidRPr="00E61C8B">
        <w:rPr>
          <w:rStyle w:val="StyleUnderline"/>
        </w:rPr>
        <w:t xml:space="preserve"> and expressions</w:t>
      </w:r>
      <w:r w:rsidRPr="00E61C8B">
        <w:rPr>
          <w:sz w:val="16"/>
        </w:rPr>
        <w:t xml:space="preserve">. Though formally included in a forum or process, people may find that </w:t>
      </w:r>
      <w:r w:rsidRPr="00E61C8B">
        <w:rPr>
          <w:rStyle w:val="StyleUnderline"/>
        </w:rPr>
        <w:t>their claims are not taken seriously and may believe that they are not treated with equal respect</w:t>
      </w:r>
      <w:r w:rsidRPr="00E61C8B">
        <w:rPr>
          <w:sz w:val="16"/>
        </w:rPr>
        <w:t xml:space="preserve">° (55). Internal exclusion can take the form of public ridicule or face-to-face inattention (Bickford 1990, but it can also stem from Lis obvious sources, such as the norms of articulateness, dispassionateness, and orderliness that are often privileged in political discussions (Young z000, 56). As Young observes, any formal situations the better-educated </w:t>
      </w:r>
      <w:r w:rsidRPr="00E61C8B">
        <w:rPr>
          <w:rStyle w:val="StyleUnderline"/>
        </w:rPr>
        <w:t>white middle-class people ... often act as though they have a right to speak and that their words any authority</w:t>
      </w:r>
      <w:r w:rsidRPr="00E61C8B">
        <w:rPr>
          <w:sz w:val="16"/>
        </w:rPr>
        <w:t xml:space="preserve">, </w:t>
      </w:r>
      <w:r w:rsidRPr="00E61C8B">
        <w:rPr>
          <w:rStyle w:val="StyleUnderline"/>
        </w:rPr>
        <w:t xml:space="preserve">whereas those of </w:t>
      </w:r>
      <w:r w:rsidRPr="00E61C8B">
        <w:rPr>
          <w:rStyle w:val="StyleUnderline"/>
          <w:highlight w:val="green"/>
        </w:rPr>
        <w:t>other groups often feel intimidated by the argument requirements</w:t>
      </w:r>
      <w:r w:rsidRPr="00E61C8B">
        <w:rPr>
          <w:rStyle w:val="StyleUnderline"/>
        </w:rPr>
        <w:t xml:space="preserve"> and the formality </w:t>
      </w:r>
      <w:r w:rsidRPr="00E61C8B">
        <w:rPr>
          <w:rStyle w:val="StyleUnderline"/>
          <w:highlight w:val="green"/>
        </w:rPr>
        <w:t>and rules</w:t>
      </w:r>
      <w:r w:rsidRPr="00E61C8B">
        <w:rPr>
          <w:rStyle w:val="StyleUnderline"/>
        </w:rPr>
        <w:t xml:space="preserve"> of parliamentary procedure, </w:t>
      </w:r>
      <w:r w:rsidRPr="00E61C8B">
        <w:rPr>
          <w:rStyle w:val="StyleUnderline"/>
          <w:highlight w:val="green"/>
        </w:rPr>
        <w:t>so they do not speak, or speak only in a way that those in charge find 'disruptive."</w:t>
      </w:r>
      <w:r w:rsidRPr="00E61C8B">
        <w:rPr>
          <w:b/>
          <w:bCs/>
          <w:i/>
          <w:iCs/>
          <w:sz w:val="16"/>
        </w:rPr>
        <w:t xml:space="preserve"> </w:t>
      </w:r>
      <w:r w:rsidRPr="00E61C8B">
        <w:rPr>
          <w:sz w:val="16"/>
        </w:rPr>
        <w:t xml:space="preserve">... The </w:t>
      </w:r>
      <w:r w:rsidRPr="00E61C8B">
        <w:rPr>
          <w:rStyle w:val="StyleUnderline"/>
        </w:rPr>
        <w:t>dominant groups, moreover, often fail entirely to notice this devaluation and silencing, while the lets privileged often feel put down</w:t>
      </w:r>
      <w:r w:rsidRPr="00E61C8B">
        <w:rPr>
          <w:sz w:val="16"/>
        </w:rPr>
        <w:t xml:space="preserve"> or frustrated, either losing confidence in themselves angry. (r996,,) Since </w:t>
      </w:r>
      <w:r w:rsidRPr="00E61C8B">
        <w:rPr>
          <w:rStyle w:val="StyleUnderline"/>
        </w:rPr>
        <w:t>“unruly” forms of speech tend to be used primarily by women, racial minorities, and working-class people, large groups of citizens faze the devaluation of their political participation.</w:t>
      </w:r>
      <w:r w:rsidRPr="00E61C8B">
        <w:rPr>
          <w:sz w:val="16"/>
        </w:rPr>
        <w:t xml:space="preserve"> </w:t>
      </w:r>
    </w:p>
    <w:p w14:paraId="222274F1" w14:textId="77777777" w:rsidR="009E5ADE" w:rsidRPr="008A1B8D" w:rsidRDefault="009E5ADE" w:rsidP="009E5ADE"/>
    <w:p w14:paraId="1EED0E94" w14:textId="77777777" w:rsidR="009E5ADE" w:rsidRPr="009E5ADE" w:rsidRDefault="009E5ADE" w:rsidP="009E5ADE"/>
    <w:p w14:paraId="0CFFEAE7" w14:textId="77777777" w:rsidR="00E0096E" w:rsidRDefault="00E0096E" w:rsidP="00E0096E">
      <w:pPr>
        <w:pStyle w:val="Heading3"/>
      </w:pPr>
      <w:r>
        <w:lastRenderedPageBreak/>
        <w:t xml:space="preserve">King </w:t>
      </w:r>
    </w:p>
    <w:p w14:paraId="50E3606E" w14:textId="77777777" w:rsidR="00E0096E" w:rsidRPr="0029045F" w:rsidRDefault="00E0096E" w:rsidP="00E0096E">
      <w:pPr>
        <w:pStyle w:val="Heading4"/>
        <w:rPr>
          <w:u w:val="single"/>
        </w:rPr>
      </w:pPr>
      <w:r w:rsidRPr="0029045F">
        <w:t>The</w:t>
      </w:r>
      <w:r>
        <w:t xml:space="preserve"> alt’s autonomous experiment allows for co-option by the state – antagonism can’t solve </w:t>
      </w:r>
    </w:p>
    <w:p w14:paraId="3DF744DC" w14:textId="77777777" w:rsidR="00E0096E" w:rsidRPr="0029045F" w:rsidRDefault="00E0096E" w:rsidP="00E0096E">
      <w:r w:rsidRPr="0029045F">
        <w:rPr>
          <w:rStyle w:val="Style13ptBold"/>
        </w:rPr>
        <w:t>King, 16</w:t>
      </w:r>
      <w:r w:rsidRPr="0029045F">
        <w:t xml:space="preserve">—has been active in campaigning for refugee rights and against border controls for over a decade, has taught at the University of Nottingham and worked as a caseworker with the British Refugee Council (Natasha, </w:t>
      </w:r>
      <w:r w:rsidRPr="0029045F">
        <w:rPr>
          <w:i/>
        </w:rPr>
        <w:t xml:space="preserve">No Borders: The Politics of Immigration Control and Resistance </w:t>
      </w:r>
      <w:r w:rsidRPr="0029045F">
        <w:t>pg 39-42, dml)</w:t>
      </w:r>
    </w:p>
    <w:p w14:paraId="52199126" w14:textId="77777777" w:rsidR="00E0096E" w:rsidRPr="0029045F" w:rsidRDefault="00E0096E" w:rsidP="00E0096E"/>
    <w:p w14:paraId="39E247DB" w14:textId="77777777" w:rsidR="00E0096E" w:rsidRPr="0029045F" w:rsidRDefault="00E0096E" w:rsidP="00E0096E">
      <w:pPr>
        <w:rPr>
          <w:sz w:val="16"/>
        </w:rPr>
      </w:pPr>
      <w:r w:rsidRPr="0029045F">
        <w:rPr>
          <w:sz w:val="16"/>
        </w:rPr>
        <w:t xml:space="preserve">But </w:t>
      </w:r>
      <w:r w:rsidRPr="0029045F">
        <w:rPr>
          <w:rStyle w:val="StyleUnderline"/>
        </w:rPr>
        <w:t xml:space="preserve">to what extent </w:t>
      </w:r>
      <w:r w:rsidRPr="003642B2">
        <w:rPr>
          <w:rStyle w:val="StyleUnderline"/>
          <w:highlight w:val="cyan"/>
        </w:rPr>
        <w:t>are</w:t>
      </w:r>
      <w:r w:rsidRPr="0029045F">
        <w:rPr>
          <w:sz w:val="16"/>
        </w:rPr>
        <w:t xml:space="preserve"> these </w:t>
      </w:r>
      <w:r w:rsidRPr="0029045F">
        <w:rPr>
          <w:rStyle w:val="StyleUnderline"/>
        </w:rPr>
        <w:t xml:space="preserve">experiments in </w:t>
      </w:r>
      <w:r w:rsidRPr="003642B2">
        <w:rPr>
          <w:rStyle w:val="StyleUnderline"/>
          <w:highlight w:val="cyan"/>
        </w:rPr>
        <w:t xml:space="preserve">autonomy </w:t>
      </w:r>
      <w:r w:rsidRPr="003642B2">
        <w:rPr>
          <w:rStyle w:val="Emphasis"/>
          <w:highlight w:val="cyan"/>
        </w:rPr>
        <w:t>ever</w:t>
      </w:r>
      <w:r w:rsidRPr="0029045F">
        <w:rPr>
          <w:rStyle w:val="Emphasis"/>
        </w:rPr>
        <w:t xml:space="preserve"> entirely </w:t>
      </w:r>
      <w:r w:rsidRPr="003642B2">
        <w:rPr>
          <w:rStyle w:val="Emphasis"/>
          <w:highlight w:val="cyan"/>
        </w:rPr>
        <w:t>autonomous</w:t>
      </w:r>
      <w:r w:rsidRPr="0029045F">
        <w:rPr>
          <w:rStyle w:val="StyleUnderline"/>
        </w:rPr>
        <w:t>?</w:t>
      </w:r>
      <w:r w:rsidRPr="0029045F">
        <w:rPr>
          <w:sz w:val="16"/>
        </w:rPr>
        <w:t xml:space="preserve"> In response to Richard Day’s book on the newest social movements, Richard Thompson argues that </w:t>
      </w:r>
      <w:r w:rsidRPr="0029045F">
        <w:rPr>
          <w:rStyle w:val="StyleUnderline"/>
        </w:rPr>
        <w:t xml:space="preserve">it’s </w:t>
      </w:r>
      <w:r w:rsidRPr="003642B2">
        <w:rPr>
          <w:rStyle w:val="Emphasis"/>
          <w:highlight w:val="cyan"/>
        </w:rPr>
        <w:t>unrealistic</w:t>
      </w:r>
      <w:r w:rsidRPr="003642B2">
        <w:rPr>
          <w:rStyle w:val="StyleUnderline"/>
          <w:highlight w:val="cyan"/>
        </w:rPr>
        <w:t xml:space="preserve"> to talk</w:t>
      </w:r>
      <w:r w:rsidRPr="0029045F">
        <w:rPr>
          <w:rStyle w:val="StyleUnderline"/>
        </w:rPr>
        <w:t xml:space="preserve"> </w:t>
      </w:r>
      <w:r w:rsidRPr="003642B2">
        <w:rPr>
          <w:rStyle w:val="StyleUnderline"/>
          <w:highlight w:val="cyan"/>
        </w:rPr>
        <w:t>about</w:t>
      </w:r>
      <w:r w:rsidRPr="0029045F">
        <w:rPr>
          <w:rStyle w:val="StyleUnderline"/>
        </w:rPr>
        <w:t xml:space="preserve"> creating </w:t>
      </w:r>
      <w:r w:rsidRPr="003642B2">
        <w:rPr>
          <w:rStyle w:val="Emphasis"/>
          <w:highlight w:val="cyan"/>
        </w:rPr>
        <w:t>wholly autonomous social structures</w:t>
      </w:r>
      <w:r w:rsidRPr="0029045F">
        <w:rPr>
          <w:rStyle w:val="StyleUnderline"/>
        </w:rPr>
        <w:t xml:space="preserve"> because ‘[t]he </w:t>
      </w:r>
      <w:r w:rsidRPr="003642B2">
        <w:rPr>
          <w:rStyle w:val="Emphasis"/>
          <w:highlight w:val="cyan"/>
        </w:rPr>
        <w:t>second they’re consequential</w:t>
      </w:r>
      <w:r w:rsidRPr="0029045F">
        <w:rPr>
          <w:rStyle w:val="StyleUnderline"/>
        </w:rPr>
        <w:t xml:space="preserve"> is the </w:t>
      </w:r>
      <w:r w:rsidRPr="0029045F">
        <w:rPr>
          <w:rStyle w:val="Emphasis"/>
        </w:rPr>
        <w:t xml:space="preserve">second </w:t>
      </w:r>
      <w:r w:rsidRPr="003642B2">
        <w:rPr>
          <w:rStyle w:val="Emphasis"/>
          <w:highlight w:val="cyan"/>
        </w:rPr>
        <w:t>they’ll be noticed</w:t>
      </w:r>
      <w:r w:rsidRPr="0029045F">
        <w:rPr>
          <w:rStyle w:val="StyleUnderline"/>
        </w:rPr>
        <w:t xml:space="preserve"> [by the state]. At that point, it becomes </w:t>
      </w:r>
      <w:r w:rsidRPr="003642B2">
        <w:rPr>
          <w:rStyle w:val="Emphasis"/>
          <w:highlight w:val="cyan"/>
        </w:rPr>
        <w:t>impossible</w:t>
      </w:r>
      <w:r w:rsidRPr="003642B2">
        <w:rPr>
          <w:rStyle w:val="StyleUnderline"/>
          <w:highlight w:val="cyan"/>
        </w:rPr>
        <w:t xml:space="preserve"> to break</w:t>
      </w:r>
      <w:r w:rsidRPr="0029045F">
        <w:rPr>
          <w:rStyle w:val="StyleUnderline"/>
        </w:rPr>
        <w:t xml:space="preserve"> the cycle of </w:t>
      </w:r>
      <w:r w:rsidRPr="003642B2">
        <w:rPr>
          <w:rStyle w:val="StyleUnderline"/>
          <w:highlight w:val="cyan"/>
        </w:rPr>
        <w:t xml:space="preserve">antagonism </w:t>
      </w:r>
      <w:r w:rsidRPr="003642B2">
        <w:rPr>
          <w:rStyle w:val="Emphasis"/>
          <w:highlight w:val="cyan"/>
        </w:rPr>
        <w:t>by will</w:t>
      </w:r>
      <w:r w:rsidRPr="0029045F">
        <w:rPr>
          <w:rStyle w:val="Emphasis"/>
        </w:rPr>
        <w:t xml:space="preserve"> alone</w:t>
      </w:r>
      <w:r w:rsidRPr="0029045F">
        <w:rPr>
          <w:rStyle w:val="StyleUnderline"/>
        </w:rPr>
        <w:t>. They will come after us’</w:t>
      </w:r>
      <w:r w:rsidRPr="0029045F">
        <w:rPr>
          <w:sz w:val="16"/>
        </w:rPr>
        <w:t xml:space="preserve"> (Thompson n.d., emphasis added). In other words, </w:t>
      </w:r>
      <w:r w:rsidRPr="0029045F">
        <w:rPr>
          <w:rStyle w:val="StyleUnderline"/>
        </w:rPr>
        <w:t xml:space="preserve">experiments in </w:t>
      </w:r>
      <w:r w:rsidRPr="003642B2">
        <w:rPr>
          <w:rStyle w:val="StyleUnderline"/>
          <w:highlight w:val="cyan"/>
        </w:rPr>
        <w:t>autonomy</w:t>
      </w:r>
      <w:r w:rsidRPr="0029045F">
        <w:rPr>
          <w:rStyle w:val="StyleUnderline"/>
        </w:rPr>
        <w:t xml:space="preserve"> are </w:t>
      </w:r>
      <w:r w:rsidRPr="003642B2">
        <w:rPr>
          <w:rStyle w:val="Emphasis"/>
          <w:highlight w:val="cyan"/>
        </w:rPr>
        <w:t>rarely</w:t>
      </w:r>
      <w:r w:rsidRPr="0029045F">
        <w:rPr>
          <w:rStyle w:val="StyleUnderline"/>
        </w:rPr>
        <w:t xml:space="preserve"> (if </w:t>
      </w:r>
      <w:r w:rsidRPr="0029045F">
        <w:rPr>
          <w:rStyle w:val="Emphasis"/>
        </w:rPr>
        <w:t>ever</w:t>
      </w:r>
      <w:r w:rsidRPr="0029045F">
        <w:rPr>
          <w:rStyle w:val="StyleUnderline"/>
        </w:rPr>
        <w:t xml:space="preserve">) </w:t>
      </w:r>
      <w:r w:rsidRPr="0029045F">
        <w:rPr>
          <w:rStyle w:val="Emphasis"/>
        </w:rPr>
        <w:t xml:space="preserve">entirely </w:t>
      </w:r>
      <w:r w:rsidRPr="003642B2">
        <w:rPr>
          <w:rStyle w:val="Emphasis"/>
          <w:highlight w:val="cyan"/>
        </w:rPr>
        <w:t>free</w:t>
      </w:r>
      <w:r w:rsidRPr="003642B2">
        <w:rPr>
          <w:rStyle w:val="StyleUnderline"/>
          <w:highlight w:val="cyan"/>
        </w:rPr>
        <w:t xml:space="preserve"> from</w:t>
      </w:r>
      <w:r w:rsidRPr="0029045F">
        <w:rPr>
          <w:rStyle w:val="StyleUnderline"/>
        </w:rPr>
        <w:t xml:space="preserve"> a relation to the </w:t>
      </w:r>
      <w:r w:rsidRPr="007D16BE">
        <w:rPr>
          <w:rStyle w:val="StyleUnderline"/>
        </w:rPr>
        <w:t>state</w:t>
      </w:r>
      <w:r w:rsidRPr="0029045F">
        <w:rPr>
          <w:sz w:val="16"/>
        </w:rPr>
        <w:t xml:space="preserve">, or from state antagonism, </w:t>
      </w:r>
      <w:r w:rsidRPr="0029045F">
        <w:rPr>
          <w:rStyle w:val="StyleUnderline"/>
        </w:rPr>
        <w:t xml:space="preserve">and we are </w:t>
      </w:r>
      <w:r w:rsidRPr="0029045F">
        <w:rPr>
          <w:rStyle w:val="Emphasis"/>
        </w:rPr>
        <w:t xml:space="preserve">rarely able to </w:t>
      </w:r>
      <w:r w:rsidRPr="003642B2">
        <w:rPr>
          <w:rStyle w:val="Emphasis"/>
          <w:highlight w:val="cyan"/>
        </w:rPr>
        <w:t>ignore that antagonism</w:t>
      </w:r>
      <w:r w:rsidRPr="0029045F">
        <w:rPr>
          <w:rStyle w:val="StyleUnderline"/>
        </w:rPr>
        <w:t xml:space="preserve">. </w:t>
      </w:r>
      <w:r w:rsidRPr="003642B2">
        <w:rPr>
          <w:rStyle w:val="StyleUnderline"/>
          <w:highlight w:val="cyan"/>
        </w:rPr>
        <w:t>We</w:t>
      </w:r>
      <w:r w:rsidRPr="0029045F">
        <w:rPr>
          <w:rStyle w:val="StyleUnderline"/>
        </w:rPr>
        <w:t xml:space="preserve"> may </w:t>
      </w:r>
      <w:r w:rsidRPr="003642B2">
        <w:rPr>
          <w:rStyle w:val="Emphasis"/>
          <w:highlight w:val="cyan"/>
        </w:rPr>
        <w:t>antagonize</w:t>
      </w:r>
      <w:r w:rsidRPr="0029045F">
        <w:rPr>
          <w:rStyle w:val="Emphasis"/>
        </w:rPr>
        <w:t xml:space="preserve"> the </w:t>
      </w:r>
      <w:r w:rsidRPr="003642B2">
        <w:rPr>
          <w:rStyle w:val="Emphasis"/>
          <w:highlight w:val="cyan"/>
        </w:rPr>
        <w:t>state</w:t>
      </w:r>
      <w:r w:rsidRPr="0029045F">
        <w:rPr>
          <w:rStyle w:val="StyleUnderline"/>
        </w:rPr>
        <w:t xml:space="preserve">, but we are </w:t>
      </w:r>
      <w:r w:rsidRPr="0029045F">
        <w:rPr>
          <w:rStyle w:val="Emphasis"/>
        </w:rPr>
        <w:t>forced also to respond to the state</w:t>
      </w:r>
      <w:r w:rsidRPr="0029045F">
        <w:rPr>
          <w:rStyle w:val="StyleUnderline"/>
        </w:rPr>
        <w:t xml:space="preserve">, as a form of </w:t>
      </w:r>
      <w:r w:rsidRPr="0029045F">
        <w:rPr>
          <w:rStyle w:val="Emphasis"/>
        </w:rPr>
        <w:t>self-defence</w:t>
      </w:r>
      <w:r w:rsidRPr="0029045F">
        <w:rPr>
          <w:rStyle w:val="StyleUnderline"/>
        </w:rPr>
        <w:t xml:space="preserve">. This has happened </w:t>
      </w:r>
      <w:r w:rsidRPr="0029045F">
        <w:rPr>
          <w:rStyle w:val="Emphasis"/>
        </w:rPr>
        <w:t>time</w:t>
      </w:r>
      <w:r w:rsidRPr="0029045F">
        <w:rPr>
          <w:rStyle w:val="StyleUnderline"/>
        </w:rPr>
        <w:t xml:space="preserve"> and </w:t>
      </w:r>
      <w:r w:rsidRPr="0029045F">
        <w:rPr>
          <w:rStyle w:val="Emphasis"/>
        </w:rPr>
        <w:t>time again</w:t>
      </w:r>
      <w:r w:rsidRPr="0029045F">
        <w:rPr>
          <w:rStyle w:val="StyleUnderline"/>
        </w:rPr>
        <w:t xml:space="preserve">, from the </w:t>
      </w:r>
      <w:r w:rsidRPr="003642B2">
        <w:rPr>
          <w:rStyle w:val="Emphasis"/>
          <w:highlight w:val="cyan"/>
        </w:rPr>
        <w:t>steady illegalization of squatting</w:t>
      </w:r>
      <w:r w:rsidRPr="0029045F">
        <w:rPr>
          <w:rStyle w:val="StyleUnderline"/>
        </w:rPr>
        <w:t xml:space="preserve"> in Europe, and the </w:t>
      </w:r>
      <w:r w:rsidRPr="003642B2">
        <w:rPr>
          <w:rStyle w:val="Emphasis"/>
          <w:highlight w:val="cyan"/>
        </w:rPr>
        <w:t>tightening of laws around private property</w:t>
      </w:r>
      <w:r w:rsidRPr="0029045F">
        <w:rPr>
          <w:rStyle w:val="StyleUnderline"/>
        </w:rPr>
        <w:t xml:space="preserve">, to the </w:t>
      </w:r>
      <w:r w:rsidRPr="003642B2">
        <w:rPr>
          <w:rStyle w:val="Emphasis"/>
          <w:highlight w:val="cyan"/>
        </w:rPr>
        <w:t>infiltration by</w:t>
      </w:r>
      <w:r w:rsidRPr="0029045F">
        <w:rPr>
          <w:rStyle w:val="Emphasis"/>
        </w:rPr>
        <w:t xml:space="preserve"> the </w:t>
      </w:r>
      <w:r w:rsidRPr="003642B2">
        <w:rPr>
          <w:rStyle w:val="Emphasis"/>
          <w:highlight w:val="cyan"/>
        </w:rPr>
        <w:t>CIA of</w:t>
      </w:r>
      <w:r w:rsidRPr="0029045F">
        <w:rPr>
          <w:rStyle w:val="Emphasis"/>
        </w:rPr>
        <w:t xml:space="preserve"> the </w:t>
      </w:r>
      <w:r w:rsidRPr="003642B2">
        <w:rPr>
          <w:rStyle w:val="Emphasis"/>
          <w:highlight w:val="cyan"/>
        </w:rPr>
        <w:t>Black Panther</w:t>
      </w:r>
      <w:r w:rsidRPr="0029045F">
        <w:rPr>
          <w:rStyle w:val="Emphasis"/>
        </w:rPr>
        <w:t xml:space="preserve"> movement</w:t>
      </w:r>
      <w:r w:rsidRPr="0029045F">
        <w:rPr>
          <w:rStyle w:val="StyleUnderline"/>
        </w:rPr>
        <w:t xml:space="preserve">, to the </w:t>
      </w:r>
      <w:r w:rsidRPr="0029045F">
        <w:rPr>
          <w:rStyle w:val="Emphasis"/>
        </w:rPr>
        <w:t xml:space="preserve">struggle between the </w:t>
      </w:r>
      <w:r w:rsidRPr="003642B2">
        <w:rPr>
          <w:rStyle w:val="Emphasis"/>
          <w:highlight w:val="cyan"/>
        </w:rPr>
        <w:t>Zapatistas</w:t>
      </w:r>
      <w:r w:rsidRPr="003642B2">
        <w:rPr>
          <w:rStyle w:val="StyleUnderline"/>
          <w:highlight w:val="cyan"/>
        </w:rPr>
        <w:t xml:space="preserve"> and</w:t>
      </w:r>
      <w:r w:rsidRPr="0029045F">
        <w:rPr>
          <w:rStyle w:val="StyleUnderline"/>
        </w:rPr>
        <w:t xml:space="preserve"> the </w:t>
      </w:r>
      <w:r w:rsidRPr="003642B2">
        <w:rPr>
          <w:rStyle w:val="Emphasis"/>
          <w:highlight w:val="cyan"/>
        </w:rPr>
        <w:t>Mexican state</w:t>
      </w:r>
      <w:r w:rsidRPr="0029045F">
        <w:rPr>
          <w:sz w:val="16"/>
        </w:rPr>
        <w:t>. We see this in the struggle for the freedom of movement when, continuing with the examples above, the EU employs Frontex special missions on the Turkish/Greek borders, or when the living spaces of people without papers are raided or destroyed.</w:t>
      </w:r>
    </w:p>
    <w:p w14:paraId="38EB695C" w14:textId="77777777" w:rsidR="00E0096E" w:rsidRPr="0029045F" w:rsidRDefault="00E0096E" w:rsidP="00E0096E">
      <w:pPr>
        <w:rPr>
          <w:sz w:val="16"/>
        </w:rPr>
      </w:pPr>
      <w:r w:rsidRPr="0029045F">
        <w:rPr>
          <w:rStyle w:val="StyleUnderline"/>
        </w:rPr>
        <w:t xml:space="preserve">Whether people have been </w:t>
      </w:r>
      <w:r w:rsidRPr="0029045F">
        <w:rPr>
          <w:rStyle w:val="Emphasis"/>
        </w:rPr>
        <w:t>forced to</w:t>
      </w:r>
      <w:r w:rsidRPr="0029045F">
        <w:rPr>
          <w:rStyle w:val="StyleUnderline"/>
        </w:rPr>
        <w:t xml:space="preserve">, or they have </w:t>
      </w:r>
      <w:r w:rsidRPr="0029045F">
        <w:rPr>
          <w:rStyle w:val="Emphasis"/>
        </w:rPr>
        <w:t>seen it as the best strategy</w:t>
      </w:r>
      <w:r w:rsidRPr="0029045F">
        <w:rPr>
          <w:rStyle w:val="StyleUnderline"/>
        </w:rPr>
        <w:t xml:space="preserve">, the </w:t>
      </w:r>
      <w:r w:rsidRPr="0029045F">
        <w:rPr>
          <w:rStyle w:val="Emphasis"/>
        </w:rPr>
        <w:t xml:space="preserve">history of </w:t>
      </w:r>
      <w:r w:rsidRPr="003642B2">
        <w:rPr>
          <w:rStyle w:val="Emphasis"/>
          <w:highlight w:val="cyan"/>
        </w:rPr>
        <w:t>struggles for liberation</w:t>
      </w:r>
      <w:r w:rsidRPr="0029045F">
        <w:rPr>
          <w:rStyle w:val="StyleUnderline"/>
        </w:rPr>
        <w:t xml:space="preserve"> has</w:t>
      </w:r>
      <w:r w:rsidRPr="0029045F">
        <w:rPr>
          <w:sz w:val="16"/>
        </w:rPr>
        <w:t xml:space="preserve"> been one that </w:t>
      </w:r>
      <w:r w:rsidRPr="003642B2">
        <w:rPr>
          <w:rStyle w:val="Emphasis"/>
          <w:highlight w:val="cyan"/>
        </w:rPr>
        <w:t>included demands on</w:t>
      </w:r>
      <w:r w:rsidRPr="0029045F">
        <w:rPr>
          <w:rStyle w:val="Emphasis"/>
        </w:rPr>
        <w:t xml:space="preserve"> the </w:t>
      </w:r>
      <w:r w:rsidRPr="003642B2">
        <w:rPr>
          <w:rStyle w:val="Emphasis"/>
          <w:highlight w:val="cyan"/>
        </w:rPr>
        <w:t>state</w:t>
      </w:r>
      <w:r w:rsidRPr="0029045F">
        <w:rPr>
          <w:rStyle w:val="StyleUnderline"/>
        </w:rPr>
        <w:t xml:space="preserve">. Often this has taken the </w:t>
      </w:r>
      <w:r w:rsidRPr="003642B2">
        <w:rPr>
          <w:rStyle w:val="StyleUnderline"/>
          <w:highlight w:val="cyan"/>
        </w:rPr>
        <w:t xml:space="preserve">form of </w:t>
      </w:r>
      <w:r w:rsidRPr="003642B2">
        <w:rPr>
          <w:rStyle w:val="Emphasis"/>
          <w:highlight w:val="cyan"/>
        </w:rPr>
        <w:t>engagement in</w:t>
      </w:r>
      <w:r w:rsidRPr="0029045F">
        <w:rPr>
          <w:rStyle w:val="Emphasis"/>
        </w:rPr>
        <w:t xml:space="preserve"> a </w:t>
      </w:r>
      <w:r w:rsidRPr="003642B2">
        <w:rPr>
          <w:rStyle w:val="Emphasis"/>
          <w:highlight w:val="cyan"/>
        </w:rPr>
        <w:t>politics</w:t>
      </w:r>
      <w:r w:rsidRPr="0029045F">
        <w:rPr>
          <w:rStyle w:val="Emphasis"/>
        </w:rPr>
        <w:t xml:space="preserve"> of rights</w:t>
      </w:r>
      <w:r w:rsidRPr="0029045F">
        <w:rPr>
          <w:rStyle w:val="StyleUnderline"/>
        </w:rPr>
        <w:t xml:space="preserve"> and/or </w:t>
      </w:r>
      <w:r w:rsidRPr="0029045F">
        <w:rPr>
          <w:rStyle w:val="Emphasis"/>
        </w:rPr>
        <w:t>recognition</w:t>
      </w:r>
      <w:r w:rsidRPr="0029045F">
        <w:rPr>
          <w:sz w:val="16"/>
        </w:rPr>
        <w:t xml:space="preserve">. From the movement of the Sans Papiers in France, to ‘a Day without Migrants’ in the USA; </w:t>
      </w:r>
      <w:r w:rsidRPr="0029045F">
        <w:rPr>
          <w:rStyle w:val="StyleUnderline"/>
        </w:rPr>
        <w:t xml:space="preserve">from campaigns that fight against the detention and deportation of people without papers, to struggles against police violence, </w:t>
      </w:r>
      <w:r w:rsidRPr="003642B2">
        <w:rPr>
          <w:rStyle w:val="StyleUnderline"/>
          <w:highlight w:val="cyan"/>
        </w:rPr>
        <w:t>resistance through</w:t>
      </w:r>
      <w:r w:rsidRPr="0029045F">
        <w:rPr>
          <w:rStyle w:val="StyleUnderline"/>
        </w:rPr>
        <w:t xml:space="preserve"> forms of </w:t>
      </w:r>
      <w:r w:rsidRPr="003642B2">
        <w:rPr>
          <w:rStyle w:val="Emphasis"/>
          <w:highlight w:val="cyan"/>
        </w:rPr>
        <w:t>visible</w:t>
      </w:r>
      <w:r w:rsidRPr="0029045F">
        <w:rPr>
          <w:rStyle w:val="Emphasis"/>
        </w:rPr>
        <w:t xml:space="preserve"> collective </w:t>
      </w:r>
      <w:r w:rsidRPr="003642B2">
        <w:rPr>
          <w:rStyle w:val="Emphasis"/>
          <w:highlight w:val="cyan"/>
        </w:rPr>
        <w:t>action</w:t>
      </w:r>
      <w:r w:rsidRPr="0029045F">
        <w:rPr>
          <w:rStyle w:val="StyleUnderline"/>
        </w:rPr>
        <w:t xml:space="preserve"> have been </w:t>
      </w:r>
      <w:r w:rsidRPr="003642B2">
        <w:rPr>
          <w:rStyle w:val="Emphasis"/>
          <w:highlight w:val="cyan"/>
        </w:rPr>
        <w:t>central</w:t>
      </w:r>
      <w:r w:rsidRPr="0029045F">
        <w:rPr>
          <w:rStyle w:val="Emphasis"/>
        </w:rPr>
        <w:t xml:space="preserve"> </w:t>
      </w:r>
      <w:r w:rsidRPr="003642B2">
        <w:rPr>
          <w:rStyle w:val="Emphasis"/>
          <w:highlight w:val="cyan"/>
        </w:rPr>
        <w:t>to struggles against</w:t>
      </w:r>
      <w:r w:rsidRPr="0029045F">
        <w:rPr>
          <w:rStyle w:val="Emphasis"/>
        </w:rPr>
        <w:t xml:space="preserve"> the </w:t>
      </w:r>
      <w:r w:rsidRPr="003642B2">
        <w:rPr>
          <w:rStyle w:val="Emphasis"/>
          <w:highlight w:val="cyan"/>
        </w:rPr>
        <w:t>border</w:t>
      </w:r>
      <w:r w:rsidRPr="0029045F">
        <w:rPr>
          <w:rStyle w:val="StyleUnderline"/>
        </w:rPr>
        <w:t xml:space="preserve">. In most cases such struggles have </w:t>
      </w:r>
      <w:r w:rsidRPr="0029045F">
        <w:rPr>
          <w:rStyle w:val="Emphasis"/>
        </w:rPr>
        <w:t>made demands on the state</w:t>
      </w:r>
      <w:r w:rsidRPr="0029045F">
        <w:rPr>
          <w:rStyle w:val="StyleUnderline"/>
        </w:rPr>
        <w:t xml:space="preserve">, particularly through </w:t>
      </w:r>
      <w:r w:rsidRPr="0029045F">
        <w:rPr>
          <w:rStyle w:val="Emphasis"/>
        </w:rPr>
        <w:t>seeking recognition as a group</w:t>
      </w:r>
      <w:r w:rsidRPr="0029045F">
        <w:rPr>
          <w:rStyle w:val="StyleUnderline"/>
        </w:rPr>
        <w:t xml:space="preserve">, and through </w:t>
      </w:r>
      <w:r w:rsidRPr="0029045F">
        <w:rPr>
          <w:rStyle w:val="Emphasis"/>
        </w:rPr>
        <w:t>making claims to rights</w:t>
      </w:r>
      <w:r w:rsidRPr="0029045F">
        <w:rPr>
          <w:sz w:val="16"/>
        </w:rPr>
        <w:t xml:space="preserve">. But to what extent are demands for rights and/or recognition part of a no borders politics? </w:t>
      </w:r>
    </w:p>
    <w:p w14:paraId="3A35CF3B" w14:textId="77777777" w:rsidR="00E0096E" w:rsidRPr="00A66660" w:rsidRDefault="00E0096E" w:rsidP="00E0096E">
      <w:pPr>
        <w:rPr>
          <w:sz w:val="16"/>
        </w:rPr>
      </w:pPr>
      <w:r w:rsidRPr="0029045F">
        <w:rPr>
          <w:sz w:val="16"/>
        </w:rPr>
        <w:t xml:space="preserve">Demands for rights and recognition have played a big part in the struggle for the freedom of movement. Yet there has been a long history of criticism over </w:t>
      </w:r>
      <w:r w:rsidRPr="0029045F">
        <w:rPr>
          <w:rStyle w:val="StyleUnderline"/>
        </w:rPr>
        <w:t xml:space="preserve">the </w:t>
      </w:r>
      <w:r w:rsidRPr="00A66660">
        <w:rPr>
          <w:rStyle w:val="StyleUnderline"/>
        </w:rPr>
        <w:t>politics of citizenship</w:t>
      </w:r>
      <w:r w:rsidRPr="00A66660">
        <w:rPr>
          <w:sz w:val="16"/>
        </w:rPr>
        <w:t xml:space="preserve">. Rights claims, for example, </w:t>
      </w:r>
      <w:r w:rsidRPr="00A66660">
        <w:rPr>
          <w:rStyle w:val="StyleUnderline"/>
        </w:rPr>
        <w:t xml:space="preserve">have been seen as </w:t>
      </w:r>
      <w:r w:rsidRPr="00A66660">
        <w:rPr>
          <w:rStyle w:val="Emphasis"/>
        </w:rPr>
        <w:t>essentially reinforcing the role of the state</w:t>
      </w:r>
      <w:r w:rsidRPr="00A66660">
        <w:rPr>
          <w:rStyle w:val="StyleUnderline"/>
        </w:rPr>
        <w:t xml:space="preserve"> as the benefactor and grantor of rights, and </w:t>
      </w:r>
      <w:r w:rsidRPr="00A66660">
        <w:rPr>
          <w:rStyle w:val="Emphasis"/>
        </w:rPr>
        <w:t>reinforcing the notion</w:t>
      </w:r>
      <w:r w:rsidRPr="00A66660">
        <w:rPr>
          <w:rStyle w:val="StyleUnderline"/>
        </w:rPr>
        <w:t xml:space="preserve"> that rights represent entitlements applicable to those who </w:t>
      </w:r>
      <w:r w:rsidRPr="00A66660">
        <w:rPr>
          <w:rStyle w:val="Emphasis"/>
        </w:rPr>
        <w:t>fit certain descriptions</w:t>
      </w:r>
      <w:r w:rsidRPr="00A66660">
        <w:rPr>
          <w:rStyle w:val="StyleUnderline"/>
        </w:rPr>
        <w:t xml:space="preserve"> of being a human</w:t>
      </w:r>
      <w:r w:rsidRPr="00A66660">
        <w:rPr>
          <w:sz w:val="16"/>
        </w:rPr>
        <w:t xml:space="preserve"> (cf. Arendt 1973 [1951]; Barbagallo and Beuret 2008; Bojadžijev and Karakayali 2010; Elam 1994). </w:t>
      </w:r>
      <w:r w:rsidRPr="00A66660">
        <w:rPr>
          <w:rStyle w:val="StyleUnderline"/>
        </w:rPr>
        <w:t>From this perspective</w:t>
      </w:r>
      <w:r w:rsidRPr="00A66660">
        <w:rPr>
          <w:sz w:val="16"/>
        </w:rPr>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A66660">
        <w:rPr>
          <w:rStyle w:val="StyleUnderline"/>
        </w:rPr>
        <w:t xml:space="preserve">[c]itizenship is a </w:t>
      </w:r>
      <w:r w:rsidRPr="00A66660">
        <w:rPr>
          <w:rStyle w:val="Emphasis"/>
        </w:rPr>
        <w:t>famously exclusionary concept</w:t>
      </w:r>
      <w:r w:rsidRPr="00A66660">
        <w:rPr>
          <w:rStyle w:val="StyleUnderline"/>
        </w:rPr>
        <w:t xml:space="preserve">, and its exclusionary force is </w:t>
      </w:r>
      <w:r w:rsidRPr="00A66660">
        <w:rPr>
          <w:rStyle w:val="Emphasis"/>
        </w:rPr>
        <w:t>there by design</w:t>
      </w:r>
      <w:r w:rsidRPr="00A66660">
        <w:rPr>
          <w:rStyle w:val="StyleUnderline"/>
        </w:rPr>
        <w:t xml:space="preserve">. The exclusions of citizenship are </w:t>
      </w:r>
      <w:r w:rsidRPr="00A66660">
        <w:rPr>
          <w:rStyle w:val="Emphasis"/>
        </w:rPr>
        <w:t>immanent to its logic</w:t>
      </w:r>
      <w:r w:rsidRPr="00A66660">
        <w:rPr>
          <w:rStyle w:val="StyleUnderline"/>
        </w:rPr>
        <w:t xml:space="preserve">, and </w:t>
      </w:r>
      <w:r w:rsidRPr="00A66660">
        <w:rPr>
          <w:rStyle w:val="Emphasis"/>
        </w:rPr>
        <w:t>not at all accidental</w:t>
      </w:r>
      <w:r w:rsidRPr="00A66660">
        <w:rPr>
          <w:rStyle w:val="StyleUnderline"/>
        </w:rPr>
        <w:t xml:space="preserve">. Citizenship is meant to </w:t>
      </w:r>
      <w:r w:rsidRPr="00A66660">
        <w:rPr>
          <w:rStyle w:val="Emphasis"/>
        </w:rPr>
        <w:t>produce successful</w:t>
      </w:r>
      <w:r w:rsidRPr="00A66660">
        <w:rPr>
          <w:rStyle w:val="StyleUnderline"/>
        </w:rPr>
        <w:t xml:space="preserve"> and </w:t>
      </w:r>
      <w:r w:rsidRPr="00A66660">
        <w:rPr>
          <w:rStyle w:val="Emphasis"/>
        </w:rPr>
        <w:t>unsuccessful subjects</w:t>
      </w:r>
      <w:r w:rsidRPr="00A66660">
        <w:rPr>
          <w:rStyle w:val="StyleUnderline"/>
        </w:rPr>
        <w:t>. Citizenship, in other words, is “</w:t>
      </w:r>
      <w:r w:rsidRPr="00A66660">
        <w:rPr>
          <w:rStyle w:val="Emphasis"/>
        </w:rPr>
        <w:t>designed to fail</w:t>
      </w:r>
      <w:r w:rsidRPr="00A66660">
        <w:rPr>
          <w:rStyle w:val="StyleUnderline"/>
        </w:rPr>
        <w:t>”</w:t>
      </w:r>
      <w:r w:rsidRPr="00A66660">
        <w:rPr>
          <w:sz w:val="16"/>
        </w:rPr>
        <w:t xml:space="preserve">’ (Tyler, quoted in Nyers 2015: 31). </w:t>
      </w:r>
    </w:p>
    <w:p w14:paraId="3D5BD7FC" w14:textId="77777777" w:rsidR="00E0096E" w:rsidRPr="0029045F" w:rsidRDefault="00E0096E" w:rsidP="00E0096E">
      <w:pPr>
        <w:rPr>
          <w:sz w:val="16"/>
        </w:rPr>
      </w:pPr>
      <w:r w:rsidRPr="00A66660">
        <w:rPr>
          <w:sz w:val="16"/>
        </w:rPr>
        <w:t xml:space="preserve">Similar variations of this critique have appeared in the autonomy of migration debate. </w:t>
      </w:r>
      <w:r w:rsidRPr="00A66660">
        <w:rPr>
          <w:rStyle w:val="StyleUnderline"/>
        </w:rPr>
        <w:t xml:space="preserve">Representation can also be thought of as a </w:t>
      </w:r>
      <w:r w:rsidRPr="00A66660">
        <w:rPr>
          <w:rStyle w:val="Emphasis"/>
        </w:rPr>
        <w:t>bordering technology</w:t>
      </w:r>
      <w:r w:rsidRPr="00A66660">
        <w:rPr>
          <w:rStyle w:val="StyleUnderline"/>
        </w:rPr>
        <w:t xml:space="preserve"> that seeks to </w:t>
      </w:r>
      <w:r w:rsidRPr="00A66660">
        <w:rPr>
          <w:rStyle w:val="Emphasis"/>
        </w:rPr>
        <w:t>pacify</w:t>
      </w:r>
      <w:r w:rsidRPr="00A66660">
        <w:rPr>
          <w:rStyle w:val="StyleUnderline"/>
        </w:rPr>
        <w:t xml:space="preserve"> and </w:t>
      </w:r>
      <w:r w:rsidRPr="00A66660">
        <w:rPr>
          <w:rStyle w:val="Emphasis"/>
        </w:rPr>
        <w:t>discipline expressions of autonomy</w:t>
      </w:r>
      <w:r w:rsidRPr="00A66660">
        <w:rPr>
          <w:sz w:val="16"/>
        </w:rPr>
        <w:t xml:space="preserve"> (or</w:t>
      </w:r>
      <w:r w:rsidRPr="0029045F">
        <w:rPr>
          <w:sz w:val="16"/>
        </w:rPr>
        <w:t xml:space="preserve"> attempts at escape) (Papadopoulos et al. 2008). </w:t>
      </w:r>
      <w:r w:rsidRPr="0029045F">
        <w:rPr>
          <w:rStyle w:val="StyleUnderline"/>
        </w:rPr>
        <w:t xml:space="preserve">In other words, the politics of citizenship is </w:t>
      </w:r>
      <w:r w:rsidRPr="0029045F">
        <w:rPr>
          <w:rStyle w:val="Emphasis"/>
        </w:rPr>
        <w:t>problematic</w:t>
      </w:r>
      <w:r w:rsidRPr="0029045F">
        <w:rPr>
          <w:rStyle w:val="StyleUnderline"/>
        </w:rPr>
        <w:t xml:space="preserve"> because it </w:t>
      </w:r>
      <w:r w:rsidRPr="0029045F">
        <w:rPr>
          <w:rStyle w:val="Emphasis"/>
        </w:rPr>
        <w:t>only ever brings people into the state</w:t>
      </w:r>
      <w:r w:rsidRPr="0029045F">
        <w:rPr>
          <w:sz w:val="16"/>
        </w:rPr>
        <w:t>. ‘Of course migrants become stronger when they become visible by obtaining rights, but the demands of migrants and the dynamics of migration cannot be exhausted in the quest for visibility and rights’ (ibid.: 219).</w:t>
      </w:r>
    </w:p>
    <w:p w14:paraId="0779B851" w14:textId="77777777" w:rsidR="00E0096E" w:rsidRPr="0029045F" w:rsidRDefault="00E0096E" w:rsidP="00E0096E">
      <w:pPr>
        <w:rPr>
          <w:sz w:val="16"/>
        </w:rPr>
      </w:pPr>
      <w:r w:rsidRPr="0029045F">
        <w:rPr>
          <w:rStyle w:val="StyleUnderline"/>
        </w:rPr>
        <w:lastRenderedPageBreak/>
        <w:t>I have</w:t>
      </w:r>
      <w:r w:rsidRPr="0029045F">
        <w:rPr>
          <w:sz w:val="16"/>
        </w:rPr>
        <w:t xml:space="preserve"> a lot of </w:t>
      </w:r>
      <w:r w:rsidRPr="0029045F">
        <w:rPr>
          <w:rStyle w:val="Emphasis"/>
        </w:rPr>
        <w:t>sympathy with these arguments</w:t>
      </w:r>
      <w:r w:rsidRPr="0029045F">
        <w:rPr>
          <w:sz w:val="16"/>
        </w:rPr>
        <w:t xml:space="preserve">, and because of them am extremely suspicious of a politics of citizenship. </w:t>
      </w:r>
      <w:r w:rsidRPr="0029045F">
        <w:rPr>
          <w:rStyle w:val="StyleUnderline"/>
        </w:rPr>
        <w:t xml:space="preserve">But when it comes to </w:t>
      </w:r>
      <w:r w:rsidRPr="0029045F">
        <w:rPr>
          <w:rStyle w:val="Emphasis"/>
        </w:rPr>
        <w:t>actual practices of struggle</w:t>
      </w:r>
      <w:r w:rsidRPr="0029045F">
        <w:rPr>
          <w:rStyle w:val="StyleUnderline"/>
        </w:rPr>
        <w:t xml:space="preserve"> against the border, a </w:t>
      </w:r>
      <w:r w:rsidRPr="003642B2">
        <w:rPr>
          <w:rStyle w:val="Emphasis"/>
          <w:highlight w:val="cyan"/>
        </w:rPr>
        <w:t>resolute</w:t>
      </w:r>
      <w:r w:rsidRPr="0029045F">
        <w:rPr>
          <w:rStyle w:val="Emphasis"/>
        </w:rPr>
        <w:t xml:space="preserve"> </w:t>
      </w:r>
      <w:r w:rsidRPr="003642B2">
        <w:rPr>
          <w:rStyle w:val="Emphasis"/>
          <w:highlight w:val="cyan"/>
        </w:rPr>
        <w:t>stand</w:t>
      </w:r>
      <w:r w:rsidRPr="0029045F">
        <w:rPr>
          <w:rStyle w:val="StyleUnderline"/>
        </w:rPr>
        <w:t xml:space="preserve"> against such strategies seems </w:t>
      </w:r>
      <w:r w:rsidRPr="003642B2">
        <w:rPr>
          <w:rStyle w:val="Emphasis"/>
          <w:highlight w:val="cyan"/>
        </w:rPr>
        <w:t>naïve</w:t>
      </w:r>
      <w:r w:rsidRPr="003642B2">
        <w:rPr>
          <w:rStyle w:val="StyleUnderline"/>
          <w:highlight w:val="cyan"/>
        </w:rPr>
        <w:t xml:space="preserve">, and </w:t>
      </w:r>
      <w:r w:rsidRPr="003642B2">
        <w:rPr>
          <w:rStyle w:val="Emphasis"/>
          <w:highlight w:val="cyan"/>
        </w:rPr>
        <w:t>insulting to</w:t>
      </w:r>
      <w:r w:rsidRPr="0029045F">
        <w:rPr>
          <w:rStyle w:val="Emphasis"/>
        </w:rPr>
        <w:t xml:space="preserve"> </w:t>
      </w:r>
      <w:r w:rsidRPr="003642B2">
        <w:rPr>
          <w:rStyle w:val="Emphasis"/>
          <w:highlight w:val="cyan"/>
        </w:rPr>
        <w:t>those who</w:t>
      </w:r>
      <w:r w:rsidRPr="0029045F">
        <w:rPr>
          <w:rStyle w:val="Emphasis"/>
        </w:rPr>
        <w:t xml:space="preserve"> have </w:t>
      </w:r>
      <w:r w:rsidRPr="003642B2">
        <w:rPr>
          <w:rStyle w:val="Emphasis"/>
          <w:highlight w:val="cyan"/>
        </w:rPr>
        <w:t>take</w:t>
      </w:r>
      <w:r w:rsidRPr="0029045F">
        <w:rPr>
          <w:rStyle w:val="Emphasis"/>
        </w:rPr>
        <w:t xml:space="preserve">n </w:t>
      </w:r>
      <w:r w:rsidRPr="003642B2">
        <w:rPr>
          <w:rStyle w:val="Emphasis"/>
          <w:highlight w:val="cyan"/>
        </w:rPr>
        <w:t>part</w:t>
      </w:r>
      <w:r w:rsidRPr="0029045F">
        <w:rPr>
          <w:rStyle w:val="StyleUnderline"/>
        </w:rPr>
        <w:t xml:space="preserve">. Migrant-led struggles </w:t>
      </w:r>
      <w:r w:rsidRPr="0029045F">
        <w:rPr>
          <w:rStyle w:val="Emphasis"/>
        </w:rPr>
        <w:t>have often been claims for rights</w:t>
      </w:r>
      <w:r w:rsidRPr="0029045F">
        <w:rPr>
          <w:rStyle w:val="StyleUnderline"/>
        </w:rPr>
        <w:t>, and</w:t>
      </w:r>
      <w:r w:rsidRPr="0029045F">
        <w:rPr>
          <w:sz w:val="16"/>
        </w:rPr>
        <w:t xml:space="preserve"> ultimately </w:t>
      </w:r>
      <w:r w:rsidRPr="0029045F">
        <w:rPr>
          <w:rStyle w:val="StyleUnderline"/>
        </w:rPr>
        <w:t xml:space="preserve">I </w:t>
      </w:r>
      <w:r w:rsidRPr="0029045F">
        <w:rPr>
          <w:rStyle w:val="Emphasis"/>
        </w:rPr>
        <w:t>don’t want to dismiss such practices</w:t>
      </w:r>
      <w:r w:rsidRPr="0029045F">
        <w:rPr>
          <w:rStyle w:val="StyleUnderline"/>
        </w:rPr>
        <w:t xml:space="preserve"> because they are </w:t>
      </w:r>
      <w:r w:rsidRPr="0029045F">
        <w:rPr>
          <w:rStyle w:val="Emphasis"/>
        </w:rPr>
        <w:t>philosophically problematic</w:t>
      </w:r>
      <w:r w:rsidRPr="0029045F">
        <w:rPr>
          <w:sz w:val="16"/>
        </w:rPr>
        <w:t xml:space="preserve">. In fact, </w:t>
      </w:r>
      <w:r w:rsidRPr="003642B2">
        <w:rPr>
          <w:rStyle w:val="StyleUnderline"/>
          <w:highlight w:val="cyan"/>
        </w:rPr>
        <w:t>sometimes</w:t>
      </w:r>
      <w:r w:rsidRPr="0029045F">
        <w:rPr>
          <w:rStyle w:val="StyleUnderline"/>
        </w:rPr>
        <w:t xml:space="preserve"> to appeal to rights or recognition is the </w:t>
      </w:r>
      <w:r w:rsidRPr="003642B2">
        <w:rPr>
          <w:rStyle w:val="Emphasis"/>
          <w:highlight w:val="cyan"/>
        </w:rPr>
        <w:t>only available strategy</w:t>
      </w:r>
      <w:r w:rsidRPr="003642B2">
        <w:rPr>
          <w:rStyle w:val="StyleUnderline"/>
          <w:highlight w:val="cyan"/>
        </w:rPr>
        <w:t xml:space="preserve"> in</w:t>
      </w:r>
      <w:r w:rsidRPr="0029045F">
        <w:rPr>
          <w:rStyle w:val="StyleUnderline"/>
        </w:rPr>
        <w:t xml:space="preserve"> situations of </w:t>
      </w:r>
      <w:r w:rsidRPr="003642B2">
        <w:rPr>
          <w:rStyle w:val="Emphasis"/>
          <w:highlight w:val="cyan"/>
        </w:rPr>
        <w:t>extreme vulnerability</w:t>
      </w:r>
      <w:r w:rsidRPr="0029045F">
        <w:rPr>
          <w:rStyle w:val="StyleUnderline"/>
        </w:rPr>
        <w:t xml:space="preserve">, where people’s options are </w:t>
      </w:r>
      <w:r w:rsidRPr="0029045F">
        <w:rPr>
          <w:rStyle w:val="Emphasis"/>
        </w:rPr>
        <w:t>highly limited</w:t>
      </w:r>
      <w:r w:rsidRPr="0029045F">
        <w:rPr>
          <w:rStyle w:val="StyleUnderline"/>
        </w:rPr>
        <w:t xml:space="preserve">. </w:t>
      </w:r>
      <w:r w:rsidRPr="003642B2">
        <w:rPr>
          <w:rStyle w:val="StyleUnderline"/>
          <w:highlight w:val="cyan"/>
        </w:rPr>
        <w:t>Recognizing</w:t>
      </w:r>
      <w:r w:rsidRPr="0029045F">
        <w:rPr>
          <w:rStyle w:val="StyleUnderline"/>
        </w:rPr>
        <w:t xml:space="preserve"> that we are </w:t>
      </w:r>
      <w:r w:rsidRPr="0029045F">
        <w:rPr>
          <w:rStyle w:val="Emphasis"/>
        </w:rPr>
        <w:t xml:space="preserve">in </w:t>
      </w:r>
      <w:r w:rsidRPr="003642B2">
        <w:rPr>
          <w:rStyle w:val="Emphasis"/>
          <w:highlight w:val="cyan"/>
        </w:rPr>
        <w:t>relations of power</w:t>
      </w:r>
      <w:r w:rsidRPr="0029045F">
        <w:rPr>
          <w:rStyle w:val="Emphasis"/>
        </w:rPr>
        <w:t xml:space="preserve"> right now</w:t>
      </w:r>
      <w:r w:rsidRPr="0029045F">
        <w:rPr>
          <w:rStyle w:val="StyleUnderline"/>
        </w:rPr>
        <w:t xml:space="preserve"> means also recognizing that our </w:t>
      </w:r>
      <w:r w:rsidRPr="003642B2">
        <w:rPr>
          <w:rStyle w:val="StyleUnderline"/>
          <w:highlight w:val="cyan"/>
        </w:rPr>
        <w:t xml:space="preserve">situation is </w:t>
      </w:r>
      <w:r w:rsidRPr="003642B2">
        <w:rPr>
          <w:rStyle w:val="Emphasis"/>
          <w:highlight w:val="cyan"/>
        </w:rPr>
        <w:t>imperfect</w:t>
      </w:r>
      <w:r w:rsidRPr="0029045F">
        <w:rPr>
          <w:rStyle w:val="StyleUnderline"/>
        </w:rPr>
        <w:t xml:space="preserve"> and that we </w:t>
      </w:r>
      <w:r w:rsidRPr="003642B2">
        <w:rPr>
          <w:rStyle w:val="StyleUnderline"/>
          <w:highlight w:val="cyan"/>
        </w:rPr>
        <w:t>have</w:t>
      </w:r>
      <w:r w:rsidRPr="0029045F">
        <w:rPr>
          <w:rStyle w:val="StyleUnderline"/>
        </w:rPr>
        <w:t xml:space="preserve"> </w:t>
      </w:r>
      <w:r w:rsidRPr="003642B2">
        <w:rPr>
          <w:rStyle w:val="StyleUnderline"/>
          <w:highlight w:val="cyan"/>
        </w:rPr>
        <w:t xml:space="preserve">to </w:t>
      </w:r>
      <w:r w:rsidRPr="003642B2">
        <w:rPr>
          <w:rStyle w:val="Emphasis"/>
          <w:highlight w:val="cyan"/>
        </w:rPr>
        <w:t>struggle in</w:t>
      </w:r>
      <w:r w:rsidRPr="0029045F">
        <w:rPr>
          <w:rStyle w:val="Emphasis"/>
        </w:rPr>
        <w:t xml:space="preserve"> our (imperfect) </w:t>
      </w:r>
      <w:r w:rsidRPr="003642B2">
        <w:rPr>
          <w:rStyle w:val="Emphasis"/>
          <w:highlight w:val="cyan"/>
        </w:rPr>
        <w:t>reality</w:t>
      </w:r>
      <w:r w:rsidRPr="0029045F">
        <w:rPr>
          <w:rStyle w:val="StyleUnderline"/>
        </w:rPr>
        <w:t>.</w:t>
      </w:r>
      <w:r w:rsidRPr="0029045F">
        <w:rPr>
          <w:sz w:val="16"/>
        </w:rPr>
        <w:t xml:space="preserve"> Youssef, a long-time activist for the freedom of movement in Greece, himself of North African descent, talked about the need for pragmatism in tactics; that </w:t>
      </w:r>
      <w:r w:rsidRPr="0029045F">
        <w:rPr>
          <w:rStyle w:val="StyleUnderline"/>
        </w:rPr>
        <w:t xml:space="preserve">sometimes </w:t>
      </w:r>
      <w:r w:rsidRPr="003642B2">
        <w:rPr>
          <w:rStyle w:val="StyleUnderline"/>
          <w:highlight w:val="cyan"/>
        </w:rPr>
        <w:t xml:space="preserve">we </w:t>
      </w:r>
      <w:r w:rsidRPr="003642B2">
        <w:rPr>
          <w:rStyle w:val="Emphasis"/>
          <w:highlight w:val="cyan"/>
        </w:rPr>
        <w:t>must engage</w:t>
      </w:r>
      <w:r w:rsidRPr="0029045F">
        <w:rPr>
          <w:rStyle w:val="Emphasis"/>
        </w:rPr>
        <w:t xml:space="preserve"> </w:t>
      </w:r>
      <w:r w:rsidRPr="003642B2">
        <w:rPr>
          <w:rStyle w:val="Emphasis"/>
          <w:highlight w:val="cyan"/>
        </w:rPr>
        <w:t>with</w:t>
      </w:r>
      <w:r w:rsidRPr="0029045F">
        <w:rPr>
          <w:rStyle w:val="Emphasis"/>
        </w:rPr>
        <w:t xml:space="preserve"> the </w:t>
      </w:r>
      <w:r w:rsidRPr="003642B2">
        <w:rPr>
          <w:rStyle w:val="Emphasis"/>
          <w:highlight w:val="cyan"/>
        </w:rPr>
        <w:t>state</w:t>
      </w:r>
      <w:r w:rsidRPr="0029045F">
        <w:rPr>
          <w:rStyle w:val="StyleUnderline"/>
        </w:rPr>
        <w:t xml:space="preserve"> in order </w:t>
      </w:r>
      <w:r w:rsidRPr="003642B2">
        <w:rPr>
          <w:rStyle w:val="StyleUnderline"/>
          <w:highlight w:val="cyan"/>
        </w:rPr>
        <w:t xml:space="preserve">to </w:t>
      </w:r>
      <w:r w:rsidRPr="003642B2">
        <w:rPr>
          <w:rStyle w:val="Emphasis"/>
          <w:highlight w:val="cyan"/>
        </w:rPr>
        <w:t>bring</w:t>
      </w:r>
      <w:r w:rsidRPr="0029045F">
        <w:rPr>
          <w:rStyle w:val="Emphasis"/>
        </w:rPr>
        <w:t xml:space="preserve"> about greater </w:t>
      </w:r>
      <w:r w:rsidRPr="003642B2">
        <w:rPr>
          <w:rStyle w:val="Emphasis"/>
          <w:highlight w:val="cyan"/>
        </w:rPr>
        <w:t>freedoms</w:t>
      </w:r>
      <w:r w:rsidRPr="0029045F">
        <w:rPr>
          <w:rStyle w:val="Emphasis"/>
        </w:rPr>
        <w:t xml:space="preserve"> now</w:t>
      </w:r>
      <w:r w:rsidRPr="0029045F">
        <w:rPr>
          <w:sz w:val="16"/>
        </w:rPr>
        <w:t xml:space="preserve">.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practices that refuse the border often come out of necessity. In other words they’re rarely part of some intentional or ‘noble’ act to become a rights-bearer, say, and more often pragmatic decisions based on the need to alleviate immediate situations of oppression. </w:t>
      </w:r>
    </w:p>
    <w:p w14:paraId="63A09FC4" w14:textId="77777777" w:rsidR="00E0096E" w:rsidRPr="0029045F" w:rsidRDefault="00E0096E" w:rsidP="00E0096E">
      <w:pPr>
        <w:rPr>
          <w:sz w:val="16"/>
        </w:rPr>
      </w:pPr>
      <w:r w:rsidRPr="0029045F">
        <w:rPr>
          <w:rStyle w:val="StyleUnderline"/>
        </w:rPr>
        <w:t xml:space="preserve">A no borders politics seeks to </w:t>
      </w:r>
      <w:r w:rsidRPr="0029045F">
        <w:rPr>
          <w:rStyle w:val="Emphasis"/>
        </w:rPr>
        <w:t>go beyond claims</w:t>
      </w:r>
      <w:r w:rsidRPr="0029045F">
        <w:rPr>
          <w:rStyle w:val="StyleUnderline"/>
        </w:rPr>
        <w:t xml:space="preserve"> to representation and rights that </w:t>
      </w:r>
      <w:r w:rsidRPr="003642B2">
        <w:rPr>
          <w:rStyle w:val="Emphasis"/>
          <w:highlight w:val="cyan"/>
        </w:rPr>
        <w:t>ultimately</w:t>
      </w:r>
      <w:r w:rsidRPr="0029045F">
        <w:rPr>
          <w:rStyle w:val="Emphasis"/>
        </w:rPr>
        <w:t xml:space="preserve"> stand to </w:t>
      </w:r>
      <w:r w:rsidRPr="003642B2">
        <w:rPr>
          <w:rStyle w:val="Emphasis"/>
          <w:highlight w:val="cyan"/>
        </w:rPr>
        <w:t>reinforce</w:t>
      </w:r>
      <w:r w:rsidRPr="0029045F">
        <w:rPr>
          <w:rStyle w:val="Emphasis"/>
        </w:rPr>
        <w:t xml:space="preserve"> the </w:t>
      </w:r>
      <w:r w:rsidRPr="003642B2">
        <w:rPr>
          <w:rStyle w:val="Emphasis"/>
          <w:highlight w:val="cyan"/>
        </w:rPr>
        <w:t>state</w:t>
      </w:r>
      <w:r w:rsidRPr="0029045F">
        <w:rPr>
          <w:rStyle w:val="StyleUnderline"/>
        </w:rPr>
        <w:t xml:space="preserve">. But claims to representation and rights </w:t>
      </w:r>
      <w:r w:rsidRPr="0029045F">
        <w:rPr>
          <w:rStyle w:val="Emphasis"/>
        </w:rPr>
        <w:t>can sometimes do this too</w:t>
      </w:r>
      <w:r w:rsidRPr="0029045F">
        <w:rPr>
          <w:sz w:val="16"/>
        </w:rPr>
        <w:t xml:space="preserve">. Building on Foucault’s idea that </w:t>
      </w:r>
      <w:r w:rsidRPr="0029045F">
        <w:rPr>
          <w:rStyle w:val="StyleUnderline"/>
        </w:rPr>
        <w:t xml:space="preserve">power can be both </w:t>
      </w:r>
      <w:r w:rsidRPr="0029045F">
        <w:rPr>
          <w:rStyle w:val="Emphasis"/>
        </w:rPr>
        <w:t>positive</w:t>
      </w:r>
      <w:r w:rsidRPr="0029045F">
        <w:rPr>
          <w:rStyle w:val="StyleUnderline"/>
        </w:rPr>
        <w:t xml:space="preserve"> and </w:t>
      </w:r>
      <w:r w:rsidRPr="0029045F">
        <w:rPr>
          <w:rStyle w:val="Emphasis"/>
        </w:rPr>
        <w:t>empowering</w:t>
      </w:r>
      <w:r w:rsidRPr="0029045F">
        <w:rPr>
          <w:rStyle w:val="StyleUnderline"/>
        </w:rPr>
        <w:t xml:space="preserve"> or </w:t>
      </w:r>
      <w:r w:rsidRPr="0029045F">
        <w:rPr>
          <w:rStyle w:val="Emphasis"/>
        </w:rPr>
        <w:t>negative</w:t>
      </w:r>
      <w:r w:rsidRPr="0029045F">
        <w:rPr>
          <w:rStyle w:val="StyleUnderline"/>
        </w:rPr>
        <w:t xml:space="preserve"> and </w:t>
      </w:r>
      <w:r w:rsidRPr="0029045F">
        <w:rPr>
          <w:rStyle w:val="Emphasis"/>
        </w:rPr>
        <w:t>dominating</w:t>
      </w:r>
      <w:r w:rsidRPr="0029045F">
        <w:rPr>
          <w:sz w:val="16"/>
        </w:rPr>
        <w:t xml:space="preserve">, Biddy Martin and Chandra Mohanty suggest that </w:t>
      </w:r>
      <w:r w:rsidRPr="003642B2">
        <w:rPr>
          <w:rStyle w:val="StyleUnderline"/>
          <w:highlight w:val="cyan"/>
        </w:rPr>
        <w:t>fighting oppression</w:t>
      </w:r>
      <w:r w:rsidRPr="0029045F">
        <w:rPr>
          <w:rStyle w:val="StyleUnderline"/>
        </w:rPr>
        <w:t xml:space="preserve"> </w:t>
      </w:r>
      <w:r w:rsidRPr="003642B2">
        <w:rPr>
          <w:rStyle w:val="StyleUnderline"/>
          <w:highlight w:val="cyan"/>
        </w:rPr>
        <w:t>involves</w:t>
      </w:r>
      <w:r w:rsidRPr="0029045F">
        <w:rPr>
          <w:rStyle w:val="StyleUnderline"/>
        </w:rPr>
        <w:t xml:space="preserve"> seeing power in a way that </w:t>
      </w:r>
      <w:r w:rsidRPr="0029045F">
        <w:rPr>
          <w:rStyle w:val="Emphasis"/>
        </w:rPr>
        <w:t>refuses totalizing visions</w:t>
      </w:r>
      <w:r w:rsidRPr="0029045F">
        <w:rPr>
          <w:rStyle w:val="StyleUnderline"/>
        </w:rPr>
        <w:t xml:space="preserve"> of it and can therefore account for the possibility of resistance</w:t>
      </w:r>
      <w:r w:rsidRPr="0029045F">
        <w:rPr>
          <w:sz w:val="16"/>
        </w:rPr>
        <w:t xml:space="preserve">, as in creating something new, </w:t>
      </w:r>
      <w:r w:rsidRPr="0029045F">
        <w:rPr>
          <w:rStyle w:val="Emphasis"/>
        </w:rPr>
        <w:t xml:space="preserve">within </w:t>
      </w:r>
      <w:r w:rsidRPr="003642B2">
        <w:rPr>
          <w:rStyle w:val="Emphasis"/>
          <w:highlight w:val="cyan"/>
        </w:rPr>
        <w:t>existing power relations</w:t>
      </w:r>
      <w:r w:rsidRPr="0029045F">
        <w:rPr>
          <w:sz w:val="16"/>
        </w:rPr>
        <w:t xml:space="preserve"> (Martin and Mohanty 2003: 104). </w:t>
      </w:r>
      <w:r w:rsidRPr="0029045F">
        <w:rPr>
          <w:rStyle w:val="StyleUnderline"/>
        </w:rPr>
        <w:t xml:space="preserve">Suggesting that representation </w:t>
      </w:r>
      <w:r w:rsidRPr="0029045F">
        <w:rPr>
          <w:rStyle w:val="Emphasis"/>
        </w:rPr>
        <w:t>only ever brings people into power</w:t>
      </w:r>
      <w:r w:rsidRPr="0029045F">
        <w:rPr>
          <w:sz w:val="16"/>
        </w:rPr>
        <w:t xml:space="preserve"> therefore </w:t>
      </w:r>
      <w:r w:rsidRPr="003642B2">
        <w:rPr>
          <w:rStyle w:val="StyleUnderline"/>
          <w:highlight w:val="cyan"/>
        </w:rPr>
        <w:t xml:space="preserve">means </w:t>
      </w:r>
      <w:r w:rsidRPr="003642B2">
        <w:rPr>
          <w:rStyle w:val="Emphasis"/>
          <w:highlight w:val="cyan"/>
        </w:rPr>
        <w:t>rejecting</w:t>
      </w:r>
      <w:r w:rsidRPr="0029045F">
        <w:rPr>
          <w:rStyle w:val="Emphasis"/>
        </w:rPr>
        <w:t xml:space="preserve"> a vast range of </w:t>
      </w:r>
      <w:r w:rsidRPr="003642B2">
        <w:rPr>
          <w:rStyle w:val="Emphasis"/>
          <w:highlight w:val="cyan"/>
        </w:rPr>
        <w:t>moments</w:t>
      </w:r>
      <w:r w:rsidRPr="0029045F">
        <w:rPr>
          <w:rStyle w:val="StyleUnderline"/>
        </w:rPr>
        <w:t xml:space="preserve"> when the oppressed have </w:t>
      </w:r>
      <w:r w:rsidRPr="0029045F">
        <w:rPr>
          <w:rStyle w:val="Emphasis"/>
        </w:rPr>
        <w:t>voiced their refusal to be reduced to non-beings</w:t>
      </w:r>
      <w:r w:rsidRPr="0029045F">
        <w:rPr>
          <w:rStyle w:val="StyleUnderline"/>
        </w:rPr>
        <w:t xml:space="preserve"> outside of politics</w:t>
      </w:r>
      <w:r w:rsidRPr="0029045F">
        <w:rPr>
          <w:sz w:val="16"/>
        </w:rPr>
        <w:t xml:space="preserve"> (Sharma 2009: 475). In other words, resistance is not only or always a reaction to the constraining effects of dominating power, but can also express power as something positive and liberating. </w:t>
      </w:r>
      <w:r w:rsidRPr="0029045F">
        <w:rPr>
          <w:rStyle w:val="StyleUnderline"/>
        </w:rPr>
        <w:t xml:space="preserve">From the </w:t>
      </w:r>
      <w:r w:rsidRPr="0029045F">
        <w:rPr>
          <w:rStyle w:val="Emphasis"/>
        </w:rPr>
        <w:t>Black Panthers</w:t>
      </w:r>
      <w:r w:rsidRPr="0029045F">
        <w:rPr>
          <w:rStyle w:val="StyleUnderline"/>
        </w:rPr>
        <w:t xml:space="preserve"> to the </w:t>
      </w:r>
      <w:r w:rsidRPr="0029045F">
        <w:rPr>
          <w:rStyle w:val="Emphasis"/>
        </w:rPr>
        <w:t>Sans Papiers</w:t>
      </w:r>
      <w:r w:rsidRPr="0029045F">
        <w:rPr>
          <w:rStyle w:val="StyleUnderline"/>
        </w:rPr>
        <w:t>, demands for representation</w:t>
      </w:r>
      <w:r w:rsidRPr="0029045F">
        <w:rPr>
          <w:sz w:val="16"/>
        </w:rPr>
        <w:t xml:space="preserve">, when carried out by minority groups for themselves, </w:t>
      </w:r>
      <w:r w:rsidRPr="0029045F">
        <w:rPr>
          <w:rStyle w:val="StyleUnderline"/>
        </w:rPr>
        <w:t xml:space="preserve">can </w:t>
      </w:r>
      <w:r w:rsidRPr="003642B2">
        <w:rPr>
          <w:rStyle w:val="Emphasis"/>
          <w:highlight w:val="cyan"/>
        </w:rPr>
        <w:t>challenge</w:t>
      </w:r>
      <w:r w:rsidRPr="0029045F">
        <w:rPr>
          <w:rStyle w:val="Emphasis"/>
        </w:rPr>
        <w:t xml:space="preserve"> the role of </w:t>
      </w:r>
      <w:r w:rsidRPr="003642B2">
        <w:rPr>
          <w:rStyle w:val="Emphasis"/>
          <w:highlight w:val="cyan"/>
        </w:rPr>
        <w:t>dominant power</w:t>
      </w:r>
      <w:r w:rsidRPr="0029045F">
        <w:rPr>
          <w:rStyle w:val="StyleUnderline"/>
        </w:rPr>
        <w:t xml:space="preserve"> over that group and </w:t>
      </w:r>
      <w:r w:rsidRPr="0029045F">
        <w:rPr>
          <w:rStyle w:val="Emphasis"/>
        </w:rPr>
        <w:t>create new</w:t>
      </w:r>
      <w:r w:rsidRPr="0029045F">
        <w:rPr>
          <w:rStyle w:val="StyleUnderline"/>
        </w:rPr>
        <w:t xml:space="preserve">, </w:t>
      </w:r>
      <w:r w:rsidRPr="0029045F">
        <w:rPr>
          <w:rStyle w:val="Emphasis"/>
        </w:rPr>
        <w:t>emancipated subjectivities</w:t>
      </w:r>
      <w:r w:rsidRPr="0029045F">
        <w:rPr>
          <w:sz w:val="16"/>
        </w:rPr>
        <w:t xml:space="preserve"> (Goldberg 1996; Malik 1996). Depending on who it is that acts, then, </w:t>
      </w:r>
      <w:r w:rsidRPr="0029045F">
        <w:rPr>
          <w:rStyle w:val="StyleUnderline"/>
        </w:rPr>
        <w:t xml:space="preserve">in some cases demands for recognition/rights can be a </w:t>
      </w:r>
      <w:r w:rsidRPr="0029045F">
        <w:rPr>
          <w:rStyle w:val="Emphasis"/>
        </w:rPr>
        <w:t>radical</w:t>
      </w:r>
      <w:r w:rsidRPr="0029045F">
        <w:rPr>
          <w:rStyle w:val="StyleUnderline"/>
        </w:rPr>
        <w:t xml:space="preserve"> and </w:t>
      </w:r>
      <w:r w:rsidRPr="0029045F">
        <w:rPr>
          <w:rStyle w:val="Emphasis"/>
        </w:rPr>
        <w:t>transformative political act</w:t>
      </w:r>
      <w:r w:rsidRPr="0029045F">
        <w:rPr>
          <w:sz w:val="16"/>
        </w:rPr>
        <w:t xml:space="preserve"> (Nyers 2015. See also Butler and Spivak 2007; Isin 2008; Nyers and Rygiel 2012). As Nandita Sharma suggests, in response to Papadopoulos et al.’s book Escape Routes, </w:t>
      </w:r>
    </w:p>
    <w:p w14:paraId="241DFFB7" w14:textId="77777777" w:rsidR="00E0096E" w:rsidRPr="0029045F" w:rsidRDefault="00E0096E" w:rsidP="00E0096E">
      <w:pPr>
        <w:rPr>
          <w:sz w:val="16"/>
        </w:rPr>
      </w:pPr>
      <w:r w:rsidRPr="0029045F">
        <w:rPr>
          <w:sz w:val="16"/>
        </w:rPr>
        <w:t>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7C59B7BB" w14:textId="0E9FF9C8" w:rsidR="00E0096E" w:rsidRPr="00C51790" w:rsidRDefault="00E0096E" w:rsidP="00E0096E">
      <w:pPr>
        <w:pStyle w:val="Heading3"/>
      </w:pPr>
      <w:bookmarkStart w:id="1" w:name="_GoBack"/>
      <w:bookmarkEnd w:id="1"/>
      <w:r>
        <w:lastRenderedPageBreak/>
        <w:t xml:space="preserve">Tinsley </w:t>
      </w:r>
    </w:p>
    <w:p w14:paraId="18EA80EA" w14:textId="77777777" w:rsidR="00E0096E" w:rsidRPr="00C51790" w:rsidRDefault="00E0096E" w:rsidP="00E0096E">
      <w:pPr>
        <w:pStyle w:val="Heading4"/>
      </w:pPr>
      <w:r w:rsidRPr="00C51790">
        <w:t>The aff’s ignorance of queerness’ intricate relation to the Middle Passage is not neutral- it originates in a desire to structurally remove discussions of queer bodies from historical interrogations- this is not a link of omission, but rather a complete relegation of erotic desire to the margins of our discourse</w:t>
      </w:r>
    </w:p>
    <w:p w14:paraId="77604DC6" w14:textId="77777777" w:rsidR="00E0096E" w:rsidRPr="00C51790" w:rsidRDefault="00E0096E" w:rsidP="00E0096E">
      <w:pPr>
        <w:spacing w:after="0"/>
        <w:rPr>
          <w:szCs w:val="20"/>
        </w:rPr>
      </w:pPr>
      <w:r w:rsidRPr="00C51790">
        <w:rPr>
          <w:b/>
          <w:bCs/>
          <w:sz w:val="24"/>
        </w:rPr>
        <w:t xml:space="preserve">Tinsley 8 </w:t>
      </w:r>
      <w:r w:rsidRPr="00C51790">
        <w:rPr>
          <w:bCs/>
        </w:rPr>
        <w:t xml:space="preserve">[2008, </w:t>
      </w:r>
      <w:r w:rsidRPr="00C51790">
        <w:rPr>
          <w:szCs w:val="20"/>
        </w:rPr>
        <w:t>Omise’eke Tinsley is Professor of English and African American and African Studies at the University of Minnesota. She has a Ph.D. in Comparitive Literature from the University of California, Berkeley “Black Atlantic, Queer Atlantic: Queer Imaginings of the Middle Passage” GLQ: A Journal of Lesbian and Gay Studies 2008 Volume 14, Number 2]</w:t>
      </w:r>
    </w:p>
    <w:p w14:paraId="44948AAF" w14:textId="77777777" w:rsidR="00E0096E" w:rsidRPr="00E61C8B" w:rsidRDefault="00E0096E" w:rsidP="00E0096E">
      <w:pPr>
        <w:rPr>
          <w:sz w:val="14"/>
          <w:szCs w:val="20"/>
        </w:rPr>
      </w:pPr>
      <w:r w:rsidRPr="00C51790">
        <w:rPr>
          <w:sz w:val="14"/>
          <w:szCs w:val="20"/>
        </w:rPr>
        <w:t xml:space="preserve">And water, </w:t>
      </w:r>
      <w:r w:rsidRPr="00C51790">
        <w:rPr>
          <w:rStyle w:val="StyleUnderline"/>
        </w:rPr>
        <w:t>ocean water is the first thing in the unstable confluence of race. nationality. sexuality. and gender</w:t>
      </w:r>
      <w:r w:rsidRPr="00C51790">
        <w:rPr>
          <w:sz w:val="14"/>
          <w:szCs w:val="20"/>
        </w:rPr>
        <w:t xml:space="preserve"> I want to imagine here. </w:t>
      </w:r>
      <w:r w:rsidRPr="00C51790">
        <w:rPr>
          <w:rStyle w:val="StyleUnderline"/>
        </w:rPr>
        <w:t>This wateriness is meta- phor, and history too. The brown-skinned, fluid-bodied experiences now called blackness and queerness surfaced in intercontinental. maritime contacts hundreds of years ago: in the seventeenth century, in the Atlantic Oce</w:t>
      </w:r>
      <w:r w:rsidRPr="00C51790">
        <w:rPr>
          <w:sz w:val="14"/>
          <w:szCs w:val="20"/>
        </w:rPr>
        <w:t xml:space="preserve">an. You see, </w:t>
      </w:r>
      <w:r w:rsidRPr="00C51790">
        <w:rPr>
          <w:rStyle w:val="Emphasis"/>
        </w:rPr>
        <w:t>the black Atlantic has always been the queer Atlantic</w:t>
      </w:r>
      <w:r w:rsidRPr="00C51790">
        <w:rPr>
          <w:sz w:val="14"/>
          <w:szCs w:val="20"/>
        </w:rPr>
        <w:t xml:space="preserve">. What Paul Gilroy never told us is how </w:t>
      </w:r>
      <w:r w:rsidRPr="00C51790">
        <w:rPr>
          <w:rStyle w:val="StyleUnderline"/>
        </w:rPr>
        <w:t>queer relationships were forged on merchant and pirate ships, where Europeans and Africans slept with fellow--and I mean same-sex--sailors</w:t>
      </w:r>
      <w:r w:rsidRPr="00C51790">
        <w:rPr>
          <w:sz w:val="14"/>
          <w:szCs w:val="20"/>
        </w:rPr>
        <w:t xml:space="preserve">. And, more powerfully and silently, how </w:t>
      </w:r>
      <w:r w:rsidRPr="00C51790">
        <w:rPr>
          <w:rStyle w:val="Emphasis"/>
        </w:rPr>
        <w:t xml:space="preserve">queer relationships emerged in the holds of slave ships </w:t>
      </w:r>
      <w:r w:rsidRPr="00C51790">
        <w:rPr>
          <w:rStyle w:val="StyleUnderline"/>
        </w:rPr>
        <w:t>that crossed between West Africa and the Caribbean archipelago</w:t>
      </w:r>
      <w:r w:rsidRPr="00C51790">
        <w:rPr>
          <w:sz w:val="14"/>
          <w:szCs w:val="20"/>
        </w:rPr>
        <w:t xml:space="preserve">. I began to learn this black Atlantic when l was studying relationships between women in Suriname and delved into the etymology of the word mati. This is the word Creole women use for their female lovers: figuratively mi mati is "my girl," but literally it means mate, as in shipmate-she who survived the Middle Passage with me. Sed- imented layers of experience lodge in this small word. </w:t>
      </w:r>
      <w:r w:rsidRPr="00C51790">
        <w:rPr>
          <w:rStyle w:val="StyleUnderline"/>
        </w:rPr>
        <w:t>During the Middle Passage</w:t>
      </w:r>
      <w:r w:rsidRPr="00C51790">
        <w:rPr>
          <w:sz w:val="14"/>
          <w:szCs w:val="20"/>
        </w:rPr>
        <w:t xml:space="preserve">, as colonial chronicles, oral tradition, and anthropological studies tell us, </w:t>
      </w:r>
      <w:r w:rsidRPr="00C51790">
        <w:rPr>
          <w:rStyle w:val="StyleUnderline"/>
        </w:rPr>
        <w:t>captive African women created erotic bonds with other women in the sex-segregated holds, and captive African men created bonds with other men. In so doing, they resisted the commodification of their bought and sold bodies by feeling and feeling for their co-occupants on these ships</w:t>
      </w:r>
      <w:r w:rsidRPr="00C51790">
        <w:rPr>
          <w:sz w:val="14"/>
          <w:szCs w:val="20"/>
        </w:rPr>
        <w:t xml:space="preserve">. l </w:t>
      </w:r>
      <w:r w:rsidRPr="00C51790">
        <w:rPr>
          <w:rStyle w:val="StyleUnderline"/>
        </w:rPr>
        <w:t>evoke this history now not to claim the slave ship as the origin of the black queer Atlantic. The ocean obscures all origins, and neither ship nor Atlantic: can be a place of origin</w:t>
      </w:r>
      <w:r w:rsidRPr="00C51790">
        <w:rPr>
          <w:sz w:val="14"/>
          <w:szCs w:val="20"/>
        </w:rPr>
        <w:t>. Not of blackness, though perhaps Africans first became negro: and negers during involuntary sea transport; not of queerness, though per- haps some Africans were first intimate with same-sex shipmates then. Instead</w:t>
      </w:r>
      <w:r w:rsidRPr="00C51790">
        <w:rPr>
          <w:rStyle w:val="StyleUnderline"/>
        </w:rPr>
        <w:t>, in relationship to blackness, queerness, and black queerness, the Atlantic is the site of what the anthropologist Kale Fajardo calls "crosscurrents</w:t>
      </w:r>
      <w:r w:rsidRPr="00C51790">
        <w:rPr>
          <w:sz w:val="14"/>
          <w:szCs w:val="20"/>
        </w:rPr>
        <w:t xml:space="preserve">." </w:t>
      </w:r>
      <w:r w:rsidRPr="00C51790">
        <w:rPr>
          <w:rStyle w:val="StyleUnderline"/>
        </w:rPr>
        <w:t>Oceans and are important sites for differently situated people</w:t>
      </w:r>
      <w:r w:rsidRPr="00C51790">
        <w:rPr>
          <w:sz w:val="14"/>
          <w:szCs w:val="20"/>
        </w:rPr>
        <w:t xml:space="preserve">. Indig- enous Peoples, fisherpeople, seafarers, sailors, tourists, workers, and ath- letes. </w:t>
      </w:r>
      <w:r w:rsidRPr="00C51790">
        <w:rPr>
          <w:rStyle w:val="StyleUnderline"/>
        </w:rPr>
        <w:t xml:space="preserve">Oceans and seas are sites of inequality and exploitation-resource extraction, pollution, militarization, atomic testing, and genocide. At the same time, oceans and seas are sites of beauty and pleasure--solitude, sensuality, desire, and resistance. </w:t>
      </w:r>
      <w:r w:rsidRPr="00C51790">
        <w:rPr>
          <w:rStyle w:val="Emphasis"/>
        </w:rPr>
        <w:t>Oceanic and maritime realms are also spaces of transnational and diasporic communities, heterogeneous trajectories of globalizations, and other racial, gender, class, and sexual formations.'</w:t>
      </w:r>
      <w:r w:rsidRPr="00C51790">
        <w:rPr>
          <w:sz w:val="14"/>
          <w:szCs w:val="20"/>
        </w:rPr>
        <w:t xml:space="preserve"> Conceptualizing the complex possibilities and power dynamics of the maritime, Fajardo posits the </w:t>
      </w:r>
      <w:r w:rsidRPr="00C51790">
        <w:rPr>
          <w:rStyle w:val="Emphasis"/>
        </w:rPr>
        <w:t xml:space="preserve">necessity of thinking through transoceanic cross-currents. </w:t>
      </w:r>
      <w:r w:rsidRPr="00C51790">
        <w:rPr>
          <w:rStyle w:val="StyleUnderline"/>
        </w:rPr>
        <w:t>are theoretical and ethnographic borderlands at sea, where elements or currents of historical, conceptual, and embodied maritime experience come together to transform racialized, gendered, classed, and sexualized selves. The queer black Atlantic</w:t>
      </w:r>
      <w:r w:rsidRPr="00C51790">
        <w:rPr>
          <w:sz w:val="14"/>
          <w:szCs w:val="20"/>
        </w:rPr>
        <w:t xml:space="preserve"> I discuss here </w:t>
      </w:r>
      <w:r w:rsidRPr="00C51790">
        <w:rPr>
          <w:rStyle w:val="StyleUnderline"/>
        </w:rPr>
        <w:t>navigates these cross-currents as it brings together enslaved and African, brutality and desire, genocide and resistance</w:t>
      </w:r>
      <w:r w:rsidRPr="00C51790">
        <w:rPr>
          <w:sz w:val="14"/>
          <w:szCs w:val="20"/>
        </w:rPr>
        <w:t xml:space="preserve">. Here, fluidity is not an easy metaphor for queer and racially hybrid identities but for concrete, painful, and liberatory experience. It is the kind of queer of color space that Roderick Fer- guson calls for in Aberration: in Black. one that reflects the materiality of black queer experience while refusing its transparency.' If the black queer Atlantic brings together such long-flowing history. why is black queer studies situated as a dazzlingly new "discovery" in academia-a hybrid, mermaidlike imagination that has yet to find its land legs? In the last five years, black queer and queer of color critiques have navigated innovative direc- tions in African diaspora studies as scholars like Ferguson and E. Patrick Johnson push the discipline to map intersections between racialized and sexualized bod- ies. Unfortunately, </w:t>
      </w:r>
      <w:r w:rsidRPr="00C51790">
        <w:rPr>
          <w:rStyle w:val="StyleUnderline"/>
        </w:rPr>
        <w:t>Eurocentric queer theorists and heterocentric race theorists have engaged their discourses of resistant black queerness as a new fashion</w:t>
      </w:r>
      <w:r w:rsidRPr="00C51790">
        <w:rPr>
          <w:sz w:val="14"/>
          <w:szCs w:val="20"/>
        </w:rPr>
        <w:t xml:space="preserve">-- a glitzy, postmodern invention borrowed and adapted from Euro-American queer theory. </w:t>
      </w:r>
      <w:r w:rsidRPr="00C51790">
        <w:rPr>
          <w:rStyle w:val="StyleUnderline"/>
        </w:rPr>
        <w:t>In contrast</w:t>
      </w:r>
      <w:r w:rsidRPr="00C51790">
        <w:rPr>
          <w:sz w:val="14"/>
          <w:szCs w:val="20"/>
        </w:rPr>
        <w:t xml:space="preserve">, as interventions like the New-York Historical Society's exhibit Slavery in New </w:t>
      </w:r>
      <w:r w:rsidRPr="00C51790">
        <w:rPr>
          <w:sz w:val="14"/>
          <w:szCs w:val="20"/>
        </w:rPr>
        <w:lastRenderedPageBreak/>
        <w:t xml:space="preserve">York demonstrate, </w:t>
      </w:r>
      <w:r w:rsidRPr="00C51790">
        <w:rPr>
          <w:rStyle w:val="StyleUnderline"/>
        </w:rPr>
        <w:t>the Middle Passage and slave experience con- tinue to be evoked as authentic originary sites of African diaspora identities and discourses</w:t>
      </w:r>
      <w:r w:rsidRPr="00C51790">
        <w:rPr>
          <w:sz w:val="14"/>
          <w:szCs w:val="20"/>
        </w:rPr>
        <w:t xml:space="preserve">.3 </w:t>
      </w:r>
      <w:r w:rsidRPr="00C51790">
        <w:rPr>
          <w:rStyle w:val="StyleUnderline"/>
        </w:rPr>
        <w:t>This stark split the "newest" and "oldest" sites of blackness reflects larger political trends that polarize queer versus diasporic and immigrant issues by moralizing and domesticating sexuality as an undermining of tradition, on the one hand, while racializing and publicizing global southern diasporas as threats to the integrity of a nation of (fictively) European immigrants, on the other</w:t>
      </w:r>
      <w:r w:rsidRPr="00C51790">
        <w:rPr>
          <w:sz w:val="14"/>
          <w:szCs w:val="20"/>
        </w:rPr>
        <w:t xml:space="preserve">. My discussion here </w:t>
      </w:r>
      <w:r w:rsidRPr="00C51790">
        <w:rPr>
          <w:rStyle w:val="StyleUnderline"/>
        </w:rPr>
        <w:t>purposes to intervene in this polarization by bridging imagina- tions of the "choice" of black queerness and the forced migration of the Middle Passage</w:t>
      </w:r>
      <w:r w:rsidRPr="00C51790">
        <w:rPr>
          <w:sz w:val="14"/>
          <w:szCs w:val="20"/>
        </w:rPr>
        <w:t xml:space="preserve">. What would it mean for both queer and African diaspora studies to take seriously the possibility that. as forcefully as the Atlantic and Caribbean flow together. so too do the turbulent fluidities of blackness and queerness? What new geography --or as Fajardo proposes, oceanography--of sexual, gendered. trans- national, and racial identities might through reading for black queer his- tory aml theory in the traumatic dislocation of the Middle Passage?' u..- ln what follows, I </w:t>
      </w:r>
      <w:r w:rsidRPr="00C51790">
        <w:rPr>
          <w:rStyle w:val="StyleUnderline"/>
        </w:rPr>
        <w:t>explore such queer Atlantic oceanographies by comparing two narrative spaces. One is a site where an imagination of this Atlan- tic struggles to emerge</w:t>
      </w:r>
      <w:r w:rsidRPr="00C51790">
        <w:rPr>
          <w:sz w:val="14"/>
          <w:szCs w:val="20"/>
        </w:rPr>
        <w:t>: in academic theorizing, specifically in water metaphors of African diaspora and queer theory</w:t>
      </w:r>
      <w:r w:rsidRPr="00C51790">
        <w:rPr>
          <w:rStyle w:val="StyleUnderline"/>
        </w:rPr>
        <w:t>. The second is a site where such imagina- tions emerge through struggle</w:t>
      </w:r>
      <w:r w:rsidRPr="00C51790">
        <w:rPr>
          <w:sz w:val="14"/>
          <w:szCs w:val="20"/>
        </w:rPr>
        <w:t xml:space="preserve">: in Caribbean creative writing, specifically in Ana- Maurine Lara's tale of queer migration in Erzulie's Skirt (2006) and Dionne Brand's reflections on the Middle Passage in A Map to the Door of No Return (2(l0l). I turn to these literary texts as a queer, unconventional, and imaginative archive of the black Atlantic.5 And the literary texts turn to ocean waters themselves as an archive, an ever-present, ever-reformulating record of the unimaginable. Lara and Brand plumb the archival ocean materially, as space that churns with physi- cal remnants. dis(re)membered bodies of the Middle Passage, and they plumb it metaphorically, as opaque space to convey the drowned, disremembered, ebbing and flowing histories of violence and healing in the African diaspora. "Water over- flows with memory," writes M. Jacqui Alexander, delving into the Middle Passage in Pedagogies of Crossing. "Emotional memory. Bodily memory. Sacred memory."" </w:t>
      </w:r>
      <w:r w:rsidRPr="00C51790">
        <w:rPr>
          <w:rStyle w:val="StyleUnderline"/>
        </w:rPr>
        <w:t>Developing a black feminist epistemology to uncover submerged historic-s- particularly those stories of Africans' forced ocean crossings that traditional his- toriography cannot validate</w:t>
      </w:r>
      <w:r w:rsidRPr="00C51790">
        <w:rPr>
          <w:sz w:val="14"/>
          <w:szCs w:val="20"/>
        </w:rPr>
        <w:t xml:space="preserve">-AIexander eloquently argues that searchers must explore outside narrow conceptions of the "factual" to get there. </w:t>
      </w:r>
      <w:r w:rsidRPr="00C51790">
        <w:rPr>
          <w:rStyle w:val="StyleUnderline"/>
        </w:rPr>
        <w:t>Such explorations would involve muddying divisions between documented and intuited, material and metaphoric, past and present so that "who is remembered-and how-is contin- ually being transformed through a web of interpretive systems . . . collapsing. ulti- mately, the demarcation of the prescriptive past, present. and future of linear time</w:t>
      </w:r>
      <w:r w:rsidRPr="00C51790">
        <w:rPr>
          <w:sz w:val="14"/>
          <w:szCs w:val="20"/>
        </w:rPr>
        <w:t>."7 While Alexander searches out such crossings in Afro-Atlantic ceremony. Lara and Brand explore similarly fluid embodied-imaginary, historical-contemporary spaces through the literal and figurative passages of their historical fictions. The subaltern can in submarine space, but it is hard to hear her or his underwa- ter voice, whispering (as Brand writes) a thousand secrets that at once wash closer and remain opaque, resisting closure.</w:t>
      </w:r>
    </w:p>
    <w:p w14:paraId="119928D4" w14:textId="77777777" w:rsidR="00E0096E" w:rsidRPr="00D82A9F" w:rsidRDefault="00E0096E" w:rsidP="00E0096E"/>
    <w:p w14:paraId="3BC00AE8" w14:textId="77777777" w:rsidR="00E0096E" w:rsidRPr="00C51790" w:rsidRDefault="00E0096E" w:rsidP="00E0096E"/>
    <w:p w14:paraId="33495A9D" w14:textId="13721EEB" w:rsidR="00E0096E" w:rsidRDefault="00E0096E" w:rsidP="00E0096E">
      <w:pPr>
        <w:pStyle w:val="Heading3"/>
      </w:pPr>
      <w:r>
        <w:lastRenderedPageBreak/>
        <w:t>Warren</w:t>
      </w:r>
    </w:p>
    <w:p w14:paraId="202614AD" w14:textId="77777777" w:rsidR="00E0096E" w:rsidRPr="00E61C8B" w:rsidRDefault="00E0096E" w:rsidP="00E0096E">
      <w:pPr>
        <w:pStyle w:val="Heading4"/>
      </w:pPr>
      <w:r w:rsidRPr="00E61C8B">
        <w:t>Momentary unfairness is good</w:t>
      </w:r>
    </w:p>
    <w:p w14:paraId="6FF3E9F1" w14:textId="77777777" w:rsidR="00E0096E" w:rsidRPr="00E61C8B" w:rsidRDefault="00E0096E" w:rsidP="00E0096E">
      <w:pPr>
        <w:rPr>
          <w:rFonts w:eastAsia="MS Mincho" w:cstheme="minorHAnsi"/>
          <w:b/>
          <w:bCs/>
        </w:rPr>
      </w:pPr>
      <w:r w:rsidRPr="00E61C8B">
        <w:rPr>
          <w:rStyle w:val="Style13ptBold"/>
        </w:rPr>
        <w:t>Waren 11</w:t>
      </w:r>
      <w:r w:rsidRPr="00E61C8B">
        <w:rPr>
          <w:rStyle w:val="Style13ptBold"/>
          <w:sz w:val="16"/>
          <w:szCs w:val="16"/>
        </w:rPr>
        <w:t> </w:t>
      </w:r>
      <w:r w:rsidRPr="00E61C8B">
        <w:rPr>
          <w:sz w:val="16"/>
          <w:szCs w:val="16"/>
        </w:rPr>
        <w:t xml:space="preserve">(Warren Waren University of Central Florida, Orlando, “Using Monopoly to Introduce Concepts of Race and Ethnic Relations,” The Journal of Effective Teaching, Vol. 11, No. 1, 2011, 28-35, </w:t>
      </w:r>
      <w:hyperlink r:id="rId8" w:history="1">
        <w:r w:rsidRPr="00E61C8B">
          <w:rPr>
            <w:sz w:val="16"/>
            <w:szCs w:val="16"/>
          </w:rPr>
          <w:t>https://www.uncw.edu/jet/articles/Vol11_1/Waren.pdf</w:t>
        </w:r>
      </w:hyperlink>
      <w:r w:rsidRPr="00E61C8B">
        <w:rPr>
          <w:sz w:val="16"/>
          <w:szCs w:val="16"/>
        </w:rPr>
        <w:t xml:space="preserve"> ) //ZoL</w:t>
      </w:r>
    </w:p>
    <w:p w14:paraId="7B62AC1F" w14:textId="77777777" w:rsidR="00E0096E" w:rsidRDefault="00E0096E" w:rsidP="00E0096E">
      <w:pPr>
        <w:rPr>
          <w:sz w:val="14"/>
        </w:rPr>
      </w:pPr>
      <w:r w:rsidRPr="00E61C8B">
        <w:rPr>
          <w:sz w:val="14"/>
        </w:rPr>
        <w:t xml:space="preserve">Undergraduate </w:t>
      </w:r>
      <w:r w:rsidRPr="00E61C8B">
        <w:rPr>
          <w:rFonts w:eastAsia="MS Mincho" w:cstheme="minorHAnsi"/>
          <w:b/>
          <w:highlight w:val="green"/>
          <w:u w:val="single"/>
        </w:rPr>
        <w:t>students</w:t>
      </w:r>
      <w:r w:rsidRPr="00E61C8B">
        <w:rPr>
          <w:rFonts w:eastAsia="MS Mincho" w:cstheme="minorHAnsi"/>
          <w:iCs/>
          <w:sz w:val="12"/>
          <w:szCs w:val="12"/>
          <w:u w:val="single"/>
        </w:rPr>
        <w:t xml:space="preserve"> </w:t>
      </w:r>
      <w:r w:rsidRPr="00E61C8B">
        <w:rPr>
          <w:sz w:val="14"/>
        </w:rPr>
        <w:t xml:space="preserve">often enter our classrooms convinced that the battles of the Civil Rights Era solved the issue of race in America. They are generally unacquainted with the long history of race in the United States and almost universally </w:t>
      </w:r>
      <w:r w:rsidRPr="00E61C8B">
        <w:rPr>
          <w:rStyle w:val="Emphasis"/>
        </w:rPr>
        <w:t>underestimate the</w:t>
      </w:r>
      <w:r w:rsidRPr="00E61C8B">
        <w:rPr>
          <w:rFonts w:eastAsia="MS Mincho" w:cstheme="minorHAnsi"/>
          <w:iCs/>
          <w:sz w:val="12"/>
          <w:szCs w:val="12"/>
          <w:u w:val="single"/>
        </w:rPr>
        <w:t xml:space="preserve"> </w:t>
      </w:r>
      <w:r w:rsidRPr="00E61C8B">
        <w:rPr>
          <w:rFonts w:eastAsia="MS Mincho" w:cstheme="minorHAnsi"/>
          <w:b/>
          <w:highlight w:val="green"/>
          <w:u w:val="single"/>
        </w:rPr>
        <w:t xml:space="preserve">structural forces which carry </w:t>
      </w:r>
      <w:r w:rsidRPr="00E61C8B">
        <w:rPr>
          <w:rFonts w:eastAsia="MS Mincho" w:cstheme="minorHAnsi"/>
          <w:b/>
          <w:u w:val="single"/>
        </w:rPr>
        <w:t xml:space="preserve">racial </w:t>
      </w:r>
      <w:r w:rsidRPr="00E61C8B">
        <w:rPr>
          <w:rFonts w:eastAsia="MS Mincho" w:cstheme="minorHAnsi"/>
          <w:b/>
          <w:highlight w:val="green"/>
          <w:u w:val="single"/>
        </w:rPr>
        <w:t>disparities</w:t>
      </w:r>
      <w:r w:rsidRPr="00E61C8B">
        <w:rPr>
          <w:rFonts w:eastAsia="MS Mincho" w:cstheme="minorHAnsi"/>
          <w:iCs/>
          <w:sz w:val="12"/>
          <w:szCs w:val="12"/>
          <w:u w:val="single"/>
        </w:rPr>
        <w:t xml:space="preserve"> </w:t>
      </w:r>
      <w:r w:rsidRPr="00E61C8B">
        <w:rPr>
          <w:sz w:val="14"/>
        </w:rPr>
        <w:t xml:space="preserve">into their new century. As sociologists and teachers, it is our responsibility to tell that story and explain those forces. Our new challenge is: How do we teach students the extent of racism in America when, from their point of view, the problem of the color-line has been solved? One option is to use a game. Sociologists have used games or simulations to spark the sociological imagination (Dorn, 1989; Jessup, 2001; Fisher 2008), to stimulate critical thinking (Pence 2009), and to introduce social stratification (Ender, 2004; Waldner &amp; Kinney, 1999). </w:t>
      </w:r>
      <w:r w:rsidRPr="00E61C8B">
        <w:rPr>
          <w:rStyle w:val="Emphasis"/>
          <w:highlight w:val="green"/>
        </w:rPr>
        <w:t>When students from relatively privileged backgrounds “experience” a temporary bout of unfairness</w:t>
      </w:r>
      <w:r w:rsidRPr="00E61C8B">
        <w:rPr>
          <w:rStyle w:val="Emphasis"/>
        </w:rPr>
        <w:t xml:space="preserve"> </w:t>
      </w:r>
      <w:r w:rsidRPr="00E61C8B">
        <w:rPr>
          <w:rStyle w:val="Emphasis"/>
          <w:highlight w:val="green"/>
        </w:rPr>
        <w:t>in a</w:t>
      </w:r>
      <w:r w:rsidRPr="00E61C8B">
        <w:rPr>
          <w:rStyle w:val="Emphasis"/>
        </w:rPr>
        <w:t xml:space="preserve"> </w:t>
      </w:r>
      <w:r w:rsidRPr="00E61C8B">
        <w:rPr>
          <w:u w:val="single"/>
        </w:rPr>
        <w:t xml:space="preserve">simulated </w:t>
      </w:r>
      <w:r w:rsidRPr="00E61C8B">
        <w:rPr>
          <w:rStyle w:val="Emphasis"/>
          <w:highlight w:val="green"/>
        </w:rPr>
        <w:t>game</w:t>
      </w:r>
      <w:r w:rsidRPr="00E61C8B">
        <w:rPr>
          <w:u w:val="single"/>
        </w:rPr>
        <w:t xml:space="preserve">, </w:t>
      </w:r>
      <w:r w:rsidRPr="00E61C8B">
        <w:rPr>
          <w:highlight w:val="green"/>
          <w:u w:val="single"/>
        </w:rPr>
        <w:t>it creates the opportunity to change</w:t>
      </w:r>
      <w:r w:rsidRPr="00E61C8B">
        <w:rPr>
          <w:u w:val="single"/>
        </w:rPr>
        <w:t xml:space="preserve"> their </w:t>
      </w:r>
      <w:r w:rsidRPr="00E61C8B">
        <w:rPr>
          <w:highlight w:val="green"/>
          <w:u w:val="single"/>
        </w:rPr>
        <w:t>perspective</w:t>
      </w:r>
      <w:r w:rsidRPr="00E61C8B">
        <w:rPr>
          <w:u w:val="single"/>
        </w:rPr>
        <w:t xml:space="preserve"> </w:t>
      </w:r>
      <w:r w:rsidRPr="00E61C8B">
        <w:rPr>
          <w:sz w:val="14"/>
        </w:rPr>
        <w:t>(</w:t>
      </w:r>
      <w:r w:rsidRPr="00E61C8B">
        <w:rPr>
          <w:rFonts w:eastAsia="MS Mincho" w:cstheme="minorHAnsi"/>
          <w:sz w:val="14"/>
          <w:szCs w:val="12"/>
        </w:rPr>
        <w:t xml:space="preserve">Coghlan &amp; Huggins, 2004; Haddad &amp; Lieberman, 2002). </w:t>
      </w:r>
      <w:r w:rsidRPr="00E61C8B">
        <w:rPr>
          <w:highlight w:val="green"/>
          <w:u w:val="single"/>
        </w:rPr>
        <w:t>The injustice of the situation, if directly connected to broader theory, can lessen a student’s social distance from marginalized groups</w:t>
      </w:r>
      <w:r w:rsidRPr="00E61C8B">
        <w:rPr>
          <w:rFonts w:eastAsia="MS Mincho" w:cstheme="minorHAnsi"/>
          <w:sz w:val="14"/>
          <w:szCs w:val="12"/>
        </w:rPr>
        <w:t xml:space="preserve">. </w:t>
      </w:r>
      <w:r w:rsidRPr="00E61C8B">
        <w:rPr>
          <w:u w:val="single"/>
        </w:rPr>
        <w:t>A game may help a student to understand some of the previously inexplicable attitudes and behaviors of actors on either side of a power relationship</w:t>
      </w:r>
      <w:r w:rsidRPr="00E61C8B">
        <w:rPr>
          <w:sz w:val="14"/>
        </w:rPr>
        <w:t xml:space="preserve">. Also, as this paper demonstrates, a properly constructed simulation can give the student a sense of the structural nature and lasting legacy of racial discrimination—a fuller sense of the “history and biography” of race in the United States (Mills, 1959). The great advantage of a game is that it is a completely controlled environment—there are no unexplained variables. In fairness to all the players, all rules are explicitly stated at the outset of game play and apply to all players equally (Waldner &amp; Kinney, 1999). </w:t>
      </w:r>
      <w:r w:rsidRPr="00E61C8B">
        <w:rPr>
          <w:u w:val="single"/>
        </w:rPr>
        <w:t>Ordinarily, in a competitive game this assumption of fairness supports an ideology of individualism</w:t>
      </w:r>
      <w:r w:rsidRPr="00E61C8B">
        <w:rPr>
          <w:sz w:val="14"/>
        </w:rPr>
        <w:t xml:space="preserve">. However, </w:t>
      </w:r>
      <w:r w:rsidRPr="00E61C8B">
        <w:rPr>
          <w:u w:val="single"/>
        </w:rPr>
        <w:t>a pedagogical game is concerned with learning, not winning</w:t>
      </w:r>
      <w:r w:rsidRPr="00E61C8B">
        <w:rPr>
          <w:sz w:val="14"/>
        </w:rPr>
        <w:t xml:space="preserve">. In order to disentangle a complicated issue, the instructor may purposefully introduce inequality into an otherwise “just” world. Again, because all rules are explicit (even unfair ones), the problem exists in the game without confounding effects. This simplification allows students to easily focus on the nature and development of the problem. By extension, it is hoped that the game encourages students to reassess similar problems in the real world. Use of Pedagogical Games Dorn (1989) identifies multiple criteria for games or simulations to be effective in the classroom as pedagogical tools. He argues the games must: reflect reality; motivate students through "experience"; develop awareness of personal values through moral and ethical implications of the game; connect abstract concepts with concrete experiences; create a shared experience from which the students can draw; offer a form of debriefing to both address emotional issues and to connect theory to experiences. In the technique I describe below, I try to incorporate these ideas with Straus’ (1986) emphasis on simplicity for in-class games. In teaching and learning, the goal of simulation is the “experience” itself. Jessup (2001) argues that simulation should be the “experiential anchor for the elaboration of conceptual tools” (p.108). Therefore, </w:t>
      </w:r>
      <w:r w:rsidRPr="00E61C8B">
        <w:rPr>
          <w:rStyle w:val="Emphasis"/>
          <w:highlight w:val="green"/>
        </w:rPr>
        <w:t xml:space="preserve">this game </w:t>
      </w:r>
      <w:r w:rsidRPr="00E61C8B">
        <w:rPr>
          <w:highlight w:val="green"/>
          <w:u w:val="single"/>
        </w:rPr>
        <w:t xml:space="preserve">is </w:t>
      </w:r>
      <w:r w:rsidRPr="00E61C8B">
        <w:rPr>
          <w:u w:val="single"/>
        </w:rPr>
        <w:t xml:space="preserve">created to offer </w:t>
      </w:r>
      <w:r w:rsidRPr="00E61C8B">
        <w:rPr>
          <w:highlight w:val="green"/>
          <w:u w:val="single"/>
        </w:rPr>
        <w:t>a chance for relatively privileged students to experience the unfairness of structural inequality</w:t>
      </w:r>
      <w:r w:rsidRPr="00E61C8B">
        <w:rPr>
          <w:rFonts w:eastAsia="MS Mincho" w:cstheme="minorHAnsi"/>
          <w:iCs/>
          <w:sz w:val="12"/>
          <w:szCs w:val="12"/>
          <w:highlight w:val="green"/>
          <w:u w:val="single"/>
        </w:rPr>
        <w:t>.</w:t>
      </w:r>
      <w:r w:rsidRPr="00E61C8B">
        <w:rPr>
          <w:rFonts w:eastAsia="MS Mincho" w:cstheme="minorHAnsi"/>
          <w:sz w:val="14"/>
          <w:szCs w:val="12"/>
        </w:rPr>
        <w:t xml:space="preserve"> </w:t>
      </w:r>
      <w:r w:rsidRPr="00E61C8B">
        <w:rPr>
          <w:sz w:val="14"/>
        </w:rPr>
        <w:t xml:space="preserve">After temporary exposure to an analog of racial discrimination, students with no prior familiarity of racial discrimination will have a deeper understanding of the effects of racism on many levels. Pedagogical games are used to challenge our assumptions about how the world works (Waldner &amp; Kinney, 1999). </w:t>
      </w:r>
      <w:r w:rsidRPr="00E61C8B">
        <w:rPr>
          <w:u w:val="single"/>
        </w:rPr>
        <w:t xml:space="preserve">For example, </w:t>
      </w:r>
      <w:r w:rsidRPr="00E61C8B">
        <w:rPr>
          <w:highlight w:val="green"/>
          <w:u w:val="single"/>
        </w:rPr>
        <w:t xml:space="preserve">the basic assumption of </w:t>
      </w:r>
      <w:r w:rsidRPr="00E61C8B">
        <w:rPr>
          <w:rStyle w:val="Emphasis"/>
        </w:rPr>
        <w:t xml:space="preserve">competitive </w:t>
      </w:r>
      <w:r w:rsidRPr="00E61C8B">
        <w:rPr>
          <w:highlight w:val="green"/>
          <w:u w:val="single"/>
        </w:rPr>
        <w:t xml:space="preserve">games is </w:t>
      </w:r>
      <w:r w:rsidRPr="00E61C8B">
        <w:rPr>
          <w:rStyle w:val="Emphasis"/>
          <w:highlight w:val="green"/>
        </w:rPr>
        <w:t>fairness</w:t>
      </w:r>
      <w:r w:rsidRPr="00E61C8B">
        <w:rPr>
          <w:u w:val="single"/>
        </w:rPr>
        <w:t xml:space="preserve">. This </w:t>
      </w:r>
      <w:r w:rsidRPr="00E61C8B">
        <w:rPr>
          <w:highlight w:val="green"/>
          <w:u w:val="single"/>
        </w:rPr>
        <w:t>assumes that the world is fair</w:t>
      </w:r>
      <w:r w:rsidRPr="00E61C8B">
        <w:rPr>
          <w:u w:val="single"/>
        </w:rPr>
        <w:t xml:space="preserve"> </w:t>
      </w:r>
      <w:r w:rsidRPr="00E61C8B">
        <w:rPr>
          <w:sz w:val="14"/>
        </w:rPr>
        <w:t xml:space="preserve">(i.e., a meritocracy) and that individual effort or talent is the main factor in success (i.e., an ideology of individualism akin to Ross’ (1977) fundamental attribution error). In competitive games therefore, groups are treated equally and the best players win. </w:t>
      </w:r>
      <w:r w:rsidRPr="00E61C8B">
        <w:rPr>
          <w:u w:val="single"/>
        </w:rPr>
        <w:t xml:space="preserve">But a pedagogical game may challenge the assumption of fairness directly by having structural inequality built into the game. </w:t>
      </w:r>
      <w:r w:rsidRPr="00E61C8B">
        <w:rPr>
          <w:rStyle w:val="Emphasis"/>
          <w:highlight w:val="green"/>
        </w:rPr>
        <w:t>The experience of a good player losing an unfair game creates cognitive dissonance—that</w:t>
      </w:r>
      <w:r w:rsidRPr="00E61C8B">
        <w:rPr>
          <w:rStyle w:val="Emphasis"/>
        </w:rPr>
        <w:t xml:space="preserve"> </w:t>
      </w:r>
      <w:r w:rsidRPr="00E61C8B">
        <w:rPr>
          <w:u w:val="single"/>
        </w:rPr>
        <w:t xml:space="preserve">cognitive dissonance </w:t>
      </w:r>
      <w:r w:rsidRPr="00E61C8B">
        <w:rPr>
          <w:rStyle w:val="Emphasis"/>
          <w:highlight w:val="green"/>
        </w:rPr>
        <w:t>is our teaching moment.</w:t>
      </w:r>
      <w:r w:rsidRPr="00E61C8B">
        <w:rPr>
          <w:rStyle w:val="Emphasis"/>
        </w:rPr>
        <w:t xml:space="preserve"> </w:t>
      </w:r>
      <w:r w:rsidRPr="00E61C8B">
        <w:rPr>
          <w:sz w:val="14"/>
        </w:rPr>
        <w:t xml:space="preserve">I assume that students as game players can easily identify games that are “unfair” based on unequal outcomes for equivalent behavior. As a pedagogical tool, I want it to be relatively easy for them to spot the explicit rules which cause the inequality. </w:t>
      </w:r>
    </w:p>
    <w:p w14:paraId="456E4827" w14:textId="77777777" w:rsidR="00E0096E" w:rsidRPr="00C51790" w:rsidRDefault="00E0096E" w:rsidP="00E0096E">
      <w:pPr>
        <w:pStyle w:val="Heading4"/>
      </w:pPr>
      <w:r>
        <w:t xml:space="preserve">Queer use turns the resolution </w:t>
      </w:r>
    </w:p>
    <w:p w14:paraId="32D2D643" w14:textId="77777777" w:rsidR="00E0096E" w:rsidRPr="00C51790" w:rsidRDefault="00E0096E" w:rsidP="00E0096E">
      <w:r w:rsidRPr="00C51790">
        <w:rPr>
          <w:rStyle w:val="Style13ptBold"/>
        </w:rPr>
        <w:t xml:space="preserve">Ahmed 18 </w:t>
      </w:r>
      <w:r w:rsidRPr="00C51790">
        <w:t xml:space="preserve">(Sara Ahmed, “Queer Use,” Lecture presented at LGBTQ+@cam, Cambridge, November 7, 2018, </w:t>
      </w:r>
      <w:hyperlink r:id="rId9" w:history="1">
        <w:r w:rsidRPr="00C51790">
          <w:rPr>
            <w:rStyle w:val="Hyperlink"/>
          </w:rPr>
          <w:t>https://feministkilljoys.com/2018/11/08/queer-use/</w:t>
        </w:r>
      </w:hyperlink>
      <w:r w:rsidRPr="00C51790">
        <w:t xml:space="preserve"> ) //ZoL </w:t>
      </w:r>
    </w:p>
    <w:p w14:paraId="5D7296DD" w14:textId="77777777" w:rsidR="00E0096E" w:rsidRPr="00C51790" w:rsidRDefault="00E0096E" w:rsidP="00E0096E">
      <w:r w:rsidRPr="00C51790">
        <w:t>**Pictures, poems and their respective descriptions have been omitted**</w:t>
      </w:r>
    </w:p>
    <w:p w14:paraId="101283EA" w14:textId="77777777" w:rsidR="00E0096E" w:rsidRPr="00C51790" w:rsidRDefault="00E0096E" w:rsidP="00E0096E">
      <w:pPr>
        <w:rPr>
          <w:sz w:val="12"/>
        </w:rPr>
      </w:pPr>
      <w:r w:rsidRPr="00C51790">
        <w:rPr>
          <w:rStyle w:val="Emphasis"/>
        </w:rPr>
        <w:t>The demand to use something properly is a demand to revere what has been given by the colonizer</w:t>
      </w:r>
      <w:r w:rsidRPr="00C51790">
        <w:rPr>
          <w:sz w:val="12"/>
        </w:rPr>
        <w:t xml:space="preserve">. Empire as gift comes with use instructions. </w:t>
      </w:r>
      <w:r w:rsidRPr="00C51790">
        <w:rPr>
          <w:u w:val="single"/>
        </w:rPr>
        <w:t xml:space="preserve">If not to be subjected to the will of the colonizer is to queer use or even to become queer through misuse </w:t>
      </w:r>
      <w:r w:rsidRPr="00C51790">
        <w:rPr>
          <w:sz w:val="12"/>
        </w:rPr>
        <w:t xml:space="preserve">(perversion as self-revelation), </w:t>
      </w:r>
      <w:r w:rsidRPr="00C51790">
        <w:rPr>
          <w:rStyle w:val="Emphasis"/>
        </w:rPr>
        <w:t>to queer use is to live in proximity to violence</w:t>
      </w:r>
      <w:r w:rsidRPr="00C51790">
        <w:rPr>
          <w:sz w:val="12"/>
        </w:rPr>
        <w:t xml:space="preserve">. </w:t>
      </w:r>
      <w:r w:rsidRPr="00C51790">
        <w:rPr>
          <w:u w:val="single"/>
        </w:rPr>
        <w:t xml:space="preserve">To queer use is to linger on the material qualities of that which you are supposed to pass over; it is to recover a </w:t>
      </w:r>
      <w:r w:rsidRPr="00C51790">
        <w:rPr>
          <w:u w:val="single"/>
        </w:rPr>
        <w:lastRenderedPageBreak/>
        <w:t>potential from materials that have been left behind, all the things you can do with paper if you refuse the instructions</w:t>
      </w:r>
      <w:r w:rsidRPr="00C51790">
        <w:rPr>
          <w:sz w:val="12"/>
        </w:rPr>
        <w:t xml:space="preserve">. That recovery can be dangerous. The creativity of queer use becomes an act of destruction, whether intended or not; not digesting something, spitting it out; putting it about. Queer use in other words can be understood as vandalism: “the willful destruction of what is venerable and beautiful.” Earlier I described diversity workers as institutional plumbers. We might from this description assume that diversity workers are appointed to unblock the system. But a blockage can be how the system is working. The system is working by stopping those are trying to transform the system. </w:t>
      </w:r>
      <w:r w:rsidRPr="00C51790">
        <w:rPr>
          <w:u w:val="single"/>
        </w:rPr>
        <w:t>This means that: to transform a system we have to stop the system from working. When you stop the machine from working, you damage the machine</w:t>
      </w:r>
      <w:r w:rsidRPr="00C51790">
        <w:rPr>
          <w:sz w:val="12"/>
        </w:rPr>
        <w:t xml:space="preserve">. The plumber might need to be a vandal, or we might have to pass as a plumber (fixing the leak) to become a vandal (making it bigger). </w:t>
      </w:r>
      <w:r w:rsidRPr="00C51790">
        <w:rPr>
          <w:u w:val="single"/>
        </w:rPr>
        <w:t>We might have to throw a wrench in the works or become, to use Sarah Franklin’s (2015) terms “wenches in the works,” throw our bodies into the system trying to stop the same old bodies from being assembled, doing the same old things</w:t>
      </w:r>
      <w:r w:rsidRPr="00C51790">
        <w:rPr>
          <w:sz w:val="12"/>
        </w:rPr>
        <w:t xml:space="preserve">. </w:t>
      </w:r>
      <w:r w:rsidRPr="00C51790">
        <w:rPr>
          <w:u w:val="single"/>
        </w:rPr>
        <w:t>The “wench in the works” has a queer kinship with the feminist killjoy, a kinship of figures can be a kinship of persons, as non-reproductive agents; those who are trying to stop what usually happens from happening.</w:t>
      </w:r>
      <w:r w:rsidRPr="00C51790">
        <w:rPr>
          <w:sz w:val="12"/>
        </w:rPr>
        <w:t xml:space="preserve"> </w:t>
      </w:r>
      <w:r w:rsidRPr="00C51790">
        <w:rPr>
          <w:rStyle w:val="Emphasis"/>
        </w:rPr>
        <w:t xml:space="preserve">We might need to become quite willing to become an obstruction. Protest too is framed as vandalism: not only as damage to property but as motivated by a desire to cause damage. </w:t>
      </w:r>
      <w:r w:rsidRPr="00C51790">
        <w:rPr>
          <w:sz w:val="12"/>
        </w:rPr>
        <w:t xml:space="preserve">We can become obstructions by virtue of existing or by questioning the virtue of an existence. Even to open up a question about how to live, how to love, can be framed as damage. Queer as snap, snap: as if you are cutting up the family with a pair of scissors just by arranging your life in a different way. Not following something as destroying something: no wonder they find us to be destructive. So much is reproduced by the requirement to follow. </w:t>
      </w:r>
      <w:r w:rsidRPr="00C51790">
        <w:rPr>
          <w:u w:val="single"/>
        </w:rPr>
        <w:t xml:space="preserve">Within the academy you might be asked to follow the well-trodden paths of citation; to cite properly as to cite those deemed to have already the most influence. The more a path is used the more a path is used. </w:t>
      </w:r>
      <w:r w:rsidRPr="00C51790">
        <w:rPr>
          <w:sz w:val="12"/>
        </w:rPr>
        <w:t xml:space="preserve">A path is kept clear through work; occupation depends upon erasure; such and such white man might become an originator of a concept, an idea as becoming seminal, by removing traces of those who were here before. Indigenous feminists, black feminists and feminists of colour have crafted new routes by what or who we refuse to let disappear: I think of work by Zoe Todd (2016), Eve Tuck (2018) and Alexis Pauline Gumbs (2016). </w:t>
      </w:r>
      <w:r w:rsidRPr="00C51790">
        <w:rPr>
          <w:rStyle w:val="Emphasis"/>
        </w:rPr>
        <w:t>Speaking of whiteness in the academy or of colonialism as the context in which Enlightenment philosophy happened is to bring up the scandal of the vandal</w:t>
      </w:r>
      <w:r w:rsidRPr="00C51790">
        <w:rPr>
          <w:sz w:val="12"/>
        </w:rPr>
        <w:t xml:space="preserve">. Decolonizing the curriculum as a project has been framed as an act of vandalism, a willful destruction of our universals; knocking off the heads of statues, snapping at the thrones of the philosopher kings. </w:t>
      </w:r>
      <w:r w:rsidRPr="00C51790">
        <w:rPr>
          <w:u w:val="single"/>
        </w:rPr>
        <w:t>If throwing open the question of how to live or who to read is deemed damaging, we are willing to cause damage, to turn that judgement into a project</w:t>
      </w:r>
      <w:r w:rsidRPr="00C51790">
        <w:rPr>
          <w:sz w:val="12"/>
        </w:rPr>
        <w:t xml:space="preserve">. And </w:t>
      </w:r>
      <w:r w:rsidRPr="00C51790">
        <w:rPr>
          <w:u w:val="single"/>
        </w:rPr>
        <w:t>vandalism becomes a tactic when we have to cut a message off from a body, when a message if traced to a source would compromise the source</w:t>
      </w:r>
      <w:r w:rsidRPr="00C51790">
        <w:rPr>
          <w:sz w:val="12"/>
        </w:rPr>
        <w:t xml:space="preserve">. If organisations try and contain what would damage their reputation, we find other ways to get information out. We might need to use guerrilla tactics, and we have a feminist and queer histories to draw upon; write names of harassers on books or on walls. What is treated as damage can be a message sent out: we can reach each other through what seems mere scratch and scribble. The requirement to be inventive is not just a matter of communication. Audre Lorde in her poem “A Litany for Survival” evokes “those of us,” who “love in doorways coming and going in the hours between dawns” (1988: 31). You might have to use the less used paths, turn a doorway into a meeting place; you might have to try to slide by undetected because being seen is dangerous when you are seen as dangerous. Queer use can be a matter of survival, becoming fainter as your best chance of being at all. And so: </w:t>
      </w:r>
      <w:r w:rsidRPr="00C51790">
        <w:rPr>
          <w:rStyle w:val="Emphasis"/>
        </w:rPr>
        <w:t>there are queer possibilities not only in use, how materials can be picked up when we refuse an instruction, but in not being of use</w:t>
      </w:r>
      <w:r w:rsidRPr="00C51790">
        <w:rPr>
          <w:sz w:val="12"/>
        </w:rPr>
        <w:t xml:space="preserve">. A much used book might give us a glimpse of other fainter trails. There is a discussion in Origins of vestigial organs, as parts that are no longer useful but linger however dwindled such as the small eye of the blind mole; these parts are sometimes called left overs. Vestigiality is the retention of structures or attributes of ancestral species that have lost their functionality; another version of the strange temporality of use. Let me quote from Origins: “Rudimentary parts, as it is generally admitted, are apt to be highly variable… their variability seems to result from their uselessness, and consequently from natural selection having had no power to check deviations in their structure” ([1859] 2009, 118-9, my emphasis). </w:t>
      </w:r>
      <w:r w:rsidRPr="00C51790">
        <w:rPr>
          <w:u w:val="single"/>
        </w:rPr>
        <w:t>Uselessness</w:t>
      </w:r>
      <w:r w:rsidRPr="00C51790">
        <w:rPr>
          <w:sz w:val="12"/>
        </w:rPr>
        <w:t xml:space="preserve">: it </w:t>
      </w:r>
      <w:r w:rsidRPr="00C51790">
        <w:rPr>
          <w:u w:val="single"/>
        </w:rPr>
        <w:t>can be a deadly assignment</w:t>
      </w:r>
      <w:r w:rsidRPr="00C51790">
        <w:rPr>
          <w:sz w:val="12"/>
        </w:rPr>
        <w:t xml:space="preserve">. I think we know this, a history of whom and what is discarded, how the fragments are swept up and away. </w:t>
      </w:r>
      <w:r w:rsidRPr="00C51790">
        <w:rPr>
          <w:rStyle w:val="Emphasis"/>
        </w:rPr>
        <w:t xml:space="preserve">We can pick up these pieces. We can find other ways of telling the history of use and uselessness, hearing a queer potential </w:t>
      </w:r>
      <w:r w:rsidRPr="00C51790">
        <w:rPr>
          <w:sz w:val="12"/>
        </w:rPr>
        <w:t xml:space="preserve">in a sentence from a much-used book. </w:t>
      </w:r>
      <w:r w:rsidRPr="00C51790">
        <w:rPr>
          <w:u w:val="single"/>
        </w:rPr>
        <w:t>That potential: not being selected is not to be checked; to have more room to roam, to vary, to deviate; to proliferate</w:t>
      </w:r>
      <w:r w:rsidRPr="00C51790">
        <w:rPr>
          <w:sz w:val="12"/>
        </w:rPr>
        <w:t xml:space="preserve">. </w:t>
      </w:r>
      <w:r w:rsidRPr="00C51790">
        <w:rPr>
          <w:rStyle w:val="Emphasis"/>
        </w:rPr>
        <w:t>If queer use can be about survival, followed the less well used path in order not to be detected, queer use can also be about creativity, the variations that are possible when you are not selected or rewarded for going the right way</w:t>
      </w:r>
      <w:r w:rsidRPr="00C51790">
        <w:rPr>
          <w:sz w:val="12"/>
        </w:rPr>
        <w:t xml:space="preserve">. But: not being selected can also mean not being supported. And so: </w:t>
      </w:r>
      <w:r w:rsidRPr="00C51790">
        <w:rPr>
          <w:rStyle w:val="Emphasis"/>
        </w:rPr>
        <w:t>we create our own support systems, queer handles; how we hold on; how a life can go on, when we are shattered, because we are shattered. No wonder then: the stories of the exhaustion of inhabiting worlds that do not accommodate us, the stories of the weary and the worn, the teary and the torn, are the same stories as the stories of inventiveness, of creating something, of making something.</w:t>
      </w:r>
      <w:r w:rsidRPr="00C51790">
        <w:rPr>
          <w:sz w:val="12"/>
        </w:rPr>
        <w:t xml:space="preserve"> I think of Lorde. I always think of Lorde. Audre Lorde spoke of herself as a writer when she was dying. She wrote: “I am going to write fire until it comes out of my ears, my eyes, my noseholes–everywhere. Until it’s every breath I breathe. I’m going to go out like a fucking meteor!” (1978: 76-77). She goes out, she makes something. She calls this capacity to make things through heat “the erotic.” Lorde describes : “There is a difference between painting a black fence and writing a poem, but only one of quantity. And there is, for me, no difference between writing a good poem and moving into sunlight against the body of a woman I love” (1984: 58). Words flicker with life, like sunlight on her body. We can break open a container to make things. We watch the words spill. They spill all over you. I think too of Cherrie Moraga’s poem “The Welder.” Moraga speaks of heat being used to shape new elements, to create “the intimacy of steel melting, the fire that makes sculpture of your lives, builds buildings” (1981: 219). We have to build our own buildings, when the world does not accommodate our desires. When you are blocked, when your very existence is prohibited or viewed with general suspicion or even just raised eyebrows (yes they are pedagogy), you have to come up with your own systems for getting things through. Can this be a queer inheritance; how we inherit from past struggles to exist; small modifications, the widening of a passageway or an opening just enough to </w:t>
      </w:r>
      <w:r w:rsidRPr="00C51790">
        <w:rPr>
          <w:sz w:val="12"/>
        </w:rPr>
        <w:lastRenderedPageBreak/>
        <w:t xml:space="preserve">enable more to get by or to get through; a sociability as worn as wisdom, secret passages, meeting places, shelters, passing information down a line about where to go, what to do? So much can happen from a struggle to be, from the friction of being rubbed up the wrong way; inversions, beaks that end up the wrong way up, what we cobble together out of necessity from parts at hand. </w:t>
      </w:r>
      <w:r w:rsidRPr="00C51790">
        <w:rPr>
          <w:u w:val="single"/>
        </w:rPr>
        <w:t>It teaches us that it is possible for those deemed strangers to take up residence in spaces that have been assumed as belonging to others</w:t>
      </w:r>
      <w:r w:rsidRPr="00C51790">
        <w:rPr>
          <w:sz w:val="12"/>
        </w:rPr>
        <w:t xml:space="preserve">. The post-box could have remained in use; the nest destroyed before it was completed; the birds displaced. </w:t>
      </w:r>
      <w:r w:rsidRPr="00C51790">
        <w:rPr>
          <w:u w:val="single"/>
        </w:rPr>
        <w:t>A history of use is a history of such displacements, many violent, displacements that are often unrecognised because of how things remain occupied</w:t>
      </w:r>
      <w:r w:rsidRPr="00C51790">
        <w:rPr>
          <w:sz w:val="12"/>
        </w:rPr>
        <w:t xml:space="preserve">. </w:t>
      </w:r>
      <w:r w:rsidRPr="00C51790">
        <w:rPr>
          <w:u w:val="single"/>
        </w:rPr>
        <w:t xml:space="preserve">It is because of this occupation, this settling of history, this weight; </w:t>
      </w:r>
      <w:r w:rsidRPr="00C51790">
        <w:rPr>
          <w:rStyle w:val="Emphasis"/>
        </w:rPr>
        <w:t>that queer use requires more than an act of affirming the queerness of use. Queer use is the work we have to do to queer use</w:t>
      </w:r>
      <w:r w:rsidRPr="00C51790">
        <w:rPr>
          <w:sz w:val="12"/>
        </w:rPr>
        <w:t>.</w:t>
      </w:r>
      <w:r w:rsidRPr="00C51790">
        <w:rPr>
          <w:rStyle w:val="Emphasis"/>
        </w:rPr>
        <w:t>Queer use is work; it is hard and painstaking work; it is collective and creative work; it is diversity work.</w:t>
      </w:r>
    </w:p>
    <w:p w14:paraId="5152F8CD" w14:textId="14CEA3AA" w:rsidR="009E5ADE" w:rsidRDefault="009E5ADE" w:rsidP="009E5ADE">
      <w:pPr>
        <w:pStyle w:val="Heading3"/>
      </w:pPr>
      <w:r>
        <w:lastRenderedPageBreak/>
        <w:t>Yee</w:t>
      </w:r>
    </w:p>
    <w:p w14:paraId="5AD37BD6" w14:textId="38027518" w:rsidR="009E5ADE" w:rsidRPr="005D7D4E" w:rsidRDefault="009E5ADE" w:rsidP="009E5ADE">
      <w:pPr>
        <w:pStyle w:val="Heading4"/>
        <w:rPr>
          <w:u w:val="single"/>
        </w:rPr>
      </w:pPr>
      <w:r w:rsidRPr="005D7D4E">
        <w:t>Debate should be a site for</w:t>
      </w:r>
      <w:r>
        <w:t xml:space="preserve"> acceptance of </w:t>
      </w:r>
      <w:r w:rsidRPr="00C9314A">
        <w:rPr>
          <w:u w:val="single"/>
        </w:rPr>
        <w:t>multiple viewpoints</w:t>
      </w:r>
      <w:r>
        <w:t xml:space="preserve"> and </w:t>
      </w:r>
      <w:r w:rsidRPr="004B5C81">
        <w:rPr>
          <w:u w:val="single"/>
        </w:rPr>
        <w:t>political deliberation</w:t>
      </w:r>
      <w:r>
        <w:t xml:space="preserve">, thus creating assemblages that will solve. </w:t>
      </w:r>
    </w:p>
    <w:p w14:paraId="7E42B51A" w14:textId="77777777" w:rsidR="009E5ADE" w:rsidRPr="005D7D4E" w:rsidRDefault="009E5ADE" w:rsidP="009E5ADE">
      <w:r>
        <w:rPr>
          <w:rStyle w:val="Style13ptBold"/>
        </w:rPr>
        <w:t>Yee</w:t>
      </w:r>
      <w:r w:rsidRPr="005D7D4E">
        <w:rPr>
          <w:rStyle w:val="Style13ptBold"/>
        </w:rPr>
        <w:t xml:space="preserve"> 15</w:t>
      </w:r>
      <w:r>
        <w:t xml:space="preserve"> [</w:t>
      </w:r>
      <w:r w:rsidRPr="005D7D4E">
        <w:t>futurist, business strategist and freelance writer (Aubrey, “The Fragility of Things and Capacities of the Micro-Political Experiment”, Theory &amp; Even</w:t>
      </w:r>
      <w:r>
        <w:t>t Volume 18, Issue 3, 2015, dml]</w:t>
      </w:r>
    </w:p>
    <w:p w14:paraId="602AAA05" w14:textId="77777777" w:rsidR="009E5ADE" w:rsidRDefault="009E5ADE" w:rsidP="009E5ADE">
      <w:pPr>
        <w:rPr>
          <w:sz w:val="16"/>
        </w:rPr>
      </w:pPr>
      <w:r w:rsidRPr="002814E9">
        <w:rPr>
          <w:sz w:val="16"/>
        </w:rPr>
        <w:t xml:space="preserve">To escape the crocodile death roll of modernity thus requires the calm serenity of fluid movement paired with the speed of instinct and reaction. Such instinctual reaction in the face of certain death can only be born of militant and repetitive practice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5D7D4E">
        <w:rPr>
          <w:rStyle w:val="StyleUnderline"/>
        </w:rPr>
        <w:t>Finding joy and purpose in political practice becomes critical to the longevity and intensity of commitment</w:t>
      </w:r>
      <w:r w:rsidRPr="002814E9">
        <w:rPr>
          <w:sz w:val="16"/>
        </w:rPr>
        <w:t xml:space="preserve">. In words frequently attributed to him, Gary Sirota explains why he surfs: “There are no more committed people on the planet than surfers. We fall down a lot. We turn around, paddle back out, and do it over and over again.”9 In this same way, </w:t>
      </w:r>
      <w:r w:rsidRPr="005D7D4E">
        <w:rPr>
          <w:rStyle w:val="StyleUnderline"/>
        </w:rPr>
        <w:t xml:space="preserve">we must become addicted to the high of engagement. The </w:t>
      </w:r>
      <w:r w:rsidRPr="005D7D4E">
        <w:rPr>
          <w:rStyle w:val="Emphasis"/>
        </w:rPr>
        <w:t>accumulation</w:t>
      </w:r>
      <w:r w:rsidRPr="005D7D4E">
        <w:rPr>
          <w:rStyle w:val="StyleUnderline"/>
        </w:rPr>
        <w:t xml:space="preserve"> of </w:t>
      </w:r>
      <w:r w:rsidRPr="009D3447">
        <w:rPr>
          <w:rStyle w:val="Emphasis"/>
          <w:highlight w:val="cyan"/>
        </w:rPr>
        <w:t>political role experimentations</w:t>
      </w:r>
      <w:r w:rsidRPr="002814E9">
        <w:rPr>
          <w:sz w:val="16"/>
        </w:rPr>
        <w:t xml:space="preserve"> espoused by Connolly </w:t>
      </w:r>
      <w:r w:rsidRPr="005D7D4E">
        <w:rPr>
          <w:rStyle w:val="StyleUnderline"/>
        </w:rPr>
        <w:t xml:space="preserve">become a path for amplifying connection and perception and as </w:t>
      </w:r>
      <w:r w:rsidRPr="005D7D4E">
        <w:rPr>
          <w:rStyle w:val="Emphasis"/>
        </w:rPr>
        <w:t>each experiment</w:t>
      </w:r>
      <w:r w:rsidRPr="005D7D4E">
        <w:rPr>
          <w:rStyle w:val="StyleUnderline"/>
        </w:rPr>
        <w:t xml:space="preserve"> </w:t>
      </w:r>
      <w:r w:rsidRPr="009D3447">
        <w:rPr>
          <w:rStyle w:val="StyleUnderline"/>
          <w:highlight w:val="cyan"/>
        </w:rPr>
        <w:t xml:space="preserve">makes a </w:t>
      </w:r>
      <w:r w:rsidRPr="009D3447">
        <w:rPr>
          <w:rStyle w:val="Emphasis"/>
          <w:highlight w:val="cyan"/>
        </w:rPr>
        <w:t>small difference</w:t>
      </w:r>
      <w:r w:rsidRPr="009D3447">
        <w:rPr>
          <w:rStyle w:val="StyleUnderline"/>
          <w:highlight w:val="cyan"/>
        </w:rPr>
        <w:t>, the</w:t>
      </w:r>
      <w:r w:rsidRPr="005D7D4E">
        <w:rPr>
          <w:rStyle w:val="StyleUnderline"/>
        </w:rPr>
        <w:t xml:space="preserve"> </w:t>
      </w:r>
      <w:r w:rsidRPr="005D7D4E">
        <w:rPr>
          <w:rStyle w:val="Emphasis"/>
        </w:rPr>
        <w:t>natural amplification</w:t>
      </w:r>
      <w:r w:rsidRPr="005D7D4E">
        <w:rPr>
          <w:rStyle w:val="StyleUnderline"/>
        </w:rPr>
        <w:t xml:space="preserve"> of </w:t>
      </w:r>
      <w:r w:rsidRPr="009D3447">
        <w:rPr>
          <w:rStyle w:val="StyleUnderline"/>
          <w:highlight w:val="cyan"/>
        </w:rPr>
        <w:t>effects</w:t>
      </w:r>
      <w:r w:rsidRPr="005D7D4E">
        <w:rPr>
          <w:rStyle w:val="StyleUnderline"/>
        </w:rPr>
        <w:t xml:space="preserve"> “may </w:t>
      </w:r>
      <w:r w:rsidRPr="009D3447">
        <w:rPr>
          <w:rStyle w:val="StyleUnderline"/>
          <w:highlight w:val="cyan"/>
        </w:rPr>
        <w:t xml:space="preserve">prepare us to </w:t>
      </w:r>
      <w:r w:rsidRPr="009D3447">
        <w:rPr>
          <w:rStyle w:val="Emphasis"/>
          <w:highlight w:val="cyan"/>
        </w:rPr>
        <w:t>participate with others</w:t>
      </w:r>
      <w:r w:rsidRPr="009D3447">
        <w:rPr>
          <w:rStyle w:val="StyleUnderline"/>
          <w:highlight w:val="cyan"/>
        </w:rPr>
        <w:t xml:space="preserve"> in</w:t>
      </w:r>
      <w:r w:rsidRPr="005D7D4E">
        <w:rPr>
          <w:rStyle w:val="StyleUnderline"/>
        </w:rPr>
        <w:t xml:space="preserve"> </w:t>
      </w:r>
      <w:r w:rsidRPr="005D7D4E">
        <w:rPr>
          <w:rStyle w:val="Emphasis"/>
        </w:rPr>
        <w:t xml:space="preserve">yet more </w:t>
      </w:r>
      <w:r w:rsidRPr="009D3447">
        <w:rPr>
          <w:rStyle w:val="Emphasis"/>
          <w:highlight w:val="cyan"/>
        </w:rPr>
        <w:t>adventurous activities</w:t>
      </w:r>
      <w:r w:rsidRPr="009D3447">
        <w:rPr>
          <w:rStyle w:val="StyleUnderline"/>
          <w:highlight w:val="cyan"/>
        </w:rPr>
        <w:t xml:space="preserve">” that </w:t>
      </w:r>
      <w:r w:rsidRPr="009D3447">
        <w:rPr>
          <w:rStyle w:val="Emphasis"/>
          <w:highlight w:val="cyan"/>
        </w:rPr>
        <w:t>counteract</w:t>
      </w:r>
      <w:r w:rsidRPr="005D7D4E">
        <w:rPr>
          <w:rStyle w:val="StyleUnderline"/>
        </w:rPr>
        <w:t xml:space="preserve"> the insistent amplification of </w:t>
      </w:r>
      <w:r w:rsidRPr="005D7D4E">
        <w:rPr>
          <w:rStyle w:val="Emphasis"/>
        </w:rPr>
        <w:t>neoliberal ideological forces</w:t>
      </w:r>
      <w:r w:rsidRPr="002814E9">
        <w:rPr>
          <w:sz w:val="16"/>
        </w:rPr>
        <w:t xml:space="preserve">.10 In this prescription, </w:t>
      </w:r>
      <w:r w:rsidRPr="005D7D4E">
        <w:rPr>
          <w:rStyle w:val="StyleUnderline"/>
        </w:rPr>
        <w:t xml:space="preserve">as we learn to </w:t>
      </w:r>
      <w:r w:rsidRPr="005D7D4E">
        <w:rPr>
          <w:rStyle w:val="Emphasis"/>
        </w:rPr>
        <w:t>surf</w:t>
      </w:r>
      <w:r w:rsidRPr="005D7D4E">
        <w:rPr>
          <w:rStyle w:val="StyleUnderline"/>
        </w:rPr>
        <w:t xml:space="preserve"> the </w:t>
      </w:r>
      <w:r w:rsidRPr="005D7D4E">
        <w:rPr>
          <w:rStyle w:val="Emphasis"/>
        </w:rPr>
        <w:t xml:space="preserve">ceaseless </w:t>
      </w:r>
      <w:r w:rsidRPr="009D3447">
        <w:rPr>
          <w:rStyle w:val="Emphasis"/>
          <w:highlight w:val="cyan"/>
        </w:rPr>
        <w:t>waves</w:t>
      </w:r>
      <w:r w:rsidRPr="009D3447">
        <w:rPr>
          <w:rStyle w:val="StyleUnderline"/>
          <w:highlight w:val="cyan"/>
        </w:rPr>
        <w:t xml:space="preserve"> of </w:t>
      </w:r>
      <w:r w:rsidRPr="009D3447">
        <w:rPr>
          <w:rStyle w:val="Emphasis"/>
          <w:highlight w:val="cyan"/>
        </w:rPr>
        <w:t>climate change</w:t>
      </w:r>
      <w:r w:rsidRPr="009D3447">
        <w:rPr>
          <w:rStyle w:val="StyleUnderline"/>
          <w:highlight w:val="cyan"/>
        </w:rPr>
        <w:t xml:space="preserve">, </w:t>
      </w:r>
      <w:r w:rsidRPr="009D3447">
        <w:rPr>
          <w:rStyle w:val="Emphasis"/>
          <w:highlight w:val="cyan"/>
        </w:rPr>
        <w:t>species loss</w:t>
      </w:r>
      <w:r w:rsidRPr="009D3447">
        <w:rPr>
          <w:rStyle w:val="StyleUnderline"/>
          <w:highlight w:val="cyan"/>
        </w:rPr>
        <w:t xml:space="preserve">, socio-economic </w:t>
      </w:r>
      <w:r w:rsidRPr="009D3447">
        <w:rPr>
          <w:rStyle w:val="Emphasis"/>
          <w:highlight w:val="cyan"/>
        </w:rPr>
        <w:t>inequality</w:t>
      </w:r>
      <w:r w:rsidRPr="009D3447">
        <w:rPr>
          <w:rStyle w:val="StyleUnderline"/>
          <w:highlight w:val="cyan"/>
        </w:rPr>
        <w:t xml:space="preserve">, </w:t>
      </w:r>
      <w:r w:rsidRPr="009D3447">
        <w:rPr>
          <w:rStyle w:val="Emphasis"/>
          <w:highlight w:val="cyan"/>
        </w:rPr>
        <w:t>refugees</w:t>
      </w:r>
      <w:r w:rsidRPr="009D3447">
        <w:rPr>
          <w:rStyle w:val="StyleUnderline"/>
          <w:highlight w:val="cyan"/>
        </w:rPr>
        <w:t xml:space="preserve">, </w:t>
      </w:r>
      <w:r w:rsidRPr="009D3447">
        <w:rPr>
          <w:rStyle w:val="Emphasis"/>
          <w:highlight w:val="cyan"/>
        </w:rPr>
        <w:t>war</w:t>
      </w:r>
      <w:r w:rsidRPr="009D3447">
        <w:rPr>
          <w:rStyle w:val="StyleUnderline"/>
          <w:highlight w:val="cyan"/>
        </w:rPr>
        <w:t xml:space="preserve">, </w:t>
      </w:r>
      <w:r w:rsidRPr="009D3447">
        <w:rPr>
          <w:rStyle w:val="Emphasis"/>
          <w:highlight w:val="cyan"/>
        </w:rPr>
        <w:t>surveillance</w:t>
      </w:r>
      <w:r w:rsidRPr="009D3447">
        <w:rPr>
          <w:rStyle w:val="StyleUnderline"/>
          <w:highlight w:val="cyan"/>
        </w:rPr>
        <w:t xml:space="preserve"> and </w:t>
      </w:r>
      <w:r w:rsidRPr="009D3447">
        <w:rPr>
          <w:rStyle w:val="Emphasis"/>
          <w:highlight w:val="cyan"/>
        </w:rPr>
        <w:t>depressio</w:t>
      </w:r>
      <w:r w:rsidRPr="005D7D4E">
        <w:rPr>
          <w:rStyle w:val="Emphasis"/>
        </w:rPr>
        <w:t>n</w:t>
      </w:r>
      <w:r w:rsidRPr="005D7D4E">
        <w:rPr>
          <w:rStyle w:val="StyleUnderline"/>
        </w:rPr>
        <w:t xml:space="preserve">, we find the </w:t>
      </w:r>
      <w:r w:rsidRPr="005D7D4E">
        <w:rPr>
          <w:rStyle w:val="Emphasis"/>
        </w:rPr>
        <w:t>moments of joy</w:t>
      </w:r>
      <w:r w:rsidRPr="005D7D4E">
        <w:rPr>
          <w:rStyle w:val="StyleUnderline"/>
        </w:rPr>
        <w:t xml:space="preserve"> and </w:t>
      </w:r>
      <w:r w:rsidRPr="005D7D4E">
        <w:rPr>
          <w:rStyle w:val="Emphasis"/>
        </w:rPr>
        <w:t>connection</w:t>
      </w:r>
      <w:r w:rsidRPr="005D7D4E">
        <w:rPr>
          <w:rStyle w:val="StyleUnderline"/>
        </w:rPr>
        <w:t xml:space="preserve"> in the work that </w:t>
      </w:r>
      <w:r w:rsidRPr="005D7D4E">
        <w:rPr>
          <w:rStyle w:val="Emphasis"/>
        </w:rPr>
        <w:t>keep us coming back</w:t>
      </w:r>
      <w:r w:rsidRPr="005D7D4E">
        <w:rPr>
          <w:rStyle w:val="StyleUnderline"/>
        </w:rPr>
        <w:t xml:space="preserve">, each time </w:t>
      </w:r>
      <w:r w:rsidRPr="005D7D4E">
        <w:rPr>
          <w:rStyle w:val="Emphasis"/>
        </w:rPr>
        <w:t>more prepared</w:t>
      </w:r>
      <w:r w:rsidRPr="005D7D4E">
        <w:rPr>
          <w:rStyle w:val="StyleUnderline"/>
        </w:rPr>
        <w:t xml:space="preserve"> and capable of </w:t>
      </w:r>
      <w:r w:rsidRPr="005D7D4E">
        <w:rPr>
          <w:rStyle w:val="Emphasis"/>
        </w:rPr>
        <w:t>surfing bigger waves</w:t>
      </w:r>
      <w:r w:rsidRPr="005D7D4E">
        <w:rPr>
          <w:rStyle w:val="StyleUnderline"/>
        </w:rPr>
        <w:t xml:space="preserve"> with confidence.</w:t>
      </w:r>
      <w:r w:rsidRPr="002814E9">
        <w:rPr>
          <w:sz w:val="16"/>
        </w:rPr>
        <w:t xml:space="preserve"> </w:t>
      </w:r>
      <w:r w:rsidRPr="005D7D4E">
        <w:rPr>
          <w:rStyle w:val="StyleUnderline"/>
        </w:rPr>
        <w:t>To begin cultivating the necessary qualities</w:t>
      </w:r>
      <w:r w:rsidRPr="002814E9">
        <w:rPr>
          <w:sz w:val="16"/>
        </w:rPr>
        <w:t xml:space="preserve">, Connolly’s imagination of </w:t>
      </w:r>
      <w:r w:rsidRPr="005D7D4E">
        <w:rPr>
          <w:rStyle w:val="StyleUnderline"/>
        </w:rPr>
        <w:t xml:space="preserve">the </w:t>
      </w:r>
      <w:r w:rsidRPr="005D7D4E">
        <w:rPr>
          <w:rStyle w:val="Emphasis"/>
        </w:rPr>
        <w:t>‘micro’</w:t>
      </w:r>
      <w:r w:rsidRPr="005D7D4E">
        <w:rPr>
          <w:rStyle w:val="StyleUnderline"/>
        </w:rPr>
        <w:t xml:space="preserve"> is </w:t>
      </w:r>
      <w:r w:rsidRPr="005D7D4E">
        <w:rPr>
          <w:rStyle w:val="Emphasis"/>
        </w:rPr>
        <w:t>instrumental</w:t>
      </w:r>
      <w:r w:rsidRPr="002814E9">
        <w:rPr>
          <w:sz w:val="16"/>
        </w:rPr>
        <w:t>. He argues that, “Capitalism writ large… sets too large and generic a target…</w:t>
      </w:r>
      <w:r w:rsidRPr="009D3447">
        <w:rPr>
          <w:rStyle w:val="StyleUnderline"/>
          <w:highlight w:val="cyan"/>
        </w:rPr>
        <w:t>The point</w:t>
      </w:r>
      <w:r w:rsidRPr="005D7D4E">
        <w:rPr>
          <w:rStyle w:val="StyleUnderline"/>
        </w:rPr>
        <w:t xml:space="preserve"> today </w:t>
      </w:r>
      <w:r w:rsidRPr="009D3447">
        <w:rPr>
          <w:rStyle w:val="StyleUnderline"/>
          <w:highlight w:val="cyan"/>
        </w:rPr>
        <w:t xml:space="preserve">is </w:t>
      </w:r>
      <w:r w:rsidRPr="009D3447">
        <w:rPr>
          <w:rStyle w:val="Emphasis"/>
          <w:highlight w:val="cyan"/>
        </w:rPr>
        <w:t>not</w:t>
      </w:r>
      <w:r w:rsidRPr="009D3447">
        <w:rPr>
          <w:rStyle w:val="StyleUnderline"/>
          <w:highlight w:val="cyan"/>
        </w:rPr>
        <w:t xml:space="preserve"> to </w:t>
      </w:r>
      <w:r w:rsidRPr="009D3447">
        <w:rPr>
          <w:rStyle w:val="Emphasis"/>
          <w:highlight w:val="cyan"/>
        </w:rPr>
        <w:t>wait for a revolution</w:t>
      </w:r>
      <w:r w:rsidRPr="009D3447">
        <w:rPr>
          <w:rStyle w:val="StyleUnderline"/>
          <w:highlight w:val="cyan"/>
        </w:rPr>
        <w:t xml:space="preserve"> that </w:t>
      </w:r>
      <w:r w:rsidRPr="009D3447">
        <w:rPr>
          <w:rStyle w:val="Emphasis"/>
          <w:highlight w:val="cyan"/>
        </w:rPr>
        <w:t>overthrows the whole system</w:t>
      </w:r>
      <w:r w:rsidRPr="002814E9">
        <w:rPr>
          <w:sz w:val="16"/>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gondii,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transformatively in a not-so-distant future filled with environmental wierding, socio-economic upheavals and chaotic technological advances all underwritten by a neoliberal world order. Humility, in this post-normal world becomes an invaluable asset, allowing us to productively accept, understand and enhance our positively parasitic partnership with unseen micro-realities rather than becoming mired in the ego-ic experience of neoliberal individualism. </w:t>
      </w:r>
      <w:r w:rsidRPr="005D7D4E">
        <w:rPr>
          <w:rStyle w:val="StyleUnderline"/>
        </w:rPr>
        <w:t>Community is today more critical, and in fact more endangered, than it has ever been</w:t>
      </w:r>
      <w:r w:rsidRPr="002814E9">
        <w:rPr>
          <w:sz w:val="16"/>
        </w:rPr>
        <w:t xml:space="preserve">. The realities that a parasite could induce delusions of grandeur in the human mind, and that commodification of health has led to children entering the world devoid of their first microbial allies are significant for our understandings of modern neoliberal politics. “Capitalist modes of acceleration, expansion, and intensification that heighten the fragility of things today also generate pressures to minoritize the world along multiple dimensions at a more rapid pace that heretofore.”16 Reversing this neoliberal tendency to loosen beings from their connection to the web of existence is the work of our time. Rebuilding our ability to sense connection and resonance when it occurs, to hear our na’au when it speaks to us in new languages, these are our challenges and our calling. Connolly mirrors and re-resonates this value for micro-processes in his evaluation of political will. </w:t>
      </w:r>
      <w:r w:rsidRPr="005D7D4E">
        <w:rPr>
          <w:rStyle w:val="StyleUnderline"/>
        </w:rPr>
        <w:t xml:space="preserve">By positioning </w:t>
      </w:r>
      <w:r w:rsidRPr="005D7D4E">
        <w:rPr>
          <w:rStyle w:val="Emphasis"/>
        </w:rPr>
        <w:t>role performance</w:t>
      </w:r>
      <w:r w:rsidRPr="005D7D4E">
        <w:rPr>
          <w:rStyle w:val="StyleUnderline"/>
        </w:rPr>
        <w:t xml:space="preserve"> as </w:t>
      </w:r>
      <w:r w:rsidRPr="005D7D4E">
        <w:rPr>
          <w:rStyle w:val="Emphasis"/>
        </w:rPr>
        <w:t>political experiment</w:t>
      </w:r>
      <w:r w:rsidRPr="005D7D4E">
        <w:rPr>
          <w:rStyle w:val="StyleUnderline"/>
        </w:rPr>
        <w:t>, Connolly</w:t>
      </w:r>
      <w:r w:rsidRPr="002814E9">
        <w:rPr>
          <w:sz w:val="16"/>
        </w:rPr>
        <w:t xml:space="preserve"> subtly </w:t>
      </w:r>
      <w:r w:rsidRPr="005D7D4E">
        <w:rPr>
          <w:rStyle w:val="StyleUnderline"/>
        </w:rPr>
        <w:t xml:space="preserve">argues for the microbial infection and amplification of day-to-day activity, indicating that </w:t>
      </w:r>
      <w:r w:rsidRPr="009D3447">
        <w:rPr>
          <w:rStyle w:val="Emphasis"/>
          <w:highlight w:val="cyan"/>
        </w:rPr>
        <w:t>small deliberate choices</w:t>
      </w:r>
      <w:r w:rsidRPr="009D3447">
        <w:rPr>
          <w:rStyle w:val="StyleUnderline"/>
          <w:highlight w:val="cyan"/>
        </w:rPr>
        <w:t xml:space="preserve"> can lead to </w:t>
      </w:r>
      <w:r w:rsidRPr="009D3447">
        <w:rPr>
          <w:rStyle w:val="Emphasis"/>
          <w:highlight w:val="cyan"/>
        </w:rPr>
        <w:t>entrenched behaviors</w:t>
      </w:r>
      <w:r w:rsidRPr="002814E9">
        <w:rPr>
          <w:sz w:val="16"/>
        </w:rPr>
        <w:t xml:space="preserve"> much in the same way that ingestion of the toxoplasma microbe can eventually lead to schizophrenia. He clearly argues that “</w:t>
      </w:r>
      <w:r w:rsidRPr="005D7D4E">
        <w:rPr>
          <w:rStyle w:val="StyleUnderline"/>
        </w:rPr>
        <w:t>role experimentations and the shape of the pluralist assemblage thus infect one another.</w:t>
      </w:r>
      <w:r w:rsidRPr="002814E9">
        <w:rPr>
          <w:sz w:val="16"/>
        </w:rPr>
        <w:t xml:space="preserve">”17 </w:t>
      </w:r>
      <w:r w:rsidRPr="005D7D4E">
        <w:rPr>
          <w:rStyle w:val="StyleUnderline"/>
        </w:rPr>
        <w:t xml:space="preserve">To ignore the </w:t>
      </w:r>
      <w:r w:rsidRPr="005D7D4E">
        <w:rPr>
          <w:rStyle w:val="Emphasis"/>
        </w:rPr>
        <w:t>tacit role performances</w:t>
      </w:r>
      <w:r w:rsidRPr="005D7D4E">
        <w:rPr>
          <w:rStyle w:val="StyleUnderline"/>
        </w:rPr>
        <w:t xml:space="preserve"> with which we </w:t>
      </w:r>
      <w:r w:rsidRPr="005D7D4E">
        <w:rPr>
          <w:rStyle w:val="Emphasis"/>
        </w:rPr>
        <w:t>engage constantly</w:t>
      </w:r>
      <w:r w:rsidRPr="005D7D4E">
        <w:rPr>
          <w:rStyle w:val="StyleUnderline"/>
        </w:rPr>
        <w:t xml:space="preserve"> is to then succumb to the habitual nature of practices that “</w:t>
      </w:r>
      <w:r w:rsidRPr="005D7D4E">
        <w:rPr>
          <w:rStyle w:val="Emphasis"/>
        </w:rPr>
        <w:t>condense previous relations</w:t>
      </w:r>
      <w:r w:rsidRPr="005D7D4E">
        <w:rPr>
          <w:rStyle w:val="StyleUnderline"/>
        </w:rPr>
        <w:t xml:space="preserve"> of </w:t>
      </w:r>
      <w:r w:rsidRPr="005D7D4E">
        <w:rPr>
          <w:rStyle w:val="Emphasis"/>
        </w:rPr>
        <w:t>overt power</w:t>
      </w:r>
      <w:r w:rsidRPr="005D7D4E">
        <w:rPr>
          <w:rStyle w:val="StyleUnderline"/>
        </w:rPr>
        <w:t>.”</w:t>
      </w:r>
      <w:r w:rsidRPr="002814E9">
        <w:rPr>
          <w:sz w:val="16"/>
        </w:rPr>
        <w:t xml:space="preserve">18 Instead, </w:t>
      </w:r>
      <w:r w:rsidRPr="009D3447">
        <w:rPr>
          <w:rStyle w:val="StyleUnderline"/>
          <w:highlight w:val="cyan"/>
        </w:rPr>
        <w:t xml:space="preserve">we are being asked by </w:t>
      </w:r>
      <w:r w:rsidRPr="00A02132">
        <w:rPr>
          <w:rStyle w:val="StyleUnderline"/>
        </w:rPr>
        <w:t>the</w:t>
      </w:r>
      <w:r w:rsidRPr="005D7D4E">
        <w:rPr>
          <w:rStyle w:val="StyleUnderline"/>
        </w:rPr>
        <w:t xml:space="preserve"> inherent </w:t>
      </w:r>
      <w:r w:rsidRPr="009D3447">
        <w:rPr>
          <w:rStyle w:val="StyleUnderline"/>
          <w:highlight w:val="cyan"/>
        </w:rPr>
        <w:t>fragility</w:t>
      </w:r>
      <w:r w:rsidRPr="005D7D4E">
        <w:rPr>
          <w:rStyle w:val="StyleUnderline"/>
        </w:rPr>
        <w:t xml:space="preserve"> of things </w:t>
      </w:r>
      <w:r w:rsidRPr="009D3447">
        <w:rPr>
          <w:rStyle w:val="StyleUnderline"/>
          <w:highlight w:val="cyan"/>
        </w:rPr>
        <w:t>to</w:t>
      </w:r>
      <w:r w:rsidRPr="005D7D4E">
        <w:rPr>
          <w:rStyle w:val="StyleUnderline"/>
        </w:rPr>
        <w:t xml:space="preserve"> </w:t>
      </w:r>
      <w:r w:rsidRPr="005D7D4E">
        <w:rPr>
          <w:rStyle w:val="Emphasis"/>
        </w:rPr>
        <w:t xml:space="preserve">intentionally </w:t>
      </w:r>
      <w:r w:rsidRPr="009D3447">
        <w:rPr>
          <w:rStyle w:val="Emphasis"/>
          <w:highlight w:val="cyan"/>
        </w:rPr>
        <w:t>foster micro-political-performances</w:t>
      </w:r>
      <w:r w:rsidRPr="009D3447">
        <w:rPr>
          <w:rStyle w:val="StyleUnderline"/>
          <w:highlight w:val="cyan"/>
        </w:rPr>
        <w:t xml:space="preserve"> that </w:t>
      </w:r>
      <w:r w:rsidRPr="009D3447">
        <w:rPr>
          <w:rStyle w:val="Emphasis"/>
          <w:highlight w:val="cyan"/>
        </w:rPr>
        <w:t>enhance</w:t>
      </w:r>
      <w:r w:rsidRPr="009D3447">
        <w:rPr>
          <w:rStyle w:val="StyleUnderline"/>
          <w:highlight w:val="cyan"/>
        </w:rPr>
        <w:t xml:space="preserve"> our</w:t>
      </w:r>
      <w:r w:rsidRPr="005D7D4E">
        <w:rPr>
          <w:rStyle w:val="StyleUnderline"/>
        </w:rPr>
        <w:t xml:space="preserve"> </w:t>
      </w:r>
      <w:r w:rsidRPr="005D7D4E">
        <w:rPr>
          <w:rStyle w:val="Emphasis"/>
        </w:rPr>
        <w:t xml:space="preserve">militant </w:t>
      </w:r>
      <w:r w:rsidRPr="009D3447">
        <w:rPr>
          <w:rStyle w:val="Emphasis"/>
          <w:highlight w:val="cyan"/>
        </w:rPr>
        <w:t>democratic possibilities</w:t>
      </w:r>
      <w:r w:rsidRPr="002814E9">
        <w:rPr>
          <w:sz w:val="16"/>
        </w:rPr>
        <w:t xml:space="preserve">. Coincidentally </w:t>
      </w:r>
      <w:r w:rsidRPr="005D7D4E">
        <w:rPr>
          <w:rStyle w:val="StyleUnderline"/>
        </w:rPr>
        <w:t xml:space="preserve">these same performances will likely be the ones that </w:t>
      </w:r>
      <w:r w:rsidRPr="005D7D4E">
        <w:rPr>
          <w:rStyle w:val="Emphasis"/>
        </w:rPr>
        <w:t>inspire the most joy</w:t>
      </w:r>
      <w:r w:rsidRPr="005D7D4E">
        <w:rPr>
          <w:rStyle w:val="StyleUnderline"/>
        </w:rPr>
        <w:t xml:space="preserve"> within us; a joy that creates a space for us to </w:t>
      </w:r>
      <w:r w:rsidRPr="005D7D4E">
        <w:rPr>
          <w:rStyle w:val="Emphasis"/>
        </w:rPr>
        <w:t>persist</w:t>
      </w:r>
      <w:r w:rsidRPr="005D7D4E">
        <w:rPr>
          <w:rStyle w:val="StyleUnderline"/>
        </w:rPr>
        <w:t xml:space="preserve"> and </w:t>
      </w:r>
      <w:r w:rsidRPr="005D7D4E">
        <w:rPr>
          <w:rStyle w:val="Emphasis"/>
        </w:rPr>
        <w:t>practice</w:t>
      </w:r>
      <w:r w:rsidRPr="005D7D4E">
        <w:rPr>
          <w:rStyle w:val="StyleUnderline"/>
        </w:rPr>
        <w:t xml:space="preserve"> despite a </w:t>
      </w:r>
      <w:r w:rsidRPr="005D7D4E">
        <w:rPr>
          <w:rStyle w:val="Emphasis"/>
        </w:rPr>
        <w:t xml:space="preserve">mounting </w:t>
      </w:r>
      <w:r w:rsidRPr="005D7D4E">
        <w:rPr>
          <w:rStyle w:val="Emphasis"/>
        </w:rPr>
        <w:lastRenderedPageBreak/>
        <w:t>understanding of catastrophe</w:t>
      </w:r>
      <w:r w:rsidRPr="005D7D4E">
        <w:rPr>
          <w:rStyle w:val="StyleUnderline"/>
        </w:rPr>
        <w:t>.</w:t>
      </w:r>
      <w:r w:rsidRPr="002814E9">
        <w:rPr>
          <w:sz w:val="16"/>
        </w:rPr>
        <w:t xml:space="preserve"> Whether it is a small group of scholars gathering to discuss the fragility of things, or a blog one of us writes later to critique neoliberal ideologies, or a smile given to a stranger in a crowded public space, or a garden, planted in an abandoned city lot to grow food and feed a neighborhood, </w:t>
      </w:r>
      <w:r w:rsidRPr="005D7D4E">
        <w:rPr>
          <w:rStyle w:val="StyleUnderline"/>
        </w:rPr>
        <w:t xml:space="preserve">these </w:t>
      </w:r>
      <w:r w:rsidRPr="005D7D4E">
        <w:rPr>
          <w:rStyle w:val="Emphasis"/>
        </w:rPr>
        <w:t>microscopic daily acts</w:t>
      </w:r>
      <w:r w:rsidRPr="005D7D4E">
        <w:rPr>
          <w:rStyle w:val="StyleUnderline"/>
        </w:rPr>
        <w:t xml:space="preserve"> of </w:t>
      </w:r>
      <w:r w:rsidRPr="005D7D4E">
        <w:rPr>
          <w:rStyle w:val="Emphasis"/>
        </w:rPr>
        <w:t>political will</w:t>
      </w:r>
      <w:r w:rsidRPr="005D7D4E">
        <w:rPr>
          <w:rStyle w:val="StyleUnderline"/>
        </w:rPr>
        <w:t xml:space="preserve"> reaffirm that “there is no zone of complete neutrality in a world of role performances” and that there are “significant relays between role performance, self-identity, and the formation of larger political constellations.</w:t>
      </w:r>
      <w:r w:rsidRPr="002814E9">
        <w:rPr>
          <w:sz w:val="16"/>
        </w:rPr>
        <w:t xml:space="preserve">”19 In the same way that we are constantly made and re-made by the microbial biological realities at work within our bodies, </w:t>
      </w:r>
      <w:r w:rsidRPr="009D3447">
        <w:rPr>
          <w:rStyle w:val="StyleUnderline"/>
          <w:highlight w:val="cyan"/>
        </w:rPr>
        <w:t xml:space="preserve">our politics are </w:t>
      </w:r>
      <w:r w:rsidRPr="009D3447">
        <w:rPr>
          <w:rStyle w:val="Emphasis"/>
          <w:highlight w:val="cyan"/>
        </w:rPr>
        <w:t>constantly made</w:t>
      </w:r>
      <w:r w:rsidRPr="009D3447">
        <w:rPr>
          <w:rStyle w:val="StyleUnderline"/>
          <w:highlight w:val="cyan"/>
        </w:rPr>
        <w:t xml:space="preserve"> and </w:t>
      </w:r>
      <w:r w:rsidRPr="009D3447">
        <w:rPr>
          <w:rStyle w:val="Emphasis"/>
          <w:highlight w:val="cyan"/>
        </w:rPr>
        <w:t>re-made</w:t>
      </w:r>
      <w:r w:rsidRPr="005D7D4E">
        <w:rPr>
          <w:rStyle w:val="StyleUnderline"/>
        </w:rPr>
        <w:t xml:space="preserve"> by the </w:t>
      </w:r>
      <w:r w:rsidRPr="005D7D4E">
        <w:rPr>
          <w:rStyle w:val="Emphasis"/>
        </w:rPr>
        <w:t>micro-political choices</w:t>
      </w:r>
      <w:r w:rsidRPr="005D7D4E">
        <w:rPr>
          <w:rStyle w:val="StyleUnderline"/>
        </w:rPr>
        <w:t xml:space="preserve"> and </w:t>
      </w:r>
      <w:r w:rsidRPr="005D7D4E">
        <w:rPr>
          <w:rStyle w:val="Emphasis"/>
        </w:rPr>
        <w:t>identifications</w:t>
      </w:r>
      <w:r w:rsidRPr="005D7D4E">
        <w:rPr>
          <w:rStyle w:val="StyleUnderline"/>
        </w:rPr>
        <w:t xml:space="preserve"> we </w:t>
      </w:r>
      <w:r w:rsidRPr="005D7D4E">
        <w:rPr>
          <w:rStyle w:val="Emphasis"/>
        </w:rPr>
        <w:t>collectively propagate</w:t>
      </w:r>
      <w:r w:rsidRPr="002814E9">
        <w:rPr>
          <w:sz w:val="16"/>
        </w:rPr>
        <w:t>. And yet, despite this insistence on micro-political performativity</w:t>
      </w:r>
      <w:r w:rsidRPr="009D3447">
        <w:rPr>
          <w:sz w:val="16"/>
          <w:highlight w:val="cyan"/>
        </w:rPr>
        <w:t xml:space="preserve">, </w:t>
      </w:r>
      <w:r w:rsidRPr="009D3447">
        <w:rPr>
          <w:rStyle w:val="StyleUnderline"/>
          <w:highlight w:val="cyan"/>
        </w:rPr>
        <w:t>there is an</w:t>
      </w:r>
      <w:r w:rsidRPr="005D7D4E">
        <w:rPr>
          <w:rStyle w:val="StyleUnderline"/>
        </w:rPr>
        <w:t xml:space="preserve"> </w:t>
      </w:r>
      <w:r w:rsidRPr="005D7D4E">
        <w:rPr>
          <w:rStyle w:val="Emphasis"/>
        </w:rPr>
        <w:t xml:space="preserve">equally </w:t>
      </w:r>
      <w:r w:rsidRPr="009D3447">
        <w:rPr>
          <w:rStyle w:val="Emphasis"/>
          <w:highlight w:val="cyan"/>
        </w:rPr>
        <w:t>urgent call</w:t>
      </w:r>
      <w:r w:rsidRPr="009D3447">
        <w:rPr>
          <w:rStyle w:val="StyleUnderline"/>
          <w:highlight w:val="cyan"/>
        </w:rPr>
        <w:t xml:space="preserve"> to </w:t>
      </w:r>
      <w:r w:rsidRPr="009D3447">
        <w:rPr>
          <w:rStyle w:val="Emphasis"/>
          <w:highlight w:val="cyan"/>
        </w:rPr>
        <w:t>reengage with the state</w:t>
      </w:r>
      <w:r w:rsidRPr="005D7D4E">
        <w:rPr>
          <w:rStyle w:val="StyleUnderline"/>
        </w:rPr>
        <w:t xml:space="preserve"> as a site of activism</w:t>
      </w:r>
      <w:r w:rsidRPr="002814E9">
        <w:rPr>
          <w:sz w:val="16"/>
        </w:rPr>
        <w:t xml:space="preserve">. Treading lightly in his prescriptions, </w:t>
      </w:r>
      <w:r w:rsidRPr="005D7D4E">
        <w:rPr>
          <w:rStyle w:val="StyleUnderline"/>
        </w:rPr>
        <w:t>Connolly is</w:t>
      </w:r>
      <w:r w:rsidRPr="002814E9">
        <w:rPr>
          <w:sz w:val="16"/>
        </w:rPr>
        <w:t xml:space="preserve"> nonetheless </w:t>
      </w:r>
      <w:r w:rsidRPr="005D7D4E">
        <w:rPr>
          <w:rStyle w:val="StyleUnderline"/>
        </w:rPr>
        <w:t xml:space="preserve">explicit in his concern for the mounting pressures to </w:t>
      </w:r>
      <w:r w:rsidRPr="005D7D4E">
        <w:rPr>
          <w:rStyle w:val="Emphasis"/>
        </w:rPr>
        <w:t>discard the state altogether</w:t>
      </w:r>
      <w:r w:rsidRPr="002814E9">
        <w:rPr>
          <w:sz w:val="16"/>
        </w:rPr>
        <w:t>. Instead, he explains that, “</w:t>
      </w:r>
      <w:r w:rsidRPr="005D7D4E">
        <w:rPr>
          <w:rStyle w:val="StyleUnderline"/>
        </w:rPr>
        <w:t xml:space="preserve">the fragile ecology of late capital </w:t>
      </w:r>
      <w:r w:rsidRPr="005D7D4E">
        <w:rPr>
          <w:rStyle w:val="Emphasis"/>
        </w:rPr>
        <w:t>requires state interventions</w:t>
      </w:r>
      <w:r w:rsidRPr="005D7D4E">
        <w:rPr>
          <w:rStyle w:val="StyleUnderline"/>
        </w:rPr>
        <w:t xml:space="preserve"> of </w:t>
      </w:r>
      <w:r w:rsidRPr="005D7D4E">
        <w:rPr>
          <w:rStyle w:val="Emphasis"/>
        </w:rPr>
        <w:t>several sorts</w:t>
      </w:r>
      <w:r w:rsidRPr="005D7D4E">
        <w:rPr>
          <w:rStyle w:val="StyleUnderline"/>
        </w:rPr>
        <w:t xml:space="preserve">. A </w:t>
      </w:r>
      <w:r w:rsidRPr="005D7D4E">
        <w:rPr>
          <w:rStyle w:val="Emphasis"/>
        </w:rPr>
        <w:t>refusal to participate</w:t>
      </w:r>
      <w:r w:rsidRPr="005D7D4E">
        <w:rPr>
          <w:rStyle w:val="StyleUnderline"/>
        </w:rPr>
        <w:t xml:space="preserve"> in the state today </w:t>
      </w:r>
      <w:r w:rsidRPr="005D7D4E">
        <w:rPr>
          <w:rStyle w:val="Emphasis"/>
        </w:rPr>
        <w:t>cedes too much hegemony</w:t>
      </w:r>
      <w:r w:rsidRPr="005D7D4E">
        <w:rPr>
          <w:rStyle w:val="StyleUnderline"/>
        </w:rPr>
        <w:t xml:space="preserve"> to </w:t>
      </w:r>
      <w:r w:rsidRPr="005D7D4E">
        <w:rPr>
          <w:rStyle w:val="Emphasis"/>
        </w:rPr>
        <w:t>neoliberal markets</w:t>
      </w:r>
      <w:r w:rsidRPr="002814E9">
        <w:rPr>
          <w:sz w:val="16"/>
        </w:rPr>
        <w:t xml:space="preserve">.”20 </w:t>
      </w:r>
      <w:r w:rsidRPr="005D7D4E">
        <w:rPr>
          <w:rStyle w:val="StyleUnderline"/>
        </w:rPr>
        <w:t xml:space="preserve">The scale of the challenges we face and their planetary ubiquity </w:t>
      </w:r>
      <w:r w:rsidRPr="005D7D4E">
        <w:rPr>
          <w:rStyle w:val="Emphasis"/>
        </w:rPr>
        <w:t>require state intervention</w:t>
      </w:r>
      <w:r w:rsidRPr="005D7D4E">
        <w:rPr>
          <w:rStyle w:val="StyleUnderline"/>
        </w:rPr>
        <w:t xml:space="preserve"> as much as they require the resonance of community based micro-politics. </w:t>
      </w:r>
      <w:r w:rsidRPr="009D3447">
        <w:rPr>
          <w:rStyle w:val="StyleUnderline"/>
          <w:highlight w:val="cyan"/>
        </w:rPr>
        <w:t xml:space="preserve">We need a revolution </w:t>
      </w:r>
      <w:r w:rsidRPr="009D3447">
        <w:rPr>
          <w:rStyle w:val="Emphasis"/>
          <w:highlight w:val="cyan"/>
        </w:rPr>
        <w:t>at all scales</w:t>
      </w:r>
      <w:r w:rsidRPr="009D3447">
        <w:rPr>
          <w:rStyle w:val="StyleUnderline"/>
          <w:highlight w:val="cyan"/>
        </w:rPr>
        <w:t xml:space="preserve"> to </w:t>
      </w:r>
      <w:r w:rsidRPr="009D3447">
        <w:rPr>
          <w:rStyle w:val="Emphasis"/>
          <w:highlight w:val="cyan"/>
        </w:rPr>
        <w:t>reverse the trends</w:t>
      </w:r>
      <w:r w:rsidRPr="005D7D4E">
        <w:rPr>
          <w:rStyle w:val="StyleUnderline"/>
        </w:rPr>
        <w:t xml:space="preserve"> that have brought us a world where </w:t>
      </w:r>
      <w:r w:rsidRPr="005D7D4E">
        <w:rPr>
          <w:rStyle w:val="Emphasis"/>
        </w:rPr>
        <w:t>small island nations</w:t>
      </w:r>
      <w:r w:rsidRPr="005D7D4E">
        <w:rPr>
          <w:rStyle w:val="StyleUnderline"/>
        </w:rPr>
        <w:t xml:space="preserve"> are being </w:t>
      </w:r>
      <w:r w:rsidRPr="005D7D4E">
        <w:rPr>
          <w:rStyle w:val="Emphasis"/>
        </w:rPr>
        <w:t>swallowed by a rising ocean</w:t>
      </w:r>
      <w:r w:rsidRPr="005D7D4E">
        <w:rPr>
          <w:rStyle w:val="StyleUnderline"/>
        </w:rPr>
        <w:t xml:space="preserve">; a world where many say the sixth extinction is </w:t>
      </w:r>
      <w:r w:rsidRPr="005D7D4E">
        <w:rPr>
          <w:rStyle w:val="Emphasis"/>
        </w:rPr>
        <w:t>already underway</w:t>
      </w:r>
      <w:r w:rsidRPr="002814E9">
        <w:rPr>
          <w:sz w:val="16"/>
        </w:rPr>
        <w:t xml:space="preserve">; a world where most Americans have little or no connection to most of their closest neighbors. </w:t>
      </w:r>
      <w:r w:rsidRPr="005D7D4E">
        <w:rPr>
          <w:rStyle w:val="StyleUnderline"/>
        </w:rPr>
        <w:t xml:space="preserve">The severity and ubiquity of the crisis demands an equal amount of amplification and resonance from the other side of the pendulum and this will </w:t>
      </w:r>
      <w:r w:rsidRPr="005D7D4E">
        <w:rPr>
          <w:rStyle w:val="Emphasis"/>
        </w:rPr>
        <w:t>only come</w:t>
      </w:r>
      <w:r w:rsidRPr="005D7D4E">
        <w:rPr>
          <w:rStyle w:val="StyleUnderline"/>
        </w:rPr>
        <w:t xml:space="preserve"> if we engage “a </w:t>
      </w:r>
      <w:r w:rsidRPr="005D7D4E">
        <w:rPr>
          <w:rStyle w:val="Emphasis"/>
        </w:rPr>
        <w:t>multisited politics</w:t>
      </w:r>
      <w:r w:rsidRPr="005D7D4E">
        <w:rPr>
          <w:rStyle w:val="StyleUnderline"/>
        </w:rPr>
        <w:t xml:space="preserve"> designed to </w:t>
      </w:r>
      <w:r w:rsidRPr="005D7D4E">
        <w:rPr>
          <w:rStyle w:val="Emphasis"/>
        </w:rPr>
        <w:t>infuse a new ethos</w:t>
      </w:r>
      <w:r w:rsidRPr="005D7D4E">
        <w:rPr>
          <w:rStyle w:val="StyleUnderline"/>
        </w:rPr>
        <w:t xml:space="preserve"> into the fabric of everyday life</w:t>
      </w:r>
      <w:r w:rsidRPr="002814E9">
        <w:rPr>
          <w:sz w:val="16"/>
        </w:rPr>
        <w:t>.”21 The political economy of late-late capitalism is a moving assemblage – its loose joints and disparate edges tearing at the fragile fabric of communities in the midst of their struggle to hold a center. And we must become painfully aware, if we have not already, that in this day and age, the very notion of community and the heterogeneity that deeply place-based community cultivates is under heated attack from many sides. This is the fate of our neoliberal embrace, for as Connolly suggests, “</w:t>
      </w:r>
      <w:r w:rsidRPr="005D7D4E">
        <w:rPr>
          <w:rStyle w:val="StyleUnderline"/>
        </w:rPr>
        <w:t>neoliberalism is a form of biopolitics that seeks to produce a nation of regular individuals, even as its proponents often act as if they are merely describing processes that are automatic and individual behavior that is free.</w:t>
      </w:r>
      <w:r w:rsidRPr="002814E9">
        <w:rPr>
          <w:sz w:val="16"/>
        </w:rPr>
        <w:t xml:space="preserve">”22 </w:t>
      </w:r>
      <w:r w:rsidRPr="005D7D4E">
        <w:rPr>
          <w:rStyle w:val="StyleUnderline"/>
        </w:rPr>
        <w:t xml:space="preserve">This is perhaps the ultimate deception of the Anthropocene epoch and a delusion that </w:t>
      </w:r>
      <w:r w:rsidRPr="005D7D4E">
        <w:rPr>
          <w:rStyle w:val="Emphasis"/>
        </w:rPr>
        <w:t>could very well be our undoing</w:t>
      </w:r>
      <w:r w:rsidRPr="005D7D4E">
        <w:rPr>
          <w:rStyle w:val="StyleUnderline"/>
        </w:rPr>
        <w:t>. Participation in this delusion is partially a survival instinct, “since total immersion in the dangers of the future and the contemporary condition can lead you to neglect daily duties and needs</w:t>
      </w:r>
      <w:r w:rsidRPr="002814E9">
        <w:rPr>
          <w:sz w:val="16"/>
        </w:rPr>
        <w:t xml:space="preserve">.”23 </w:t>
      </w:r>
      <w:r w:rsidRPr="005D7D4E">
        <w:rPr>
          <w:rStyle w:val="StyleUnderline"/>
        </w:rPr>
        <w:t xml:space="preserve">These realities coalesce to form an ever-greater argument for the </w:t>
      </w:r>
      <w:r w:rsidRPr="005D7D4E">
        <w:rPr>
          <w:rStyle w:val="Emphasis"/>
        </w:rPr>
        <w:t>capacity of micro-processes</w:t>
      </w:r>
      <w:r w:rsidRPr="005D7D4E">
        <w:rPr>
          <w:rStyle w:val="StyleUnderline"/>
        </w:rPr>
        <w:t xml:space="preserve"> as </w:t>
      </w:r>
      <w:r w:rsidRPr="005D7D4E">
        <w:rPr>
          <w:rStyle w:val="Emphasis"/>
        </w:rPr>
        <w:t>change agents</w:t>
      </w:r>
      <w:r w:rsidRPr="005D7D4E">
        <w:rPr>
          <w:rStyle w:val="StyleUnderline"/>
        </w:rPr>
        <w:t xml:space="preserve">. Harnessing the “potential power of these subterranean flows” will allow us the </w:t>
      </w:r>
      <w:r w:rsidRPr="005D7D4E">
        <w:rPr>
          <w:rStyle w:val="Emphasis"/>
        </w:rPr>
        <w:t>fortitude</w:t>
      </w:r>
      <w:r w:rsidRPr="005D7D4E">
        <w:rPr>
          <w:rStyle w:val="StyleUnderline"/>
        </w:rPr>
        <w:t xml:space="preserve"> to </w:t>
      </w:r>
      <w:r w:rsidRPr="005D7D4E">
        <w:rPr>
          <w:rStyle w:val="Emphasis"/>
        </w:rPr>
        <w:t>continue persisting</w:t>
      </w:r>
      <w:r w:rsidRPr="005D7D4E">
        <w:rPr>
          <w:rStyle w:val="StyleUnderline"/>
        </w:rPr>
        <w:t xml:space="preserve"> in a world entrenched in neoliberal schizophrenia while simultaneously building the capacity for self-organization and feedback loops that allow “a self-amplification system to emerge</w:t>
      </w:r>
      <w:r w:rsidRPr="002814E9">
        <w:rPr>
          <w:sz w:val="16"/>
        </w:rPr>
        <w:t xml:space="preserve">”, what Connolly calls a “creative resonance machine” – </w:t>
      </w:r>
      <w:r w:rsidRPr="005D7D4E">
        <w:rPr>
          <w:rStyle w:val="StyleUnderline"/>
        </w:rPr>
        <w:t xml:space="preserve">one to </w:t>
      </w:r>
      <w:r w:rsidRPr="005D7D4E">
        <w:rPr>
          <w:rStyle w:val="Emphasis"/>
        </w:rPr>
        <w:t>counter</w:t>
      </w:r>
      <w:r w:rsidRPr="005D7D4E">
        <w:rPr>
          <w:rStyle w:val="StyleUnderline"/>
        </w:rPr>
        <w:t xml:space="preserve"> and </w:t>
      </w:r>
      <w:r w:rsidRPr="005D7D4E">
        <w:rPr>
          <w:rStyle w:val="Emphasis"/>
        </w:rPr>
        <w:t>unbalance</w:t>
      </w:r>
      <w:r w:rsidRPr="005D7D4E">
        <w:rPr>
          <w:rStyle w:val="StyleUnderline"/>
        </w:rPr>
        <w:t xml:space="preserve"> the machine that is </w:t>
      </w:r>
      <w:r w:rsidRPr="005D7D4E">
        <w:rPr>
          <w:rStyle w:val="Emphasis"/>
        </w:rPr>
        <w:t>literally consuming the planet</w:t>
      </w:r>
      <w:r w:rsidRPr="005D7D4E">
        <w:rPr>
          <w:rStyle w:val="StyleUnderline"/>
        </w:rPr>
        <w:t xml:space="preserve"> and </w:t>
      </w:r>
      <w:r w:rsidRPr="005D7D4E">
        <w:rPr>
          <w:rStyle w:val="Emphasis"/>
        </w:rPr>
        <w:t>all its natural resources</w:t>
      </w:r>
      <w:r w:rsidRPr="002814E9">
        <w:rPr>
          <w:sz w:val="16"/>
        </w:rPr>
        <w:t xml:space="preserve">.24 This resonance machine would have micro-political communities forming in various places around the world which would then find connections among one another to build ever-greater alliances that en masse have the potential to enact Connolly’s vision of the militant politics that are necessary to “defeat neoliberalism, to curtail climate change, to reduce inequality, and to instill a vibrant pluralist spirituality into democratic machines that have lost too much of their vitality.”25 </w:t>
      </w:r>
      <w:r w:rsidRPr="005D7D4E">
        <w:rPr>
          <w:rStyle w:val="StyleUnderline"/>
        </w:rPr>
        <w:t xml:space="preserve">In the short term at least, </w:t>
      </w:r>
      <w:r w:rsidRPr="009D3447">
        <w:rPr>
          <w:rStyle w:val="StyleUnderline"/>
          <w:highlight w:val="cyan"/>
        </w:rPr>
        <w:t xml:space="preserve">it seems that we still </w:t>
      </w:r>
      <w:r w:rsidRPr="009D3447">
        <w:rPr>
          <w:rStyle w:val="Emphasis"/>
          <w:highlight w:val="cyan"/>
        </w:rPr>
        <w:t>very much need</w:t>
      </w:r>
      <w:r w:rsidRPr="005D7D4E">
        <w:rPr>
          <w:rStyle w:val="StyleUnderline"/>
        </w:rPr>
        <w:t xml:space="preserve"> the institutions of the </w:t>
      </w:r>
      <w:r w:rsidRPr="009D3447">
        <w:rPr>
          <w:rStyle w:val="StyleUnderline"/>
          <w:highlight w:val="cyan"/>
        </w:rPr>
        <w:t xml:space="preserve">state as </w:t>
      </w:r>
      <w:r w:rsidRPr="009D3447">
        <w:rPr>
          <w:rStyle w:val="Emphasis"/>
          <w:highlight w:val="cyan"/>
        </w:rPr>
        <w:t>final safe guards</w:t>
      </w:r>
      <w:r w:rsidRPr="009D3447">
        <w:rPr>
          <w:rStyle w:val="StyleUnderline"/>
          <w:highlight w:val="cyan"/>
        </w:rPr>
        <w:t xml:space="preserve"> against the </w:t>
      </w:r>
      <w:r w:rsidRPr="009D3447">
        <w:rPr>
          <w:rStyle w:val="Emphasis"/>
          <w:highlight w:val="cyan"/>
        </w:rPr>
        <w:t>pervasive</w:t>
      </w:r>
      <w:r w:rsidRPr="009D3447">
        <w:rPr>
          <w:rStyle w:val="StyleUnderline"/>
          <w:highlight w:val="cyan"/>
        </w:rPr>
        <w:t xml:space="preserve"> and </w:t>
      </w:r>
      <w:r w:rsidRPr="009D3447">
        <w:rPr>
          <w:rStyle w:val="Emphasis"/>
          <w:highlight w:val="cyan"/>
        </w:rPr>
        <w:t>divisive individuality</w:t>
      </w:r>
      <w:r w:rsidRPr="005D7D4E">
        <w:rPr>
          <w:rStyle w:val="StyleUnderline"/>
        </w:rPr>
        <w:t xml:space="preserve"> that neoliberalism would have us believe is paramount to freedom.</w:t>
      </w:r>
      <w:r w:rsidRPr="002814E9">
        <w:rPr>
          <w:sz w:val="16"/>
        </w:rPr>
        <w:t xml:space="preserve"> </w:t>
      </w:r>
      <w:r w:rsidRPr="005D7D4E">
        <w:rPr>
          <w:rStyle w:val="StyleUnderline"/>
        </w:rPr>
        <w:t xml:space="preserve">It is then within this call to </w:t>
      </w:r>
      <w:r w:rsidRPr="005D7D4E">
        <w:rPr>
          <w:rStyle w:val="Emphasis"/>
        </w:rPr>
        <w:t>role performance</w:t>
      </w:r>
      <w:r w:rsidRPr="005D7D4E">
        <w:rPr>
          <w:rStyle w:val="StyleUnderline"/>
        </w:rPr>
        <w:t xml:space="preserve"> as </w:t>
      </w:r>
      <w:r w:rsidRPr="005D7D4E">
        <w:rPr>
          <w:rStyle w:val="Emphasis"/>
        </w:rPr>
        <w:t>political experiment</w:t>
      </w:r>
      <w:r w:rsidRPr="005D7D4E">
        <w:rPr>
          <w:rStyle w:val="StyleUnderline"/>
        </w:rPr>
        <w:t xml:space="preserve"> that</w:t>
      </w:r>
      <w:r w:rsidRPr="002814E9">
        <w:rPr>
          <w:sz w:val="16"/>
        </w:rPr>
        <w:t xml:space="preserve"> I believe </w:t>
      </w:r>
      <w:r w:rsidRPr="005D7D4E">
        <w:rPr>
          <w:rStyle w:val="StyleUnderline"/>
        </w:rPr>
        <w:t xml:space="preserve">Connolly offers us a compelling way forward. Imagining our </w:t>
      </w:r>
      <w:r w:rsidRPr="005D7D4E">
        <w:rPr>
          <w:rStyle w:val="Emphasis"/>
        </w:rPr>
        <w:t>daily micro political maneuvers</w:t>
      </w:r>
      <w:r w:rsidRPr="005D7D4E">
        <w:rPr>
          <w:rStyle w:val="StyleUnderline"/>
        </w:rPr>
        <w:t xml:space="preserve"> as part of a </w:t>
      </w:r>
      <w:r w:rsidRPr="005D7D4E">
        <w:rPr>
          <w:rStyle w:val="Emphasis"/>
        </w:rPr>
        <w:t>larger resonance machine</w:t>
      </w:r>
      <w:r w:rsidRPr="005D7D4E">
        <w:rPr>
          <w:rStyle w:val="StyleUnderline"/>
        </w:rPr>
        <w:t xml:space="preserve"> embroiled in the best that a complex universe has to offer is the </w:t>
      </w:r>
      <w:r w:rsidRPr="005D7D4E">
        <w:rPr>
          <w:rStyle w:val="Emphasis"/>
        </w:rPr>
        <w:t>only way</w:t>
      </w:r>
      <w:r w:rsidRPr="005D7D4E">
        <w:rPr>
          <w:rStyle w:val="StyleUnderline"/>
        </w:rPr>
        <w:t xml:space="preserve"> we may</w:t>
      </w:r>
      <w:r w:rsidRPr="002814E9">
        <w:rPr>
          <w:sz w:val="16"/>
        </w:rPr>
        <w:t xml:space="preserve"> find the fortitude to relax our breath, conserve the last bits of oxygen we have left and </w:t>
      </w:r>
      <w:r w:rsidRPr="005D7D4E">
        <w:rPr>
          <w:rStyle w:val="Emphasis"/>
        </w:rPr>
        <w:t>ride the chaos</w:t>
      </w:r>
      <w:r w:rsidRPr="005D7D4E">
        <w:rPr>
          <w:rStyle w:val="StyleUnderline"/>
        </w:rPr>
        <w:t xml:space="preserve"> of this massive wave until the set has passed</w:t>
      </w:r>
      <w:r w:rsidRPr="002814E9">
        <w:rPr>
          <w:sz w:val="16"/>
        </w:rPr>
        <w:t xml:space="preserve"> and we find our way to the sky for a quick and critical breath. </w:t>
      </w:r>
      <w:r w:rsidRPr="005D7D4E">
        <w:rPr>
          <w:rStyle w:val="StyleUnderline"/>
        </w:rPr>
        <w:t>Remembering with calm confidence that another set of waves with equally chaotic power is very likely on its way.</w:t>
      </w:r>
      <w:r w:rsidRPr="002814E9">
        <w:rPr>
          <w:sz w:val="16"/>
        </w:rPr>
        <w:t xml:space="preserve"> At our constant aid is the innate human appreciation for aesthetic experience. We may want to seriously consider the idea that aesthetics are in fact a basic and physiological form of communicating ethics between modes of existence such as living/non-living or human/non-human. Joseph Campbell called this ‘the problem of beauty,’ and in an interview with Bill Moyers he asked, </w:t>
      </w:r>
      <w:r w:rsidRPr="002814E9">
        <w:rPr>
          <w:sz w:val="16"/>
        </w:rPr>
        <w:lastRenderedPageBreak/>
        <w:t xml:space="preserve">“When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crucial and we can no longer afford to deny our complicity in the state of things as they are. 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5D7D4E">
        <w:rPr>
          <w:rStyle w:val="StyleUnderline"/>
        </w:rPr>
        <w:t xml:space="preserve">the cloudiness of the more </w:t>
      </w:r>
      <w:r w:rsidRPr="009D3447">
        <w:rPr>
          <w:rStyle w:val="StyleUnderline"/>
          <w:highlight w:val="cyan"/>
        </w:rPr>
        <w:t xml:space="preserve">distant future </w:t>
      </w:r>
      <w:r w:rsidRPr="009D3447">
        <w:rPr>
          <w:rStyle w:val="Emphasis"/>
          <w:highlight w:val="cyan"/>
        </w:rPr>
        <w:t>must not preclude our engagement</w:t>
      </w:r>
      <w:r w:rsidRPr="005D7D4E">
        <w:rPr>
          <w:rStyle w:val="StyleUnderline"/>
        </w:rPr>
        <w:t xml:space="preserve"> with it</w:t>
      </w:r>
      <w:r w:rsidRPr="002814E9">
        <w:rPr>
          <w:sz w:val="16"/>
        </w:rPr>
        <w:t xml:space="preserve">. Instead, </w:t>
      </w:r>
      <w:r w:rsidRPr="005D7D4E">
        <w:rPr>
          <w:rStyle w:val="StyleUnderline"/>
        </w:rPr>
        <w:t xml:space="preserve">at this point in </w:t>
      </w:r>
      <w:r w:rsidRPr="009D3447">
        <w:rPr>
          <w:rStyle w:val="StyleUnderline"/>
          <w:highlight w:val="cyan"/>
        </w:rPr>
        <w:t xml:space="preserve">history it is </w:t>
      </w:r>
      <w:r w:rsidRPr="009D3447">
        <w:rPr>
          <w:rStyle w:val="Emphasis"/>
          <w:highlight w:val="cyan"/>
        </w:rPr>
        <w:t>more crucial than ever</w:t>
      </w:r>
      <w:r w:rsidRPr="009D3447">
        <w:rPr>
          <w:rStyle w:val="StyleUnderline"/>
          <w:highlight w:val="cyan"/>
        </w:rPr>
        <w:t xml:space="preserve"> to hone our capacity for </w:t>
      </w:r>
      <w:r w:rsidRPr="009D3447">
        <w:rPr>
          <w:rStyle w:val="Emphasis"/>
          <w:highlight w:val="cyan"/>
        </w:rPr>
        <w:t>engaging with uncertainty</w:t>
      </w:r>
      <w:r w:rsidRPr="009D3447">
        <w:rPr>
          <w:rStyle w:val="StyleUnderline"/>
          <w:highlight w:val="cyan"/>
        </w:rPr>
        <w:t xml:space="preserve"> and </w:t>
      </w:r>
      <w:r w:rsidRPr="009D3447">
        <w:rPr>
          <w:rStyle w:val="Emphasis"/>
          <w:highlight w:val="cyan"/>
        </w:rPr>
        <w:t>becoming comfortable</w:t>
      </w:r>
      <w:r w:rsidRPr="009D3447">
        <w:rPr>
          <w:rStyle w:val="StyleUnderline"/>
          <w:highlight w:val="cyan"/>
        </w:rPr>
        <w:t xml:space="preserve"> in the fog. It is through the </w:t>
      </w:r>
      <w:r w:rsidRPr="009D3447">
        <w:rPr>
          <w:rStyle w:val="Emphasis"/>
          <w:highlight w:val="cyan"/>
        </w:rPr>
        <w:t>repeated</w:t>
      </w:r>
      <w:r w:rsidRPr="009D3447">
        <w:rPr>
          <w:rStyle w:val="StyleUnderline"/>
          <w:highlight w:val="cyan"/>
        </w:rPr>
        <w:t xml:space="preserve"> and </w:t>
      </w:r>
      <w:r w:rsidRPr="009D3447">
        <w:rPr>
          <w:rStyle w:val="Emphasis"/>
          <w:highlight w:val="cyan"/>
        </w:rPr>
        <w:t>consistent practice</w:t>
      </w:r>
      <w:r w:rsidRPr="009D3447">
        <w:rPr>
          <w:rStyle w:val="StyleUnderline"/>
          <w:highlight w:val="cyan"/>
        </w:rPr>
        <w:t xml:space="preserve"> of </w:t>
      </w:r>
      <w:r w:rsidRPr="009D3447">
        <w:rPr>
          <w:rStyle w:val="Emphasis"/>
          <w:highlight w:val="cyan"/>
        </w:rPr>
        <w:t>imagining</w:t>
      </w:r>
      <w:r w:rsidRPr="009D3447">
        <w:rPr>
          <w:rStyle w:val="StyleUnderline"/>
          <w:highlight w:val="cyan"/>
        </w:rPr>
        <w:t xml:space="preserve"> and </w:t>
      </w:r>
      <w:r w:rsidRPr="009D3447">
        <w:rPr>
          <w:rStyle w:val="Emphasis"/>
          <w:highlight w:val="cyan"/>
        </w:rPr>
        <w:t>envisioning preferred</w:t>
      </w:r>
      <w:r w:rsidRPr="009D3447">
        <w:rPr>
          <w:rStyle w:val="StyleUnderline"/>
          <w:highlight w:val="cyan"/>
        </w:rPr>
        <w:t xml:space="preserve"> and </w:t>
      </w:r>
      <w:r w:rsidRPr="009D3447">
        <w:rPr>
          <w:rStyle w:val="Emphasis"/>
          <w:highlight w:val="cyan"/>
        </w:rPr>
        <w:t>alternative futures</w:t>
      </w:r>
      <w:r w:rsidRPr="005D7D4E">
        <w:rPr>
          <w:rStyle w:val="StyleUnderline"/>
        </w:rPr>
        <w:t xml:space="preserve"> that we will </w:t>
      </w:r>
      <w:r w:rsidRPr="005D7D4E">
        <w:rPr>
          <w:rStyle w:val="Emphasis"/>
        </w:rPr>
        <w:t>polish</w:t>
      </w:r>
      <w:r w:rsidRPr="005D7D4E">
        <w:rPr>
          <w:rStyle w:val="StyleUnderline"/>
        </w:rPr>
        <w:t xml:space="preserve"> and </w:t>
      </w:r>
      <w:r w:rsidRPr="005D7D4E">
        <w:rPr>
          <w:rStyle w:val="Emphasis"/>
        </w:rPr>
        <w:t>strengthen</w:t>
      </w:r>
      <w:r w:rsidRPr="005D7D4E">
        <w:rPr>
          <w:rStyle w:val="StyleUnderline"/>
        </w:rPr>
        <w:t xml:space="preserve"> our capacity for performing </w:t>
      </w:r>
      <w:r w:rsidRPr="005D7D4E">
        <w:rPr>
          <w:rStyle w:val="Emphasis"/>
        </w:rPr>
        <w:t>militant</w:t>
      </w:r>
      <w:r w:rsidRPr="005D7D4E">
        <w:rPr>
          <w:rStyle w:val="StyleUnderline"/>
        </w:rPr>
        <w:t xml:space="preserve"> and </w:t>
      </w:r>
      <w:r w:rsidRPr="005D7D4E">
        <w:rPr>
          <w:rStyle w:val="Emphasis"/>
        </w:rPr>
        <w:t>productive micro-politics</w:t>
      </w:r>
      <w:r w:rsidRPr="005D7D4E">
        <w:rPr>
          <w:rStyle w:val="StyleUnderline"/>
        </w:rPr>
        <w:t xml:space="preserve"> in the present. The future is destined to be the artifact of those with the </w:t>
      </w:r>
      <w:r w:rsidRPr="005D7D4E">
        <w:rPr>
          <w:rStyle w:val="Emphasis"/>
        </w:rPr>
        <w:t>most militant imaginings</w:t>
      </w:r>
      <w:r w:rsidRPr="005D7D4E">
        <w:rPr>
          <w:rStyle w:val="StyleUnderline"/>
        </w:rPr>
        <w:t xml:space="preserve"> and we </w:t>
      </w:r>
      <w:r w:rsidRPr="005D7D4E">
        <w:rPr>
          <w:rStyle w:val="Emphasis"/>
        </w:rPr>
        <w:t>cannot afford</w:t>
      </w:r>
      <w:r w:rsidRPr="005D7D4E">
        <w:rPr>
          <w:rStyle w:val="StyleUnderline"/>
        </w:rPr>
        <w:t xml:space="preserve"> to forego that commitment for a focus </w:t>
      </w:r>
      <w:r w:rsidRPr="005D7D4E">
        <w:rPr>
          <w:rStyle w:val="Emphasis"/>
        </w:rPr>
        <w:t>solely on the interim present</w:t>
      </w:r>
      <w:r w:rsidRPr="005D7D4E">
        <w:rPr>
          <w:rStyle w:val="StyleUnderline"/>
        </w:rPr>
        <w:t>. Getting good at experiment is part of this process</w:t>
      </w:r>
      <w:r w:rsidRPr="002814E9">
        <w:rPr>
          <w:sz w:val="16"/>
        </w:rPr>
        <w:t xml:space="preserve">. In fact ethical experiment and resilience may be the words best suited to replace the outdated and misused meme of sustainability. </w:t>
      </w:r>
      <w:r w:rsidRPr="009D3447">
        <w:rPr>
          <w:rStyle w:val="Emphasis"/>
          <w:highlight w:val="cyan"/>
        </w:rPr>
        <w:t>Micropolitical experiment</w:t>
      </w:r>
      <w:r w:rsidRPr="005D7D4E">
        <w:rPr>
          <w:rStyle w:val="StyleUnderline"/>
        </w:rPr>
        <w:t xml:space="preserve"> like microbial contagion </w:t>
      </w:r>
      <w:r w:rsidRPr="009D3447">
        <w:rPr>
          <w:rStyle w:val="StyleUnderline"/>
          <w:highlight w:val="cyan"/>
        </w:rPr>
        <w:t xml:space="preserve">will </w:t>
      </w:r>
      <w:r w:rsidRPr="009D3447">
        <w:rPr>
          <w:rStyle w:val="Emphasis"/>
          <w:highlight w:val="cyan"/>
        </w:rPr>
        <w:t>shape</w:t>
      </w:r>
      <w:r w:rsidRPr="009D3447">
        <w:rPr>
          <w:rStyle w:val="StyleUnderline"/>
          <w:highlight w:val="cyan"/>
        </w:rPr>
        <w:t xml:space="preserve"> and </w:t>
      </w:r>
      <w:r w:rsidRPr="009D3447">
        <w:rPr>
          <w:rStyle w:val="Emphasis"/>
          <w:highlight w:val="cyan"/>
        </w:rPr>
        <w:t>reshape our path</w:t>
      </w:r>
      <w:r w:rsidRPr="005D7D4E">
        <w:rPr>
          <w:rStyle w:val="StyleUnderline"/>
        </w:rPr>
        <w:t xml:space="preserve"> as we charge forward into an increasingly chaotic future in a “cosmos of becoming.”</w:t>
      </w:r>
      <w:r w:rsidRPr="002814E9">
        <w:rPr>
          <w:sz w:val="16"/>
        </w:rPr>
        <w:t>28</w:t>
      </w:r>
    </w:p>
    <w:p w14:paraId="5FC95A28" w14:textId="77777777" w:rsidR="009E5ADE" w:rsidRPr="005D7FA0" w:rsidRDefault="009E5ADE" w:rsidP="009E5ADE"/>
    <w:p w14:paraId="0ED391C4" w14:textId="4487D7AC" w:rsidR="00A95652" w:rsidRDefault="009E5ADE" w:rsidP="009E5ADE">
      <w:pPr>
        <w:pStyle w:val="Heading3"/>
      </w:pPr>
      <w:r>
        <w:lastRenderedPageBreak/>
        <w:t>Z&amp;D</w:t>
      </w:r>
    </w:p>
    <w:p w14:paraId="6A7380E7" w14:textId="77777777" w:rsidR="009E5ADE" w:rsidRPr="00FA1AA0" w:rsidRDefault="009E5ADE" w:rsidP="009E5ADE">
      <w:pPr>
        <w:pStyle w:val="Heading4"/>
        <w:rPr>
          <w:rFonts w:cs="Times New Roman"/>
        </w:rPr>
      </w:pPr>
      <w:bookmarkStart w:id="2" w:name="_Toc373448846"/>
      <w:r w:rsidRPr="00FA1AA0">
        <w:rPr>
          <w:rFonts w:cs="Times New Roman"/>
        </w:rPr>
        <w:t>Ethical obligation to reject capital—economic calculus understates its destructive power</w:t>
      </w:r>
      <w:bookmarkEnd w:id="2"/>
    </w:p>
    <w:p w14:paraId="6C24FE59" w14:textId="77777777" w:rsidR="009E5ADE" w:rsidRPr="00FA1AA0" w:rsidRDefault="009E5ADE" w:rsidP="009E5ADE">
      <w:r w:rsidRPr="00FA1AA0">
        <w:rPr>
          <w:rStyle w:val="Style13ptBold"/>
        </w:rPr>
        <w:t>Daly ‘4</w:t>
      </w:r>
      <w:r w:rsidRPr="00FA1AA0">
        <w:t xml:space="preserve"> Glyn Daly, senior lecturer in politics in the Faculty of Arts and Social Sciences at University College Northampton, Conversations With Zizek, 2004, pp. 14-16</w:t>
      </w:r>
    </w:p>
    <w:p w14:paraId="623E93C4" w14:textId="1B21E5DF" w:rsidR="009E5ADE" w:rsidRDefault="009E5ADE" w:rsidP="009E5ADE">
      <w:pPr>
        <w:rPr>
          <w:sz w:val="16"/>
        </w:rPr>
      </w:pPr>
      <w:r w:rsidRPr="00FA1AA0">
        <w:rPr>
          <w:sz w:val="16"/>
        </w:rPr>
        <w:t>For Zizek it is imperative that we cut through this Gord</w:t>
      </w:r>
      <w:r w:rsidRPr="00FA1AA0">
        <w:rPr>
          <w:sz w:val="16"/>
        </w:rPr>
        <w:softHyphen/>
        <w:t xml:space="preserve">ian knot of postmodern protocol and recognize that </w:t>
      </w:r>
      <w:r w:rsidRPr="00413D52">
        <w:rPr>
          <w:rStyle w:val="StyleUnderline"/>
          <w:highlight w:val="green"/>
        </w:rPr>
        <w:t>our ethico-political responsibility is to confront</w:t>
      </w:r>
      <w:r w:rsidRPr="00FA1AA0">
        <w:rPr>
          <w:rStyle w:val="StyleUnderline"/>
        </w:rPr>
        <w:t xml:space="preserve"> the constitutive violence of today’s global </w:t>
      </w:r>
      <w:r w:rsidRPr="00413D52">
        <w:rPr>
          <w:rStyle w:val="StyleUnderline"/>
          <w:highlight w:val="green"/>
        </w:rPr>
        <w:t xml:space="preserve">capitalism </w:t>
      </w:r>
      <w:r w:rsidRPr="00FA1AA0">
        <w:rPr>
          <w:rStyle w:val="StyleUnderline"/>
        </w:rPr>
        <w:t>and its obscene naturalization/anonymization of the millions who are subju</w:t>
      </w:r>
      <w:r w:rsidRPr="00FA1AA0">
        <w:rPr>
          <w:rStyle w:val="StyleUnderline"/>
        </w:rPr>
        <w:softHyphen/>
        <w:t xml:space="preserve">gated by it </w:t>
      </w:r>
      <w:r w:rsidRPr="00FA1AA0">
        <w:rPr>
          <w:sz w:val="16"/>
        </w:rPr>
        <w:t>throughout the world. Against the standardized positions of postmodern culture — with all its pieties con</w:t>
      </w:r>
      <w:r w:rsidRPr="00FA1AA0">
        <w:rPr>
          <w:sz w:val="16"/>
        </w:rPr>
        <w:softHyphen/>
        <w:t>cerning ‘multiculturalist’ etiquette — Zizek is arguing for a politics that might be called ‘radically incorrect’ in the sense that it breaks with these types of positions and focuses instead on the very organizing principles of today’s social reality: the principles of global liberal capitalism. This requires some care and subtlety. For far too long, Marxism has been bedevilled by an almost fetishistic economism that has tended towards political mor</w:t>
      </w:r>
      <w:r w:rsidRPr="00FA1AA0">
        <w:rPr>
          <w:sz w:val="16"/>
        </w:rPr>
        <w:softHyphen/>
        <w:t>bidity. With the likes of Hilferding and Gramsci, and more recently Laclau and Mouffe,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w:t>
      </w:r>
      <w:r w:rsidRPr="00FA1AA0">
        <w:rPr>
          <w:sz w:val="16"/>
        </w:rPr>
        <w:softHyphen/>
        <w:t>plicitly accepting the latter as a basic horizon of existence. In an ironic Freudian-Lacanian twist</w:t>
      </w:r>
      <w:r w:rsidRPr="00FA1AA0">
        <w:rPr>
          <w:rStyle w:val="StyleUnderline"/>
        </w:rPr>
        <w:t>, the fear of economism can end up reinforcing a de facto economic necessity in respect of contemporary capitalism</w:t>
      </w:r>
      <w:r w:rsidRPr="00FA1AA0">
        <w:rPr>
          <w:sz w:val="16"/>
        </w:rPr>
        <w:t xml:space="preserve"> (i.e. </w:t>
      </w:r>
      <w:r w:rsidRPr="00FA1AA0">
        <w:rPr>
          <w:rStyle w:val="StyleUnderline"/>
        </w:rPr>
        <w:t>the initial prohibi</w:t>
      </w:r>
      <w:r w:rsidRPr="00FA1AA0">
        <w:rPr>
          <w:rStyle w:val="StyleUnderline"/>
        </w:rPr>
        <w:softHyphen/>
        <w:t>tion conjures up the very thing it fears).</w:t>
      </w:r>
      <w:r w:rsidRPr="00FA1AA0">
        <w:rPr>
          <w:sz w:val="16"/>
        </w:rPr>
        <w:t xml:space="preserve"> This is not to endorse any kind of retrograde return to economism. Zizek’s point is rather that </w:t>
      </w:r>
      <w:r w:rsidRPr="00FA1AA0">
        <w:rPr>
          <w:rStyle w:val="StyleUnderline"/>
        </w:rPr>
        <w:t xml:space="preserve">in rejecting economism </w:t>
      </w:r>
      <w:r w:rsidRPr="00413D52">
        <w:rPr>
          <w:rStyle w:val="StyleUnderline"/>
          <w:highlight w:val="green"/>
        </w:rPr>
        <w:t xml:space="preserve">we should not lose sight of the systemic power of capital in shaping </w:t>
      </w:r>
      <w:r w:rsidRPr="00FA1AA0">
        <w:rPr>
          <w:rStyle w:val="StyleUnderline"/>
        </w:rPr>
        <w:t xml:space="preserve">the lives and destinies of humanity and </w:t>
      </w:r>
      <w:r w:rsidRPr="00413D52">
        <w:rPr>
          <w:rStyle w:val="StyleUnderline"/>
          <w:highlight w:val="green"/>
        </w:rPr>
        <w:t xml:space="preserve">our </w:t>
      </w:r>
      <w:r w:rsidRPr="00FA1AA0">
        <w:rPr>
          <w:rStyle w:val="StyleUnderline"/>
        </w:rPr>
        <w:t xml:space="preserve">very </w:t>
      </w:r>
      <w:r w:rsidRPr="00413D52">
        <w:rPr>
          <w:rStyle w:val="StyleUnderline"/>
          <w:highlight w:val="green"/>
        </w:rPr>
        <w:t>sense of the possible</w:t>
      </w:r>
      <w:r w:rsidRPr="00FA1AA0">
        <w:rPr>
          <w:rStyle w:val="StyleUnderline"/>
        </w:rPr>
        <w:t xml:space="preserve">. </w:t>
      </w:r>
      <w:r w:rsidRPr="00FA1AA0">
        <w:rPr>
          <w:sz w:val="16"/>
        </w:rPr>
        <w:t xml:space="preserve">In particular we should not overlook Marx’s central insight that </w:t>
      </w:r>
      <w:r w:rsidRPr="00413D52">
        <w:rPr>
          <w:rStyle w:val="StyleUnderline"/>
          <w:highlight w:val="green"/>
        </w:rPr>
        <w:t>in order to create a uni</w:t>
      </w:r>
      <w:r w:rsidRPr="00413D52">
        <w:rPr>
          <w:rStyle w:val="StyleUnderline"/>
          <w:highlight w:val="green"/>
        </w:rPr>
        <w:softHyphen/>
        <w:t>versal</w:t>
      </w:r>
      <w:r w:rsidRPr="00FA1AA0">
        <w:rPr>
          <w:rStyle w:val="StyleUnderline"/>
        </w:rPr>
        <w:t xml:space="preserve"> global </w:t>
      </w:r>
      <w:r w:rsidRPr="00413D52">
        <w:rPr>
          <w:rStyle w:val="StyleUnderline"/>
          <w:highlight w:val="green"/>
        </w:rPr>
        <w:t>system</w:t>
      </w:r>
      <w:r w:rsidRPr="00FA1AA0">
        <w:rPr>
          <w:rStyle w:val="StyleUnderline"/>
        </w:rPr>
        <w:t xml:space="preserve"> the </w:t>
      </w:r>
      <w:r w:rsidRPr="00413D52">
        <w:rPr>
          <w:rStyle w:val="StyleUnderline"/>
          <w:highlight w:val="green"/>
        </w:rPr>
        <w:t>forces of capitalism</w:t>
      </w:r>
      <w:r w:rsidRPr="00FA1AA0">
        <w:rPr>
          <w:rStyle w:val="StyleUnderline"/>
        </w:rPr>
        <w:t xml:space="preserve"> seek to </w:t>
      </w:r>
      <w:r w:rsidRPr="00413D52">
        <w:rPr>
          <w:rStyle w:val="StyleUnderline"/>
          <w:highlight w:val="green"/>
        </w:rPr>
        <w:t>conceal the politico-discursive violence of its construction</w:t>
      </w:r>
      <w:r w:rsidRPr="00FA1AA0">
        <w:rPr>
          <w:rStyle w:val="StyleUnderline"/>
        </w:rPr>
        <w:t xml:space="preserve"> through a kind of gentrification of that system.</w:t>
      </w:r>
      <w:r w:rsidRPr="00FA1AA0">
        <w:rPr>
          <w:sz w:val="16"/>
        </w:rPr>
        <w:t xml:space="preserve"> What is persistently denied by neo-liberals such as Rorty (1989) and Fukuyama (1992) is that the gentrification of global liberal </w:t>
      </w:r>
      <w:r w:rsidRPr="00413D52">
        <w:rPr>
          <w:rStyle w:val="StyleUnderline"/>
          <w:highlight w:val="green"/>
        </w:rPr>
        <w:t>capitalism</w:t>
      </w:r>
      <w:r w:rsidRPr="00FA1AA0">
        <w:rPr>
          <w:rStyle w:val="StyleUnderline"/>
        </w:rPr>
        <w:t xml:space="preserve"> is one whose ‘universalism’ fundamentally reproduces and </w:t>
      </w:r>
      <w:r w:rsidRPr="00413D52">
        <w:rPr>
          <w:rStyle w:val="StyleUnderline"/>
          <w:highlight w:val="green"/>
        </w:rPr>
        <w:t>depends upon a disavowed violence that excludes vast sectors of the world’s population.</w:t>
      </w:r>
      <w:r w:rsidRPr="00FA1AA0">
        <w:rPr>
          <w:sz w:val="16"/>
        </w:rPr>
        <w:t xml:space="preserve"> In this way, neo-liberal ideology attempts to naturalize capitalism by presenting its out</w:t>
      </w:r>
      <w:r w:rsidRPr="00FA1AA0">
        <w:rPr>
          <w:sz w:val="16"/>
        </w:rPr>
        <w:softHyphen/>
        <w:t>comes of winning and losing as if they were simply a matter of chance and sound judgement in a neutral marketplace. Capitalism does indeed create a space for a certain diver</w:t>
      </w:r>
      <w:r w:rsidRPr="00FA1AA0">
        <w:rPr>
          <w:sz w:val="16"/>
        </w:rPr>
        <w:softHyphen/>
        <w:t xml:space="preserve">sity, at least for the central capitalist regions, but it is neither neutral nor ideal and its price in terms of social exclusion is exorbitant. That is to say, </w:t>
      </w:r>
      <w:r w:rsidRPr="00413D52">
        <w:rPr>
          <w:rStyle w:val="StyleUnderline"/>
          <w:highlight w:val="green"/>
        </w:rPr>
        <w:t xml:space="preserve">the human cost in terms of </w:t>
      </w:r>
      <w:r w:rsidRPr="00FA1AA0">
        <w:rPr>
          <w:rStyle w:val="StyleUnderline"/>
        </w:rPr>
        <w:t xml:space="preserve">inherent </w:t>
      </w:r>
      <w:r w:rsidRPr="00413D52">
        <w:rPr>
          <w:rStyle w:val="StyleUnderline"/>
          <w:highlight w:val="green"/>
        </w:rPr>
        <w:t xml:space="preserve">global poverty and degraded ‘life-chances’ cannot be calculated within </w:t>
      </w:r>
      <w:r w:rsidRPr="00FA1AA0">
        <w:rPr>
          <w:rStyle w:val="StyleUnderline"/>
        </w:rPr>
        <w:t xml:space="preserve">the </w:t>
      </w:r>
      <w:r w:rsidRPr="00413D52">
        <w:rPr>
          <w:rStyle w:val="StyleUnderline"/>
          <w:highlight w:val="green"/>
        </w:rPr>
        <w:t>existing economic rationale</w:t>
      </w:r>
      <w:r w:rsidRPr="00FA1AA0">
        <w:rPr>
          <w:rStyle w:val="StyleUnderline"/>
        </w:rPr>
        <w:t xml:space="preserve"> and, in consequence, </w:t>
      </w:r>
      <w:r w:rsidRPr="00413D52">
        <w:rPr>
          <w:rStyle w:val="StyleUnderline"/>
          <w:highlight w:val="green"/>
        </w:rPr>
        <w:t>social exclusion remains mystified and name</w:t>
      </w:r>
      <w:r w:rsidRPr="00413D52">
        <w:rPr>
          <w:rStyle w:val="StyleUnderline"/>
          <w:highlight w:val="green"/>
        </w:rPr>
        <w:softHyphen/>
        <w:t>less</w:t>
      </w:r>
      <w:r w:rsidRPr="00FA1AA0">
        <w:rPr>
          <w:sz w:val="16"/>
        </w:rPr>
        <w:t xml:space="preserve"> (viz, the patronizing reference to the ‘developing world’. And Zizek’s point is that this mystification is mag</w:t>
      </w:r>
      <w:r w:rsidRPr="00FA1AA0">
        <w:rPr>
          <w:sz w:val="16"/>
        </w:rPr>
        <w:softHyphen/>
        <w:t>nified through capitalism’s profound capacity to ingest its own excesses and negativity: to redirect (or misdirect) social antagonisms and to absorb them within a culture of differ</w:t>
      </w:r>
      <w:r w:rsidRPr="00FA1AA0">
        <w:rPr>
          <w:sz w:val="16"/>
        </w:rPr>
        <w:softHyphen/>
        <w:t>ential affirmation. Instead of Bolshevism, the tendency today is towards a kind of political boutiquism that is readily sus</w:t>
      </w:r>
      <w:r w:rsidRPr="00FA1AA0">
        <w:rPr>
          <w:sz w:val="16"/>
        </w:rPr>
        <w:softHyphen/>
        <w:t xml:space="preserve">tained by postmodern forms of consumerism and lifestyle. Against this </w:t>
      </w:r>
      <w:r w:rsidRPr="00FA1AA0">
        <w:rPr>
          <w:rStyle w:val="StyleUnderline"/>
        </w:rPr>
        <w:t>Zizek argues for a new universalism whose primary ethical directive is to confront the fact that our forms of social existence are founded on exclusion on a global scale.</w:t>
      </w:r>
      <w:r w:rsidRPr="00FA1AA0">
        <w:rPr>
          <w:rStyle w:val="TitleChar"/>
        </w:rPr>
        <w:t xml:space="preserve"> </w:t>
      </w:r>
      <w:r w:rsidRPr="00FA1AA0">
        <w:rPr>
          <w:sz w:val="16"/>
        </w:rPr>
        <w:t>While it is perfectly true that universalism can never become Universal (it will always require a hegemonic-par</w:t>
      </w:r>
      <w:r w:rsidRPr="00FA1AA0">
        <w:rPr>
          <w:sz w:val="16"/>
        </w:rPr>
        <w:softHyphen/>
        <w:t>ticular embodiment in order to have any meaning), what is novel about Zizek’s universalism is that it would not attempt to conceal this fact or to reduce the status of the abject Other to that of a ‘glitch’ in an otherwise sound matrix.</w:t>
      </w:r>
    </w:p>
    <w:p w14:paraId="7E7C53AE" w14:textId="02A338D8" w:rsidR="000B70C3" w:rsidRDefault="000B70C3" w:rsidP="009E5ADE">
      <w:pPr>
        <w:rPr>
          <w:sz w:val="16"/>
        </w:rPr>
      </w:pPr>
    </w:p>
    <w:p w14:paraId="4AC8690C" w14:textId="0572BC25" w:rsidR="000B70C3" w:rsidRDefault="000B70C3" w:rsidP="009E5ADE">
      <w:pPr>
        <w:rPr>
          <w:sz w:val="16"/>
        </w:rPr>
      </w:pPr>
    </w:p>
    <w:p w14:paraId="65311330" w14:textId="379DD0CB" w:rsidR="000B70C3" w:rsidRDefault="004B0CBF" w:rsidP="00014CED">
      <w:pPr>
        <w:pStyle w:val="Heading1"/>
      </w:pPr>
      <w:r>
        <w:t>AT: QT</w:t>
      </w:r>
    </w:p>
    <w:p w14:paraId="60DBEFC2" w14:textId="77777777" w:rsidR="004B0CBF" w:rsidRPr="00A85D51" w:rsidRDefault="004B0CBF" w:rsidP="004B0CBF">
      <w:pPr>
        <w:pStyle w:val="Heading3"/>
        <w:rPr>
          <w:rFonts w:asciiTheme="minorHAnsi" w:hAnsiTheme="minorHAnsi" w:cstheme="minorHAnsi"/>
        </w:rPr>
      </w:pPr>
      <w:r w:rsidRPr="00A85D51">
        <w:rPr>
          <w:rFonts w:asciiTheme="minorHAnsi" w:hAnsiTheme="minorHAnsi" w:cstheme="minorHAnsi"/>
        </w:rPr>
        <w:t>L:AAB</w:t>
      </w:r>
    </w:p>
    <w:p w14:paraId="7089D844" w14:textId="77777777" w:rsidR="004B0CBF" w:rsidRPr="00A85D51" w:rsidRDefault="004B0CBF" w:rsidP="004B0CBF">
      <w:pPr>
        <w:rPr>
          <w:rFonts w:asciiTheme="minorHAnsi" w:hAnsiTheme="minorHAnsi" w:cstheme="minorHAnsi"/>
        </w:rPr>
      </w:pPr>
    </w:p>
    <w:p w14:paraId="733A8D08" w14:textId="77777777" w:rsidR="004B0CBF" w:rsidRPr="00A85D51" w:rsidRDefault="004B0CBF" w:rsidP="004B0CBF">
      <w:pPr>
        <w:pStyle w:val="Heading4"/>
        <w:rPr>
          <w:rFonts w:asciiTheme="minorHAnsi" w:hAnsiTheme="minorHAnsi" w:cstheme="minorHAnsi"/>
        </w:rPr>
      </w:pPr>
      <w:r>
        <w:rPr>
          <w:rFonts w:asciiTheme="minorHAnsi" w:hAnsiTheme="minorHAnsi" w:cstheme="minorHAnsi"/>
        </w:rPr>
        <w:t>QT L2 AB</w:t>
      </w:r>
    </w:p>
    <w:p w14:paraId="28414E24" w14:textId="77777777" w:rsidR="004B0CBF" w:rsidRPr="00A85D51" w:rsidRDefault="004B0CBF" w:rsidP="004B0CBF">
      <w:pPr>
        <w:rPr>
          <w:rStyle w:val="Style13ptBold"/>
          <w:rFonts w:asciiTheme="minorHAnsi" w:hAnsiTheme="minorHAnsi" w:cstheme="minorHAnsi"/>
        </w:rPr>
      </w:pPr>
      <w:r w:rsidRPr="00A85D51">
        <w:rPr>
          <w:rStyle w:val="Style13ptBold"/>
          <w:rFonts w:asciiTheme="minorHAnsi" w:hAnsiTheme="minorHAnsi" w:cstheme="minorHAnsi"/>
        </w:rPr>
        <w:t>Richardson 13</w:t>
      </w:r>
    </w:p>
    <w:p w14:paraId="6C5F73A6" w14:textId="77777777" w:rsidR="004B0CBF" w:rsidRPr="00A85D51" w:rsidRDefault="004B0CBF" w:rsidP="004B0CBF">
      <w:pPr>
        <w:rPr>
          <w:rFonts w:asciiTheme="minorHAnsi" w:hAnsiTheme="minorHAnsi" w:cstheme="minorHAnsi"/>
        </w:rPr>
      </w:pPr>
      <w:r w:rsidRPr="00A85D51">
        <w:rPr>
          <w:rFonts w:asciiTheme="minorHAnsi" w:hAnsiTheme="minorHAnsi" w:cstheme="minorHAnsi"/>
        </w:rPr>
        <w:t>Matt Richardson “The Queer Limit of Black Memory</w:t>
      </w:r>
      <w:r w:rsidRPr="00A85D51">
        <w:rPr>
          <w:rFonts w:asciiTheme="minorHAnsi" w:hAnsiTheme="minorHAnsi" w:cstheme="minorHAnsi"/>
          <w:sz w:val="12"/>
        </w:rPr>
        <w:t xml:space="preserve">¶ </w:t>
      </w:r>
      <w:r w:rsidRPr="00A85D51">
        <w:rPr>
          <w:rFonts w:asciiTheme="minorHAnsi" w:hAnsiTheme="minorHAnsi" w:cstheme="minorHAnsi"/>
        </w:rPr>
        <w:t xml:space="preserve">Black Lesbian Literature and Irresolution” 2013.Richardson has a PhD in English from Ohio State.The Ohio State university Press. </w:t>
      </w:r>
      <w:hyperlink r:id="rId10" w:history="1">
        <w:r w:rsidRPr="00A85D51">
          <w:rPr>
            <w:rStyle w:val="Hyperlink"/>
            <w:rFonts w:asciiTheme="minorHAnsi" w:hAnsiTheme="minorHAnsi" w:cstheme="minorHAnsi"/>
          </w:rPr>
          <w:t>https://ohiostatepress.org/Books/Book%20PDFs/Richardson%20Queer.pdf</w:t>
        </w:r>
      </w:hyperlink>
      <w:r w:rsidRPr="00A85D51">
        <w:rPr>
          <w:rFonts w:asciiTheme="minorHAnsi" w:hAnsiTheme="minorHAnsi" w:cstheme="minorHAnsi"/>
        </w:rPr>
        <w:t xml:space="preserve"> AW</w:t>
      </w:r>
    </w:p>
    <w:p w14:paraId="24E48677" w14:textId="77777777" w:rsidR="004B0CBF" w:rsidRPr="00A85D51" w:rsidRDefault="004B0CBF" w:rsidP="004B0CBF">
      <w:pPr>
        <w:rPr>
          <w:rStyle w:val="StyleUnderline"/>
          <w:rFonts w:asciiTheme="minorHAnsi" w:hAnsiTheme="minorHAnsi" w:cstheme="minorHAnsi"/>
        </w:rPr>
      </w:pPr>
      <w:r w:rsidRPr="00A85D51">
        <w:rPr>
          <w:rStyle w:val="StyleUnderline"/>
          <w:rFonts w:asciiTheme="minorHAnsi" w:hAnsiTheme="minorHAnsi" w:cstheme="minorHAnsi"/>
        </w:rPr>
        <w:t>The museum’s permanent collection is a set of exhibits that puts African ¶ dispersal into a global context</w:t>
      </w:r>
      <w:r w:rsidRPr="00A85D51">
        <w:rPr>
          <w:rFonts w:asciiTheme="minorHAnsi" w:hAnsiTheme="minorHAnsi" w:cstheme="minorHAnsi"/>
        </w:rPr>
        <w:t xml:space="preserve">. </w:t>
      </w:r>
      <w:r w:rsidRPr="00A85D51">
        <w:rPr>
          <w:rStyle w:val="StyleUnderline"/>
          <w:rFonts w:asciiTheme="minorHAnsi" w:hAnsiTheme="minorHAnsi" w:cstheme="minorHAnsi"/>
        </w:rPr>
        <w:t>It sets the tone for the museum itself, situating its priorities in relation to remembering the story of slavery and colonialism</w:t>
      </w:r>
      <w:r w:rsidRPr="00A85D51">
        <w:rPr>
          <w:rFonts w:asciiTheme="minorHAnsi" w:hAnsiTheme="minorHAnsi" w:cstheme="minorHAnsi"/>
        </w:rPr>
        <w:t xml:space="preserve"> from the perspective of four themes: origins, movement, adaptation, </w:t>
      </w:r>
      <w:r w:rsidRPr="00A85D51">
        <w:rPr>
          <w:rFonts w:asciiTheme="minorHAnsi" w:hAnsiTheme="minorHAnsi" w:cstheme="minorHAnsi"/>
          <w:sz w:val="12"/>
        </w:rPr>
        <w:t xml:space="preserve">¶ </w:t>
      </w:r>
      <w:r w:rsidRPr="00A85D51">
        <w:rPr>
          <w:rFonts w:asciiTheme="minorHAnsi" w:hAnsiTheme="minorHAnsi" w:cstheme="minorHAnsi"/>
        </w:rPr>
        <w:t xml:space="preserve">and transformation. The front wall of the building is a glass window that </w:t>
      </w:r>
      <w:r w:rsidRPr="00A85D51">
        <w:rPr>
          <w:rFonts w:asciiTheme="minorHAnsi" w:hAnsiTheme="minorHAnsi" w:cstheme="minorHAnsi"/>
          <w:sz w:val="12"/>
        </w:rPr>
        <w:t xml:space="preserve">¶ </w:t>
      </w:r>
      <w:r w:rsidRPr="00A85D51">
        <w:rPr>
          <w:rFonts w:asciiTheme="minorHAnsi" w:hAnsiTheme="minorHAnsi" w:cstheme="minorHAnsi"/>
        </w:rPr>
        <w:t xml:space="preserve">allows one to see outside from the staircase, which leads to all the floors of </w:t>
      </w:r>
      <w:r w:rsidRPr="00A85D51">
        <w:rPr>
          <w:rFonts w:asciiTheme="minorHAnsi" w:hAnsiTheme="minorHAnsi" w:cstheme="minorHAnsi"/>
          <w:sz w:val="12"/>
        </w:rPr>
        <w:t xml:space="preserve">¶ </w:t>
      </w:r>
      <w:r w:rsidRPr="00A85D51">
        <w:rPr>
          <w:rFonts w:asciiTheme="minorHAnsi" w:hAnsiTheme="minorHAnsi" w:cstheme="minorHAnsi"/>
        </w:rPr>
        <w:t xml:space="preserve">the museum. Next to the staircase is a three-story photograph of the face of </w:t>
      </w:r>
      <w:r w:rsidRPr="00A85D51">
        <w:rPr>
          <w:rFonts w:asciiTheme="minorHAnsi" w:hAnsiTheme="minorHAnsi" w:cstheme="minorHAnsi"/>
          <w:sz w:val="12"/>
        </w:rPr>
        <w:t xml:space="preserve">¶ </w:t>
      </w:r>
      <w:r w:rsidRPr="00A85D51">
        <w:rPr>
          <w:rFonts w:asciiTheme="minorHAnsi" w:hAnsiTheme="minorHAnsi" w:cstheme="minorHAnsi"/>
        </w:rPr>
        <w:t xml:space="preserve">Africa, or more precisely, the face of a little African girl. This photograph is </w:t>
      </w:r>
      <w:r w:rsidRPr="00A85D51">
        <w:rPr>
          <w:rFonts w:asciiTheme="minorHAnsi" w:hAnsiTheme="minorHAnsi" w:cstheme="minorHAnsi"/>
          <w:sz w:val="12"/>
        </w:rPr>
        <w:t xml:space="preserve">¶ </w:t>
      </w:r>
      <w:r w:rsidRPr="00A85D51">
        <w:rPr>
          <w:rFonts w:asciiTheme="minorHAnsi" w:hAnsiTheme="minorHAnsi" w:cstheme="minorHAnsi"/>
        </w:rPr>
        <w:t xml:space="preserve">the literal face of the museum; because of the glass wall, it is visible from the </w:t>
      </w:r>
      <w:r w:rsidRPr="00A85D51">
        <w:rPr>
          <w:rFonts w:asciiTheme="minorHAnsi" w:hAnsiTheme="minorHAnsi" w:cstheme="minorHAnsi"/>
          <w:sz w:val="12"/>
        </w:rPr>
        <w:t xml:space="preserve">¶ </w:t>
      </w:r>
      <w:r w:rsidRPr="00A85D51">
        <w:rPr>
          <w:rFonts w:asciiTheme="minorHAnsi" w:hAnsiTheme="minorHAnsi" w:cstheme="minorHAnsi"/>
        </w:rPr>
        <w:t xml:space="preserve">street and transforms the front of the building into an impressive tableau. </w:t>
      </w:r>
      <w:r w:rsidRPr="00A85D51">
        <w:rPr>
          <w:rFonts w:asciiTheme="minorHAnsi" w:hAnsiTheme="minorHAnsi" w:cstheme="minorHAnsi"/>
          <w:sz w:val="12"/>
        </w:rPr>
        <w:t xml:space="preserve">¶ </w:t>
      </w:r>
      <w:r w:rsidRPr="00A85D51">
        <w:rPr>
          <w:rFonts w:asciiTheme="minorHAnsi" w:hAnsiTheme="minorHAnsi" w:cstheme="minorHAnsi"/>
        </w:rPr>
        <w:t xml:space="preserve">The original photograph was taken by Chester Higgins Jr. and incorporated </w:t>
      </w:r>
      <w:r w:rsidRPr="00A85D51">
        <w:rPr>
          <w:rFonts w:asciiTheme="minorHAnsi" w:hAnsiTheme="minorHAnsi" w:cstheme="minorHAnsi"/>
          <w:sz w:val="12"/>
        </w:rPr>
        <w:t xml:space="preserve">¶ </w:t>
      </w:r>
      <w:r w:rsidRPr="00A85D51">
        <w:rPr>
          <w:rFonts w:asciiTheme="minorHAnsi" w:hAnsiTheme="minorHAnsi" w:cstheme="minorHAnsi"/>
        </w:rPr>
        <w:t xml:space="preserve">into a photomosaic titled “Photographs from the African Diaspora,” a composite of over two thousand individual photographs. </w:t>
      </w:r>
      <w:r w:rsidRPr="00A85D51">
        <w:rPr>
          <w:rStyle w:val="StyleUnderline"/>
          <w:rFonts w:asciiTheme="minorHAnsi" w:hAnsiTheme="minorHAnsi" w:cstheme="minorHAnsi"/>
        </w:rPr>
        <w:t>The mosaic is a significant archive of Black memory and is a permanent part of the museum</w:t>
      </w:r>
      <w:r w:rsidRPr="00A85D51">
        <w:rPr>
          <w:rFonts w:asciiTheme="minorHAnsi" w:hAnsiTheme="minorHAnsi" w:cstheme="minorHAnsi"/>
        </w:rPr>
        <w:t>.</w:t>
      </w:r>
      <w:r w:rsidRPr="00A85D51">
        <w:rPr>
          <w:rFonts w:asciiTheme="minorHAnsi" w:hAnsiTheme="minorHAnsi" w:cstheme="minorHAnsi"/>
          <w:sz w:val="12"/>
        </w:rPr>
        <w:t xml:space="preserve">¶ </w:t>
      </w:r>
      <w:r w:rsidRPr="00A85D51">
        <w:rPr>
          <w:rFonts w:asciiTheme="minorHAnsi" w:hAnsiTheme="minorHAnsi" w:cstheme="minorHAnsi"/>
        </w:rPr>
        <w:t>2</w:t>
      </w:r>
      <w:r w:rsidRPr="00A85D51">
        <w:rPr>
          <w:rFonts w:asciiTheme="minorHAnsi" w:hAnsiTheme="minorHAnsi" w:cstheme="minorHAnsi"/>
          <w:sz w:val="12"/>
        </w:rPr>
        <w:t xml:space="preserve">¶ </w:t>
      </w:r>
      <w:r w:rsidRPr="00A85D51">
        <w:rPr>
          <w:rFonts w:asciiTheme="minorHAnsi" w:hAnsiTheme="minorHAnsi" w:cstheme="minorHAnsi"/>
        </w:rPr>
        <w:t xml:space="preserve">The pictures line the staircases between the museum floors. They are beautiful; they move me with their sheer force of evidence in numbers. Each one </w:t>
      </w:r>
      <w:r w:rsidRPr="00A85D51">
        <w:rPr>
          <w:rFonts w:asciiTheme="minorHAnsi" w:hAnsiTheme="minorHAnsi" w:cstheme="minorHAnsi"/>
          <w:sz w:val="12"/>
        </w:rPr>
        <w:t xml:space="preserve">¶ </w:t>
      </w:r>
      <w:r w:rsidRPr="00A85D51">
        <w:rPr>
          <w:rFonts w:asciiTheme="minorHAnsi" w:hAnsiTheme="minorHAnsi" w:cstheme="minorHAnsi"/>
        </w:rPr>
        <w:t xml:space="preserve">touches an affective punctum that is temporally situated through the setting, listening to the archives </w:t>
      </w:r>
      <w:r w:rsidRPr="00A85D51">
        <w:rPr>
          <w:rFonts w:asciiTheme="minorHAnsi" w:hAnsiTheme="minorHAnsi" w:cstheme="minorHAnsi"/>
          <w:sz w:val="12"/>
        </w:rPr>
        <w:t xml:space="preserve">¶ </w:t>
      </w:r>
      <w:r w:rsidRPr="00A85D51">
        <w:rPr>
          <w:rFonts w:asciiTheme="minorHAnsi" w:hAnsiTheme="minorHAnsi" w:cstheme="minorHAnsi"/>
        </w:rPr>
        <w:t>clothes, hairstyles, and other visual aspects of the subjects.</w:t>
      </w:r>
      <w:r w:rsidRPr="00A85D51">
        <w:rPr>
          <w:rFonts w:asciiTheme="minorHAnsi" w:hAnsiTheme="minorHAnsi" w:cstheme="minorHAnsi"/>
          <w:sz w:val="12"/>
        </w:rPr>
        <w:t xml:space="preserve">¶ </w:t>
      </w:r>
      <w:r w:rsidRPr="00A85D51">
        <w:rPr>
          <w:rStyle w:val="StyleUnderline"/>
          <w:rFonts w:asciiTheme="minorHAnsi" w:hAnsiTheme="minorHAnsi" w:cstheme="minorHAnsi"/>
        </w:rPr>
        <w:t>Each photograph ¶ tells a story—mothers and daughters, men in military uniform, weddings, ¶ funerals, spiritual ceremonies, Black men with children, men and women ¶ dancing, children at play, men and women at work</w:t>
      </w:r>
      <w:r w:rsidRPr="00A85D51">
        <w:rPr>
          <w:rFonts w:asciiTheme="minorHAnsi" w:hAnsiTheme="minorHAnsi" w:cstheme="minorHAnsi"/>
        </w:rPr>
        <w:t xml:space="preserve">. They tell me a story </w:t>
      </w:r>
      <w:r w:rsidRPr="00A85D51">
        <w:rPr>
          <w:rFonts w:asciiTheme="minorHAnsi" w:hAnsiTheme="minorHAnsi" w:cstheme="minorHAnsi"/>
          <w:sz w:val="12"/>
        </w:rPr>
        <w:t xml:space="preserve">¶ </w:t>
      </w:r>
      <w:r w:rsidRPr="00A85D51">
        <w:rPr>
          <w:rFonts w:asciiTheme="minorHAnsi" w:hAnsiTheme="minorHAnsi" w:cstheme="minorHAnsi"/>
        </w:rPr>
        <w:t xml:space="preserve">that I already know, one of pride and joy, resistance and endurance, family and love. </w:t>
      </w:r>
      <w:r w:rsidRPr="00A85D51">
        <w:rPr>
          <w:rStyle w:val="StyleUnderline"/>
          <w:rFonts w:asciiTheme="minorHAnsi" w:hAnsiTheme="minorHAnsi" w:cstheme="minorHAnsi"/>
        </w:rPr>
        <w:t>The photographs also talk back to the ever-present narrative ¶ of the broken Black family, which is challenged and reconstituted in many ¶ forms on the museum wall.</w:t>
      </w:r>
      <w:r w:rsidRPr="00A85D51">
        <w:rPr>
          <w:rFonts w:asciiTheme="minorHAnsi" w:hAnsiTheme="minorHAnsi" w:cstheme="minorHAnsi"/>
        </w:rPr>
        <w:t xml:space="preserve"> There is a phonic materiality to the visual. I </w:t>
      </w:r>
      <w:r w:rsidRPr="00A85D51">
        <w:rPr>
          <w:rFonts w:asciiTheme="minorHAnsi" w:hAnsiTheme="minorHAnsi" w:cstheme="minorHAnsi"/>
          <w:sz w:val="12"/>
        </w:rPr>
        <w:t xml:space="preserve">¶ </w:t>
      </w:r>
      <w:r w:rsidRPr="00A85D51">
        <w:rPr>
          <w:rFonts w:asciiTheme="minorHAnsi" w:hAnsiTheme="minorHAnsi" w:cstheme="minorHAnsi"/>
        </w:rPr>
        <w:t xml:space="preserve">think of Fred Moten’s insistence on the photograph that screams as part of a </w:t>
      </w:r>
      <w:r w:rsidRPr="00A85D51">
        <w:rPr>
          <w:rFonts w:asciiTheme="minorHAnsi" w:hAnsiTheme="minorHAnsi" w:cstheme="minorHAnsi"/>
          <w:sz w:val="12"/>
        </w:rPr>
        <w:t xml:space="preserve">¶ </w:t>
      </w:r>
      <w:r w:rsidRPr="00A85D51">
        <w:rPr>
          <w:rFonts w:asciiTheme="minorHAnsi" w:hAnsiTheme="minorHAnsi" w:cstheme="minorHAnsi"/>
        </w:rPr>
        <w:t>mournful/political practice.</w:t>
      </w:r>
      <w:r w:rsidRPr="00A85D51">
        <w:rPr>
          <w:rFonts w:asciiTheme="minorHAnsi" w:hAnsiTheme="minorHAnsi" w:cstheme="minorHAnsi"/>
          <w:sz w:val="12"/>
        </w:rPr>
        <w:t xml:space="preserve">¶ </w:t>
      </w:r>
      <w:r w:rsidRPr="00A85D51">
        <w:rPr>
          <w:rFonts w:asciiTheme="minorHAnsi" w:hAnsiTheme="minorHAnsi" w:cstheme="minorHAnsi"/>
        </w:rPr>
        <w:t>4</w:t>
      </w:r>
      <w:r w:rsidRPr="00A85D51">
        <w:rPr>
          <w:rFonts w:asciiTheme="minorHAnsi" w:hAnsiTheme="minorHAnsi" w:cstheme="minorHAnsi"/>
          <w:sz w:val="12"/>
        </w:rPr>
        <w:t xml:space="preserve">¶ </w:t>
      </w:r>
      <w:r w:rsidRPr="00A85D51">
        <w:rPr>
          <w:rFonts w:asciiTheme="minorHAnsi" w:hAnsiTheme="minorHAnsi" w:cstheme="minorHAnsi"/>
        </w:rPr>
        <w:t xml:space="preserve">I am reminded that the purpose of the project </w:t>
      </w:r>
      <w:r w:rsidRPr="00A85D51">
        <w:rPr>
          <w:rFonts w:asciiTheme="minorHAnsi" w:hAnsiTheme="minorHAnsi" w:cstheme="minorHAnsi"/>
          <w:sz w:val="12"/>
        </w:rPr>
        <w:t xml:space="preserve">¶ </w:t>
      </w:r>
      <w:r w:rsidRPr="00A85D51">
        <w:rPr>
          <w:rFonts w:asciiTheme="minorHAnsi" w:hAnsiTheme="minorHAnsi" w:cstheme="minorHAnsi"/>
        </w:rPr>
        <w:t xml:space="preserve">is to provide what Hirsch and Spitzer call “points of memory” or “points of </w:t>
      </w:r>
      <w:r w:rsidRPr="00A85D51">
        <w:rPr>
          <w:rFonts w:asciiTheme="minorHAnsi" w:hAnsiTheme="minorHAnsi" w:cstheme="minorHAnsi"/>
          <w:sz w:val="12"/>
        </w:rPr>
        <w:t xml:space="preserve">¶ </w:t>
      </w:r>
      <w:r w:rsidRPr="00A85D51">
        <w:rPr>
          <w:rFonts w:asciiTheme="minorHAnsi" w:hAnsiTheme="minorHAnsi" w:cstheme="minorHAnsi"/>
        </w:rPr>
        <w:t xml:space="preserve">intersection between past and present, memory and postmemory, personal </w:t>
      </w:r>
      <w:r w:rsidRPr="00A85D51">
        <w:rPr>
          <w:rFonts w:asciiTheme="minorHAnsi" w:hAnsiTheme="minorHAnsi" w:cstheme="minorHAnsi"/>
          <w:sz w:val="12"/>
        </w:rPr>
        <w:t xml:space="preserve">¶ </w:t>
      </w:r>
      <w:r w:rsidRPr="00A85D51">
        <w:rPr>
          <w:rFonts w:asciiTheme="minorHAnsi" w:hAnsiTheme="minorHAnsi" w:cstheme="minorHAnsi"/>
        </w:rPr>
        <w:t>memory and cultural recall.”</w:t>
      </w:r>
      <w:r w:rsidRPr="00A85D51">
        <w:rPr>
          <w:rFonts w:asciiTheme="minorHAnsi" w:hAnsiTheme="minorHAnsi" w:cstheme="minorHAnsi"/>
          <w:sz w:val="12"/>
        </w:rPr>
        <w:t xml:space="preserve">¶ </w:t>
      </w:r>
      <w:r w:rsidRPr="00A85D51">
        <w:rPr>
          <w:rFonts w:asciiTheme="minorHAnsi" w:hAnsiTheme="minorHAnsi" w:cstheme="minorHAnsi"/>
        </w:rPr>
        <w:t xml:space="preserve">5 </w:t>
      </w:r>
      <w:r w:rsidRPr="00A85D51">
        <w:rPr>
          <w:rStyle w:val="StyleUnderline"/>
          <w:rFonts w:asciiTheme="minorHAnsi" w:hAnsiTheme="minorHAnsi" w:cstheme="minorHAnsi"/>
        </w:rPr>
        <w:t>They are included in the infrastructure of the ¶ museum in order to make an argument or a point about Black memory</w:t>
      </w:r>
      <w:r w:rsidRPr="00A85D51">
        <w:rPr>
          <w:rFonts w:asciiTheme="minorHAnsi" w:hAnsiTheme="minorHAnsi" w:cstheme="minorHAnsi"/>
        </w:rPr>
        <w:t>.</w:t>
      </w:r>
      <w:r w:rsidRPr="00A85D51">
        <w:rPr>
          <w:rFonts w:asciiTheme="minorHAnsi" w:hAnsiTheme="minorHAnsi" w:cstheme="minorHAnsi"/>
          <w:sz w:val="12"/>
        </w:rPr>
        <w:t xml:space="preserve">¶ </w:t>
      </w:r>
      <w:r w:rsidRPr="00A85D51">
        <w:rPr>
          <w:rFonts w:asciiTheme="minorHAnsi" w:hAnsiTheme="minorHAnsi" w:cstheme="minorHAnsi"/>
        </w:rPr>
        <w:t>6</w:t>
      </w:r>
      <w:r w:rsidRPr="00A85D51">
        <w:rPr>
          <w:rFonts w:asciiTheme="minorHAnsi" w:hAnsiTheme="minorHAnsi" w:cstheme="minorHAnsi"/>
          <w:sz w:val="12"/>
        </w:rPr>
        <w:t xml:space="preserve">¶ </w:t>
      </w:r>
      <w:r w:rsidRPr="00A85D51">
        <w:rPr>
          <w:rFonts w:asciiTheme="minorHAnsi" w:hAnsiTheme="minorHAnsi" w:cstheme="minorHAnsi"/>
        </w:rPr>
        <w:t xml:space="preserve">The photographs argue for closure on the enduring questions regarding the </w:t>
      </w:r>
      <w:r w:rsidRPr="00A85D51">
        <w:rPr>
          <w:rFonts w:asciiTheme="minorHAnsi" w:hAnsiTheme="minorHAnsi" w:cstheme="minorHAnsi"/>
          <w:sz w:val="12"/>
        </w:rPr>
        <w:t xml:space="preserve">¶ </w:t>
      </w:r>
      <w:r w:rsidRPr="00A85D51">
        <w:rPr>
          <w:rFonts w:asciiTheme="minorHAnsi" w:hAnsiTheme="minorHAnsi" w:cstheme="minorHAnsi"/>
        </w:rPr>
        <w:t xml:space="preserve">inherent pathology of the Black family; they yell that the accusations are </w:t>
      </w:r>
      <w:r w:rsidRPr="00A85D51">
        <w:rPr>
          <w:rFonts w:asciiTheme="minorHAnsi" w:hAnsiTheme="minorHAnsi" w:cstheme="minorHAnsi"/>
          <w:sz w:val="12"/>
        </w:rPr>
        <w:t xml:space="preserve">¶ </w:t>
      </w:r>
      <w:r w:rsidRPr="00A85D51">
        <w:rPr>
          <w:rFonts w:asciiTheme="minorHAnsi" w:hAnsiTheme="minorHAnsi" w:cstheme="minorHAnsi"/>
        </w:rPr>
        <w:t xml:space="preserve">untrue, that Black families do exist. </w:t>
      </w:r>
      <w:r w:rsidRPr="00A85D51">
        <w:rPr>
          <w:rStyle w:val="Emphasis"/>
          <w:rFonts w:asciiTheme="minorHAnsi" w:hAnsiTheme="minorHAnsi" w:cstheme="minorHAnsi"/>
        </w:rPr>
        <w:t>Representation of a normative resolution to the question of Black familial pathology requires the suppression ¶ of any echo of queerness</w:t>
      </w:r>
      <w:r w:rsidRPr="00A85D51">
        <w:rPr>
          <w:rFonts w:asciiTheme="minorHAnsi" w:hAnsiTheme="minorHAnsi" w:cstheme="minorHAnsi"/>
        </w:rPr>
        <w:t xml:space="preserve">. In this context </w:t>
      </w:r>
      <w:r w:rsidRPr="00A85D51">
        <w:rPr>
          <w:rStyle w:val="StyleUnderline"/>
          <w:rFonts w:asciiTheme="minorHAnsi" w:hAnsiTheme="minorHAnsi" w:cstheme="minorHAnsi"/>
        </w:rPr>
        <w:t>queerness would be unmelodic, ¶ improvisational, unpredictable, and irresolute</w:t>
      </w:r>
      <w:r w:rsidRPr="00A85D51">
        <w:rPr>
          <w:rFonts w:asciiTheme="minorHAnsi" w:hAnsiTheme="minorHAnsi" w:cstheme="minorHAnsi"/>
        </w:rPr>
        <w:t>.</w:t>
      </w:r>
      <w:r w:rsidRPr="00A85D51">
        <w:rPr>
          <w:rFonts w:asciiTheme="minorHAnsi" w:hAnsiTheme="minorHAnsi" w:cstheme="minorHAnsi"/>
          <w:sz w:val="12"/>
        </w:rPr>
        <w:t xml:space="preserve">¶ </w:t>
      </w:r>
      <w:r w:rsidRPr="00A85D51">
        <w:rPr>
          <w:rFonts w:asciiTheme="minorHAnsi" w:hAnsiTheme="minorHAnsi" w:cstheme="minorHAnsi"/>
        </w:rPr>
        <w:t xml:space="preserve">On the second floor, there are several sections that make up the permanent exhibit at MoAD. There are more objects in the permanent collection </w:t>
      </w:r>
      <w:r w:rsidRPr="00A85D51">
        <w:rPr>
          <w:rFonts w:asciiTheme="minorHAnsi" w:hAnsiTheme="minorHAnsi" w:cstheme="minorHAnsi"/>
          <w:sz w:val="12"/>
        </w:rPr>
        <w:t xml:space="preserve">¶ </w:t>
      </w:r>
      <w:r w:rsidRPr="00A85D51">
        <w:rPr>
          <w:rFonts w:asciiTheme="minorHAnsi" w:hAnsiTheme="minorHAnsi" w:cstheme="minorHAnsi"/>
        </w:rPr>
        <w:t xml:space="preserve">that speak to me, to all the visitors, about the normative Black subject. At </w:t>
      </w:r>
      <w:r w:rsidRPr="00A85D51">
        <w:rPr>
          <w:rFonts w:asciiTheme="minorHAnsi" w:hAnsiTheme="minorHAnsi" w:cstheme="minorHAnsi"/>
          <w:sz w:val="12"/>
        </w:rPr>
        <w:t xml:space="preserve">¶ </w:t>
      </w:r>
      <w:r w:rsidRPr="00A85D51">
        <w:rPr>
          <w:rFonts w:asciiTheme="minorHAnsi" w:hAnsiTheme="minorHAnsi" w:cstheme="minorHAnsi"/>
        </w:rPr>
        <w:t xml:space="preserve">the top of the steps, leading into the second floor, is </w:t>
      </w:r>
      <w:r w:rsidRPr="00A85D51">
        <w:rPr>
          <w:rStyle w:val="StyleUnderline"/>
          <w:rFonts w:asciiTheme="minorHAnsi" w:hAnsiTheme="minorHAnsi" w:cstheme="minorHAnsi"/>
        </w:rPr>
        <w:t>an installation</w:t>
      </w:r>
      <w:r w:rsidRPr="00A85D51">
        <w:rPr>
          <w:rFonts w:asciiTheme="minorHAnsi" w:hAnsiTheme="minorHAnsi" w:cstheme="minorHAnsi"/>
        </w:rPr>
        <w:t xml:space="preserve"> on adornment. It </w:t>
      </w:r>
      <w:r w:rsidRPr="00A85D51">
        <w:rPr>
          <w:rStyle w:val="StyleUnderline"/>
          <w:rFonts w:asciiTheme="minorHAnsi" w:hAnsiTheme="minorHAnsi" w:cstheme="minorHAnsi"/>
        </w:rPr>
        <w:t>has three figures: a man, a child, and a woman</w:t>
      </w:r>
      <w:r w:rsidRPr="00A85D51">
        <w:rPr>
          <w:rFonts w:asciiTheme="minorHAnsi" w:hAnsiTheme="minorHAnsi" w:cstheme="minorHAnsi"/>
        </w:rPr>
        <w:t xml:space="preserve">. The placards next </w:t>
      </w:r>
      <w:r w:rsidRPr="00A85D51">
        <w:rPr>
          <w:rFonts w:asciiTheme="minorHAnsi" w:hAnsiTheme="minorHAnsi" w:cstheme="minorHAnsi"/>
          <w:sz w:val="12"/>
        </w:rPr>
        <w:t xml:space="preserve">¶ </w:t>
      </w:r>
      <w:r w:rsidRPr="00A85D51">
        <w:rPr>
          <w:rFonts w:asciiTheme="minorHAnsi" w:hAnsiTheme="minorHAnsi" w:cstheme="minorHAnsi"/>
        </w:rPr>
        <w:t xml:space="preserve">to the figures describe the role of adornment in culture, but to me </w:t>
      </w:r>
      <w:r w:rsidRPr="00A85D51">
        <w:rPr>
          <w:rStyle w:val="StyleUnderline"/>
          <w:rFonts w:asciiTheme="minorHAnsi" w:hAnsiTheme="minorHAnsi" w:cstheme="minorHAnsi"/>
        </w:rPr>
        <w:t>the story</w:t>
      </w:r>
      <w:r w:rsidRPr="00A85D51">
        <w:rPr>
          <w:rFonts w:asciiTheme="minorHAnsi" w:hAnsiTheme="minorHAnsi" w:cstheme="minorHAnsi"/>
        </w:rPr>
        <w:t xml:space="preserve"> </w:t>
      </w:r>
      <w:r w:rsidRPr="00A85D51">
        <w:rPr>
          <w:rFonts w:asciiTheme="minorHAnsi" w:hAnsiTheme="minorHAnsi" w:cstheme="minorHAnsi"/>
          <w:sz w:val="12"/>
        </w:rPr>
        <w:t xml:space="preserve">¶ </w:t>
      </w:r>
      <w:r w:rsidRPr="00A85D51">
        <w:rPr>
          <w:rStyle w:val="StyleUnderline"/>
          <w:rFonts w:asciiTheme="minorHAnsi" w:hAnsiTheme="minorHAnsi" w:cstheme="minorHAnsi"/>
        </w:rPr>
        <w:t>they tell is about gender</w:t>
      </w:r>
      <w:r w:rsidRPr="00A85D51">
        <w:rPr>
          <w:rFonts w:asciiTheme="minorHAnsi" w:hAnsiTheme="minorHAnsi" w:cstheme="minorHAnsi"/>
        </w:rPr>
        <w:t xml:space="preserve">. In the installation, the faces of the figures separate from the torsos and morph into different ones. The torsos also change </w:t>
      </w:r>
      <w:r w:rsidRPr="00A85D51">
        <w:rPr>
          <w:rFonts w:asciiTheme="minorHAnsi" w:hAnsiTheme="minorHAnsi" w:cstheme="minorHAnsi"/>
          <w:sz w:val="12"/>
        </w:rPr>
        <w:t xml:space="preserve">¶ </w:t>
      </w:r>
      <w:r w:rsidRPr="00A85D51">
        <w:rPr>
          <w:rFonts w:asciiTheme="minorHAnsi" w:hAnsiTheme="minorHAnsi" w:cstheme="minorHAnsi"/>
        </w:rPr>
        <w:t xml:space="preserve">every few seconds, mixing the traditional with the contemporary, the urban </w:t>
      </w:r>
      <w:r w:rsidRPr="00A85D51">
        <w:rPr>
          <w:rFonts w:asciiTheme="minorHAnsi" w:hAnsiTheme="minorHAnsi" w:cstheme="minorHAnsi"/>
          <w:sz w:val="12"/>
        </w:rPr>
        <w:t xml:space="preserve">¶ </w:t>
      </w:r>
      <w:r w:rsidRPr="00A85D51">
        <w:rPr>
          <w:rFonts w:asciiTheme="minorHAnsi" w:hAnsiTheme="minorHAnsi" w:cstheme="minorHAnsi"/>
        </w:rPr>
        <w:t xml:space="preserve">with the rural. This fragmented Black body is put back together in gender appropriate terms. </w:t>
      </w:r>
      <w:r w:rsidRPr="00A85D51">
        <w:rPr>
          <w:rStyle w:val="StyleUnderline"/>
          <w:rFonts w:asciiTheme="minorHAnsi" w:hAnsiTheme="minorHAnsi" w:cstheme="minorHAnsi"/>
        </w:rPr>
        <w:t>Difference, multiculturalism, and diversity are celebrated ¶ in the facial morphing</w:t>
      </w:r>
      <w:r w:rsidRPr="00A85D51">
        <w:rPr>
          <w:rFonts w:asciiTheme="minorHAnsi" w:hAnsiTheme="minorHAnsi" w:cstheme="minorHAnsi"/>
        </w:rPr>
        <w:t xml:space="preserve">. </w:t>
      </w:r>
      <w:r w:rsidRPr="00A85D51">
        <w:rPr>
          <w:rStyle w:val="StyleUnderline"/>
          <w:rFonts w:asciiTheme="minorHAnsi" w:hAnsiTheme="minorHAnsi" w:cstheme="minorHAnsi"/>
        </w:rPr>
        <w:t>Asian, African, and white European faces join those ¶ of African descent</w:t>
      </w:r>
      <w:r w:rsidRPr="00A85D51">
        <w:rPr>
          <w:rFonts w:asciiTheme="minorHAnsi" w:hAnsiTheme="minorHAnsi" w:cstheme="minorHAnsi"/>
        </w:rPr>
        <w:t xml:space="preserve">, celebrating a mixed-racial heritage, clearly eschewing </w:t>
      </w:r>
      <w:r w:rsidRPr="00A85D51">
        <w:rPr>
          <w:rFonts w:asciiTheme="minorHAnsi" w:hAnsiTheme="minorHAnsi" w:cstheme="minorHAnsi"/>
          <w:sz w:val="12"/>
        </w:rPr>
        <w:t xml:space="preserve">¶ </w:t>
      </w:r>
      <w:r w:rsidRPr="00A85D51">
        <w:rPr>
          <w:rFonts w:asciiTheme="minorHAnsi" w:hAnsiTheme="minorHAnsi" w:cstheme="minorHAnsi"/>
        </w:rPr>
        <w:t xml:space="preserve">racial purity. However, there is no male face with lipstick, for example, or </w:t>
      </w:r>
      <w:r w:rsidRPr="00A85D51">
        <w:rPr>
          <w:rFonts w:asciiTheme="minorHAnsi" w:hAnsiTheme="minorHAnsi" w:cstheme="minorHAnsi"/>
          <w:sz w:val="12"/>
        </w:rPr>
        <w:t xml:space="preserve">¶ </w:t>
      </w:r>
      <w:r w:rsidRPr="00A85D51">
        <w:rPr>
          <w:rFonts w:asciiTheme="minorHAnsi" w:hAnsiTheme="minorHAnsi" w:cstheme="minorHAnsi"/>
        </w:rPr>
        <w:t xml:space="preserve">faces that challenge gender binaries at all. Apparently, there is no place for </w:t>
      </w:r>
      <w:r w:rsidRPr="00A85D51">
        <w:rPr>
          <w:rFonts w:asciiTheme="minorHAnsi" w:hAnsiTheme="minorHAnsi" w:cstheme="minorHAnsi"/>
          <w:sz w:val="12"/>
        </w:rPr>
        <w:t xml:space="preserve">¶ </w:t>
      </w:r>
      <w:r w:rsidRPr="00A85D51">
        <w:rPr>
          <w:rFonts w:asciiTheme="minorHAnsi" w:hAnsiTheme="minorHAnsi" w:cstheme="minorHAnsi"/>
        </w:rPr>
        <w:t xml:space="preserve">gender variance in this diasporic social imagining. </w:t>
      </w:r>
      <w:r w:rsidRPr="00A85D51">
        <w:rPr>
          <w:rStyle w:val="Emphasis"/>
          <w:rFonts w:asciiTheme="minorHAnsi" w:hAnsiTheme="minorHAnsi" w:cstheme="minorHAnsi"/>
        </w:rPr>
        <w:t>There is a queer limit to ¶ how we understand our history and ourselves</w:t>
      </w:r>
      <w:r w:rsidRPr="00A85D51">
        <w:rPr>
          <w:rFonts w:asciiTheme="minorHAnsi" w:hAnsiTheme="minorHAnsi" w:cstheme="minorHAnsi"/>
        </w:rPr>
        <w:t>.</w:t>
      </w:r>
      <w:r w:rsidRPr="00A85D51">
        <w:rPr>
          <w:rFonts w:asciiTheme="minorHAnsi" w:hAnsiTheme="minorHAnsi" w:cstheme="minorHAnsi"/>
          <w:sz w:val="12"/>
        </w:rPr>
        <w:t xml:space="preserve">¶ </w:t>
      </w:r>
      <w:r w:rsidRPr="00A85D51">
        <w:rPr>
          <w:rFonts w:asciiTheme="minorHAnsi" w:hAnsiTheme="minorHAnsi" w:cstheme="minorHAnsi"/>
        </w:rPr>
        <w:t>I</w:t>
      </w:r>
      <w:r w:rsidRPr="00A85D51">
        <w:rPr>
          <w:rStyle w:val="StyleUnderline"/>
          <w:rFonts w:asciiTheme="minorHAnsi" w:hAnsiTheme="minorHAnsi" w:cstheme="minorHAnsi"/>
        </w:rPr>
        <w:t>n MoAD the photographs and the figures together tell a narrative that ¶ binds the body to normative genders and to heterosexuality</w:t>
      </w:r>
      <w:r w:rsidRPr="00A85D51">
        <w:rPr>
          <w:rFonts w:asciiTheme="minorHAnsi" w:hAnsiTheme="minorHAnsi" w:cstheme="minorHAnsi"/>
        </w:rPr>
        <w:t xml:space="preserve">. </w:t>
      </w:r>
      <w:r w:rsidRPr="00A85D51">
        <w:rPr>
          <w:rStyle w:val="StyleUnderline"/>
          <w:rFonts w:asciiTheme="minorHAnsi" w:hAnsiTheme="minorHAnsi" w:cstheme="minorHAnsi"/>
        </w:rPr>
        <w:t>The heterosexual matrix</w:t>
      </w:r>
      <w:r w:rsidRPr="00A85D51">
        <w:rPr>
          <w:rFonts w:asciiTheme="minorHAnsi" w:hAnsiTheme="minorHAnsi" w:cstheme="minorHAnsi"/>
        </w:rPr>
        <w:t xml:space="preserve">, as Judith Butler has explained, </w:t>
      </w:r>
      <w:r w:rsidRPr="00A85D51">
        <w:rPr>
          <w:rStyle w:val="StyleUnderline"/>
          <w:rFonts w:asciiTheme="minorHAnsi" w:hAnsiTheme="minorHAnsi" w:cstheme="minorHAnsi"/>
        </w:rPr>
        <w:t>is the logic that links biology ¶ to gender</w:t>
      </w:r>
      <w:r w:rsidRPr="00A85D51">
        <w:rPr>
          <w:rFonts w:asciiTheme="minorHAnsi" w:hAnsiTheme="minorHAnsi" w:cstheme="minorHAnsi"/>
        </w:rPr>
        <w:t xml:space="preserve"> presentation/expression </w:t>
      </w:r>
      <w:r w:rsidRPr="00A85D51">
        <w:rPr>
          <w:rStyle w:val="StyleUnderline"/>
          <w:rFonts w:asciiTheme="minorHAnsi" w:hAnsiTheme="minorHAnsi" w:cstheme="minorHAnsi"/>
        </w:rPr>
        <w:t>and sexual object choice</w:t>
      </w:r>
      <w:r w:rsidRPr="00A85D51">
        <w:rPr>
          <w:rFonts w:asciiTheme="minorHAnsi" w:hAnsiTheme="minorHAnsi" w:cstheme="minorHAnsi"/>
        </w:rPr>
        <w:t xml:space="preserve">. The expectation is that these qualities—anatomy, gender, and sexuality—predict each other </w:t>
      </w:r>
      <w:r w:rsidRPr="00A85D51">
        <w:rPr>
          <w:rFonts w:asciiTheme="minorHAnsi" w:hAnsiTheme="minorHAnsi" w:cstheme="minorHAnsi"/>
          <w:sz w:val="12"/>
        </w:rPr>
        <w:t xml:space="preserve">¶ </w:t>
      </w:r>
      <w:r w:rsidRPr="00A85D51">
        <w:rPr>
          <w:rFonts w:asciiTheme="minorHAnsi" w:hAnsiTheme="minorHAnsi" w:cstheme="minorHAnsi"/>
        </w:rPr>
        <w:t>through a linear progression.</w:t>
      </w:r>
      <w:r w:rsidRPr="00A85D51">
        <w:rPr>
          <w:rFonts w:asciiTheme="minorHAnsi" w:hAnsiTheme="minorHAnsi" w:cstheme="minorHAnsi"/>
          <w:sz w:val="12"/>
        </w:rPr>
        <w:t xml:space="preserve">¶ </w:t>
      </w:r>
      <w:r w:rsidRPr="00A85D51">
        <w:rPr>
          <w:rFonts w:asciiTheme="minorHAnsi" w:hAnsiTheme="minorHAnsi" w:cstheme="minorHAnsi"/>
        </w:rPr>
        <w:t>7</w:t>
      </w:r>
      <w:r w:rsidRPr="00A85D51">
        <w:rPr>
          <w:rFonts w:asciiTheme="minorHAnsi" w:hAnsiTheme="minorHAnsi" w:cstheme="minorHAnsi"/>
          <w:sz w:val="12"/>
        </w:rPr>
        <w:t xml:space="preserve">¶ </w:t>
      </w:r>
      <w:r w:rsidRPr="00A85D51">
        <w:rPr>
          <w:rFonts w:asciiTheme="minorHAnsi" w:hAnsiTheme="minorHAnsi" w:cstheme="minorHAnsi"/>
        </w:rPr>
        <w:t xml:space="preserve">The visitor experiences this logic first by way </w:t>
      </w:r>
      <w:r w:rsidRPr="00A85D51">
        <w:rPr>
          <w:rFonts w:asciiTheme="minorHAnsi" w:hAnsiTheme="minorHAnsi" w:cstheme="minorHAnsi"/>
          <w:sz w:val="12"/>
        </w:rPr>
        <w:t xml:space="preserve">¶ </w:t>
      </w:r>
      <w:r w:rsidRPr="00A85D51">
        <w:rPr>
          <w:rFonts w:asciiTheme="minorHAnsi" w:hAnsiTheme="minorHAnsi" w:cstheme="minorHAnsi"/>
        </w:rPr>
        <w:t xml:space="preserve">of the images on display in the photomosaic. Then, </w:t>
      </w:r>
      <w:r w:rsidRPr="00A85D51">
        <w:rPr>
          <w:rStyle w:val="StyleUnderline"/>
          <w:rFonts w:asciiTheme="minorHAnsi" w:hAnsiTheme="minorHAnsi" w:cstheme="minorHAnsi"/>
        </w:rPr>
        <w:t xml:space="preserve">figures </w:t>
      </w:r>
      <w:r w:rsidRPr="00A85D51">
        <w:rPr>
          <w:rFonts w:asciiTheme="minorHAnsi" w:hAnsiTheme="minorHAnsi" w:cstheme="minorHAnsi"/>
        </w:rPr>
        <w:t xml:space="preserve">at the top of </w:t>
      </w:r>
      <w:r w:rsidRPr="00A85D51">
        <w:rPr>
          <w:rFonts w:asciiTheme="minorHAnsi" w:hAnsiTheme="minorHAnsi" w:cstheme="minorHAnsi"/>
          <w:sz w:val="12"/>
        </w:rPr>
        <w:t xml:space="preserve">¶ </w:t>
      </w:r>
      <w:r w:rsidRPr="00A85D51">
        <w:rPr>
          <w:rFonts w:asciiTheme="minorHAnsi" w:hAnsiTheme="minorHAnsi" w:cstheme="minorHAnsi"/>
        </w:rPr>
        <w:t xml:space="preserve">the stairs </w:t>
      </w:r>
      <w:r w:rsidRPr="00A85D51">
        <w:rPr>
          <w:rStyle w:val="StyleUnderline"/>
          <w:rFonts w:asciiTheme="minorHAnsi" w:hAnsiTheme="minorHAnsi" w:cstheme="minorHAnsi"/>
        </w:rPr>
        <w:t>remind us of the proscribed biological basis</w:t>
      </w:r>
      <w:r w:rsidRPr="00A85D51">
        <w:rPr>
          <w:rFonts w:asciiTheme="minorHAnsi" w:hAnsiTheme="minorHAnsi" w:cstheme="minorHAnsi"/>
        </w:rPr>
        <w:t xml:space="preserve"> of the familial </w:t>
      </w:r>
      <w:r w:rsidRPr="00A85D51">
        <w:rPr>
          <w:rStyle w:val="StyleUnderline"/>
          <w:rFonts w:asciiTheme="minorHAnsi" w:hAnsiTheme="minorHAnsi" w:cstheme="minorHAnsi"/>
        </w:rPr>
        <w:t>and ¶ communal representations</w:t>
      </w:r>
      <w:r w:rsidRPr="00A85D51">
        <w:rPr>
          <w:rFonts w:asciiTheme="minorHAnsi" w:hAnsiTheme="minorHAnsi" w:cstheme="minorHAnsi"/>
        </w:rPr>
        <w:t xml:space="preserve"> </w:t>
      </w:r>
      <w:r w:rsidRPr="00A85D51">
        <w:rPr>
          <w:rStyle w:val="StyleUnderline"/>
          <w:rFonts w:asciiTheme="minorHAnsi" w:hAnsiTheme="minorHAnsi" w:cstheme="minorHAnsi"/>
        </w:rPr>
        <w:t xml:space="preserve">and </w:t>
      </w:r>
      <w:r w:rsidRPr="00A85D51">
        <w:rPr>
          <w:rFonts w:asciiTheme="minorHAnsi" w:hAnsiTheme="minorHAnsi" w:cstheme="minorHAnsi"/>
        </w:rPr>
        <w:t xml:space="preserve">again </w:t>
      </w:r>
      <w:r w:rsidRPr="00A85D51">
        <w:rPr>
          <w:rStyle w:val="StyleUnderline"/>
          <w:rFonts w:asciiTheme="minorHAnsi" w:hAnsiTheme="minorHAnsi" w:cstheme="minorHAnsi"/>
        </w:rPr>
        <w:t>offer us</w:t>
      </w:r>
      <w:r w:rsidRPr="00A85D51">
        <w:rPr>
          <w:rFonts w:asciiTheme="minorHAnsi" w:hAnsiTheme="minorHAnsi" w:cstheme="minorHAnsi"/>
        </w:rPr>
        <w:t xml:space="preserve"> </w:t>
      </w:r>
      <w:r w:rsidRPr="00A85D51">
        <w:rPr>
          <w:rStyle w:val="StyleUnderline"/>
          <w:rFonts w:asciiTheme="minorHAnsi" w:hAnsiTheme="minorHAnsi" w:cstheme="minorHAnsi"/>
        </w:rPr>
        <w:t>a</w:t>
      </w:r>
      <w:r w:rsidRPr="00A85D51">
        <w:rPr>
          <w:rFonts w:asciiTheme="minorHAnsi" w:hAnsiTheme="minorHAnsi" w:cstheme="minorHAnsi"/>
        </w:rPr>
        <w:t xml:space="preserve"> resolution to the accusations </w:t>
      </w:r>
      <w:r w:rsidRPr="00A85D51">
        <w:rPr>
          <w:rFonts w:asciiTheme="minorHAnsi" w:hAnsiTheme="minorHAnsi" w:cstheme="minorHAnsi"/>
          <w:sz w:val="12"/>
        </w:rPr>
        <w:t xml:space="preserve">¶ </w:t>
      </w:r>
      <w:r w:rsidRPr="00A85D51">
        <w:rPr>
          <w:rFonts w:asciiTheme="minorHAnsi" w:hAnsiTheme="minorHAnsi" w:cstheme="minorHAnsi"/>
        </w:rPr>
        <w:t xml:space="preserve">of Black familial pathology and gender aberrance in the </w:t>
      </w:r>
      <w:r w:rsidRPr="00A85D51">
        <w:rPr>
          <w:rStyle w:val="StyleUnderline"/>
          <w:rFonts w:asciiTheme="minorHAnsi" w:hAnsiTheme="minorHAnsi" w:cstheme="minorHAnsi"/>
        </w:rPr>
        <w:t>biologically based ¶ nuclear family.</w:t>
      </w:r>
    </w:p>
    <w:p w14:paraId="6E075114" w14:textId="77777777" w:rsidR="004B0CBF" w:rsidRPr="00A85D51" w:rsidRDefault="004B0CBF" w:rsidP="004B0CBF">
      <w:pPr>
        <w:rPr>
          <w:rStyle w:val="StyleUnderline"/>
          <w:rFonts w:asciiTheme="minorHAnsi" w:hAnsiTheme="minorHAnsi" w:cstheme="minorHAnsi"/>
        </w:rPr>
      </w:pPr>
    </w:p>
    <w:p w14:paraId="29BE61E8" w14:textId="77777777" w:rsidR="004B0CBF" w:rsidRPr="00A85D51" w:rsidRDefault="004B0CBF" w:rsidP="004B0CBF">
      <w:pPr>
        <w:pStyle w:val="Heading4"/>
        <w:rPr>
          <w:rFonts w:asciiTheme="minorHAnsi" w:hAnsiTheme="minorHAnsi" w:cstheme="minorHAnsi"/>
        </w:rPr>
      </w:pPr>
      <w:r>
        <w:rPr>
          <w:rFonts w:asciiTheme="minorHAnsi" w:hAnsiTheme="minorHAnsi" w:cstheme="minorHAnsi"/>
        </w:rPr>
        <w:t>QT L2 AB</w:t>
      </w:r>
    </w:p>
    <w:p w14:paraId="07BEBBA7" w14:textId="77777777" w:rsidR="004B0CBF" w:rsidRPr="00A85D51" w:rsidRDefault="004B0CBF" w:rsidP="004B0CBF">
      <w:pPr>
        <w:rPr>
          <w:rStyle w:val="Style13ptBold"/>
          <w:rFonts w:asciiTheme="minorHAnsi" w:hAnsiTheme="minorHAnsi" w:cstheme="minorHAnsi"/>
        </w:rPr>
      </w:pPr>
      <w:r w:rsidRPr="00A85D51">
        <w:rPr>
          <w:rStyle w:val="Style13ptBold"/>
          <w:rFonts w:asciiTheme="minorHAnsi" w:hAnsiTheme="minorHAnsi" w:cstheme="minorHAnsi"/>
        </w:rPr>
        <w:t>Richardson 13</w:t>
      </w:r>
    </w:p>
    <w:p w14:paraId="3B31BC40" w14:textId="77777777" w:rsidR="004B0CBF" w:rsidRPr="00A85D51" w:rsidRDefault="004B0CBF" w:rsidP="004B0CBF">
      <w:pPr>
        <w:rPr>
          <w:rFonts w:asciiTheme="minorHAnsi" w:hAnsiTheme="minorHAnsi" w:cstheme="minorHAnsi"/>
        </w:rPr>
      </w:pPr>
      <w:r w:rsidRPr="00A85D51">
        <w:rPr>
          <w:rFonts w:asciiTheme="minorHAnsi" w:hAnsiTheme="minorHAnsi" w:cstheme="minorHAnsi"/>
        </w:rPr>
        <w:t>Matt Richardson “The Queer Limit of Black Memory</w:t>
      </w:r>
      <w:r w:rsidRPr="00A85D51">
        <w:rPr>
          <w:rFonts w:asciiTheme="minorHAnsi" w:hAnsiTheme="minorHAnsi" w:cstheme="minorHAnsi"/>
          <w:sz w:val="12"/>
        </w:rPr>
        <w:t xml:space="preserve">¶ </w:t>
      </w:r>
      <w:r w:rsidRPr="00A85D51">
        <w:rPr>
          <w:rFonts w:asciiTheme="minorHAnsi" w:hAnsiTheme="minorHAnsi" w:cstheme="minorHAnsi"/>
        </w:rPr>
        <w:t xml:space="preserve">Black Lesbian Literature and Irresolution” 2013.Richardson has a PhD in English from Ohio State.The Ohio State university Press. </w:t>
      </w:r>
      <w:hyperlink r:id="rId11" w:history="1">
        <w:r w:rsidRPr="00A85D51">
          <w:rPr>
            <w:rStyle w:val="Hyperlink"/>
            <w:rFonts w:asciiTheme="minorHAnsi" w:hAnsiTheme="minorHAnsi" w:cstheme="minorHAnsi"/>
          </w:rPr>
          <w:t>https://ohiostatepress.org/Books/Book%20PDFs/Richardson%20Queer.pdf</w:t>
        </w:r>
      </w:hyperlink>
      <w:r w:rsidRPr="00A85D51">
        <w:rPr>
          <w:rFonts w:asciiTheme="minorHAnsi" w:hAnsiTheme="minorHAnsi" w:cstheme="minorHAnsi"/>
        </w:rPr>
        <w:t xml:space="preserve"> AW</w:t>
      </w:r>
    </w:p>
    <w:p w14:paraId="7E0FC122" w14:textId="77777777" w:rsidR="004B0CBF" w:rsidRPr="00A85D51" w:rsidRDefault="004B0CBF" w:rsidP="004B0CBF">
      <w:pPr>
        <w:rPr>
          <w:rFonts w:asciiTheme="minorHAnsi" w:hAnsiTheme="minorHAnsi" w:cstheme="minorHAnsi"/>
          <w:sz w:val="16"/>
        </w:rPr>
      </w:pPr>
      <w:r w:rsidRPr="00A85D51">
        <w:rPr>
          <w:rStyle w:val="StyleUnderline"/>
          <w:rFonts w:asciiTheme="minorHAnsi" w:hAnsiTheme="minorHAnsi" w:cstheme="minorHAnsi"/>
        </w:rPr>
        <w:t xml:space="preserve">In 2009, President Obama signed the The Matthew Shepard and James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Byrd, Jr., Hate Crimes Prevention Act</w:t>
      </w:r>
      <w:r w:rsidRPr="00A85D51">
        <w:rPr>
          <w:rFonts w:asciiTheme="minorHAnsi" w:hAnsiTheme="minorHAnsi" w:cstheme="minorHAnsi"/>
          <w:sz w:val="16"/>
        </w:rPr>
        <w:t xml:space="preserve">, </w:t>
      </w:r>
      <w:r w:rsidRPr="00A85D51">
        <w:rPr>
          <w:rStyle w:val="StyleUnderline"/>
          <w:rFonts w:asciiTheme="minorHAnsi" w:hAnsiTheme="minorHAnsi" w:cstheme="minorHAnsi"/>
        </w:rPr>
        <w:t xml:space="preserve">which gives federal support to state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and local jurisdictions that want to prosecute hate crimes</w:t>
      </w:r>
      <w:r w:rsidRPr="00A85D51">
        <w:rPr>
          <w:rFonts w:asciiTheme="minorHAnsi" w:hAnsiTheme="minorHAnsi" w:cstheme="minorHAnsi"/>
          <w:sz w:val="16"/>
        </w:rPr>
        <w:t>.</w:t>
      </w:r>
      <w:r w:rsidRPr="00A85D51">
        <w:rPr>
          <w:rFonts w:asciiTheme="minorHAnsi" w:hAnsiTheme="minorHAnsi" w:cstheme="minorHAnsi"/>
          <w:sz w:val="12"/>
        </w:rPr>
        <w:t>¶</w:t>
      </w:r>
      <w:r w:rsidRPr="00A85D51">
        <w:rPr>
          <w:rFonts w:asciiTheme="minorHAnsi" w:hAnsiTheme="minorHAnsi" w:cstheme="minorHAnsi"/>
          <w:sz w:val="16"/>
        </w:rPr>
        <w:t xml:space="preserve"> 4</w:t>
      </w:r>
      <w:r w:rsidRPr="00A85D51">
        <w:rPr>
          <w:rFonts w:asciiTheme="minorHAnsi" w:hAnsiTheme="minorHAnsi" w:cstheme="minorHAnsi"/>
          <w:sz w:val="12"/>
        </w:rPr>
        <w:t>¶</w:t>
      </w:r>
      <w:r w:rsidRPr="00A85D51">
        <w:rPr>
          <w:rFonts w:asciiTheme="minorHAnsi" w:hAnsiTheme="minorHAnsi" w:cstheme="minorHAnsi"/>
          <w:sz w:val="16"/>
        </w:rPr>
        <w:t xml:space="preserve"> </w:t>
      </w:r>
      <w:r w:rsidRPr="00A85D51">
        <w:rPr>
          <w:rStyle w:val="StyleUnderline"/>
          <w:rFonts w:asciiTheme="minorHAnsi" w:hAnsiTheme="minorHAnsi" w:cstheme="minorHAnsi"/>
        </w:rPr>
        <w:t xml:space="preserve">In the naming and representation of this legislation, anti-Black violence and anti-gay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violence are separate</w:t>
      </w:r>
      <w:r w:rsidRPr="00A85D51">
        <w:rPr>
          <w:rFonts w:asciiTheme="minorHAnsi" w:hAnsiTheme="minorHAnsi" w:cstheme="minorHAnsi"/>
          <w:sz w:val="16"/>
        </w:rPr>
        <w:t xml:space="preserve">. The law itself reinforces the separateness of these two </w:t>
      </w:r>
      <w:r w:rsidRPr="00A85D51">
        <w:rPr>
          <w:rFonts w:asciiTheme="minorHAnsi" w:hAnsiTheme="minorHAnsi" w:cstheme="minorHAnsi"/>
          <w:sz w:val="12"/>
        </w:rPr>
        <w:t>¶</w:t>
      </w:r>
      <w:r w:rsidRPr="00A85D51">
        <w:rPr>
          <w:rFonts w:asciiTheme="minorHAnsi" w:hAnsiTheme="minorHAnsi" w:cstheme="minorHAnsi"/>
          <w:sz w:val="16"/>
        </w:rPr>
        <w:t xml:space="preserve"> spheres, identifying “offenses involving actual or perceived race, color, religion, or national origin” distinct from “offenses involving actual or perceived </w:t>
      </w:r>
      <w:r w:rsidRPr="00A85D51">
        <w:rPr>
          <w:rFonts w:asciiTheme="minorHAnsi" w:hAnsiTheme="minorHAnsi" w:cstheme="minorHAnsi"/>
          <w:sz w:val="12"/>
        </w:rPr>
        <w:t>¶</w:t>
      </w:r>
      <w:r w:rsidRPr="00A85D51">
        <w:rPr>
          <w:rFonts w:asciiTheme="minorHAnsi" w:hAnsiTheme="minorHAnsi" w:cstheme="minorHAnsi"/>
          <w:sz w:val="16"/>
        </w:rPr>
        <w:t xml:space="preserve"> religion, national origin, gender, sexual orientation, gender identity, or disability.”</w:t>
      </w:r>
      <w:r w:rsidRPr="00A85D51">
        <w:rPr>
          <w:rFonts w:asciiTheme="minorHAnsi" w:hAnsiTheme="minorHAnsi" w:cstheme="minorHAnsi"/>
          <w:sz w:val="12"/>
        </w:rPr>
        <w:t>¶</w:t>
      </w:r>
      <w:r w:rsidRPr="00A85D51">
        <w:rPr>
          <w:rFonts w:asciiTheme="minorHAnsi" w:hAnsiTheme="minorHAnsi" w:cstheme="minorHAnsi"/>
          <w:sz w:val="16"/>
        </w:rPr>
        <w:t xml:space="preserve"> 5</w:t>
      </w:r>
      <w:r w:rsidRPr="00A85D51">
        <w:rPr>
          <w:rFonts w:asciiTheme="minorHAnsi" w:hAnsiTheme="minorHAnsi" w:cstheme="minorHAnsi"/>
          <w:sz w:val="12"/>
        </w:rPr>
        <w:t>¶</w:t>
      </w:r>
      <w:r w:rsidRPr="00A85D51">
        <w:rPr>
          <w:rFonts w:asciiTheme="minorHAnsi" w:hAnsiTheme="minorHAnsi" w:cstheme="minorHAnsi"/>
          <w:sz w:val="16"/>
        </w:rPr>
        <w:t xml:space="preserve"> In the language of the law </w:t>
      </w:r>
      <w:r w:rsidRPr="00A85D51">
        <w:rPr>
          <w:rStyle w:val="StyleUnderline"/>
          <w:rFonts w:asciiTheme="minorHAnsi" w:hAnsiTheme="minorHAnsi" w:cstheme="minorHAnsi"/>
        </w:rPr>
        <w:t xml:space="preserve">it is assumed that “certain hate crime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acts” are clustered such that race and color are coextensive with religion and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national origin in ways that sexual orientation, gender, and gender identity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are not</w:t>
      </w:r>
      <w:r w:rsidRPr="00A85D51">
        <w:rPr>
          <w:rFonts w:asciiTheme="minorHAnsi" w:hAnsiTheme="minorHAnsi" w:cstheme="minorHAnsi"/>
          <w:sz w:val="16"/>
        </w:rPr>
        <w:t xml:space="preserve">. Entire communities are implicated in these processes in that the </w:t>
      </w:r>
      <w:r w:rsidRPr="00A85D51">
        <w:rPr>
          <w:rFonts w:asciiTheme="minorHAnsi" w:hAnsiTheme="minorHAnsi" w:cstheme="minorHAnsi"/>
          <w:sz w:val="12"/>
        </w:rPr>
        <w:t>¶</w:t>
      </w:r>
      <w:r w:rsidRPr="00A85D51">
        <w:rPr>
          <w:rFonts w:asciiTheme="minorHAnsi" w:hAnsiTheme="minorHAnsi" w:cstheme="minorHAnsi"/>
          <w:sz w:val="16"/>
        </w:rPr>
        <w:t xml:space="preserve"> individual and “the community sharing the traits that caused the victim to </w:t>
      </w:r>
      <w:r w:rsidRPr="00A85D51">
        <w:rPr>
          <w:rFonts w:asciiTheme="minorHAnsi" w:hAnsiTheme="minorHAnsi" w:cstheme="minorHAnsi"/>
          <w:sz w:val="12"/>
        </w:rPr>
        <w:t>¶</w:t>
      </w:r>
      <w:r w:rsidRPr="00A85D51">
        <w:rPr>
          <w:rFonts w:asciiTheme="minorHAnsi" w:hAnsiTheme="minorHAnsi" w:cstheme="minorHAnsi"/>
          <w:sz w:val="16"/>
        </w:rPr>
        <w:t xml:space="preserve"> be selected” are “savaged” by the hate crime.</w:t>
      </w:r>
      <w:r w:rsidRPr="00A85D51">
        <w:rPr>
          <w:rFonts w:asciiTheme="minorHAnsi" w:hAnsiTheme="minorHAnsi" w:cstheme="minorHAnsi"/>
          <w:sz w:val="12"/>
        </w:rPr>
        <w:t>¶</w:t>
      </w:r>
      <w:r w:rsidRPr="00A85D51">
        <w:rPr>
          <w:rFonts w:asciiTheme="minorHAnsi" w:hAnsiTheme="minorHAnsi" w:cstheme="minorHAnsi"/>
          <w:sz w:val="16"/>
        </w:rPr>
        <w:t xml:space="preserve"> 6</w:t>
      </w:r>
      <w:r w:rsidRPr="00A85D51">
        <w:rPr>
          <w:rFonts w:asciiTheme="minorHAnsi" w:hAnsiTheme="minorHAnsi" w:cstheme="minorHAnsi"/>
          <w:sz w:val="12"/>
        </w:rPr>
        <w:t>¶</w:t>
      </w:r>
      <w:r w:rsidRPr="00A85D51">
        <w:rPr>
          <w:rFonts w:asciiTheme="minorHAnsi" w:hAnsiTheme="minorHAnsi" w:cstheme="minorHAnsi"/>
          <w:sz w:val="16"/>
        </w:rPr>
        <w:t xml:space="preserve"> The law takes for granted that </w:t>
      </w:r>
      <w:r w:rsidRPr="00A85D51">
        <w:rPr>
          <w:rFonts w:asciiTheme="minorHAnsi" w:hAnsiTheme="minorHAnsi" w:cstheme="minorHAnsi"/>
          <w:sz w:val="12"/>
        </w:rPr>
        <w:t>¶</w:t>
      </w:r>
      <w:r w:rsidRPr="00A85D51">
        <w:rPr>
          <w:rFonts w:asciiTheme="minorHAnsi" w:hAnsiTheme="minorHAnsi" w:cstheme="minorHAnsi"/>
          <w:sz w:val="16"/>
        </w:rPr>
        <w:t xml:space="preserve"> collectives based on race and color may also share religion and national origin, but </w:t>
      </w:r>
      <w:r w:rsidRPr="00A85D51">
        <w:rPr>
          <w:rStyle w:val="StyleUnderline"/>
          <w:rFonts w:asciiTheme="minorHAnsi" w:hAnsiTheme="minorHAnsi" w:cstheme="minorHAnsi"/>
        </w:rPr>
        <w:t xml:space="preserve">gender and sexual orientation and gender identity are disassociated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from race</w:t>
      </w:r>
      <w:r w:rsidRPr="00A85D51">
        <w:rPr>
          <w:rFonts w:asciiTheme="minorHAnsi" w:hAnsiTheme="minorHAnsi" w:cstheme="minorHAnsi"/>
          <w:sz w:val="16"/>
        </w:rPr>
        <w:t xml:space="preserve">. In the bill, </w:t>
      </w:r>
      <w:r w:rsidRPr="00A85D51">
        <w:rPr>
          <w:rStyle w:val="StyleUnderline"/>
          <w:rFonts w:asciiTheme="minorHAnsi" w:hAnsiTheme="minorHAnsi" w:cstheme="minorHAnsi"/>
        </w:rPr>
        <w:t>race itself is defined in relation to the history of slavery and involuntary labor</w:t>
      </w:r>
      <w:r w:rsidRPr="00A85D51">
        <w:rPr>
          <w:rFonts w:asciiTheme="minorHAnsi" w:hAnsiTheme="minorHAnsi" w:cstheme="minorHAnsi"/>
          <w:sz w:val="16"/>
        </w:rPr>
        <w:t xml:space="preserve">, </w:t>
      </w:r>
      <w:r w:rsidRPr="00A85D51">
        <w:rPr>
          <w:rStyle w:val="StyleUnderline"/>
          <w:rFonts w:asciiTheme="minorHAnsi" w:hAnsiTheme="minorHAnsi" w:cstheme="minorHAnsi"/>
        </w:rPr>
        <w:t xml:space="preserve">thereby concretizing the decoupling of Blackness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from gender and sexuality</w:t>
      </w:r>
      <w:r w:rsidRPr="00A85D51">
        <w:rPr>
          <w:rFonts w:asciiTheme="minorHAnsi" w:hAnsiTheme="minorHAnsi" w:cstheme="minorHAnsi"/>
          <w:sz w:val="16"/>
        </w:rPr>
        <w:t xml:space="preserve">, </w:t>
      </w:r>
      <w:r w:rsidRPr="00A85D51">
        <w:rPr>
          <w:rStyle w:val="StyleUnderline"/>
          <w:rFonts w:asciiTheme="minorHAnsi" w:hAnsiTheme="minorHAnsi" w:cstheme="minorHAnsi"/>
        </w:rPr>
        <w:t xml:space="preserve">belying the histories of Black queers as integral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to Black communities</w:t>
      </w:r>
      <w:r w:rsidRPr="00A85D51">
        <w:rPr>
          <w:rFonts w:asciiTheme="minorHAnsi" w:hAnsiTheme="minorHAnsi" w:cstheme="minorHAnsi"/>
          <w:sz w:val="16"/>
        </w:rPr>
        <w:t xml:space="preserve"> that the Black lesbian fictional archive here asserts.</w:t>
      </w:r>
      <w:r w:rsidRPr="00A85D51">
        <w:rPr>
          <w:rFonts w:asciiTheme="minorHAnsi" w:hAnsiTheme="minorHAnsi" w:cstheme="minorHAnsi"/>
          <w:sz w:val="12"/>
        </w:rPr>
        <w:t>¶</w:t>
      </w:r>
      <w:r w:rsidRPr="00A85D51">
        <w:rPr>
          <w:rFonts w:asciiTheme="minorHAnsi" w:hAnsiTheme="minorHAnsi" w:cstheme="minorHAnsi"/>
          <w:sz w:val="16"/>
        </w:rPr>
        <w:t xml:space="preserve"> 7</w:t>
      </w:r>
      <w:r w:rsidRPr="00A85D51">
        <w:rPr>
          <w:rFonts w:asciiTheme="minorHAnsi" w:hAnsiTheme="minorHAnsi" w:cstheme="minorHAnsi"/>
          <w:sz w:val="12"/>
        </w:rPr>
        <w:t>¶</w:t>
      </w:r>
      <w:r w:rsidRPr="00A85D51">
        <w:rPr>
          <w:rFonts w:asciiTheme="minorHAnsi" w:hAnsiTheme="minorHAnsi" w:cstheme="minorHAnsi"/>
          <w:sz w:val="16"/>
        </w:rPr>
        <w:t xml:space="preserve"> </w:t>
      </w:r>
      <w:r w:rsidRPr="00A85D51">
        <w:rPr>
          <w:rStyle w:val="StyleUnderline"/>
          <w:rFonts w:asciiTheme="minorHAnsi" w:hAnsiTheme="minorHAnsi" w:cstheme="minorHAnsi"/>
        </w:rPr>
        <w:t>Matthew Shepard is the symbol of victims of anti-gay violence, and ¶ James Byrd is the symbol of anti-Black violence</w:t>
      </w:r>
      <w:r w:rsidRPr="00A85D51">
        <w:rPr>
          <w:rFonts w:asciiTheme="minorHAnsi" w:hAnsiTheme="minorHAnsi" w:cstheme="minorHAnsi"/>
          <w:sz w:val="16"/>
        </w:rPr>
        <w:t xml:space="preserve">. </w:t>
      </w:r>
      <w:r w:rsidRPr="00A85D51">
        <w:rPr>
          <w:rStyle w:val="StyleUnderline"/>
          <w:rFonts w:asciiTheme="minorHAnsi" w:hAnsiTheme="minorHAnsi" w:cstheme="minorHAnsi"/>
        </w:rPr>
        <w:t>This split is indicative ¶ of how the nation has come to understand these histories as distinct and ¶ separate spheres</w:t>
      </w:r>
      <w:r w:rsidRPr="00A85D51">
        <w:rPr>
          <w:rFonts w:asciiTheme="minorHAnsi" w:hAnsiTheme="minorHAnsi" w:cstheme="minorHAnsi"/>
          <w:sz w:val="16"/>
        </w:rPr>
        <w:t xml:space="preserve">. In 1998 Byrd was dragged behind a car, his body violently </w:t>
      </w:r>
      <w:r w:rsidRPr="00A85D51">
        <w:rPr>
          <w:rFonts w:asciiTheme="minorHAnsi" w:hAnsiTheme="minorHAnsi" w:cstheme="minorHAnsi"/>
          <w:sz w:val="12"/>
        </w:rPr>
        <w:t>¶</w:t>
      </w:r>
      <w:r w:rsidRPr="00A85D51">
        <w:rPr>
          <w:rFonts w:asciiTheme="minorHAnsi" w:hAnsiTheme="minorHAnsi" w:cstheme="minorHAnsi"/>
          <w:sz w:val="16"/>
        </w:rPr>
        <w:t xml:space="preserve"> mangled on an east-Texas road. Later that same year, Shepard was found </w:t>
      </w:r>
      <w:r w:rsidRPr="00A85D51">
        <w:rPr>
          <w:rFonts w:asciiTheme="minorHAnsi" w:hAnsiTheme="minorHAnsi" w:cstheme="minorHAnsi"/>
          <w:sz w:val="12"/>
        </w:rPr>
        <w:t>¶</w:t>
      </w:r>
      <w:r w:rsidRPr="00A85D51">
        <w:rPr>
          <w:rFonts w:asciiTheme="minorHAnsi" w:hAnsiTheme="minorHAnsi" w:cstheme="minorHAnsi"/>
          <w:sz w:val="16"/>
        </w:rPr>
        <w:t xml:space="preserve"> beaten, tortured, and bound to a fence where he was left to die. As Eric Stanley states, </w:t>
      </w:r>
      <w:r w:rsidRPr="00A85D51">
        <w:rPr>
          <w:rStyle w:val="StyleUnderline"/>
          <w:rFonts w:asciiTheme="minorHAnsi" w:hAnsiTheme="minorHAnsi" w:cstheme="minorHAnsi"/>
        </w:rPr>
        <w:t xml:space="preserve">“[T]he queer inhabits the place of compromised personhood and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the zone of death</w:t>
      </w:r>
      <w:r w:rsidRPr="00A85D51">
        <w:rPr>
          <w:rFonts w:asciiTheme="minorHAnsi" w:hAnsiTheme="minorHAnsi" w:cstheme="minorHAnsi"/>
          <w:sz w:val="16"/>
        </w:rPr>
        <w:t>.”</w:t>
      </w:r>
      <w:r w:rsidRPr="00A85D51">
        <w:rPr>
          <w:rFonts w:asciiTheme="minorHAnsi" w:hAnsiTheme="minorHAnsi" w:cstheme="minorHAnsi"/>
          <w:sz w:val="12"/>
        </w:rPr>
        <w:t>¶</w:t>
      </w:r>
      <w:r w:rsidRPr="00A85D51">
        <w:rPr>
          <w:rFonts w:asciiTheme="minorHAnsi" w:hAnsiTheme="minorHAnsi" w:cstheme="minorHAnsi"/>
          <w:sz w:val="16"/>
        </w:rPr>
        <w:t xml:space="preserve"> 8</w:t>
      </w:r>
      <w:r w:rsidRPr="00A85D51">
        <w:rPr>
          <w:rFonts w:asciiTheme="minorHAnsi" w:hAnsiTheme="minorHAnsi" w:cstheme="minorHAnsi"/>
          <w:sz w:val="12"/>
        </w:rPr>
        <w:t>¶</w:t>
      </w:r>
      <w:r w:rsidRPr="00A85D51">
        <w:rPr>
          <w:rFonts w:asciiTheme="minorHAnsi" w:hAnsiTheme="minorHAnsi" w:cstheme="minorHAnsi"/>
          <w:sz w:val="16"/>
        </w:rPr>
        <w:t xml:space="preserve"> </w:t>
      </w:r>
      <w:r w:rsidRPr="00A85D51">
        <w:rPr>
          <w:rStyle w:val="StyleUnderline"/>
          <w:rFonts w:asciiTheme="minorHAnsi" w:hAnsiTheme="minorHAnsi" w:cstheme="minorHAnsi"/>
        </w:rPr>
        <w:t>However, not all queers are the same</w:t>
      </w:r>
      <w:r w:rsidRPr="00A85D51">
        <w:rPr>
          <w:rFonts w:asciiTheme="minorHAnsi" w:hAnsiTheme="minorHAnsi" w:cstheme="minorHAnsi"/>
          <w:sz w:val="16"/>
        </w:rPr>
        <w:t xml:space="preserve">. The story of Mat thew Shepard’s murder has become a national symbol of the consequences </w:t>
      </w:r>
      <w:r w:rsidRPr="00A85D51">
        <w:rPr>
          <w:rFonts w:asciiTheme="minorHAnsi" w:hAnsiTheme="minorHAnsi" w:cstheme="minorHAnsi"/>
          <w:sz w:val="12"/>
        </w:rPr>
        <w:t>¶</w:t>
      </w:r>
      <w:r w:rsidRPr="00A85D51">
        <w:rPr>
          <w:rFonts w:asciiTheme="minorHAnsi" w:hAnsiTheme="minorHAnsi" w:cstheme="minorHAnsi"/>
          <w:sz w:val="16"/>
        </w:rPr>
        <w:t xml:space="preserve"> of homophobia in ways that the murders of Black queers cannot because </w:t>
      </w:r>
      <w:r w:rsidRPr="00A85D51">
        <w:rPr>
          <w:rFonts w:asciiTheme="minorHAnsi" w:hAnsiTheme="minorHAnsi" w:cstheme="minorHAnsi"/>
          <w:sz w:val="12"/>
        </w:rPr>
        <w:t>¶</w:t>
      </w:r>
      <w:r w:rsidRPr="00A85D51">
        <w:rPr>
          <w:rFonts w:asciiTheme="minorHAnsi" w:hAnsiTheme="minorHAnsi" w:cstheme="minorHAnsi"/>
          <w:sz w:val="16"/>
        </w:rPr>
        <w:t xml:space="preserve"> of the banality of Black death. Part of the shock of Shepard’s murder is the </w:t>
      </w:r>
      <w:r w:rsidRPr="00A85D51">
        <w:rPr>
          <w:rFonts w:asciiTheme="minorHAnsi" w:hAnsiTheme="minorHAnsi" w:cstheme="minorHAnsi"/>
          <w:sz w:val="12"/>
        </w:rPr>
        <w:t>¶</w:t>
      </w:r>
      <w:r w:rsidRPr="00A85D51">
        <w:rPr>
          <w:rFonts w:asciiTheme="minorHAnsi" w:hAnsiTheme="minorHAnsi" w:cstheme="minorHAnsi"/>
          <w:sz w:val="16"/>
        </w:rPr>
        <w:t xml:space="preserve"> spectacular way that he was mutilated and displayed—a fate usually reserved </w:t>
      </w:r>
      <w:r w:rsidRPr="00A85D51">
        <w:rPr>
          <w:rFonts w:asciiTheme="minorHAnsi" w:hAnsiTheme="minorHAnsi" w:cstheme="minorHAnsi"/>
          <w:sz w:val="12"/>
        </w:rPr>
        <w:t>¶</w:t>
      </w:r>
      <w:r w:rsidRPr="00A85D51">
        <w:rPr>
          <w:rFonts w:asciiTheme="minorHAnsi" w:hAnsiTheme="minorHAnsi" w:cstheme="minorHAnsi"/>
          <w:sz w:val="16"/>
        </w:rPr>
        <w:t xml:space="preserve"> for Black men. James Byrd’s horrifying murder is recognizable as part of a </w:t>
      </w:r>
      <w:r w:rsidRPr="00A85D51">
        <w:rPr>
          <w:rFonts w:asciiTheme="minorHAnsi" w:hAnsiTheme="minorHAnsi" w:cstheme="minorHAnsi"/>
          <w:sz w:val="12"/>
        </w:rPr>
        <w:t>¶</w:t>
      </w:r>
      <w:r w:rsidRPr="00A85D51">
        <w:rPr>
          <w:rFonts w:asciiTheme="minorHAnsi" w:hAnsiTheme="minorHAnsi" w:cstheme="minorHAnsi"/>
          <w:sz w:val="16"/>
        </w:rPr>
        <w:t xml:space="preserve"> history of lynching in the United States that goes back to the nineteenth </w:t>
      </w:r>
      <w:r w:rsidRPr="00A85D51">
        <w:rPr>
          <w:rFonts w:asciiTheme="minorHAnsi" w:hAnsiTheme="minorHAnsi" w:cstheme="minorHAnsi"/>
          <w:sz w:val="12"/>
        </w:rPr>
        <w:t>¶</w:t>
      </w:r>
      <w:r w:rsidRPr="00A85D51">
        <w:rPr>
          <w:rFonts w:asciiTheme="minorHAnsi" w:hAnsiTheme="minorHAnsi" w:cstheme="minorHAnsi"/>
          <w:sz w:val="16"/>
        </w:rPr>
        <w:t xml:space="preserve"> century.</w:t>
      </w:r>
      <w:r w:rsidRPr="00A85D51">
        <w:rPr>
          <w:rFonts w:asciiTheme="minorHAnsi" w:hAnsiTheme="minorHAnsi" w:cstheme="minorHAnsi"/>
          <w:sz w:val="12"/>
        </w:rPr>
        <w:t>¶</w:t>
      </w:r>
      <w:r w:rsidRPr="00A85D51">
        <w:rPr>
          <w:rFonts w:asciiTheme="minorHAnsi" w:hAnsiTheme="minorHAnsi" w:cstheme="minorHAnsi"/>
          <w:sz w:val="16"/>
        </w:rPr>
        <w:t xml:space="preserve"> 9</w:t>
      </w:r>
      <w:r w:rsidRPr="00A85D51">
        <w:rPr>
          <w:rFonts w:asciiTheme="minorHAnsi" w:hAnsiTheme="minorHAnsi" w:cstheme="minorHAnsi"/>
          <w:sz w:val="12"/>
        </w:rPr>
        <w:t>¶</w:t>
      </w:r>
      <w:r w:rsidRPr="00A85D51">
        <w:rPr>
          <w:rFonts w:asciiTheme="minorHAnsi" w:hAnsiTheme="minorHAnsi" w:cstheme="minorHAnsi"/>
          <w:sz w:val="16"/>
        </w:rPr>
        <w:t xml:space="preserve"> In 2008, ten years after Byrd’s death, Brandon McClelland was murdered under similar circumstances in east Texas. In 2009 the district attorney </w:t>
      </w:r>
      <w:r w:rsidRPr="00A85D51">
        <w:rPr>
          <w:rFonts w:asciiTheme="minorHAnsi" w:hAnsiTheme="minorHAnsi" w:cstheme="minorHAnsi"/>
          <w:sz w:val="12"/>
        </w:rPr>
        <w:t>¶</w:t>
      </w:r>
      <w:r w:rsidRPr="00A85D51">
        <w:rPr>
          <w:rFonts w:asciiTheme="minorHAnsi" w:hAnsiTheme="minorHAnsi" w:cstheme="minorHAnsi"/>
          <w:sz w:val="16"/>
        </w:rPr>
        <w:t xml:space="preserve"> dropped the murder charges, citing lack of evidence.</w:t>
      </w:r>
      <w:r w:rsidRPr="00A85D51">
        <w:rPr>
          <w:rFonts w:asciiTheme="minorHAnsi" w:hAnsiTheme="minorHAnsi" w:cstheme="minorHAnsi"/>
          <w:sz w:val="12"/>
        </w:rPr>
        <w:t>¶</w:t>
      </w:r>
      <w:r w:rsidRPr="00A85D51">
        <w:rPr>
          <w:rFonts w:asciiTheme="minorHAnsi" w:hAnsiTheme="minorHAnsi" w:cstheme="minorHAnsi"/>
          <w:sz w:val="16"/>
        </w:rPr>
        <w:t xml:space="preserve"> 10</w:t>
      </w:r>
      <w:r w:rsidRPr="00A85D51">
        <w:rPr>
          <w:rFonts w:asciiTheme="minorHAnsi" w:hAnsiTheme="minorHAnsi" w:cstheme="minorHAnsi"/>
          <w:sz w:val="12"/>
        </w:rPr>
        <w:t>¶</w:t>
      </w:r>
      <w:r w:rsidRPr="00A85D51">
        <w:rPr>
          <w:rFonts w:asciiTheme="minorHAnsi" w:hAnsiTheme="minorHAnsi" w:cstheme="minorHAnsi"/>
          <w:sz w:val="16"/>
        </w:rPr>
        <w:t xml:space="preserve"> Brandon’s murder </w:t>
      </w:r>
      <w:r w:rsidRPr="00A85D51">
        <w:rPr>
          <w:rFonts w:asciiTheme="minorHAnsi" w:hAnsiTheme="minorHAnsi" w:cstheme="minorHAnsi"/>
          <w:sz w:val="12"/>
        </w:rPr>
        <w:t>¶</w:t>
      </w:r>
      <w:r w:rsidRPr="00A85D51">
        <w:rPr>
          <w:rFonts w:asciiTheme="minorHAnsi" w:hAnsiTheme="minorHAnsi" w:cstheme="minorHAnsi"/>
          <w:sz w:val="16"/>
        </w:rPr>
        <w:t xml:space="preserve"> shares the context of state-sanctioned anti-Black violence with that of an </w:t>
      </w:r>
      <w:r w:rsidRPr="00A85D51">
        <w:rPr>
          <w:rFonts w:asciiTheme="minorHAnsi" w:hAnsiTheme="minorHAnsi" w:cstheme="minorHAnsi"/>
          <w:sz w:val="12"/>
        </w:rPr>
        <w:t>¶</w:t>
      </w:r>
      <w:r w:rsidRPr="00A85D51">
        <w:rPr>
          <w:rFonts w:asciiTheme="minorHAnsi" w:hAnsiTheme="minorHAnsi" w:cstheme="minorHAnsi"/>
          <w:sz w:val="16"/>
        </w:rPr>
        <w:t xml:space="preserve"> endless litany of others who were killed by police, a list I merely touch </w:t>
      </w:r>
      <w:r w:rsidRPr="00A85D51">
        <w:rPr>
          <w:rFonts w:asciiTheme="minorHAnsi" w:hAnsiTheme="minorHAnsi" w:cstheme="minorHAnsi"/>
          <w:sz w:val="12"/>
        </w:rPr>
        <w:t>¶</w:t>
      </w:r>
      <w:r w:rsidRPr="00A85D51">
        <w:rPr>
          <w:rFonts w:asciiTheme="minorHAnsi" w:hAnsiTheme="minorHAnsi" w:cstheme="minorHAnsi"/>
          <w:sz w:val="16"/>
        </w:rPr>
        <w:t xml:space="preserve"> on here. In fact, the list of the murdered is too long for this epilogue and </w:t>
      </w:r>
      <w:r w:rsidRPr="00A85D51">
        <w:rPr>
          <w:rFonts w:asciiTheme="minorHAnsi" w:hAnsiTheme="minorHAnsi" w:cstheme="minorHAnsi"/>
          <w:sz w:val="12"/>
        </w:rPr>
        <w:t>¶</w:t>
      </w:r>
      <w:r w:rsidRPr="00A85D51">
        <w:rPr>
          <w:rFonts w:asciiTheme="minorHAnsi" w:hAnsiTheme="minorHAnsi" w:cstheme="minorHAnsi"/>
          <w:sz w:val="16"/>
        </w:rPr>
        <w:t xml:space="preserve"> would indeed fill the pages of this book. The following accounting of well known deaths of Black people at the hands of police actually stands in for a </w:t>
      </w:r>
      <w:r w:rsidRPr="00A85D51">
        <w:rPr>
          <w:rFonts w:asciiTheme="minorHAnsi" w:hAnsiTheme="minorHAnsi" w:cstheme="minorHAnsi"/>
          <w:sz w:val="12"/>
        </w:rPr>
        <w:t>¶</w:t>
      </w:r>
      <w:r w:rsidRPr="00A85D51">
        <w:rPr>
          <w:rFonts w:asciiTheme="minorHAnsi" w:hAnsiTheme="minorHAnsi" w:cstheme="minorHAnsi"/>
          <w:sz w:val="16"/>
        </w:rPr>
        <w:t xml:space="preserve"> much longer list and symbolizes how Black people across the United States </w:t>
      </w:r>
      <w:r w:rsidRPr="00A85D51">
        <w:rPr>
          <w:rFonts w:asciiTheme="minorHAnsi" w:hAnsiTheme="minorHAnsi" w:cstheme="minorHAnsi"/>
          <w:sz w:val="12"/>
        </w:rPr>
        <w:t>¶</w:t>
      </w:r>
      <w:r w:rsidRPr="00A85D51">
        <w:rPr>
          <w:rFonts w:asciiTheme="minorHAnsi" w:hAnsiTheme="minorHAnsi" w:cstheme="minorHAnsi"/>
          <w:sz w:val="16"/>
        </w:rPr>
        <w:t xml:space="preserve"> collectively grieve anti-Black violence. </w:t>
      </w:r>
      <w:r w:rsidRPr="00A85D51">
        <w:rPr>
          <w:rStyle w:val="StyleUnderline"/>
          <w:rFonts w:asciiTheme="minorHAnsi" w:hAnsiTheme="minorHAnsi" w:cstheme="minorHAnsi"/>
        </w:rPr>
        <w:t xml:space="preserve">My intention here is to do what the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language of the Shepard–Byrd Act implicitly denies is possible: to place the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relatively unknown deaths and beatings of Black queer people in relation to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general trends of anti-Black violence and premature death</w:t>
      </w:r>
      <w:r w:rsidRPr="00A85D51">
        <w:rPr>
          <w:rFonts w:asciiTheme="minorHAnsi" w:hAnsiTheme="minorHAnsi" w:cstheme="minorHAnsi"/>
          <w:sz w:val="16"/>
        </w:rPr>
        <w:t xml:space="preserve">. The following is </w:t>
      </w:r>
      <w:r w:rsidRPr="00A85D51">
        <w:rPr>
          <w:rFonts w:asciiTheme="minorHAnsi" w:hAnsiTheme="minorHAnsi" w:cstheme="minorHAnsi"/>
          <w:sz w:val="12"/>
        </w:rPr>
        <w:t>¶</w:t>
      </w:r>
      <w:r w:rsidRPr="00A85D51">
        <w:rPr>
          <w:rFonts w:asciiTheme="minorHAnsi" w:hAnsiTheme="minorHAnsi" w:cstheme="minorHAnsi"/>
          <w:sz w:val="16"/>
        </w:rPr>
        <w:t xml:space="preserve"> a calling of the names of the dead, but it is by no means a comprehensive </w:t>
      </w:r>
      <w:r w:rsidRPr="00A85D51">
        <w:rPr>
          <w:rFonts w:asciiTheme="minorHAnsi" w:hAnsiTheme="minorHAnsi" w:cstheme="minorHAnsi"/>
          <w:sz w:val="12"/>
        </w:rPr>
        <w:t>¶</w:t>
      </w:r>
      <w:r w:rsidRPr="00A85D51">
        <w:rPr>
          <w:rFonts w:asciiTheme="minorHAnsi" w:hAnsiTheme="minorHAnsi" w:cstheme="minorHAnsi"/>
          <w:sz w:val="16"/>
        </w:rPr>
        <w:t xml:space="preserve"> list. There are just too many names. The sheer number of cases of murder </w:t>
      </w:r>
      <w:r w:rsidRPr="00A85D51">
        <w:rPr>
          <w:rFonts w:asciiTheme="minorHAnsi" w:hAnsiTheme="minorHAnsi" w:cstheme="minorHAnsi"/>
          <w:sz w:val="12"/>
        </w:rPr>
        <w:t>¶</w:t>
      </w:r>
      <w:r w:rsidRPr="00A85D51">
        <w:rPr>
          <w:rFonts w:asciiTheme="minorHAnsi" w:hAnsiTheme="minorHAnsi" w:cstheme="minorHAnsi"/>
          <w:sz w:val="16"/>
        </w:rPr>
        <w:t xml:space="preserve"> and Black state-sanctioned premature death physically and emotionally overwhelms me, even as I cite cases that made it into local or national mainstream news. And citation is key in the recognition of their deaths. Which </w:t>
      </w:r>
      <w:r w:rsidRPr="00A85D51">
        <w:rPr>
          <w:rFonts w:asciiTheme="minorHAnsi" w:hAnsiTheme="minorHAnsi" w:cstheme="minorHAnsi"/>
          <w:sz w:val="12"/>
        </w:rPr>
        <w:t>¶</w:t>
      </w:r>
      <w:r w:rsidRPr="00A85D51">
        <w:rPr>
          <w:rFonts w:asciiTheme="minorHAnsi" w:hAnsiTheme="minorHAnsi" w:cstheme="minorHAnsi"/>
          <w:sz w:val="16"/>
        </w:rPr>
        <w:t xml:space="preserve"> ones do I name? Even as I write this epilogue, more Black queer people die </w:t>
      </w:r>
      <w:r w:rsidRPr="00A85D51">
        <w:rPr>
          <w:rFonts w:asciiTheme="minorHAnsi" w:hAnsiTheme="minorHAnsi" w:cstheme="minorHAnsi"/>
          <w:sz w:val="12"/>
        </w:rPr>
        <w:t>¶</w:t>
      </w:r>
      <w:r w:rsidRPr="00A85D51">
        <w:rPr>
          <w:rFonts w:asciiTheme="minorHAnsi" w:hAnsiTheme="minorHAnsi" w:cstheme="minorHAnsi"/>
          <w:sz w:val="16"/>
        </w:rPr>
        <w:t xml:space="preserve"> transphobic and homophobic deaths, and often at the hands of other Black </w:t>
      </w:r>
      <w:r w:rsidRPr="00A85D51">
        <w:rPr>
          <w:rFonts w:asciiTheme="minorHAnsi" w:hAnsiTheme="minorHAnsi" w:cstheme="minorHAnsi"/>
          <w:sz w:val="12"/>
        </w:rPr>
        <w:t>¶</w:t>
      </w:r>
      <w:r w:rsidRPr="00A85D51">
        <w:rPr>
          <w:rFonts w:asciiTheme="minorHAnsi" w:hAnsiTheme="minorHAnsi" w:cstheme="minorHAnsi"/>
          <w:sz w:val="16"/>
        </w:rPr>
        <w:t xml:space="preserve"> people. Here I hope to spark a continuation of the dialogue started in this </w:t>
      </w:r>
      <w:r w:rsidRPr="00A85D51">
        <w:rPr>
          <w:rFonts w:asciiTheme="minorHAnsi" w:hAnsiTheme="minorHAnsi" w:cstheme="minorHAnsi"/>
          <w:sz w:val="12"/>
        </w:rPr>
        <w:t>¶</w:t>
      </w:r>
      <w:r w:rsidRPr="00A85D51">
        <w:rPr>
          <w:rFonts w:asciiTheme="minorHAnsi" w:hAnsiTheme="minorHAnsi" w:cstheme="minorHAnsi"/>
          <w:sz w:val="16"/>
        </w:rPr>
        <w:t xml:space="preserve"> volume through Black lesbian literature. </w:t>
      </w:r>
      <w:r w:rsidRPr="00A85D51">
        <w:rPr>
          <w:rStyle w:val="StyleUnderline"/>
          <w:rFonts w:asciiTheme="minorHAnsi" w:hAnsiTheme="minorHAnsi" w:cstheme="minorHAnsi"/>
        </w:rPr>
        <w:t xml:space="preserve">Whom do we remember as part of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Black collective memory, and how does disremembering the queer make that </w:t>
      </w:r>
      <w:r w:rsidRPr="00A85D51">
        <w:rPr>
          <w:rStyle w:val="StyleUnderline"/>
          <w:rFonts w:asciiTheme="minorHAnsi" w:hAnsiTheme="minorHAnsi" w:cstheme="minorHAnsi"/>
          <w:sz w:val="12"/>
        </w:rPr>
        <w:t>¶</w:t>
      </w:r>
      <w:r w:rsidRPr="00A85D51">
        <w:rPr>
          <w:rStyle w:val="StyleUnderline"/>
          <w:rFonts w:asciiTheme="minorHAnsi" w:hAnsiTheme="minorHAnsi" w:cstheme="minorHAnsi"/>
        </w:rPr>
        <w:t xml:space="preserve"> person a constitutive outsider to Blackness</w:t>
      </w:r>
      <w:r w:rsidRPr="00A85D51">
        <w:rPr>
          <w:rFonts w:asciiTheme="minorHAnsi" w:hAnsiTheme="minorHAnsi" w:cstheme="minorHAnsi"/>
          <w:sz w:val="16"/>
        </w:rPr>
        <w:t xml:space="preserve">, </w:t>
      </w:r>
      <w:r w:rsidRPr="00A85D51">
        <w:rPr>
          <w:rStyle w:val="Emphasis"/>
          <w:rFonts w:asciiTheme="minorHAnsi" w:hAnsiTheme="minorHAnsi" w:cstheme="minorHAnsi"/>
        </w:rPr>
        <w:t>and thus someone who can be ¶ excised from the world without collective grieving</w:t>
      </w:r>
      <w:r w:rsidRPr="00A85D51">
        <w:rPr>
          <w:rFonts w:asciiTheme="minorHAnsi" w:hAnsiTheme="minorHAnsi" w:cstheme="minorHAnsi"/>
          <w:sz w:val="16"/>
        </w:rPr>
        <w:t>?</w:t>
      </w:r>
    </w:p>
    <w:p w14:paraId="3D71260B" w14:textId="77777777" w:rsidR="004B0CBF" w:rsidRPr="00A85D51" w:rsidRDefault="004B0CBF" w:rsidP="004B0CBF">
      <w:pPr>
        <w:rPr>
          <w:rFonts w:asciiTheme="minorHAnsi" w:hAnsiTheme="minorHAnsi" w:cstheme="minorHAnsi"/>
        </w:rPr>
      </w:pPr>
    </w:p>
    <w:p w14:paraId="38CD5507" w14:textId="77777777" w:rsidR="004B0CBF" w:rsidRPr="00A85D51" w:rsidRDefault="004B0CBF" w:rsidP="004B0CBF">
      <w:pPr>
        <w:rPr>
          <w:rFonts w:asciiTheme="minorHAnsi" w:hAnsiTheme="minorHAnsi" w:cstheme="minorHAnsi"/>
        </w:rPr>
      </w:pPr>
    </w:p>
    <w:p w14:paraId="3843D000" w14:textId="77777777" w:rsidR="004B0CBF" w:rsidRPr="00A85D51" w:rsidRDefault="004B0CBF" w:rsidP="004B0CBF">
      <w:pPr>
        <w:pStyle w:val="Heading4"/>
        <w:rPr>
          <w:rFonts w:asciiTheme="minorHAnsi" w:hAnsiTheme="minorHAnsi" w:cstheme="minorHAnsi"/>
        </w:rPr>
      </w:pPr>
      <w:r>
        <w:rPr>
          <w:rFonts w:asciiTheme="minorHAnsi" w:hAnsiTheme="minorHAnsi" w:cstheme="minorHAnsi"/>
        </w:rPr>
        <w:t>QT L2 AB</w:t>
      </w:r>
    </w:p>
    <w:p w14:paraId="1C8F5D67" w14:textId="77777777" w:rsidR="004B0CBF" w:rsidRPr="00A85D51" w:rsidRDefault="004B0CBF" w:rsidP="004B0CBF">
      <w:pPr>
        <w:rPr>
          <w:rStyle w:val="Style13ptBold"/>
          <w:rFonts w:asciiTheme="minorHAnsi" w:hAnsiTheme="minorHAnsi" w:cstheme="minorHAnsi"/>
        </w:rPr>
      </w:pPr>
      <w:r w:rsidRPr="00A85D51">
        <w:rPr>
          <w:rStyle w:val="Style13ptBold"/>
          <w:rFonts w:asciiTheme="minorHAnsi" w:hAnsiTheme="minorHAnsi" w:cstheme="minorHAnsi"/>
        </w:rPr>
        <w:t>Richardson 13</w:t>
      </w:r>
    </w:p>
    <w:p w14:paraId="42FF043F" w14:textId="77777777" w:rsidR="004B0CBF" w:rsidRPr="00A85D51" w:rsidRDefault="004B0CBF" w:rsidP="004B0CBF">
      <w:pPr>
        <w:rPr>
          <w:rFonts w:asciiTheme="minorHAnsi" w:hAnsiTheme="minorHAnsi" w:cstheme="minorHAnsi"/>
        </w:rPr>
      </w:pPr>
      <w:r w:rsidRPr="00A85D51">
        <w:rPr>
          <w:rFonts w:asciiTheme="minorHAnsi" w:hAnsiTheme="minorHAnsi" w:cstheme="minorHAnsi"/>
        </w:rPr>
        <w:t>Matt Richardson “The Queer Limit of Black Memory</w:t>
      </w:r>
      <w:r w:rsidRPr="00A85D51">
        <w:rPr>
          <w:rFonts w:asciiTheme="minorHAnsi" w:hAnsiTheme="minorHAnsi" w:cstheme="minorHAnsi"/>
          <w:sz w:val="12"/>
        </w:rPr>
        <w:t xml:space="preserve">¶ </w:t>
      </w:r>
      <w:r w:rsidRPr="00A85D51">
        <w:rPr>
          <w:rFonts w:asciiTheme="minorHAnsi" w:hAnsiTheme="minorHAnsi" w:cstheme="minorHAnsi"/>
        </w:rPr>
        <w:t xml:space="preserve">Black Lesbian Literature and Irresolution” 2013.Richardson has a PhD in English from Ohio State.The Ohio State university Press. </w:t>
      </w:r>
      <w:hyperlink r:id="rId12" w:history="1">
        <w:r w:rsidRPr="00A85D51">
          <w:rPr>
            <w:rStyle w:val="Hyperlink"/>
            <w:rFonts w:asciiTheme="minorHAnsi" w:hAnsiTheme="minorHAnsi" w:cstheme="minorHAnsi"/>
          </w:rPr>
          <w:t>https://ohiostatepress.org/Books/Book%20PDFs/Richardson%20Queer.pdf</w:t>
        </w:r>
      </w:hyperlink>
      <w:r w:rsidRPr="00A85D51">
        <w:rPr>
          <w:rFonts w:asciiTheme="minorHAnsi" w:hAnsiTheme="minorHAnsi" w:cstheme="minorHAnsi"/>
        </w:rPr>
        <w:t xml:space="preserve"> AW</w:t>
      </w:r>
    </w:p>
    <w:p w14:paraId="4C52B7D5" w14:textId="77777777" w:rsidR="004B0CBF" w:rsidRPr="00A85D51" w:rsidRDefault="004B0CBF" w:rsidP="004B0CBF">
      <w:pPr>
        <w:rPr>
          <w:rFonts w:asciiTheme="minorHAnsi" w:hAnsiTheme="minorHAnsi" w:cstheme="minorHAnsi"/>
        </w:rPr>
      </w:pPr>
      <w:r w:rsidRPr="00A85D51">
        <w:rPr>
          <w:rFonts w:asciiTheme="minorHAnsi" w:hAnsiTheme="minorHAnsi" w:cstheme="minorHAnsi"/>
          <w:sz w:val="12"/>
        </w:rPr>
        <w:t xml:space="preserve">¶ </w:t>
      </w:r>
      <w:r w:rsidRPr="00A85D51">
        <w:rPr>
          <w:rStyle w:val="Emphasis"/>
          <w:rFonts w:asciiTheme="minorHAnsi" w:hAnsiTheme="minorHAnsi" w:cstheme="minorHAnsi"/>
        </w:rPr>
        <w:t>The Black queer ancestor is an unimaginable figure in mainstream diasporic memory</w:t>
      </w:r>
      <w:r w:rsidRPr="00A85D51">
        <w:rPr>
          <w:rFonts w:asciiTheme="minorHAnsi" w:hAnsiTheme="minorHAnsi" w:cstheme="minorHAnsi"/>
        </w:rPr>
        <w:t xml:space="preserve">. </w:t>
      </w:r>
      <w:r w:rsidRPr="00A85D51">
        <w:rPr>
          <w:rStyle w:val="StyleUnderline"/>
          <w:rFonts w:asciiTheme="minorHAnsi" w:hAnsiTheme="minorHAnsi" w:cstheme="minorHAnsi"/>
        </w:rPr>
        <w:t>That she does not exist is a fiction of domination</w:t>
      </w:r>
      <w:r w:rsidRPr="00A85D51">
        <w:rPr>
          <w:rFonts w:asciiTheme="minorHAnsi" w:hAnsiTheme="minorHAnsi" w:cstheme="minorHAnsi"/>
        </w:rPr>
        <w:t xml:space="preserve">, </w:t>
      </w:r>
      <w:r w:rsidRPr="00A85D51">
        <w:rPr>
          <w:rStyle w:val="StyleUnderline"/>
          <w:rFonts w:asciiTheme="minorHAnsi" w:hAnsiTheme="minorHAnsi" w:cstheme="minorHAnsi"/>
        </w:rPr>
        <w:t>an effect ¶ ¶ of trauma that has made her illegible</w:t>
      </w:r>
      <w:r w:rsidRPr="00A85D51">
        <w:rPr>
          <w:rStyle w:val="Emphasis"/>
          <w:rFonts w:asciiTheme="minorHAnsi" w:hAnsiTheme="minorHAnsi" w:cstheme="minorHAnsi"/>
        </w:rPr>
        <w:t xml:space="preserve"> even in alternative archives</w:t>
      </w:r>
      <w:r w:rsidRPr="00A85D51">
        <w:rPr>
          <w:rFonts w:asciiTheme="minorHAnsi" w:hAnsiTheme="minorHAnsi" w:cstheme="minorHAnsi"/>
        </w:rPr>
        <w:t xml:space="preserve">. </w:t>
      </w:r>
      <w:r w:rsidRPr="00A85D51">
        <w:rPr>
          <w:rStyle w:val="StyleUnderline"/>
          <w:rFonts w:asciiTheme="minorHAnsi" w:hAnsiTheme="minorHAnsi" w:cstheme="minorHAnsi"/>
        </w:rPr>
        <w:t>To speak ¶ ¶ of her, one has to be creative and seize the means of archival production</w:t>
      </w:r>
      <w:r w:rsidRPr="00A85D51">
        <w:rPr>
          <w:rFonts w:asciiTheme="minorHAnsi" w:hAnsiTheme="minorHAnsi" w:cstheme="minorHAnsi"/>
        </w:rPr>
        <w:t xml:space="preserve"> </w:t>
      </w:r>
      <w:r w:rsidRPr="00A85D51">
        <w:rPr>
          <w:rFonts w:asciiTheme="minorHAnsi" w:hAnsiTheme="minorHAnsi" w:cstheme="minorHAnsi"/>
          <w:sz w:val="12"/>
        </w:rPr>
        <w:t xml:space="preserve">¶ ¶ </w:t>
      </w:r>
      <w:r w:rsidRPr="00A85D51">
        <w:rPr>
          <w:rStyle w:val="StyleUnderline"/>
          <w:rFonts w:asciiTheme="minorHAnsi" w:hAnsiTheme="minorHAnsi" w:cstheme="minorHAnsi"/>
        </w:rPr>
        <w:t>while pointing to her absence in written history and in memory</w:t>
      </w:r>
      <w:r w:rsidRPr="00A85D51">
        <w:rPr>
          <w:rFonts w:asciiTheme="minorHAnsi" w:hAnsiTheme="minorHAnsi" w:cstheme="minorHAnsi"/>
        </w:rPr>
        <w:t xml:space="preserve">. </w:t>
      </w:r>
      <w:r w:rsidRPr="00A85D51">
        <w:rPr>
          <w:rStyle w:val="StyleUnderline"/>
          <w:rFonts w:asciiTheme="minorHAnsi" w:hAnsiTheme="minorHAnsi" w:cstheme="minorHAnsi"/>
        </w:rPr>
        <w:t>Black lesbian writing</w:t>
      </w:r>
      <w:r w:rsidRPr="00A85D51">
        <w:rPr>
          <w:rFonts w:asciiTheme="minorHAnsi" w:hAnsiTheme="minorHAnsi" w:cstheme="minorHAnsi"/>
        </w:rPr>
        <w:t xml:space="preserve">, then, </w:t>
      </w:r>
      <w:r w:rsidRPr="00A85D51">
        <w:rPr>
          <w:rStyle w:val="StyleUnderline"/>
          <w:rFonts w:asciiTheme="minorHAnsi" w:hAnsiTheme="minorHAnsi" w:cstheme="minorHAnsi"/>
        </w:rPr>
        <w:t>is a practice of historical commentary, a trespass against</w:t>
      </w:r>
      <w:r w:rsidRPr="00A85D51">
        <w:rPr>
          <w:rFonts w:asciiTheme="minorHAnsi" w:hAnsiTheme="minorHAnsi" w:cstheme="minorHAnsi"/>
        </w:rPr>
        <w:t xml:space="preserve"> </w:t>
      </w:r>
      <w:r w:rsidRPr="00A85D51">
        <w:rPr>
          <w:rFonts w:asciiTheme="minorHAnsi" w:hAnsiTheme="minorHAnsi" w:cstheme="minorHAnsi"/>
          <w:sz w:val="12"/>
        </w:rPr>
        <w:t xml:space="preserve">¶ ¶ </w:t>
      </w:r>
      <w:r w:rsidRPr="00A85D51">
        <w:rPr>
          <w:rStyle w:val="StyleUnderline"/>
          <w:rFonts w:asciiTheme="minorHAnsi" w:hAnsiTheme="minorHAnsi" w:cstheme="minorHAnsi"/>
        </w:rPr>
        <w:t>demands of evidence, finding recourse and voice through the creation of</w:t>
      </w:r>
      <w:r w:rsidRPr="00A85D51">
        <w:rPr>
          <w:rFonts w:asciiTheme="minorHAnsi" w:hAnsiTheme="minorHAnsi" w:cstheme="minorHAnsi"/>
        </w:rPr>
        <w:t xml:space="preserve"> </w:t>
      </w:r>
      <w:r w:rsidRPr="00A85D51">
        <w:rPr>
          <w:rFonts w:asciiTheme="minorHAnsi" w:hAnsiTheme="minorHAnsi" w:cstheme="minorHAnsi"/>
          <w:sz w:val="12"/>
        </w:rPr>
        <w:t xml:space="preserve">¶ ¶ </w:t>
      </w:r>
      <w:r w:rsidRPr="00A85D51">
        <w:rPr>
          <w:rStyle w:val="StyleUnderline"/>
          <w:rFonts w:asciiTheme="minorHAnsi" w:hAnsiTheme="minorHAnsi" w:cstheme="minorHAnsi"/>
        </w:rPr>
        <w:t>imaginative counternarratives</w:t>
      </w:r>
      <w:r w:rsidRPr="00A85D51">
        <w:rPr>
          <w:rFonts w:asciiTheme="minorHAnsi" w:hAnsiTheme="minorHAnsi" w:cstheme="minorHAnsi"/>
        </w:rPr>
        <w:t xml:space="preserve"> </w:t>
      </w:r>
      <w:r w:rsidRPr="00A85D51">
        <w:rPr>
          <w:rStyle w:val="StyleUnderline"/>
          <w:rFonts w:asciiTheme="minorHAnsi" w:hAnsiTheme="minorHAnsi" w:cstheme="minorHAnsi"/>
        </w:rPr>
        <w:t>and embodied practices</w:t>
      </w:r>
      <w:r w:rsidRPr="00A85D51">
        <w:rPr>
          <w:rFonts w:asciiTheme="minorHAnsi" w:hAnsiTheme="minorHAnsi" w:cstheme="minorHAnsi"/>
        </w:rPr>
        <w:t xml:space="preserve">. The Queer Limit of </w:t>
      </w:r>
      <w:r w:rsidRPr="00A85D51">
        <w:rPr>
          <w:rFonts w:asciiTheme="minorHAnsi" w:hAnsiTheme="minorHAnsi" w:cstheme="minorHAnsi"/>
          <w:sz w:val="12"/>
        </w:rPr>
        <w:t xml:space="preserve">¶ ¶ </w:t>
      </w:r>
      <w:r w:rsidRPr="00A85D51">
        <w:rPr>
          <w:rFonts w:asciiTheme="minorHAnsi" w:hAnsiTheme="minorHAnsi" w:cstheme="minorHAnsi"/>
        </w:rPr>
        <w:t xml:space="preserve">Black Memory tunes into the complicated way that novels and short stories </w:t>
      </w:r>
      <w:r w:rsidRPr="00A85D51">
        <w:rPr>
          <w:rFonts w:asciiTheme="minorHAnsi" w:hAnsiTheme="minorHAnsi" w:cstheme="minorHAnsi"/>
          <w:sz w:val="12"/>
        </w:rPr>
        <w:t xml:space="preserve">¶ ¶ </w:t>
      </w:r>
      <w:r w:rsidRPr="00A85D51">
        <w:rPr>
          <w:rFonts w:asciiTheme="minorHAnsi" w:hAnsiTheme="minorHAnsi" w:cstheme="minorHAnsi"/>
        </w:rPr>
        <w:t xml:space="preserve">by Black lesbian writers take up the trope of voice and engage with Black vernacular written performance and phonic cultures, amplifying their voices </w:t>
      </w:r>
      <w:r w:rsidRPr="00A85D51">
        <w:rPr>
          <w:rFonts w:asciiTheme="minorHAnsi" w:hAnsiTheme="minorHAnsi" w:cstheme="minorHAnsi"/>
          <w:sz w:val="12"/>
        </w:rPr>
        <w:t xml:space="preserve">¶ ¶ </w:t>
      </w:r>
      <w:r w:rsidRPr="00A85D51">
        <w:rPr>
          <w:rFonts w:asciiTheme="minorHAnsi" w:hAnsiTheme="minorHAnsi" w:cstheme="minorHAnsi"/>
        </w:rPr>
        <w:t xml:space="preserve">to resonate with and trouble the established heterosexuality and gender normativity of Black memory. Black feminist writer Ntozake Shange’s classic </w:t>
      </w:r>
      <w:r w:rsidRPr="00A85D51">
        <w:rPr>
          <w:rFonts w:asciiTheme="minorHAnsi" w:hAnsiTheme="minorHAnsi" w:cstheme="minorHAnsi"/>
          <w:sz w:val="12"/>
        </w:rPr>
        <w:t xml:space="preserve">¶ ¶ </w:t>
      </w:r>
      <w:r w:rsidRPr="00A85D51">
        <w:rPr>
          <w:rFonts w:asciiTheme="minorHAnsi" w:hAnsiTheme="minorHAnsi" w:cstheme="minorHAnsi"/>
        </w:rPr>
        <w:t xml:space="preserve">For Colored Girls Who Have Considered Suicide When the Rainbow Is Enuf listening to the archives laments the desire to hear a “Black girl’s song.” In these instances the content of a Black girl’s song expands to explore the lives of transgender women, </w:t>
      </w:r>
      <w:r w:rsidRPr="00A85D51">
        <w:rPr>
          <w:rFonts w:asciiTheme="minorHAnsi" w:hAnsiTheme="minorHAnsi" w:cstheme="minorHAnsi"/>
          <w:sz w:val="12"/>
        </w:rPr>
        <w:t xml:space="preserve">¶ ¶ </w:t>
      </w:r>
      <w:r w:rsidRPr="00A85D51">
        <w:rPr>
          <w:rFonts w:asciiTheme="minorHAnsi" w:hAnsiTheme="minorHAnsi" w:cstheme="minorHAnsi"/>
        </w:rPr>
        <w:t xml:space="preserve">femme gay men, butch lesbians, and so on. In other words, </w:t>
      </w:r>
      <w:r w:rsidRPr="00A85D51">
        <w:rPr>
          <w:rStyle w:val="Emphasis"/>
          <w:rFonts w:asciiTheme="minorHAnsi" w:hAnsiTheme="minorHAnsi" w:cstheme="minorHAnsi"/>
        </w:rPr>
        <w:t>Black lesbians ¶ ¶ remix what is expected from a Black female voice and sing a decidedly queer ¶ ¶ song</w:t>
      </w:r>
      <w:r w:rsidRPr="00A85D51">
        <w:rPr>
          <w:rFonts w:asciiTheme="minorHAnsi" w:hAnsiTheme="minorHAnsi" w:cstheme="minorHAnsi"/>
        </w:rPr>
        <w:t xml:space="preserve">. </w:t>
      </w:r>
      <w:r w:rsidRPr="00A85D51">
        <w:rPr>
          <w:rStyle w:val="StyleUnderline"/>
          <w:rFonts w:asciiTheme="minorHAnsi" w:hAnsiTheme="minorHAnsi" w:cstheme="minorHAnsi"/>
        </w:rPr>
        <w:t>The practice of remixing is a task that requires new epistemes.</w:t>
      </w:r>
      <w:r w:rsidRPr="00A85D51">
        <w:rPr>
          <w:rFonts w:asciiTheme="minorHAnsi" w:hAnsiTheme="minorHAnsi" w:cstheme="minorHAnsi"/>
        </w:rPr>
        <w:t xml:space="preserve"> As Sylvia Wynter argues: “the re-writing” of the subject “must necessarily entail </w:t>
      </w:r>
      <w:r w:rsidRPr="00A85D51">
        <w:rPr>
          <w:rFonts w:asciiTheme="minorHAnsi" w:hAnsiTheme="minorHAnsi" w:cstheme="minorHAnsi"/>
          <w:sz w:val="12"/>
        </w:rPr>
        <w:t xml:space="preserve">¶ ¶ </w:t>
      </w:r>
      <w:r w:rsidRPr="00A85D51">
        <w:rPr>
          <w:rFonts w:asciiTheme="minorHAnsi" w:hAnsiTheme="minorHAnsi" w:cstheme="minorHAnsi"/>
        </w:rPr>
        <w:t xml:space="preserve">the un/writing of our present normative defining of the secular mode of the </w:t>
      </w:r>
      <w:r w:rsidRPr="00A85D51">
        <w:rPr>
          <w:rFonts w:asciiTheme="minorHAnsi" w:hAnsiTheme="minorHAnsi" w:cstheme="minorHAnsi"/>
          <w:sz w:val="12"/>
        </w:rPr>
        <w:t xml:space="preserve">¶ ¶ </w:t>
      </w:r>
      <w:r w:rsidRPr="00A85D51">
        <w:rPr>
          <w:rFonts w:asciiTheme="minorHAnsi" w:hAnsiTheme="minorHAnsi" w:cstheme="minorHAnsi"/>
        </w:rPr>
        <w:t>Subject.”</w:t>
      </w:r>
      <w:r w:rsidRPr="00A85D51">
        <w:rPr>
          <w:rFonts w:asciiTheme="minorHAnsi" w:hAnsiTheme="minorHAnsi" w:cstheme="minorHAnsi"/>
          <w:sz w:val="12"/>
        </w:rPr>
        <w:t xml:space="preserve">¶ ¶ </w:t>
      </w:r>
      <w:r w:rsidRPr="00A85D51">
        <w:rPr>
          <w:rFonts w:asciiTheme="minorHAnsi" w:hAnsiTheme="minorHAnsi" w:cstheme="minorHAnsi"/>
        </w:rPr>
        <w:t>79</w:t>
      </w:r>
      <w:r w:rsidRPr="00A85D51">
        <w:rPr>
          <w:rFonts w:asciiTheme="minorHAnsi" w:hAnsiTheme="minorHAnsi" w:cstheme="minorHAnsi"/>
          <w:sz w:val="12"/>
        </w:rPr>
        <w:t xml:space="preserve">¶ ¶ </w:t>
      </w:r>
      <w:r w:rsidRPr="00A85D51">
        <w:rPr>
          <w:rStyle w:val="StyleUnderline"/>
          <w:rFonts w:asciiTheme="minorHAnsi" w:hAnsiTheme="minorHAnsi" w:cstheme="minorHAnsi"/>
        </w:rPr>
        <w:t>This</w:t>
      </w:r>
      <w:r w:rsidRPr="00A85D51">
        <w:rPr>
          <w:rFonts w:asciiTheme="minorHAnsi" w:hAnsiTheme="minorHAnsi" w:cstheme="minorHAnsi"/>
        </w:rPr>
        <w:t xml:space="preserve"> book </w:t>
      </w:r>
      <w:r w:rsidRPr="00A85D51">
        <w:rPr>
          <w:rStyle w:val="StyleUnderline"/>
          <w:rFonts w:asciiTheme="minorHAnsi" w:hAnsiTheme="minorHAnsi" w:cstheme="minorHAnsi"/>
        </w:rPr>
        <w:t>considers Black lesbian deployment and development</w:t>
      </w:r>
      <w:r w:rsidRPr="00A85D51">
        <w:rPr>
          <w:rFonts w:asciiTheme="minorHAnsi" w:hAnsiTheme="minorHAnsi" w:cstheme="minorHAnsi"/>
        </w:rPr>
        <w:t xml:space="preserve"> </w:t>
      </w:r>
      <w:r w:rsidRPr="00A85D51">
        <w:rPr>
          <w:rFonts w:asciiTheme="minorHAnsi" w:hAnsiTheme="minorHAnsi" w:cstheme="minorHAnsi"/>
          <w:sz w:val="12"/>
        </w:rPr>
        <w:t xml:space="preserve">¶ ¶ </w:t>
      </w:r>
      <w:r w:rsidRPr="00A85D51">
        <w:rPr>
          <w:rStyle w:val="StyleUnderline"/>
          <w:rFonts w:asciiTheme="minorHAnsi" w:hAnsiTheme="minorHAnsi" w:cstheme="minorHAnsi"/>
        </w:rPr>
        <w:t>of vernacular practices and discourses</w:t>
      </w:r>
      <w:r w:rsidRPr="00A85D51">
        <w:rPr>
          <w:rFonts w:asciiTheme="minorHAnsi" w:hAnsiTheme="minorHAnsi" w:cstheme="minorHAnsi"/>
        </w:rPr>
        <w:t xml:space="preserve"> </w:t>
      </w:r>
      <w:r w:rsidRPr="00A85D51">
        <w:rPr>
          <w:rStyle w:val="StyleUnderline"/>
          <w:rFonts w:asciiTheme="minorHAnsi" w:hAnsiTheme="minorHAnsi" w:cstheme="minorHAnsi"/>
        </w:rPr>
        <w:t>as a basis of knowledge</w:t>
      </w:r>
      <w:r w:rsidRPr="00A85D51">
        <w:rPr>
          <w:rFonts w:asciiTheme="minorHAnsi" w:hAnsiTheme="minorHAnsi" w:cstheme="minorHAnsi"/>
        </w:rPr>
        <w:t xml:space="preserve"> </w:t>
      </w:r>
      <w:r w:rsidRPr="00A85D51">
        <w:rPr>
          <w:rStyle w:val="StyleUnderline"/>
          <w:rFonts w:asciiTheme="minorHAnsi" w:hAnsiTheme="minorHAnsi" w:cstheme="minorHAnsi"/>
        </w:rPr>
        <w:t>for the revision</w:t>
      </w:r>
      <w:r w:rsidRPr="00A85D51">
        <w:rPr>
          <w:rFonts w:asciiTheme="minorHAnsi" w:hAnsiTheme="minorHAnsi" w:cstheme="minorHAnsi"/>
        </w:rPr>
        <w:t xml:space="preserve"> </w:t>
      </w:r>
      <w:r w:rsidRPr="00A85D51">
        <w:rPr>
          <w:rFonts w:asciiTheme="minorHAnsi" w:hAnsiTheme="minorHAnsi" w:cstheme="minorHAnsi"/>
          <w:sz w:val="12"/>
        </w:rPr>
        <w:t xml:space="preserve">¶ ¶ </w:t>
      </w:r>
      <w:r w:rsidRPr="00A85D51">
        <w:rPr>
          <w:rStyle w:val="StyleUnderline"/>
          <w:rFonts w:asciiTheme="minorHAnsi" w:hAnsiTheme="minorHAnsi" w:cstheme="minorHAnsi"/>
        </w:rPr>
        <w:t>or “un/writing” of the normative Black memory</w:t>
      </w:r>
      <w:r w:rsidRPr="00A85D51">
        <w:rPr>
          <w:rFonts w:asciiTheme="minorHAnsi" w:hAnsiTheme="minorHAnsi" w:cstheme="minorHAnsi"/>
        </w:rPr>
        <w:t xml:space="preserve">, which has been especially </w:t>
      </w:r>
      <w:r w:rsidRPr="00A85D51">
        <w:rPr>
          <w:rFonts w:asciiTheme="minorHAnsi" w:hAnsiTheme="minorHAnsi" w:cstheme="minorHAnsi"/>
          <w:sz w:val="12"/>
        </w:rPr>
        <w:t xml:space="preserve">¶ ¶ </w:t>
      </w:r>
      <w:r w:rsidRPr="00A85D51">
        <w:rPr>
          <w:rFonts w:asciiTheme="minorHAnsi" w:hAnsiTheme="minorHAnsi" w:cstheme="minorHAnsi"/>
        </w:rPr>
        <w:t xml:space="preserve">challenged in these texts through the representation of gender-variant or </w:t>
      </w:r>
      <w:r w:rsidRPr="00A85D51">
        <w:rPr>
          <w:rFonts w:asciiTheme="minorHAnsi" w:hAnsiTheme="minorHAnsi" w:cstheme="minorHAnsi"/>
          <w:sz w:val="12"/>
        </w:rPr>
        <w:t xml:space="preserve">¶ ¶ </w:t>
      </w:r>
      <w:r w:rsidRPr="00A85D51">
        <w:rPr>
          <w:rFonts w:asciiTheme="minorHAnsi" w:hAnsiTheme="minorHAnsi" w:cstheme="minorHAnsi"/>
        </w:rPr>
        <w:t>transgender characters. As Karin Knorr-Cetina says in Epistemic Cultures,</w:t>
      </w:r>
      <w:r w:rsidRPr="00A85D51">
        <w:rPr>
          <w:rFonts w:asciiTheme="minorHAnsi" w:hAnsiTheme="minorHAnsi" w:cstheme="minorHAnsi"/>
          <w:sz w:val="12"/>
        </w:rPr>
        <w:t xml:space="preserve">¶ ¶ </w:t>
      </w:r>
      <w:r w:rsidRPr="00A85D51">
        <w:rPr>
          <w:rFonts w:asciiTheme="minorHAnsi" w:hAnsiTheme="minorHAnsi" w:cstheme="minorHAnsi"/>
        </w:rPr>
        <w:t>there are cultures that “create and warrant knowledge.”</w:t>
      </w:r>
      <w:r w:rsidRPr="00A85D51">
        <w:rPr>
          <w:rFonts w:asciiTheme="minorHAnsi" w:hAnsiTheme="minorHAnsi" w:cstheme="minorHAnsi"/>
          <w:sz w:val="12"/>
        </w:rPr>
        <w:t xml:space="preserve">¶ ¶ </w:t>
      </w:r>
      <w:r w:rsidRPr="00A85D51">
        <w:rPr>
          <w:rFonts w:asciiTheme="minorHAnsi" w:hAnsiTheme="minorHAnsi" w:cstheme="minorHAnsi"/>
        </w:rPr>
        <w:t>80</w:t>
      </w:r>
      <w:r w:rsidRPr="00A85D51">
        <w:rPr>
          <w:rFonts w:asciiTheme="minorHAnsi" w:hAnsiTheme="minorHAnsi" w:cstheme="minorHAnsi"/>
          <w:sz w:val="12"/>
        </w:rPr>
        <w:t xml:space="preserve">¶ ¶ </w:t>
      </w:r>
      <w:r w:rsidRPr="00A85D51">
        <w:rPr>
          <w:rFonts w:asciiTheme="minorHAnsi" w:hAnsiTheme="minorHAnsi" w:cstheme="minorHAnsi"/>
        </w:rPr>
        <w:t xml:space="preserve"> I identify the slave </w:t>
      </w:r>
      <w:r w:rsidRPr="00A85D51">
        <w:rPr>
          <w:rFonts w:asciiTheme="minorHAnsi" w:hAnsiTheme="minorHAnsi" w:cstheme="minorHAnsi"/>
          <w:sz w:val="12"/>
        </w:rPr>
        <w:t xml:space="preserve">¶ ¶ </w:t>
      </w:r>
      <w:r w:rsidRPr="00A85D51">
        <w:rPr>
          <w:rFonts w:asciiTheme="minorHAnsi" w:hAnsiTheme="minorHAnsi" w:cstheme="minorHAnsi"/>
        </w:rPr>
        <w:t xml:space="preserve">narrative, blues, jazz, performance, the erotic, and the spiritual to be Black </w:t>
      </w:r>
      <w:r w:rsidRPr="00A85D51">
        <w:rPr>
          <w:rFonts w:asciiTheme="minorHAnsi" w:hAnsiTheme="minorHAnsi" w:cstheme="minorHAnsi"/>
          <w:sz w:val="12"/>
        </w:rPr>
        <w:t xml:space="preserve">¶ ¶ </w:t>
      </w:r>
      <w:r w:rsidRPr="00A85D51">
        <w:rPr>
          <w:rFonts w:asciiTheme="minorHAnsi" w:hAnsiTheme="minorHAnsi" w:cstheme="minorHAnsi"/>
        </w:rPr>
        <w:t xml:space="preserve">vernacular sources of knowledge that are critical tools for re-remembering </w:t>
      </w:r>
      <w:r w:rsidRPr="00A85D51">
        <w:rPr>
          <w:rFonts w:asciiTheme="minorHAnsi" w:hAnsiTheme="minorHAnsi" w:cstheme="minorHAnsi"/>
          <w:sz w:val="12"/>
        </w:rPr>
        <w:t xml:space="preserve">¶ ¶ </w:t>
      </w:r>
      <w:r w:rsidRPr="00A85D51">
        <w:rPr>
          <w:rFonts w:asciiTheme="minorHAnsi" w:hAnsiTheme="minorHAnsi" w:cstheme="minorHAnsi"/>
        </w:rPr>
        <w:t>the past</w:t>
      </w:r>
    </w:p>
    <w:p w14:paraId="1C634325" w14:textId="77777777" w:rsidR="004B0CBF" w:rsidRPr="00A85D51" w:rsidRDefault="004B0CBF" w:rsidP="004B0CBF">
      <w:pPr>
        <w:rPr>
          <w:rFonts w:asciiTheme="minorHAnsi" w:hAnsiTheme="minorHAnsi" w:cstheme="minorHAnsi"/>
        </w:rPr>
      </w:pPr>
    </w:p>
    <w:p w14:paraId="271390F9" w14:textId="77777777" w:rsidR="004B0CBF" w:rsidRPr="00A85D51" w:rsidRDefault="004B0CBF" w:rsidP="004B0CBF">
      <w:pPr>
        <w:pStyle w:val="Heading3"/>
        <w:rPr>
          <w:rFonts w:asciiTheme="minorHAnsi" w:hAnsiTheme="minorHAnsi" w:cstheme="minorHAnsi"/>
        </w:rPr>
      </w:pPr>
      <w:r w:rsidRPr="00A85D51">
        <w:rPr>
          <w:rFonts w:asciiTheme="minorHAnsi" w:hAnsiTheme="minorHAnsi" w:cstheme="minorHAnsi"/>
        </w:rPr>
        <w:t>L:Anthro</w:t>
      </w:r>
    </w:p>
    <w:p w14:paraId="34AD7294" w14:textId="77777777" w:rsidR="004B0CBF" w:rsidRPr="00A85D51" w:rsidRDefault="004B0CBF" w:rsidP="004B0CBF">
      <w:pPr>
        <w:pStyle w:val="Heading4"/>
        <w:rPr>
          <w:rFonts w:asciiTheme="minorHAnsi" w:hAnsiTheme="minorHAnsi" w:cstheme="minorHAnsi"/>
        </w:rPr>
      </w:pPr>
      <w:r>
        <w:rPr>
          <w:rFonts w:asciiTheme="minorHAnsi" w:hAnsiTheme="minorHAnsi" w:cstheme="minorHAnsi"/>
        </w:rPr>
        <w:t>QT L2 Anthro</w:t>
      </w:r>
    </w:p>
    <w:p w14:paraId="7D117499" w14:textId="77777777" w:rsidR="004B0CBF" w:rsidRPr="00A85D51" w:rsidRDefault="004B0CBF" w:rsidP="004B0CBF">
      <w:pPr>
        <w:rPr>
          <w:rFonts w:asciiTheme="minorHAnsi" w:hAnsiTheme="minorHAnsi" w:cstheme="minorHAnsi"/>
        </w:rPr>
      </w:pPr>
      <w:r w:rsidRPr="00A85D51">
        <w:rPr>
          <w:rStyle w:val="Style13ptBold"/>
          <w:rFonts w:asciiTheme="minorHAnsi" w:hAnsiTheme="minorHAnsi" w:cstheme="minorHAnsi"/>
        </w:rPr>
        <w:t>Rushing 11</w:t>
      </w:r>
      <w:r w:rsidRPr="00A85D51">
        <w:rPr>
          <w:rFonts w:asciiTheme="minorHAnsi" w:hAnsiTheme="minorHAnsi" w:cstheme="minorHAnsi"/>
        </w:rPr>
        <w:t xml:space="preserve"> [Robert, University of Illinois, Associate Professor of Spanish, Italian and Portugeuse; “Sirens without Us: The Future after Humanity” Journal Issue: California Italian Studies; 2011; </w:t>
      </w:r>
      <w:hyperlink r:id="rId13" w:history="1">
        <w:r w:rsidRPr="00A85D51">
          <w:rPr>
            <w:rStyle w:val="Hyperlink"/>
            <w:rFonts w:asciiTheme="minorHAnsi" w:hAnsiTheme="minorHAnsi" w:cstheme="minorHAnsi"/>
          </w:rPr>
          <w:t>http://escholarship.org/uc/item/0cc3b56b</w:t>
        </w:r>
      </w:hyperlink>
      <w:r w:rsidRPr="00A85D51">
        <w:rPr>
          <w:rFonts w:asciiTheme="minorHAnsi" w:hAnsiTheme="minorHAnsi" w:cstheme="minorHAnsi"/>
        </w:rPr>
        <w:t>] AW</w:t>
      </w:r>
    </w:p>
    <w:p w14:paraId="21B313CF" w14:textId="77777777" w:rsidR="004B0CBF" w:rsidRPr="00A85D51" w:rsidRDefault="004B0CBF" w:rsidP="004B0CBF">
      <w:pPr>
        <w:rPr>
          <w:rFonts w:asciiTheme="minorHAnsi" w:hAnsiTheme="minorHAnsi" w:cstheme="minorHAnsi"/>
        </w:rPr>
      </w:pPr>
      <w:r w:rsidRPr="00A85D51">
        <w:rPr>
          <w:rFonts w:asciiTheme="minorHAnsi" w:hAnsiTheme="minorHAnsi" w:cstheme="minorHAnsi"/>
        </w:rPr>
        <w:t xml:space="preserve">I’ll begin with three quick, recent examples of a radical way of thinking about the future: that it might not be there at all. In No Future, Lee </w:t>
      </w:r>
      <w:r w:rsidRPr="00A85D51">
        <w:rPr>
          <w:rStyle w:val="StyleUnderline"/>
          <w:rFonts w:asciiTheme="minorHAnsi" w:hAnsiTheme="minorHAnsi" w:cstheme="minorHAnsi"/>
          <w:highlight w:val="yellow"/>
        </w:rPr>
        <w:t>Edelma</w:t>
      </w:r>
      <w:r w:rsidRPr="00A85D51">
        <w:rPr>
          <w:rFonts w:asciiTheme="minorHAnsi" w:hAnsiTheme="minorHAnsi" w:cstheme="minorHAnsi"/>
          <w:highlight w:val="yellow"/>
        </w:rPr>
        <w:t>n</w:t>
      </w:r>
      <w:r w:rsidRPr="00A85D51">
        <w:rPr>
          <w:rFonts w:asciiTheme="minorHAnsi" w:hAnsiTheme="minorHAnsi" w:cstheme="minorHAnsi"/>
        </w:rPr>
        <w:t xml:space="preserve"> offers a political and ethical provocation: he </w:t>
      </w:r>
      <w:r w:rsidRPr="00A85D51">
        <w:rPr>
          <w:rStyle w:val="StyleUnderline"/>
          <w:rFonts w:asciiTheme="minorHAnsi" w:hAnsiTheme="minorHAnsi" w:cstheme="minorHAnsi"/>
          <w:highlight w:val="yellow"/>
        </w:rPr>
        <w:t>argues that all political thought up until now has been governed by “reproductive futurism</w:t>
      </w:r>
      <w:r w:rsidRPr="00A85D51">
        <w:rPr>
          <w:rStyle w:val="StyleUnderline"/>
          <w:rFonts w:asciiTheme="minorHAnsi" w:hAnsiTheme="minorHAnsi" w:cstheme="minorHAnsi"/>
        </w:rPr>
        <w:t xml:space="preserve">” </w:t>
      </w:r>
      <w:r w:rsidRPr="00A85D51">
        <w:rPr>
          <w:rFonts w:asciiTheme="minorHAnsi" w:hAnsiTheme="minorHAnsi" w:cstheme="minorHAnsi"/>
        </w:rPr>
        <w:t xml:space="preserve">(2004, 2), </w:t>
      </w:r>
      <w:r w:rsidRPr="00A85D51">
        <w:rPr>
          <w:rStyle w:val="StyleUnderline"/>
          <w:rFonts w:asciiTheme="minorHAnsi" w:hAnsiTheme="minorHAnsi" w:cstheme="minorHAnsi"/>
        </w:rPr>
        <w:t xml:space="preserve">one </w:t>
      </w:r>
      <w:r w:rsidRPr="00A85D51">
        <w:rPr>
          <w:rStyle w:val="StyleUnderline"/>
          <w:rFonts w:asciiTheme="minorHAnsi" w:hAnsiTheme="minorHAnsi" w:cstheme="minorHAnsi"/>
          <w:highlight w:val="yellow"/>
        </w:rPr>
        <w:t>that assumes that the measure and valuation of every act is how it benefits an imagined future,</w:t>
      </w:r>
      <w:r w:rsidRPr="00A85D51">
        <w:rPr>
          <w:rStyle w:val="StyleUnderline"/>
          <w:rFonts w:asciiTheme="minorHAnsi" w:hAnsiTheme="minorHAnsi" w:cstheme="minorHAnsi"/>
        </w:rPr>
        <w:t xml:space="preserve"> the next generation. Edelman dares</w:t>
      </w:r>
      <w:r w:rsidRPr="00A85D51">
        <w:rPr>
          <w:rFonts w:asciiTheme="minorHAnsi" w:hAnsiTheme="minorHAnsi" w:cstheme="minorHAnsi"/>
        </w:rPr>
        <w:t xml:space="preserve"> his readers </w:t>
      </w:r>
      <w:r w:rsidRPr="00A85D51">
        <w:rPr>
          <w:rStyle w:val="StyleUnderline"/>
          <w:rFonts w:asciiTheme="minorHAnsi" w:hAnsiTheme="minorHAnsi" w:cstheme="minorHAnsi"/>
        </w:rPr>
        <w:t>to imagine a politics and an ethics that are not posited on the invisible ground of the future.</w:t>
      </w:r>
      <w:r w:rsidRPr="00A85D51">
        <w:rPr>
          <w:rFonts w:asciiTheme="minorHAnsi" w:hAnsiTheme="minorHAnsi" w:cstheme="minorHAnsi"/>
        </w:rPr>
        <w:t xml:space="preserve"> The impetus for this provocation is Edelman’s commitment to a radical queer politics, one that is not predicated on an unspoken (and hence universalized) allegiance to reproduction. In particular, Edelman ties the imagination of “no future” to the question of enjoyment. “</w:t>
      </w:r>
      <w:r w:rsidRPr="00A85D51">
        <w:rPr>
          <w:rStyle w:val="StyleUnderline"/>
          <w:rFonts w:asciiTheme="minorHAnsi" w:hAnsiTheme="minorHAnsi" w:cstheme="minorHAnsi"/>
          <w:highlight w:val="yellow"/>
        </w:rPr>
        <w:t>Queerness,</w:t>
      </w:r>
      <w:r w:rsidRPr="00A85D51">
        <w:rPr>
          <w:rStyle w:val="StyleUnderline"/>
          <w:rFonts w:asciiTheme="minorHAnsi" w:hAnsiTheme="minorHAnsi" w:cstheme="minorHAnsi"/>
        </w:rPr>
        <w:t>” he writes, “</w:t>
      </w:r>
      <w:r w:rsidRPr="00A85D51">
        <w:rPr>
          <w:rStyle w:val="StyleUnderline"/>
          <w:rFonts w:asciiTheme="minorHAnsi" w:hAnsiTheme="minorHAnsi" w:cstheme="minorHAnsi"/>
          <w:highlight w:val="yellow"/>
        </w:rPr>
        <w:t>is…a matter…of embodying a remainder of the Real</w:t>
      </w:r>
      <w:r w:rsidRPr="00A85D51">
        <w:rPr>
          <w:rStyle w:val="StyleUnderline"/>
          <w:rFonts w:asciiTheme="minorHAnsi" w:hAnsiTheme="minorHAnsi" w:cstheme="minorHAnsi"/>
        </w:rPr>
        <w:t>.… One name for this unnameable remainder…is jouissance, sometimes translated as ‘enjoyment</w:t>
      </w:r>
      <w:r w:rsidRPr="00A85D51">
        <w:rPr>
          <w:rFonts w:asciiTheme="minorHAnsi" w:hAnsiTheme="minorHAnsi" w:cstheme="minorHAnsi"/>
        </w:rPr>
        <w:t xml:space="preserve">’” (2004, 25). The </w:t>
      </w:r>
      <w:r w:rsidRPr="00A85D51">
        <w:rPr>
          <w:rStyle w:val="StyleUnderline"/>
          <w:rFonts w:asciiTheme="minorHAnsi" w:hAnsiTheme="minorHAnsi" w:cstheme="minorHAnsi"/>
        </w:rPr>
        <w:t>negativity</w:t>
      </w:r>
      <w:r w:rsidRPr="00A85D51">
        <w:rPr>
          <w:rFonts w:asciiTheme="minorHAnsi" w:hAnsiTheme="minorHAnsi" w:cstheme="minorHAnsi"/>
        </w:rPr>
        <w:t xml:space="preserve"> (in the sense of its power to negate) of enjoyment is a staple of Lacanian thinking, and another term for it is </w:t>
      </w:r>
      <w:r w:rsidRPr="00A85D51">
        <w:rPr>
          <w:rStyle w:val="StyleUnderline"/>
          <w:rFonts w:asciiTheme="minorHAnsi" w:hAnsiTheme="minorHAnsi" w:cstheme="minorHAnsi"/>
        </w:rPr>
        <w:t>the death drive</w:t>
      </w:r>
      <w:r w:rsidRPr="00A85D51">
        <w:rPr>
          <w:rFonts w:asciiTheme="minorHAnsi" w:hAnsiTheme="minorHAnsi" w:cstheme="minorHAnsi"/>
        </w:rPr>
        <w:t xml:space="preserve">—for Edelman, </w:t>
      </w:r>
      <w:r w:rsidRPr="00A85D51">
        <w:rPr>
          <w:rStyle w:val="StyleUnderline"/>
          <w:rFonts w:asciiTheme="minorHAnsi" w:hAnsiTheme="minorHAnsi" w:cstheme="minorHAnsi"/>
          <w:highlight w:val="yellow"/>
        </w:rPr>
        <w:t>this disturbing excess of the Real</w:t>
      </w:r>
      <w:r w:rsidRPr="00A85D51">
        <w:rPr>
          <w:rStyle w:val="StyleUnderline"/>
          <w:rFonts w:asciiTheme="minorHAnsi" w:hAnsiTheme="minorHAnsi" w:cstheme="minorHAnsi"/>
        </w:rPr>
        <w:t xml:space="preserve"> (queerness) </w:t>
      </w:r>
      <w:r w:rsidRPr="00A85D51">
        <w:rPr>
          <w:rStyle w:val="StyleUnderline"/>
          <w:rFonts w:asciiTheme="minorHAnsi" w:hAnsiTheme="minorHAnsi" w:cstheme="minorHAnsi"/>
          <w:highlight w:val="yellow"/>
        </w:rPr>
        <w:t>is also the death drive</w:t>
      </w:r>
      <w:r w:rsidRPr="00A85D51">
        <w:rPr>
          <w:rStyle w:val="StyleUnderline"/>
          <w:rFonts w:asciiTheme="minorHAnsi" w:hAnsiTheme="minorHAnsi" w:cstheme="minorHAnsi"/>
        </w:rPr>
        <w:t xml:space="preserve">, a reminder that within the subject is something that longs for no future, just as </w:t>
      </w:r>
      <w:r w:rsidRPr="00A85D51">
        <w:rPr>
          <w:rStyle w:val="StyleUnderline"/>
          <w:rFonts w:asciiTheme="minorHAnsi" w:hAnsiTheme="minorHAnsi" w:cstheme="minorHAnsi"/>
          <w:highlight w:val="yellow"/>
        </w:rPr>
        <w:t>the “queer”</w:t>
      </w:r>
      <w:r w:rsidRPr="00A85D51">
        <w:rPr>
          <w:rStyle w:val="StyleUnderline"/>
          <w:rFonts w:asciiTheme="minorHAnsi" w:hAnsiTheme="minorHAnsi" w:cstheme="minorHAnsi"/>
        </w:rPr>
        <w:t xml:space="preserve"> may be what </w:t>
      </w:r>
      <w:r w:rsidRPr="00A85D51">
        <w:rPr>
          <w:rStyle w:val="StyleUnderline"/>
          <w:rFonts w:asciiTheme="minorHAnsi" w:hAnsiTheme="minorHAnsi" w:cstheme="minorHAnsi"/>
          <w:highlight w:val="yellow"/>
        </w:rPr>
        <w:t>perturbs the social field by imagining a politics without reproductive futurism</w:t>
      </w:r>
      <w:r w:rsidRPr="00A85D51">
        <w:rPr>
          <w:rStyle w:val="StyleUnderline"/>
          <w:rFonts w:asciiTheme="minorHAnsi" w:hAnsiTheme="minorHAnsi" w:cstheme="minorHAnsi"/>
        </w:rPr>
        <w:t>.</w:t>
      </w:r>
      <w:r w:rsidRPr="00A85D51">
        <w:rPr>
          <w:rFonts w:asciiTheme="minorHAnsi" w:hAnsiTheme="minorHAnsi" w:cstheme="minorHAnsi"/>
        </w:rPr>
        <w:t xml:space="preserve"> In 2007, Alan Weisman published a book entitled The World without Us, in which the author examines what would happen to the Earth if all human life were to vanish overnight. How long would it take for our houses to collapse, our skyscrapers to fall, or our interstate highways to disappear? </w:t>
      </w:r>
      <w:r w:rsidRPr="00A85D51">
        <w:rPr>
          <w:rStyle w:val="StyleUnderline"/>
          <w:rFonts w:asciiTheme="minorHAnsi" w:hAnsiTheme="minorHAnsi" w:cstheme="minorHAnsi"/>
        </w:rPr>
        <w:t>Weisman’s book aims at portraying the slow disappearance not of humanity, but of human traces.</w:t>
      </w:r>
      <w:r w:rsidRPr="00A85D51">
        <w:rPr>
          <w:rFonts w:asciiTheme="minorHAnsi" w:hAnsiTheme="minorHAnsi" w:cstheme="minorHAnsi"/>
        </w:rPr>
        <w:t xml:space="preserve"> How long would it take before nothing would be visible to an imaginary alien zooming overhead? How long until the last traces would no longer be discoverable by anyone? </w:t>
      </w:r>
      <w:r w:rsidRPr="00A85D51">
        <w:rPr>
          <w:rStyle w:val="StyleUnderline"/>
          <w:rFonts w:asciiTheme="minorHAnsi" w:hAnsiTheme="minorHAnsi" w:cstheme="minorHAnsi"/>
          <w:highlight w:val="yellow"/>
        </w:rPr>
        <w:t>The World without Us was a thought-experiment</w:t>
      </w:r>
      <w:r w:rsidRPr="00A85D51">
        <w:rPr>
          <w:rStyle w:val="StyleUnderline"/>
          <w:rFonts w:asciiTheme="minorHAnsi" w:hAnsiTheme="minorHAnsi" w:cstheme="minorHAnsi"/>
        </w:rPr>
        <w:t xml:space="preserve">, one </w:t>
      </w:r>
      <w:r w:rsidRPr="00A85D51">
        <w:rPr>
          <w:rStyle w:val="StyleUnderline"/>
          <w:rFonts w:asciiTheme="minorHAnsi" w:hAnsiTheme="minorHAnsi" w:cstheme="minorHAnsi"/>
          <w:highlight w:val="yellow"/>
        </w:rPr>
        <w:t>that emphasized</w:t>
      </w:r>
      <w:r w:rsidRPr="00A85D51">
        <w:rPr>
          <w:rStyle w:val="StyleUnderline"/>
          <w:rFonts w:asciiTheme="minorHAnsi" w:hAnsiTheme="minorHAnsi" w:cstheme="minorHAnsi"/>
        </w:rPr>
        <w:t xml:space="preserve"> a kind of </w:t>
      </w:r>
      <w:r w:rsidRPr="00A85D51">
        <w:rPr>
          <w:rStyle w:val="StyleUnderline"/>
          <w:rFonts w:asciiTheme="minorHAnsi" w:hAnsiTheme="minorHAnsi" w:cstheme="minorHAnsi"/>
          <w:highlight w:val="yellow"/>
        </w:rPr>
        <w:t>dramatic realism</w:t>
      </w:r>
      <w:r w:rsidRPr="00A85D51">
        <w:rPr>
          <w:rFonts w:asciiTheme="minorHAnsi" w:hAnsiTheme="minorHAnsi" w:cstheme="minorHAnsi"/>
        </w:rPr>
        <w:t xml:space="preserve">, one that aimed to illustrate (with a rather broad nod toward catastrophe movies) just how and when the Golden Gate Bridge would collapse and the Manhattan subway would flood with the waters of the Hudson. While Weisman makes one or two gestures toward issues like overpopulation and climate change, it’s fairly clear that his book is designed primarily </w:t>
      </w:r>
      <w:r w:rsidRPr="00A85D51">
        <w:rPr>
          <w:rStyle w:val="StyleUnderline"/>
          <w:rFonts w:asciiTheme="minorHAnsi" w:hAnsiTheme="minorHAnsi" w:cstheme="minorHAnsi"/>
        </w:rPr>
        <w:t>to thrill with its series of images seemingly drawn from post-apocalyptic films, but scientifically plausible</w:t>
      </w:r>
      <w:r w:rsidRPr="00A85D51">
        <w:rPr>
          <w:rFonts w:asciiTheme="minorHAnsi" w:hAnsiTheme="minorHAnsi" w:cstheme="minorHAnsi"/>
        </w:rPr>
        <w:t>. Although Weisman’s book is intellectually slender (Robert Braille in the Boston Globe called it “gratuitous” and “wispy”), it shares something remarkable in common with Edelman—</w:t>
      </w:r>
      <w:r w:rsidRPr="00A85D51">
        <w:rPr>
          <w:rStyle w:val="StyleUnderline"/>
          <w:rFonts w:asciiTheme="minorHAnsi" w:hAnsiTheme="minorHAnsi" w:cstheme="minorHAnsi"/>
          <w:highlight w:val="yellow"/>
        </w:rPr>
        <w:t>it assumes</w:t>
      </w:r>
      <w:r w:rsidRPr="00A85D51">
        <w:rPr>
          <w:rFonts w:asciiTheme="minorHAnsi" w:hAnsiTheme="minorHAnsi" w:cstheme="minorHAnsi"/>
        </w:rPr>
        <w:t xml:space="preserve"> (albeit tacitly) </w:t>
      </w:r>
      <w:r w:rsidRPr="00A85D51">
        <w:rPr>
          <w:rStyle w:val="StyleUnderline"/>
          <w:rFonts w:asciiTheme="minorHAnsi" w:hAnsiTheme="minorHAnsi" w:cstheme="minorHAnsi"/>
          <w:highlight w:val="yellow"/>
        </w:rPr>
        <w:t>that imagining our own end is a form of enjoyment</w:t>
      </w:r>
      <w:r w:rsidRPr="00A85D51">
        <w:rPr>
          <w:rFonts w:asciiTheme="minorHAnsi" w:hAnsiTheme="minorHAnsi" w:cstheme="minorHAnsi"/>
        </w:rPr>
        <w:t xml:space="preserve">, and the book’s popularity indicates that many agree. Tellingly, Weisman’s “last traces” of humanity are our radio and television broadcasts diffusing away from our planet, our own enjoyments that will keep spreading throughout the universe long after we are gone. For rather different reasons, in 2009’s New Italian Epic the Italian collective Wu Ming has also suggested writing and thinking about literature that does not necessarily presume a future for humanity.1 For Wu Ming the issue is, however, also political: like Edelman, they note that essentially all of our thinking about the future has been narcissistic, predicated on the assumption of our own survival. </w:t>
      </w:r>
      <w:r w:rsidRPr="00A85D51">
        <w:rPr>
          <w:rFonts w:asciiTheme="minorHAnsi" w:hAnsiTheme="minorHAnsi" w:cstheme="minorHAnsi"/>
          <w:sz w:val="12"/>
          <w:lang w:val="it-IT"/>
        </w:rPr>
        <w:t xml:space="preserve">¶ </w:t>
      </w:r>
      <w:r w:rsidRPr="00A85D51">
        <w:rPr>
          <w:rFonts w:asciiTheme="minorHAnsi" w:hAnsiTheme="minorHAnsi" w:cstheme="minorHAnsi"/>
          <w:lang w:val="it-IT"/>
        </w:rPr>
        <w:t xml:space="preserve">Ci rifiutiamo di ammettere che andiamo incontro all’estinzione come specie. Certamente non nei prossimi giorni, e nemmeno nei prossimi anni, ma avverrà, avverrà in un futuro che è intollerabile immaginare, perché sarà senza di noi. È doloroso pensare che tutto quanto abbiamo costruito nelle nostre vite e…in secoli di civiltà ammonterà a niente perché tutto diviene polvere.… Altre </w:t>
      </w:r>
      <w:r w:rsidRPr="00A85D51">
        <w:rPr>
          <w:rFonts w:asciiTheme="minorHAnsi" w:hAnsiTheme="minorHAnsi" w:cstheme="minorHAnsi"/>
          <w:lang w:val="it-IT"/>
        </w:rPr>
        <w:lastRenderedPageBreak/>
        <w:t xml:space="preserve">specie umane si sono estinte prima di noi, verrà anche il nostro momento (Wu Ming 2009, 56) </w:t>
      </w:r>
      <w:r w:rsidRPr="00A85D51">
        <w:rPr>
          <w:rFonts w:asciiTheme="minorHAnsi" w:hAnsiTheme="minorHAnsi" w:cstheme="minorHAnsi"/>
          <w:sz w:val="12"/>
          <w:lang w:val="it-IT"/>
        </w:rPr>
        <w:t xml:space="preserve">¶ </w:t>
      </w:r>
      <w:r w:rsidRPr="00A85D51">
        <w:rPr>
          <w:rFonts w:asciiTheme="minorHAnsi" w:hAnsiTheme="minorHAnsi" w:cstheme="minorHAnsi"/>
          <w:lang w:val="it-IT"/>
        </w:rPr>
        <w:t>(</w:t>
      </w:r>
      <w:r w:rsidRPr="00A85D51">
        <w:rPr>
          <w:rStyle w:val="StyleUnderline"/>
          <w:rFonts w:asciiTheme="minorHAnsi" w:hAnsiTheme="minorHAnsi" w:cstheme="minorHAnsi"/>
          <w:lang w:val="it-IT"/>
        </w:rPr>
        <w:t xml:space="preserve">We refuse to admit that we’re heading towards </w:t>
      </w:r>
      <w:r w:rsidRPr="00A85D51">
        <w:rPr>
          <w:rStyle w:val="StyleUnderline"/>
          <w:rFonts w:asciiTheme="minorHAnsi" w:hAnsiTheme="minorHAnsi" w:cstheme="minorHAnsi"/>
          <w:highlight w:val="yellow"/>
          <w:lang w:val="it-IT"/>
        </w:rPr>
        <w:t>extinction as a species</w:t>
      </w:r>
      <w:r w:rsidRPr="00A85D51">
        <w:rPr>
          <w:rFonts w:asciiTheme="minorHAnsi" w:hAnsiTheme="minorHAnsi" w:cstheme="minorHAnsi"/>
          <w:lang w:val="it-IT"/>
        </w:rPr>
        <w:t xml:space="preserve">. </w:t>
      </w:r>
      <w:r w:rsidRPr="00A85D51">
        <w:rPr>
          <w:rFonts w:asciiTheme="minorHAnsi" w:hAnsiTheme="minorHAnsi" w:cstheme="minorHAnsi"/>
        </w:rPr>
        <w:t xml:space="preserve">Certainly not in the next few days, not even in the next few years, </w:t>
      </w:r>
      <w:r w:rsidRPr="00A85D51">
        <w:rPr>
          <w:rStyle w:val="StyleUnderline"/>
          <w:rFonts w:asciiTheme="minorHAnsi" w:hAnsiTheme="minorHAnsi" w:cstheme="minorHAnsi"/>
        </w:rPr>
        <w:t xml:space="preserve">but it </w:t>
      </w:r>
      <w:r w:rsidRPr="00A85D51">
        <w:rPr>
          <w:rStyle w:val="StyleUnderline"/>
          <w:rFonts w:asciiTheme="minorHAnsi" w:hAnsiTheme="minorHAnsi" w:cstheme="minorHAnsi"/>
          <w:highlight w:val="yellow"/>
        </w:rPr>
        <w:t>will happen</w:t>
      </w:r>
      <w:r w:rsidRPr="00A85D51">
        <w:rPr>
          <w:rStyle w:val="StyleUnderline"/>
          <w:rFonts w:asciiTheme="minorHAnsi" w:hAnsiTheme="minorHAnsi" w:cstheme="minorHAnsi"/>
        </w:rPr>
        <w:t>, it</w:t>
      </w:r>
      <w:r w:rsidRPr="00A85D51">
        <w:rPr>
          <w:rFonts w:asciiTheme="minorHAnsi" w:hAnsiTheme="minorHAnsi" w:cstheme="minorHAnsi"/>
        </w:rPr>
        <w:t xml:space="preserve"> will happen in a future that is unbearable to imagine, because it will be without us. It’s painful to think that everything we’ve built in our lives and…in centuries of civilization will amount to nothing, because it will all become dust.… Other human species have gone extinct before us, and our time, too, will come).2 </w:t>
      </w:r>
      <w:r w:rsidRPr="00A85D51">
        <w:rPr>
          <w:rFonts w:asciiTheme="minorHAnsi" w:hAnsiTheme="minorHAnsi" w:cstheme="minorHAnsi"/>
          <w:sz w:val="12"/>
        </w:rPr>
        <w:t xml:space="preserve">¶ </w:t>
      </w:r>
      <w:r w:rsidRPr="00A85D51">
        <w:rPr>
          <w:rStyle w:val="StyleUnderline"/>
          <w:rFonts w:asciiTheme="minorHAnsi" w:hAnsiTheme="minorHAnsi" w:cstheme="minorHAnsi"/>
        </w:rPr>
        <w:t>Wu Ming</w:t>
      </w:r>
      <w:r w:rsidRPr="00A85D51">
        <w:rPr>
          <w:rFonts w:asciiTheme="minorHAnsi" w:hAnsiTheme="minorHAnsi" w:cstheme="minorHAnsi"/>
        </w:rPr>
        <w:t xml:space="preserve"> is not being at all alarmist here—they </w:t>
      </w:r>
      <w:r w:rsidRPr="00A85D51">
        <w:rPr>
          <w:rStyle w:val="StyleUnderline"/>
          <w:rFonts w:asciiTheme="minorHAnsi" w:hAnsiTheme="minorHAnsi" w:cstheme="minorHAnsi"/>
        </w:rPr>
        <w:t>are only taking the long view</w:t>
      </w:r>
      <w:r w:rsidRPr="00A85D51">
        <w:rPr>
          <w:rFonts w:asciiTheme="minorHAnsi" w:hAnsiTheme="minorHAnsi" w:cstheme="minorHAnsi"/>
        </w:rPr>
        <w:t xml:space="preserve">. The very long view: what they have in mind is a time frame not of years, decades, centuries or even millennia, but rather </w:t>
      </w:r>
      <w:r w:rsidRPr="00A85D51">
        <w:rPr>
          <w:rStyle w:val="StyleUnderline"/>
          <w:rFonts w:asciiTheme="minorHAnsi" w:hAnsiTheme="minorHAnsi" w:cstheme="minorHAnsi"/>
          <w:highlight w:val="yellow"/>
        </w:rPr>
        <w:t>Darwinian time, geological time, astrophysical time</w:t>
      </w:r>
      <w:r w:rsidRPr="00A85D51">
        <w:rPr>
          <w:rStyle w:val="StyleUnderline"/>
          <w:rFonts w:asciiTheme="minorHAnsi" w:hAnsiTheme="minorHAnsi" w:cstheme="minorHAnsi"/>
        </w:rPr>
        <w:t xml:space="preserve">. This is </w:t>
      </w:r>
      <w:r w:rsidRPr="00A85D51">
        <w:rPr>
          <w:rStyle w:val="StyleUnderline"/>
          <w:rFonts w:asciiTheme="minorHAnsi" w:hAnsiTheme="minorHAnsi" w:cstheme="minorHAnsi"/>
          <w:highlight w:val="yellow"/>
        </w:rPr>
        <w:t>the kind of futurity that gives rise to a</w:t>
      </w:r>
      <w:r w:rsidRPr="00A85D51">
        <w:rPr>
          <w:rStyle w:val="StyleUnderline"/>
          <w:rFonts w:asciiTheme="minorHAnsi" w:hAnsiTheme="minorHAnsi" w:cstheme="minorHAnsi"/>
        </w:rPr>
        <w:t xml:space="preserve"> recognition of a paradoxical “</w:t>
      </w:r>
      <w:r w:rsidRPr="00A85D51">
        <w:rPr>
          <w:rStyle w:val="StyleUnderline"/>
          <w:rFonts w:asciiTheme="minorHAnsi" w:hAnsiTheme="minorHAnsi" w:cstheme="minorHAnsi"/>
          <w:highlight w:val="yellow"/>
        </w:rPr>
        <w:t>no future</w:t>
      </w:r>
      <w:r w:rsidRPr="00A85D51">
        <w:rPr>
          <w:rStyle w:val="StyleUnderline"/>
          <w:rFonts w:asciiTheme="minorHAnsi" w:hAnsiTheme="minorHAnsi" w:cstheme="minorHAnsi"/>
        </w:rPr>
        <w:t>.” No matter how enduring our species and our civilization may be, the truly long run is that millions of years will almost certainly witness humans becoming something that is no longer human, and an extinction of the “Old Ones”</w:t>
      </w:r>
      <w:r w:rsidRPr="00A85D51">
        <w:rPr>
          <w:rFonts w:asciiTheme="minorHAnsi" w:hAnsiTheme="minorHAnsi" w:cstheme="minorHAnsi"/>
        </w:rPr>
        <w:t xml:space="preserve"> (i.e., us). If not, the sun will turn into a red giant and go supernova in a few billion years, and if somehow that would not be enough, an even longer span of time will witness the extinction of all the stars in the universe, and a gradual “heat death,” in which the universe will cool to within a fraction of a degree above absolute zero.3 Such a future (or lack thereof) is unbearable, yes, but it is also absolutely certain that it will come to pass. </w:t>
      </w:r>
      <w:r w:rsidRPr="00A85D51">
        <w:rPr>
          <w:rStyle w:val="StyleUnderline"/>
          <w:rFonts w:asciiTheme="minorHAnsi" w:hAnsiTheme="minorHAnsi" w:cstheme="minorHAnsi"/>
          <w:highlight w:val="yellow"/>
        </w:rPr>
        <w:t>The task for the writer</w:t>
      </w:r>
      <w:r w:rsidRPr="00A85D51">
        <w:rPr>
          <w:rStyle w:val="StyleUnderline"/>
          <w:rFonts w:asciiTheme="minorHAnsi" w:hAnsiTheme="minorHAnsi" w:cstheme="minorHAnsi"/>
        </w:rPr>
        <w:t xml:space="preserve"> then </w:t>
      </w:r>
      <w:r w:rsidRPr="00A85D51">
        <w:rPr>
          <w:rStyle w:val="StyleUnderline"/>
          <w:rFonts w:asciiTheme="minorHAnsi" w:hAnsiTheme="minorHAnsi" w:cstheme="minorHAnsi"/>
          <w:highlight w:val="yellow"/>
        </w:rPr>
        <w:t>becomes that of imagining a world without us, seen by another</w:t>
      </w:r>
      <w:r w:rsidRPr="00A85D51">
        <w:rPr>
          <w:rFonts w:asciiTheme="minorHAnsi" w:hAnsiTheme="minorHAnsi" w:cstheme="minorHAnsi"/>
          <w:highlight w:val="yellow"/>
        </w:rPr>
        <w:t>.</w:t>
      </w:r>
      <w:r w:rsidRPr="00A85D51">
        <w:rPr>
          <w:rFonts w:asciiTheme="minorHAnsi" w:hAnsiTheme="minorHAnsi" w:cstheme="minorHAnsi"/>
        </w:rPr>
        <w:t xml:space="preserve"> “Diverrà sempre più importante—come aveva intuito Calvino—la ‘resa’ letteraria di sguardi extra-umani, non-umani, non identificabili” (Wu Ming 2009, 58; it will become increasingly important—as Calvino had guessed—to render in literature those gazes that are extra-human, inhuman, unidentifiable). Such experiments, Wu Ming suggest, have the power to help us emerge from a strictly anthropomorphic line of thought, and towards “un pensiero ecocritico” (59; an ecocritical way of thinking [emphasis in original]). </w:t>
      </w:r>
      <w:r w:rsidRPr="00A85D51">
        <w:rPr>
          <w:rStyle w:val="StyleUnderline"/>
          <w:rFonts w:asciiTheme="minorHAnsi" w:hAnsiTheme="minorHAnsi" w:cstheme="minorHAnsi"/>
        </w:rPr>
        <w:t xml:space="preserve">Within Wu Ming’s call for a literary exploration of Darwinian time is an implied critique that is structurally analogous to Edelman’s: </w:t>
      </w:r>
      <w:r w:rsidRPr="00A85D51">
        <w:rPr>
          <w:rStyle w:val="StyleUnderline"/>
          <w:rFonts w:asciiTheme="minorHAnsi" w:hAnsiTheme="minorHAnsi" w:cstheme="minorHAnsi"/>
          <w:highlight w:val="yellow"/>
        </w:rPr>
        <w:t>when we lay a claim to the future, we are implicitly laying a claim to a special st</w:t>
      </w:r>
      <w:r w:rsidRPr="00A85D51">
        <w:rPr>
          <w:rStyle w:val="StyleUnderline"/>
          <w:rFonts w:asciiTheme="minorHAnsi" w:hAnsiTheme="minorHAnsi" w:cstheme="minorHAnsi"/>
          <w:highlight w:val="yellow"/>
        </w:rPr>
        <w:tab/>
        <w:t>atus for ourselves. For Edelman, futurity privileges the heterosexual “breeder,” who projects</w:t>
      </w:r>
      <w:r w:rsidRPr="00A85D51">
        <w:rPr>
          <w:rFonts w:asciiTheme="minorHAnsi" w:hAnsiTheme="minorHAnsi" w:cstheme="minorHAnsi"/>
        </w:rPr>
        <w:t xml:space="preserve"> him- or herself </w:t>
      </w:r>
      <w:r w:rsidRPr="00A85D51">
        <w:rPr>
          <w:rStyle w:val="StyleUnderline"/>
          <w:rFonts w:asciiTheme="minorHAnsi" w:hAnsiTheme="minorHAnsi" w:cstheme="minorHAnsi"/>
          <w:highlight w:val="yellow"/>
        </w:rPr>
        <w:t>into an imagined future, along with</w:t>
      </w:r>
      <w:r w:rsidRPr="00A85D51">
        <w:rPr>
          <w:rStyle w:val="StyleUnderline"/>
          <w:rFonts w:asciiTheme="minorHAnsi" w:hAnsiTheme="minorHAnsi" w:cstheme="minorHAnsi"/>
        </w:rPr>
        <w:t xml:space="preserve"> a certain </w:t>
      </w:r>
      <w:r w:rsidRPr="00A85D51">
        <w:rPr>
          <w:rStyle w:val="StyleUnderline"/>
          <w:rFonts w:asciiTheme="minorHAnsi" w:hAnsiTheme="minorHAnsi" w:cstheme="minorHAnsi"/>
          <w:highlight w:val="yellow"/>
        </w:rPr>
        <w:t>heteronormativity.</w:t>
      </w:r>
      <w:r w:rsidRPr="00A85D51">
        <w:rPr>
          <w:rFonts w:asciiTheme="minorHAnsi" w:hAnsiTheme="minorHAnsi" w:cstheme="minorHAnsi"/>
        </w:rPr>
        <w:t xml:space="preserve"> For Wu Ming, futurity also assumes a privileged place for the human (and in a certain sense, a privileged place for life itself). What would our politics and ethics look like if we assumed as a starting place the non- continuity of humanity? For Wu Ming, this is essentially work for the imagination, and hence a task for literature, but most importantly, an ethical act. It is altruism, of course: de-centering ourselves from a special place at the center of the cosmos. Its first step would be to imagine the future without us, or to imagine our own ending. But how to imagine this futurity? Wu Ming cites Calvino as a precursor to this inhuman future, as a writer who frequently turned to narrators and characters who were “extra-human, inhuman or unidentifiable.” Evidently, they are thinking of Calvino’s “cosmicomic” stories of the 1960s, which feature a completely unidentifiable narrator, who by turns appears to be a star, an elementary particle, a field of force, a shell, a dinosaur, a bird, a fish, and even occasionally a human being. Or perhaps they are also thinking of Agilulfo from Il cavaliere inesistente (1959 [The Nonexistent Knight, 1962]), the Renaissance knight who did not actually exist, but was merely a suit of armor animated by pure will and a dash of obsessive-compulsive disorder. But </w:t>
      </w:r>
      <w:r w:rsidRPr="00A85D51">
        <w:rPr>
          <w:rStyle w:val="StyleUnderline"/>
          <w:rFonts w:asciiTheme="minorHAnsi" w:hAnsiTheme="minorHAnsi" w:cstheme="minorHAnsi"/>
        </w:rPr>
        <w:t xml:space="preserve">Calvino’s putatively </w:t>
      </w:r>
      <w:r w:rsidRPr="00A85D51">
        <w:rPr>
          <w:rStyle w:val="StyleUnderline"/>
          <w:rFonts w:asciiTheme="minorHAnsi" w:hAnsiTheme="minorHAnsi" w:cstheme="minorHAnsi"/>
          <w:highlight w:val="yellow"/>
        </w:rPr>
        <w:t>inhuman characters are of course human</w:t>
      </w:r>
      <w:r w:rsidRPr="00A85D51">
        <w:rPr>
          <w:rStyle w:val="StyleUnderline"/>
          <w:rFonts w:asciiTheme="minorHAnsi" w:hAnsiTheme="minorHAnsi" w:cstheme="minorHAnsi"/>
        </w:rPr>
        <w:t>, more human than his human characters, in fact</w:t>
      </w:r>
      <w:r w:rsidRPr="00A85D51">
        <w:rPr>
          <w:rFonts w:asciiTheme="minorHAnsi" w:hAnsiTheme="minorHAnsi" w:cstheme="minorHAnsi"/>
        </w:rPr>
        <w:t xml:space="preserve">. Part of Calvino’s playful game in the cosmicomic stories (no less in I nostri antenati [Our Ancestors]) is to present these unusual actors in their unusual places (before the Big Bang, inside a black hole, and so on), but as immediately recognizable human types, filled with petty jealousies, bad manners, cantankerousness, sexual desire, and all the rest. </w:t>
      </w:r>
      <w:r w:rsidRPr="00A85D51">
        <w:rPr>
          <w:rStyle w:val="StyleUnderline"/>
          <w:rFonts w:asciiTheme="minorHAnsi" w:hAnsiTheme="minorHAnsi" w:cstheme="minorHAnsi"/>
        </w:rPr>
        <w:t>They are,</w:t>
      </w:r>
      <w:r w:rsidRPr="00A85D51">
        <w:rPr>
          <w:rFonts w:asciiTheme="minorHAnsi" w:hAnsiTheme="minorHAnsi" w:cstheme="minorHAnsi"/>
        </w:rPr>
        <w:t xml:space="preserve"> in short, </w:t>
      </w:r>
      <w:r w:rsidRPr="00A85D51">
        <w:rPr>
          <w:rStyle w:val="StyleUnderline"/>
          <w:rFonts w:asciiTheme="minorHAnsi" w:hAnsiTheme="minorHAnsi" w:cstheme="minorHAnsi"/>
          <w:highlight w:val="yellow"/>
        </w:rPr>
        <w:t>personified.</w:t>
      </w:r>
      <w:r w:rsidRPr="00A85D51">
        <w:rPr>
          <w:rFonts w:asciiTheme="minorHAnsi" w:hAnsiTheme="minorHAnsi" w:cstheme="minorHAnsi"/>
        </w:rPr>
        <w:t xml:space="preserve"> Which brings us to Paul De Man, and the question of giving a voice to the dead. De Man is also interested in the inhuman gaze—</w:t>
      </w:r>
      <w:r w:rsidRPr="00A85D51">
        <w:rPr>
          <w:rFonts w:asciiTheme="minorHAnsi" w:hAnsiTheme="minorHAnsi" w:cstheme="minorHAnsi"/>
        </w:rPr>
        <w:lastRenderedPageBreak/>
        <w:t xml:space="preserve">specifically, the inhuman gaze of a celestial object (perhaps he was reading Calvino…). In “Autobiography as De-facement,” De Man turns to the figure of the sun in a Wordsworth poem, a sun that gazes, that sees, that bears witness to a speech that endures beyond death. </w:t>
      </w:r>
      <w:r w:rsidRPr="00A85D51">
        <w:rPr>
          <w:rStyle w:val="StyleUnderline"/>
          <w:rFonts w:asciiTheme="minorHAnsi" w:hAnsiTheme="minorHAnsi" w:cstheme="minorHAnsi"/>
        </w:rPr>
        <w:t>He identifies</w:t>
      </w:r>
      <w:r w:rsidRPr="00A85D51">
        <w:rPr>
          <w:rFonts w:asciiTheme="minorHAnsi" w:hAnsiTheme="minorHAnsi" w:cstheme="minorHAnsi"/>
        </w:rPr>
        <w:t xml:space="preserve"> this as “the figure of prosopopeia, the fiction of </w:t>
      </w:r>
      <w:r w:rsidRPr="00A85D51">
        <w:rPr>
          <w:rStyle w:val="StyleUnderline"/>
          <w:rFonts w:asciiTheme="minorHAnsi" w:hAnsiTheme="minorHAnsi" w:cstheme="minorHAnsi"/>
          <w:highlight w:val="yellow"/>
        </w:rPr>
        <w:t>an apostrophe to an absent</w:t>
      </w:r>
      <w:r w:rsidRPr="00A85D51">
        <w:rPr>
          <w:rFonts w:asciiTheme="minorHAnsi" w:hAnsiTheme="minorHAnsi" w:cstheme="minorHAnsi"/>
        </w:rPr>
        <w:t xml:space="preserve">, deceased or voiceless </w:t>
      </w:r>
      <w:r w:rsidRPr="00A85D51">
        <w:rPr>
          <w:rStyle w:val="StyleUnderline"/>
          <w:rFonts w:asciiTheme="minorHAnsi" w:hAnsiTheme="minorHAnsi" w:cstheme="minorHAnsi"/>
          <w:highlight w:val="yellow"/>
        </w:rPr>
        <w:t>entity, which posits the possibility of the latter’s reply and confers upon it the power of speech</w:t>
      </w:r>
      <w:r w:rsidRPr="00A85D51">
        <w:rPr>
          <w:rFonts w:asciiTheme="minorHAnsi" w:hAnsiTheme="minorHAnsi" w:cstheme="minorHAnsi"/>
        </w:rPr>
        <w:t xml:space="preserve">” (1979, 926). Elsewhere in that same essay, he calls prosopopeia “the fiction of the voice-from- beyond-the-grave” (ibid., 927), and tightly links it to an autobiographical mode of writing. </w:t>
      </w:r>
      <w:r w:rsidRPr="00A85D51">
        <w:rPr>
          <w:rStyle w:val="StyleUnderline"/>
          <w:rFonts w:asciiTheme="minorHAnsi" w:hAnsiTheme="minorHAnsi" w:cstheme="minorHAnsi"/>
        </w:rPr>
        <w:t xml:space="preserve">This is extremely suggestive for our considerations of </w:t>
      </w:r>
      <w:r w:rsidRPr="00A85D51">
        <w:rPr>
          <w:rStyle w:val="StyleUnderline"/>
          <w:rFonts w:asciiTheme="minorHAnsi" w:hAnsiTheme="minorHAnsi" w:cstheme="minorHAnsi"/>
          <w:highlight w:val="yellow"/>
        </w:rPr>
        <w:t>an attempt to narrate our own absence, the future without us</w:t>
      </w:r>
      <w:r w:rsidRPr="00A85D51">
        <w:rPr>
          <w:rStyle w:val="StyleUnderline"/>
          <w:rFonts w:asciiTheme="minorHAnsi" w:hAnsiTheme="minorHAnsi" w:cstheme="minorHAnsi"/>
        </w:rPr>
        <w:t>. It suggests, for instance, that</w:t>
      </w:r>
      <w:r w:rsidRPr="00A85D51">
        <w:rPr>
          <w:rFonts w:asciiTheme="minorHAnsi" w:hAnsiTheme="minorHAnsi" w:cstheme="minorHAnsi"/>
        </w:rPr>
        <w:t xml:space="preserve"> </w:t>
      </w:r>
      <w:r w:rsidRPr="00A85D51">
        <w:rPr>
          <w:rStyle w:val="StyleUnderline"/>
          <w:rFonts w:asciiTheme="minorHAnsi" w:hAnsiTheme="minorHAnsi" w:cstheme="minorHAnsi"/>
        </w:rPr>
        <w:t xml:space="preserve">this desire </w:t>
      </w:r>
      <w:r w:rsidRPr="00A85D51">
        <w:rPr>
          <w:rStyle w:val="StyleUnderline"/>
          <w:rFonts w:asciiTheme="minorHAnsi" w:hAnsiTheme="minorHAnsi" w:cstheme="minorHAnsi"/>
          <w:highlight w:val="yellow"/>
        </w:rPr>
        <w:t>may not be so anti-anthropocentric after all, but is perhaps simply a concealed way of re-inscribing our own narcissism, a way of giving our own faces to the alien objects of the future</w:t>
      </w:r>
      <w:r w:rsidRPr="00A85D51">
        <w:rPr>
          <w:rFonts w:asciiTheme="minorHAnsi" w:hAnsiTheme="minorHAnsi" w:cstheme="minorHAnsi"/>
          <w:highlight w:val="yellow"/>
        </w:rPr>
        <w:t xml:space="preserve">. </w:t>
      </w:r>
      <w:r w:rsidRPr="00A85D51">
        <w:rPr>
          <w:rStyle w:val="StyleUnderline"/>
          <w:rFonts w:asciiTheme="minorHAnsi" w:hAnsiTheme="minorHAnsi" w:cstheme="minorHAnsi"/>
          <w:highlight w:val="yellow"/>
        </w:rPr>
        <w:t>The world without us may turn out to be just our own story once again, written larger</w:t>
      </w:r>
      <w:r w:rsidRPr="00A85D51">
        <w:rPr>
          <w:rStyle w:val="StyleUnderline"/>
          <w:rFonts w:asciiTheme="minorHAnsi" w:hAnsiTheme="minorHAnsi" w:cstheme="minorHAnsi"/>
        </w:rPr>
        <w:t>. For Wu Ming, imagining an “epic futurity</w:t>
      </w:r>
      <w:r w:rsidRPr="00A85D51">
        <w:rPr>
          <w:rFonts w:asciiTheme="minorHAnsi" w:hAnsiTheme="minorHAnsi" w:cstheme="minorHAnsi"/>
        </w:rPr>
        <w:t xml:space="preserve">” (of the truly longue durée that implicates the disappearance of humanity) </w:t>
      </w:r>
      <w:r w:rsidRPr="00A85D51">
        <w:rPr>
          <w:rStyle w:val="StyleUnderline"/>
          <w:rFonts w:asciiTheme="minorHAnsi" w:hAnsiTheme="minorHAnsi" w:cstheme="minorHAnsi"/>
        </w:rPr>
        <w:t>necessarily comports an ecocritical dimension</w:t>
      </w:r>
      <w:r w:rsidRPr="00A85D51">
        <w:rPr>
          <w:rFonts w:asciiTheme="minorHAnsi" w:hAnsiTheme="minorHAnsi" w:cstheme="minorHAnsi"/>
        </w:rPr>
        <w:t xml:space="preserve">. (If we’re going to vanish someday, then there’s surely nothing special about us that justifies our </w:t>
      </w:r>
      <w:r w:rsidRPr="00A85D51">
        <w:rPr>
          <w:rFonts w:asciiTheme="minorHAnsi" w:hAnsiTheme="minorHAnsi" w:cstheme="minorHAnsi"/>
          <w:sz w:val="12"/>
        </w:rPr>
        <w:t xml:space="preserve">¶ ¶ </w:t>
      </w:r>
      <w:r w:rsidRPr="00A85D51">
        <w:rPr>
          <w:rFonts w:asciiTheme="minorHAnsi" w:hAnsiTheme="minorHAnsi" w:cstheme="minorHAnsi"/>
        </w:rPr>
        <w:t xml:space="preserve">devouring of the planet’s resources…) But without doubt this de-centering move, relocating humanity to a trivial and marginal space in the history of the universe, carries a necessary prosopopeia: </w:t>
      </w:r>
      <w:r w:rsidRPr="00A85D51">
        <w:rPr>
          <w:rStyle w:val="StyleUnderline"/>
          <w:rFonts w:asciiTheme="minorHAnsi" w:hAnsiTheme="minorHAnsi" w:cstheme="minorHAnsi"/>
        </w:rPr>
        <w:t xml:space="preserve">in order </w:t>
      </w:r>
      <w:r w:rsidRPr="00A85D51">
        <w:rPr>
          <w:rStyle w:val="StyleUnderline"/>
          <w:rFonts w:asciiTheme="minorHAnsi" w:hAnsiTheme="minorHAnsi" w:cstheme="minorHAnsi"/>
          <w:highlight w:val="yellow"/>
        </w:rPr>
        <w:t>to imagine our own death, we must project our own gaze and voice into the future space we had just evacuated of our contaminating presence. To imagine any future at all is to imagine our own human gaze, masochistically lonely, surviving the apocalypse.</w:t>
      </w:r>
      <w:r w:rsidRPr="00A85D51">
        <w:rPr>
          <w:rStyle w:val="StyleUnderline"/>
          <w:rFonts w:asciiTheme="minorHAnsi" w:hAnsiTheme="minorHAnsi" w:cstheme="minorHAnsi"/>
        </w:rPr>
        <w:t xml:space="preserve"> “Death,” De Man asserts, “is a displaced name for a linguistic predicament</w:t>
      </w:r>
      <w:r w:rsidRPr="00A85D51">
        <w:rPr>
          <w:rFonts w:asciiTheme="minorHAnsi" w:hAnsiTheme="minorHAnsi" w:cstheme="minorHAnsi"/>
        </w:rPr>
        <w:t xml:space="preserve">” (1979, 930). After all, </w:t>
      </w:r>
      <w:r w:rsidRPr="00A85D51">
        <w:rPr>
          <w:rStyle w:val="StyleUnderline"/>
          <w:rFonts w:asciiTheme="minorHAnsi" w:hAnsiTheme="minorHAnsi" w:cstheme="minorHAnsi"/>
          <w:highlight w:val="yellow"/>
        </w:rPr>
        <w:t>in writing ourselves out of the picture, we must do so through recourse to figurative language</w:t>
      </w:r>
      <w:r w:rsidRPr="00A85D51">
        <w:rPr>
          <w:rStyle w:val="StyleUnderline"/>
          <w:rFonts w:asciiTheme="minorHAnsi" w:hAnsiTheme="minorHAnsi" w:cstheme="minorHAnsi"/>
        </w:rPr>
        <w:t>, a language that</w:t>
      </w:r>
      <w:r w:rsidRPr="00A85D51">
        <w:rPr>
          <w:rFonts w:asciiTheme="minorHAnsi" w:hAnsiTheme="minorHAnsi" w:cstheme="minorHAnsi"/>
        </w:rPr>
        <w:t xml:space="preserve">, for De Man, </w:t>
      </w:r>
      <w:r w:rsidRPr="00A85D51">
        <w:rPr>
          <w:rStyle w:val="StyleUnderline"/>
          <w:rFonts w:asciiTheme="minorHAnsi" w:hAnsiTheme="minorHAnsi" w:cstheme="minorHAnsi"/>
        </w:rPr>
        <w:t>allows us to imagine at the expense of having the real thing.</w:t>
      </w:r>
      <w:r w:rsidRPr="00A85D51">
        <w:rPr>
          <w:rFonts w:asciiTheme="minorHAnsi" w:hAnsiTheme="minorHAnsi" w:cstheme="minorHAnsi"/>
        </w:rPr>
        <w:t xml:space="preserve"> The future without us that Wu Ming point to is a future utterly without human voice or gaze; to imagine our own absence is to see and hear nothing, because we are not there. </w:t>
      </w:r>
      <w:r w:rsidRPr="00A85D51">
        <w:rPr>
          <w:rStyle w:val="StyleUnderline"/>
          <w:rFonts w:asciiTheme="minorHAnsi" w:hAnsiTheme="minorHAnsi" w:cstheme="minorHAnsi"/>
          <w:highlight w:val="yellow"/>
        </w:rPr>
        <w:t>Prosopopeia specifically</w:t>
      </w:r>
      <w:r w:rsidRPr="00A85D51">
        <w:rPr>
          <w:rStyle w:val="StyleUnderline"/>
          <w:rFonts w:asciiTheme="minorHAnsi" w:hAnsiTheme="minorHAnsi" w:cstheme="minorHAnsi"/>
        </w:rPr>
        <w:t xml:space="preserve"> (and figurative language more generally) </w:t>
      </w:r>
      <w:r w:rsidRPr="00A85D51">
        <w:rPr>
          <w:rStyle w:val="StyleUnderline"/>
          <w:rFonts w:asciiTheme="minorHAnsi" w:hAnsiTheme="minorHAnsi" w:cstheme="minorHAnsi"/>
          <w:highlight w:val="yellow"/>
        </w:rPr>
        <w:t>is the price we pay for admission to the spectacle of the universe after we no longer exist</w:t>
      </w:r>
      <w:r w:rsidRPr="00A85D51">
        <w:rPr>
          <w:rStyle w:val="StyleUnderline"/>
          <w:rFonts w:asciiTheme="minorHAnsi" w:hAnsiTheme="minorHAnsi" w:cstheme="minorHAnsi"/>
        </w:rPr>
        <w:t xml:space="preserve">—but it is </w:t>
      </w:r>
      <w:r w:rsidRPr="00A85D51">
        <w:rPr>
          <w:rStyle w:val="StyleUnderline"/>
          <w:rFonts w:asciiTheme="minorHAnsi" w:hAnsiTheme="minorHAnsi" w:cstheme="minorHAnsi"/>
          <w:highlight w:val="yellow"/>
        </w:rPr>
        <w:t>a spectacle formed wholly out of us. The dead can speak, but only insofar as we ventriloquize them</w:t>
      </w:r>
      <w:r w:rsidRPr="00A85D51">
        <w:rPr>
          <w:rStyle w:val="StyleUnderline"/>
          <w:rFonts w:asciiTheme="minorHAnsi" w:hAnsiTheme="minorHAnsi" w:cstheme="minorHAnsi"/>
        </w:rPr>
        <w:t xml:space="preserve">; the apparently </w:t>
      </w:r>
      <w:r w:rsidRPr="00A85D51">
        <w:rPr>
          <w:rStyle w:val="StyleUnderline"/>
          <w:rFonts w:asciiTheme="minorHAnsi" w:hAnsiTheme="minorHAnsi" w:cstheme="minorHAnsi"/>
          <w:highlight w:val="yellow"/>
        </w:rPr>
        <w:t>neutral or even universal ecocritical thought elicited</w:t>
      </w:r>
      <w:r w:rsidRPr="00A85D51">
        <w:rPr>
          <w:rStyle w:val="StyleUnderline"/>
          <w:rFonts w:asciiTheme="minorHAnsi" w:hAnsiTheme="minorHAnsi" w:cstheme="minorHAnsi"/>
        </w:rPr>
        <w:t xml:space="preserve"> by Wu Ming’s inhumanly long future </w:t>
      </w:r>
      <w:r w:rsidRPr="00A85D51">
        <w:rPr>
          <w:rStyle w:val="StyleUnderline"/>
          <w:rFonts w:asciiTheme="minorHAnsi" w:hAnsiTheme="minorHAnsi" w:cstheme="minorHAnsi"/>
          <w:highlight w:val="yellow"/>
        </w:rPr>
        <w:t>is our own value, an anticipated nostalgia for what good stewards we humans were back when we were still around.</w:t>
      </w:r>
      <w:r w:rsidRPr="00A85D51">
        <w:rPr>
          <w:rStyle w:val="StyleUnderline"/>
          <w:rFonts w:asciiTheme="minorHAnsi" w:hAnsiTheme="minorHAnsi" w:cstheme="minorHAnsi"/>
        </w:rPr>
        <w:t xml:space="preserve"> More precisely, the “exterior” and impartial ecocritical value that Wu Ming find in our absence is their value</w:t>
      </w:r>
      <w:r w:rsidRPr="00A85D51">
        <w:rPr>
          <w:rFonts w:asciiTheme="minorHAnsi" w:hAnsiTheme="minorHAnsi" w:cstheme="minorHAnsi"/>
        </w:rPr>
        <w:t xml:space="preserve">—one I share, to be sure, but still recognizable as a particular political- ethical belief.4 After all, </w:t>
      </w:r>
      <w:r w:rsidRPr="00A85D51">
        <w:rPr>
          <w:rStyle w:val="StyleUnderline"/>
          <w:rFonts w:asciiTheme="minorHAnsi" w:hAnsiTheme="minorHAnsi" w:cstheme="minorHAnsi"/>
        </w:rPr>
        <w:t xml:space="preserve">the Earth could care less what abuses we perpetrate upon it, </w:t>
      </w:r>
      <w:r w:rsidRPr="00A85D51">
        <w:rPr>
          <w:rStyle w:val="StyleUnderline"/>
          <w:rFonts w:asciiTheme="minorHAnsi" w:hAnsiTheme="minorHAnsi" w:cstheme="minorHAnsi"/>
          <w:highlight w:val="yellow"/>
        </w:rPr>
        <w:t>unless we fantasize our own consciousness in it,</w:t>
      </w:r>
      <w:r w:rsidRPr="00A85D51">
        <w:rPr>
          <w:rStyle w:val="StyleUnderline"/>
          <w:rFonts w:asciiTheme="minorHAnsi" w:hAnsiTheme="minorHAnsi" w:cstheme="minorHAnsi"/>
        </w:rPr>
        <w:t xml:space="preserve"> personify her (and give her a sex and a gender), </w:t>
      </w:r>
      <w:r w:rsidRPr="00A85D51">
        <w:rPr>
          <w:rStyle w:val="StyleUnderline"/>
          <w:rFonts w:asciiTheme="minorHAnsi" w:hAnsiTheme="minorHAnsi" w:cstheme="minorHAnsi"/>
          <w:highlight w:val="yellow"/>
        </w:rPr>
        <w:t>place a mask on her face</w:t>
      </w:r>
      <w:r w:rsidRPr="00A85D51">
        <w:rPr>
          <w:rStyle w:val="StyleUnderline"/>
          <w:rFonts w:asciiTheme="minorHAnsi" w:hAnsiTheme="minorHAnsi" w:cstheme="minorHAnsi"/>
        </w:rPr>
        <w:t xml:space="preserve"> (was it a face at all, before we personified it?) </w:t>
      </w:r>
      <w:r w:rsidRPr="00A85D51">
        <w:rPr>
          <w:rStyle w:val="StyleUnderline"/>
          <w:rFonts w:asciiTheme="minorHAnsi" w:hAnsiTheme="minorHAnsi" w:cstheme="minorHAnsi"/>
          <w:highlight w:val="yellow"/>
        </w:rPr>
        <w:t>that suspiciously resembles our own features</w:t>
      </w:r>
      <w:r w:rsidRPr="00A85D51">
        <w:rPr>
          <w:rStyle w:val="StyleUnderline"/>
          <w:rFonts w:asciiTheme="minorHAnsi" w:hAnsiTheme="minorHAnsi" w:cstheme="minorHAnsi"/>
        </w:rPr>
        <w:t>.</w:t>
      </w:r>
      <w:r w:rsidRPr="00A85D51">
        <w:rPr>
          <w:rFonts w:asciiTheme="minorHAnsi" w:hAnsiTheme="minorHAnsi" w:cstheme="minorHAnsi"/>
        </w:rPr>
        <w:t xml:space="preserve"> One might extend this pitiless argument further—since if in the truly long term, absolutely everything will turn into a frozen, unchanging soup, then there is absolutely no reason not to exploit the planet mercilessly. </w:t>
      </w:r>
      <w:r w:rsidRPr="00A85D51">
        <w:rPr>
          <w:rStyle w:val="StyleUnderline"/>
          <w:rFonts w:asciiTheme="minorHAnsi" w:hAnsiTheme="minorHAnsi" w:cstheme="minorHAnsi"/>
          <w:highlight w:val="yellow"/>
        </w:rPr>
        <w:t>There is,</w:t>
      </w:r>
      <w:r w:rsidRPr="00A85D51">
        <w:rPr>
          <w:rStyle w:val="StyleUnderline"/>
          <w:rFonts w:asciiTheme="minorHAnsi" w:hAnsiTheme="minorHAnsi" w:cstheme="minorHAnsi"/>
        </w:rPr>
        <w:t xml:space="preserve"> after all, ultimately </w:t>
      </w:r>
      <w:r w:rsidRPr="00A85D51">
        <w:rPr>
          <w:rStyle w:val="StyleUnderline"/>
          <w:rFonts w:asciiTheme="minorHAnsi" w:hAnsiTheme="minorHAnsi" w:cstheme="minorHAnsi"/>
          <w:highlight w:val="yellow"/>
        </w:rPr>
        <w:t>no future for us or the planet</w:t>
      </w:r>
      <w:r w:rsidRPr="00A85D51">
        <w:rPr>
          <w:rStyle w:val="StyleUnderline"/>
          <w:rFonts w:asciiTheme="minorHAnsi" w:hAnsiTheme="minorHAnsi" w:cstheme="minorHAnsi"/>
        </w:rPr>
        <w:t>, or even life itself, so what difference will our careful stewardship make over the truly long term? Carpe diem never sounded so good.</w:t>
      </w:r>
      <w:r w:rsidRPr="00A85D51">
        <w:rPr>
          <w:rFonts w:asciiTheme="minorHAnsi" w:hAnsiTheme="minorHAnsi" w:cstheme="minorHAnsi"/>
        </w:rPr>
        <w:t xml:space="preserve"> </w:t>
      </w:r>
    </w:p>
    <w:p w14:paraId="6E0BBA59" w14:textId="77777777" w:rsidR="004B0CBF" w:rsidRPr="00A85D51" w:rsidRDefault="004B0CBF" w:rsidP="004B0CBF">
      <w:pPr>
        <w:rPr>
          <w:rFonts w:asciiTheme="minorHAnsi" w:hAnsiTheme="minorHAnsi" w:cstheme="minorHAnsi"/>
        </w:rPr>
      </w:pPr>
    </w:p>
    <w:p w14:paraId="52F8D37B" w14:textId="77777777" w:rsidR="004B0CBF" w:rsidRPr="00A85D51" w:rsidRDefault="004B0CBF" w:rsidP="004B0CBF">
      <w:pPr>
        <w:pStyle w:val="Heading4"/>
        <w:rPr>
          <w:rFonts w:asciiTheme="minorHAnsi" w:hAnsiTheme="minorHAnsi" w:cstheme="minorHAnsi"/>
        </w:rPr>
      </w:pPr>
      <w:r>
        <w:rPr>
          <w:rFonts w:asciiTheme="minorHAnsi" w:hAnsiTheme="minorHAnsi" w:cstheme="minorHAnsi"/>
        </w:rPr>
        <w:t>QT L2 Anthro</w:t>
      </w:r>
    </w:p>
    <w:p w14:paraId="2ED5E5EF" w14:textId="77777777" w:rsidR="004B0CBF" w:rsidRPr="00A85D51" w:rsidRDefault="004B0CBF" w:rsidP="004B0CBF">
      <w:pPr>
        <w:rPr>
          <w:rFonts w:asciiTheme="minorHAnsi" w:hAnsiTheme="minorHAnsi" w:cstheme="minorHAnsi"/>
        </w:rPr>
      </w:pPr>
      <w:r w:rsidRPr="00A85D51">
        <w:rPr>
          <w:rStyle w:val="Style13ptBold"/>
          <w:rFonts w:asciiTheme="minorHAnsi" w:hAnsiTheme="minorHAnsi" w:cstheme="minorHAnsi"/>
        </w:rPr>
        <w:t>Morris 12</w:t>
      </w:r>
      <w:r w:rsidRPr="00A85D51">
        <w:rPr>
          <w:rFonts w:asciiTheme="minorHAnsi" w:hAnsiTheme="minorHAnsi" w:cstheme="minorHAnsi"/>
        </w:rPr>
        <w:t xml:space="preserve"> [ “Queer ecology: A roundtable discussion; Jill E. Anderson, Robert Azzarello, Gavin Brown, Katie Hogan, Gordon Brent Ingram, Michael J. Morris &amp; Joshua Stephens”, Hosted by Jamie Heckert; European Journal of Ecopsychology 3: 82–103 (2012)] AW</w:t>
      </w:r>
    </w:p>
    <w:p w14:paraId="5EE2C9E7" w14:textId="77777777" w:rsidR="004B0CBF" w:rsidRPr="00A85D51" w:rsidRDefault="004B0CBF" w:rsidP="004B0CBF">
      <w:pPr>
        <w:rPr>
          <w:rStyle w:val="StyleUnderline"/>
          <w:rFonts w:asciiTheme="minorHAnsi" w:hAnsiTheme="minorHAnsi" w:cstheme="minorHAnsi"/>
        </w:rPr>
      </w:pPr>
      <w:r w:rsidRPr="00A85D51">
        <w:rPr>
          <w:rFonts w:asciiTheme="minorHAnsi" w:hAnsiTheme="minorHAnsi" w:cstheme="minorHAnsi"/>
        </w:rPr>
        <w:lastRenderedPageBreak/>
        <w:t xml:space="preserve">Michael J. Morris </w:t>
      </w:r>
      <w:r w:rsidRPr="00A85D51">
        <w:rPr>
          <w:rStyle w:val="StyleUnderline"/>
          <w:rFonts w:asciiTheme="minorHAnsi" w:hAnsiTheme="minorHAnsi" w:cstheme="minorHAnsi"/>
        </w:rPr>
        <w:t>At the conjunction of “queer” and “ecology”, there is the potential for reconfigurations of the living material world, as well as for articulations of other possible worlds of life and livability. For myself, “queer” and “ecology” are not merely signifiers for a pre-existing real; rather, these terms operate within historically situated material-discursive productions, practices through which the world is not only represented, but also actualized.</w:t>
      </w:r>
      <w:r w:rsidRPr="00A85D51">
        <w:rPr>
          <w:rFonts w:asciiTheme="minorHAnsi" w:hAnsiTheme="minorHAnsi" w:cstheme="minorHAnsi"/>
        </w:rPr>
        <w:t xml:space="preserve"> For “queer”, </w:t>
      </w:r>
      <w:r w:rsidRPr="00A85D51">
        <w:rPr>
          <w:rStyle w:val="StyleUnderline"/>
          <w:rFonts w:asciiTheme="minorHAnsi" w:hAnsiTheme="minorHAnsi" w:cstheme="minorHAnsi"/>
        </w:rPr>
        <w:t xml:space="preserve">these practices are generally concerned with destabilizing regulatory norms of heterosexism that are naturalized through social (re)productions in which lives and livability are constrained along the axes of binary </w:t>
      </w:r>
      <w:r w:rsidRPr="00A85D51">
        <w:rPr>
          <w:rFonts w:asciiTheme="minorHAnsi" w:hAnsiTheme="minorHAnsi" w:cstheme="minorHAnsi"/>
        </w:rPr>
        <w:t xml:space="preserve">– and asymmetrical – </w:t>
      </w:r>
      <w:r w:rsidRPr="00A85D51">
        <w:rPr>
          <w:rStyle w:val="StyleUnderline"/>
          <w:rFonts w:asciiTheme="minorHAnsi" w:hAnsiTheme="minorHAnsi" w:cstheme="minorHAnsi"/>
        </w:rPr>
        <w:t>gender/sex and an economy of heterosexual reproduction.</w:t>
      </w:r>
      <w:r w:rsidRPr="00A85D51">
        <w:rPr>
          <w:rFonts w:asciiTheme="minorHAnsi" w:hAnsiTheme="minorHAnsi" w:cstheme="minorHAnsi"/>
        </w:rPr>
        <w:t xml:space="preserve"> These naturalizations of heterosexism become iterated through discourses ranging from the natural sciences to the social sciences to the humanities and the arts, as well as through daily performances of bodies as they are lived. “</w:t>
      </w:r>
      <w:r w:rsidRPr="00A85D51">
        <w:rPr>
          <w:rStyle w:val="StyleUnderline"/>
          <w:rFonts w:asciiTheme="minorHAnsi" w:hAnsiTheme="minorHAnsi" w:cstheme="minorHAnsi"/>
        </w:rPr>
        <w:t>Queer” functions as a spectrum of critical interventions in such normalizing material-discursive practices, articulating possibilities for bodies and lives that do not adhere to the rigid regulation of naturalized heterosexism.</w:t>
      </w:r>
      <w:r w:rsidRPr="00A85D51">
        <w:rPr>
          <w:rFonts w:asciiTheme="minorHAnsi" w:hAnsiTheme="minorHAnsi" w:cstheme="minorHAnsi"/>
        </w:rPr>
        <w:t xml:space="preserve"> Productions of “ecology” also span the natural and social sciences, the humanities, and the arts, encompassing a terrain of diverse analyses, categorizations, and representations of “nature” – or the living material world – as a complex system of interdependency. What circulates as “ecology” informs environmental policy and activism, what counts as “nature” and “natural”, and popular understandings of the human situation in the world, influencing ethical orientations as well as the practical implementations of those ethics in day to day living within human and nonhuman naturecultures. </w:t>
      </w:r>
      <w:r w:rsidRPr="00A85D51">
        <w:rPr>
          <w:rStyle w:val="StyleUnderline"/>
          <w:rFonts w:asciiTheme="minorHAnsi" w:hAnsiTheme="minorHAnsi" w:cstheme="minorHAnsi"/>
        </w:rPr>
        <w:t>One potential for a “queer ecology” is the critique of ecological practices as material-discursive apparatuses that participate in the naturalization of heterosexism through how they represent – and thus produce – the world of interconnected lives and livability. To queer ecology</w:t>
      </w:r>
      <w:r w:rsidRPr="00A85D51">
        <w:rPr>
          <w:rFonts w:asciiTheme="minorHAnsi" w:hAnsiTheme="minorHAnsi" w:cstheme="minorHAnsi"/>
        </w:rPr>
        <w:t xml:space="preserve">, then, </w:t>
      </w:r>
      <w:r w:rsidRPr="00A85D51">
        <w:rPr>
          <w:rStyle w:val="StyleUnderline"/>
          <w:rFonts w:asciiTheme="minorHAnsi" w:hAnsiTheme="minorHAnsi" w:cstheme="minorHAnsi"/>
        </w:rPr>
        <w:t>is to extend the critical intervention of “queer” towards expanding what becomes livable for both the human and nonhuman, precisely in their relational interconnectedness.</w:t>
      </w:r>
      <w:r w:rsidRPr="00A85D51">
        <w:rPr>
          <w:rFonts w:asciiTheme="minorHAnsi" w:hAnsiTheme="minorHAnsi" w:cstheme="minorHAnsi"/>
        </w:rPr>
        <w:t xml:space="preserve"> Coming from Dance Studies, my particular investment in queer ecology is towards critical analyses of the ways in which performance – from theatrical productions to performances in daily life – operate at intersections of sexuality and ecology. </w:t>
      </w:r>
      <w:r w:rsidRPr="00A85D51">
        <w:rPr>
          <w:rStyle w:val="StyleUnderline"/>
          <w:rFonts w:asciiTheme="minorHAnsi" w:hAnsiTheme="minorHAnsi" w:cstheme="minorHAnsi"/>
        </w:rPr>
        <w:t>As both sexuality and ecology are constituted through durational material-discursive practices, I am interested in how performance as a diverse spectrum of embodied activity orients and positions human and nonhuman bodies towards one another, enacting ecologies and sexualities that potentially subvert naturalized heterosexist productions of both.</w:t>
      </w:r>
      <w:r w:rsidRPr="00A85D51">
        <w:rPr>
          <w:rFonts w:asciiTheme="minorHAnsi" w:hAnsiTheme="minorHAnsi" w:cstheme="minorHAnsi"/>
        </w:rPr>
        <w:t xml:space="preserve"> In particular, I am interested in performances that enact encounters between bodies that disrupt normative conventions of sexuality in ways that also destabilize the exceptional category of “the human”, enacting relationalities that reconfigure the world as an endless event of intra-activity through which human and nonhuman material agents are themselves differentially materialized. I believe that </w:t>
      </w:r>
      <w:r w:rsidRPr="00A85D51">
        <w:rPr>
          <w:rStyle w:val="StyleUnderline"/>
          <w:rFonts w:asciiTheme="minorHAnsi" w:hAnsiTheme="minorHAnsi" w:cstheme="minorHAnsi"/>
        </w:rPr>
        <w:t>through such performances of “queer ecologies”, new ontologies can become performatively articulated, reorienting and proliferating what is possible within sexual and ecological framings of bodies, the material- discursive practices through which such bodies and their framings are produced, and – ultimately – what becomes livable within the worlds that they materialize.</w:t>
      </w:r>
    </w:p>
    <w:p w14:paraId="3D689915" w14:textId="77777777" w:rsidR="004B0CBF" w:rsidRPr="00A85D51" w:rsidRDefault="004B0CBF" w:rsidP="004B0CBF">
      <w:pPr>
        <w:rPr>
          <w:rStyle w:val="StyleUnderline"/>
          <w:rFonts w:asciiTheme="minorHAnsi" w:hAnsiTheme="minorHAnsi" w:cstheme="minorHAnsi"/>
        </w:rPr>
      </w:pPr>
    </w:p>
    <w:p w14:paraId="70C57F43" w14:textId="77777777" w:rsidR="004B0CBF" w:rsidRPr="00A85D51" w:rsidRDefault="004B0CBF" w:rsidP="004B0CBF">
      <w:pPr>
        <w:pStyle w:val="Heading3"/>
        <w:rPr>
          <w:rFonts w:asciiTheme="minorHAnsi" w:hAnsiTheme="minorHAnsi" w:cstheme="minorHAnsi"/>
        </w:rPr>
      </w:pPr>
      <w:r w:rsidRPr="00A85D51">
        <w:rPr>
          <w:rFonts w:asciiTheme="minorHAnsi" w:hAnsiTheme="minorHAnsi" w:cstheme="minorHAnsi"/>
        </w:rPr>
        <w:t>L:Antiracism</w:t>
      </w:r>
    </w:p>
    <w:p w14:paraId="63B015DD" w14:textId="77777777" w:rsidR="004B0CBF" w:rsidRPr="00A85D51" w:rsidRDefault="004B0CBF" w:rsidP="004B0CBF">
      <w:pPr>
        <w:pStyle w:val="Heading4"/>
        <w:rPr>
          <w:rFonts w:asciiTheme="minorHAnsi" w:hAnsiTheme="minorHAnsi" w:cstheme="minorHAnsi"/>
        </w:rPr>
      </w:pPr>
      <w:r>
        <w:rPr>
          <w:rFonts w:asciiTheme="minorHAnsi" w:hAnsiTheme="minorHAnsi" w:cstheme="minorHAnsi"/>
        </w:rPr>
        <w:t>QT L2 Antiracism</w:t>
      </w:r>
    </w:p>
    <w:p w14:paraId="7543A81B" w14:textId="77777777" w:rsidR="004B0CBF" w:rsidRPr="00A85D51" w:rsidRDefault="004B0CBF" w:rsidP="004B0CBF">
      <w:pPr>
        <w:rPr>
          <w:rFonts w:asciiTheme="minorHAnsi" w:hAnsiTheme="minorHAnsi" w:cstheme="minorHAnsi"/>
        </w:rPr>
      </w:pPr>
      <w:r w:rsidRPr="00A85D51">
        <w:rPr>
          <w:rStyle w:val="Style13ptBold"/>
          <w:rFonts w:asciiTheme="minorHAnsi" w:hAnsiTheme="minorHAnsi" w:cstheme="minorHAnsi"/>
        </w:rPr>
        <w:t>Smith 6</w:t>
      </w:r>
      <w:r w:rsidRPr="00A85D51">
        <w:rPr>
          <w:rFonts w:asciiTheme="minorHAnsi" w:hAnsiTheme="minorHAnsi" w:cstheme="minorHAnsi"/>
        </w:rPr>
        <w:t xml:space="preserve"> (Heteropatriarchy and the three pillars of white supremacy, from Color of Violence: the INCITE! Anthology) AW</w:t>
      </w:r>
    </w:p>
    <w:p w14:paraId="3F95186F" w14:textId="77777777" w:rsidR="004B0CBF" w:rsidRPr="00A85D51" w:rsidRDefault="004B0CBF" w:rsidP="004B0CBF">
      <w:pPr>
        <w:pStyle w:val="NormalWeb"/>
        <w:spacing w:before="0" w:beforeAutospacing="0" w:after="136" w:afterAutospacing="0"/>
        <w:rPr>
          <w:rFonts w:asciiTheme="minorHAnsi" w:hAnsiTheme="minorHAnsi" w:cstheme="minorHAnsi"/>
          <w:b/>
          <w:color w:val="000000"/>
        </w:rPr>
      </w:pPr>
      <w:r w:rsidRPr="00A85D51">
        <w:rPr>
          <w:rStyle w:val="IntenseEmphasis"/>
          <w:rFonts w:asciiTheme="minorHAnsi" w:eastAsiaTheme="majorEastAsia" w:hAnsiTheme="minorHAnsi" w:cstheme="minorHAnsi"/>
          <w:b/>
          <w:highlight w:val="yellow"/>
        </w:rPr>
        <w:t>Heteropatriarchy is the building block of US empire</w:t>
      </w:r>
      <w:r w:rsidRPr="00A85D51">
        <w:rPr>
          <w:rStyle w:val="IntenseEmphasis"/>
          <w:rFonts w:asciiTheme="minorHAnsi" w:eastAsiaTheme="majorEastAsia" w:hAnsiTheme="minorHAnsi" w:cstheme="minorHAnsi"/>
          <w:b/>
        </w:rPr>
        <w:t>. In fact, it is the building block of the nation-state form of governance</w:t>
      </w:r>
      <w:r w:rsidRPr="00A85D51">
        <w:rPr>
          <w:rFonts w:asciiTheme="minorHAnsi" w:hAnsiTheme="minorHAnsi" w:cstheme="minorHAnsi"/>
          <w:color w:val="000000"/>
        </w:rPr>
        <w:t xml:space="preserve">. Christian Right authors make these links in their analysis of imperialism and empire. For example, Christian Right activist and founder of Prison Fellowship Charles Colson makes </w:t>
      </w:r>
      <w:r w:rsidRPr="00A85D51">
        <w:rPr>
          <w:rStyle w:val="IntenseEmphasis"/>
          <w:rFonts w:asciiTheme="minorHAnsi" w:eastAsiaTheme="majorEastAsia" w:hAnsiTheme="minorHAnsi" w:cstheme="minorHAnsi"/>
          <w:b/>
        </w:rPr>
        <w:t xml:space="preserve">the connection between homosexuality and the nation-state in his analysis of the war on terror, explaining that one of the causes of terrorism is same-sex marriage: </w:t>
      </w:r>
      <w:r w:rsidRPr="00A85D51">
        <w:rPr>
          <w:rStyle w:val="IntenseEmphasis"/>
          <w:rFonts w:asciiTheme="minorHAnsi" w:eastAsiaTheme="majorEastAsia" w:hAnsiTheme="minorHAnsi" w:cstheme="minorHAnsi"/>
          <w:b/>
          <w:highlight w:val="yellow"/>
        </w:rPr>
        <w:t>Marriage is the traditional building block of human society</w:t>
      </w:r>
      <w:r w:rsidRPr="00A85D51">
        <w:rPr>
          <w:rStyle w:val="IntenseEmphasis"/>
          <w:rFonts w:asciiTheme="minorHAnsi" w:eastAsiaTheme="majorEastAsia" w:hAnsiTheme="minorHAnsi" w:cstheme="minorHAnsi"/>
          <w:b/>
        </w:rPr>
        <w:t xml:space="preserve">, intend- ed both to unite couples and bring children into the world ... There is a natural moral order for the family... the family, led by a married mother and father, is the best available structure for both child- rearing and cultural health. </w:t>
      </w:r>
      <w:r w:rsidRPr="00A85D51">
        <w:rPr>
          <w:rStyle w:val="IntenseEmphasis"/>
          <w:rFonts w:asciiTheme="minorHAnsi" w:eastAsiaTheme="majorEastAsia" w:hAnsiTheme="minorHAnsi" w:cstheme="minorHAnsi"/>
          <w:b/>
          <w:highlight w:val="yellow"/>
        </w:rPr>
        <w:t>Marriage</w:t>
      </w:r>
      <w:r w:rsidRPr="00A85D51">
        <w:rPr>
          <w:rStyle w:val="IntenseEmphasis"/>
          <w:rFonts w:asciiTheme="minorHAnsi" w:eastAsiaTheme="majorEastAsia" w:hAnsiTheme="minorHAnsi" w:cstheme="minorHAnsi"/>
          <w:b/>
        </w:rPr>
        <w:t xml:space="preserve"> is not a private institution designed solely for the individual gratification of its participants. If we fail to enact a Federal Marriage Amendment, we can expect not just more family breakdown, but also more criminals behind bars and more chaos in our streets.” Colson </w:t>
      </w:r>
      <w:r w:rsidRPr="00A85D51">
        <w:rPr>
          <w:rStyle w:val="IntenseEmphasis"/>
          <w:rFonts w:asciiTheme="minorHAnsi" w:eastAsiaTheme="majorEastAsia" w:hAnsiTheme="minorHAnsi" w:cstheme="minorHAnsi"/>
          <w:b/>
          <w:highlight w:val="yellow"/>
        </w:rPr>
        <w:t>is linking</w:t>
      </w:r>
      <w:r w:rsidRPr="00A85D51">
        <w:rPr>
          <w:rStyle w:val="IntenseEmphasis"/>
          <w:rFonts w:asciiTheme="minorHAnsi" w:eastAsiaTheme="majorEastAsia" w:hAnsiTheme="minorHAnsi" w:cstheme="minorHAnsi"/>
          <w:b/>
        </w:rPr>
        <w:t xml:space="preserve"> the well-being of </w:t>
      </w:r>
      <w:r w:rsidRPr="00A85D51">
        <w:rPr>
          <w:rStyle w:val="IntenseEmphasis"/>
          <w:rFonts w:asciiTheme="minorHAnsi" w:eastAsiaTheme="majorEastAsia" w:hAnsiTheme="minorHAnsi" w:cstheme="minorHAnsi"/>
          <w:b/>
          <w:highlight w:val="yellow"/>
        </w:rPr>
        <w:t>US empire to the</w:t>
      </w:r>
      <w:r w:rsidRPr="00A85D51">
        <w:rPr>
          <w:rStyle w:val="IntenseEmphasis"/>
          <w:rFonts w:asciiTheme="minorHAnsi" w:eastAsiaTheme="majorEastAsia" w:hAnsiTheme="minorHAnsi" w:cstheme="minorHAnsi"/>
          <w:b/>
        </w:rPr>
        <w:t xml:space="preserve"> well-being of the </w:t>
      </w:r>
      <w:r w:rsidRPr="00A85D51">
        <w:rPr>
          <w:rStyle w:val="IntenseEmphasis"/>
          <w:rFonts w:asciiTheme="minorHAnsi" w:eastAsiaTheme="majorEastAsia" w:hAnsiTheme="minorHAnsi" w:cstheme="minorHAnsi"/>
          <w:b/>
          <w:highlight w:val="yellow"/>
        </w:rPr>
        <w:t>heteropatriarchal family</w:t>
      </w:r>
      <w:r w:rsidRPr="00A85D51">
        <w:rPr>
          <w:rStyle w:val="IntenseEmphasis"/>
          <w:rFonts w:asciiTheme="minorHAnsi" w:eastAsiaTheme="majorEastAsia" w:hAnsiTheme="minorHAnsi" w:cstheme="minorHAnsi"/>
          <w:b/>
        </w:rPr>
        <w:t>. He continues: When radical Islamists see American women abusing Muslim men, as they did in the Abu Ghraib prison, and when they see news coverage of same-sex couples being “married” in US towns, we make this kind of freedom abhorrent-the kind they see as a blot on Allah’s creation. We must preserve traditional marriage in order to protect the United States from those who would use our depravity to destroy us.</w:t>
      </w:r>
      <w:r w:rsidRPr="00A85D51">
        <w:rPr>
          <w:rStyle w:val="IntenseEmphasis"/>
          <w:rFonts w:asciiTheme="minorHAnsi" w:eastAsiaTheme="majorEastAsia" w:hAnsiTheme="minorHAnsi" w:cstheme="minorHAnsi"/>
        </w:rPr>
        <w:t xml:space="preserve"> </w:t>
      </w:r>
      <w:r w:rsidRPr="00A85D51">
        <w:rPr>
          <w:rFonts w:asciiTheme="minorHAnsi" w:hAnsiTheme="minorHAnsi" w:cstheme="minorHAnsi"/>
          <w:color w:val="000000"/>
        </w:rPr>
        <w:t>As A n n Burlein argues in</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Lift</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High</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the</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 xml:space="preserve">Cross, it may be a mistake to argue thac the goal of Christian Right politics is to create a theocracy in the United States. Rather, </w:t>
      </w:r>
      <w:r w:rsidRPr="00A85D51">
        <w:rPr>
          <w:rStyle w:val="IntenseEmphasis"/>
          <w:rFonts w:asciiTheme="minorHAnsi" w:eastAsiaTheme="majorEastAsia" w:hAnsiTheme="minorHAnsi" w:cstheme="minorHAnsi"/>
          <w:b/>
          <w:highlight w:val="yellow"/>
        </w:rPr>
        <w:t>Christian Right politics work through the private family</w:t>
      </w:r>
      <w:r w:rsidRPr="00A85D51">
        <w:rPr>
          <w:rStyle w:val="IntenseEmphasis"/>
          <w:rFonts w:asciiTheme="minorHAnsi" w:eastAsiaTheme="majorEastAsia" w:hAnsiTheme="minorHAnsi" w:cstheme="minorHAnsi"/>
          <w:b/>
        </w:rPr>
        <w:t xml:space="preserve"> (which is </w:t>
      </w:r>
      <w:r w:rsidRPr="00A85D51">
        <w:rPr>
          <w:rStyle w:val="IntenseEmphasis"/>
          <w:rFonts w:asciiTheme="minorHAnsi" w:eastAsiaTheme="majorEastAsia" w:hAnsiTheme="minorHAnsi" w:cstheme="minorHAnsi"/>
          <w:b/>
          <w:highlight w:val="yellow"/>
        </w:rPr>
        <w:t>coded as white, patriarchal, and middle class) to create a “Christian America</w:t>
      </w:r>
      <w:r w:rsidRPr="00A85D51">
        <w:rPr>
          <w:rStyle w:val="IntenseEmphasis"/>
          <w:rFonts w:asciiTheme="minorHAnsi" w:eastAsiaTheme="majorEastAsia" w:hAnsiTheme="minorHAnsi" w:cstheme="minorHAnsi"/>
          <w:b/>
        </w:rPr>
        <w:t xml:space="preserve">.” She notes that the investment in the private family makes it difficult for people to invest in more public forms of social connection. In addition, </w:t>
      </w:r>
      <w:r w:rsidRPr="00A85D51">
        <w:rPr>
          <w:rStyle w:val="IntenseEmphasis"/>
          <w:rFonts w:asciiTheme="minorHAnsi" w:eastAsiaTheme="majorEastAsia" w:hAnsiTheme="minorHAnsi" w:cstheme="minorHAnsi"/>
          <w:b/>
          <w:highlight w:val="yellow"/>
        </w:rPr>
        <w:t>investment in the suburban pri- vate family serves to mask the public disinvestment in urban areas that makes the suburban lifestyle possible</w:t>
      </w:r>
      <w:r w:rsidRPr="00A85D51">
        <w:rPr>
          <w:rStyle w:val="IntenseEmphasis"/>
          <w:rFonts w:asciiTheme="minorHAnsi" w:eastAsiaTheme="majorEastAsia" w:hAnsiTheme="minorHAnsi" w:cstheme="minorHAnsi"/>
          <w:b/>
        </w:rPr>
        <w:t>. The social decay in urban areas that results from this disinvestment is then construed as the result of deviance from the Christian family ideal rather than as the result of political and economic forces</w:t>
      </w:r>
      <w:r w:rsidRPr="00A85D51">
        <w:rPr>
          <w:rFonts w:asciiTheme="minorHAnsi" w:hAnsiTheme="minorHAnsi" w:cstheme="minorHAnsi"/>
          <w:color w:val="000000"/>
        </w:rPr>
        <w:t>. As former head of the Christian Coalition, Ralph Reed, states: “‘The only true solution to crime is to restore the family,”10 and “Family break-up causes poverty.”” Concludes</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 xml:space="preserve">Burlein, </w:t>
      </w:r>
      <w:r w:rsidRPr="00A85D51">
        <w:rPr>
          <w:rStyle w:val="IntenseEmphasis"/>
          <w:rFonts w:asciiTheme="minorHAnsi" w:eastAsiaTheme="majorEastAsia" w:hAnsiTheme="minorHAnsi" w:cstheme="minorHAnsi"/>
          <w:b/>
        </w:rPr>
        <w:t xml:space="preserve">“‘The </w:t>
      </w:r>
      <w:r w:rsidRPr="00A85D51">
        <w:rPr>
          <w:rStyle w:val="IntenseEmphasis"/>
          <w:rFonts w:asciiTheme="minorHAnsi" w:eastAsiaTheme="majorEastAsia" w:hAnsiTheme="minorHAnsi" w:cstheme="minorHAnsi"/>
          <w:b/>
          <w:highlight w:val="yellow"/>
        </w:rPr>
        <w:t>family’ is</w:t>
      </w:r>
      <w:r w:rsidRPr="00A85D51">
        <w:rPr>
          <w:rStyle w:val="IntenseEmphasis"/>
          <w:rFonts w:asciiTheme="minorHAnsi" w:eastAsiaTheme="majorEastAsia" w:hAnsiTheme="minorHAnsi" w:cstheme="minorHAnsi"/>
          <w:b/>
        </w:rPr>
        <w:t xml:space="preserve"> no mere metaphor but </w:t>
      </w:r>
      <w:r w:rsidRPr="00A85D51">
        <w:rPr>
          <w:rStyle w:val="IntenseEmphasis"/>
          <w:rFonts w:asciiTheme="minorHAnsi" w:eastAsiaTheme="majorEastAsia" w:hAnsiTheme="minorHAnsi" w:cstheme="minorHAnsi"/>
          <w:b/>
          <w:highlight w:val="yellow"/>
        </w:rPr>
        <w:t>a crucial technology by which modern power is produced</w:t>
      </w:r>
      <w:r w:rsidRPr="00A85D51">
        <w:rPr>
          <w:rStyle w:val="IntenseEmphasis"/>
          <w:rFonts w:asciiTheme="minorHAnsi" w:eastAsiaTheme="majorEastAsia" w:hAnsiTheme="minorHAnsi" w:cstheme="minorHAnsi"/>
          <w:b/>
        </w:rPr>
        <w:t xml:space="preserve"> and exercised.”’* </w:t>
      </w:r>
      <w:r w:rsidRPr="00A85D51">
        <w:rPr>
          <w:rFonts w:asciiTheme="minorHAnsi" w:hAnsiTheme="minorHAnsi" w:cstheme="minorHAnsi"/>
          <w:color w:val="000000"/>
        </w:rPr>
        <w:t xml:space="preserve">As I have argued elsewhere, </w:t>
      </w:r>
      <w:r w:rsidRPr="00A85D51">
        <w:rPr>
          <w:rStyle w:val="IntenseEmphasis"/>
          <w:rFonts w:asciiTheme="minorHAnsi" w:eastAsiaTheme="majorEastAsia" w:hAnsiTheme="minorHAnsi" w:cstheme="minorHAnsi"/>
          <w:b/>
        </w:rPr>
        <w:t xml:space="preserve">in order to colonize peoples whose societies are not based on social hierarchy, </w:t>
      </w:r>
      <w:r w:rsidRPr="00A85D51">
        <w:rPr>
          <w:rStyle w:val="IntenseEmphasis"/>
          <w:rFonts w:asciiTheme="minorHAnsi" w:eastAsiaTheme="majorEastAsia" w:hAnsiTheme="minorHAnsi" w:cstheme="minorHAnsi"/>
          <w:b/>
          <w:highlight w:val="yellow"/>
        </w:rPr>
        <w:t>colonizers must</w:t>
      </w:r>
      <w:r w:rsidRPr="00A85D51">
        <w:rPr>
          <w:rStyle w:val="IntenseEmphasis"/>
          <w:rFonts w:asciiTheme="minorHAnsi" w:eastAsiaTheme="majorEastAsia" w:hAnsiTheme="minorHAnsi" w:cstheme="minorHAnsi"/>
          <w:b/>
        </w:rPr>
        <w:t xml:space="preserve"> first </w:t>
      </w:r>
      <w:r w:rsidRPr="00A85D51">
        <w:rPr>
          <w:rStyle w:val="IntenseEmphasis"/>
          <w:rFonts w:asciiTheme="minorHAnsi" w:eastAsiaTheme="majorEastAsia" w:hAnsiTheme="minorHAnsi" w:cstheme="minorHAnsi"/>
          <w:b/>
          <w:highlight w:val="yellow"/>
        </w:rPr>
        <w:t>naturalize hierarchy</w:t>
      </w:r>
      <w:r w:rsidRPr="00A85D51">
        <w:rPr>
          <w:rStyle w:val="IntenseEmphasis"/>
          <w:rFonts w:asciiTheme="minorHAnsi" w:eastAsiaTheme="majorEastAsia" w:hAnsiTheme="minorHAnsi" w:cstheme="minorHAnsi"/>
          <w:b/>
        </w:rPr>
        <w:t xml:space="preserve"> through instituting patriarchy</w:t>
      </w:r>
      <w:r w:rsidRPr="00A85D51">
        <w:rPr>
          <w:rFonts w:asciiTheme="minorHAnsi" w:hAnsiTheme="minorHAnsi" w:cstheme="minorHAnsi"/>
          <w:color w:val="000000"/>
        </w:rPr>
        <w:t xml:space="preserve">.13 </w:t>
      </w:r>
      <w:r w:rsidRPr="00A85D51">
        <w:rPr>
          <w:rStyle w:val="IntenseEmphasis"/>
          <w:rFonts w:asciiTheme="minorHAnsi" w:eastAsiaTheme="majorEastAsia" w:hAnsiTheme="minorHAnsi" w:cstheme="minorHAnsi"/>
          <w:b/>
        </w:rPr>
        <w:t xml:space="preserve">In turn, </w:t>
      </w:r>
      <w:r w:rsidRPr="00A85D51">
        <w:rPr>
          <w:rStyle w:val="IntenseEmphasis"/>
          <w:rFonts w:asciiTheme="minorHAnsi" w:eastAsiaTheme="majorEastAsia" w:hAnsiTheme="minorHAnsi" w:cstheme="minorHAnsi"/>
          <w:b/>
          <w:highlight w:val="yellow"/>
        </w:rPr>
        <w:t>patriarchy rests on a gender binary system in which only two genders exist, one dominating the other</w:t>
      </w:r>
      <w:r w:rsidRPr="00A85D51">
        <w:rPr>
          <w:rStyle w:val="IntenseEmphasis"/>
          <w:rFonts w:asciiTheme="minorHAnsi" w:eastAsiaTheme="majorEastAsia" w:hAnsiTheme="minorHAnsi" w:cstheme="minorHAnsi"/>
          <w:b/>
        </w:rPr>
        <w:t>.</w:t>
      </w:r>
      <w:r w:rsidRPr="00A85D51">
        <w:rPr>
          <w:rFonts w:asciiTheme="minorHAnsi" w:hAnsiTheme="minorHAnsi" w:cstheme="minorHAnsi"/>
          <w:color w:val="000000"/>
        </w:rPr>
        <w:t xml:space="preserve"> Consequently, Charles Colson</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is</w:t>
      </w:r>
      <w:r w:rsidRPr="00A85D51">
        <w:rPr>
          <w:rStyle w:val="apple-converted-space"/>
          <w:rFonts w:asciiTheme="minorHAnsi" w:eastAsiaTheme="majorEastAsia" w:hAnsiTheme="minorHAnsi" w:cstheme="minorHAnsi"/>
          <w:color w:val="000000"/>
        </w:rPr>
        <w:t xml:space="preserve"> </w:t>
      </w:r>
      <w:r w:rsidRPr="00A85D51">
        <w:rPr>
          <w:rFonts w:asciiTheme="minorHAnsi" w:hAnsiTheme="minorHAnsi" w:cstheme="minorHAnsi"/>
          <w:color w:val="000000"/>
        </w:rPr>
        <w:t>correct when he says that</w:t>
      </w:r>
      <w:r w:rsidRPr="00A85D51">
        <w:rPr>
          <w:rStyle w:val="IntenseEmphasis"/>
          <w:rFonts w:asciiTheme="minorHAnsi" w:eastAsiaTheme="majorEastAsia" w:hAnsiTheme="minorHAnsi" w:cstheme="minorHAnsi"/>
        </w:rPr>
        <w:t xml:space="preserve"> </w:t>
      </w:r>
      <w:r w:rsidRPr="00A85D51">
        <w:rPr>
          <w:rStyle w:val="IntenseEmphasis"/>
          <w:rFonts w:asciiTheme="minorHAnsi" w:eastAsiaTheme="majorEastAsia" w:hAnsiTheme="minorHAnsi" w:cstheme="minorHAnsi"/>
          <w:b/>
        </w:rPr>
        <w:t xml:space="preserve">the colonial world order depends on heteronormativity. Just as the patriarchs rule the family, the elites of the nation-state rule their citizens. </w:t>
      </w:r>
      <w:r w:rsidRPr="00A85D51">
        <w:rPr>
          <w:rStyle w:val="IntenseEmphasis"/>
          <w:rFonts w:asciiTheme="minorHAnsi" w:eastAsiaTheme="majorEastAsia" w:hAnsiTheme="minorHAnsi" w:cstheme="minorHAnsi"/>
          <w:b/>
          <w:highlight w:val="yellow"/>
        </w:rPr>
        <w:t>Any liberation struggle that does not challenge heteronormativity cannot substantially challenge colonialism or white supremacy.</w:t>
      </w:r>
      <w:r w:rsidRPr="00A85D51">
        <w:rPr>
          <w:rStyle w:val="IntenseEmphasis"/>
          <w:rFonts w:asciiTheme="minorHAnsi" w:eastAsiaTheme="majorEastAsia" w:hAnsiTheme="minorHAnsi" w:cstheme="minorHAnsi"/>
          <w:b/>
        </w:rPr>
        <w:t xml:space="preserve"> Rather</w:t>
      </w:r>
      <w:r w:rsidRPr="00A85D51">
        <w:rPr>
          <w:rFonts w:asciiTheme="minorHAnsi" w:hAnsiTheme="minorHAnsi" w:cstheme="minorHAnsi"/>
          <w:color w:val="000000"/>
        </w:rPr>
        <w:t xml:space="preserve">, as Cathy Cohen contends, </w:t>
      </w:r>
      <w:r w:rsidRPr="00A85D51">
        <w:rPr>
          <w:rStyle w:val="IntenseEmphasis"/>
          <w:rFonts w:asciiTheme="minorHAnsi" w:eastAsiaTheme="majorEastAsia" w:hAnsiTheme="minorHAnsi" w:cstheme="minorHAnsi"/>
          <w:b/>
          <w:highlight w:val="yellow"/>
        </w:rPr>
        <w:t>such struggles will maintain colonialism based on a politics of secondary marginalization where the most elite class of these groups will further their aspirations on the backs of those most marginalized within the community</w:t>
      </w:r>
      <w:r w:rsidRPr="00A85D51">
        <w:rPr>
          <w:rStyle w:val="IntenseEmphasis"/>
          <w:rFonts w:asciiTheme="minorHAnsi" w:eastAsiaTheme="majorEastAsia" w:hAnsiTheme="minorHAnsi" w:cstheme="minorHAnsi"/>
          <w:b/>
        </w:rPr>
        <w:t xml:space="preserve">. Through this process of secondary marginalization, </w:t>
      </w:r>
      <w:r w:rsidRPr="00A85D51">
        <w:rPr>
          <w:rStyle w:val="IntenseEmphasis"/>
          <w:rFonts w:asciiTheme="minorHAnsi" w:eastAsiaTheme="majorEastAsia" w:hAnsiTheme="minorHAnsi" w:cstheme="minorHAnsi"/>
          <w:b/>
          <w:highlight w:val="yellow"/>
        </w:rPr>
        <w:t>the</w:t>
      </w:r>
      <w:r w:rsidRPr="00A85D51">
        <w:rPr>
          <w:rStyle w:val="IntenseEmphasis"/>
          <w:rFonts w:asciiTheme="minorHAnsi" w:eastAsiaTheme="majorEastAsia" w:hAnsiTheme="minorHAnsi" w:cstheme="minorHAnsi"/>
          <w:b/>
        </w:rPr>
        <w:t xml:space="preserve"> national or </w:t>
      </w:r>
      <w:r w:rsidRPr="00A85D51">
        <w:rPr>
          <w:rStyle w:val="IntenseEmphasis"/>
          <w:rFonts w:asciiTheme="minorHAnsi" w:eastAsiaTheme="majorEastAsia" w:hAnsiTheme="minorHAnsi" w:cstheme="minorHAnsi"/>
          <w:b/>
          <w:highlight w:val="yellow"/>
        </w:rPr>
        <w:t>racial justice struggle takes</w:t>
      </w:r>
      <w:r w:rsidRPr="00A85D51">
        <w:rPr>
          <w:rStyle w:val="IntenseEmphasis"/>
          <w:rFonts w:asciiTheme="minorHAnsi" w:eastAsiaTheme="majorEastAsia" w:hAnsiTheme="minorHAnsi" w:cstheme="minorHAnsi"/>
          <w:b/>
        </w:rPr>
        <w:t xml:space="preserve"> on either implicitly or explicitly a nation-state model as them</w:t>
      </w:r>
      <w:r w:rsidRPr="00A85D51">
        <w:rPr>
          <w:rFonts w:asciiTheme="minorHAnsi" w:hAnsiTheme="minorHAnsi" w:cstheme="minorHAnsi"/>
          <w:b/>
          <w:color w:val="000000"/>
        </w:rPr>
        <w:t>! point of its struggle-</w:t>
      </w:r>
      <w:r w:rsidRPr="00A85D51">
        <w:rPr>
          <w:rStyle w:val="IntenseEmphasis"/>
          <w:rFonts w:asciiTheme="minorHAnsi" w:eastAsiaTheme="majorEastAsia" w:hAnsiTheme="minorHAnsi" w:cstheme="minorHAnsi"/>
          <w:b/>
          <w:highlight w:val="yellow"/>
        </w:rPr>
        <w:t>a model of governance in which the elites govern</w:t>
      </w:r>
      <w:r w:rsidRPr="00A85D51">
        <w:rPr>
          <w:rStyle w:val="IntenseEmphasis"/>
          <w:rFonts w:asciiTheme="minorHAnsi" w:eastAsiaTheme="majorEastAsia" w:hAnsiTheme="minorHAnsi" w:cstheme="minorHAnsi"/>
          <w:b/>
        </w:rPr>
        <w:t xml:space="preserve"> the rest through violence and domination, as well as exclude those who are not members of "the nation."</w:t>
      </w:r>
      <w:r w:rsidRPr="00A85D51">
        <w:rPr>
          <w:rFonts w:asciiTheme="minorHAnsi" w:hAnsiTheme="minorHAnsi" w:cstheme="minorHAnsi"/>
          <w:b/>
          <w:color w:val="000000"/>
        </w:rPr>
        <w:t xml:space="preserve"> Thus, </w:t>
      </w:r>
      <w:r w:rsidRPr="00A85D51">
        <w:rPr>
          <w:rStyle w:val="IntenseEmphasis"/>
          <w:rFonts w:asciiTheme="minorHAnsi" w:eastAsiaTheme="majorEastAsia" w:hAnsiTheme="minorHAnsi" w:cstheme="minorHAnsi"/>
          <w:b/>
        </w:rPr>
        <w:t xml:space="preserve">national liberation politics become less vulnerable to being coopted by the Right when we base them on </w:t>
      </w:r>
      <w:r w:rsidRPr="00A85D51">
        <w:rPr>
          <w:rStyle w:val="IntenseEmphasis"/>
          <w:rFonts w:asciiTheme="minorHAnsi" w:eastAsiaTheme="majorEastAsia" w:hAnsiTheme="minorHAnsi" w:cstheme="minorHAnsi"/>
          <w:b/>
          <w:highlight w:val="yellow"/>
        </w:rPr>
        <w:t>a model of liberation</w:t>
      </w:r>
      <w:r w:rsidRPr="00A85D51">
        <w:rPr>
          <w:rStyle w:val="IntenseEmphasis"/>
          <w:rFonts w:asciiTheme="minorHAnsi" w:eastAsiaTheme="majorEastAsia" w:hAnsiTheme="minorHAnsi" w:cstheme="minorHAnsi"/>
          <w:b/>
        </w:rPr>
        <w:t xml:space="preserve"> that </w:t>
      </w:r>
      <w:r w:rsidRPr="00A85D51">
        <w:rPr>
          <w:rStyle w:val="IntenseEmphasis"/>
          <w:rFonts w:asciiTheme="minorHAnsi" w:eastAsiaTheme="majorEastAsia" w:hAnsiTheme="minorHAnsi" w:cstheme="minorHAnsi"/>
          <w:b/>
          <w:highlight w:val="yellow"/>
        </w:rPr>
        <w:t>fundamentally challenges right-wing conceptions</w:t>
      </w:r>
      <w:r w:rsidRPr="00A85D51">
        <w:rPr>
          <w:rStyle w:val="IntenseEmphasis"/>
          <w:rFonts w:asciiTheme="minorHAnsi" w:eastAsiaTheme="majorEastAsia" w:hAnsiTheme="minorHAnsi" w:cstheme="minorHAnsi"/>
          <w:b/>
        </w:rPr>
        <w:t xml:space="preserve"> of t h e world . </w:t>
      </w:r>
      <w:r w:rsidRPr="00A85D51">
        <w:rPr>
          <w:rStyle w:val="IntenseEmphasis"/>
          <w:rFonts w:asciiTheme="minorHAnsi" w:eastAsiaTheme="majorEastAsia" w:hAnsiTheme="minorHAnsi" w:cstheme="minorHAnsi"/>
          <w:b/>
          <w:highlight w:val="yellow"/>
        </w:rPr>
        <w:t>We need a model based on community relationships and on mutual respect</w:t>
      </w:r>
      <w:r w:rsidRPr="00A85D51">
        <w:rPr>
          <w:rStyle w:val="IntenseEmphasis"/>
          <w:rFonts w:asciiTheme="minorHAnsi" w:eastAsiaTheme="majorEastAsia" w:hAnsiTheme="minorHAnsi" w:cstheme="minorHAnsi"/>
          <w:b/>
        </w:rPr>
        <w:t xml:space="preserve">. </w:t>
      </w:r>
      <w:r w:rsidRPr="00A85D51">
        <w:rPr>
          <w:rStyle w:val="Strong"/>
          <w:rFonts w:asciiTheme="minorHAnsi" w:eastAsiaTheme="majorEastAsia" w:hAnsiTheme="minorHAnsi" w:cstheme="minorHAnsi"/>
          <w:color w:val="000000"/>
        </w:rPr>
        <w:t>Conclusion</w:t>
      </w:r>
      <w:r w:rsidRPr="00A85D51">
        <w:rPr>
          <w:rFonts w:asciiTheme="minorHAnsi" w:hAnsiTheme="minorHAnsi" w:cstheme="minorHAnsi"/>
          <w:b/>
          <w:color w:val="000000"/>
        </w:rPr>
        <w:t xml:space="preserve"> </w:t>
      </w:r>
      <w:r w:rsidRPr="00A85D51">
        <w:rPr>
          <w:rStyle w:val="IntenseEmphasis"/>
          <w:rFonts w:asciiTheme="minorHAnsi" w:eastAsiaTheme="majorEastAsia" w:hAnsiTheme="minorHAnsi" w:cstheme="minorHAnsi"/>
          <w:b/>
        </w:rPr>
        <w:t xml:space="preserve">Women of color-centered organizing points to the centrality of gender politics within antiracist, anticolonial struggles. Unfortunately, in our efforts to organize against white, Christian America, </w:t>
      </w:r>
      <w:r w:rsidRPr="00A85D51">
        <w:rPr>
          <w:rStyle w:val="IntenseEmphasis"/>
          <w:rFonts w:asciiTheme="minorHAnsi" w:eastAsiaTheme="majorEastAsia" w:hAnsiTheme="minorHAnsi" w:cstheme="minorHAnsi"/>
          <w:b/>
          <w:highlight w:val="yellow"/>
        </w:rPr>
        <w:t>racial justice struggles</w:t>
      </w:r>
      <w:r w:rsidRPr="00A85D51">
        <w:rPr>
          <w:rStyle w:val="IntenseEmphasis"/>
          <w:rFonts w:asciiTheme="minorHAnsi" w:eastAsiaTheme="majorEastAsia" w:hAnsiTheme="minorHAnsi" w:cstheme="minorHAnsi"/>
          <w:b/>
        </w:rPr>
        <w:t xml:space="preserve"> often </w:t>
      </w:r>
      <w:r w:rsidRPr="00A85D51">
        <w:rPr>
          <w:rStyle w:val="IntenseEmphasis"/>
          <w:rFonts w:asciiTheme="minorHAnsi" w:eastAsiaTheme="majorEastAsia" w:hAnsiTheme="minorHAnsi" w:cstheme="minorHAnsi"/>
          <w:b/>
          <w:highlight w:val="yellow"/>
        </w:rPr>
        <w:t>articulate an equally heteropatriarchal racial nationalism.</w:t>
      </w:r>
      <w:r w:rsidRPr="00A85D51">
        <w:rPr>
          <w:rStyle w:val="IntenseEmphasis"/>
          <w:rFonts w:asciiTheme="minorHAnsi" w:eastAsiaTheme="majorEastAsia" w:hAnsiTheme="minorHAnsi" w:cstheme="minorHAnsi"/>
          <w:b/>
        </w:rPr>
        <w:t xml:space="preserve"> This model of organizing either hopes </w:t>
      </w:r>
      <w:r w:rsidRPr="00A85D51">
        <w:rPr>
          <w:rStyle w:val="IntenseEmphasis"/>
          <w:rFonts w:asciiTheme="minorHAnsi" w:eastAsiaTheme="majorEastAsia" w:hAnsiTheme="minorHAnsi" w:cstheme="minorHAnsi"/>
          <w:b/>
          <w:highlight w:val="yellow"/>
        </w:rPr>
        <w:t>to assimilate into white America, or to replicate it within an equally hierar- chical and oppressive racial nationalism</w:t>
      </w:r>
      <w:r w:rsidRPr="00A85D51">
        <w:rPr>
          <w:rStyle w:val="IntenseEmphasis"/>
          <w:rFonts w:asciiTheme="minorHAnsi" w:eastAsiaTheme="majorEastAsia" w:hAnsiTheme="minorHAnsi" w:cstheme="minorHAnsi"/>
          <w:b/>
        </w:rPr>
        <w:t xml:space="preserve"> in which the elites of the community rule everyone else. </w:t>
      </w:r>
      <w:r w:rsidRPr="00A85D51">
        <w:rPr>
          <w:rStyle w:val="IntenseEmphasis"/>
          <w:rFonts w:asciiTheme="minorHAnsi" w:eastAsiaTheme="majorEastAsia" w:hAnsiTheme="minorHAnsi" w:cstheme="minorHAnsi"/>
          <w:b/>
          <w:highlight w:val="yellow"/>
        </w:rPr>
        <w:t>Such struggles often call on the importance of preserving the “Black family” or the “Native family” as the bulwark of this nationalist project, the family being conceived of in capitalist and heteropatriarchal terms</w:t>
      </w:r>
      <w:r w:rsidRPr="00A85D51">
        <w:rPr>
          <w:rFonts w:asciiTheme="minorHAnsi" w:hAnsiTheme="minorHAnsi" w:cstheme="minorHAnsi"/>
          <w:b/>
          <w:color w:val="000000"/>
        </w:rPr>
        <w:t xml:space="preserve">. </w:t>
      </w:r>
      <w:r w:rsidRPr="00A85D51">
        <w:rPr>
          <w:rStyle w:val="IntenseEmphasis"/>
          <w:rFonts w:asciiTheme="minorHAnsi" w:eastAsiaTheme="majorEastAsia" w:hAnsiTheme="minorHAnsi" w:cstheme="minorHAnsi"/>
          <w:b/>
        </w:rPr>
        <w:t xml:space="preserve">The response is often increased homophobia, with lesbian and gay community members con- strued as “threats” to the family. But, perhaps </w:t>
      </w:r>
      <w:r w:rsidRPr="00A85D51">
        <w:rPr>
          <w:rStyle w:val="IntenseEmphasis"/>
          <w:rFonts w:asciiTheme="minorHAnsi" w:eastAsiaTheme="majorEastAsia" w:hAnsiTheme="minorHAnsi" w:cstheme="minorHAnsi"/>
          <w:b/>
          <w:highlight w:val="yellow"/>
        </w:rPr>
        <w:t>we should challenge the “concept” of the family itself.</w:t>
      </w:r>
      <w:r w:rsidRPr="00A85D51">
        <w:rPr>
          <w:rStyle w:val="IntenseEmphasis"/>
          <w:rFonts w:asciiTheme="minorHAnsi" w:eastAsiaTheme="majorEastAsia" w:hAnsiTheme="minorHAnsi" w:cstheme="minorHAnsi"/>
          <w:b/>
        </w:rPr>
        <w:t xml:space="preserve"> Perhaps, instead, we can reconstitute alternative ways of living together in which “families” are not seen as islands on their own. Certainly, </w:t>
      </w:r>
      <w:r w:rsidRPr="00A85D51">
        <w:rPr>
          <w:rStyle w:val="IntenseEmphasis"/>
          <w:rFonts w:asciiTheme="minorHAnsi" w:eastAsiaTheme="majorEastAsia" w:hAnsiTheme="minorHAnsi" w:cstheme="minorHAnsi"/>
          <w:b/>
          <w:highlight w:val="yellow"/>
        </w:rPr>
        <w:t>indigenous communities were not ordered on the basis of a nuclear family structure</w:t>
      </w:r>
      <w:r w:rsidRPr="00A85D51">
        <w:rPr>
          <w:rFonts w:asciiTheme="minorHAnsi" w:hAnsiTheme="minorHAnsi" w:cstheme="minorHAnsi"/>
          <w:b/>
          <w:color w:val="000000"/>
        </w:rPr>
        <w:t>-</w:t>
      </w:r>
      <w:r w:rsidRPr="00A85D51">
        <w:rPr>
          <w:rStyle w:val="IntenseEmphasis"/>
          <w:rFonts w:asciiTheme="minorHAnsi" w:eastAsiaTheme="majorEastAsia" w:hAnsiTheme="minorHAnsi" w:cstheme="minorHAnsi"/>
          <w:b/>
        </w:rPr>
        <w:t xml:space="preserve">is the result of colonialism, not the antidote to it. </w:t>
      </w:r>
      <w:r w:rsidRPr="00A85D51">
        <w:rPr>
          <w:rFonts w:asciiTheme="minorHAnsi" w:hAnsiTheme="minorHAnsi" w:cstheme="minorHAnsi"/>
          <w:b/>
          <w:color w:val="000000"/>
        </w:rPr>
        <w:t>In proposing this model, I am speaking from my particular position in indigenous struggles. .</w:t>
      </w:r>
      <w:r w:rsidRPr="00A85D51">
        <w:rPr>
          <w:rStyle w:val="IntenseEmphasis"/>
          <w:rFonts w:asciiTheme="minorHAnsi" w:eastAsiaTheme="majorEastAsia" w:hAnsiTheme="minorHAnsi" w:cstheme="minorHAnsi"/>
          <w:b/>
        </w:rPr>
        <w:t>Other peoples might flesh out these logics more fully from different vantage points. Others might also argue that there are other logics of white supremacy are missing. Still others might complicate how they relate to each other.</w:t>
      </w:r>
      <w:r w:rsidRPr="00A85D51">
        <w:rPr>
          <w:rFonts w:asciiTheme="minorHAnsi" w:hAnsiTheme="minorHAnsi" w:cstheme="minorHAnsi"/>
          <w:b/>
          <w:color w:val="000000"/>
        </w:rPr>
        <w:t xml:space="preserve"> But I see this as a starting point for women of color organizers that will allow us to </w:t>
      </w:r>
      <w:r w:rsidRPr="00A85D51">
        <w:rPr>
          <w:rStyle w:val="IntenseEmphasis"/>
          <w:rFonts w:asciiTheme="minorHAnsi" w:eastAsiaTheme="majorEastAsia" w:hAnsiTheme="minorHAnsi" w:cstheme="minorHAnsi"/>
          <w:b/>
        </w:rPr>
        <w:t>reenvision a politics of solidarity that goes beyond multiculturalism, and develop more complicated strategies that can really transform the political and economic status quo</w:t>
      </w:r>
      <w:r w:rsidRPr="00A85D51">
        <w:rPr>
          <w:rFonts w:asciiTheme="minorHAnsi" w:hAnsiTheme="minorHAnsi" w:cstheme="minorHAnsi"/>
          <w:b/>
          <w:color w:val="000000"/>
        </w:rPr>
        <w:t>.</w:t>
      </w:r>
    </w:p>
    <w:p w14:paraId="55D72148" w14:textId="77777777" w:rsidR="004B0CBF" w:rsidRPr="00A85D51" w:rsidRDefault="004B0CBF" w:rsidP="004B0CBF">
      <w:pPr>
        <w:rPr>
          <w:rFonts w:asciiTheme="minorHAnsi" w:hAnsiTheme="minorHAnsi" w:cstheme="minorHAnsi"/>
        </w:rPr>
      </w:pPr>
    </w:p>
    <w:p w14:paraId="3924A185" w14:textId="77777777" w:rsidR="004B0CBF" w:rsidRPr="00A85D51" w:rsidRDefault="004B0CBF" w:rsidP="004B0CBF">
      <w:pPr>
        <w:rPr>
          <w:rFonts w:asciiTheme="minorHAnsi" w:hAnsiTheme="minorHAnsi" w:cstheme="minorHAnsi"/>
        </w:rPr>
      </w:pPr>
    </w:p>
    <w:p w14:paraId="3C5FBE35" w14:textId="77777777" w:rsidR="004B0CBF" w:rsidRPr="004B0CBF" w:rsidRDefault="004B0CBF" w:rsidP="004B0CBF"/>
    <w:p w14:paraId="1A2DDC0C" w14:textId="41DBD75A" w:rsidR="00014CED" w:rsidRDefault="00014CED" w:rsidP="000B70C3">
      <w:pPr>
        <w:pStyle w:val="Heading2"/>
      </w:pPr>
      <w:r>
        <w:t xml:space="preserve">K – Nuclearism </w:t>
      </w:r>
    </w:p>
    <w:p w14:paraId="464F4327" w14:textId="77777777" w:rsidR="00014CED" w:rsidRDefault="00014CED" w:rsidP="00014CED">
      <w:pPr>
        <w:pStyle w:val="Heading1"/>
      </w:pPr>
      <w:r>
        <w:t>Nuclearism</w:t>
      </w:r>
    </w:p>
    <w:p w14:paraId="69D002B6" w14:textId="77777777" w:rsidR="00014CED" w:rsidRDefault="00014CED" w:rsidP="00014CED">
      <w:pPr>
        <w:pStyle w:val="Heading2"/>
      </w:pPr>
      <w:r>
        <w:t>Neg</w:t>
      </w:r>
    </w:p>
    <w:p w14:paraId="6C04EE42" w14:textId="77777777" w:rsidR="00014CED" w:rsidRDefault="00014CED" w:rsidP="00014CED">
      <w:pPr>
        <w:pStyle w:val="Heading3"/>
      </w:pPr>
      <w:r>
        <w:t>TL</w:t>
      </w:r>
    </w:p>
    <w:p w14:paraId="14355AA2" w14:textId="77777777" w:rsidR="00014CED" w:rsidRDefault="00014CED" w:rsidP="00014CED">
      <w:pPr>
        <w:pStyle w:val="Heading4"/>
      </w:pPr>
      <w:r>
        <w:t>Thesis</w:t>
      </w:r>
    </w:p>
    <w:p w14:paraId="5DE2A7AE" w14:textId="77777777" w:rsidR="00014CED" w:rsidRPr="00CF161B" w:rsidRDefault="00014CED" w:rsidP="00014CED">
      <w:pPr>
        <w:rPr>
          <w:b/>
          <w:bCs/>
          <w:sz w:val="26"/>
        </w:rPr>
      </w:pPr>
      <w:r>
        <w:rPr>
          <w:rStyle w:val="Style13ptBold"/>
        </w:rPr>
        <w:t xml:space="preserve">Matheson 15 </w:t>
      </w:r>
      <w:r w:rsidRPr="00CF161B">
        <w:rPr>
          <w:sz w:val="20"/>
          <w:szCs w:val="20"/>
        </w:rPr>
        <w:t xml:space="preserve">(Calum,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ProQuest, “Desired Ground Zeroes: Nuclear Imagination and the Death Drive,” 2015, pages 5-28, </w:t>
      </w:r>
      <w:hyperlink r:id="rId14" w:history="1">
        <w:r w:rsidRPr="00CF161B">
          <w:rPr>
            <w:rStyle w:val="Hyperlink"/>
            <w:sz w:val="20"/>
            <w:szCs w:val="20"/>
          </w:rPr>
          <w:t>https://cdr.lib.unc.edu/concern/dissertations/6682x4537</w:t>
        </w:r>
      </w:hyperlink>
      <w:r w:rsidRPr="00CF161B">
        <w:rPr>
          <w:sz w:val="20"/>
          <w:szCs w:val="20"/>
        </w:rPr>
        <w:t>) Heublein</w:t>
      </w:r>
    </w:p>
    <w:p w14:paraId="5B47AC34" w14:textId="77777777" w:rsidR="00014CED" w:rsidRPr="00CF161B" w:rsidRDefault="00014CED" w:rsidP="00014CED">
      <w:pPr>
        <w:rPr>
          <w:rStyle w:val="Emphasis"/>
        </w:rPr>
      </w:pPr>
      <w:r w:rsidRPr="00CF161B">
        <w:rPr>
          <w:sz w:val="12"/>
        </w:rPr>
        <w:t xml:space="preserve">Although this work is important and helpful, I will argue that much of it downplays the very attributes that make nuclear war unique. </w:t>
      </w:r>
      <w:r w:rsidRPr="00CF161B">
        <w:rPr>
          <w:rStyle w:val="StyleUnderline"/>
        </w:rPr>
        <w:t>It is unsurprising that scholarship in communication studies tends to focus on the potential for political awareness and change based on language or symbolic action</w:t>
      </w:r>
      <w:r w:rsidRPr="00CF161B">
        <w:rPr>
          <w:sz w:val="12"/>
        </w:rPr>
        <w:t xml:space="preserve">. </w:t>
      </w:r>
      <w:r w:rsidRPr="00CF161B">
        <w:rPr>
          <w:rStyle w:val="StyleUnderline"/>
        </w:rPr>
        <w:t>Rhetorical criticism has roots in the deliberative discourse of ancient Athens and emphasizes the important link between rhetoric and democratic change.</w:t>
      </w:r>
      <w:r w:rsidRPr="00CF161B">
        <w:rPr>
          <w:sz w:val="12"/>
        </w:rPr>
        <w:t xml:space="preserve"> </w:t>
      </w:r>
      <w:r w:rsidRPr="00CF161B">
        <w:rPr>
          <w:rStyle w:val="StyleUnderline"/>
        </w:rPr>
        <w:t>To call for more public deliberation or transparency on nuclear war is to treat it like any other issue of national politics that can be studied, debated, and ultimately addressed as rhetoric motivates political action</w:t>
      </w:r>
      <w:r w:rsidRPr="00CF161B">
        <w:rPr>
          <w:sz w:val="12"/>
        </w:rPr>
        <w:t xml:space="preserve">. Indeed, a </w:t>
      </w:r>
      <w:r w:rsidRPr="00CF161B">
        <w:rPr>
          <w:rStyle w:val="StyleUnderline"/>
        </w:rPr>
        <w:t>great deal of media exists to make meaning out of the Bomb, organize its potential use, and describe its political significance</w:t>
      </w:r>
      <w:r w:rsidRPr="00CF161B">
        <w:rPr>
          <w:sz w:val="12"/>
        </w:rPr>
        <w:t xml:space="preserve">. In the Bomb’s inaugural moment at Trinity, however, the immediate reaction was silence, followed by a conviction that language was an inadequate tool to convey the experience. </w:t>
      </w:r>
      <w:r w:rsidRPr="00CF161B">
        <w:rPr>
          <w:rStyle w:val="StyleUnderline"/>
        </w:rPr>
        <w:t>The “unthinkable,” “unspeakable,” and “unsayable” qualities of nuclear war have since been repeatedly affirmed</w:t>
      </w:r>
      <w:r w:rsidRPr="00CF161B">
        <w:rPr>
          <w:sz w:val="12"/>
        </w:rPr>
        <w:t>. The Bomb seems to escape symbolization, to gesture towards something beyond mediation. Many commentators struggle to speak at a limit where “</w:t>
      </w:r>
      <w:r w:rsidRPr="00CF161B">
        <w:rPr>
          <w:rStyle w:val="StyleUnderline"/>
        </w:rPr>
        <w:t>language no longer acts as currency,” to borrow from Georges Bataille</w:t>
      </w:r>
      <w:r w:rsidRPr="00CF161B">
        <w:rPr>
          <w:sz w:val="12"/>
        </w:rPr>
        <w:t xml:space="preserve"> (Erotism 276). What happens when the crisis in which we must intervene is one defined in part by the failure of the symbolic efficiency of language? How can we communicate a political response when the advent of the Bomb is understood to sunder mediation itself? </w:t>
      </w:r>
      <w:r w:rsidRPr="00CF161B">
        <w:rPr>
          <w:rStyle w:val="StyleUnderline"/>
        </w:rPr>
        <w:t>The awesome power of the Bomb reveals the fundamental inability of language to fully capture the universe beyond human reality</w:t>
      </w:r>
      <w:r w:rsidRPr="00CF161B">
        <w:rPr>
          <w:sz w:val="12"/>
        </w:rPr>
        <w:t xml:space="preserve">, the precariousness of our existence, and the arbitrariness of our beliefs. </w:t>
      </w:r>
      <w:r w:rsidRPr="00CF161B">
        <w:rPr>
          <w:rStyle w:val="StyleUnderline"/>
        </w:rPr>
        <w:t>But with all the horror of the unknown, there is also an unmistakable fascination with the promise of unmediated continuity with reality</w:t>
      </w:r>
      <w:r w:rsidRPr="00CF161B">
        <w:rPr>
          <w:sz w:val="12"/>
        </w:rPr>
        <w:t xml:space="preserve">. My argument here is not that communication inevitably fails, although certainly it often does. </w:t>
      </w:r>
      <w:r w:rsidRPr="00CF161B">
        <w:rPr>
          <w:rStyle w:val="Emphasis"/>
        </w:rPr>
        <w:t>Language is not too small for the task</w:t>
      </w:r>
      <w:r w:rsidRPr="00CF161B">
        <w:rPr>
          <w:sz w:val="12"/>
        </w:rPr>
        <w:t xml:space="preserve">. Reality is too big. Sometimes, </w:t>
      </w:r>
      <w:r w:rsidRPr="00CF161B">
        <w:rPr>
          <w:rStyle w:val="StyleUnderline"/>
        </w:rPr>
        <w:t xml:space="preserve">especially </w:t>
      </w:r>
      <w:r w:rsidRPr="00CF161B">
        <w:rPr>
          <w:rStyle w:val="Emphasis"/>
        </w:rPr>
        <w:t>when we attempt to understand something that threatens human extinction</w:t>
      </w:r>
      <w:r w:rsidRPr="00CF161B">
        <w:rPr>
          <w:sz w:val="12"/>
        </w:rPr>
        <w:t xml:space="preserve">, </w:t>
      </w:r>
      <w:r w:rsidRPr="00CF161B">
        <w:rPr>
          <w:rStyle w:val="StyleUnderline"/>
        </w:rPr>
        <w:t>we are confronted with the fact that the universe far outstrips our capacity to understand, that the world we build for ourselves does not exhaust all chance and possibility but sometimes appears to teeter on the edge of the meaningless chaos intimated by a universe in which we are the center only for ourselves</w:t>
      </w:r>
      <w:r w:rsidRPr="00CF161B">
        <w:rPr>
          <w:sz w:val="12"/>
        </w:rPr>
        <w:t xml:space="preserve">. There is an excess that is understood as beyond mediation, but our efforts to communicate continue. The awestruck silence of the Bomb still works on the language that we do produce as we attempt to find the means to describe it. For Bataille, there was continuity—the unmediated world without distinctions imposed by human classification, the world we seek in love and death (Bataille, Erotism 12-13). For Heidegger, what lurked in the shadow of human artifice was the “gigantic” (das Risige), an intimation of some incalculable greatness (135). For Longinus, </w:t>
      </w:r>
      <w:r w:rsidRPr="00CF161B">
        <w:rPr>
          <w:rStyle w:val="StyleUnderline"/>
        </w:rPr>
        <w:t>the sublime was the force of “greatness” that made language overwhelm rather than persuade, the power beyond language that could only be partially intimated by its skillful us</w:t>
      </w:r>
      <w:r w:rsidRPr="00CF161B">
        <w:rPr>
          <w:sz w:val="12"/>
        </w:rPr>
        <w:t xml:space="preserve">e (4). These concepts all dovetail with Lacan’s Real, deliniated more completely in Chapter 1. The Real is not the world of non-human objects and forces but the eruption of that world into the mediated world of human society constructed and maintained by our communication with one another. Excess, whether approached through the language of the Real, the sublime, continuity, or Heidegger’s “gigantic,” shapes the field of language around it like the gravity well of a black hole observable by its distortions. These distortions guide our investments in some tropes over others and shape the economy of affects1 that animate meaning and create the durable constructs through which we attempt to connect with one another. We cannot respond to the Bomb by exposing its “reality” in writing, speeches, films, or any other media without implicitly playing its game by insisting that language can accurately convey the excess of the Real because the question is not one of greater precision in language but whether any medium is capable of assimilating the Real, a task which is impossible by definition.  Although I have used the term occasionally, I have generally preferred “cathexis” to “affect” here to avoid debates over the meaning of the latter term, which although assuredly important, are not necessary for me to engage here. In acting as if this was not the case, we participate in the desire for unmediated access to reality that maintains the Bomb’s power in the first place. </w:t>
      </w:r>
      <w:r w:rsidRPr="00CF161B">
        <w:rPr>
          <w:rStyle w:val="StyleUnderline"/>
        </w:rPr>
        <w:t>Too much debate over nuclear policy sidelines this sense of the Bomb as infinite, focusing on the techniques of organization and persuasion to the detriment of the ultimate questions that make the Bomb so powerful and creating a linguistic framework in which these questions are written off, or at best appended as “useful embellishment,” only “received into mainstream discourse when presented as appendages to currently debated political options</w:t>
      </w:r>
      <w:r w:rsidRPr="00CF161B">
        <w:rPr>
          <w:sz w:val="12"/>
        </w:rPr>
        <w:t xml:space="preserve">” (Chernus, Nuclear Madness 59). </w:t>
      </w:r>
      <w:r w:rsidRPr="00CF161B">
        <w:rPr>
          <w:rStyle w:val="StyleUnderline"/>
        </w:rPr>
        <w:t>The Real of the Bomb reveals the incompleteness of this world and motivates attempts to find what we imagine is concealed beneath it</w:t>
      </w:r>
      <w:r w:rsidRPr="00CF161B">
        <w:rPr>
          <w:sz w:val="12"/>
        </w:rPr>
        <w:t xml:space="preserve">. </w:t>
      </w:r>
      <w:r w:rsidRPr="00CF161B">
        <w:rPr>
          <w:rStyle w:val="Emphasis"/>
        </w:rPr>
        <w:t>Nuclear obliteration is to its devotees perhaps even a promise of divine Truth</w:t>
      </w:r>
      <w:r w:rsidRPr="00CF161B">
        <w:rPr>
          <w:sz w:val="12"/>
        </w:rPr>
        <w:t xml:space="preserve"> that offers transcendence of the fallen world of mediation in which reality is never complete. With such a contradictory set of attachments, it is hard to imagine that efforts to think about the Bomb can achieve their goals—while they might demonstrate their own consistent logic, </w:t>
      </w:r>
      <w:r w:rsidRPr="00CF161B">
        <w:rPr>
          <w:rStyle w:val="StyleUnderline"/>
        </w:rPr>
        <w:t>the rationality of nuclear politics is warped by the intrusion of the Real and the desire to commune with it directly</w:t>
      </w:r>
      <w:r w:rsidRPr="00CF161B">
        <w:rPr>
          <w:sz w:val="12"/>
        </w:rPr>
        <w:t xml:space="preserve">. </w:t>
      </w:r>
      <w:r w:rsidRPr="00CF161B">
        <w:rPr>
          <w:rStyle w:val="StyleUnderline"/>
        </w:rPr>
        <w:t xml:space="preserve">Communication studies is full of cogent analyses of instances where language or other media worked very well indeed to organize political responses, persuade audiences, bind people together around texts, and change attitudes, but these accounts are incomplete without attention to the Real. </w:t>
      </w:r>
      <w:r w:rsidRPr="00CF161B">
        <w:rPr>
          <w:sz w:val="12"/>
        </w:rPr>
        <w:t xml:space="preserve">The subject of nuclear war challenges how we think about communication itself and demands new thinking on the limits of mediation. The central question of this dissertation is not how should we talk about nuclear war, but what can nuclear war show us about how we attempt to mediate that which we understand to exceed the limits of mediation itself? For attempt we do. The vertiginous hole in the whole of reality is only the first part of the Bomb’s relationship to desire. Nature abhors a vacuum, and so does the symbolic order through which the human world is built. The Symbolic, as Jacques Lacan styles it, cannot tolerate the revelation of its inadequacy in the Real, the tears left in our map by the inhuman world. We endlessly attempt to heal the rifts of the Real, to feign unicity where it has failed (Lundberg 2-3). The response to chaos is control; order is imposed against contingency in an effort to re-impose coherence. This dynamic of automaton (order) scripted over tuché (contingency) is developed in Chapter 2. When these attempts fail—and because the Real by its nature cannot be assimilated, they must—we simply try again. In Lacanian psychoanalysis, this dynamic is the repetition compulsion, in which the subject tries again and again to control the conditions for presence and absence, enjoying not the outcome but the exercise of subjectivity itself in the capacity to act and to choose. Subjectivity requires the sacrifice of continuity through the formation of the alienating identity of the mirror phase, a process explained more in Chapters 1 and 2. Discontinuous subjects are organized in part around the lack—something that would make them whole again, represented in an object that is never more than a partial stand-in for this missing completion. Frustrated in the quest for something outside, we enjoy our own subjectivity.2 In the context of nuclear war, this meant ever more sophisticated simulations of a phenomenon about which we remained basically uncertain. This is the second movement of desire in (or for) the Bomb. The enjoyment of our reasserted control over 2 “Enjoyment” is meant here in the Lacanian sense of jouissance, not as happiness or fulfillment, but as an attachment to something that often exceeds pleasure and manifests in quite harmful ways. the Bomb manifested in the repeated attempts to simulate its use and predict its aftermath. The fort-da game described by Freud and explained here in the first two chapters is an important tool for unpacking this dynamic because it posits a sense of control over presence and absence as the condition for a subject’s enjoyment. Fort-da refers to the game in which a child makes an object disappear and reappear in succession, simulating her or his mother’s coming and going and the possibility of her eventual disappearance. Enjoyment comes from the subject’s control over these states of presence and absence, a small example of imposing order in a world of seeming chaos (Freud, Beyond the Pleasure Principle 13-17). Understanding this is necessary to draw the common threads between the cold-blooded excesses of Pentagon nuclear plans, the compulsion that leads survivalists to stockpile rooms full of MREs, and the appeal that apocalyptic videogames hold for millions of players. In all of these pursuits, </w:t>
      </w:r>
      <w:r w:rsidRPr="00CF161B">
        <w:rPr>
          <w:rStyle w:val="StyleUnderline"/>
        </w:rPr>
        <w:t>the world is made absent in the fantasy of destruction and present again in the myth of reconstruction, survival, and rebirth</w:t>
      </w:r>
      <w:r w:rsidRPr="00CF161B">
        <w:rPr>
          <w:sz w:val="12"/>
        </w:rPr>
        <w:t xml:space="preserve">. </w:t>
      </w:r>
      <w:r w:rsidRPr="00CF161B">
        <w:rPr>
          <w:rStyle w:val="StyleUnderline"/>
        </w:rPr>
        <w:t>Nuclear weapons scholarship evinces its own compulsion to repeat: myriad investigations of nuclear texts are done, but each leaves something unanswered</w:t>
      </w:r>
      <w:r w:rsidRPr="00CF161B">
        <w:rPr>
          <w:sz w:val="12"/>
        </w:rPr>
        <w:t xml:space="preserve">. The movements of desire are incompletely by scholarship on nuclear weapons concerned only with exposing the truths of nuclear danger, analyzing specific instantiations of nuclear rhetoric, or developing a vocabulary for democratic political resistance. While the instrumental and political aspects of language are important, to focus too narrowly on specific discourses threatens to neglect the forest for the trees. The political movements that attracted great attention in the 1980s—opposition to the Strategic Defense Initiative, the Nuclear Freeze Movement, and the radical disarmament movement—were at best partial successes. This is not to say that these movements or their scholarly treatments are unimportant—they are certainly helpful for those concerned with nuclear activism and decisionmaking. Still, even if we slowly trace an asymptotic relation to the zero of nuclear desire, part of the process is recognizing the pull this unattainable zero has on our efforts to track it and how those investments sustain the larger discourse of nuclear warfare. That larger system persists almost unchanged, with thousands of weapons prepared for launch on short notice, an endless profusion of war plans, an official policy to secure peace through the threat of genocide, and almost complete public ignorance that the sword of Damocles still hangs from its slender thread. The primary difference between nuclear awareness in 1985 and 2015 as it relates to their own weapons is that ever </w:t>
      </w:r>
      <w:r w:rsidRPr="00CF161B">
        <w:rPr>
          <w:rStyle w:val="StyleUnderline"/>
        </w:rPr>
        <w:t>fewer citizens of the nuclear states even bother to check how much the rope is fraying</w:t>
      </w:r>
      <w:r w:rsidRPr="00CF161B">
        <w:rPr>
          <w:sz w:val="12"/>
        </w:rPr>
        <w:t xml:space="preserve">. In other words, the material artifice of nuclear warfighting persists despite repeated attempts to understand its persuasive elements. </w:t>
      </w:r>
      <w:r w:rsidRPr="00CF161B">
        <w:rPr>
          <w:rStyle w:val="StyleUnderline"/>
        </w:rPr>
        <w:t>Existing attempts to study nuclear weapons could benefit from the concept of the death drive as a problematic for communication studies.</w:t>
      </w:r>
      <w:r w:rsidRPr="00CF161B">
        <w:rPr>
          <w:sz w:val="12"/>
        </w:rPr>
        <w:t xml:space="preserve"> The Bomb and the Mustard Pot To situate the death drive in this way requires some discussion of communication itself. The sense of this word has changed over time. Before it came to refer to the transfer of meaning, especially through technological apparatuses, communication had a sense of material transfer, as retained in the contemporary military phrase “lines of communication.” John Durham Peters, in noting the mutability of the word, understands communication to be the “project of reconciling self and other,” stressing the importance of material signifying media, as opposed to the dream of “wordless contact” through the otherworldly means of angels, telepathy, and spirit mediums (9). From a Lacanian perspective, </w:t>
      </w:r>
      <w:r w:rsidRPr="00CF161B">
        <w:rPr>
          <w:rStyle w:val="StyleUnderline"/>
        </w:rPr>
        <w:t>communication might be better understood as a project of reconciliation between self and Othe</w:t>
      </w:r>
      <w:r w:rsidRPr="00CF161B">
        <w:rPr>
          <w:sz w:val="12"/>
        </w:rPr>
        <w:t xml:space="preserve">r. Entry into the Symbolic order means identification with a signifier that can be recognized by others. The unified identity developed in the mirror stage (see Chapter 2) is a signifier among others, which permits the subject to participate in the economy of the Symbolic. As Lacan defines the concept, a signifier is a subject for another signifier (Lacan, Four Fundamental Concepts 207). Prior to communication with specific others, where we indeed often do not find reconciliation anyway, is integration with the Other. This logical priority is acknowledged by Peters himself when he argues that communication between individuals becomes thinkable only in the “shadow” of mediated communication, or as he puts it, “Mass communication came first” (6). Peters argues that communication with others, understood as an exchange of ideas or meaning, is never perfect because we are discontinuous beings limited by our physical differentiation. “Our sensations and feelings are,” he writes, “physiologically speaking, uniquely our own. My nerve endings terminate in my own brain, not yours. No central exchange exists where I can patch my sensory inputs into yours, nor is there any sort of ‘wireless’ contact through which to transmit my immediate experience of the world to you” (4). This fundamental separation is resonant of the sacrifices necessary for the emergence of the subject in Lacan’s account and also in that of Georges Bataille. For Bataille, the fundamental act of human subject formation is a negation of our complete continuity, an act of negation that sets us apart from one another and requires language as a compensatory means (Bataille, “Hegel, Death and Sacrifice” 14-16). But if communication is a chasm, it is also a bridge, as Peters notes—despite our difference, we do, surprisingly, succeed sometimes (21-22). What limits our ability to commune is also what permits us to communicate: the necessity of using some medium to construct a bridge, however tenuous, across the gulfs of our individuation. For me, this is what unites the disparate subfields of communication studies, from performance ethnography to quantitative interpersonal communication. </w:t>
      </w:r>
      <w:r w:rsidRPr="00CF161B">
        <w:rPr>
          <w:rStyle w:val="StyleUnderline"/>
        </w:rPr>
        <w:t>Communication studies must be, at its heart, the study of mediation because mediation is the necessary and sufficient condition for all attempts at communication</w:t>
      </w:r>
      <w:r w:rsidRPr="00CF161B">
        <w:rPr>
          <w:sz w:val="12"/>
        </w:rPr>
        <w:t xml:space="preserve">. German media theorist Friedrich Kittler has focused on the condition of mediation itself, dubbed “the presupposition of mediality” by David Wellbery. Mediality is a generalized understanding of media, backing off from a specific medium such as film to recognize the condition of being mediated as such. For Kittler, technological possibilities of an era make possible specific media modalities, and these modalities in turn determine what can take shape. The condition of mediality entails a different understanding of literature, for example, because like other media, it is a means of processing, transmitting, and storing data (Wellbery xiii). Kittler posits quite simply “Media determine our situation” (xxxix). Here his message dovetails with Marshall McLuhan’s famous claim that “the medium is the message,” which he elaborated in Understanding Media: “This is merely to say that the personal and social consequences of any medium—that is, of any extension of ourselves—result from the new scale that is introduced into our affairs by each extension of ourselves, or by any new technology” (McLuhan 7). Kittler’s presupposition of mediality might be formulated as a more radical inversion of McLuhan’s statement: it is humanity which is the extension of media, in that the conditions of mediation determine the possibilities for human subjects. Lacan argued that the Symbolic requires a signifier around which the subject is organized, and with Kittler’s addendum, media produce the field of possible interactions for those subjects. In Gramophone, Film, Typewriter, Kittler links the eponymous media technologies with the components of Lacan’s Borromean knot in the registers of the Real, the Imaginary, and the Symbolic, respectively. This focus on the materiality of media might be seen as an effort to finally banish the “ghosts” of unmediated contact that Peters identifies haunting mainstream notions of communication. It expands mediation (or mediality) to encompass nearly everything wrought by sapient hands, and in principle, a good deal more. It also demands a practice of criticism geared towards the specificity of media rather than a dematerialized meaning of text. This is a promising avenue of approach to the Bomb, which Peters pairs with the computer as a “spur to the imagination” evoking both excitement and anxieties for communication (Peters 28). The range of nuclear media I examine here differ meaningfully from one another in form. The nuclear simulations and games discussed in Chapter 2, for example, cannot be understood simply as texts because to do so ignores the agency of players’ (or simulators’) choices, and the enjoyment that results from them (Aarseth 4). It is precisely the danger that a textual approach might be applied wholesale to all media that lead Packer and Crofts Wiley to dismiss material rhetoric, which they claim “decenters texts” but also “runs the risk of turning everything into a text, potentially undervaluing the vital properties, potentials, and effects of materiality itself in favor of a hermeneutic interpretation that focuses entirely on the symbolic and the persuasive” (111). It would be wise not to read this statement as a condemnation of rhetoric in its entirety based on the one edited collection cited to support their argument. In another context, Packer and Crofts Wiley quote Peters cautioning against “a kind of rhetorical blackmail in being more materialist than thou…a kind of bullying that goes along with claiming to be materialist” (108). Work that can be safely described as rhetorical criticism (even if not “material rhetoric”) now exists focused on public monuments, museums, war memorials, videogames, films, and television shows (e.g., Gallagher and LaWare; Taylor, “Radioactive History;” Balthrop, et. al; Bogost Persuasive Games; Lundberg, “Enjoying God’s Death;” Cloud). While it would be a mistake to reduce all media solely to texts, that outcome is not inevitable, any more than the reductio ad absurdum that privileging material mediation at the expense of rhetorical valence makes Sesame Street and Wonder Showzen indistinguishable from one another. Ideally, textual and material approaches would be used together since there is no reason that they mutually exclude one another, thus Packer and Crofts Wiley’s reservations might be best read here as a warning against methodological fundamentalism as it might exist in material rhetoric today rather than an argument for the impossibility of harmony between different approaches. Kittler writes that the “ur-media” of gramophone, typewriter, and film converge in fiber optic cables, a technology that can transmit any medium. Any medium but one, that is. As Kittler writes, “fiber optics transmit all messages imaginable save for the one that counts—the bomb” (1). Kittler is referring (incorrectly) to the immunity of fiber optic networks to electromagnetic pulse effects of nuclear explosions, something discussed at length by survivalist literatures analyzed in Chapter 4. But there is another reason that this message, “the only one that counts,” escapes most materialist explanations of media, rhetorical or otherwise. </w:t>
      </w:r>
      <w:r w:rsidRPr="00CF161B">
        <w:rPr>
          <w:rStyle w:val="StyleUnderline"/>
        </w:rPr>
        <w:t>The Bomb’s awesome force derives originally not from the messages it sends in the Symbolic register but from its capacity to disrupt those connections, and worse, to expose them as meaningless</w:t>
      </w:r>
      <w:r w:rsidRPr="00CF161B">
        <w:rPr>
          <w:sz w:val="12"/>
        </w:rPr>
        <w:t xml:space="preserve">. The Real for Kittler is embodied in the “nonsense” noises captured by the gramophone that “haunted” textually-based psychoanalysts (89-90). It is a remainder, waste, the disorder of bodies that remain outside the Symbolic and Imaginary registers (16). But what, then, is outside mediation? Kittler’s understanding of the Real positions it as what is left over when the Symbolic and the Imaginary are subtracted—the signals we receive that aren’t assimilated into these orders or that are cut up, mangled, and made unintelligible against the language for which we are “pets, victims, or subjects” (109). I propose to understand the Real in an additive sense, not a subtractive one. The Real is not the noise left outside the Imaginary and the Symbolic. </w:t>
      </w:r>
      <w:r w:rsidRPr="00CF161B">
        <w:rPr>
          <w:rStyle w:val="StyleUnderline"/>
        </w:rPr>
        <w:t>Rather, the Real “doesn’t lack anything</w:t>
      </w:r>
      <w:r w:rsidRPr="00CF161B">
        <w:rPr>
          <w:sz w:val="12"/>
        </w:rPr>
        <w:t>” (Lacan, Anxiety 185</w:t>
      </w:r>
      <w:r w:rsidRPr="00CF161B">
        <w:rPr>
          <w:rStyle w:val="StyleUnderline"/>
        </w:rPr>
        <w:t>). It is not even the world of non-signifying things or the totality of Bataille’s continuity</w:t>
      </w:r>
      <w:r w:rsidRPr="00CF161B">
        <w:rPr>
          <w:sz w:val="12"/>
        </w:rPr>
        <w:t xml:space="preserve">. </w:t>
      </w:r>
      <w:r w:rsidRPr="00CF161B">
        <w:rPr>
          <w:rStyle w:val="StyleUnderline"/>
        </w:rPr>
        <w:t xml:space="preserve">The Real is the intrusion of a nonhuman world that it is wholly alien, forcing humans to confront the fact of our superfluity in the face of the universe’s lack of any lack, including us. </w:t>
      </w:r>
      <w:r w:rsidRPr="00CF161B">
        <w:rPr>
          <w:sz w:val="12"/>
        </w:rPr>
        <w:t xml:space="preserve">As I will explore in Chapter 1, the most significant acoustic phenomenon of the Trinity test was not the “roar that warned of doomsday,” as one general put it, but the silence that followed it when mediation failed outright. Silence is not a lack, but an excess, an affirmative force that disrupts symbolic media. At the same time, it is by definition the absence of mediation. Nonsense sounds captured on a phonograph stand in for unthinkable rather than constituting it, and as such, they already gesture towards something else. They are part of the order that reasserts an intelligible world after its breakdown, but they do not impart it without their own mediation. A parable might illustrate the relationship between material media and the rhetoric of the sublime. In his seminar on anxiety, Lacan indulges in a lengthy digression from his theme to discuss the collection of ceramic pots at his country house. Lacan illustrates his point further: In all cultures you can be sure that a civilization is already complete and in place when you can find its first ceramics. Sometimes I contemplate a really very fine collection of vases I have in my country house. Evidently, for those people, in their time, as many other cultures show, it was their main asset. Even if we are unable to read what is wonderfully and lavishly painted on their sides, even if we are unable to translate them into an articulated language of rites and myths, one thing we do know—in this vase, there is everything. The vase is enough, man’s3 relation to the object and to desire is there in its entirety, tangible and enduring. (186) The identity of the pots is defined in different ways. First, the materials from which they are constructed differ. All of them have their own unique designs, imperfections, and shapes that distinguish them from one another. Second, what unites them is their empty space—the “void” around which they are built. This void is not what is missing, but precisely what must be there. This void, he writes, is “what can be substituted between the pots, is the void around which the pot is formed.” In the third and final phase, human action begins when “the void is barred, in order to be filled with what will constitute the void of the pot beside it, when, for a pot, being half-full is the same thing as being half-empty” (Lacan, Anxeity 185-6). The labels between pots can be switched to mystify their contents such that the subject seeking redcurrant jam ends up instead with rhubarb. And of course, the mustard pot is always empty. “The only time there is any mustard is when it gets up your nose” (186). How might scholars of communication studies profit from the insight that “in this vase, there is everything?” Recall that communication has the sense of “transport.” The vases or pots in Lacan’s parable are containers, and through them move a variety of substances. As he says, he is “not in the least bit fussy about how pots are used” (186). 3 I take “man” in this context to refer not to human subjects generally, nor to males, biological or otherwise specifically, but to subjects exhibiting a “masculine” form of jouissance, as Lacan labels it. This describes a desire for the lost object to fill the lack, as in the (arguably inappropriately named) “phallic” mode of jouissance. This theme is developed in detail throughout Seminar XX, Encore: On Feminine Sexuality. The pots are defined in their difference by their varied materials, which are therefore significant in and of themselves as markers of identity. These material traits are important even if we are unable to read the inscriptions on their sides. Pots are not texts, and they can’t necessarily be “read” this way. But the trait that unites them and justifies their inclusion in a single group is not their material, their shape, or even their function as glue pot, mustard pot, decorative vase, or rhubarb jars deceptively labeled redcurrant jam. The pot is defined by the space it encloses, the necessary condition for it to function as container. This space is not nothing, for the Real lacks nothing, but it is defined by its function as absence, or as a “void.” In this analogy, that void is the Real. It is what defies the substance of the pot itself, which through its shape around the void is equivalent to other pots and through its material characteristics is distinguishable from them—traits that describe the Symbolic. We place contents into these pots, investing them with what we imagine they must hold—an operation on the level of the Imaginary. And what makes the mustard pot a mustard pot, even when empty, is the accreted habit of putting mustard in that pot instead of another one which could equally well have held it. The pot is a metaphor for metaphor, “the archetrope on the ground of which all the airy fabric of language has been constructed” (Miller 66). The pot holds something, keeping it together—as Lacan writes, “a pot is something that doesn’t leak all over the place” (186). The metonymy of spilling mustard on one’s shirt does not make it a mustard pot because the connection is accidental (in more than one sense). The word “metaphor,” like communication, has a sense of material transfer. Its Greek origin, metapherein, denotes transfer, literally “between containers.” What makes a pot a metaphor is its potential to contain something, as a trope “contains” meaning. That potential is the empty space. I will argue in Chapter 1 that this Real aspect of trope is what allows us to cathect, or invest, in it, just as the void of the pot is what allows it potentially to be filled. For now, I want to observe that to describe the pot’s construction without accounting for this space is to miss something essential to its function. This is the cost of an excessive focus on materiality alone. Similarly, to see the pot only as a void without attending to the specificity of its shape, analogous to the impulse to reduce everything to text, is to forgo specificity in favor of describing a universal function that is not meaningful in the abstract because the pot defines the void, just as the void defines the pot. Both approaches are necessary. This is the kind of container that confronts us in all efforts to mediate: not just a vase, but a Rubin vase. The Sublime </w:t>
      </w:r>
      <w:r w:rsidRPr="00CF161B">
        <w:rPr>
          <w:rStyle w:val="StyleUnderline"/>
        </w:rPr>
        <w:t>It is here that rhetoric usefully supplements the material sense of mediation understood by Kittler, McLuhan, and others in their camp</w:t>
      </w:r>
      <w:r w:rsidRPr="00CF161B">
        <w:rPr>
          <w:sz w:val="12"/>
        </w:rPr>
        <w:t xml:space="preserve">. One part of Packer and Crofts Wiley’s objection to material rhetoric should still be parsed out. </w:t>
      </w:r>
      <w:r w:rsidRPr="00CF161B">
        <w:rPr>
          <w:rStyle w:val="StyleUnderline"/>
        </w:rPr>
        <w:t>Rhetoric may not inevitably impose the framework of the text, but it still might overemphasize persuasion</w:t>
      </w:r>
      <w:r w:rsidRPr="00CF161B">
        <w:rPr>
          <w:sz w:val="12"/>
        </w:rPr>
        <w:t xml:space="preserve">. A vision of rhetoric as persuasion exercised within a specific context ultimately describes operations in Lacan’s order of the Imaginary, as opposed to the Real and the Symbolic (Lundberg, Lacan in Public 39-43). </w:t>
      </w:r>
      <w:r w:rsidRPr="00CF161B">
        <w:rPr>
          <w:rStyle w:val="StyleUnderline"/>
        </w:rPr>
        <w:t>Criticism in this vein focuses on the content of specific rhetorical expressions and effects at the cost of a more fundamental explanation of the underlying logic of the Symbolic which makes specific rhetorical expressions meaningful in the first place. In Lundberg’s words, “fetishizing persuasion as the primary means of rhetoric’s effectivity draws rhetoric’s attention away from the functions of trope and investment that constitute the subject and its discourses”</w:t>
      </w:r>
      <w:r w:rsidRPr="00CF161B">
        <w:rPr>
          <w:sz w:val="12"/>
        </w:rPr>
        <w:t xml:space="preserve"> (Lacan in Public 184). It is as if, given an equation with a variable X, </w:t>
      </w:r>
      <w:r w:rsidRPr="00CF161B">
        <w:rPr>
          <w:rStyle w:val="StyleUnderline"/>
        </w:rPr>
        <w:t xml:space="preserve">we focus all of our attention debating over what value we should assign to the variable </w:t>
      </w:r>
      <w:r w:rsidRPr="00CF161B">
        <w:rPr>
          <w:rStyle w:val="Emphasis"/>
        </w:rPr>
        <w:t>at the expense of examining the equation itself</w:t>
      </w:r>
      <w:r w:rsidRPr="00CF161B">
        <w:rPr>
          <w:sz w:val="12"/>
        </w:rPr>
        <w:t xml:space="preserve">. </w:t>
      </w:r>
      <w:r w:rsidRPr="00CF161B">
        <w:rPr>
          <w:rStyle w:val="StyleUnderline"/>
        </w:rPr>
        <w:t>Persuasion is enabled by an economy of affect that provides the resources and structure for meaning to be expressed in any given act</w:t>
      </w:r>
      <w:r w:rsidRPr="00CF161B">
        <w:rPr>
          <w:sz w:val="12"/>
        </w:rPr>
        <w:t>. In other words, every text, artefact, or sign related to nuclear weapons is a trope interpretable only with reference to a larger system of arbitrary tropes, a system held together by our repeated investments in the connections that bind it. There is an alternative tradition in rhetoric that might help address the broader ecology of desire that underpins nuclear war, one at least as ancient as Aristotle’s famous emphasis on the means of persuasion. The sublime, best explained by Longinus but with roots that precede Socrates, has to do with the power of language to overwhelm, to jar us out of our comfortable subjectivity, to move audiences through splendor and revelation rather than rational persuasion. For Longinus, the sublime “does not persuade; it takes the reader out of himself [sic]” (4</w:t>
      </w:r>
      <w:r w:rsidRPr="00CF161B">
        <w:rPr>
          <w:rStyle w:val="StyleUnderline"/>
        </w:rPr>
        <w:t>). Sublime language is that in which a sense of the Real seems to shine through</w:t>
      </w:r>
      <w:r w:rsidRPr="00CF161B">
        <w:rPr>
          <w:sz w:val="12"/>
        </w:rPr>
        <w:t xml:space="preserve">—not the unassimilable Real itself, but its outline, the enticement that it might be there even if we cannot capture it. It is artifice, but it evokes something more, leading us towards the edge of mediation and gesturing beyond. The sublime operates to conceal a trope “by its very brilliance. Just as dimmer lights are lost in the surrounding sunshine, so pervading grandeur all around obscures the presence of the rhetorical devices” (Longinus 29). Lundberg echoes this concept in his discussion of repression, arguing that raising one “insular metonymic connection to the status of a metaphor conceals or renders latent the other metonymic connections that also inhere in the accreted history of a sign. But </w:t>
      </w:r>
      <w:r w:rsidRPr="00CF161B">
        <w:rPr>
          <w:rStyle w:val="StyleUnderline"/>
        </w:rPr>
        <w:t>the condition of this concealment is the whole field of latent connections that are both accreted and expressed in the social use of signs</w:t>
      </w:r>
      <w:r w:rsidRPr="00CF161B">
        <w:rPr>
          <w:sz w:val="12"/>
        </w:rPr>
        <w:t xml:space="preserve">” (Lacan in Public 52). Thus the </w:t>
      </w:r>
      <w:r w:rsidRPr="00CF161B">
        <w:rPr>
          <w:rStyle w:val="StyleUnderline"/>
        </w:rPr>
        <w:t>sublime powerfully configures the unconscious through repression</w:t>
      </w:r>
      <w:r w:rsidRPr="00CF161B">
        <w:rPr>
          <w:sz w:val="12"/>
        </w:rPr>
        <w:t xml:space="preserve"> (in Lacan’s sense) </w:t>
      </w:r>
      <w:r w:rsidRPr="00CF161B">
        <w:rPr>
          <w:rStyle w:val="StyleUnderline"/>
        </w:rPr>
        <w:t>by concealing the underlying networks of meaning in metonymic connection by hyperemphasizing one particular link through metaphorical condensation of meaning</w:t>
      </w:r>
      <w:r w:rsidRPr="00CF161B">
        <w:rPr>
          <w:sz w:val="12"/>
        </w:rPr>
        <w:t xml:space="preserve">. I will argue that this hyperemphasis comes from the sense of the Real in sublime language, much as in the Freudian uncanny. As Bataille argues, instrumental language developed as a function of servile labor, to organize us for meeting basic needs, and thus only poetic words, limited to the level of “impotent beauty” can manifest what Bataille calls sovereignty (“Hegel, Death, and Sacrifice” 16). The rhetorical sublime is an ancient concept, but in the last few centuries it has been increasingly understood as a basically aesthetic attribute. Edmund Burke’s famous A Philosophical Enquiry into the Origin of our Ideas of the Sublime and Beautiful and Immanuel Kant’s Observations on the Feeling of the Beautiful and Sublime and Critique of Judgment discuss the sublime as a reaction to overwhelming experience, broadening it beyond language, a move that is also evident in more recent treatments by Jean-François Lyotard and others (Shaw 9). Although this expanding tradition might usefully extend the concept beyond written and spoken language, communication scholars should not surrender the sublime’s roots in rhetoric. The sublime for Longinus was first and foremost an aspect of language best examined with the tools of rhetoric. In abandoning the sublime as a specifically rhetorical concept, contemporary rhetorical theorists would be ignoring a vital counterpart to the persuasive tradition and foregoing an opportunity to provide their unique and vital perspective. The sublime does have its opponents. Ned O’Gorman has argued persuasively against the concept on disciplinary and political grounds. There is a danger, he writes, in accepting the sublime because it threatens to expand the purview of rhetoric too far and make the field difficult to define or defend against rapacious administrators. “How is a rhetoric brought into its own kept from being lost, memorialized, and monumentalized,” he asks (“Longinus” 85). O’Gorman’s concern seems to be that the sublime makes rhetoric all-powerful, vesting language with the ability to force and overwhelm, and neglecting the more utilitarian tradition identified with Aristotle’s focus on persuasion and its many modern derivatives. </w:t>
      </w:r>
      <w:r w:rsidRPr="00CF161B">
        <w:rPr>
          <w:rStyle w:val="StyleUnderline"/>
        </w:rPr>
        <w:t>This and allied criticisms treat the sublime as a style rather than an attribute of communication and pitch an unnecessary opposition with persuasion</w:t>
      </w:r>
      <w:r w:rsidRPr="00CF161B">
        <w:rPr>
          <w:sz w:val="12"/>
        </w:rPr>
        <w:t xml:space="preserve">. Rhetorical attention to the sublime need not replace persuasion, identification, or any other instrumental concern. But if we focus on these things at the expense of the sublime, we offer latent support for the irksome popular sense of “rhetoric” as “false, ornamental words.” </w:t>
      </w:r>
      <w:r w:rsidRPr="00CF161B">
        <w:rPr>
          <w:rStyle w:val="StyleUnderline"/>
        </w:rPr>
        <w:t>The sublime is the sense of truth in language—it is what beckons beyond our unreliable means of mediation to a Real which we cannot translate perfectly, but that we nonetheless encounter as the limit of language</w:t>
      </w:r>
      <w:r w:rsidRPr="00CF161B">
        <w:rPr>
          <w:sz w:val="12"/>
        </w:rPr>
        <w:t xml:space="preserve">. </w:t>
      </w:r>
      <w:r w:rsidRPr="00CF161B">
        <w:rPr>
          <w:rStyle w:val="StyleUnderline"/>
        </w:rPr>
        <w:t xml:space="preserve">The sublime should be understood </w:t>
      </w:r>
      <w:r w:rsidRPr="00CF161B">
        <w:rPr>
          <w:sz w:val="12"/>
        </w:rPr>
        <w:t xml:space="preserve">not as a style of language, as it is sometimes translated from Longinus, but </w:t>
      </w:r>
      <w:r w:rsidRPr="00CF161B">
        <w:rPr>
          <w:rStyle w:val="StyleUnderline"/>
        </w:rPr>
        <w:t>as an attribute of communication</w:t>
      </w:r>
      <w:r w:rsidRPr="00CF161B">
        <w:rPr>
          <w:sz w:val="12"/>
        </w:rPr>
        <w:t xml:space="preserve">, the degree to which it gestures towards </w:t>
      </w:r>
      <w:r w:rsidRPr="00CF161B">
        <w:rPr>
          <w:rStyle w:val="StyleUnderline"/>
        </w:rPr>
        <w:t>something beyond mediation</w:t>
      </w:r>
      <w:r w:rsidRPr="00CF161B">
        <w:rPr>
          <w:sz w:val="12"/>
        </w:rPr>
        <w:t xml:space="preserve">. The sublime expands the purview of rhetoric no more than other approaches that have already usefully expanded its reach to material objects, practices, and so forth. Like psychoanalysis, the sublime is not the One Ring of theory: we do not need to understand it as the sole means of studying the world. Rather, it is an approach to language, and as the examples discussed in subsequent chapters show, one that we ignore at our own peril. To worry that the sublime is dangerous is to conflate the concept with its practice. It is dangerous. The world is dangerous. We should pay attention to that fact. To be a critic of media or rhetoric is to be critical of media and rhetorical artefacts. To acknowledge the sublime as worthy of study is not to make a normative judgment about its occurrence, but instead to study how it operates in language. As communication studies scholars, we should embrace this challenge. It reveals how important our lines of inquiry are and does not necessitate that we make everything reducible to communication. Concerned with the image of rhetoric, O’Gorman asks “Will rhetoric always be seen through a lack?” (“Longinus” 85). Perhaps the answer to O’Gorman’s trypophobia is yes, as long as it ignores the Real and its influence on the ways we communicate. Implicit in this argument is the idea that theory should be bounded—in other words, that it should display its own propriety. Although the sublime should be recognized as a rhetorical tradition, its import extends to communication more generally. A kind of materialist sublime has been developed in Timothy Morton’s Hyperobjects. Morton’s treatment of temporality links the sublime to other phenomena such as climate change and pollution. Material artifacts too can be attempts to mediate a sublime void that exceeds individual subjects, an approach consistent with material accounts of communication. The persistence of radioactive waste over vast periods of time, the monumental architecture proposed for the Waste Isolation Pilot Plant, or the gorgeous, otherworldly devastation of a nuclear test crater all mean something sublime in the sense that they decenter humanity and disrupt the subject by revealing the vastness of the inhuman. Morton’s work suggests that the sublime does not preclude attention to the material specificity of mediation and also that those objects play a signifying function that potentially decenters the human subject. I therefore mean mediation in the broadest possible sense: the effort to communicate with others, fated by the discontinuity of our electrical nervous systems to involve translation, abstraction, symbolization, and reference through media, which are all of the bridges we try to raise over the chasms of our separation (Peters 4). Language is the media I focus on the most partly because its failure is most conspicuous, but it is only one of the resistors used to make manageable the vast superfluity of meaning. Film, architecture, television, and simulations are all examples of mediation in that they attempt to translate human experience and in the process shape the subjects that they ostensibly serve. </w:t>
      </w:r>
      <w:r w:rsidRPr="00CF161B">
        <w:rPr>
          <w:rStyle w:val="StyleUnderline"/>
        </w:rPr>
        <w:t>In this sense mediation is both the effort to communicate and the environment in which we do so. It is artifice so pervasive that it appears natural.</w:t>
      </w:r>
      <w:r w:rsidRPr="00CF161B">
        <w:rPr>
          <w:sz w:val="12"/>
        </w:rPr>
        <w:t xml:space="preserve"> As the testimony of atomic test witnesses will show, the Bomb itself is a medium of sublime communication. For some, nuclear explosions roared of Doomsday and Almighty power, of Armageddon, the Fall, or sin. For others, perhaps they signal technological hubris, or the confirmation of a godless universe indifferent to the selfdestructiveness of the puffed-up apes infesting a tiny isolated rock in the Milky Way. They might promise eventual human obliteration or change their witnesses’ lives forever. They might suggest perpetual peace. They might not. Even unexploded, the Bomb is still a currency of meaning constantly in use. The Soviet footage of weapons on parade that transfixed me as a child is nothing more than the use of the Bomb-asmedium, remediated through film. The arcane incantations of nuclear deterrence understand the Bomb as a means of persuasion: the Bomb convinces another party not to take a political or military action that it might otherwise take through the enthymematic hint of slaughter and ruin. Persuasion is not everything, but it is still important. Still, even nuclear planners recognize that the Bomb does more than persuade. Along with the more classical functions of nuclear arsenals, some defense intellectuals use language uncannily resonant with the sublime in stating that the Bomb’s purpose is not simply to dissuade or deter, but to overawe, something that it has a unique capacity to do (Oelrich 46). This is the central argument of this dissertation: the fascination and terror of nuclear destruction are essentially connected by their perceived reference to an unmediated Real. Because the Real cannot be perfectly represented, our efforts to mediate it necessarily fail to completely capture reality, but the investments that sustain our repeated efforts guarantee that they continue, for our very beings demand connection with the world and each other. That efforts to capture the Real do not succeed in that aim is not to say that they are not productive, that rich array of theoretical tools in communication studies should be abandoned, or that they are not important. Indeed, these efforts are quite literally our entire world. To square our existence as subjects marked off from the totality of the Real with our desire to experience it without mediation, we come to enjoy the illusion of control over the presence and absence of the world, as in Freud’s fort-da game. In the nuclear context, </w:t>
      </w:r>
      <w:r w:rsidRPr="00CF161B">
        <w:rPr>
          <w:rStyle w:val="StyleUnderline"/>
        </w:rPr>
        <w:t>we repetitively simulate destruction and salvation, worlds without us and ones made present for our habitation</w:t>
      </w:r>
      <w:r w:rsidRPr="00CF161B">
        <w:rPr>
          <w:sz w:val="12"/>
        </w:rPr>
        <w:t xml:space="preserve">. </w:t>
      </w:r>
      <w:r w:rsidRPr="00CF161B">
        <w:rPr>
          <w:rStyle w:val="StyleUnderline"/>
        </w:rPr>
        <w:t>Nuclear imaginations persist</w:t>
      </w:r>
      <w:r w:rsidRPr="00CF161B">
        <w:rPr>
          <w:sz w:val="12"/>
        </w:rPr>
        <w:t xml:space="preserve"> after the Cold War </w:t>
      </w:r>
      <w:r w:rsidRPr="00CF161B">
        <w:rPr>
          <w:rStyle w:val="StyleUnderline"/>
        </w:rPr>
        <w:t>and their various tropes have metastasized into new apocalyptic imaginations: environmental destruction, terrorism, pandemics, even zombies</w:t>
      </w:r>
      <w:r w:rsidRPr="00CF161B">
        <w:rPr>
          <w:sz w:val="12"/>
        </w:rPr>
        <w:t xml:space="preserve">. While the Bomb did not inaugurate apocalyptic fear, </w:t>
      </w:r>
      <w:r w:rsidRPr="00CF161B">
        <w:rPr>
          <w:rStyle w:val="StyleUnderline"/>
        </w:rPr>
        <w:t xml:space="preserve">the tropes and habits developed by its mediation </w:t>
      </w:r>
      <w:r w:rsidRPr="00CF161B">
        <w:rPr>
          <w:sz w:val="12"/>
        </w:rPr>
        <w:t>in the intense crucible of the Cold War</w:t>
      </w:r>
      <w:r w:rsidRPr="00CF161B">
        <w:rPr>
          <w:rStyle w:val="Emphasis"/>
        </w:rPr>
        <w:t xml:space="preserve"> influence the way these other crises are mediated</w:t>
      </w:r>
      <w:r w:rsidRPr="00CF161B">
        <w:rPr>
          <w:sz w:val="12"/>
        </w:rPr>
        <w:t xml:space="preserve">. More fundamentally, the economy of cathectic investment that animates these cultural assemblages is a product of the death drive—perhaps unfortunately named because it is not a wish for death but a wish for unmediated experience evident only in the constant attempts to mediate that same experience. As that drive has communication at its core, </w:t>
      </w:r>
      <w:r w:rsidRPr="00CF161B">
        <w:rPr>
          <w:rStyle w:val="StyleUnderline"/>
        </w:rPr>
        <w:t>the tools of communication studies are the appropriate means to study it and the various discourses, material practices, and technological artifices that arise from its operation.</w:t>
      </w:r>
      <w:r w:rsidRPr="00CF161B">
        <w:rPr>
          <w:sz w:val="12"/>
        </w:rPr>
        <w:t xml:space="preserve"> To do so might reveal much about communication itself, along with the limits and possibilities of how we respond politically to the threat of human extinction. I do not intend to create a complete, self-contained system to schematize the Real. Such a thing is impossible because the Real is by definition that which escapes symbolic assimilation. In suggesting that the Real is the intrusion of the non-human world into the symbolic network of the social, I aim to explore </w:t>
      </w:r>
      <w:r w:rsidRPr="00CF161B">
        <w:rPr>
          <w:rStyle w:val="StyleUnderline"/>
        </w:rPr>
        <w:t>how the perceived limits of communication inform what discourses develop to explain and order nuclear weapons</w:t>
      </w:r>
      <w:r w:rsidRPr="00CF161B">
        <w:rPr>
          <w:sz w:val="12"/>
        </w:rPr>
        <w:t xml:space="preserve">. This project </w:t>
      </w:r>
      <w:r w:rsidRPr="00CF161B">
        <w:rPr>
          <w:rStyle w:val="StyleUnderline"/>
        </w:rPr>
        <w:t>should instill skepticism about the efficacy of current strategies meant to confront nuclear violence by challenging it discursively</w:t>
      </w:r>
      <w:r w:rsidRPr="00CF161B">
        <w:rPr>
          <w:sz w:val="12"/>
        </w:rPr>
        <w:t xml:space="preserve">. A great deal of work about the Bomb, following Carol Cohn’s excellent article and the germinal work of Stephen Hilgartner, Richard C. Bell and Rory O'Connor in Nukespeak, has focused on the sanitizing effects of nuclear language. Barry Brummett, Daniel Zins, and Edward Schiappa have all published work in this vein. Schiappa criticizes terms like “Strategic Defense Initiative” and CORRTEX for “bureaucratizing” and “domesticating” nuclear issues. Through these verbal strategies, nuclear realities are “insulated from public inspection by acronyms or sanitized jargon” (253). Both Barry Brummett and Charles Kauffman use the work of Kenneth Burke to argue that naming practices constrain public knowledge and influence attitudes about nuclear weapons, either through perfecting “God terms” for Brummett or through reference appealing historical myths such as the American frontier for Kauffman (Brummett, 1989; Kauffman, 1990). Even David Cratis Williams, who combines a Derridean perspective to the more familiar Burke, emphasizes that a chief goal of nuclear criticism is a “publicly accessible” language (Williams 202). These are all advocates for what we might call the concealment thesis. The basic assumption for proponents of this idea is that nuclear terminology conceals the reality of nuclear warfare and thus makes it palatable. The nuclear thinking developed by RAND game theorists and others produced an arcane vocabulary for all aspects of nuclear conflict, much as academia has for its own concerns: “counterforce targeting,” “throw-weight,” “circular error probable,” “post-attack state,” and, of course, “countervalue” and “first strike.” These terms mystify and enchant the public, just as they did public intellectuals during the Cold War, the fictional narrator of End Zone, and legions of high school and college undergraduate debaters to this very day (myself included). The theories of language used in the concealment thesis draw from different sources (Burke, Derrida, and Aristotle, Orwell, just to name a few), but </w:t>
      </w:r>
      <w:r w:rsidRPr="00CF161B">
        <w:rPr>
          <w:rStyle w:val="StyleUnderline"/>
        </w:rPr>
        <w:t>their least common denominator is a belief that nuclear metaphors and euphemism sustain the complex of nuclear destruction</w:t>
      </w:r>
      <w:r w:rsidRPr="00CF161B">
        <w:rPr>
          <w:rStyle w:val="Emphasis"/>
        </w:rPr>
        <w:t xml:space="preserve"> by concealing the horror of nuclear war</w:t>
      </w:r>
      <w:r w:rsidRPr="00CF161B">
        <w:rPr>
          <w:sz w:val="12"/>
        </w:rPr>
        <w:t xml:space="preserve">. </w:t>
      </w:r>
      <w:r w:rsidRPr="00CF161B">
        <w:rPr>
          <w:rStyle w:val="StyleUnderline"/>
        </w:rPr>
        <w:t>The implication of this idea is that providing a new vocabulary for public debate</w:t>
      </w:r>
      <w:r w:rsidRPr="00CF161B">
        <w:rPr>
          <w:sz w:val="12"/>
        </w:rPr>
        <w:t xml:space="preserve">, such as the “devil terms” Brummett suggests, </w:t>
      </w:r>
      <w:r w:rsidRPr="00CF161B">
        <w:rPr>
          <w:rStyle w:val="Emphasis"/>
        </w:rPr>
        <w:t>would enable democratic deliberation and therefore constrain the nuclear state.</w:t>
      </w:r>
      <w:r w:rsidRPr="00CF161B">
        <w:rPr>
          <w:sz w:val="12"/>
        </w:rPr>
        <w:t xml:space="preserve"> As Schiappa puts it, </w:t>
      </w:r>
      <w:r w:rsidRPr="00CF161B">
        <w:rPr>
          <w:rStyle w:val="Emphasis"/>
        </w:rPr>
        <w:t>a “negative nukespeak would consist of linguistic strategies to portray nuclear weapons and war as dangerous and immoral</w:t>
      </w:r>
      <w:r w:rsidRPr="00CF161B">
        <w:rPr>
          <w:sz w:val="12"/>
        </w:rPr>
        <w:t xml:space="preserve">” (268). </w:t>
      </w:r>
      <w:r w:rsidRPr="00CF161B">
        <w:rPr>
          <w:rStyle w:val="Emphasis"/>
        </w:rPr>
        <w:t xml:space="preserve">Such a strategy might “salvage” debate over nuclear weapons in the public sphere </w:t>
      </w:r>
      <w:r w:rsidRPr="00CF161B">
        <w:rPr>
          <w:sz w:val="12"/>
        </w:rPr>
        <w:t>(Schiappa 254</w:t>
      </w:r>
      <w:r w:rsidRPr="00CF161B">
        <w:rPr>
          <w:rStyle w:val="StyleUnderline"/>
        </w:rPr>
        <w:t>). Even outside communication studies, there is a broad consensus amongst critics of nuclear weapons that democratic debate is the key method for resistance to nuclear weapons and that concealing language stands as a barrier to it.</w:t>
      </w:r>
      <w:r w:rsidRPr="00CF161B">
        <w:rPr>
          <w:sz w:val="12"/>
        </w:rPr>
        <w:t xml:space="preserve"> </w:t>
      </w:r>
      <w:r w:rsidRPr="00CF161B">
        <w:rPr>
          <w:rStyle w:val="StyleUnderline"/>
        </w:rPr>
        <w:t>Nuclear critique of all kinds has dropped off considerably</w:t>
      </w:r>
      <w:r w:rsidRPr="00CF161B">
        <w:rPr>
          <w:sz w:val="12"/>
        </w:rPr>
        <w:t xml:space="preserve"> since the end of the Cold War such that the concealment thesis, although advanced most comprehensively in the 1980s, remains the chief contribution of communication studies to the politics of nuclear warfare. The central argument of this book suggests that this legacy needs revision. The economy of nuclear discourse since the day of Trinity has been driven by the attempt to get closer to the Real, to have the Bomb as it “really is.” Chapter 2 will suggest that nuclear simulations were presented as more real and more rational than the Doomsday imaginations of Curtis LeMay and the early Strategic Air Command. Jonathan Schell’s Fate of the Earth was another effort to bring Americans face-to-face with the reality of nuclear war, as were the more explicitly fictional novels churned out especially in the 1950s, 1960s, and 1980s. Underlying these efforts is the fact that nuclear war remains “fabulously textual” in Derrida’s terms (24-27). Th</w:t>
      </w:r>
      <w:r w:rsidRPr="00CF161B">
        <w:rPr>
          <w:rStyle w:val="StyleUnderline"/>
        </w:rPr>
        <w:t>ere have been atrocities related to nuclear weapons and their production—indigenous peoples subjected to uranium mining and nuclear testing, inner city populations confined and targeted in the name of the Bomb, “downwinders” exposed to radioactivity, U.S. soldiers made to witness tests with inadequate protection, and non-human animals subjected to cruelty in the name of understanding just what a nuclear war might be like</w:t>
      </w:r>
      <w:r w:rsidRPr="00CF161B">
        <w:rPr>
          <w:sz w:val="12"/>
        </w:rPr>
        <w:t xml:space="preserve">. </w:t>
      </w:r>
      <w:r w:rsidRPr="00CF161B">
        <w:rPr>
          <w:rStyle w:val="StyleUnderline"/>
        </w:rPr>
        <w:t>But there has never been a nuclear war in the sense that strategists, novelists, and survivalists imagined it. To imagine the graphic details of a possible nuclear war does not reveal the truth but instead relies on the same dynamic that makes the Bomb so fascinating in the first place: a sense of access to the Real</w:t>
      </w:r>
      <w:r w:rsidRPr="00CF161B">
        <w:rPr>
          <w:sz w:val="12"/>
        </w:rPr>
        <w:t xml:space="preserve">. My overall aim is to establish the death drive as a problematic for communication studies. I argue that it is a desire for unmediated experience spurred on by the Real, but because communication is always mediated, this desire is frustrated as soon as it is expressed. The quest for the Real ends up mired in the Symbolic. </w:t>
      </w:r>
      <w:r w:rsidRPr="00CF161B">
        <w:rPr>
          <w:rStyle w:val="StyleUnderline"/>
        </w:rPr>
        <w:t>Unable to enjoy the Real because its loss is the necessary condition for subjectivity in the first place, we invest in subjectivity instead, enjoying the perceived control over presence and absence demonstrated in the fort-da dynamic</w:t>
      </w:r>
      <w:r w:rsidRPr="00CF161B">
        <w:rPr>
          <w:sz w:val="12"/>
        </w:rPr>
        <w:t xml:space="preserve">. In developing this argument, I hope to make a contribution to communication studies by showing that silence, omission, and lack do not just frustrate our effort to communicate, but partly determine the ways in which we do so. These unspeakable failures are not therefore purely negative—they are an excess beyond language, not a vacuum. Specific media artefacts, whether war games or literary texts, exist instead of others because they are animated by desire and the uncanny sense of the Real. Therefore, </w:t>
      </w:r>
      <w:r w:rsidRPr="00CF161B">
        <w:rPr>
          <w:rStyle w:val="StyleUnderline"/>
        </w:rPr>
        <w:t>efforts to understand what we do communicate require attention to the larger economy of desire and that which we cannot mediate</w:t>
      </w:r>
      <w:r w:rsidRPr="00CF161B">
        <w:rPr>
          <w:sz w:val="12"/>
        </w:rPr>
        <w:t xml:space="preserve">. For rhetoric, </w:t>
      </w:r>
      <w:r w:rsidRPr="00CF161B">
        <w:rPr>
          <w:rStyle w:val="StyleUnderline"/>
        </w:rPr>
        <w:t>this means a new understanding of the sublime as an uncanny attribute of signifiers and media itself in relation to the Real, rather than simply a grand style of speech</w:t>
      </w:r>
      <w:r w:rsidRPr="00CF161B">
        <w:rPr>
          <w:sz w:val="12"/>
        </w:rPr>
        <w:t xml:space="preserve">. For media and technology studies, it means acknowledging how the enjoyment of our power over presence and absence leads us to form attachments that sustain some particular technologies instead of others, making an account of desire necessary even for a truly materialist understanding of mediation. </w:t>
      </w:r>
      <w:r w:rsidRPr="00CF161B">
        <w:rPr>
          <w:rStyle w:val="Emphasis"/>
        </w:rPr>
        <w:t>This also means rethinking the relationship between public discourse and political change since</w:t>
      </w:r>
      <w:r w:rsidRPr="00CF161B">
        <w:rPr>
          <w:sz w:val="12"/>
        </w:rPr>
        <w:t xml:space="preserve">, as the example of nuclear weapons shows, </w:t>
      </w:r>
      <w:r w:rsidRPr="00CF161B">
        <w:rPr>
          <w:rStyle w:val="Emphasis"/>
        </w:rPr>
        <w:t>horror and fascination are woven together such that exposing the potential for catastrophe does not translate into an effective response.</w:t>
      </w:r>
    </w:p>
    <w:p w14:paraId="67A6399B" w14:textId="77777777" w:rsidR="00014CED" w:rsidRDefault="00014CED" w:rsidP="00014CED"/>
    <w:p w14:paraId="6EFCCCAB" w14:textId="77777777" w:rsidR="00014CED" w:rsidRDefault="00014CED" w:rsidP="00014CED"/>
    <w:p w14:paraId="7344A265" w14:textId="77777777" w:rsidR="00014CED" w:rsidRDefault="00014CED" w:rsidP="00014CED">
      <w:pPr>
        <w:pStyle w:val="Heading4"/>
      </w:pPr>
      <w:r>
        <w:t>Impact card</w:t>
      </w:r>
    </w:p>
    <w:p w14:paraId="2B16FAA6" w14:textId="77777777" w:rsidR="00014CED" w:rsidRPr="00CF161B" w:rsidRDefault="00014CED" w:rsidP="00014CED">
      <w:pPr>
        <w:rPr>
          <w:rStyle w:val="Style13ptBold"/>
        </w:rPr>
      </w:pPr>
      <w:r>
        <w:rPr>
          <w:rStyle w:val="Style13ptBold"/>
        </w:rPr>
        <w:t xml:space="preserve">Matheson 15 </w:t>
      </w:r>
      <w:r w:rsidRPr="00CF161B">
        <w:t xml:space="preserve">(Calum,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ProQuest, “Desired Ground Zeroes: Nuclear Imagination and the Death Drive,” 2015, </w:t>
      </w:r>
      <w:r>
        <w:t xml:space="preserve">pages 118-119, </w:t>
      </w:r>
      <w:hyperlink r:id="rId15" w:history="1">
        <w:r w:rsidRPr="00222C7D">
          <w:rPr>
            <w:rStyle w:val="Hyperlink"/>
          </w:rPr>
          <w:t>https://cdr.lib.unc.edu/concern/dissertations/6682x4537</w:t>
        </w:r>
      </w:hyperlink>
      <w:r w:rsidRPr="00CF161B">
        <w:t>) Heublein</w:t>
      </w:r>
    </w:p>
    <w:p w14:paraId="2B9A72D2" w14:textId="77777777" w:rsidR="00014CED" w:rsidRPr="00CF161B" w:rsidRDefault="00014CED" w:rsidP="00014CED">
      <w:pPr>
        <w:rPr>
          <w:rStyle w:val="StyleUnderline"/>
        </w:rPr>
      </w:pPr>
      <w:r w:rsidRPr="00CF161B">
        <w:rPr>
          <w:sz w:val="16"/>
        </w:rPr>
        <w:t xml:space="preserve">As Chapter 2 </w:t>
      </w:r>
      <w:r w:rsidRPr="00CF161B">
        <w:rPr>
          <w:rStyle w:val="Emphasis"/>
        </w:rPr>
        <w:t>argued, the abstract reasoning of nuclear war is inherently problematic because it is an attempt to calculate the incalculable</w:t>
      </w:r>
      <w:r w:rsidRPr="00CF161B">
        <w:rPr>
          <w:sz w:val="16"/>
        </w:rPr>
        <w:t>. As Michael Dillon writes</w:t>
      </w:r>
      <w:r w:rsidRPr="00CF161B">
        <w:rPr>
          <w:rStyle w:val="StyleUnderline"/>
        </w:rPr>
        <w:t>, this is also the necessary condition for the devaluation of populations in the modern age and their exposure to the kind of risks posed by nuclear war</w:t>
      </w:r>
      <w:r w:rsidRPr="00CF161B">
        <w:rPr>
          <w:sz w:val="16"/>
        </w:rPr>
        <w:t xml:space="preserve">. </w:t>
      </w:r>
      <w:r w:rsidRPr="00CF161B">
        <w:rPr>
          <w:rStyle w:val="StyleUnderline"/>
        </w:rPr>
        <w:t>The attempt to make life commensurate and calculable is another attempt to mediate something that exceeds our ability to express</w:t>
      </w:r>
      <w:r w:rsidRPr="00CF161B">
        <w:rPr>
          <w:sz w:val="16"/>
        </w:rPr>
        <w:t xml:space="preserve">—the very purpose and importance of human existence, </w:t>
      </w:r>
      <w:r w:rsidRPr="00CF161B">
        <w:rPr>
          <w:rStyle w:val="StyleUnderline"/>
        </w:rPr>
        <w:t>the central value of life that nuclear war brings starkly into question by forcing us to imagine a world in which we are destroyed</w:t>
      </w:r>
      <w:r w:rsidRPr="00CF161B">
        <w:rPr>
          <w:sz w:val="16"/>
        </w:rPr>
        <w:t>. To respond to this possibility by articulating the value of life in tradable units, i.e., to claim that we can “rationally” determine the necessity to risk one part of the population on behalf of another, makes it possible to obviate the value of some lives entirely. “There is nothing abstract about this,” Dillon writes. “[T</w:t>
      </w:r>
      <w:r w:rsidRPr="00CF161B">
        <w:rPr>
          <w:rStyle w:val="StyleUnderline"/>
        </w:rPr>
        <w:t xml:space="preserve">]he declension of economies of value </w:t>
      </w:r>
      <w:r w:rsidRPr="00CF161B">
        <w:rPr>
          <w:rStyle w:val="Emphasis"/>
        </w:rPr>
        <w:t>leads to the zero point of holocaust…[</w:t>
      </w:r>
      <w:r w:rsidRPr="00CF161B">
        <w:rPr>
          <w:rStyle w:val="StyleUnderline"/>
        </w:rPr>
        <w:t>systems of value] run the risk of counting out the invaluable</w:t>
      </w:r>
      <w:r w:rsidRPr="00CF161B">
        <w:rPr>
          <w:sz w:val="16"/>
        </w:rPr>
        <w:t xml:space="preserve">. Counted out, the invaluable may then lose its purchase on life. Herewith, then, the necessity of championing the invaluable itself. For we must never forget that, ‘we are dealing always with whatever exceeds measure’” (165). </w:t>
      </w:r>
      <w:r w:rsidRPr="00CF161B">
        <w:rPr>
          <w:rStyle w:val="StyleUnderline"/>
        </w:rPr>
        <w:t>Rational calculation makes life capable of being devalued entirely, and therefore the triumph of reason results in the kind of “bare life” for which there is no recourse.</w:t>
      </w:r>
      <w:r w:rsidRPr="00CF161B">
        <w:rPr>
          <w:sz w:val="16"/>
        </w:rPr>
        <w:t xml:space="preserve"> It can be killed but not sacrificed. The details of countervalue targeting seem to confirm this overall trajectory. Held vulnerable to a Soviet attack, </w:t>
      </w:r>
      <w:r w:rsidRPr="00CF161B">
        <w:rPr>
          <w:rStyle w:val="StyleUnderline"/>
        </w:rPr>
        <w:t>the urban American population could be killed by anyone</w:t>
      </w:r>
      <w:r w:rsidRPr="00CF161B">
        <w:rPr>
          <w:sz w:val="16"/>
        </w:rPr>
        <w:t xml:space="preserve">, even the USSR, </w:t>
      </w:r>
      <w:r w:rsidRPr="00CF161B">
        <w:rPr>
          <w:rStyle w:val="StyleUnderline"/>
        </w:rPr>
        <w:t>because the calculation of the value of potential lives lost in a nuclear war made risk acceptable, and thus exposed them to risk</w:t>
      </w:r>
      <w:r w:rsidRPr="00CF161B">
        <w:rPr>
          <w:sz w:val="16"/>
        </w:rPr>
        <w:t xml:space="preserve">. The attempt to calculate the incalculable depersonalized some (urban) populations, trading cities as abstract pieces in an hypothetical, simulated exchange with the Soviet Union. This dynamic mirrors the move between incalculable, excessive Real and mediated, reclaiming Symbolic. </w:t>
      </w:r>
      <w:r w:rsidRPr="00CF161B">
        <w:rPr>
          <w:rStyle w:val="StyleUnderline"/>
        </w:rPr>
        <w:t>All populations are not equally exposed to risk</w:t>
      </w:r>
      <w:r w:rsidRPr="00CF161B">
        <w:rPr>
          <w:sz w:val="16"/>
        </w:rPr>
        <w:t xml:space="preserve">, however. </w:t>
      </w:r>
      <w:r w:rsidRPr="00CF161B">
        <w:rPr>
          <w:rStyle w:val="StyleUnderline"/>
        </w:rPr>
        <w:t>While the general principle of utilitarianism that underpins the calculation of lives should treat them all as equal, in practice some populations are more disposable than others</w:t>
      </w:r>
      <w:r w:rsidRPr="00CF161B">
        <w:rPr>
          <w:sz w:val="16"/>
        </w:rPr>
        <w:t xml:space="preserve">. The </w:t>
      </w:r>
      <w:r w:rsidRPr="00CF161B">
        <w:rPr>
          <w:rStyle w:val="StyleUnderline"/>
        </w:rPr>
        <w:t xml:space="preserve">characteristics of conditionally-sacrificed peoples were not erased. Thus the underlying dynamic of failed and feigned reality described here previously has been manifested in culturallyspecific ways. </w:t>
      </w:r>
      <w:r w:rsidRPr="00CF161B">
        <w:rPr>
          <w:sz w:val="16"/>
        </w:rPr>
        <w:t>Repeated investments accrete into durable formations, but those formations then channel how further investments are made. A number of examples exist for the link between sacrifice, space and violence. Following from Heidegger’s essay “The Age of the World Picture,” Rey Chow argues that we are now in the “Age of the World Target,” in which foreign spaces are known and mapped in order to be attacked</w:t>
      </w:r>
      <w:r w:rsidRPr="00CF161B">
        <w:rPr>
          <w:rStyle w:val="StyleUnderline"/>
        </w:rPr>
        <w:t>. In “the wake of the atomic bombs</w:t>
      </w:r>
      <w:r w:rsidRPr="00CF161B">
        <w:rPr>
          <w:sz w:val="16"/>
        </w:rPr>
        <w:t xml:space="preserve">,” Chow writes, “the </w:t>
      </w:r>
      <w:r w:rsidRPr="00CF161B">
        <w:rPr>
          <w:rStyle w:val="StyleUnderline"/>
        </w:rPr>
        <w:t>world has come to be grasped and conceived as a target—to be destroyed as soon as it can be made visible</w:t>
      </w:r>
      <w:r w:rsidRPr="00CF161B">
        <w:rPr>
          <w:sz w:val="16"/>
        </w:rPr>
        <w:t xml:space="preserve">” (12). Chow implicates area studies and Western “theory” broadly, including post-structuralism, literary theory, and a range of other pursuits broadly originating in European or EuroAmerican culture. Area studies in particular serves as a vehicle to know the world and thus reduce it to the target, promising destruction as the inevitable result. Chow does sometimes write about difference in general terms, and mentions a few domestic concerns and anxieties about the limit of U.S. borders (42-43). Nevertheless, </w:t>
      </w:r>
      <w:r w:rsidRPr="00CF161B">
        <w:rPr>
          <w:rStyle w:val="StyleUnderline"/>
        </w:rPr>
        <w:t xml:space="preserve">her focus is primarily on how the United States imagines enemies outside its own territory and how xenophobia results in violence against them. </w:t>
      </w:r>
    </w:p>
    <w:p w14:paraId="5F33A4D3" w14:textId="77777777" w:rsidR="00014CED" w:rsidRDefault="00014CED" w:rsidP="00014CED">
      <w:pPr>
        <w:pStyle w:val="Heading3"/>
      </w:pPr>
      <w:r>
        <w:t>Shell</w:t>
      </w:r>
    </w:p>
    <w:p w14:paraId="5B4717E1" w14:textId="77777777" w:rsidR="00014CED" w:rsidRPr="00EE2667" w:rsidRDefault="00014CED" w:rsidP="00014CED">
      <w:pPr>
        <w:pStyle w:val="Heading4"/>
        <w:rPr>
          <w:rFonts w:asciiTheme="minorHAnsi" w:hAnsiTheme="minorHAnsi" w:cstheme="minorHAnsi"/>
        </w:rPr>
      </w:pPr>
      <w:r>
        <w:rPr>
          <w:rFonts w:asciiTheme="minorHAnsi" w:hAnsiTheme="minorHAnsi" w:cstheme="minorHAnsi"/>
        </w:rPr>
        <w:t xml:space="preserve">*The aff is a manifestation in the bomb illustrating desire to “make sense” of it </w:t>
      </w:r>
      <w:r w:rsidRPr="00EE2667">
        <w:rPr>
          <w:rFonts w:asciiTheme="minorHAnsi" w:hAnsiTheme="minorHAnsi" w:cstheme="minorHAnsi"/>
        </w:rPr>
        <w:t>making the aff the newest convert of the nuclear priesthood and the second coming of God all but inevitable.</w:t>
      </w:r>
    </w:p>
    <w:p w14:paraId="516BFBC9" w14:textId="77777777" w:rsidR="00014CED" w:rsidRPr="00EE2667" w:rsidRDefault="00014CED" w:rsidP="00014CED">
      <w:pPr>
        <w:rPr>
          <w:rFonts w:asciiTheme="minorHAnsi" w:hAnsiTheme="minorHAnsi" w:cstheme="minorHAnsi"/>
        </w:rPr>
      </w:pPr>
      <w:r w:rsidRPr="00EE2667">
        <w:rPr>
          <w:rStyle w:val="Style13ptBold"/>
          <w:rFonts w:asciiTheme="minorHAnsi" w:hAnsiTheme="minorHAnsi" w:cstheme="minorHAnsi"/>
        </w:rPr>
        <w:t>Matheson 15</w:t>
      </w:r>
      <w:r w:rsidRPr="00EE2667">
        <w:rPr>
          <w:rFonts w:asciiTheme="minorHAnsi" w:hAnsiTheme="minorHAnsi" w:cstheme="minorHAnsi"/>
        </w:rPr>
        <w:t xml:space="preserve"> (Calum, Calum Matheson is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“Desired Ground Zeroes: Nuclear Imagination and the Death Drive,” pgs. 67-77, </w:t>
      </w:r>
      <w:hyperlink r:id="rId16" w:history="1">
        <w:r w:rsidRPr="00EE2667">
          <w:rPr>
            <w:rStyle w:val="Hyperlink"/>
            <w:rFonts w:asciiTheme="minorHAnsi" w:hAnsiTheme="minorHAnsi" w:cstheme="minorHAnsi"/>
          </w:rPr>
          <w:t>https://cdr.lib.unc.edu/indexablecontent/uuid:4bbcb13b-0b5f-43a1-884c-fcd6e6411fd6</w:t>
        </w:r>
      </w:hyperlink>
      <w:r w:rsidRPr="00EE2667">
        <w:rPr>
          <w:rFonts w:asciiTheme="minorHAnsi" w:hAnsiTheme="minorHAnsi" w:cstheme="minorHAnsi"/>
        </w:rPr>
        <w:t>) Heublein</w:t>
      </w:r>
    </w:p>
    <w:p w14:paraId="36A7412F" w14:textId="77777777" w:rsidR="00014CED" w:rsidRPr="00EE2667" w:rsidRDefault="00014CED" w:rsidP="00014CED">
      <w:pPr>
        <w:rPr>
          <w:rStyle w:val="StyleUnderline"/>
          <w:rFonts w:asciiTheme="minorHAnsi" w:hAnsiTheme="minorHAnsi" w:cstheme="minorHAnsi"/>
        </w:rPr>
      </w:pPr>
      <w:r w:rsidRPr="00EE2667">
        <w:rPr>
          <w:rStyle w:val="StyleUnderline"/>
          <w:rFonts w:asciiTheme="minorHAnsi" w:hAnsiTheme="minorHAnsi" w:cstheme="minorHAnsi"/>
        </w:rPr>
        <w:t>The Bomb is not God, but its atomic structure was close enough to be incorporated in God’s place.</w:t>
      </w:r>
      <w:r w:rsidRPr="00EE2667">
        <w:rPr>
          <w:rFonts w:asciiTheme="minorHAnsi" w:hAnsiTheme="minorHAnsi" w:cstheme="minorHAnsi"/>
          <w:sz w:val="8"/>
        </w:rPr>
        <w:t xml:space="preserve"> Newly ingested, </w:t>
      </w:r>
      <w:r w:rsidRPr="00EE2667">
        <w:rPr>
          <w:rStyle w:val="StyleUnderline"/>
          <w:rFonts w:asciiTheme="minorHAnsi" w:hAnsiTheme="minorHAnsi" w:cstheme="minorHAnsi"/>
        </w:rPr>
        <w:t>it summoned the void that is a surfeit of reality without the need for human beings; the world without us. Fit into the place of God, it could be understood and made to serve the same purposes, its otherworldly power beyond mediation now mediated, although not without its inevitable distortions. Sublime language is a kind of catachresis, an abuse of language to cover up something monstrous, but it works precisely because it never does so completely</w:t>
      </w:r>
      <w:r w:rsidRPr="00EE2667">
        <w:rPr>
          <w:rFonts w:asciiTheme="minorHAnsi" w:hAnsiTheme="minorHAnsi" w:cstheme="minorHAnsi"/>
          <w:sz w:val="8"/>
        </w:rPr>
        <w:t xml:space="preserve">, just as the mutant cells caused by radioactive exposure do not seamlessly restore the body to its prior state. For Paul de Man, catachresis is the figure of “mixed modes,” capable of inventing the most fantastic entitites by dint of the positional power inherent in language. </w:t>
      </w:r>
      <w:r w:rsidRPr="00CF161B">
        <w:rPr>
          <w:rStyle w:val="StyleUnderline"/>
          <w:rFonts w:asciiTheme="minorHAnsi" w:hAnsiTheme="minorHAnsi" w:cstheme="minorHAnsi"/>
        </w:rPr>
        <w:t>They</w:t>
      </w:r>
      <w:r w:rsidRPr="00EE2667">
        <w:rPr>
          <w:rStyle w:val="StyleUnderline"/>
          <w:rFonts w:asciiTheme="minorHAnsi" w:hAnsiTheme="minorHAnsi" w:cstheme="minorHAnsi"/>
        </w:rPr>
        <w:t xml:space="preserve"> can </w:t>
      </w:r>
      <w:r w:rsidRPr="00CF161B">
        <w:rPr>
          <w:rStyle w:val="StyleUnderline"/>
          <w:rFonts w:asciiTheme="minorHAnsi" w:hAnsiTheme="minorHAnsi" w:cstheme="minorHAnsi"/>
        </w:rPr>
        <w:t>dismember</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the text</w:t>
      </w:r>
      <w:r w:rsidRPr="00EE2667">
        <w:rPr>
          <w:rStyle w:val="StyleUnderline"/>
          <w:rFonts w:asciiTheme="minorHAnsi" w:hAnsiTheme="minorHAnsi" w:cstheme="minorHAnsi"/>
        </w:rPr>
        <w:t xml:space="preserve">ure </w:t>
      </w:r>
      <w:r w:rsidRPr="00CF161B">
        <w:rPr>
          <w:rStyle w:val="StyleUnderline"/>
          <w:rFonts w:asciiTheme="minorHAnsi" w:hAnsiTheme="minorHAnsi" w:cstheme="minorHAnsi"/>
        </w:rPr>
        <w:t>of reality</w:t>
      </w:r>
      <w:r w:rsidRPr="00EE2667">
        <w:rPr>
          <w:rStyle w:val="StyleUnderline"/>
          <w:rFonts w:asciiTheme="minorHAnsi" w:hAnsiTheme="minorHAnsi" w:cstheme="minorHAnsi"/>
        </w:rPr>
        <w:t xml:space="preserve"> and reassemble it in the most capricious of ways…Something monstrous lurks in the most innocent of catachresis: when one speaks of the legs of the table or the face of the mountain, catachresis is already turning into prosopopeia, and one begins to perceive a world of potential ghosts and monsters</w:t>
      </w:r>
      <w:r w:rsidRPr="00EE2667">
        <w:rPr>
          <w:rFonts w:asciiTheme="minorHAnsi" w:hAnsiTheme="minorHAnsi" w:cstheme="minorHAnsi"/>
          <w:sz w:val="8"/>
        </w:rPr>
        <w:t xml:space="preserve">. (19) Swords and Plowshares </w:t>
      </w:r>
      <w:r w:rsidRPr="00CF161B">
        <w:rPr>
          <w:rStyle w:val="StyleUnderline"/>
          <w:rFonts w:asciiTheme="minorHAnsi" w:hAnsiTheme="minorHAnsi" w:cstheme="minorHAnsi"/>
        </w:rPr>
        <w:t xml:space="preserve">As </w:t>
      </w:r>
      <w:r w:rsidRPr="006E6B5F">
        <w:rPr>
          <w:rStyle w:val="StyleUnderline"/>
          <w:rFonts w:asciiTheme="minorHAnsi" w:hAnsiTheme="minorHAnsi" w:cstheme="minorHAnsi"/>
        </w:rPr>
        <w:t xml:space="preserve">awareness of </w:t>
      </w:r>
      <w:r w:rsidRPr="00CF161B">
        <w:rPr>
          <w:rStyle w:val="StyleUnderline"/>
          <w:rFonts w:asciiTheme="minorHAnsi" w:hAnsiTheme="minorHAnsi" w:cstheme="minorHAnsi"/>
        </w:rPr>
        <w:t xml:space="preserve">the Bomb spread, the weapon was treated </w:t>
      </w:r>
      <w:r w:rsidRPr="006E6B5F">
        <w:rPr>
          <w:rStyle w:val="StyleUnderline"/>
          <w:rFonts w:asciiTheme="minorHAnsi" w:hAnsiTheme="minorHAnsi" w:cstheme="minorHAnsi"/>
        </w:rPr>
        <w:t xml:space="preserve">ever more as a vengeful </w:t>
      </w:r>
      <w:r w:rsidRPr="00CF161B">
        <w:rPr>
          <w:rStyle w:val="StyleUnderline"/>
          <w:rFonts w:asciiTheme="minorHAnsi" w:hAnsiTheme="minorHAnsi" w:cstheme="minorHAnsi"/>
        </w:rPr>
        <w:t>God</w:t>
      </w:r>
      <w:r w:rsidRPr="00EE2667">
        <w:rPr>
          <w:rStyle w:val="StyleUnderline"/>
          <w:rFonts w:asciiTheme="minorHAnsi" w:hAnsiTheme="minorHAnsi" w:cstheme="minorHAnsi"/>
        </w:rPr>
        <w:t>.</w:t>
      </w:r>
      <w:r w:rsidRPr="00EE2667">
        <w:rPr>
          <w:rFonts w:asciiTheme="minorHAnsi" w:hAnsiTheme="minorHAnsi" w:cstheme="minorHAnsi"/>
          <w:sz w:val="8"/>
        </w:rPr>
        <w:t xml:space="preserve"> Theologian Wilbur Smith, one of the first to write systematically about religion and nuclear weapons, noted that “</w:t>
      </w:r>
      <w:r w:rsidRPr="00EE2667">
        <w:rPr>
          <w:rStyle w:val="StyleUnderline"/>
          <w:rFonts w:asciiTheme="minorHAnsi" w:hAnsiTheme="minorHAnsi" w:cstheme="minorHAnsi"/>
        </w:rPr>
        <w:t>writers seemed forced” to turn to Biblical language to describe the atomic test in New Mexico and the world it gave rise to</w:t>
      </w:r>
      <w:r w:rsidRPr="00EE2667">
        <w:rPr>
          <w:rFonts w:asciiTheme="minorHAnsi" w:hAnsiTheme="minorHAnsi" w:cstheme="minorHAnsi"/>
          <w:sz w:val="8"/>
        </w:rPr>
        <w:t xml:space="preserve"> (44). Smith’s declaration that “the next D-Day will be doomsday, unless men turn to God” (307) was perhaps the first in a long line of statements tying the Bomb to Biblical prophecy, the most notable being Hal Lindsey’s The Late Great Planet Earth and Billy Graham’s various proclamations on the topic. There is a certain smugness in Smith’s book directed towards all of those who dismissed the literal truth of the Revelation of John: finally, they will be forced to see the light, as it were, and pay for their obstinance. Much has been written of the apocalyptic fervor for the end times and the desire to hasten their coming in the form of nuclear war (Knelman, passim). David Noble argues that </w:t>
      </w:r>
      <w:r w:rsidRPr="00EE2667">
        <w:rPr>
          <w:rStyle w:val="StyleUnderline"/>
          <w:rFonts w:asciiTheme="minorHAnsi" w:hAnsiTheme="minorHAnsi" w:cstheme="minorHAnsi"/>
        </w:rPr>
        <w:t>this treatment of the Bomb is contiguous with a larger metaphysics of technology that sees progress on Earth as a product of divine guidance. Technology is a means of transcending this Earthly life, and thus some desire even for nuclear war fits the pattern of techno-theology</w:t>
      </w:r>
      <w:r w:rsidRPr="00EE2667">
        <w:rPr>
          <w:rFonts w:asciiTheme="minorHAnsi" w:hAnsiTheme="minorHAnsi" w:cstheme="minorHAnsi"/>
          <w:sz w:val="8"/>
        </w:rPr>
        <w:t xml:space="preserve"> (Noble 3-13). </w:t>
      </w:r>
      <w:r w:rsidRPr="00CF161B">
        <w:rPr>
          <w:rStyle w:val="StyleUnderline"/>
          <w:rFonts w:asciiTheme="minorHAnsi" w:hAnsiTheme="minorHAnsi" w:cstheme="minorHAnsi"/>
        </w:rPr>
        <w:t xml:space="preserve">The Bomb made </w:t>
      </w:r>
      <w:r w:rsidRPr="006E6B5F">
        <w:rPr>
          <w:rStyle w:val="StyleUnderline"/>
          <w:rFonts w:asciiTheme="minorHAnsi" w:hAnsiTheme="minorHAnsi" w:cstheme="minorHAnsi"/>
        </w:rPr>
        <w:t xml:space="preserve">a world-ending </w:t>
      </w:r>
      <w:r w:rsidRPr="00CF161B">
        <w:rPr>
          <w:rStyle w:val="StyleUnderline"/>
          <w:rFonts w:asciiTheme="minorHAnsi" w:hAnsiTheme="minorHAnsi" w:cstheme="minorHAnsi"/>
        </w:rPr>
        <w:t>Armageddon a literal possibility</w:t>
      </w:r>
      <w:r w:rsidRPr="00EE2667">
        <w:rPr>
          <w:rStyle w:val="StyleUnderline"/>
          <w:rFonts w:asciiTheme="minorHAnsi" w:hAnsiTheme="minorHAnsi" w:cstheme="minorHAnsi"/>
        </w:rPr>
        <w:t>, and thus made possible beliefs like those of Claire Schaus, who declared the coming of a new “Atomic God” with the Bomb as its “Hand,” exceeding humankind and demanding reverence</w:t>
      </w:r>
      <w:r w:rsidRPr="00EE2667">
        <w:rPr>
          <w:rFonts w:asciiTheme="minorHAnsi" w:hAnsiTheme="minorHAnsi" w:cstheme="minorHAnsi"/>
          <w:sz w:val="8"/>
        </w:rPr>
        <w:t xml:space="preserve"> (Schaus 30-4, 123). In the last decade it has come to light that Air Force ethics training for launch officers relied until quite recently on explicitly apocalyptic Christian themes and Biblical interpretation, including a training session called the “Jesus loves nukes speech” by its participants (Leopold). </w:t>
      </w:r>
      <w:r w:rsidRPr="00EE2667">
        <w:rPr>
          <w:rStyle w:val="StyleUnderline"/>
          <w:rFonts w:asciiTheme="minorHAnsi" w:hAnsiTheme="minorHAnsi" w:cstheme="minorHAnsi"/>
        </w:rPr>
        <w:t>The God-like assimilation of nuclear weapons has even given them a transcendence of time beyond what William Laurence named the “Atomic Age.” The Bomb’s reign over the future is most evident in Jonathan Schell’s Fate of the Earth, which argued that its threat to future generations made it of infinite importance</w:t>
      </w:r>
      <w:r w:rsidRPr="00EE2667">
        <w:rPr>
          <w:rFonts w:asciiTheme="minorHAnsi" w:hAnsiTheme="minorHAnsi" w:cstheme="minorHAnsi"/>
          <w:sz w:val="8"/>
        </w:rPr>
        <w:t xml:space="preserve"> (the implications of this argument will be discussed more fully in Chapter 2). The discourse of the Bomb also gives it dominion over the past, however. </w:t>
      </w:r>
      <w:r w:rsidRPr="00EE2667">
        <w:rPr>
          <w:rStyle w:val="StyleUnderline"/>
          <w:rFonts w:asciiTheme="minorHAnsi" w:hAnsiTheme="minorHAnsi" w:cstheme="minorHAnsi"/>
        </w:rPr>
        <w:t xml:space="preserve">The most striking difference between God and the Bomb—that one is supposed to predate and give rise to humanity, while the other is itself a human creation—has been somewhat erased. </w:t>
      </w:r>
      <w:r w:rsidRPr="00EE2667">
        <w:rPr>
          <w:rFonts w:asciiTheme="minorHAnsi" w:hAnsiTheme="minorHAnsi" w:cstheme="minorHAnsi"/>
          <w:sz w:val="8"/>
        </w:rPr>
        <w:t xml:space="preserve">A number of Internet prophecy and conspiracy websites have espoused the Ancient Nuclear War Theory, choosing Atlantis (sometimes A-Tlan-Tis in the Great Lakes region of modern North America), the lost continent of Mu, Sodom, Gomorrah, or the Indus Valley as past targets of nuclear warfare, sometimes citing Robert Oppenheimer as a supposed advocate. This theory has exploded on the Internet with the help of David Hatcher Childress’s 2000 book Technology of the Gods: the Incredible Sciences of the Ancients and the earlier work of Erich von Däniken. The History Channel, a masterwork of euphemistic naming, has given a platform to these ideas, which also appear in fiction like Battlestar Galactica. In Ancient Atom Bombs: Fact, Fraud, and the Myth of Prehistoric Nuclear Warfare, Jason Colavito argues that this theory is a response to modern anxieties about extinction from the atom bomb, providing both a morality tale and a promise that this horrific technology can be survived (23). The theory also serves to naturalize the Bomb by moving it beyond the limits of recorded history, assimilating its disruptive appearance into a scheme reserved for God, now represented in a secularized narrative. The work of John Brandenbug, a physicist who argues that nuclear war might have eliminated past life on Mars, moves the Bomb from before recorded history to before humanity itself (Brandenburg). Here </w:t>
      </w:r>
      <w:r w:rsidRPr="00EE2667">
        <w:rPr>
          <w:rStyle w:val="StyleUnderline"/>
          <w:rFonts w:asciiTheme="minorHAnsi" w:hAnsiTheme="minorHAnsi" w:cstheme="minorHAnsi"/>
        </w:rPr>
        <w:t xml:space="preserve">the Bomb becomes akin to Quentin Meillasoux’s arche-fossil, a reminder of ancient time that dislocates humanity from the center of the universe </w:t>
      </w:r>
      <w:r w:rsidRPr="00EE2667">
        <w:rPr>
          <w:rFonts w:asciiTheme="minorHAnsi" w:hAnsiTheme="minorHAnsi" w:cstheme="minorHAnsi"/>
          <w:sz w:val="8"/>
        </w:rPr>
        <w:t xml:space="preserve">(Meillasoux, ch. 1). </w:t>
      </w:r>
      <w:r w:rsidRPr="00EE2667">
        <w:rPr>
          <w:rStyle w:val="StyleUnderline"/>
          <w:rFonts w:asciiTheme="minorHAnsi" w:hAnsiTheme="minorHAnsi" w:cstheme="minorHAnsi"/>
        </w:rPr>
        <w:t xml:space="preserve">This trait gave the Bomb a special sense of access to the Real, just as God was once more commonly afforded. </w:t>
      </w:r>
      <w:r w:rsidRPr="00EE2667">
        <w:rPr>
          <w:rFonts w:asciiTheme="minorHAnsi" w:hAnsiTheme="minorHAnsi" w:cstheme="minorHAnsi"/>
          <w:sz w:val="8"/>
        </w:rPr>
        <w:t xml:space="preserve">The Bomb was also tasked with answering prayers for earthly salvation. The best known were those for smiting the enemy. Nuclear strategy in the 1940s and early 1950s did not go far beyond what Curtis LeMay termed the “Sunday punch,” an unrestrained and potentially world-ending nuclear conflagration. A huge array of weapons was created in the first decades of the Cold War, from impractically enormous Soviet Tsar Bomba to the impractically small “nuclear bazooka” called the Davy Crockett. Even more were dreamed of. In one proposed scheme called Project A119, the United States would detonate a nuclear explosive on the moon, ostensibly for scientific purposes (Reiffel). In another scheme, reported by Popular Science, U.S. troops would be equipped with “Atomic Six-Shooters” to police the Cold War frontier, firearms loaded with californium bullets (“From a Shocking New Book” 180). Fever dreams of the Bomb’s salvific power reached their peak in Project Plowshare. Plowshare was the brainchild of Edward Teller, hardline anti-Communist and inventor of the hydrogen bomb (Kirsch 3). The program was intended to prove the feasibility of nuclear earthmoving, using hydrogen bombs to “change the earth’s surface to suit us,” in Teller’s words (Kirsch 3). The possibilities of “peaceful nuclear explosions” were first discussed following the Suez Crisis in 1956, when engineers contemplated excavating a second Suez Canal through Israeli territory. Later, schemes for another Panama Canal received Congressional funding (Kirsch 148). Serious efforts were made to study the feasibility of creating a new deepwater port in Alaska, and a few nuclear tests were done in the Southwest. Teller co-authored a textbook about the opportunities for PNEs which ranged from space exploration, reservoir construction, and highway clearing to oil and natural gas development, meteorological studies, chemical production and mining (Teller et al.). Plowshare was justified as a project for the creation and accumulation of mineral and commercial wealth, a way to unlock the earth’s resources and facilitate global trade to overcome scarcity. The program’s name itself is presumably drawn from Isaiah 2:4, which in the King James Version reads: “And he shall judge among the nations, and shall rebuke many people: and they shall beat their swords into plowshares, and their spears into pruninghooks: nation shall not lift up sword against nation, neither shall they learn war any more.” One chairman of the Atomic Energy Commission argued that God himself willed that humanity unlock the peaceful potential of the atom, and in fact our destruction was impossible due to divine providence (Seife 60). Teller’s own promise to “change the earth’s surface to suit us” evokes a similar power which again allows the Bomb to work in geological timescales rather than human ones to change the Earth forever. Even Nobel Prize winner Willard Libby embraced this vision, hoping to “move mountains,” and guarantee prosperity for all humankind (Kirsch 38-39). Although these promises appear to have been earnestly believed by at least some Plowshare supporters, the program was also a cover for “clean” weapons development (Seife 68-72). Plowshare was supposed to allow nuclear testing as an exception to test ban treaties, and with it the development of low-fallout bombs for use against the Soviet Union. “Cleaner” bombs reduce the barriers to nuclear use and allow territory to be safely occupied with greater speed (Makhijani and Zerriffi 2-3). The fact that both warfighting and development goals were united in one program should not be a surprise: both atomic destruction and the remolding of the earth signal divine power, and human mastery over these forces provides some connection to that promise. Even the program’s title contains a hint, for the Bible contains another reference to plowshares besides Isaiah in Joel 3:10: “Beat your plowshares into swords and your pruninghooks into spears: let the weak say, I am strong.” Although the Soviets balked at the program and fallout concerns undermined it, the idea of “civilian” nuclear explosions did not stop. The USSR itself eventually blasted out Lake Chagan with a nuclear bomb. Schemes to use the Bomb for good still occasionally surface. When the Deepwater Horizon oil spill in the Gulf of Mexico caught world attention in 2010, Russian newspaper Komsomolskaya Pravda suggested that a nuclear detonation could solve the problem as it apparently had several times in the Soviet Union (Weinstein). The National Oceanic and Atmospheric Administration’s Hurricane Research Division felt compelled to explain why nuclear detonations are not simple solutions to hurricane formation—apparently a “frequently-asked question” (Landsea). If all else fails, the National Aeronautics and Space Administration is still upbeat about the Bomb as a means of saving humanity from asteroids. NASA found that it would be the “most effective alternative” to deal with a “threatening object” in the “likely range of threats over million-year timescales” (NASA 15). </w:t>
      </w:r>
      <w:r w:rsidRPr="00EE2667">
        <w:rPr>
          <w:rStyle w:val="StyleUnderline"/>
          <w:rFonts w:asciiTheme="minorHAnsi" w:hAnsiTheme="minorHAnsi" w:cstheme="minorHAnsi"/>
        </w:rPr>
        <w:t>A messianic discourse of “infinite energy” surrounds fusion power and was sometimes used by the National Ignition Facility, even though that program too (and inertial confinement fusion more generally) is probably a cover for weapons developmen</w:t>
      </w:r>
      <w:r w:rsidRPr="00EE2667">
        <w:rPr>
          <w:rFonts w:asciiTheme="minorHAnsi" w:hAnsiTheme="minorHAnsi" w:cstheme="minorHAnsi"/>
          <w:sz w:val="8"/>
        </w:rPr>
        <w:t xml:space="preserve">t (Makhijani and Zerriffi). </w:t>
      </w:r>
      <w:r w:rsidRPr="00CF161B">
        <w:rPr>
          <w:rStyle w:val="StyleUnderline"/>
          <w:rFonts w:asciiTheme="minorHAnsi" w:hAnsiTheme="minorHAnsi" w:cstheme="minorHAnsi"/>
        </w:rPr>
        <w:t xml:space="preserve">The tie between </w:t>
      </w:r>
      <w:r w:rsidRPr="006E6B5F">
        <w:rPr>
          <w:rStyle w:val="StyleUnderline"/>
          <w:rFonts w:asciiTheme="minorHAnsi" w:hAnsiTheme="minorHAnsi" w:cstheme="minorHAnsi"/>
        </w:rPr>
        <w:t xml:space="preserve">peaceful </w:t>
      </w:r>
      <w:r w:rsidRPr="00CF161B">
        <w:rPr>
          <w:rStyle w:val="StyleUnderline"/>
          <w:rFonts w:asciiTheme="minorHAnsi" w:hAnsiTheme="minorHAnsi" w:cstheme="minorHAnsi"/>
        </w:rPr>
        <w:t xml:space="preserve">justification for nuclear </w:t>
      </w:r>
      <w:r w:rsidRPr="006E6B5F">
        <w:rPr>
          <w:rStyle w:val="StyleUnderline"/>
          <w:rFonts w:asciiTheme="minorHAnsi" w:hAnsiTheme="minorHAnsi" w:cstheme="minorHAnsi"/>
        </w:rPr>
        <w:t xml:space="preserve">explosive </w:t>
      </w:r>
      <w:r w:rsidRPr="00CF161B">
        <w:rPr>
          <w:rStyle w:val="StyleUnderline"/>
          <w:rFonts w:asciiTheme="minorHAnsi" w:hAnsiTheme="minorHAnsi" w:cstheme="minorHAnsi"/>
        </w:rPr>
        <w:t xml:space="preserve">research </w:t>
      </w:r>
      <w:r w:rsidRPr="006E6B5F">
        <w:rPr>
          <w:rStyle w:val="StyleUnderline"/>
          <w:rFonts w:asciiTheme="minorHAnsi" w:hAnsiTheme="minorHAnsi" w:cstheme="minorHAnsi"/>
        </w:rPr>
        <w:t xml:space="preserve">and more aggressive weapons development </w:t>
      </w:r>
      <w:r w:rsidRPr="00CF161B">
        <w:rPr>
          <w:rStyle w:val="StyleUnderline"/>
          <w:rFonts w:asciiTheme="minorHAnsi" w:hAnsiTheme="minorHAnsi" w:cstheme="minorHAnsi"/>
        </w:rPr>
        <w:t>illustrates a larger process of desire.</w:t>
      </w:r>
      <w:r w:rsidRPr="00EE2667">
        <w:rPr>
          <w:rFonts w:asciiTheme="minorHAnsi" w:hAnsiTheme="minorHAnsi" w:cstheme="minorHAnsi"/>
          <w:sz w:val="8"/>
        </w:rPr>
        <w:t xml:space="preserve"> George Bataille argued that the discontinuity of the subject from the indistinct flow of matter and energy that composes the universe is the basis for accumulation and with it, work. </w:t>
      </w:r>
      <w:r w:rsidRPr="00EE2667">
        <w:rPr>
          <w:rStyle w:val="StyleUnderline"/>
          <w:rFonts w:asciiTheme="minorHAnsi" w:hAnsiTheme="minorHAnsi" w:cstheme="minorHAnsi"/>
        </w:rPr>
        <w:t>Human beings are those who resist the loss and decay of nature, seeking to create a bulwark against death which is itself only meaningful when the subject is separated from continuity. In the purposeless waste and consumption of nature, accumulation is a product of the human “No”</w:t>
      </w:r>
      <w:r w:rsidRPr="00EE2667">
        <w:rPr>
          <w:rFonts w:asciiTheme="minorHAnsi" w:hAnsiTheme="minorHAnsi" w:cstheme="minorHAnsi"/>
          <w:sz w:val="8"/>
        </w:rPr>
        <w:t xml:space="preserve"> (Bataille, Erotism 61-62). This is also the basis for Bataille’s distinction between general and specific economies. The general economy, considered as “the totality of productive wealth on the surface of the globe,” has an excess of energy: there is always more than can be put to productive use. Some loss is inescapable. Human societies, however, operate in terms of a particular economy—a system carved out from the general, fighting a vicious but losing battle of accumulation against loss (Accursed Share 22-23). The drives for eroticism and death for Bataille are the same in that they are both desires for continuity. Neither is “productive,” which is the origin of taboos against them: to preserve the discontinuous, local, particular economy from the continuous, undifferentiated, general economy. </w:t>
      </w:r>
      <w:r w:rsidRPr="00EE2667">
        <w:rPr>
          <w:rStyle w:val="StyleUnderline"/>
          <w:rFonts w:asciiTheme="minorHAnsi" w:hAnsiTheme="minorHAnsi" w:cstheme="minorHAnsi"/>
        </w:rPr>
        <w:t xml:space="preserve">Excess is regulated by a taboo, but the taboo itself is maintained by transgression. Small transgressions allow subjects to indulge their desire without bringing society down with them, and their actions are made more enjoyable precisely because they are officially forbidden. </w:t>
      </w:r>
      <w:r w:rsidRPr="00EE2667">
        <w:rPr>
          <w:rFonts w:asciiTheme="minorHAnsi" w:hAnsiTheme="minorHAnsi" w:cstheme="minorHAnsi"/>
          <w:sz w:val="8"/>
        </w:rPr>
        <w:t>The Plowshare dream is essentially an embrace of artifice in the grandest way— human designs would reshape nature itself to bring it into conformity with the demands of the social</w:t>
      </w:r>
      <w:r w:rsidRPr="00EE2667">
        <w:rPr>
          <w:rStyle w:val="StyleUnderline"/>
          <w:rFonts w:asciiTheme="minorHAnsi" w:hAnsiTheme="minorHAnsi" w:cstheme="minorHAnsi"/>
        </w:rPr>
        <w:t>. The “world without us” would be transformed into a “world for us,” that even long after our extinction (made far less likely by these changes) would continue operating according to the codes we had put in place. This is accumulation for the propagation of the social order, but it is done with a weapon that heralds death, decay, poison, even human extinction</w:t>
      </w:r>
      <w:r w:rsidRPr="00EE2667">
        <w:rPr>
          <w:rFonts w:asciiTheme="minorHAnsi" w:hAnsiTheme="minorHAnsi" w:cstheme="minorHAnsi"/>
          <w:sz w:val="8"/>
        </w:rPr>
        <w:t xml:space="preserve">. In this light, the seeming contradictions of someone like Edward Teller dissolve: the H-Bomb and Plowshare are linked by the taboo uniting continuity and discontinuity and the transgressive Bomb that allows passage between the two. The </w:t>
      </w:r>
      <w:r w:rsidRPr="00EE2667">
        <w:rPr>
          <w:rStyle w:val="StyleUnderline"/>
          <w:rFonts w:asciiTheme="minorHAnsi" w:hAnsiTheme="minorHAnsi" w:cstheme="minorHAnsi"/>
        </w:rPr>
        <w:t xml:space="preserve">Treaty on the Non-Proliferation of Nuclear Weapons (NPT), primary legal embodiment of the taboo against nuclear weapon use, asserted an “inalienable right” to peaceful nuclear explosives, even outlawing price gouging on future projects </w:t>
      </w:r>
      <w:r w:rsidRPr="00EE2667">
        <w:rPr>
          <w:rFonts w:asciiTheme="minorHAnsi" w:hAnsiTheme="minorHAnsi" w:cstheme="minorHAnsi"/>
          <w:sz w:val="8"/>
        </w:rPr>
        <w:t xml:space="preserve">(International Atomic Energy Agency 3). </w:t>
      </w:r>
      <w:r w:rsidRPr="00EE2667">
        <w:rPr>
          <w:rStyle w:val="StyleUnderline"/>
          <w:rFonts w:asciiTheme="minorHAnsi" w:hAnsiTheme="minorHAnsi" w:cstheme="minorHAnsi"/>
        </w:rPr>
        <w:t xml:space="preserve">Nuclear states could thus enjoy the numinous power of the Bomb free of guilt, justifying it as an accumulative technology rather than a disintegrating weapon. </w:t>
      </w:r>
      <w:r w:rsidRPr="00EE2667">
        <w:rPr>
          <w:rFonts w:asciiTheme="minorHAnsi" w:hAnsiTheme="minorHAnsi" w:cstheme="minorHAnsi"/>
          <w:sz w:val="8"/>
        </w:rPr>
        <w:t xml:space="preserve">Contingency </w:t>
      </w:r>
      <w:r w:rsidRPr="00CF161B">
        <w:rPr>
          <w:rStyle w:val="StyleUnderline"/>
          <w:rFonts w:asciiTheme="minorHAnsi" w:hAnsiTheme="minorHAnsi" w:cstheme="minorHAnsi"/>
        </w:rPr>
        <w:t>Nuclear</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weapons</w:t>
      </w:r>
      <w:r w:rsidRPr="00EE2667">
        <w:rPr>
          <w:rStyle w:val="StyleUnderline"/>
          <w:rFonts w:asciiTheme="minorHAnsi" w:hAnsiTheme="minorHAnsi" w:cstheme="minorHAnsi"/>
        </w:rPr>
        <w:t xml:space="preserve"> testing, including Trinity and Plowshare, </w:t>
      </w:r>
      <w:r w:rsidRPr="00CF161B">
        <w:rPr>
          <w:rStyle w:val="StyleUnderline"/>
          <w:rFonts w:asciiTheme="minorHAnsi" w:hAnsiTheme="minorHAnsi" w:cstheme="minorHAnsi"/>
        </w:rPr>
        <w:t>call</w:t>
      </w:r>
      <w:r w:rsidRPr="00EE2667">
        <w:rPr>
          <w:rStyle w:val="StyleUnderline"/>
          <w:rFonts w:asciiTheme="minorHAnsi" w:hAnsiTheme="minorHAnsi" w:cstheme="minorHAnsi"/>
        </w:rPr>
        <w:t xml:space="preserve">s </w:t>
      </w:r>
      <w:r w:rsidRPr="00CF161B">
        <w:rPr>
          <w:rStyle w:val="StyleUnderline"/>
          <w:rFonts w:asciiTheme="minorHAnsi" w:hAnsiTheme="minorHAnsi" w:cstheme="minorHAnsi"/>
        </w:rPr>
        <w:t xml:space="preserve">for an </w:t>
      </w:r>
      <w:r w:rsidRPr="006E6B5F">
        <w:rPr>
          <w:rStyle w:val="StyleUnderline"/>
          <w:rFonts w:asciiTheme="minorHAnsi" w:hAnsiTheme="minorHAnsi" w:cstheme="minorHAnsi"/>
        </w:rPr>
        <w:t xml:space="preserve">expanded </w:t>
      </w:r>
      <w:r w:rsidRPr="00CF161B">
        <w:rPr>
          <w:rStyle w:val="StyleUnderline"/>
          <w:rFonts w:asciiTheme="minorHAnsi" w:hAnsiTheme="minorHAnsi" w:cstheme="minorHAnsi"/>
        </w:rPr>
        <w:t>understanding of the sublime</w:t>
      </w:r>
      <w:r w:rsidRPr="00EE2667">
        <w:rPr>
          <w:rStyle w:val="StyleUnderline"/>
          <w:rFonts w:asciiTheme="minorHAnsi" w:hAnsiTheme="minorHAnsi" w:cstheme="minorHAnsi"/>
        </w:rPr>
        <w:t>. The Real is the manifest failure of communication which is revealed by the eruption of unassimilable excess. Its revelation decenters the subject by revealing the artifice of our reality and the inability of its order-scripting functions to overcome completely the contingency of the world-without-us.</w:t>
      </w:r>
      <w:r w:rsidRPr="00EE2667">
        <w:rPr>
          <w:rFonts w:asciiTheme="minorHAnsi" w:hAnsiTheme="minorHAnsi" w:cstheme="minorHAnsi"/>
          <w:sz w:val="8"/>
        </w:rPr>
        <w:t xml:space="preserve"> We live day-t0-day in a reality that we have constructed for ourselves in concert with others, passed between us by various forms of mediation. </w:t>
      </w:r>
      <w:r w:rsidRPr="00EE2667">
        <w:rPr>
          <w:rStyle w:val="StyleUnderline"/>
          <w:rFonts w:asciiTheme="minorHAnsi" w:hAnsiTheme="minorHAnsi" w:cstheme="minorHAnsi"/>
        </w:rPr>
        <w:t xml:space="preserve">Most of the time, this reality “works” so efficiently that we do not have to be aware of it. We can treat artifice as nature and misrecognize the Symbolic as the Real. Events like Trinity burst the seams of this reality and force us to confront the fact that it is ultimately artificial. This can inspire a sense of vertigo, even terror, as we are suddenly confronted with the presence of a much vaster world that exceeds our ability to capture it entirely and translate it amongst ourselves in language. Our concerns seem small indeed when compared to the unimaginable vastness and energy of the cosmos as revealed in the Bomb. We do try to mediate our experience nonetheless. Confronting the Real certainly produces a crop of true nihilists, but for the most part, we try to stitch our fabric back together. At the same time, we value truth. Symbolic communication works because we agree that certain signifiers are linked to certain signifieds and not others, despite the network of metaphor and metonymy that keeps the whole scheme running.6 Some tropes serve as more powerful links in this network than others, and the sense of the Real—really, the outline of the lack—is why. This is the uncanny aspect of language that allows specific tropes to serve as sites of cathexis. </w:t>
      </w:r>
      <w:r w:rsidRPr="00CF161B">
        <w:rPr>
          <w:rStyle w:val="StyleUnderline"/>
          <w:rFonts w:asciiTheme="minorHAnsi" w:hAnsiTheme="minorHAnsi" w:cstheme="minorHAnsi"/>
        </w:rPr>
        <w:t>The Bomb is a powerful locus for investment</w:t>
      </w:r>
      <w:r w:rsidRPr="00EE2667">
        <w:rPr>
          <w:rStyle w:val="StyleUnderline"/>
          <w:rFonts w:asciiTheme="minorHAnsi" w:hAnsiTheme="minorHAnsi" w:cstheme="minorHAnsi"/>
        </w:rPr>
        <w:t xml:space="preserve"> because it stands in for something beyond language, even beyond our ability to imagine. This sense cannot be imparted directly, because by its nature, it is in excess of our ability to mediate, but language can act as currency until it reaches that final limit where it is exposed as inadequate. The sublime character of language is its uncanny capacity to be understood as the Real even though it is the fate of discontinuous beings to cathect to the Symbolic as if it were the (unreachable) Real which remains unspoken. The Bomb occupies a metaphysical position as a force, sometimes </w:t>
      </w:r>
      <w:r w:rsidRPr="00CF161B">
        <w:rPr>
          <w:rStyle w:val="StyleUnderline"/>
          <w:rFonts w:asciiTheme="minorHAnsi" w:hAnsiTheme="minorHAnsi" w:cstheme="minorHAnsi"/>
        </w:rPr>
        <w:t xml:space="preserve">with </w:t>
      </w:r>
      <w:r w:rsidRPr="006E6B5F">
        <w:rPr>
          <w:rStyle w:val="StyleUnderline"/>
          <w:rFonts w:asciiTheme="minorHAnsi" w:hAnsiTheme="minorHAnsi" w:cstheme="minorHAnsi"/>
        </w:rPr>
        <w:t xml:space="preserve">its own </w:t>
      </w:r>
      <w:r w:rsidRPr="00CF161B">
        <w:rPr>
          <w:rStyle w:val="StyleUnderline"/>
          <w:rFonts w:asciiTheme="minorHAnsi" w:hAnsiTheme="minorHAnsi" w:cstheme="minorHAnsi"/>
        </w:rPr>
        <w:t>agency ascribed to it</w:t>
      </w:r>
      <w:r w:rsidRPr="00EE2667">
        <w:rPr>
          <w:rStyle w:val="StyleUnderline"/>
          <w:rFonts w:asciiTheme="minorHAnsi" w:hAnsiTheme="minorHAnsi" w:cstheme="minorHAnsi"/>
        </w:rPr>
        <w:t xml:space="preserve">, which makes the Real palatable by implying some structure to it where nonesuch exists. </w:t>
      </w:r>
      <w:r w:rsidRPr="00EE2667">
        <w:rPr>
          <w:rFonts w:asciiTheme="minorHAnsi" w:hAnsiTheme="minorHAnsi" w:cstheme="minorHAnsi"/>
          <w:sz w:val="8"/>
        </w:rPr>
        <w:t xml:space="preserve">6 This “agreement” does not have to take the form of a formal pact. </w:t>
      </w:r>
      <w:r w:rsidRPr="00EE2667">
        <w:rPr>
          <w:rStyle w:val="StyleUnderline"/>
          <w:rFonts w:asciiTheme="minorHAnsi" w:hAnsiTheme="minorHAnsi" w:cstheme="minorHAnsi"/>
        </w:rPr>
        <w:t>Part of desire is its mimetic quality, where we desire a certain object because others desire it—or rather, because we believe that they do. Its importance in the broader economy of the Symbolic marks it as a target for the desire of the Other. Thus something can become important despite the lack of any inherent worth simply because “desire is the desire of the Other,”</w:t>
      </w:r>
      <w:r w:rsidRPr="00EE2667">
        <w:rPr>
          <w:rFonts w:asciiTheme="minorHAnsi" w:hAnsiTheme="minorHAnsi" w:cstheme="minorHAnsi"/>
          <w:sz w:val="8"/>
        </w:rPr>
        <w:t xml:space="preserve"> as Lacan puts it (Anxiety 22). </w:t>
      </w:r>
      <w:r w:rsidRPr="00EE2667">
        <w:rPr>
          <w:rStyle w:val="StyleUnderline"/>
          <w:rFonts w:asciiTheme="minorHAnsi" w:hAnsiTheme="minorHAnsi" w:cstheme="minorHAnsi"/>
        </w:rPr>
        <w:t>This again reflects a relationship between order and contingency—</w:t>
      </w:r>
      <w:r w:rsidRPr="006E6B5F">
        <w:rPr>
          <w:rStyle w:val="StyleUnderline"/>
          <w:rFonts w:asciiTheme="minorHAnsi" w:hAnsiTheme="minorHAnsi" w:cstheme="minorHAnsi"/>
        </w:rPr>
        <w:t xml:space="preserve">the </w:t>
      </w:r>
      <w:r w:rsidRPr="00CF161B">
        <w:rPr>
          <w:rStyle w:val="StyleUnderline"/>
          <w:rFonts w:asciiTheme="minorHAnsi" w:hAnsiTheme="minorHAnsi" w:cstheme="minorHAnsi"/>
        </w:rPr>
        <w:t xml:space="preserve">tropes </w:t>
      </w:r>
      <w:r w:rsidRPr="006E6B5F">
        <w:rPr>
          <w:rStyle w:val="StyleUnderline"/>
          <w:rFonts w:asciiTheme="minorHAnsi" w:hAnsiTheme="minorHAnsi" w:cstheme="minorHAnsi"/>
        </w:rPr>
        <w:t xml:space="preserve">that </w:t>
      </w:r>
      <w:r w:rsidRPr="00CF161B">
        <w:rPr>
          <w:rStyle w:val="StyleUnderline"/>
          <w:rFonts w:asciiTheme="minorHAnsi" w:hAnsiTheme="minorHAnsi" w:cstheme="minorHAnsi"/>
        </w:rPr>
        <w:t xml:space="preserve">serve as loci </w:t>
      </w:r>
      <w:r w:rsidRPr="006E6B5F">
        <w:rPr>
          <w:rStyle w:val="StyleUnderline"/>
          <w:rFonts w:asciiTheme="minorHAnsi" w:hAnsiTheme="minorHAnsi" w:cstheme="minorHAnsi"/>
        </w:rPr>
        <w:t xml:space="preserve">for investment and are </w:t>
      </w:r>
      <w:r w:rsidRPr="00CF161B">
        <w:rPr>
          <w:rStyle w:val="StyleUnderline"/>
          <w:rFonts w:asciiTheme="minorHAnsi" w:hAnsiTheme="minorHAnsi" w:cstheme="minorHAnsi"/>
        </w:rPr>
        <w:t xml:space="preserve">therefore made durable </w:t>
      </w:r>
      <w:r w:rsidRPr="006E6B5F">
        <w:rPr>
          <w:rStyle w:val="StyleUnderline"/>
          <w:rFonts w:asciiTheme="minorHAnsi" w:hAnsiTheme="minorHAnsi" w:cstheme="minorHAnsi"/>
        </w:rPr>
        <w:t>can be the products of anarchic investments</w:t>
      </w:r>
      <w:r w:rsidRPr="00EE2667">
        <w:rPr>
          <w:rStyle w:val="StyleUnderline"/>
          <w:rFonts w:asciiTheme="minorHAnsi" w:hAnsiTheme="minorHAnsi" w:cstheme="minorHAnsi"/>
        </w:rPr>
        <w:t>. This implied structure is important.</w:t>
      </w:r>
      <w:r w:rsidRPr="00EE2667">
        <w:rPr>
          <w:rFonts w:asciiTheme="minorHAnsi" w:hAnsiTheme="minorHAnsi" w:cstheme="minorHAnsi"/>
          <w:sz w:val="8"/>
        </w:rPr>
        <w:t xml:space="preserve"> Psychoanalysis has been criticized by critics such as Andrew Robinson who have argued that contemporary psychoanalysis scholarship reasserts an unjustifiable division between representation and reality, ultimately “rigging the game” by positing an agential Real that guarantees the failure of mediation and authorizes claims about the subject’s “lack” which flow from the assertion of a category rather than fine-grained analysis of context. The unearned theoretical benefits of this dualism are several: having declared in advance that mediation fails, it is an easy task to make claims about the subject based on that failure. If the Real cannot be assimilated into representation, then the concept provides a convenient means to explain away discrepancies and failures of psychoanalysis itself while still providing what is ultimately a deterministic, structuralist explanation for the world—an active Real that accounts for perceived reality through a set of automatic operations that compose an invisible “deep structure.” Finally, to posit a “beyond” of mediation insulates one from criticism since the Real cannot be discussed directly, what Robinson calls (after Judith Butler) a “theological” project (Robinson). Robinson’s argument should caution us against a reading of the Real as the “deep structure” of reality that determines it in its entirety. An understanding of the Real as the contingent eruption of non-human reality into a Symbolic order that creates the illusion of a human-centered reality avoids this critique. </w:t>
      </w:r>
      <w:r w:rsidRPr="00EE2667">
        <w:rPr>
          <w:rStyle w:val="StyleUnderline"/>
          <w:rFonts w:asciiTheme="minorHAnsi" w:hAnsiTheme="minorHAnsi" w:cstheme="minorHAnsi"/>
        </w:rPr>
        <w:t>The Real is not deep structure with a set of laws that determine society—or, if indeed it does have a set of laws, they cannot be determined by us, because they cease to be the Real the moment this happens. The Real is what is inaccessible. It does impact our world, but it does so through distortion and disruption, not determination. The interplay of the Symbolic and the Real is essentially one of structure versus contingency.</w:t>
      </w:r>
      <w:r w:rsidRPr="00EE2667">
        <w:rPr>
          <w:rFonts w:asciiTheme="minorHAnsi" w:hAnsiTheme="minorHAnsi" w:cstheme="minorHAnsi"/>
          <w:sz w:val="8"/>
        </w:rPr>
        <w:t xml:space="preserve"> The ceaseless work of automaton scripting order over tuché, mentioned in the Introduction and explained further in the next chapter, creates a set of rules that might provide predictable order, but they only appear to be inevitable and natural. Beneath them is not a deep structure, but an endless void. It is worth noting that </w:t>
      </w:r>
      <w:r w:rsidRPr="00EE2667">
        <w:rPr>
          <w:rStyle w:val="StyleUnderline"/>
          <w:rFonts w:asciiTheme="minorHAnsi" w:hAnsiTheme="minorHAnsi" w:cstheme="minorHAnsi"/>
        </w:rPr>
        <w:t>the Symbolic need not have a permanent structure either. Constellations of tropes are made durable, but not permanent, by what Lundberg calls “affective labor” and I have generally referred to as cathexis. That the belief in determinism persists in some quarters should not discredit the Real or the drive for unmediated experience (i.e., the death drive). Instead</w:t>
      </w:r>
      <w:r w:rsidRPr="00CF161B">
        <w:rPr>
          <w:rStyle w:val="StyleUnderline"/>
          <w:rFonts w:asciiTheme="minorHAnsi" w:hAnsiTheme="minorHAnsi" w:cstheme="minorHAnsi"/>
        </w:rPr>
        <w:t>, it should highlight</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 xml:space="preserve">our </w:t>
      </w:r>
      <w:r w:rsidRPr="0076737F">
        <w:rPr>
          <w:rStyle w:val="StyleUnderline"/>
          <w:rFonts w:asciiTheme="minorHAnsi" w:hAnsiTheme="minorHAnsi" w:cstheme="minorHAnsi"/>
        </w:rPr>
        <w:t xml:space="preserve">tendency to </w:t>
      </w:r>
      <w:r w:rsidRPr="00CF161B">
        <w:rPr>
          <w:rStyle w:val="StyleUnderline"/>
          <w:rFonts w:asciiTheme="minorHAnsi" w:hAnsiTheme="minorHAnsi" w:cstheme="minorHAnsi"/>
        </w:rPr>
        <w:t>mistake the</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 xml:space="preserve">durable but </w:t>
      </w:r>
      <w:r w:rsidRPr="006E6B5F">
        <w:rPr>
          <w:rStyle w:val="StyleUnderline"/>
          <w:rFonts w:asciiTheme="minorHAnsi" w:hAnsiTheme="minorHAnsi" w:cstheme="minorHAnsi"/>
        </w:rPr>
        <w:t xml:space="preserve">artificial </w:t>
      </w:r>
      <w:r w:rsidRPr="00CF161B">
        <w:rPr>
          <w:rStyle w:val="StyleUnderline"/>
          <w:rFonts w:asciiTheme="minorHAnsi" w:hAnsiTheme="minorHAnsi" w:cstheme="minorHAnsi"/>
        </w:rPr>
        <w:t xml:space="preserve">structures of the Symbolic for some metaphysical truth </w:t>
      </w:r>
      <w:r w:rsidRPr="006E6B5F">
        <w:rPr>
          <w:rStyle w:val="StyleUnderline"/>
          <w:rFonts w:asciiTheme="minorHAnsi" w:hAnsiTheme="minorHAnsi" w:cstheme="minorHAnsi"/>
        </w:rPr>
        <w:t xml:space="preserve">of the Real, </w:t>
      </w:r>
      <w:r w:rsidRPr="00CF161B">
        <w:rPr>
          <w:rStyle w:val="StyleUnderline"/>
          <w:rFonts w:asciiTheme="minorHAnsi" w:hAnsiTheme="minorHAnsi" w:cstheme="minorHAnsi"/>
        </w:rPr>
        <w:t>just as the Bomb is conflated with God</w:t>
      </w:r>
      <w:r w:rsidRPr="00EE2667">
        <w:rPr>
          <w:rStyle w:val="StyleUnderline"/>
          <w:rFonts w:asciiTheme="minorHAnsi" w:hAnsiTheme="minorHAnsi" w:cstheme="minorHAnsi"/>
        </w:rPr>
        <w:t xml:space="preserve">. </w:t>
      </w:r>
      <w:r w:rsidRPr="00EE2667">
        <w:rPr>
          <w:rFonts w:asciiTheme="minorHAnsi" w:hAnsiTheme="minorHAnsi" w:cstheme="minorHAnsi"/>
          <w:sz w:val="8"/>
        </w:rPr>
        <w:t xml:space="preserve">This is also why Lacanian psychoanalysis is consistent with the emerging set of ideas grouped together as speculative realism. Humanity mistakes its reality for the Real, and is only shocked into perspective when the latter is revealed by the inadequacy of the former. As Lacan wrote, </w:t>
      </w:r>
      <w:r w:rsidRPr="00EE2667">
        <w:rPr>
          <w:rStyle w:val="StyleUnderline"/>
          <w:rFonts w:asciiTheme="minorHAnsi" w:hAnsiTheme="minorHAnsi" w:cstheme="minorHAnsi"/>
        </w:rPr>
        <w:t>To be a psychoanalyst is simply to open your eyes to the evident fact that nothing malfunctions more than human reality…nothing is more stupid than human destiny, that is, that one is always being fooled. Even when one does do something successfully, it is precisely not what one wanted to do.</w:t>
      </w:r>
      <w:r w:rsidRPr="00EE2667">
        <w:rPr>
          <w:rFonts w:asciiTheme="minorHAnsi" w:hAnsiTheme="minorHAnsi" w:cstheme="minorHAnsi"/>
          <w:sz w:val="8"/>
        </w:rPr>
        <w:t xml:space="preserve"> (Psychoses 82) The conflation of Symbolic and Real is at the heart of the Bomb. </w:t>
      </w:r>
      <w:r w:rsidRPr="00EE2667">
        <w:rPr>
          <w:rStyle w:val="StyleUnderline"/>
          <w:rFonts w:asciiTheme="minorHAnsi" w:hAnsiTheme="minorHAnsi" w:cstheme="minorHAnsi"/>
        </w:rPr>
        <w:t xml:space="preserve">Jacques Derrida famously wrote that </w:t>
      </w:r>
      <w:r w:rsidRPr="00CF161B">
        <w:rPr>
          <w:rStyle w:val="StyleUnderline"/>
          <w:rFonts w:asciiTheme="minorHAnsi" w:hAnsiTheme="minorHAnsi" w:cstheme="minorHAnsi"/>
        </w:rPr>
        <w:t xml:space="preserve">nuclear war is “fabulously textual,” having no existence outside of </w:t>
      </w:r>
      <w:r w:rsidRPr="006E6B5F">
        <w:rPr>
          <w:rStyle w:val="StyleUnderline"/>
          <w:rFonts w:asciiTheme="minorHAnsi" w:hAnsiTheme="minorHAnsi" w:cstheme="minorHAnsi"/>
        </w:rPr>
        <w:t xml:space="preserve">the system of </w:t>
      </w:r>
      <w:r w:rsidRPr="00CF161B">
        <w:rPr>
          <w:rStyle w:val="StyleUnderline"/>
          <w:rFonts w:asciiTheme="minorHAnsi" w:hAnsiTheme="minorHAnsi" w:cstheme="minorHAnsi"/>
        </w:rPr>
        <w:t xml:space="preserve">language, which we might broaden to representation, </w:t>
      </w:r>
      <w:r w:rsidRPr="006E6B5F">
        <w:rPr>
          <w:rStyle w:val="StyleUnderline"/>
          <w:rFonts w:asciiTheme="minorHAnsi" w:hAnsiTheme="minorHAnsi" w:cstheme="minorHAnsi"/>
        </w:rPr>
        <w:t>or better yet, mediation.</w:t>
      </w:r>
      <w:r w:rsidRPr="00EE2667">
        <w:rPr>
          <w:rStyle w:val="StyleUnderline"/>
          <w:rFonts w:asciiTheme="minorHAnsi" w:hAnsiTheme="minorHAnsi" w:cstheme="minorHAnsi"/>
        </w:rPr>
        <w:t xml:space="preserve"> Derrida argued that because a total nuclear war has not taken place and its coming would obliterate the archive, it can exist only in its “essential rhetoricity” as a “fantasy” or “fable” that has no referent in reality</w:t>
      </w:r>
      <w:r w:rsidRPr="00EE2667">
        <w:rPr>
          <w:rFonts w:asciiTheme="minorHAnsi" w:hAnsiTheme="minorHAnsi" w:cstheme="minorHAnsi"/>
          <w:sz w:val="8"/>
        </w:rPr>
        <w:t xml:space="preserve"> (Derrida 24-27). Some, like Masahide Kato, have criticized Derrida on the grounds that nuclear war has taken place in the form of nuclear testing, part of a larger project of radioactive colonialism and destruction of indigenous peoples (Kato). I read this argument a different way. We do not have to deny that a nuclear war is in some sense ongoing in order to claim that it has never happened. The kind of nuclear war imagined by Kistiakowsky at Trinity can never come to pass because it means the end of everything on Earth. The radioactive destruction of native nations does not qualify as a “total” nuclear war in the minds of strategists and their peace activist Doppelgängers because the war they imagine is beyond any material referent, only hinted at by the presence of the Bomb on Earth. It represents both the Real in its punishing materiality and a speculation that could not exist anywhere but the human imagination. </w:t>
      </w:r>
      <w:r w:rsidRPr="00EE2667">
        <w:rPr>
          <w:rStyle w:val="StyleUnderline"/>
          <w:rFonts w:asciiTheme="minorHAnsi" w:hAnsiTheme="minorHAnsi" w:cstheme="minorHAnsi"/>
        </w:rPr>
        <w:t>The desire to experience the Real is therefore bound to be frustrated. The final advent of the Bomb always seems imminent but is never realized, so obliteration is endlessly deferred</w:t>
      </w:r>
      <w:r w:rsidRPr="00EE2667">
        <w:rPr>
          <w:rFonts w:asciiTheme="minorHAnsi" w:hAnsiTheme="minorHAnsi" w:cstheme="minorHAnsi"/>
          <w:sz w:val="8"/>
        </w:rPr>
        <w:t xml:space="preserve">.7 </w:t>
      </w:r>
      <w:r w:rsidRPr="00EE2667">
        <w:rPr>
          <w:rStyle w:val="StyleUnderline"/>
          <w:rFonts w:asciiTheme="minorHAnsi" w:hAnsiTheme="minorHAnsi" w:cstheme="minorHAnsi"/>
        </w:rPr>
        <w:t xml:space="preserve">The desire for the Real described in this chapter is thus a source of inevitable failure and frustration. But it is only on part of the death drive. Unable to meet the Real and still remain extant as discrete subjects, taunted by the continuity that lies over the line of taboo, our desires remain. </w:t>
      </w:r>
      <w:r w:rsidRPr="00CF161B">
        <w:rPr>
          <w:rStyle w:val="StyleUnderline"/>
          <w:rFonts w:asciiTheme="minorHAnsi" w:hAnsiTheme="minorHAnsi" w:cstheme="minorHAnsi"/>
        </w:rPr>
        <w:t xml:space="preserve">We are dislocated </w:t>
      </w:r>
      <w:r w:rsidRPr="006E6B5F">
        <w:rPr>
          <w:rStyle w:val="StyleUnderline"/>
          <w:rFonts w:asciiTheme="minorHAnsi" w:hAnsiTheme="minorHAnsi" w:cstheme="minorHAnsi"/>
        </w:rPr>
        <w:t xml:space="preserve">and decentered </w:t>
      </w:r>
      <w:r w:rsidRPr="00CF161B">
        <w:rPr>
          <w:rStyle w:val="StyleUnderline"/>
          <w:rFonts w:asciiTheme="minorHAnsi" w:hAnsiTheme="minorHAnsi" w:cstheme="minorHAnsi"/>
        </w:rPr>
        <w:t>by the Bomb,</w:t>
      </w:r>
      <w:r w:rsidRPr="00EE2667">
        <w:rPr>
          <w:rStyle w:val="StyleUnderline"/>
          <w:rFonts w:asciiTheme="minorHAnsi" w:hAnsiTheme="minorHAnsi" w:cstheme="minorHAnsi"/>
        </w:rPr>
        <w:t xml:space="preserve"> but we do not accept our being as dust and ashes. Instead, the subject desirous of the nuclear Real finds its enjoyment in the opposite fantasy: one of power over the conditions of presence and absence, mastery of contingency and the Real itself. </w:t>
      </w:r>
      <w:r w:rsidRPr="00CF161B">
        <w:rPr>
          <w:rStyle w:val="StyleUnderline"/>
          <w:rFonts w:asciiTheme="minorHAnsi" w:hAnsiTheme="minorHAnsi" w:cstheme="minorHAnsi"/>
        </w:rPr>
        <w:t>This is the dynamic of Freud’s fort-da game</w:t>
      </w:r>
      <w:r w:rsidRPr="00EE2667">
        <w:rPr>
          <w:rStyle w:val="StyleUnderline"/>
          <w:rFonts w:asciiTheme="minorHAnsi" w:hAnsiTheme="minorHAnsi" w:cstheme="minorHAnsi"/>
        </w:rPr>
        <w:t xml:space="preserve">, and in context of nuclear war, </w:t>
      </w:r>
      <w:r w:rsidRPr="00CF161B">
        <w:rPr>
          <w:rStyle w:val="StyleUnderline"/>
          <w:rFonts w:asciiTheme="minorHAnsi" w:hAnsiTheme="minorHAnsi" w:cstheme="minorHAnsi"/>
        </w:rPr>
        <w:t xml:space="preserve">it manifests </w:t>
      </w:r>
      <w:r w:rsidRPr="006E6B5F">
        <w:rPr>
          <w:rStyle w:val="StyleUnderline"/>
          <w:rFonts w:asciiTheme="minorHAnsi" w:hAnsiTheme="minorHAnsi" w:cstheme="minorHAnsi"/>
        </w:rPr>
        <w:t xml:space="preserve">itself in </w:t>
      </w:r>
      <w:r w:rsidRPr="00CF161B">
        <w:rPr>
          <w:rStyle w:val="StyleUnderline"/>
          <w:rFonts w:asciiTheme="minorHAnsi" w:hAnsiTheme="minorHAnsi" w:cstheme="minorHAnsi"/>
        </w:rPr>
        <w:t>the compulsion to repetitively simulate nuclear destruction.</w:t>
      </w:r>
      <w:r w:rsidRPr="00EE2667">
        <w:rPr>
          <w:rFonts w:asciiTheme="minorHAnsi" w:hAnsiTheme="minorHAnsi" w:cstheme="minorHAnsi"/>
          <w:sz w:val="8"/>
        </w:rPr>
        <w:t xml:space="preserve"> Atmospheric nuclear testing ended for the USA in 1963. </w:t>
      </w:r>
      <w:r w:rsidRPr="00EE2667">
        <w:rPr>
          <w:rStyle w:val="StyleUnderline"/>
          <w:rFonts w:asciiTheme="minorHAnsi" w:hAnsiTheme="minorHAnsi" w:cstheme="minorHAnsi"/>
        </w:rPr>
        <w:t>Ultimately only a relatively small number of people witnessed nuclear explosions anywhere in the world, so inevitably awareness and imagination of the Bomb’s overwhelming presence would spread in an increasingly mediated form. War games as rituals helped to sustain a nuclear priesthood in its (necessarily incomplete) access to the revealed truth of the Bomb after the end of atmospheric nuclear testing left its followers merely longing to “feel the heat.” As these technologies gave form to videogames and ostensibly anti-war simulations, they would democratize access to the Bomb and cement</w:t>
      </w:r>
      <w:r w:rsidRPr="00EE2667">
        <w:rPr>
          <w:rFonts w:asciiTheme="minorHAnsi" w:hAnsiTheme="minorHAnsi" w:cstheme="minorHAnsi"/>
          <w:sz w:val="8"/>
        </w:rPr>
        <w:t xml:space="preserve"> its force as an organizing metaphor for the Real. CHAPTER 2: PLAYING WARGAMES [W]ar and business are conflicts resembling games, and as such, they may be formalized as to constitute games with definite rules. Indeed, I have no reason to suppose that such formalized versions of them are not already being established as models to determine the policies for pressing the Great Push Button and burning the earth clean for a new and less humanly undependable order of things. --Norbert Weiner, God &amp; Golem, Inc. Ipsos Custodes In his “Seminar on the ‘Purloined Letter,’” Jacques Lacan wrote that “it is the symbolic order which is constitutive for the subject,” and that the subject receives “major determination” from “the itinerary of a signifier” (7). One is “possessed” by the signifier, a thrall to its agency: “the </w:t>
      </w:r>
      <w:r w:rsidRPr="00EE2667">
        <w:rPr>
          <w:rStyle w:val="StyleUnderline"/>
          <w:rFonts w:asciiTheme="minorHAnsi" w:hAnsiTheme="minorHAnsi" w:cstheme="minorHAnsi"/>
        </w:rPr>
        <w:t>signifier’s displacement determines subjects’ acts, destiny, refusals, blindnesses, success, and fate…everything pertaining to the psychological pregiven follows willy-nilly the signifier’s train, like weapons and baggage</w:t>
      </w:r>
      <w:r w:rsidRPr="00EE2667">
        <w:rPr>
          <w:rFonts w:asciiTheme="minorHAnsi" w:hAnsiTheme="minorHAnsi" w:cstheme="minorHAnsi"/>
          <w:sz w:val="8"/>
        </w:rPr>
        <w:t xml:space="preserve">” (21). </w:t>
      </w:r>
      <w:r w:rsidRPr="00EE2667">
        <w:rPr>
          <w:rStyle w:val="StyleUnderline"/>
          <w:rFonts w:asciiTheme="minorHAnsi" w:hAnsiTheme="minorHAnsi" w:cstheme="minorHAnsi"/>
        </w:rPr>
        <w:t xml:space="preserve">One doesn’t have to adopt a fully deterministic attitude towards structure to accept that it is the sign that speaks through us, not vice versa. Human agency does not operate without restriction, but constitutes a negotiation of rules that largely prescribe our behaviors. </w:t>
      </w:r>
      <w:r w:rsidRPr="00EE2667">
        <w:rPr>
          <w:rFonts w:asciiTheme="minorHAnsi" w:hAnsiTheme="minorHAnsi" w:cstheme="minorHAnsi"/>
          <w:sz w:val="8"/>
        </w:rPr>
        <w:t xml:space="preserve">In the itinerary of an individual life, one can see the influence of accreted structures that give it form. There is perhaps no better example than that of Vice Admiral Tim Giardina. Giardina is the former deputy head of the United States Strategic Command (STRATCOM) at Offutt Air Force Base in Nebraska, the successor to the Strategic Air Command parodied in Dr. Strangelove. </w:t>
      </w:r>
      <w:r w:rsidRPr="00EE2667">
        <w:rPr>
          <w:rStyle w:val="StyleUnderline"/>
          <w:rFonts w:asciiTheme="minorHAnsi" w:hAnsiTheme="minorHAnsi" w:cstheme="minorHAnsi"/>
        </w:rPr>
        <w:t xml:space="preserve">In June 2013, Giardina was caught using counterfeit poker chips at a local casino. </w:t>
      </w:r>
      <w:r w:rsidRPr="00EE2667">
        <w:rPr>
          <w:rFonts w:asciiTheme="minorHAnsi" w:hAnsiTheme="minorHAnsi" w:cstheme="minorHAnsi"/>
          <w:sz w:val="8"/>
        </w:rPr>
        <w:t xml:space="preserve">It was revealed in the ensuing investigation that Giardina had spent almost 1,100 hours gambling in an eighteen-month period. He was such a common sight that other casino regulars remembered him as “Navy Tim,” and recalled comments he had made about the polygraph requirements for U.S. nuclear forces (he was quoted as saying that the purpose is really to find out if one is “having sex with animals or something really crazy”). Giardina was banned from several casinos but continued to play even after being caught with counterfeit chips.8 Following an investigation by the Naval Criminal Investigative Service, he was removed from his post, demoted to Rear Admiral, and reassigned to Washington (Burns). </w:t>
      </w:r>
      <w:r w:rsidRPr="00EE2667">
        <w:rPr>
          <w:rStyle w:val="StyleUnderline"/>
          <w:rFonts w:asciiTheme="minorHAnsi" w:hAnsiTheme="minorHAnsi" w:cstheme="minorHAnsi"/>
        </w:rPr>
        <w:t>It is not illegal for Navy officers to gamble. Vice Admiral Giardina’s habitual compulsion to play poker did not seem to have any effect on his official duties. Giardina had to be punished not because his actions are out of line with the ethos of the Strategic Command, but precisely because they are not. Giardina enjoyed gambling in poker, but in forging fake chips, he seemed to enjoy gambling on gambling: his was a kind of “meta-gambling,” taking risks on the rules that regulate risks.</w:t>
      </w:r>
      <w:r w:rsidRPr="00EE2667">
        <w:rPr>
          <w:rFonts w:asciiTheme="minorHAnsi" w:hAnsiTheme="minorHAnsi" w:cstheme="minorHAnsi"/>
          <w:sz w:val="8"/>
        </w:rPr>
        <w:t xml:space="preserve">9 </w:t>
      </w:r>
      <w:r w:rsidRPr="00EE2667">
        <w:rPr>
          <w:rStyle w:val="StyleUnderline"/>
          <w:rFonts w:asciiTheme="minorHAnsi" w:hAnsiTheme="minorHAnsi" w:cstheme="minorHAnsi"/>
        </w:rPr>
        <w:t xml:space="preserve">In doing so, Giardina exposed what Slavoj Žižek calls the “obscene supplement” of his system. </w:t>
      </w:r>
      <w:r w:rsidRPr="00CF161B">
        <w:rPr>
          <w:rStyle w:val="StyleUnderline"/>
          <w:rFonts w:asciiTheme="minorHAnsi" w:hAnsiTheme="minorHAnsi" w:cstheme="minorHAnsi"/>
        </w:rPr>
        <w:t>Ideological fantasies are maintained by</w:t>
      </w:r>
      <w:r w:rsidRPr="0087281B">
        <w:rPr>
          <w:rStyle w:val="StyleUnderline"/>
          <w:rFonts w:asciiTheme="minorHAnsi" w:hAnsiTheme="minorHAnsi" w:cstheme="minorHAnsi"/>
        </w:rPr>
        <w:t xml:space="preserve"> </w:t>
      </w:r>
      <w:r w:rsidRPr="00CF161B">
        <w:rPr>
          <w:rStyle w:val="StyleUnderline"/>
          <w:rFonts w:asciiTheme="minorHAnsi" w:hAnsiTheme="minorHAnsi" w:cstheme="minorHAnsi"/>
        </w:rPr>
        <w:t>disavowing their</w:t>
      </w:r>
      <w:r w:rsidRPr="0087281B">
        <w:rPr>
          <w:rStyle w:val="StyleUnderline"/>
          <w:rFonts w:asciiTheme="minorHAnsi" w:hAnsiTheme="minorHAnsi" w:cstheme="minorHAnsi"/>
        </w:rPr>
        <w:t xml:space="preserve"> central, </w:t>
      </w:r>
      <w:r w:rsidRPr="00CF161B">
        <w:rPr>
          <w:rStyle w:val="StyleUnderline"/>
          <w:rFonts w:asciiTheme="minorHAnsi" w:hAnsiTheme="minorHAnsi" w:cstheme="minorHAnsi"/>
        </w:rPr>
        <w:t>obscene foundation</w:t>
      </w:r>
      <w:r w:rsidRPr="00EE2667">
        <w:rPr>
          <w:rStyle w:val="StyleUnderline"/>
          <w:rFonts w:asciiTheme="minorHAnsi" w:hAnsiTheme="minorHAnsi" w:cstheme="minorHAnsi"/>
        </w:rPr>
        <w:t xml:space="preserve">, a gesture necessary to the function of the fantasy </w:t>
      </w:r>
      <w:r w:rsidRPr="00CF161B">
        <w:rPr>
          <w:rStyle w:val="StyleUnderline"/>
          <w:rFonts w:asciiTheme="minorHAnsi" w:hAnsiTheme="minorHAnsi" w:cstheme="minorHAnsi"/>
        </w:rPr>
        <w:t>but</w:t>
      </w:r>
      <w:r w:rsidRPr="00EE2667">
        <w:rPr>
          <w:rStyle w:val="StyleUnderline"/>
          <w:rFonts w:asciiTheme="minorHAnsi" w:hAnsiTheme="minorHAnsi" w:cstheme="minorHAnsi"/>
        </w:rPr>
        <w:t xml:space="preserve"> impossible to acknowledge, for the </w:t>
      </w:r>
      <w:r w:rsidRPr="00CF161B">
        <w:rPr>
          <w:rStyle w:val="StyleUnderline"/>
          <w:rFonts w:asciiTheme="minorHAnsi" w:hAnsiTheme="minorHAnsi" w:cstheme="minorHAnsi"/>
        </w:rPr>
        <w:t>lack of distance would collapse the whole edifice</w:t>
      </w:r>
      <w:r w:rsidRPr="00EE2667">
        <w:rPr>
          <w:rStyle w:val="StyleUnderline"/>
          <w:rFonts w:asciiTheme="minorHAnsi" w:hAnsiTheme="minorHAnsi" w:cstheme="minorHAnsi"/>
        </w:rPr>
        <w:t xml:space="preserve"> </w:t>
      </w:r>
      <w:r w:rsidRPr="00EE2667">
        <w:rPr>
          <w:rFonts w:asciiTheme="minorHAnsi" w:hAnsiTheme="minorHAnsi" w:cstheme="minorHAnsi"/>
          <w:sz w:val="8"/>
        </w:rPr>
        <w:t xml:space="preserve">(Žižek 35-36). </w:t>
      </w:r>
      <w:r w:rsidRPr="00EE2667">
        <w:rPr>
          <w:rStyle w:val="StyleUnderline"/>
          <w:rFonts w:asciiTheme="minorHAnsi" w:hAnsiTheme="minorHAnsi" w:cstheme="minorHAnsi"/>
        </w:rPr>
        <w:t>Admiral Cecil Haney, commander of STRATCOM, said in recent Congressional testimony that the core mission of the organization remains to deter attack on the United States.</w:t>
      </w:r>
      <w:r w:rsidRPr="00EE2667">
        <w:rPr>
          <w:rFonts w:asciiTheme="minorHAnsi" w:hAnsiTheme="minorHAnsi" w:cstheme="minorHAnsi"/>
          <w:sz w:val="8"/>
        </w:rPr>
        <w:t xml:space="preserve"> This means 8 Giardina was also reported smoking cigarette butts scavenged from ashtrays—literally “sifting through the ashes.” 9 The admiral does not appear to have simply needed more money. He was accused of forging $2,000 in poker chips, a relatively small amount, and were he to fail to report excessive debt, he would have violated policy and the NCIS investigation would have had clearer grounds to discipline him, which does not appear to have been the case. minimizing pervasive uncertainty and risk. </w:t>
      </w:r>
      <w:r w:rsidRPr="00EE2667">
        <w:rPr>
          <w:rStyle w:val="StyleUnderline"/>
          <w:rFonts w:asciiTheme="minorHAnsi" w:hAnsiTheme="minorHAnsi" w:cstheme="minorHAnsi"/>
        </w:rPr>
        <w:t>In Admiral Haney’s words, “America’s nuclear deterrent force provides enduring value to the nation. It has been a constant thread in the geopolitical fabric of an uncertain world, providing a moderating influence on generations of world leaders</w:t>
      </w:r>
      <w:r w:rsidRPr="00EE2667">
        <w:rPr>
          <w:rFonts w:asciiTheme="minorHAnsi" w:hAnsiTheme="minorHAnsi" w:cstheme="minorHAnsi"/>
          <w:sz w:val="8"/>
        </w:rPr>
        <w:t xml:space="preserve">” (U.S. Senate Comm. on Armed Services, Statement 7). More directly, it is necessary to identify “where we are taking risk and where we cannot accept further risk” (U.S. Senate Comm. on Armed Services, Statement 6). “Risk” and “uncertainty” appear constantly in Haney’s statement, which is a statement for minimizing chance and developing “contingency plans” to control the consequences of unforeseen events. </w:t>
      </w:r>
      <w:r w:rsidRPr="00CF161B">
        <w:rPr>
          <w:rStyle w:val="StyleUnderline"/>
          <w:rFonts w:asciiTheme="minorHAnsi" w:hAnsiTheme="minorHAnsi" w:cstheme="minorHAnsi"/>
        </w:rPr>
        <w:t xml:space="preserve">The disturbance of Symbolic order by </w:t>
      </w:r>
      <w:r w:rsidRPr="006E6B5F">
        <w:rPr>
          <w:rStyle w:val="StyleUnderline"/>
          <w:rFonts w:asciiTheme="minorHAnsi" w:hAnsiTheme="minorHAnsi" w:cstheme="minorHAnsi"/>
        </w:rPr>
        <w:t xml:space="preserve">the contingency of the </w:t>
      </w:r>
      <w:r w:rsidRPr="00CF161B">
        <w:rPr>
          <w:rStyle w:val="StyleUnderline"/>
          <w:rFonts w:asciiTheme="minorHAnsi" w:hAnsiTheme="minorHAnsi" w:cstheme="minorHAnsi"/>
        </w:rPr>
        <w:t>Real is</w:t>
      </w:r>
      <w:r w:rsidRPr="00EE2667">
        <w:rPr>
          <w:rStyle w:val="StyleUnderline"/>
          <w:rFonts w:asciiTheme="minorHAnsi" w:hAnsiTheme="minorHAnsi" w:cstheme="minorHAnsi"/>
        </w:rPr>
        <w:t xml:space="preserve"> met with an attempt to restore order, </w:t>
      </w:r>
      <w:r w:rsidRPr="00CF161B">
        <w:rPr>
          <w:rStyle w:val="StyleUnderline"/>
          <w:rFonts w:asciiTheme="minorHAnsi" w:hAnsiTheme="minorHAnsi" w:cstheme="minorHAnsi"/>
        </w:rPr>
        <w:t>to respond to chance with law</w:t>
      </w:r>
      <w:r w:rsidRPr="00EE2667">
        <w:rPr>
          <w:rStyle w:val="StyleUnderline"/>
          <w:rFonts w:asciiTheme="minorHAnsi" w:hAnsiTheme="minorHAnsi" w:cstheme="minorHAnsi"/>
        </w:rPr>
        <w:t xml:space="preserve">. </w:t>
      </w:r>
      <w:r w:rsidRPr="00EE2667">
        <w:rPr>
          <w:rFonts w:asciiTheme="minorHAnsi" w:hAnsiTheme="minorHAnsi" w:cstheme="minorHAnsi"/>
          <w:sz w:val="8"/>
        </w:rPr>
        <w:t xml:space="preserve">Lacan describes this dynamic as the interplay of tuché and automaton: Where do we meet this real? For what we have in the discovery of psycho-analysis is an encounter, an essential encounter—and appointment to which we are always called with a real that eludes us… First, the tuché, which we have borrowed…from Aristotle, who uses it in his search for cause. We have translated it as the encounter with the real. The real is beyond the automaton, the return, the coming-back, the insistence of the signs, by which we see ourselves governed by the pleasure principle. The real is that which always lies behind the automaton…it is this that is the object of [Freud’s] concern. (Lacan, Four Fundamental Concepts, 53-54, italics in original) </w:t>
      </w:r>
      <w:r w:rsidRPr="00EE2667">
        <w:rPr>
          <w:rStyle w:val="StyleUnderline"/>
          <w:rFonts w:asciiTheme="minorHAnsi" w:hAnsiTheme="minorHAnsi" w:cstheme="minorHAnsi"/>
        </w:rPr>
        <w:t xml:space="preserve">This is the central element of the repetition compulsion. Driven to make our encounter with the Real, we are perpetually disappointed, but the Symbolic world of reality abhors a vacuum. Automaton describes the endless attempts to reach the Real which are doomed to failure but cannot be surrendered, so are repeated again and again. These repetitive behaviors thus develop an aspect of order, and are, paradoxically, orderly attempts to reach the chaos of contingency. </w:t>
      </w:r>
      <w:r w:rsidRPr="00EE2667">
        <w:rPr>
          <w:rFonts w:asciiTheme="minorHAnsi" w:hAnsiTheme="minorHAnsi" w:cstheme="minorHAnsi"/>
          <w:sz w:val="8"/>
        </w:rPr>
        <w:t xml:space="preserve">They are also linked by Lacan gambling, death, and signification (“Purloined Letter” 28-29). </w:t>
      </w:r>
      <w:r w:rsidRPr="00EE2667">
        <w:rPr>
          <w:rStyle w:val="StyleUnderline"/>
          <w:rFonts w:asciiTheme="minorHAnsi" w:hAnsiTheme="minorHAnsi" w:cstheme="minorHAnsi"/>
        </w:rPr>
        <w:t>Nuclear deterrence can be read in this frame as an attempt to secure the world against the contingency of the Real, the uncertainty of nuclear war.</w:t>
      </w:r>
      <w:r w:rsidRPr="00EE2667">
        <w:rPr>
          <w:rFonts w:asciiTheme="minorHAnsi" w:hAnsiTheme="minorHAnsi" w:cstheme="minorHAnsi"/>
          <w:sz w:val="8"/>
        </w:rPr>
        <w:t xml:space="preserve"> It is the STRATCOM automaton’s answer to the chaos of the Bomb’s tuché. </w:t>
      </w:r>
      <w:r w:rsidRPr="00EE2667">
        <w:rPr>
          <w:rStyle w:val="StyleUnderline"/>
          <w:rFonts w:asciiTheme="minorHAnsi" w:hAnsiTheme="minorHAnsi" w:cstheme="minorHAnsi"/>
        </w:rPr>
        <w:t xml:space="preserve">But the attempt to restore order has at its heart a desire to encounter the Real. In a history of nuclear defense intellectuals, Fred Kaplan described them in the 1980s at the height of their power having come with </w:t>
      </w:r>
      <w:r w:rsidRPr="00CF161B">
        <w:rPr>
          <w:rStyle w:val="StyleUnderline"/>
          <w:rFonts w:asciiTheme="minorHAnsi" w:hAnsiTheme="minorHAnsi" w:cstheme="minorHAnsi"/>
        </w:rPr>
        <w:t>the mission “to impose order</w:t>
      </w:r>
      <w:r w:rsidRPr="00EE2667">
        <w:rPr>
          <w:rStyle w:val="StyleUnderline"/>
          <w:rFonts w:asciiTheme="minorHAnsi" w:hAnsiTheme="minorHAnsi" w:cstheme="minorHAnsi"/>
        </w:rPr>
        <w:t xml:space="preserve">,” but lacking any </w:t>
      </w:r>
      <w:r w:rsidRPr="00CF161B">
        <w:rPr>
          <w:rStyle w:val="StyleUnderline"/>
          <w:rFonts w:asciiTheme="minorHAnsi" w:hAnsiTheme="minorHAnsi" w:cstheme="minorHAnsi"/>
        </w:rPr>
        <w:t xml:space="preserve">means to control </w:t>
      </w:r>
      <w:r w:rsidRPr="006E6B5F">
        <w:rPr>
          <w:rStyle w:val="StyleUnderline"/>
          <w:rFonts w:asciiTheme="minorHAnsi" w:hAnsiTheme="minorHAnsi" w:cstheme="minorHAnsi"/>
        </w:rPr>
        <w:t xml:space="preserve">the wild abandon of </w:t>
      </w:r>
      <w:r w:rsidRPr="00CF161B">
        <w:rPr>
          <w:rStyle w:val="StyleUnderline"/>
          <w:rFonts w:asciiTheme="minorHAnsi" w:hAnsiTheme="minorHAnsi" w:cstheme="minorHAnsi"/>
        </w:rPr>
        <w:t>the Bomb in a hypothetical war for which there was no precedent, “in the end, chaos still prevailed</w:t>
      </w:r>
      <w:r w:rsidRPr="00EE2667">
        <w:rPr>
          <w:rStyle w:val="StyleUnderline"/>
          <w:rFonts w:asciiTheme="minorHAnsi" w:hAnsiTheme="minorHAnsi" w:cstheme="minorHAnsi"/>
        </w:rPr>
        <w:t>”</w:t>
      </w:r>
      <w:r w:rsidRPr="00EE2667">
        <w:rPr>
          <w:rFonts w:asciiTheme="minorHAnsi" w:hAnsiTheme="minorHAnsi" w:cstheme="minorHAnsi"/>
          <w:sz w:val="8"/>
        </w:rPr>
        <w:t xml:space="preserve"> (Kaplan 391). </w:t>
      </w:r>
      <w:r w:rsidRPr="00EE2667">
        <w:rPr>
          <w:rStyle w:val="StyleUnderline"/>
          <w:rFonts w:asciiTheme="minorHAnsi" w:hAnsiTheme="minorHAnsi" w:cstheme="minorHAnsi"/>
        </w:rPr>
        <w:t xml:space="preserve">Desire is the motive force, and that what we desire cannot be attained is what requires repetition. When the chaos of tuché reigns, automaton does not surrender, but comes to be an end in itself, a site of investment. Repetition itself becomes enjoyable. In repeatedly simulating nuclear war, defense intellectuals who could not experience the Real of nuclear violence could enjoy the illusion of mastery over the terror and fascination inspired by the Real by appearing to simulate the conditions of presence and absence—in this case, the presence of the world-for-us and its absence in the Bomb’s inferno. </w:t>
      </w:r>
      <w:r w:rsidRPr="00EE2667">
        <w:rPr>
          <w:rFonts w:asciiTheme="minorHAnsi" w:hAnsiTheme="minorHAnsi" w:cstheme="minorHAnsi"/>
          <w:sz w:val="8"/>
        </w:rPr>
        <w:t>Langdon Winner distinguishes between risk (a term prevalent in both nuclear war and poker) and threat or hazard on these grounds: risk always has an implied benefit to it, an element of desire and an opportunity for control (145</w:t>
      </w:r>
      <w:r w:rsidRPr="00CF161B">
        <w:rPr>
          <w:rFonts w:asciiTheme="minorHAnsi" w:hAnsiTheme="minorHAnsi" w:cstheme="minorHAnsi"/>
          <w:sz w:val="8"/>
        </w:rPr>
        <w:t xml:space="preserve">). </w:t>
      </w:r>
      <w:r w:rsidRPr="00CF161B">
        <w:rPr>
          <w:rStyle w:val="StyleUnderline"/>
          <w:rFonts w:asciiTheme="minorHAnsi" w:hAnsiTheme="minorHAnsi" w:cstheme="minorHAnsi"/>
        </w:rPr>
        <w:t>There is little empirical basis for nuclear war</w:t>
      </w:r>
      <w:r w:rsidRPr="00EE2667">
        <w:rPr>
          <w:rStyle w:val="StyleUnderline"/>
          <w:rFonts w:asciiTheme="minorHAnsi" w:hAnsiTheme="minorHAnsi" w:cstheme="minorHAnsi"/>
        </w:rPr>
        <w:t xml:space="preserve"> simulations </w:t>
      </w:r>
      <w:r w:rsidRPr="00CF161B">
        <w:rPr>
          <w:rStyle w:val="StyleUnderline"/>
          <w:rFonts w:asciiTheme="minorHAnsi" w:hAnsiTheme="minorHAnsi" w:cstheme="minorHAnsi"/>
        </w:rPr>
        <w:t>and the calculations of probability</w:t>
      </w:r>
      <w:r w:rsidRPr="00EE2667">
        <w:rPr>
          <w:rStyle w:val="StyleUnderline"/>
          <w:rFonts w:asciiTheme="minorHAnsi" w:hAnsiTheme="minorHAnsi" w:cstheme="minorHAnsi"/>
        </w:rPr>
        <w:t xml:space="preserve"> they </w:t>
      </w:r>
      <w:r w:rsidRPr="00CF161B">
        <w:rPr>
          <w:rStyle w:val="StyleUnderline"/>
          <w:rFonts w:asciiTheme="minorHAnsi" w:hAnsiTheme="minorHAnsi" w:cstheme="minorHAnsi"/>
        </w:rPr>
        <w:t>rely on</w:t>
      </w:r>
      <w:r w:rsidRPr="00EE2667">
        <w:rPr>
          <w:rStyle w:val="StyleUnderline"/>
          <w:rFonts w:asciiTheme="minorHAnsi" w:hAnsiTheme="minorHAnsi" w:cstheme="minorHAnsi"/>
        </w:rPr>
        <w:t xml:space="preserve">, so nuclear war plans always require </w:t>
      </w:r>
      <w:r w:rsidRPr="00CF161B">
        <w:rPr>
          <w:rStyle w:val="StyleUnderline"/>
          <w:rFonts w:asciiTheme="minorHAnsi" w:hAnsiTheme="minorHAnsi" w:cstheme="minorHAnsi"/>
        </w:rPr>
        <w:t>a good deal of faith</w:t>
      </w:r>
      <w:r w:rsidRPr="00EE2667">
        <w:rPr>
          <w:rStyle w:val="StyleUnderline"/>
          <w:rFonts w:asciiTheme="minorHAnsi" w:hAnsiTheme="minorHAnsi" w:cstheme="minorHAnsi"/>
        </w:rPr>
        <w:t>, and thus to adopt them is a risk—a calculation of both hazard and reward</w:t>
      </w:r>
      <w:r w:rsidRPr="00EE2667">
        <w:rPr>
          <w:rFonts w:asciiTheme="minorHAnsi" w:hAnsiTheme="minorHAnsi" w:cstheme="minorHAnsi"/>
          <w:sz w:val="8"/>
        </w:rPr>
        <w:t xml:space="preserve"> (Ghamari-Tabrizi 8). </w:t>
      </w:r>
      <w:r w:rsidRPr="00EE2667">
        <w:rPr>
          <w:rStyle w:val="StyleUnderline"/>
          <w:rFonts w:asciiTheme="minorHAnsi" w:hAnsiTheme="minorHAnsi" w:cstheme="minorHAnsi"/>
        </w:rPr>
        <w:t>Their parameters are set arbitrarily by the personnel who design them. In other words, they are games of chance in which we also manipulate the rules. This is the obscene supplement of nuclear deterrence that Vice Admiral Giardina could not be allowed to reveal: we don’t just repeat nuclear simulations again and again because we think that they will someday be perfect.</w:t>
      </w:r>
      <w:r w:rsidRPr="00EE2667">
        <w:rPr>
          <w:rFonts w:asciiTheme="minorHAnsi" w:hAnsiTheme="minorHAnsi" w:cstheme="minorHAnsi"/>
          <w:sz w:val="8"/>
        </w:rPr>
        <w:t xml:space="preserve"> War games are fun, and we don’t always care about the rules. Poker, after all, was rumored to be the genesis of game theory at the RAND Corporation, prominent modelers of nuclear war, and was a favorite pastime of the defense intellectuals who sought to tame the world with human reason (Arbella 51-53). This chapter will begin with an exploration of war games as media for access to the Real of nuclear war and sites of cathexis that permit the subject to enjoy its discontinuity, using the videogame First Strike as an example of enjoyment even amongst those who claim to resist the nuclear status quo. </w:t>
      </w:r>
      <w:r w:rsidRPr="00EE2667">
        <w:rPr>
          <w:rStyle w:val="StyleUnderline"/>
          <w:rFonts w:asciiTheme="minorHAnsi" w:hAnsiTheme="minorHAnsi" w:cstheme="minorHAnsi"/>
        </w:rPr>
        <w:t>War games were supposed to model the conduct of war, but they were also supposed to predict when and how it might occur.</w:t>
      </w:r>
      <w:r w:rsidRPr="00EE2667">
        <w:rPr>
          <w:rFonts w:asciiTheme="minorHAnsi" w:hAnsiTheme="minorHAnsi" w:cstheme="minorHAnsi"/>
          <w:sz w:val="8"/>
        </w:rPr>
        <w:t xml:space="preserve"> John von Neumann’s game theory and Kenneth Arrow’s resulting </w:t>
      </w:r>
      <w:r w:rsidRPr="00EE2667">
        <w:rPr>
          <w:rStyle w:val="StyleUnderline"/>
          <w:rFonts w:asciiTheme="minorHAnsi" w:hAnsiTheme="minorHAnsi" w:cstheme="minorHAnsi"/>
        </w:rPr>
        <w:t xml:space="preserve">rational choice theory, both elaborated at the RAND Corporation, attempted to quantify human conduct to explain the world. </w:t>
      </w:r>
      <w:r w:rsidRPr="00EE2667">
        <w:rPr>
          <w:rFonts w:asciiTheme="minorHAnsi" w:hAnsiTheme="minorHAnsi" w:cstheme="minorHAnsi"/>
          <w:sz w:val="8"/>
        </w:rPr>
        <w:t xml:space="preserve">The second part of this chapter will deal with a problem that arises from attempts to make decisions based on nuclear war predictions. </w:t>
      </w:r>
      <w:r w:rsidRPr="00EE2667">
        <w:rPr>
          <w:rStyle w:val="StyleUnderline"/>
          <w:rFonts w:asciiTheme="minorHAnsi" w:hAnsiTheme="minorHAnsi" w:cstheme="minorHAnsi"/>
        </w:rPr>
        <w:t xml:space="preserve">Because the Bomb as a herald of the Real occupies a place beyond rational calculation, </w:t>
      </w:r>
      <w:r w:rsidRPr="00CF161B">
        <w:rPr>
          <w:rStyle w:val="StyleUnderline"/>
          <w:rFonts w:asciiTheme="minorHAnsi" w:hAnsiTheme="minorHAnsi" w:cstheme="minorHAnsi"/>
        </w:rPr>
        <w:t>the mathematical language of nuclear war attempts to calculate the incalculable</w:t>
      </w:r>
      <w:r w:rsidRPr="00EE2667">
        <w:rPr>
          <w:rStyle w:val="StyleUnderline"/>
          <w:rFonts w:asciiTheme="minorHAnsi" w:hAnsiTheme="minorHAnsi" w:cstheme="minorHAnsi"/>
        </w:rPr>
        <w:t>. The result is a theological impasse which provides argumentative resources equally to activists and their enemies, illustrating the unassimilable distortions worked by the contingency of the Real in the Symbolic attempts to contain it.</w:t>
      </w:r>
    </w:p>
    <w:p w14:paraId="497C88E2" w14:textId="77777777" w:rsidR="00014CED" w:rsidRPr="004D23EC" w:rsidRDefault="00014CED" w:rsidP="00014CED">
      <w:pPr>
        <w:pStyle w:val="Heading4"/>
        <w:rPr>
          <w:rFonts w:asciiTheme="minorHAnsi" w:hAnsiTheme="minorHAnsi" w:cstheme="minorHAnsi"/>
          <w:b w:val="0"/>
        </w:rPr>
      </w:pPr>
      <w:r w:rsidRPr="00EE2667">
        <w:rPr>
          <w:rFonts w:asciiTheme="minorHAnsi" w:hAnsiTheme="minorHAnsi" w:cstheme="minorHAnsi"/>
        </w:rPr>
        <w:t>Thus our alternative is a continued engagement in the sublime</w:t>
      </w:r>
      <w:r>
        <w:rPr>
          <w:rFonts w:asciiTheme="minorHAnsi" w:hAnsiTheme="minorHAnsi" w:cstheme="minorHAnsi"/>
        </w:rPr>
        <w:t xml:space="preserve"> where the judge rejects the affimatives reps of </w:t>
      </w:r>
      <w:r w:rsidRPr="004D23EC">
        <w:rPr>
          <w:rFonts w:asciiTheme="minorHAnsi" w:hAnsiTheme="minorHAnsi" w:cstheme="minorHAnsi"/>
        </w:rPr>
        <w:t>nuclearism</w:t>
      </w:r>
      <w:r w:rsidRPr="004D23EC">
        <w:rPr>
          <w:rFonts w:asciiTheme="minorHAnsi" w:hAnsiTheme="minorHAnsi" w:cstheme="minorHAnsi"/>
          <w:b w:val="0"/>
        </w:rPr>
        <w:t xml:space="preserve"> – only discourse surrounded by non-mediation solves</w:t>
      </w:r>
    </w:p>
    <w:p w14:paraId="499C13A7" w14:textId="77777777" w:rsidR="00014CED" w:rsidRPr="00EE2667" w:rsidRDefault="00014CED" w:rsidP="00014CED">
      <w:pPr>
        <w:rPr>
          <w:rFonts w:asciiTheme="minorHAnsi" w:hAnsiTheme="minorHAnsi" w:cstheme="minorHAnsi"/>
        </w:rPr>
      </w:pPr>
      <w:r w:rsidRPr="00EE2667">
        <w:rPr>
          <w:rStyle w:val="Style13ptBold"/>
          <w:rFonts w:asciiTheme="minorHAnsi" w:hAnsiTheme="minorHAnsi" w:cstheme="minorHAnsi"/>
        </w:rPr>
        <w:t xml:space="preserve">Matheson 15 </w:t>
      </w:r>
      <w:r w:rsidRPr="00EE2667">
        <w:rPr>
          <w:rFonts w:asciiTheme="minorHAnsi" w:hAnsiTheme="minorHAnsi" w:cstheme="minorHAnsi"/>
        </w:rPr>
        <w:t xml:space="preserve">(Calum, Calum Matheson is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“Desired Ground Zeroes: Nuclear Imagination and the Death Drive,” pgs 19-29, </w:t>
      </w:r>
      <w:hyperlink r:id="rId17" w:history="1">
        <w:r w:rsidRPr="00EE2667">
          <w:rPr>
            <w:rStyle w:val="Hyperlink"/>
            <w:rFonts w:asciiTheme="minorHAnsi" w:hAnsiTheme="minorHAnsi" w:cstheme="minorHAnsi"/>
          </w:rPr>
          <w:t>https://cdr.lib.unc.edu/indexablecontent/uuid:4bbcb13b-0b5f-43a1-884c-fcd6e6411fd6</w:t>
        </w:r>
      </w:hyperlink>
      <w:r w:rsidRPr="00EE2667">
        <w:rPr>
          <w:rFonts w:asciiTheme="minorHAnsi" w:hAnsiTheme="minorHAnsi" w:cstheme="minorHAnsi"/>
        </w:rPr>
        <w:t>) Heublein</w:t>
      </w:r>
    </w:p>
    <w:p w14:paraId="03AAC770" w14:textId="77777777" w:rsidR="00014CED" w:rsidRPr="00EE2667" w:rsidRDefault="00014CED" w:rsidP="00014CED">
      <w:pPr>
        <w:rPr>
          <w:rFonts w:asciiTheme="minorHAnsi" w:hAnsiTheme="minorHAnsi" w:cstheme="minorHAnsi"/>
        </w:rPr>
      </w:pPr>
      <w:r w:rsidRPr="00EE2667">
        <w:rPr>
          <w:rFonts w:asciiTheme="minorHAnsi" w:hAnsiTheme="minorHAnsi" w:cstheme="minorHAnsi"/>
        </w:rPr>
        <w:t>*technologies = assemblages* (page 34 footnote)</w:t>
      </w:r>
    </w:p>
    <w:p w14:paraId="49B1B807" w14:textId="77777777" w:rsidR="00014CED" w:rsidRPr="0076737F" w:rsidRDefault="00014CED" w:rsidP="00014CED">
      <w:pPr>
        <w:rPr>
          <w:rFonts w:asciiTheme="minorHAnsi" w:hAnsiTheme="minorHAnsi" w:cstheme="minorHAnsi"/>
          <w:sz w:val="10"/>
        </w:rPr>
      </w:pPr>
      <w:r w:rsidRPr="0076737F">
        <w:rPr>
          <w:rFonts w:asciiTheme="minorHAnsi" w:hAnsiTheme="minorHAnsi" w:cstheme="minorHAnsi"/>
          <w:sz w:val="10"/>
        </w:rPr>
        <w:t xml:space="preserve">It is here that rhetoric usefully supplements the material sense of mediation understood by Kittler, McLuhan, and others in their camp. One part of Packer and Crofts Wiley’s objection to material rhetoric should still be parsed out. </w:t>
      </w:r>
      <w:r w:rsidRPr="00CF161B">
        <w:rPr>
          <w:rStyle w:val="StyleUnderline"/>
          <w:rFonts w:asciiTheme="minorHAnsi" w:hAnsiTheme="minorHAnsi" w:cstheme="minorHAnsi"/>
        </w:rPr>
        <w:t>Rhetoric may</w:t>
      </w:r>
      <w:r w:rsidRPr="0076737F">
        <w:rPr>
          <w:rFonts w:asciiTheme="minorHAnsi" w:hAnsiTheme="minorHAnsi" w:cstheme="minorHAnsi"/>
          <w:sz w:val="10"/>
        </w:rPr>
        <w:t xml:space="preserve"> not inevitably impose the framework of the text, but it </w:t>
      </w:r>
      <w:r w:rsidRPr="00CF161B">
        <w:rPr>
          <w:rStyle w:val="StyleUnderline"/>
          <w:rFonts w:asciiTheme="minorHAnsi" w:hAnsiTheme="minorHAnsi" w:cstheme="minorHAnsi"/>
        </w:rPr>
        <w:t>still</w:t>
      </w:r>
      <w:r w:rsidRPr="0076737F">
        <w:rPr>
          <w:rFonts w:asciiTheme="minorHAnsi" w:hAnsiTheme="minorHAnsi" w:cstheme="minorHAnsi"/>
          <w:sz w:val="10"/>
        </w:rPr>
        <w:t xml:space="preserve"> might </w:t>
      </w:r>
      <w:r w:rsidRPr="00CF161B">
        <w:rPr>
          <w:rStyle w:val="StyleUnderline"/>
          <w:rFonts w:asciiTheme="minorHAnsi" w:hAnsiTheme="minorHAnsi" w:cstheme="minorHAnsi"/>
        </w:rPr>
        <w:t>overemphasize persuasion</w:t>
      </w:r>
      <w:r w:rsidRPr="0076737F">
        <w:rPr>
          <w:rFonts w:asciiTheme="minorHAnsi" w:hAnsiTheme="minorHAnsi" w:cstheme="minorHAnsi"/>
          <w:sz w:val="10"/>
        </w:rPr>
        <w:t xml:space="preserve">. A vision of rhetoric as persuasion exercised within a specific context ultimately describes operations in Lacan’s order of the Imaginary, as opposed to the Real and the Symbolic (Lundberg, Lacan in Public 39-43). Criticism in this vein focuses on the content of specific rhetorical expressions and effects at the cost of a more fundamental explanation of the underlying logic of the Symbolic which makes specific rhetorical expressions meaningful in the first place. In Lundberg’s words, “fetishizing persuasion as the primary means of rhetoric’s effectivity draws rhetoric’s attention away from the functions of trope and investment that constitute the subject and its discourses” (Lacan in Public 184). It is as if, given an equation with a variable X, we focus all of our attention debating over what value we should assign to the variable at the expense of examining the equation itself. Persuasion is enabled by an economy of affect that provides the resources and structure for meaning to be expressed in any given act. In other words, </w:t>
      </w:r>
      <w:r w:rsidRPr="00EE2667">
        <w:rPr>
          <w:rStyle w:val="StyleUnderline"/>
          <w:rFonts w:asciiTheme="minorHAnsi" w:hAnsiTheme="minorHAnsi" w:cstheme="minorHAnsi"/>
        </w:rPr>
        <w:t>every text, artefact, or sign related to nuclear weapons is a trope interpretable only with reference to a larger system of arbitrary tropes, a system held together by our repeated investments in the connections that bind it</w:t>
      </w:r>
      <w:r w:rsidRPr="0076737F">
        <w:rPr>
          <w:rFonts w:asciiTheme="minorHAnsi" w:hAnsiTheme="minorHAnsi" w:cstheme="minorHAnsi"/>
          <w:sz w:val="10"/>
        </w:rPr>
        <w:t xml:space="preserve">. There is an alternative tradition in rhetoric that might help address the broader ecology of desire that underpins nuclear war, one at least as ancient as Aristotle’s famous emphasis on the means of persuasion. The sublime, best explained by Longinus but with roots that precede Socrates, has to do with the power of language to overwhelm, to jar us out of our comfortable subjectivity, to move audiences through splendor and revelation rather than rational persuasion. For Longinus, the sublime “does not persuade; it takes the reader out of himself [sic]” (4). </w:t>
      </w:r>
      <w:r w:rsidRPr="00CF161B">
        <w:rPr>
          <w:rStyle w:val="StyleUnderline"/>
          <w:rFonts w:asciiTheme="minorHAnsi" w:hAnsiTheme="minorHAnsi" w:cstheme="minorHAnsi"/>
        </w:rPr>
        <w:t>Sublime language</w:t>
      </w:r>
      <w:r w:rsidRPr="00EE2667">
        <w:rPr>
          <w:rStyle w:val="StyleUnderline"/>
          <w:rFonts w:asciiTheme="minorHAnsi" w:hAnsiTheme="minorHAnsi" w:cstheme="minorHAnsi"/>
        </w:rPr>
        <w:t xml:space="preserve"> is that in which a sense of the Real </w:t>
      </w:r>
      <w:r w:rsidRPr="00CF161B">
        <w:rPr>
          <w:rStyle w:val="StyleUnderline"/>
          <w:rFonts w:asciiTheme="minorHAnsi" w:hAnsiTheme="minorHAnsi" w:cstheme="minorHAnsi"/>
        </w:rPr>
        <w:t>seems to shine through</w:t>
      </w:r>
      <w:r w:rsidRPr="00EE2667">
        <w:rPr>
          <w:rStyle w:val="StyleUnderline"/>
          <w:rFonts w:asciiTheme="minorHAnsi" w:hAnsiTheme="minorHAnsi" w:cstheme="minorHAnsi"/>
        </w:rPr>
        <w:t>—not the unassimilable Real itself, but its outline, the enticement that it might be there even if we cannot capture it</w:t>
      </w:r>
      <w:r w:rsidRPr="0076737F">
        <w:rPr>
          <w:rFonts w:asciiTheme="minorHAnsi" w:hAnsiTheme="minorHAnsi" w:cstheme="minorHAnsi"/>
          <w:sz w:val="10"/>
        </w:rPr>
        <w:t xml:space="preserve">. It is artifice, but it evokes something more, leading us towards the edge of mediation and gesturing beyond. The sublime operates to conceal a trope “by its very brilliance. Just as dimmer lights are lost in the surrounding sunshine, so pervading grandeur all around obscures the presence of the rhetorical devices” (Longinus 29). Lundberg echoes this concept in his discussion of repression, arguing that raising one “insular metonymic connection to the status of a metaphor conceals or renders latent the other metonymic connections that also inhere in the accreted history of a sign. But the condition of this concealment is the whole field of latent connections that are both accreted and expressed in the social use of signs” (Lacan in Public 52). </w:t>
      </w:r>
      <w:r w:rsidRPr="00CF161B">
        <w:rPr>
          <w:rStyle w:val="StyleUnderline"/>
          <w:rFonts w:asciiTheme="minorHAnsi" w:hAnsiTheme="minorHAnsi" w:cstheme="minorHAnsi"/>
        </w:rPr>
        <w:t xml:space="preserve">Thus the sublime powerfully configures the unconscious </w:t>
      </w:r>
      <w:r w:rsidRPr="006E6B5F">
        <w:rPr>
          <w:rStyle w:val="StyleUnderline"/>
          <w:rFonts w:asciiTheme="minorHAnsi" w:hAnsiTheme="minorHAnsi" w:cstheme="minorHAnsi"/>
        </w:rPr>
        <w:t>through repression</w:t>
      </w:r>
      <w:r w:rsidRPr="0076737F">
        <w:rPr>
          <w:rFonts w:asciiTheme="minorHAnsi" w:hAnsiTheme="minorHAnsi" w:cstheme="minorHAnsi"/>
          <w:sz w:val="10"/>
        </w:rPr>
        <w:t xml:space="preserve"> (in Lacan’s sense) </w:t>
      </w:r>
      <w:r w:rsidRPr="00CF161B">
        <w:rPr>
          <w:rStyle w:val="StyleUnderline"/>
          <w:rFonts w:asciiTheme="minorHAnsi" w:hAnsiTheme="minorHAnsi" w:cstheme="minorHAnsi"/>
        </w:rPr>
        <w:t xml:space="preserve">by concealing the </w:t>
      </w:r>
      <w:r w:rsidRPr="006E6B5F">
        <w:rPr>
          <w:rStyle w:val="StyleUnderline"/>
          <w:rFonts w:asciiTheme="minorHAnsi" w:hAnsiTheme="minorHAnsi" w:cstheme="minorHAnsi"/>
        </w:rPr>
        <w:t xml:space="preserve">underlying </w:t>
      </w:r>
      <w:r w:rsidRPr="00CF161B">
        <w:rPr>
          <w:rStyle w:val="StyleUnderline"/>
          <w:rFonts w:asciiTheme="minorHAnsi" w:hAnsiTheme="minorHAnsi" w:cstheme="minorHAnsi"/>
        </w:rPr>
        <w:t>networks of meaning in metonymic connection</w:t>
      </w:r>
      <w:r w:rsidRPr="00EE2667">
        <w:rPr>
          <w:rStyle w:val="StyleUnderline"/>
          <w:rFonts w:asciiTheme="minorHAnsi" w:hAnsiTheme="minorHAnsi" w:cstheme="minorHAnsi"/>
        </w:rPr>
        <w:t xml:space="preserve"> by hyperemphasizing one particular link through metaphorical condensation of meaning</w:t>
      </w:r>
      <w:r w:rsidRPr="0076737F">
        <w:rPr>
          <w:rFonts w:asciiTheme="minorHAnsi" w:hAnsiTheme="minorHAnsi" w:cstheme="minorHAnsi"/>
          <w:sz w:val="10"/>
        </w:rPr>
        <w:t xml:space="preserve">. I will argue that this hyperemphasis comes from the sense of the Real in sublime language, much as in the Freudian uncanny. As Bataille argues, </w:t>
      </w:r>
      <w:r w:rsidRPr="00EE2667">
        <w:rPr>
          <w:rStyle w:val="StyleUnderline"/>
          <w:rFonts w:asciiTheme="minorHAnsi" w:hAnsiTheme="minorHAnsi" w:cstheme="minorHAnsi"/>
        </w:rPr>
        <w:t>instrumental language developed as a function of servile labor</w:t>
      </w:r>
      <w:r w:rsidRPr="0076737F">
        <w:rPr>
          <w:rFonts w:asciiTheme="minorHAnsi" w:hAnsiTheme="minorHAnsi" w:cstheme="minorHAnsi"/>
          <w:sz w:val="10"/>
        </w:rPr>
        <w:t xml:space="preserve">, to organize us for meeting basic needs, and thus only poetic words, </w:t>
      </w:r>
      <w:r w:rsidRPr="00EE2667">
        <w:rPr>
          <w:rStyle w:val="StyleUnderline"/>
          <w:rFonts w:asciiTheme="minorHAnsi" w:hAnsiTheme="minorHAnsi" w:cstheme="minorHAnsi"/>
        </w:rPr>
        <w:t>limited to the level of “impotent beauty” can manifest what Bataille calls sovereignty</w:t>
      </w:r>
      <w:r w:rsidRPr="0076737F">
        <w:rPr>
          <w:rFonts w:asciiTheme="minorHAnsi" w:hAnsiTheme="minorHAnsi" w:cstheme="minorHAnsi"/>
          <w:sz w:val="10"/>
        </w:rPr>
        <w:t xml:space="preserve"> (“Hegel, Death, and Sacrifice” 16). The rhetorical sublime is an ancient concept, but in the last few centuries it has been increasingly understood as a basically aesthetic attribute. Edmund Burke’s famous A Philosophical Enquiry into the Origin of our Ideas of the Sublime and Beautiful and Immanuel Kant’s Observations on the Feeling of the Beautiful and Sublime and Critique of Judgment discuss the sublime as a reaction to overwhelming experience, broadening it beyond language, a move that is also evident in more recent treatments by Jean-François Lyotard and others (Shaw 9). Although this expanding tradition might usefully extend the concept beyond written and spoken language, </w:t>
      </w:r>
      <w:r w:rsidRPr="0076737F">
        <w:rPr>
          <w:sz w:val="10"/>
        </w:rPr>
        <w:t>communication scholars should not surrender the sublime’s roots in rhetoric. The sublime</w:t>
      </w:r>
      <w:r w:rsidRPr="0076737F">
        <w:rPr>
          <w:rFonts w:asciiTheme="minorHAnsi" w:hAnsiTheme="minorHAnsi" w:cstheme="minorHAnsi"/>
          <w:sz w:val="10"/>
        </w:rPr>
        <w:t xml:space="preserve"> for Longinus was first and foremost an aspect of language best examined with the tools of rhetoric. </w:t>
      </w:r>
      <w:r w:rsidRPr="00EE2667">
        <w:rPr>
          <w:rStyle w:val="StyleUnderline"/>
          <w:rFonts w:asciiTheme="minorHAnsi" w:hAnsiTheme="minorHAnsi" w:cstheme="minorHAnsi"/>
        </w:rPr>
        <w:t xml:space="preserve">In </w:t>
      </w:r>
      <w:r w:rsidRPr="00CF161B">
        <w:rPr>
          <w:rStyle w:val="StyleUnderline"/>
          <w:rFonts w:asciiTheme="minorHAnsi" w:hAnsiTheme="minorHAnsi" w:cstheme="minorHAnsi"/>
        </w:rPr>
        <w:t>abandoning</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the</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sublime</w:t>
      </w:r>
      <w:r w:rsidRPr="00EE2667">
        <w:rPr>
          <w:rStyle w:val="StyleUnderline"/>
          <w:rFonts w:asciiTheme="minorHAnsi" w:hAnsiTheme="minorHAnsi" w:cstheme="minorHAnsi"/>
        </w:rPr>
        <w:t xml:space="preserve"> as a specifically rhetorical concept, contemporary rhetorical theorists </w:t>
      </w:r>
      <w:r w:rsidRPr="00CF161B">
        <w:rPr>
          <w:rStyle w:val="StyleUnderline"/>
          <w:rFonts w:asciiTheme="minorHAnsi" w:hAnsiTheme="minorHAnsi" w:cstheme="minorHAnsi"/>
        </w:rPr>
        <w:t xml:space="preserve">would be ignoring a vital counterpart to </w:t>
      </w:r>
      <w:r w:rsidRPr="006E6B5F">
        <w:rPr>
          <w:rStyle w:val="StyleUnderline"/>
          <w:rFonts w:asciiTheme="minorHAnsi" w:hAnsiTheme="minorHAnsi" w:cstheme="minorHAnsi"/>
        </w:rPr>
        <w:t xml:space="preserve">the </w:t>
      </w:r>
      <w:r w:rsidRPr="00CF161B">
        <w:rPr>
          <w:rStyle w:val="StyleUnderline"/>
          <w:rFonts w:asciiTheme="minorHAnsi" w:hAnsiTheme="minorHAnsi" w:cstheme="minorHAnsi"/>
        </w:rPr>
        <w:t>persuasive tradition</w:t>
      </w:r>
      <w:r w:rsidRPr="00EE2667">
        <w:rPr>
          <w:rStyle w:val="StyleUnderline"/>
          <w:rFonts w:asciiTheme="minorHAnsi" w:hAnsiTheme="minorHAnsi" w:cstheme="minorHAnsi"/>
        </w:rPr>
        <w:t xml:space="preserve"> and foregoing an opportunity to provide their unique and vital perspective</w:t>
      </w:r>
      <w:r w:rsidRPr="0076737F">
        <w:rPr>
          <w:rFonts w:asciiTheme="minorHAnsi" w:hAnsiTheme="minorHAnsi" w:cstheme="minorHAnsi"/>
          <w:sz w:val="10"/>
        </w:rPr>
        <w:t xml:space="preserve">. The sublime does have its opponents. Ned O’Gorman has argued persuasively against the concept on disciplinary and political grounds. There is a danger, he writes, in accepting the sublime because it threatens to expand the purview of rhetoric too far and make the field difficult to define or defend against rapacious administrators. “How is a rhetoric brought into its own kept from being lost, memorialized, and monumentalized,” he asks (“Longinus” 85). O’Gorman’s concern seems to be that the sublime makes rhetoric all-powerful, vesting language with the ability to force and overwhelm, and neglecting the more utilitarian tradition identified with Aristotle’s focus on persuasion and its many modern derivatives. </w:t>
      </w:r>
      <w:r w:rsidRPr="00CF161B">
        <w:rPr>
          <w:rStyle w:val="Emphasis"/>
          <w:rFonts w:asciiTheme="minorHAnsi" w:hAnsiTheme="minorHAnsi" w:cstheme="minorHAnsi"/>
        </w:rPr>
        <w:t>This</w:t>
      </w:r>
      <w:r w:rsidRPr="00C32D75">
        <w:rPr>
          <w:rStyle w:val="Emphasis"/>
          <w:rFonts w:asciiTheme="minorHAnsi" w:hAnsiTheme="minorHAnsi" w:cstheme="minorHAnsi"/>
        </w:rPr>
        <w:t xml:space="preserve"> and allied </w:t>
      </w:r>
      <w:r w:rsidRPr="00CF161B">
        <w:rPr>
          <w:rStyle w:val="Emphasis"/>
          <w:rFonts w:asciiTheme="minorHAnsi" w:hAnsiTheme="minorHAnsi" w:cstheme="minorHAnsi"/>
        </w:rPr>
        <w:t>criticism</w:t>
      </w:r>
      <w:r w:rsidRPr="00C32D75">
        <w:rPr>
          <w:rStyle w:val="Emphasis"/>
          <w:rFonts w:asciiTheme="minorHAnsi" w:hAnsiTheme="minorHAnsi" w:cstheme="minorHAnsi"/>
        </w:rPr>
        <w:t xml:space="preserve">s </w:t>
      </w:r>
      <w:r w:rsidRPr="00CF161B">
        <w:rPr>
          <w:rStyle w:val="Emphasis"/>
          <w:rFonts w:asciiTheme="minorHAnsi" w:hAnsiTheme="minorHAnsi" w:cstheme="minorHAnsi"/>
        </w:rPr>
        <w:t>treat</w:t>
      </w:r>
      <w:r w:rsidRPr="00C32D75">
        <w:rPr>
          <w:rStyle w:val="Emphasis"/>
          <w:rFonts w:asciiTheme="minorHAnsi" w:hAnsiTheme="minorHAnsi" w:cstheme="minorHAnsi"/>
        </w:rPr>
        <w:t xml:space="preserve"> </w:t>
      </w:r>
      <w:r w:rsidRPr="00CF161B">
        <w:rPr>
          <w:rStyle w:val="Emphasis"/>
          <w:rFonts w:asciiTheme="minorHAnsi" w:hAnsiTheme="minorHAnsi" w:cstheme="minorHAnsi"/>
        </w:rPr>
        <w:t xml:space="preserve">the sublime as a style rather than </w:t>
      </w:r>
      <w:r w:rsidRPr="006E6B5F">
        <w:rPr>
          <w:rStyle w:val="Emphasis"/>
          <w:rFonts w:asciiTheme="minorHAnsi" w:hAnsiTheme="minorHAnsi" w:cstheme="minorHAnsi"/>
        </w:rPr>
        <w:t xml:space="preserve">an attribute of </w:t>
      </w:r>
      <w:r w:rsidRPr="00CF161B">
        <w:rPr>
          <w:rStyle w:val="Emphasis"/>
          <w:rFonts w:asciiTheme="minorHAnsi" w:hAnsiTheme="minorHAnsi" w:cstheme="minorHAnsi"/>
        </w:rPr>
        <w:t xml:space="preserve">communication </w:t>
      </w:r>
      <w:r w:rsidRPr="00C32D75">
        <w:rPr>
          <w:rStyle w:val="Emphasis"/>
          <w:rFonts w:asciiTheme="minorHAnsi" w:hAnsiTheme="minorHAnsi" w:cstheme="minorHAnsi"/>
        </w:rPr>
        <w:t>and pitch an unnecessary opposition with persuasion</w:t>
      </w:r>
      <w:r w:rsidRPr="00CF161B">
        <w:rPr>
          <w:rFonts w:asciiTheme="minorHAnsi" w:hAnsiTheme="minorHAnsi" w:cstheme="minorHAnsi"/>
          <w:sz w:val="10"/>
        </w:rPr>
        <w:t>.</w:t>
      </w:r>
      <w:r w:rsidRPr="0076737F">
        <w:rPr>
          <w:rFonts w:asciiTheme="minorHAnsi" w:hAnsiTheme="minorHAnsi" w:cstheme="minorHAnsi"/>
          <w:sz w:val="10"/>
        </w:rPr>
        <w:t xml:space="preserve"> Rhetorical attention to the sublime need not replace persuasion, identification, or any other instrumental concern</w:t>
      </w:r>
      <w:r w:rsidRPr="00EE2667">
        <w:rPr>
          <w:rStyle w:val="StyleUnderline"/>
          <w:rFonts w:asciiTheme="minorHAnsi" w:hAnsiTheme="minorHAnsi" w:cstheme="minorHAnsi"/>
        </w:rPr>
        <w:t>. But if we focus on these things at the expense of the sublime, we offer latent support for the irksome popular sense of “rhetoric” as “false, ornamental words</w:t>
      </w:r>
      <w:r w:rsidRPr="0076737F">
        <w:rPr>
          <w:rFonts w:asciiTheme="minorHAnsi" w:hAnsiTheme="minorHAnsi" w:cstheme="minorHAnsi"/>
          <w:sz w:val="10"/>
        </w:rPr>
        <w:t xml:space="preserve">.” </w:t>
      </w:r>
      <w:r w:rsidRPr="00EE2667">
        <w:rPr>
          <w:rStyle w:val="StyleUnderline"/>
          <w:rFonts w:asciiTheme="minorHAnsi" w:hAnsiTheme="minorHAnsi" w:cstheme="minorHAnsi"/>
        </w:rPr>
        <w:t>The sublime is the sense of truth in language—it is what beckons beyond our unreliable means of mediation to a Real</w:t>
      </w:r>
      <w:r w:rsidRPr="0076737F">
        <w:rPr>
          <w:rFonts w:asciiTheme="minorHAnsi" w:hAnsiTheme="minorHAnsi" w:cstheme="minorHAnsi"/>
          <w:sz w:val="10"/>
        </w:rPr>
        <w:t xml:space="preserve"> which we cannot translate perfectly, but that we nonetheless encounter as the limit of language. The sublime should be understood not as a style of language, as it is sometimes translated from Longinus, but as an attribute of communication, the degree to which it gestures towards something beyond mediation. The sublime expands the purview of rhetoric no more than other approaches that have already usefully expanded its reach to material objects, practices, and so forth. Like psychoanalysis, </w:t>
      </w:r>
      <w:r w:rsidRPr="00EE2667">
        <w:rPr>
          <w:rStyle w:val="StyleUnderline"/>
          <w:rFonts w:asciiTheme="minorHAnsi" w:hAnsiTheme="minorHAnsi" w:cstheme="minorHAnsi"/>
        </w:rPr>
        <w:t>the sublime is</w:t>
      </w:r>
      <w:r w:rsidRPr="0076737F">
        <w:rPr>
          <w:rFonts w:asciiTheme="minorHAnsi" w:hAnsiTheme="minorHAnsi" w:cstheme="minorHAnsi"/>
          <w:sz w:val="10"/>
        </w:rPr>
        <w:t xml:space="preserve"> not the One Ring of theory: we do not need to understand it as the sole means of studying the world. Rather, it is </w:t>
      </w:r>
      <w:r w:rsidRPr="00EE2667">
        <w:rPr>
          <w:rStyle w:val="StyleUnderline"/>
          <w:rFonts w:asciiTheme="minorHAnsi" w:hAnsiTheme="minorHAnsi" w:cstheme="minorHAnsi"/>
        </w:rPr>
        <w:t>an approach to language</w:t>
      </w:r>
      <w:r w:rsidRPr="0076737F">
        <w:rPr>
          <w:rFonts w:asciiTheme="minorHAnsi" w:hAnsiTheme="minorHAnsi" w:cstheme="minorHAnsi"/>
          <w:sz w:val="10"/>
        </w:rPr>
        <w:t xml:space="preserve">, and as the examples discussed in subsequent chapters show, </w:t>
      </w:r>
      <w:r w:rsidRPr="00EE2667">
        <w:rPr>
          <w:rStyle w:val="StyleUnderline"/>
          <w:rFonts w:asciiTheme="minorHAnsi" w:hAnsiTheme="minorHAnsi" w:cstheme="minorHAnsi"/>
        </w:rPr>
        <w:t>one that we ignore at our own peril</w:t>
      </w:r>
      <w:r w:rsidRPr="0076737F">
        <w:rPr>
          <w:rFonts w:asciiTheme="minorHAnsi" w:hAnsiTheme="minorHAnsi" w:cstheme="minorHAnsi"/>
          <w:sz w:val="10"/>
        </w:rPr>
        <w:t xml:space="preserve">. </w:t>
      </w:r>
      <w:r w:rsidRPr="00CF161B">
        <w:rPr>
          <w:rStyle w:val="Emphasis"/>
          <w:rFonts w:asciiTheme="minorHAnsi" w:hAnsiTheme="minorHAnsi" w:cstheme="minorHAnsi"/>
        </w:rPr>
        <w:t>To worry that the</w:t>
      </w:r>
      <w:r w:rsidRPr="00CF161B">
        <w:rPr>
          <w:rFonts w:asciiTheme="minorHAnsi" w:hAnsiTheme="minorHAnsi" w:cstheme="minorHAnsi"/>
          <w:sz w:val="10"/>
        </w:rPr>
        <w:t xml:space="preserve"> </w:t>
      </w:r>
      <w:r w:rsidRPr="00CF161B">
        <w:rPr>
          <w:rStyle w:val="Emphasis"/>
          <w:rFonts w:asciiTheme="minorHAnsi" w:hAnsiTheme="minorHAnsi" w:cstheme="minorHAnsi"/>
        </w:rPr>
        <w:t>sublime is dangerous is to conflate the concept with its practice. It is</w:t>
      </w:r>
      <w:r w:rsidRPr="00EE2667">
        <w:rPr>
          <w:rStyle w:val="Emphasis"/>
          <w:rFonts w:asciiTheme="minorHAnsi" w:hAnsiTheme="minorHAnsi" w:cstheme="minorHAnsi"/>
        </w:rPr>
        <w:t xml:space="preserve"> dangerous</w:t>
      </w:r>
      <w:r w:rsidRPr="0076737F">
        <w:rPr>
          <w:rFonts w:asciiTheme="minorHAnsi" w:hAnsiTheme="minorHAnsi" w:cstheme="minorHAnsi"/>
          <w:sz w:val="10"/>
        </w:rPr>
        <w:t xml:space="preserve">. The world is dangerous. We should pay attention to that fact. To be a critic of media or rhetoric is to be critical of media and rhetorical artefacts. To acknowledge the sublime as worthy of study is not to make a normative judgment about its occurrence, but instead to study how it operates in language. </w:t>
      </w:r>
      <w:r w:rsidRPr="00CF161B">
        <w:rPr>
          <w:rStyle w:val="Emphasis"/>
          <w:rFonts w:asciiTheme="minorHAnsi" w:hAnsiTheme="minorHAnsi" w:cstheme="minorHAnsi"/>
        </w:rPr>
        <w:t>As communication studies scholars, we should embrace this challenge</w:t>
      </w:r>
      <w:r w:rsidRPr="0076737F">
        <w:rPr>
          <w:rFonts w:asciiTheme="minorHAnsi" w:hAnsiTheme="minorHAnsi" w:cstheme="minorHAnsi"/>
          <w:sz w:val="10"/>
        </w:rPr>
        <w:t xml:space="preserve">. It reveals how important our lines of inquiry are and does not necessitate that we make everything reducible to communication. Concerned with the image of rhetoric, O’Gorman asks “Will rhetoric always be seen through a lack?” (“Longinus” 85). Perhaps the answer to O’Gorman’s trypophobia is yes, as long as it ignores the Real and its influence on the ways we communicate. Implicit in this argument is the idea that theory should be bounded—in other words, that it should display its own propriety. Although </w:t>
      </w:r>
      <w:r w:rsidRPr="00EE2667">
        <w:rPr>
          <w:rStyle w:val="StyleUnderline"/>
          <w:rFonts w:asciiTheme="minorHAnsi" w:hAnsiTheme="minorHAnsi" w:cstheme="minorHAnsi"/>
        </w:rPr>
        <w:t>the sublime should be recognized as a rhetorical tradition, its import extends to communication more generally</w:t>
      </w:r>
      <w:r w:rsidRPr="0076737F">
        <w:rPr>
          <w:rFonts w:asciiTheme="minorHAnsi" w:hAnsiTheme="minorHAnsi" w:cstheme="minorHAnsi"/>
          <w:sz w:val="10"/>
        </w:rPr>
        <w:t xml:space="preserve">. </w:t>
      </w:r>
      <w:r w:rsidRPr="00CF161B">
        <w:rPr>
          <w:rStyle w:val="Emphasis"/>
          <w:rFonts w:asciiTheme="minorHAnsi" w:hAnsiTheme="minorHAnsi" w:cstheme="minorHAnsi"/>
        </w:rPr>
        <w:t>A</w:t>
      </w:r>
      <w:r w:rsidRPr="0076737F">
        <w:rPr>
          <w:rFonts w:asciiTheme="minorHAnsi" w:hAnsiTheme="minorHAnsi" w:cstheme="minorHAnsi"/>
          <w:sz w:val="10"/>
        </w:rPr>
        <w:t xml:space="preserve"> kind of </w:t>
      </w:r>
      <w:r w:rsidRPr="00CF161B">
        <w:rPr>
          <w:rStyle w:val="Emphasis"/>
          <w:rFonts w:asciiTheme="minorHAnsi" w:hAnsiTheme="minorHAnsi" w:cstheme="minorHAnsi"/>
        </w:rPr>
        <w:t>materialist sublime has been developed</w:t>
      </w:r>
      <w:r w:rsidRPr="0076737F">
        <w:rPr>
          <w:rFonts w:asciiTheme="minorHAnsi" w:hAnsiTheme="minorHAnsi" w:cstheme="minorHAnsi"/>
          <w:sz w:val="10"/>
        </w:rPr>
        <w:t xml:space="preserve"> in Timothy Morton’s Hyperobjects. Morton’s treatment of temporality links the sublime to other phenomena such as climate change and pollution. Material artifacts too can be attempts to mediate a sublime void that exceeds individual subjects, an approach consistent with material accounts of communication. The persistence of radioactive waste over vast periods of time, the monumental architecture proposed for the Waste Isolation Pilot Plant, or the gorgeous, otherworldly devastation of a nuclear test crater all mean something sublime in the sense that they decenter humanity and disrupt the subject by revealing the vastness of the inhuman. Morton’s work suggests that </w:t>
      </w:r>
      <w:r w:rsidRPr="00EE2667">
        <w:rPr>
          <w:rStyle w:val="StyleUnderline"/>
          <w:rFonts w:asciiTheme="minorHAnsi" w:hAnsiTheme="minorHAnsi" w:cstheme="minorHAnsi"/>
        </w:rPr>
        <w:t>the sublime does not preclude attention to the material specificity of mediation and also that those objects play a signifying function that potentially decenters the human subject</w:t>
      </w:r>
      <w:r w:rsidRPr="0076737F">
        <w:rPr>
          <w:rFonts w:asciiTheme="minorHAnsi" w:hAnsiTheme="minorHAnsi" w:cstheme="minorHAnsi"/>
          <w:sz w:val="10"/>
        </w:rPr>
        <w:t xml:space="preserve">. I therefore mean mediation in the broadest possible sense: the effort to communicate with others, fated by the discontinuity of our electrical nervous systems to involve translation, abstraction, symbolization, and reference through media, which are all of the bridges we try to raise over the chasms of our separation (Peters 4). Language is the media I focus on the most partly because its failure is most conspicuous, but it is only one of the resistors used to make manageable the vast superfluity of meaning. Film, architecture, television, and simulations are all examples of mediation in that they attempt to translate human experience and in the process shape the subjects that they ostensibly serve. In this sense mediation is both the effort to communicate and the environment in which we do so. It is artifice so pervasive that it appears natural. As the testimony of atomic test witnesses will show, </w:t>
      </w:r>
      <w:r w:rsidRPr="00CF161B">
        <w:rPr>
          <w:rStyle w:val="Emphasis"/>
          <w:rFonts w:asciiTheme="minorHAnsi" w:hAnsiTheme="minorHAnsi" w:cstheme="minorHAnsi"/>
        </w:rPr>
        <w:t>the Bomb itself is a medium of sublime communication</w:t>
      </w:r>
      <w:r w:rsidRPr="0076737F">
        <w:rPr>
          <w:rFonts w:asciiTheme="minorHAnsi" w:hAnsiTheme="minorHAnsi" w:cstheme="minorHAnsi"/>
          <w:sz w:val="10"/>
        </w:rPr>
        <w:t xml:space="preserve">. For some, nuclear explosions roared of Doomsday and Almighty power, of Armageddon, the Fall, or sin. For others, perhaps they signal technological hubris, or the confirmation of a godless universe indifferent to the selfdestructiveness of the puffed-up apes infesting a tiny isolated rock in the Milky Way. </w:t>
      </w:r>
      <w:r w:rsidRPr="00EE2667">
        <w:rPr>
          <w:rStyle w:val="StyleUnderline"/>
          <w:rFonts w:asciiTheme="minorHAnsi" w:hAnsiTheme="minorHAnsi" w:cstheme="minorHAnsi"/>
        </w:rPr>
        <w:t>They might promise eventual human obliteration or change their witnesses’ lives forever. They might suggest perpetual peace. They might not</w:t>
      </w:r>
      <w:r w:rsidRPr="0076737F">
        <w:rPr>
          <w:rFonts w:asciiTheme="minorHAnsi" w:hAnsiTheme="minorHAnsi" w:cstheme="minorHAnsi"/>
          <w:sz w:val="10"/>
        </w:rPr>
        <w:t xml:space="preserve">. Even unexploded, </w:t>
      </w:r>
      <w:r w:rsidRPr="00EE2667">
        <w:rPr>
          <w:rStyle w:val="Emphasis"/>
          <w:rFonts w:asciiTheme="minorHAnsi" w:hAnsiTheme="minorHAnsi" w:cstheme="minorHAnsi"/>
        </w:rPr>
        <w:t>the Bomb is still a currency of meaning constantly in use</w:t>
      </w:r>
      <w:r w:rsidRPr="0076737F">
        <w:rPr>
          <w:rFonts w:asciiTheme="minorHAnsi" w:hAnsiTheme="minorHAnsi" w:cstheme="minorHAnsi"/>
          <w:sz w:val="10"/>
        </w:rPr>
        <w:t xml:space="preserve">. The Soviet footage of weapons on parade that transfixed me as a child is nothing more than the use of the Bomb-asmedium, remediated through film. </w:t>
      </w:r>
      <w:r w:rsidRPr="006E6B5F">
        <w:rPr>
          <w:rStyle w:val="Emphasis"/>
          <w:rFonts w:asciiTheme="minorHAnsi" w:hAnsiTheme="minorHAnsi" w:cstheme="minorHAnsi"/>
        </w:rPr>
        <w:t>The arcane</w:t>
      </w:r>
      <w:r w:rsidRPr="00CF161B">
        <w:rPr>
          <w:rStyle w:val="Emphasis"/>
          <w:rFonts w:asciiTheme="minorHAnsi" w:hAnsiTheme="minorHAnsi" w:cstheme="minorHAnsi"/>
        </w:rPr>
        <w:t xml:space="preserve"> incantations of nuclear deterrence understand the Bomb as </w:t>
      </w:r>
      <w:r w:rsidRPr="006E6B5F">
        <w:rPr>
          <w:rStyle w:val="Emphasis"/>
          <w:rFonts w:asciiTheme="minorHAnsi" w:hAnsiTheme="minorHAnsi" w:cstheme="minorHAnsi"/>
        </w:rPr>
        <w:t xml:space="preserve">a means of </w:t>
      </w:r>
      <w:r w:rsidRPr="00CF161B">
        <w:rPr>
          <w:rStyle w:val="Emphasis"/>
          <w:rFonts w:asciiTheme="minorHAnsi" w:hAnsiTheme="minorHAnsi" w:cstheme="minorHAnsi"/>
        </w:rPr>
        <w:t xml:space="preserve">persuasion: </w:t>
      </w:r>
      <w:r w:rsidRPr="006E6B5F">
        <w:rPr>
          <w:rStyle w:val="Emphasis"/>
          <w:rFonts w:asciiTheme="minorHAnsi" w:hAnsiTheme="minorHAnsi" w:cstheme="minorHAnsi"/>
        </w:rPr>
        <w:t xml:space="preserve">the Bomb convinces another party not to take a political or military action that it might otherwise take </w:t>
      </w:r>
      <w:r w:rsidRPr="00C32D75">
        <w:rPr>
          <w:rStyle w:val="Emphasis"/>
          <w:rFonts w:asciiTheme="minorHAnsi" w:hAnsiTheme="minorHAnsi" w:cstheme="minorHAnsi"/>
        </w:rPr>
        <w:t>through the enthymematic hint of slaughter and ruin</w:t>
      </w:r>
      <w:r w:rsidRPr="0076737F">
        <w:rPr>
          <w:rFonts w:asciiTheme="minorHAnsi" w:hAnsiTheme="minorHAnsi" w:cstheme="minorHAnsi"/>
          <w:sz w:val="10"/>
        </w:rPr>
        <w:t xml:space="preserve">. Persuasion is not everything, but it is still important. Still, even nuclear planners recognize that the Bomb does more than persuade. Along with the more classical functions of nuclear arsenals, some </w:t>
      </w:r>
      <w:r w:rsidRPr="00EE2667">
        <w:rPr>
          <w:rStyle w:val="StyleUnderline"/>
          <w:rFonts w:asciiTheme="minorHAnsi" w:hAnsiTheme="minorHAnsi" w:cstheme="minorHAnsi"/>
        </w:rPr>
        <w:t>defense intellectuals use language uncannily resonant with the sublime in stating that the Bomb’s purpose is not simply to dissuade or deter, but to overawe, something that it has a unique capacity to do</w:t>
      </w:r>
      <w:r w:rsidRPr="0076737F">
        <w:rPr>
          <w:rFonts w:asciiTheme="minorHAnsi" w:hAnsiTheme="minorHAnsi" w:cstheme="minorHAnsi"/>
          <w:sz w:val="10"/>
        </w:rPr>
        <w:t xml:space="preserve"> (Oelrich 46). This is the central argument of this dissertation: </w:t>
      </w:r>
      <w:r w:rsidRPr="00EE2667">
        <w:rPr>
          <w:rStyle w:val="StyleUnderline"/>
          <w:rFonts w:asciiTheme="minorHAnsi" w:hAnsiTheme="minorHAnsi" w:cstheme="minorHAnsi"/>
        </w:rPr>
        <w:t>the fascination and terror of nuclear destruction are essentially connected by their perceived reference to an unmediated Real. Because the Real cannot be perfectly represented, our efforts to mediate it necessarily fail to completely capture reality, but the investments that sustain our repeated efforts guarantee that they continue, for our very beings demand connection with the world and each other</w:t>
      </w:r>
      <w:r w:rsidRPr="0076737F">
        <w:rPr>
          <w:rFonts w:asciiTheme="minorHAnsi" w:hAnsiTheme="minorHAnsi" w:cstheme="minorHAnsi"/>
          <w:sz w:val="10"/>
        </w:rPr>
        <w:t xml:space="preserve">. That efforts to capture the Real do not succeed in that aim is not to say that they are not productive, that </w:t>
      </w:r>
      <w:r w:rsidRPr="00EE2667">
        <w:rPr>
          <w:rStyle w:val="StyleUnderline"/>
          <w:rFonts w:asciiTheme="minorHAnsi" w:hAnsiTheme="minorHAnsi" w:cstheme="minorHAnsi"/>
        </w:rPr>
        <w:t xml:space="preserve">rich array of theoretical tools in communication studies should be abandoned, </w:t>
      </w:r>
      <w:r w:rsidRPr="0076737F">
        <w:rPr>
          <w:rFonts w:asciiTheme="minorHAnsi" w:hAnsiTheme="minorHAnsi" w:cstheme="minorHAnsi"/>
          <w:sz w:val="10"/>
        </w:rPr>
        <w:t xml:space="preserve">or that they are not important. Indeed, these efforts are quite literally our entire world. To square our existence as subjects marked off from the totality of the Real with our desire to experience it without mediation, we come to enjoy the illusion of control over the presence and absence of the world, as in Freud’s fort-da game. In the nuclear context, we repetitively simulate destruction and salvation, worlds without us and ones made present for our habitation. </w:t>
      </w:r>
      <w:r w:rsidRPr="00EE2667">
        <w:rPr>
          <w:rStyle w:val="StyleUnderline"/>
          <w:rFonts w:asciiTheme="minorHAnsi" w:hAnsiTheme="minorHAnsi" w:cstheme="minorHAnsi"/>
        </w:rPr>
        <w:t>Nuclear imaginations persist after the Cold War and their various tropes have metastasized into new apocalyptic imaginations: environmental destruction, terrorism, pandemics, even zombies</w:t>
      </w:r>
      <w:r w:rsidRPr="0076737F">
        <w:rPr>
          <w:rFonts w:asciiTheme="minorHAnsi" w:hAnsiTheme="minorHAnsi" w:cstheme="minorHAnsi"/>
          <w:sz w:val="10"/>
        </w:rPr>
        <w:t xml:space="preserve">. </w:t>
      </w:r>
      <w:r w:rsidRPr="00EE2667">
        <w:rPr>
          <w:rStyle w:val="StyleUnderline"/>
          <w:rFonts w:asciiTheme="minorHAnsi" w:hAnsiTheme="minorHAnsi" w:cstheme="minorHAnsi"/>
        </w:rPr>
        <w:t>While the Bomb did not inaugurate apocalyptic fear, the tropes and habits developed by its mediation in the intense crucible of the Cold War influence the way these other crises are mediated</w:t>
      </w:r>
      <w:r w:rsidRPr="0076737F">
        <w:rPr>
          <w:rFonts w:asciiTheme="minorHAnsi" w:hAnsiTheme="minorHAnsi" w:cstheme="minorHAnsi"/>
          <w:sz w:val="10"/>
        </w:rPr>
        <w:t>. More fundamentally, the economy of cathectic investment that animates these cultural assemblages is a product of the death drive—perhaps unfortunately named because it is not a wish for death but a wish for unmediated experience evident only in the constant attempts to mediate that same experience. As that drive has communication at its core, the tools of communication studies are the appropriate means to study it and the various discourses, material practices, and technological artifices that arise from its operation. To do so might reveal much about communication itself, along with the limits and possibilities of how we respond politically to the threat of human extinction. I do not intend to create a complete, self-contained system to schematize the Real. Such a thing is impossible because the Real is by definition that which escapes symbolic assimilation. In suggesting that the Real is the intrusion of the non-human world into the symbolic network of the social</w:t>
      </w:r>
      <w:r w:rsidRPr="00CF161B">
        <w:rPr>
          <w:rStyle w:val="Emphasis"/>
          <w:rFonts w:asciiTheme="minorHAnsi" w:hAnsiTheme="minorHAnsi" w:cstheme="minorHAnsi"/>
        </w:rPr>
        <w:t>, I aim to explore how</w:t>
      </w:r>
      <w:r w:rsidRPr="00C32D75">
        <w:rPr>
          <w:rStyle w:val="Emphasis"/>
          <w:rFonts w:asciiTheme="minorHAnsi" w:hAnsiTheme="minorHAnsi" w:cstheme="minorHAnsi"/>
        </w:rPr>
        <w:t xml:space="preserve"> the perceived </w:t>
      </w:r>
      <w:r w:rsidRPr="00CF161B">
        <w:rPr>
          <w:rStyle w:val="Emphasis"/>
          <w:rFonts w:asciiTheme="minorHAnsi" w:hAnsiTheme="minorHAnsi" w:cstheme="minorHAnsi"/>
        </w:rPr>
        <w:t xml:space="preserve">limits of communication inform </w:t>
      </w:r>
      <w:r w:rsidRPr="00C32D75">
        <w:rPr>
          <w:rStyle w:val="Emphasis"/>
          <w:rFonts w:asciiTheme="minorHAnsi" w:hAnsiTheme="minorHAnsi" w:cstheme="minorHAnsi"/>
        </w:rPr>
        <w:t xml:space="preserve">what </w:t>
      </w:r>
      <w:r w:rsidRPr="00CF161B">
        <w:rPr>
          <w:rStyle w:val="Emphasis"/>
          <w:rFonts w:asciiTheme="minorHAnsi" w:hAnsiTheme="minorHAnsi" w:cstheme="minorHAnsi"/>
        </w:rPr>
        <w:t xml:space="preserve">discourses </w:t>
      </w:r>
      <w:r w:rsidRPr="00C32D75">
        <w:rPr>
          <w:rStyle w:val="Emphasis"/>
          <w:rFonts w:asciiTheme="minorHAnsi" w:hAnsiTheme="minorHAnsi" w:cstheme="minorHAnsi"/>
        </w:rPr>
        <w:t>develop to explain and order nuclear weapons</w:t>
      </w:r>
      <w:r w:rsidRPr="00C32D75">
        <w:rPr>
          <w:rFonts w:asciiTheme="minorHAnsi" w:hAnsiTheme="minorHAnsi" w:cstheme="minorHAnsi"/>
          <w:sz w:val="10"/>
        </w:rPr>
        <w:t xml:space="preserve">. </w:t>
      </w:r>
      <w:r w:rsidRPr="00CF161B">
        <w:rPr>
          <w:rStyle w:val="Emphasis"/>
          <w:rFonts w:asciiTheme="minorHAnsi" w:hAnsiTheme="minorHAnsi" w:cstheme="minorHAnsi"/>
        </w:rPr>
        <w:t xml:space="preserve">This project should instill skepticism about </w:t>
      </w:r>
      <w:r w:rsidRPr="00C32D75">
        <w:rPr>
          <w:rStyle w:val="Emphasis"/>
          <w:rFonts w:asciiTheme="minorHAnsi" w:hAnsiTheme="minorHAnsi" w:cstheme="minorHAnsi"/>
        </w:rPr>
        <w:t xml:space="preserve">the efficacy of </w:t>
      </w:r>
      <w:r w:rsidRPr="006E6B5F">
        <w:rPr>
          <w:rStyle w:val="Emphasis"/>
          <w:rFonts w:asciiTheme="minorHAnsi" w:hAnsiTheme="minorHAnsi" w:cstheme="minorHAnsi"/>
        </w:rPr>
        <w:t xml:space="preserve">current </w:t>
      </w:r>
      <w:r w:rsidRPr="00CF161B">
        <w:rPr>
          <w:rStyle w:val="Emphasis"/>
          <w:rFonts w:asciiTheme="minorHAnsi" w:hAnsiTheme="minorHAnsi" w:cstheme="minorHAnsi"/>
        </w:rPr>
        <w:t>strategies meant to confront nuclear violence by challenging it discursively</w:t>
      </w:r>
      <w:r w:rsidRPr="00CF161B">
        <w:rPr>
          <w:rFonts w:asciiTheme="minorHAnsi" w:hAnsiTheme="minorHAnsi" w:cstheme="minorHAnsi"/>
          <w:sz w:val="10"/>
        </w:rPr>
        <w:t>.</w:t>
      </w:r>
      <w:r w:rsidRPr="0076737F">
        <w:rPr>
          <w:rFonts w:asciiTheme="minorHAnsi" w:hAnsiTheme="minorHAnsi" w:cstheme="minorHAnsi"/>
          <w:sz w:val="10"/>
        </w:rPr>
        <w:t xml:space="preserve"> A great deal of work about the Bomb, following Carol Cohn’s excellent article and the germinal work of Stephen Hilgartner, Richard C. Bell and Rory O'Connor in Nukespeak, has focused on the sanitizing effects of nuclear language. Barry Brummett, Daniel Zins, and Edward Schiappa have all published work in this vein. Schiappa criticizes terms like “Strategic Defense Initiative” and CORRTEX for “bureaucratizing” and “domesticating” nuclear issues. Through these verbal strategies, nuclear realities are “insulated from public inspection by acronyms or sanitized jargon” (253). Both Barry Brummett and Charles Kauffman use the work of Kenneth Burke to argue that naming practices constrain public knowledge and influence attitudes about nuclear weapons, either through perfecting “God terms” for Brummett or through reference appealing historical myths such as the American frontier for Kauffman (Brummett, 1989; Kauffman, 1990). Even David Cratis Williams, who combines a Derridean perspective to the more familiar Burke, emphasizes that a chief goal of nuclear criticism is a “publicly accessible” language (Williams 202). These are all advocates for what we might call the concealment thesis. The basic assumption for proponents of this idea is that nuclear terminology conceals the reality of nuclear warfare and thus makes it palatable</w:t>
      </w:r>
      <w:r w:rsidRPr="00EE2667">
        <w:rPr>
          <w:rStyle w:val="StyleUnderline"/>
          <w:rFonts w:asciiTheme="minorHAnsi" w:hAnsiTheme="minorHAnsi" w:cstheme="minorHAnsi"/>
        </w:rPr>
        <w:t>. The nuclear thinking</w:t>
      </w:r>
      <w:r w:rsidRPr="0076737F">
        <w:rPr>
          <w:rFonts w:asciiTheme="minorHAnsi" w:hAnsiTheme="minorHAnsi" w:cstheme="minorHAnsi"/>
          <w:sz w:val="10"/>
        </w:rPr>
        <w:t xml:space="preserve"> </w:t>
      </w:r>
      <w:r w:rsidRPr="00EE2667">
        <w:rPr>
          <w:rStyle w:val="StyleUnderline"/>
          <w:rFonts w:asciiTheme="minorHAnsi" w:hAnsiTheme="minorHAnsi" w:cstheme="minorHAnsi"/>
        </w:rPr>
        <w:t>developed</w:t>
      </w:r>
      <w:r w:rsidRPr="0076737F">
        <w:rPr>
          <w:rFonts w:asciiTheme="minorHAnsi" w:hAnsiTheme="minorHAnsi" w:cstheme="minorHAnsi"/>
          <w:sz w:val="10"/>
        </w:rPr>
        <w:t xml:space="preserve"> </w:t>
      </w:r>
      <w:r w:rsidRPr="00EE2667">
        <w:rPr>
          <w:rStyle w:val="StyleUnderline"/>
          <w:rFonts w:asciiTheme="minorHAnsi" w:hAnsiTheme="minorHAnsi" w:cstheme="minorHAnsi"/>
        </w:rPr>
        <w:t>by</w:t>
      </w:r>
      <w:r w:rsidRPr="0076737F">
        <w:rPr>
          <w:rFonts w:asciiTheme="minorHAnsi" w:hAnsiTheme="minorHAnsi" w:cstheme="minorHAnsi"/>
          <w:sz w:val="10"/>
        </w:rPr>
        <w:t xml:space="preserve"> RAND </w:t>
      </w:r>
      <w:r w:rsidRPr="00EE2667">
        <w:rPr>
          <w:rStyle w:val="StyleUnderline"/>
          <w:rFonts w:asciiTheme="minorHAnsi" w:hAnsiTheme="minorHAnsi" w:cstheme="minorHAnsi"/>
        </w:rPr>
        <w:t>game theorists</w:t>
      </w:r>
      <w:r w:rsidRPr="0076737F">
        <w:rPr>
          <w:rFonts w:asciiTheme="minorHAnsi" w:hAnsiTheme="minorHAnsi" w:cstheme="minorHAnsi"/>
          <w:sz w:val="10"/>
        </w:rPr>
        <w:t xml:space="preserve"> and others </w:t>
      </w:r>
      <w:r w:rsidRPr="00EE2667">
        <w:rPr>
          <w:rStyle w:val="StyleUnderline"/>
          <w:rFonts w:asciiTheme="minorHAnsi" w:hAnsiTheme="minorHAnsi" w:cstheme="minorHAnsi"/>
        </w:rPr>
        <w:t>produced an arcane vocabulary for all aspects of nuclear conflict, much as academia has for its own concerns: “counterforce targeting,” “throw-weight,” “circular error probable,” “post-attack state,” and, of course, “countervalue” and “first strike</w:t>
      </w:r>
      <w:r w:rsidRPr="0076737F">
        <w:rPr>
          <w:rFonts w:asciiTheme="minorHAnsi" w:hAnsiTheme="minorHAnsi" w:cstheme="minorHAnsi"/>
          <w:sz w:val="10"/>
        </w:rPr>
        <w:t xml:space="preserve">.” </w:t>
      </w:r>
      <w:r w:rsidRPr="00EE2667">
        <w:rPr>
          <w:rStyle w:val="Emphasis"/>
          <w:rFonts w:asciiTheme="minorHAnsi" w:hAnsiTheme="minorHAnsi" w:cstheme="minorHAnsi"/>
        </w:rPr>
        <w:t xml:space="preserve">These </w:t>
      </w:r>
      <w:r w:rsidRPr="00CF161B">
        <w:rPr>
          <w:rStyle w:val="Emphasis"/>
          <w:rFonts w:asciiTheme="minorHAnsi" w:hAnsiTheme="minorHAnsi" w:cstheme="minorHAnsi"/>
        </w:rPr>
        <w:t>terms</w:t>
      </w:r>
      <w:r w:rsidRPr="00EE2667">
        <w:rPr>
          <w:rStyle w:val="Emphasis"/>
          <w:rFonts w:asciiTheme="minorHAnsi" w:hAnsiTheme="minorHAnsi" w:cstheme="minorHAnsi"/>
        </w:rPr>
        <w:t xml:space="preserve"> </w:t>
      </w:r>
      <w:r w:rsidRPr="00CF161B">
        <w:rPr>
          <w:rStyle w:val="Emphasis"/>
          <w:rFonts w:asciiTheme="minorHAnsi" w:hAnsiTheme="minorHAnsi" w:cstheme="minorHAnsi"/>
        </w:rPr>
        <w:t>mystify</w:t>
      </w:r>
      <w:r w:rsidRPr="00EE2667">
        <w:rPr>
          <w:rStyle w:val="Emphasis"/>
          <w:rFonts w:asciiTheme="minorHAnsi" w:hAnsiTheme="minorHAnsi" w:cstheme="minorHAnsi"/>
        </w:rPr>
        <w:t xml:space="preserve"> and enchant the</w:t>
      </w:r>
      <w:r w:rsidRPr="0076737F">
        <w:rPr>
          <w:rFonts w:asciiTheme="minorHAnsi" w:hAnsiTheme="minorHAnsi" w:cstheme="minorHAnsi"/>
          <w:sz w:val="10"/>
        </w:rPr>
        <w:t xml:space="preserve"> public, just as they did public intellectuals during the Cold War, the fictional narrator of End Zone, and </w:t>
      </w:r>
      <w:r w:rsidRPr="00CF161B">
        <w:rPr>
          <w:rStyle w:val="Emphasis"/>
          <w:rFonts w:asciiTheme="minorHAnsi" w:hAnsiTheme="minorHAnsi" w:cstheme="minorHAnsi"/>
        </w:rPr>
        <w:t xml:space="preserve">legions of high school and college undergraduate debaters </w:t>
      </w:r>
      <w:r w:rsidRPr="006E6B5F">
        <w:rPr>
          <w:rStyle w:val="Emphasis"/>
          <w:rFonts w:asciiTheme="minorHAnsi" w:hAnsiTheme="minorHAnsi" w:cstheme="minorHAnsi"/>
        </w:rPr>
        <w:t>to this very day</w:t>
      </w:r>
      <w:r w:rsidRPr="0076737F">
        <w:rPr>
          <w:rFonts w:asciiTheme="minorHAnsi" w:hAnsiTheme="minorHAnsi" w:cstheme="minorHAnsi"/>
          <w:sz w:val="10"/>
        </w:rPr>
        <w:t xml:space="preserve"> (myself included). </w:t>
      </w:r>
      <w:r w:rsidRPr="00EE2667">
        <w:rPr>
          <w:rStyle w:val="StyleUnderline"/>
          <w:rFonts w:asciiTheme="minorHAnsi" w:hAnsiTheme="minorHAnsi" w:cstheme="minorHAnsi"/>
        </w:rPr>
        <w:t>The theories of language used in the concealment thesis draw from different sources</w:t>
      </w:r>
      <w:r w:rsidRPr="0076737F">
        <w:rPr>
          <w:rFonts w:asciiTheme="minorHAnsi" w:hAnsiTheme="minorHAnsi" w:cstheme="minorHAnsi"/>
          <w:sz w:val="10"/>
        </w:rPr>
        <w:t xml:space="preserve"> (Burke, Derrida, and Aristotle, Orwell, just to name a few), </w:t>
      </w:r>
      <w:r w:rsidRPr="00CF161B">
        <w:rPr>
          <w:rStyle w:val="Emphasis"/>
          <w:rFonts w:asciiTheme="minorHAnsi" w:hAnsiTheme="minorHAnsi" w:cstheme="minorHAnsi"/>
        </w:rPr>
        <w:t>but the</w:t>
      </w:r>
      <w:r w:rsidRPr="00C32D75">
        <w:rPr>
          <w:rStyle w:val="Emphasis"/>
          <w:rFonts w:asciiTheme="minorHAnsi" w:hAnsiTheme="minorHAnsi" w:cstheme="minorHAnsi"/>
        </w:rPr>
        <w:t>ir</w:t>
      </w:r>
      <w:r w:rsidRPr="00CF161B">
        <w:rPr>
          <w:rStyle w:val="Emphasis"/>
          <w:rFonts w:asciiTheme="minorHAnsi" w:hAnsiTheme="minorHAnsi" w:cstheme="minorHAnsi"/>
        </w:rPr>
        <w:t xml:space="preserve"> least common denominator is </w:t>
      </w:r>
      <w:r w:rsidRPr="00C32D75">
        <w:rPr>
          <w:rStyle w:val="Emphasis"/>
          <w:rFonts w:asciiTheme="minorHAnsi" w:hAnsiTheme="minorHAnsi" w:cstheme="minorHAnsi"/>
        </w:rPr>
        <w:t xml:space="preserve">a </w:t>
      </w:r>
      <w:r w:rsidRPr="00CF161B">
        <w:rPr>
          <w:rStyle w:val="Emphasis"/>
          <w:rFonts w:asciiTheme="minorHAnsi" w:hAnsiTheme="minorHAnsi" w:cstheme="minorHAnsi"/>
        </w:rPr>
        <w:t xml:space="preserve">belief that nuclear metaphors and euphemism </w:t>
      </w:r>
      <w:r w:rsidRPr="006E6B5F">
        <w:rPr>
          <w:rStyle w:val="Emphasis"/>
          <w:rFonts w:asciiTheme="minorHAnsi" w:hAnsiTheme="minorHAnsi" w:cstheme="minorHAnsi"/>
        </w:rPr>
        <w:t xml:space="preserve">sustain the complex of nuclear destruction by </w:t>
      </w:r>
      <w:r w:rsidRPr="00CF161B">
        <w:rPr>
          <w:rStyle w:val="Emphasis"/>
          <w:rFonts w:asciiTheme="minorHAnsi" w:hAnsiTheme="minorHAnsi" w:cstheme="minorHAnsi"/>
        </w:rPr>
        <w:t>conceal</w:t>
      </w:r>
      <w:r w:rsidRPr="006E6B5F">
        <w:rPr>
          <w:rStyle w:val="Emphasis"/>
          <w:rFonts w:asciiTheme="minorHAnsi" w:hAnsiTheme="minorHAnsi" w:cstheme="minorHAnsi"/>
        </w:rPr>
        <w:t>ing</w:t>
      </w:r>
      <w:r w:rsidRPr="00CF161B">
        <w:rPr>
          <w:rStyle w:val="Emphasis"/>
          <w:rFonts w:asciiTheme="minorHAnsi" w:hAnsiTheme="minorHAnsi" w:cstheme="minorHAnsi"/>
        </w:rPr>
        <w:t xml:space="preserve"> the horror of nuclear war</w:t>
      </w:r>
      <w:r w:rsidRPr="0076737F">
        <w:rPr>
          <w:rFonts w:asciiTheme="minorHAnsi" w:hAnsiTheme="minorHAnsi" w:cstheme="minorHAnsi"/>
          <w:sz w:val="10"/>
        </w:rPr>
        <w:t xml:space="preserve">. </w:t>
      </w:r>
      <w:r w:rsidRPr="00CF161B">
        <w:rPr>
          <w:rStyle w:val="StyleUnderline"/>
          <w:rFonts w:asciiTheme="minorHAnsi" w:hAnsiTheme="minorHAnsi" w:cstheme="minorHAnsi"/>
        </w:rPr>
        <w:t>The implication of this idea</w:t>
      </w:r>
      <w:r w:rsidRPr="00EE2667">
        <w:rPr>
          <w:rStyle w:val="StyleUnderline"/>
          <w:rFonts w:asciiTheme="minorHAnsi" w:hAnsiTheme="minorHAnsi" w:cstheme="minorHAnsi"/>
        </w:rPr>
        <w:t xml:space="preserve"> is that providing a new vocabulary for public debate</w:t>
      </w:r>
      <w:r w:rsidRPr="0076737F">
        <w:rPr>
          <w:rFonts w:asciiTheme="minorHAnsi" w:hAnsiTheme="minorHAnsi" w:cstheme="minorHAnsi"/>
          <w:sz w:val="10"/>
        </w:rPr>
        <w:t xml:space="preserve">, such as the “devil terms” Brummett suggests, </w:t>
      </w:r>
      <w:r w:rsidRPr="00CF161B">
        <w:rPr>
          <w:rStyle w:val="Emphasis"/>
          <w:rFonts w:asciiTheme="minorHAnsi" w:hAnsiTheme="minorHAnsi" w:cstheme="minorHAnsi"/>
        </w:rPr>
        <w:t>would</w:t>
      </w:r>
      <w:r w:rsidRPr="00EE2667">
        <w:rPr>
          <w:rStyle w:val="Emphasis"/>
          <w:rFonts w:asciiTheme="minorHAnsi" w:hAnsiTheme="minorHAnsi" w:cstheme="minorHAnsi"/>
        </w:rPr>
        <w:t xml:space="preserve"> enable democratic deliberation and therefore </w:t>
      </w:r>
      <w:r w:rsidRPr="00CF161B">
        <w:rPr>
          <w:rStyle w:val="Emphasis"/>
          <w:rFonts w:asciiTheme="minorHAnsi" w:hAnsiTheme="minorHAnsi" w:cstheme="minorHAnsi"/>
        </w:rPr>
        <w:t>constrain the nuclear state</w:t>
      </w:r>
      <w:r w:rsidRPr="0076737F">
        <w:rPr>
          <w:rFonts w:asciiTheme="minorHAnsi" w:hAnsiTheme="minorHAnsi" w:cstheme="minorHAnsi"/>
          <w:sz w:val="10"/>
        </w:rPr>
        <w:t xml:space="preserve">. As Schiappa puts it, a “negative nukespeak would consist of linguistic strategies to portray nuclear weapons and war as dangerous and immoral” (268). Such a strategy might “salvage” debate over nuclear weapons in the public sphere (Schiappa 254). Even outside communication studies, </w:t>
      </w:r>
      <w:r w:rsidRPr="00EE2667">
        <w:rPr>
          <w:rStyle w:val="Emphasis"/>
          <w:rFonts w:asciiTheme="minorHAnsi" w:hAnsiTheme="minorHAnsi" w:cstheme="minorHAnsi"/>
        </w:rPr>
        <w:t>there is a broad consensus amongst critics of nuclear weapons that democratic debate is the key method for resistance to nuclear weapons and that concealing language stands as a barrier to it. Nuclear critique of all kinds has dropped off considerably</w:t>
      </w:r>
      <w:r w:rsidRPr="0076737F">
        <w:rPr>
          <w:rFonts w:asciiTheme="minorHAnsi" w:hAnsiTheme="minorHAnsi" w:cstheme="minorHAnsi"/>
          <w:sz w:val="10"/>
        </w:rPr>
        <w:t xml:space="preserve"> since the end of the Cold War such that the concealment thesis, although advanced most comprehensively in the 1980s, remains the chief contribution of communication studies to the politics of nuclear warfare. The central argument of this book suggests that this legacy needs revision. </w:t>
      </w:r>
      <w:r w:rsidRPr="00EE2667">
        <w:rPr>
          <w:rStyle w:val="StyleUnderline"/>
          <w:rFonts w:asciiTheme="minorHAnsi" w:hAnsiTheme="minorHAnsi" w:cstheme="minorHAnsi"/>
        </w:rPr>
        <w:t>The economy of nuclear discourse since the day of Trinity has been driven by the attempt to get closer to the Real, to have the Bomb as it “really is</w:t>
      </w:r>
      <w:r w:rsidRPr="0076737F">
        <w:rPr>
          <w:rFonts w:asciiTheme="minorHAnsi" w:hAnsiTheme="minorHAnsi" w:cstheme="minorHAnsi"/>
          <w:sz w:val="10"/>
        </w:rPr>
        <w:t xml:space="preserve">.” Chapter 2 will suggest that nuclear simulations were presented as more real and more rational than the Doomsday imaginations of Curtis LeMay and the early Strategic Air Command. Jonathan Schell’s Fate of the Earth was another effort to bring Americans face-to-face with the reality of nuclear war, as were the more explicitly fictional novels churned out especially in the 1950s, 1960s, and 1980s. </w:t>
      </w:r>
      <w:r w:rsidRPr="00EE2667">
        <w:rPr>
          <w:rStyle w:val="StyleUnderline"/>
          <w:rFonts w:asciiTheme="minorHAnsi" w:hAnsiTheme="minorHAnsi" w:cstheme="minorHAnsi"/>
        </w:rPr>
        <w:t>Underlying these efforts is the fact that nuclear war remains “fabulously textual</w:t>
      </w:r>
      <w:r w:rsidRPr="0076737F">
        <w:rPr>
          <w:rFonts w:asciiTheme="minorHAnsi" w:hAnsiTheme="minorHAnsi" w:cstheme="minorHAnsi"/>
          <w:sz w:val="10"/>
        </w:rPr>
        <w:t>” in Derrida’s terms (24-27</w:t>
      </w:r>
      <w:r w:rsidRPr="006E6B5F">
        <w:rPr>
          <w:rFonts w:asciiTheme="minorHAnsi" w:hAnsiTheme="minorHAnsi" w:cstheme="minorHAnsi"/>
          <w:sz w:val="10"/>
        </w:rPr>
        <w:t xml:space="preserve">). </w:t>
      </w:r>
      <w:r w:rsidRPr="006E6B5F">
        <w:rPr>
          <w:rStyle w:val="StyleUnderline"/>
          <w:rFonts w:asciiTheme="minorHAnsi" w:hAnsiTheme="minorHAnsi" w:cstheme="minorHAnsi"/>
        </w:rPr>
        <w:t xml:space="preserve">There have been </w:t>
      </w:r>
      <w:r w:rsidRPr="00CF161B">
        <w:rPr>
          <w:rStyle w:val="StyleUnderline"/>
          <w:rFonts w:asciiTheme="minorHAnsi" w:hAnsiTheme="minorHAnsi" w:cstheme="minorHAnsi"/>
        </w:rPr>
        <w:t>atrocities related to nuclear weapons</w:t>
      </w:r>
      <w:r w:rsidRPr="0076737F">
        <w:rPr>
          <w:rFonts w:asciiTheme="minorHAnsi" w:hAnsiTheme="minorHAnsi" w:cstheme="minorHAnsi"/>
          <w:sz w:val="10"/>
        </w:rPr>
        <w:t xml:space="preserve"> and their production—</w:t>
      </w:r>
      <w:r w:rsidRPr="00CF161B">
        <w:rPr>
          <w:rStyle w:val="Emphasis"/>
          <w:rFonts w:asciiTheme="minorHAnsi" w:hAnsiTheme="minorHAnsi" w:cstheme="minorHAnsi"/>
        </w:rPr>
        <w:t xml:space="preserve">indigenous </w:t>
      </w:r>
      <w:r w:rsidRPr="006E6B5F">
        <w:rPr>
          <w:rStyle w:val="Emphasis"/>
          <w:rFonts w:asciiTheme="minorHAnsi" w:hAnsiTheme="minorHAnsi" w:cstheme="minorHAnsi"/>
        </w:rPr>
        <w:t xml:space="preserve">peoples </w:t>
      </w:r>
      <w:r w:rsidRPr="00CF161B">
        <w:rPr>
          <w:rStyle w:val="Emphasis"/>
          <w:rFonts w:asciiTheme="minorHAnsi" w:hAnsiTheme="minorHAnsi" w:cstheme="minorHAnsi"/>
        </w:rPr>
        <w:t>subjected to uranium mining and nuclear testing, inner city populations confined and targeted in the name of the Bomb, “downwinders” exposed to radioactivity, U.S. soldiers made to witness tests with inadequate protection, and non-human animals subjected to cruelty in the name of understanding just what a nuclear war might be like.</w:t>
      </w:r>
      <w:r w:rsidRPr="0076737F">
        <w:rPr>
          <w:rFonts w:asciiTheme="minorHAnsi" w:hAnsiTheme="minorHAnsi" w:cstheme="minorHAnsi"/>
          <w:sz w:val="10"/>
        </w:rPr>
        <w:t xml:space="preserve"> </w:t>
      </w:r>
      <w:r w:rsidRPr="00CF161B">
        <w:rPr>
          <w:rStyle w:val="StyleUnderline"/>
          <w:rFonts w:asciiTheme="minorHAnsi" w:hAnsiTheme="minorHAnsi" w:cstheme="minorHAnsi"/>
        </w:rPr>
        <w:t>But there has never been a nuclear war in the sense that strategists</w:t>
      </w:r>
      <w:r w:rsidRPr="00EE2667">
        <w:rPr>
          <w:rStyle w:val="StyleUnderline"/>
          <w:rFonts w:asciiTheme="minorHAnsi" w:hAnsiTheme="minorHAnsi" w:cstheme="minorHAnsi"/>
        </w:rPr>
        <w:t>, novelists, and survivalists imagined it</w:t>
      </w:r>
      <w:r w:rsidRPr="0076737F">
        <w:rPr>
          <w:rFonts w:asciiTheme="minorHAnsi" w:hAnsiTheme="minorHAnsi" w:cstheme="minorHAnsi"/>
          <w:sz w:val="10"/>
        </w:rPr>
        <w:t xml:space="preserve">. </w:t>
      </w:r>
      <w:r w:rsidRPr="00EE2667">
        <w:rPr>
          <w:rStyle w:val="StyleUnderline"/>
          <w:rFonts w:asciiTheme="minorHAnsi" w:hAnsiTheme="minorHAnsi" w:cstheme="minorHAnsi"/>
        </w:rPr>
        <w:t xml:space="preserve">To </w:t>
      </w:r>
      <w:r w:rsidRPr="00CF161B">
        <w:rPr>
          <w:rStyle w:val="StyleUnderline"/>
          <w:rFonts w:asciiTheme="minorHAnsi" w:hAnsiTheme="minorHAnsi" w:cstheme="minorHAnsi"/>
        </w:rPr>
        <w:t>imagine</w:t>
      </w:r>
      <w:r w:rsidRPr="00EE2667">
        <w:rPr>
          <w:rStyle w:val="StyleUnderline"/>
          <w:rFonts w:asciiTheme="minorHAnsi" w:hAnsiTheme="minorHAnsi" w:cstheme="minorHAnsi"/>
        </w:rPr>
        <w:t xml:space="preserve"> the graphic details</w:t>
      </w:r>
      <w:r w:rsidRPr="0076737F">
        <w:rPr>
          <w:rFonts w:asciiTheme="minorHAnsi" w:hAnsiTheme="minorHAnsi" w:cstheme="minorHAnsi"/>
          <w:sz w:val="10"/>
        </w:rPr>
        <w:t xml:space="preserve"> of a possible nuclear war does not reveal the truth but instead </w:t>
      </w:r>
      <w:r w:rsidRPr="00EE2667">
        <w:rPr>
          <w:rStyle w:val="StyleUnderline"/>
          <w:rFonts w:asciiTheme="minorHAnsi" w:hAnsiTheme="minorHAnsi" w:cstheme="minorHAnsi"/>
        </w:rPr>
        <w:t>relies on the same dynamic that makes the Bomb so fascinating in the first place</w:t>
      </w:r>
      <w:r w:rsidRPr="0076737F">
        <w:rPr>
          <w:rFonts w:asciiTheme="minorHAnsi" w:hAnsiTheme="minorHAnsi" w:cstheme="minorHAnsi"/>
          <w:sz w:val="10"/>
        </w:rPr>
        <w:t xml:space="preserve">: a sense of access to the Real. My overall aim is to establish the death drive as a problematic for communication studies. </w:t>
      </w:r>
      <w:r w:rsidRPr="00EE2667">
        <w:rPr>
          <w:rStyle w:val="StyleUnderline"/>
          <w:rFonts w:asciiTheme="minorHAnsi" w:hAnsiTheme="minorHAnsi" w:cstheme="minorHAnsi"/>
        </w:rPr>
        <w:t>I argue that it is a desire for unmediated experience spurred on by the Real, but because communication is always mediated, this desire is frustrated as soon as it is expressed.</w:t>
      </w:r>
      <w:r w:rsidRPr="0076737F">
        <w:rPr>
          <w:rFonts w:asciiTheme="minorHAnsi" w:hAnsiTheme="minorHAnsi" w:cstheme="minorHAnsi"/>
          <w:sz w:val="10"/>
        </w:rPr>
        <w:t xml:space="preserve"> The quest for the Real ends up mired in the Symbolic. Unable to enjoy the Real because its loss is the necessary condition for subjectivity in the first place, we invest in subjectivity instead, enjoying the perceived control over presence and absence demonstrated in the fort-da dynamic. In developing this argument</w:t>
      </w:r>
      <w:r w:rsidRPr="00EE2667">
        <w:rPr>
          <w:rStyle w:val="StyleUnderline"/>
          <w:rFonts w:asciiTheme="minorHAnsi" w:hAnsiTheme="minorHAnsi" w:cstheme="minorHAnsi"/>
        </w:rPr>
        <w:t>, I hope to make a contribution to communication studies by showing that silence, omission, and lack do not just frustrate our effort to communicate, but partly determine the ways in which we do so</w:t>
      </w:r>
      <w:r w:rsidRPr="0076737F">
        <w:rPr>
          <w:rFonts w:asciiTheme="minorHAnsi" w:hAnsiTheme="minorHAnsi" w:cstheme="minorHAnsi"/>
          <w:sz w:val="10"/>
        </w:rPr>
        <w:t xml:space="preserve">. These unspeakable failures are not therefore purely negative—they are an excess beyond language, not a vacuum. Specific media artefacts, whether war games or literary texts, exist instead of others because they are animated by desire and the uncanny sense of the Real. Therefore, </w:t>
      </w:r>
      <w:r w:rsidRPr="00EE2667">
        <w:rPr>
          <w:rStyle w:val="Emphasis"/>
          <w:rFonts w:asciiTheme="minorHAnsi" w:hAnsiTheme="minorHAnsi" w:cstheme="minorHAnsi"/>
        </w:rPr>
        <w:t xml:space="preserve">efforts to understand what we do communicate require attention to the larger economy of desire and that which we cannot mediate. </w:t>
      </w:r>
      <w:r w:rsidRPr="00CF161B">
        <w:rPr>
          <w:rStyle w:val="Emphasis"/>
          <w:rFonts w:asciiTheme="minorHAnsi" w:hAnsiTheme="minorHAnsi" w:cstheme="minorHAnsi"/>
        </w:rPr>
        <w:t>For rhetoric, this means a new understanding of the sublime as an uncanny attribute of signifiers and media itself in relation to the Real,</w:t>
      </w:r>
      <w:r w:rsidRPr="00EE2667">
        <w:rPr>
          <w:rStyle w:val="Emphasis"/>
          <w:rFonts w:asciiTheme="minorHAnsi" w:hAnsiTheme="minorHAnsi" w:cstheme="minorHAnsi"/>
        </w:rPr>
        <w:t xml:space="preserve"> rather than simply a grand style of speech</w:t>
      </w:r>
      <w:r w:rsidRPr="0076737F">
        <w:rPr>
          <w:rFonts w:asciiTheme="minorHAnsi" w:hAnsiTheme="minorHAnsi" w:cstheme="minorHAnsi"/>
          <w:sz w:val="10"/>
        </w:rPr>
        <w:t xml:space="preserve">. For media and technology studies, </w:t>
      </w:r>
      <w:r w:rsidRPr="00EE2667">
        <w:rPr>
          <w:rStyle w:val="StyleUnderline"/>
          <w:rFonts w:asciiTheme="minorHAnsi" w:hAnsiTheme="minorHAnsi" w:cstheme="minorHAnsi"/>
        </w:rPr>
        <w:t>it means acknowledging how the enjoyment of our power over presence and absence leads us to form attachments that sustain some particular technologies instead of others</w:t>
      </w:r>
      <w:r w:rsidRPr="0076737F">
        <w:rPr>
          <w:rFonts w:asciiTheme="minorHAnsi" w:hAnsiTheme="minorHAnsi" w:cstheme="minorHAnsi"/>
          <w:sz w:val="10"/>
        </w:rPr>
        <w:t xml:space="preserve">, making an account of desire necessary even for a truly materialist understanding of mediation. </w:t>
      </w:r>
      <w:r w:rsidRPr="00CF161B">
        <w:rPr>
          <w:rStyle w:val="Emphasis"/>
          <w:rFonts w:asciiTheme="minorHAnsi" w:hAnsiTheme="minorHAnsi" w:cstheme="minorHAnsi"/>
        </w:rPr>
        <w:t>This also means rethinking the relationship between public discourse and political change</w:t>
      </w:r>
      <w:r w:rsidRPr="0076737F">
        <w:rPr>
          <w:rFonts w:asciiTheme="minorHAnsi" w:hAnsiTheme="minorHAnsi" w:cstheme="minorHAnsi"/>
          <w:sz w:val="10"/>
        </w:rPr>
        <w:t xml:space="preserve"> since, as the example of nuclear weapons shows, horror and fascination are woven together such that </w:t>
      </w:r>
      <w:r w:rsidRPr="00CF161B">
        <w:rPr>
          <w:rStyle w:val="Emphasis"/>
          <w:rFonts w:asciiTheme="minorHAnsi" w:hAnsiTheme="minorHAnsi" w:cstheme="minorHAnsi"/>
        </w:rPr>
        <w:t>exposing the potential for catastrophe does not translate into an effective response</w:t>
      </w:r>
      <w:r w:rsidRPr="00CF161B">
        <w:rPr>
          <w:rFonts w:asciiTheme="minorHAnsi" w:hAnsiTheme="minorHAnsi" w:cstheme="minorHAnsi"/>
          <w:sz w:val="10"/>
        </w:rPr>
        <w:t>.</w:t>
      </w:r>
    </w:p>
    <w:p w14:paraId="41EDC20E" w14:textId="77777777" w:rsidR="00014CED" w:rsidRDefault="00014CED" w:rsidP="00014CED"/>
    <w:p w14:paraId="593A60EF" w14:textId="77777777" w:rsidR="00014CED" w:rsidRDefault="00014CED" w:rsidP="00014CED">
      <w:pPr>
        <w:pStyle w:val="Heading4"/>
      </w:pPr>
      <w:r>
        <w:t>vote neg in favor of our discourse that exposes what REALLY happens when the Bomb strikes and to expose the language</w:t>
      </w:r>
    </w:p>
    <w:p w14:paraId="2FA5A677" w14:textId="77777777" w:rsidR="00014CED" w:rsidRPr="007750D0" w:rsidRDefault="00014CED" w:rsidP="00014CED">
      <w:r w:rsidRPr="004D23EC">
        <w:rPr>
          <w:rStyle w:val="Style13ptBold"/>
        </w:rPr>
        <w:t>Schiappa 89</w:t>
      </w:r>
      <w:r>
        <w:t xml:space="preserve"> (Edward Schiappa, Assistant Professor of Speech , Kansas State University , Manhattan, Kansas, Communication Monographs: The rhetoric of nukespeak, 1989, pgs 259-261,) Heublein</w:t>
      </w:r>
    </w:p>
    <w:p w14:paraId="00EFDD74" w14:textId="77777777" w:rsidR="00014CED" w:rsidRPr="007750D0" w:rsidRDefault="00014CED" w:rsidP="00014CED">
      <w:pPr>
        <w:rPr>
          <w:sz w:val="14"/>
        </w:rPr>
      </w:pPr>
      <w:r w:rsidRPr="006C5ECC">
        <w:rPr>
          <w:rStyle w:val="StyleUnderline"/>
        </w:rPr>
        <w:t>Nukespeak</w:t>
      </w:r>
      <w:r w:rsidRPr="007750D0">
        <w:rPr>
          <w:sz w:val="14"/>
        </w:rPr>
        <w:t xml:space="preserve"> actively </w:t>
      </w:r>
      <w:r w:rsidRPr="006C5ECC">
        <w:rPr>
          <w:rStyle w:val="StyleUnderline"/>
        </w:rPr>
        <w:t>structures</w:t>
      </w:r>
      <w:r w:rsidRPr="007750D0">
        <w:rPr>
          <w:sz w:val="14"/>
        </w:rPr>
        <w:t xml:space="preserve"> the consciousness of </w:t>
      </w:r>
      <w:r w:rsidRPr="006C5ECC">
        <w:rPr>
          <w:rStyle w:val="StyleUnderline"/>
        </w:rPr>
        <w:t>speakers as well as hearers</w:t>
      </w:r>
      <w:r w:rsidRPr="007750D0">
        <w:rPr>
          <w:sz w:val="14"/>
        </w:rPr>
        <w:t xml:space="preserve">. Consequently, </w:t>
      </w:r>
      <w:r w:rsidRPr="00CF161B">
        <w:rPr>
          <w:rStyle w:val="Emphasis"/>
        </w:rPr>
        <w:t>nukespeak is a potentially dangerous "terministic screen</w:t>
      </w:r>
      <w:r w:rsidRPr="007750D0">
        <w:rPr>
          <w:sz w:val="14"/>
        </w:rPr>
        <w:t xml:space="preserve">" for those in positions of policy making and in the military establishment. Burke contends that </w:t>
      </w:r>
      <w:r w:rsidRPr="00CF161B">
        <w:rPr>
          <w:rStyle w:val="StyleUnderline"/>
        </w:rPr>
        <w:t>terminologies direct our attention by selecting some aspects of reality to focus on and deflecting others</w:t>
      </w:r>
      <w:r w:rsidRPr="006C5ECC">
        <w:rPr>
          <w:rStyle w:val="StyleUnderline"/>
        </w:rPr>
        <w:t xml:space="preserve">. Hence the range of what one is able to "see" and comprehend is limited by the available </w:t>
      </w:r>
      <w:r w:rsidRPr="00CF161B">
        <w:rPr>
          <w:rStyle w:val="StyleUnderline"/>
        </w:rPr>
        <w:t>terminology</w:t>
      </w:r>
      <w:r w:rsidRPr="007750D0">
        <w:rPr>
          <w:sz w:val="14"/>
        </w:rPr>
        <w:t>,</w:t>
      </w:r>
      <w:r w:rsidRPr="006C5ECC">
        <w:rPr>
          <w:rStyle w:val="Emphasis"/>
        </w:rPr>
        <w:t xml:space="preserve"> since all else </w:t>
      </w:r>
      <w:r w:rsidRPr="00CF161B">
        <w:rPr>
          <w:rStyle w:val="Emphasis"/>
        </w:rPr>
        <w:t>is filtered out by one's terministic screen</w:t>
      </w:r>
      <w:r w:rsidRPr="007750D0">
        <w:rPr>
          <w:sz w:val="14"/>
        </w:rPr>
        <w:t xml:space="preserve"> (Burke, 1966, pp. 44-47). According to Burke's analysis, </w:t>
      </w:r>
      <w:r w:rsidRPr="00CF161B">
        <w:rPr>
          <w:rStyle w:val="Emphasis"/>
        </w:rPr>
        <w:t>the likely consequence of nukespeak is that its users will tend to understand nuclear weapons, strategy, and war as benign or beneficial rather than repulsive and horrifying</w:t>
      </w:r>
      <w:r w:rsidRPr="007750D0">
        <w:rPr>
          <w:sz w:val="14"/>
        </w:rPr>
        <w:t xml:space="preserve">. </w:t>
      </w:r>
      <w:r w:rsidRPr="00CF161B">
        <w:rPr>
          <w:rStyle w:val="StyleUnderline"/>
        </w:rPr>
        <w:t>This</w:t>
      </w:r>
      <w:r w:rsidRPr="007750D0">
        <w:rPr>
          <w:sz w:val="14"/>
        </w:rPr>
        <w:t xml:space="preserve"> hypothesized </w:t>
      </w:r>
      <w:r w:rsidRPr="006C5ECC">
        <w:rPr>
          <w:rStyle w:val="StyleUnderline"/>
        </w:rPr>
        <w:t xml:space="preserve">result </w:t>
      </w:r>
      <w:r w:rsidRPr="00CF161B">
        <w:rPr>
          <w:rStyle w:val="StyleUnderline"/>
        </w:rPr>
        <w:t>is</w:t>
      </w:r>
      <w:r w:rsidRPr="006C5ECC">
        <w:rPr>
          <w:rStyle w:val="StyleUnderline"/>
        </w:rPr>
        <w:t xml:space="preserve"> </w:t>
      </w:r>
      <w:r w:rsidRPr="00CF161B">
        <w:rPr>
          <w:rStyle w:val="StyleUnderline"/>
        </w:rPr>
        <w:t>supported by</w:t>
      </w:r>
      <w:r w:rsidRPr="006C5ECC">
        <w:rPr>
          <w:rStyle w:val="StyleUnderline"/>
        </w:rPr>
        <w:t xml:space="preserve"> reports of </w:t>
      </w:r>
      <w:r w:rsidRPr="00CF161B">
        <w:rPr>
          <w:rStyle w:val="StyleUnderline"/>
        </w:rPr>
        <w:t>former</w:t>
      </w:r>
      <w:r w:rsidRPr="006C5ECC">
        <w:rPr>
          <w:rStyle w:val="StyleUnderline"/>
        </w:rPr>
        <w:t xml:space="preserve"> members of the military </w:t>
      </w:r>
      <w:r w:rsidRPr="00CF161B">
        <w:rPr>
          <w:rStyle w:val="StyleUnderline"/>
        </w:rPr>
        <w:t>establishment</w:t>
      </w:r>
      <w:r w:rsidRPr="006C5ECC">
        <w:rPr>
          <w:rStyle w:val="StyleUnderline"/>
        </w:rPr>
        <w:t xml:space="preserve"> and by an observer of military "culture</w:t>
      </w:r>
      <w:r w:rsidRPr="007750D0">
        <w:rPr>
          <w:sz w:val="14"/>
        </w:rPr>
        <w:t xml:space="preserve">." Herman Kahn's 1965 book, On Escalation: Metaphors and Scenarios, provides an excellent example of the bureaucratic entelechy fostered by nukespeak. Kahn maintained that certain metaphors were more appropriate than others to describe the escalation of nuclear war. Kahn rejected the "strike" and "chicken" metaphors as "misleading" and recommended reference to the "rungs of the escalation ladder" as a "useful" metaphor (1965, p. 37). In contrast to the image of a violent strike or the irrational and dangerous game of chicken, Kahn offers his own, domesticated vision of an escalating nuclear war: Another metaphor as useful as the escalation ladder would be that of an elevator stopping at various floors. We can think of a typical escalation situation between the United States and the Soviet Union in terms of a department store with seven floors, each offering a number of options of varying intensity but still appropriate to that floor, from which the decision-makers on one side or the other may choose, (p. 41) In Thomson's analysis of the Vietnam war, he insists that it is impossible to understand the decision-making process without reference to the role of language (1973, p. 275). From his own experience in the military establishment Thomson provides examples of what have been described here as bureaucratization and domestication. Thomson states that </w:t>
      </w:r>
      <w:r w:rsidRPr="006C5ECC">
        <w:rPr>
          <w:rStyle w:val="StyleUnderline"/>
        </w:rPr>
        <w:t>use of such terms</w:t>
      </w:r>
      <w:r w:rsidRPr="007750D0">
        <w:rPr>
          <w:sz w:val="14"/>
        </w:rPr>
        <w:t xml:space="preserve"> as "systematic pressure," "targets of opportunity" and "body count" </w:t>
      </w:r>
      <w:r w:rsidRPr="006C5ECC">
        <w:rPr>
          <w:rStyle w:val="StyleUnderline"/>
        </w:rPr>
        <w:t>bred a "bureaucratic" or "game-theory" detachment</w:t>
      </w:r>
      <w:r w:rsidRPr="007750D0">
        <w:rPr>
          <w:sz w:val="14"/>
        </w:rPr>
        <w:t xml:space="preserve">. Describing the intensity of a proposed bombing and strafing strategy, Thomson quotes an Assistant Secretary of State: "It seems to me that our orchestration should be mainly violins, but with periodic touches of brass" (1973, p. 274). Thomson concludes, not surprisingly, that such language led to "professional callousness" in the conduct of the Vietnam war. Nash provides a similar report based on his experience as a former intelligence analyst for the Air Targets Division of the Air Force. He recounts a variety of maxims, acronyms, and loaded terms which "helped to obscure the reality of what the work was all about—to distract attention from the homicidal reality and give a brighter hue to the ominous" (1980, p. 26). His examples match the twin strategies of bureaucratization and domestication. Nash states that the use of such phrases as "power vacuum" and "power equilibrium" had "the ring of respected and predictable laws of the physical sciences that had nothing to do with such things as war and annihilation" (1980, p. 26). Nash also provides anecdotal evidence of the effects of domestication: I recall the time in the late 1950s when the term "baby H-bomb" was commonly used in referring to low yield, small tactical nuclear weapons suitable for use in limited wars. This image of the lovable "baby" bomb helped to make a typical question in war planning such as "should we deliver 10 or 15 baby nukes on the Irkutsk Party headquarters?" seem like an innocent inquiry, (p. 26) </w:t>
      </w:r>
      <w:r w:rsidRPr="00CF161B">
        <w:rPr>
          <w:rStyle w:val="Emphasis"/>
        </w:rPr>
        <w:t>Conceived in the domesticated and bureaucratized language of nukespeak, nuclear war becomes far more than "thinkable;" it becomes the banal by-product of the ultimate "trained incapacity</w:t>
      </w:r>
      <w:r w:rsidRPr="007750D0">
        <w:rPr>
          <w:sz w:val="14"/>
        </w:rPr>
        <w:t xml:space="preserve">." </w:t>
      </w:r>
      <w:r w:rsidRPr="007750D0">
        <w:rPr>
          <w:rStyle w:val="StyleUnderline"/>
        </w:rPr>
        <w:t>By domesticating the results of a nuclear attack</w:t>
      </w:r>
      <w:r w:rsidRPr="007750D0">
        <w:rPr>
          <w:sz w:val="14"/>
        </w:rPr>
        <w:t xml:space="preserve"> through such "humanizing" metaphors as "crippling" and "disabling," </w:t>
      </w:r>
      <w:r w:rsidRPr="007750D0">
        <w:rPr>
          <w:rStyle w:val="StyleUnderline"/>
        </w:rPr>
        <w:t>nuclear war appears recoverable and limitable, and</w:t>
      </w:r>
      <w:r w:rsidRPr="007750D0">
        <w:rPr>
          <w:sz w:val="14"/>
        </w:rPr>
        <w:t xml:space="preserve"> hence </w:t>
      </w:r>
      <w:r w:rsidRPr="007750D0">
        <w:rPr>
          <w:rStyle w:val="Emphasis"/>
        </w:rPr>
        <w:t>contributes to "the underestimation of the risks involved</w:t>
      </w:r>
      <w:r w:rsidRPr="007750D0">
        <w:rPr>
          <w:sz w:val="14"/>
        </w:rPr>
        <w:t xml:space="preserve"> in starting a nuclear war" (Hook, 1985, p. 71</w:t>
      </w:r>
      <w:r w:rsidRPr="007750D0">
        <w:rPr>
          <w:rStyle w:val="StyleUnderline"/>
        </w:rPr>
        <w:t xml:space="preserve">). </w:t>
      </w:r>
      <w:r w:rsidRPr="00CF161B">
        <w:rPr>
          <w:rStyle w:val="StyleUnderline"/>
        </w:rPr>
        <w:t>By bureaucratizing nuclear war</w:t>
      </w:r>
      <w:r w:rsidRPr="007750D0">
        <w:rPr>
          <w:sz w:val="14"/>
        </w:rPr>
        <w:t xml:space="preserve"> through sanitized jargon and metaphors </w:t>
      </w:r>
      <w:r w:rsidRPr="00CF161B">
        <w:rPr>
          <w:rStyle w:val="StyleUnderline"/>
        </w:rPr>
        <w:t>based on</w:t>
      </w:r>
      <w:r w:rsidRPr="007750D0">
        <w:rPr>
          <w:sz w:val="14"/>
        </w:rPr>
        <w:t xml:space="preserve"> trade, </w:t>
      </w:r>
      <w:r w:rsidRPr="00CF161B">
        <w:rPr>
          <w:rStyle w:val="Emphasis"/>
        </w:rPr>
        <w:t>games</w:t>
      </w:r>
      <w:r w:rsidRPr="007750D0">
        <w:rPr>
          <w:sz w:val="14"/>
        </w:rPr>
        <w:t xml:space="preserve"> and physics, military </w:t>
      </w:r>
      <w:r w:rsidRPr="00CF161B">
        <w:rPr>
          <w:rStyle w:val="StyleUnderline"/>
        </w:rPr>
        <w:t>planners avoid the major moral considerations of nuclear war</w:t>
      </w:r>
      <w:r w:rsidRPr="007750D0">
        <w:rPr>
          <w:sz w:val="14"/>
        </w:rPr>
        <w:t xml:space="preserve">, since nukespeak "enables America's nuclear war planners to maintain a moral self-image, treat the extermination of millions as a 'job', and obfuscate the value problem underlying the use of nuclear weapons" (Hook, 1985, p. 72). An "anthropological" or "ethnographic" study by Carol Cohn (1987), senior research fellow of the Center for Psychological Studies in the Nuclear Age of the Harvard University Medical School, provides additional evidence of the incapacitating effects of nukespeak on users.1 Cohn spent a year as a participant and observer in a university "center on defense technology and arms control." </w:t>
      </w:r>
      <w:r w:rsidRPr="007750D0">
        <w:rPr>
          <w:rStyle w:val="StyleUnderline"/>
        </w:rPr>
        <w:t>The center was populated by "defense intellectuals</w:t>
      </w:r>
      <w:r w:rsidRPr="007750D0">
        <w:rPr>
          <w:sz w:val="14"/>
        </w:rPr>
        <w:t>"—persons who move between government positions, influential defense "think tanks" and academic institutions—</w:t>
      </w:r>
      <w:r w:rsidRPr="007750D0">
        <w:rPr>
          <w:rStyle w:val="StyleUnderline"/>
        </w:rPr>
        <w:t>who "create the theory that informs and legitimates American nuclear strategic practice.</w:t>
      </w:r>
      <w:r w:rsidRPr="007750D0">
        <w:rPr>
          <w:sz w:val="14"/>
        </w:rPr>
        <w:t xml:space="preserve">" During Cohn's research she "attended lectures, listened to arguments, conversed with defense analysts," and generally went "native" in an effort to understand the "rationality" of the "professional discourse" of nuclear theorists (pp. 687-688). Cohn reports that language patterns learned in her study (described here as domestication and bureaucratization) had the overall effect of reconstructing the consciousness of nukespeak users. In terms of domestication, Cohn found that </w:t>
      </w:r>
      <w:r w:rsidRPr="004618AE">
        <w:rPr>
          <w:rStyle w:val="Emphasis"/>
        </w:rPr>
        <w:t xml:space="preserve">the </w:t>
      </w:r>
      <w:r w:rsidRPr="00CF161B">
        <w:rPr>
          <w:rStyle w:val="Emphasis"/>
        </w:rPr>
        <w:t>use of abstraction and euphemism redirected attention away from the realities of a nuclear situation</w:t>
      </w:r>
      <w:r w:rsidRPr="007750D0">
        <w:rPr>
          <w:rStyle w:val="Emphasis"/>
        </w:rPr>
        <w:t>.</w:t>
      </w:r>
      <w:r w:rsidRPr="007750D0">
        <w:rPr>
          <w:sz w:val="14"/>
        </w:rPr>
        <w:t xml:space="preserve"> </w:t>
      </w:r>
      <w:r w:rsidRPr="007750D0">
        <w:rPr>
          <w:rStyle w:val="StyleUnderline"/>
        </w:rPr>
        <w:t xml:space="preserve">The </w:t>
      </w:r>
      <w:r w:rsidRPr="00CF161B">
        <w:rPr>
          <w:rStyle w:val="StyleUnderline"/>
        </w:rPr>
        <w:t>words</w:t>
      </w:r>
      <w:r w:rsidRPr="007750D0">
        <w:rPr>
          <w:sz w:val="14"/>
        </w:rPr>
        <w:t xml:space="preserve"> were "so bland that they </w:t>
      </w:r>
      <w:r w:rsidRPr="00CF161B">
        <w:rPr>
          <w:rStyle w:val="Emphasis"/>
        </w:rPr>
        <w:t xml:space="preserve">never forced the speaker or </w:t>
      </w:r>
      <w:r w:rsidRPr="004618AE">
        <w:rPr>
          <w:rStyle w:val="Emphasis"/>
        </w:rPr>
        <w:t xml:space="preserve">enabled the </w:t>
      </w:r>
      <w:r w:rsidRPr="00CF161B">
        <w:rPr>
          <w:rStyle w:val="Emphasis"/>
        </w:rPr>
        <w:t xml:space="preserve">listener to touch </w:t>
      </w:r>
      <w:r w:rsidRPr="004618AE">
        <w:rPr>
          <w:rStyle w:val="Emphasis"/>
        </w:rPr>
        <w:t xml:space="preserve">the </w:t>
      </w:r>
      <w:r w:rsidRPr="00CF161B">
        <w:rPr>
          <w:rStyle w:val="Emphasis"/>
        </w:rPr>
        <w:t>realities of nuclear holocaust that lay behind the words</w:t>
      </w:r>
      <w:r w:rsidRPr="007750D0">
        <w:rPr>
          <w:sz w:val="14"/>
        </w:rPr>
        <w:t xml:space="preserve">" (p. 690). The reliance on harmless sounding metaphors such as "Christmas tree farm" for a line of submarine missiles ready for launch, "footprint" for the pattern in which missile warheads land, "BAMBI" for an early version of an antiballistic missile system, and "cookie cutter" for the neutron bomb took away the "emotional fallout that would result ,if it were clear one was talking about plans for mass murder, mangled bodies, and unspeakable human suffering" (p. 691). What has been described here as mystification by bureaucratization was also documented by Cohn. Early in her research, Cohn was reluctant to learn and use the "expert" language. This reluctance to communicate in the language of the nuclear strategists had the effect of disenfranchising Cohn. Her opinions were inferior: "No matter how informed or complex my questions were, if I spoke English rather then expert jargon, the men responded to me as though I were ignorant, simple minded, or both. It did not appear to occur to anyone that I might actually be choosing not to speak their language" (p. 708). This attitude made it imperative for anyone who wished to contribute in the exchange to learn the technical language. In short, </w:t>
      </w:r>
      <w:r w:rsidRPr="00CF161B">
        <w:rPr>
          <w:rStyle w:val="Emphasis"/>
        </w:rPr>
        <w:t>nukespeak actively structures the consciousness of speakers in ways that separate the technical possibilities from related moral and ethical concerns</w:t>
      </w:r>
      <w:r w:rsidRPr="007750D0">
        <w:rPr>
          <w:sz w:val="14"/>
        </w:rPr>
        <w:t xml:space="preserve">. Specialized professional vocabularies are unavoidable. Their use is inevitable and even beneficial for the conceptual progress of intellectual disciplines. However, the uncritical use of nukespeak by "expert" speakers neglects the fact that nuclear policy involves issues of public concern. Moreover, there is a risk that nukespeak will use its speakers as much as they use it. Once the nukespeaker turns technician, the issue is no longer whether or not an action should be taken, but simply a question of logistics. </w:t>
      </w:r>
      <w:r w:rsidRPr="00CF161B">
        <w:rPr>
          <w:rStyle w:val="StyleUnderline"/>
        </w:rPr>
        <w:t>The use</w:t>
      </w:r>
      <w:r w:rsidRPr="007750D0">
        <w:rPr>
          <w:rStyle w:val="StyleUnderline"/>
        </w:rPr>
        <w:t xml:space="preserve"> of nukespeak </w:t>
      </w:r>
      <w:r w:rsidRPr="00CF161B">
        <w:rPr>
          <w:rStyle w:val="StyleUnderline"/>
        </w:rPr>
        <w:t>cognitively separates</w:t>
      </w:r>
      <w:r w:rsidRPr="007750D0">
        <w:rPr>
          <w:rStyle w:val="StyleUnderline"/>
        </w:rPr>
        <w:t xml:space="preserve"> competing "technical" and "social" </w:t>
      </w:r>
      <w:r w:rsidRPr="00CF161B">
        <w:rPr>
          <w:rStyle w:val="StyleUnderline"/>
        </w:rPr>
        <w:t xml:space="preserve">knowledge claims </w:t>
      </w:r>
      <w:r w:rsidRPr="00CF161B">
        <w:rPr>
          <w:rStyle w:val="Emphasis"/>
        </w:rPr>
        <w:t>and renders the attendant moral concerns obsolete</w:t>
      </w:r>
    </w:p>
    <w:p w14:paraId="0D0F63CA" w14:textId="77777777" w:rsidR="00014CED" w:rsidRPr="007E22E9" w:rsidRDefault="00014CED" w:rsidP="00014CED"/>
    <w:p w14:paraId="2273FC26" w14:textId="77777777" w:rsidR="00014CED" w:rsidRDefault="00014CED" w:rsidP="00014CED">
      <w:pPr>
        <w:pStyle w:val="Heading3"/>
      </w:pPr>
      <w:r>
        <w:t>FW</w:t>
      </w:r>
    </w:p>
    <w:p w14:paraId="569D12E2" w14:textId="77777777" w:rsidR="00014CED" w:rsidRPr="00562FF4" w:rsidRDefault="00014CED" w:rsidP="00014CED">
      <w:pPr>
        <w:pStyle w:val="Heading4"/>
      </w:pPr>
      <w:r w:rsidRPr="00562FF4">
        <w:t xml:space="preserve">Role of the analyst card --- occurring in a public space key  </w:t>
      </w:r>
    </w:p>
    <w:p w14:paraId="62EA5ED3" w14:textId="77777777" w:rsidR="00014CED" w:rsidRPr="00562FF4" w:rsidRDefault="00014CED" w:rsidP="00014CED">
      <w:r w:rsidRPr="005F2EDF">
        <w:rPr>
          <w:rStyle w:val="Style13ptBold"/>
        </w:rPr>
        <w:t xml:space="preserve">McGowan 13 </w:t>
      </w:r>
      <w:r w:rsidRPr="00562FF4">
        <w:t xml:space="preserve">[Todd, Associate Professor of Film and Television Studies at the University of Vermont, “Driven into the Public: The Psychic Constitution of Space,” </w:t>
      </w:r>
      <w:r w:rsidRPr="00562FF4">
        <w:rPr>
          <w:i/>
        </w:rPr>
        <w:t>Architecture Post Mortem: Ashgate Studies in Architecture Series</w:t>
      </w:r>
      <w:r w:rsidRPr="00562FF4">
        <w:t>, ed. Donald Kunze, David Bertolin, and Simone Brott, Ashgate: Burlington, VT (2013), p. 19-20</w:t>
      </w:r>
      <w:r>
        <w:t>, accessed 12/4/2018</w:t>
      </w:r>
      <w:r w:rsidRPr="00562FF4">
        <w:t>]</w:t>
      </w:r>
      <w:r>
        <w:t xml:space="preserve"> Heublein</w:t>
      </w:r>
    </w:p>
    <w:p w14:paraId="5444AA67" w14:textId="77777777" w:rsidR="00014CED" w:rsidRPr="00562FF4" w:rsidRDefault="00014CED" w:rsidP="00014CED"/>
    <w:p w14:paraId="694A24E1" w14:textId="77777777" w:rsidR="00014CED" w:rsidRPr="00562FF4" w:rsidRDefault="00014CED" w:rsidP="00014CED">
      <w:r w:rsidRPr="00562FF4">
        <w:rPr>
          <w:rStyle w:val="StyleUnderline"/>
        </w:rPr>
        <w:t>If psychoanalysis emerges out of the suffering that integration into the social order causes, it also reveals how the subject's satisfaction depends on the public world that appears to thwart this satisfaction.</w:t>
      </w:r>
      <w:r w:rsidRPr="00562FF4">
        <w:t xml:space="preserve"> This idea, as much as any other, forms the basis for psychoanalytic practice. Unlike philosophers like Descartes or Kant, </w:t>
      </w:r>
      <w:r w:rsidRPr="00562FF4">
        <w:rPr>
          <w:rStyle w:val="StyleUnderline"/>
        </w:rPr>
        <w:t>Freud doesn't believe that one can arrive at the truth of one's being through private introspection</w:t>
      </w:r>
      <w:r w:rsidRPr="00562FF4">
        <w:t xml:space="preserve">. </w:t>
      </w:r>
      <w:r w:rsidRPr="00CF161B">
        <w:rPr>
          <w:rStyle w:val="Emphasis"/>
        </w:rPr>
        <w:t>It is only when one is in public and talking to others that one reveals this truth. This is why others know us better than we know ourselve</w:t>
      </w:r>
      <w:r w:rsidRPr="00562FF4">
        <w:rPr>
          <w:rStyle w:val="Emphasis"/>
        </w:rPr>
        <w:t>s</w:t>
      </w:r>
      <w:r w:rsidRPr="00562FF4">
        <w:t xml:space="preserve">. As Freud points out in The Psychopathology of Everyday Life, "It can in fact be said quite generally that </w:t>
      </w:r>
      <w:r w:rsidRPr="00CF161B">
        <w:rPr>
          <w:rStyle w:val="Emphasis"/>
        </w:rPr>
        <w:t>everyone is continually practising psychical analysis on his neighbours and consequently learns to know them better than they know themselves</w:t>
      </w:r>
      <w:r w:rsidRPr="00562FF4">
        <w:t>."16</w:t>
      </w:r>
      <w:r w:rsidRPr="00562FF4">
        <w:rPr>
          <w:rStyle w:val="StyleUnderline"/>
        </w:rPr>
        <w:t xml:space="preserve"> No amount of introspection can replace public interaction for the revelation of truth.</w:t>
      </w:r>
    </w:p>
    <w:p w14:paraId="5C75C86B" w14:textId="77777777" w:rsidR="00014CED" w:rsidRPr="00562FF4" w:rsidRDefault="00014CED" w:rsidP="00014CED">
      <w:r w:rsidRPr="00562FF4">
        <w:rPr>
          <w:rStyle w:val="StyleUnderline"/>
        </w:rPr>
        <w:t>Psychoanalysis eschews the possibility of self-analysis for precisely this reason</w:t>
      </w:r>
      <w:r w:rsidRPr="00562FF4">
        <w:t xml:space="preserve">. Even though Freud claims to have performed a self-analysis and even published the results, he doesn't develop this as a general practice or possibility. In fact, Jacques Lacan often calls Freud's self-analysis the "original sin" of psychoanalysis. </w:t>
      </w:r>
      <w:r w:rsidRPr="00CF161B">
        <w:rPr>
          <w:rStyle w:val="Emphasis"/>
        </w:rPr>
        <w:t>Self-analysis is impossible because it remains within the domain of privacy, a domain predominated by narcissistic illusion and imaginary ideals</w:t>
      </w:r>
      <w:r w:rsidRPr="00562FF4">
        <w:rPr>
          <w:rStyle w:val="StyleUnderline"/>
        </w:rPr>
        <w:t xml:space="preserve">. In our private worlds, we count the value of our conscious intentions far too highly, and we simultaneously fail to grasp our unconscious motivations. </w:t>
      </w:r>
      <w:r w:rsidRPr="00CF161B">
        <w:rPr>
          <w:rStyle w:val="StyleUnderline"/>
        </w:rPr>
        <w:t>We pay attention to our conscious intentions rather than to the signifiers that we employ</w:t>
      </w:r>
      <w:r w:rsidRPr="00562FF4">
        <w:rPr>
          <w:rStyle w:val="StyleUnderline"/>
        </w:rPr>
        <w:t xml:space="preserve"> unconsciously. To psychoanalyze oneself is to fall further into one's </w:t>
      </w:r>
      <w:r w:rsidRPr="00562FF4">
        <w:rPr>
          <w:rStyle w:val="Emphasis"/>
        </w:rPr>
        <w:t>private self-deception</w:t>
      </w:r>
      <w:r w:rsidRPr="00562FF4">
        <w:t xml:space="preserve">. </w:t>
      </w:r>
      <w:r w:rsidRPr="00562FF4">
        <w:rPr>
          <w:rStyle w:val="StyleUnderline"/>
        </w:rPr>
        <w:t>Psychoanalysis requires the analyst to act as the point of connection to the public world. This association of psychoanalysis with the public world places it at odds with the demands of capitalism</w:t>
      </w:r>
      <w:r w:rsidRPr="00562FF4">
        <w:t>.</w:t>
      </w:r>
    </w:p>
    <w:p w14:paraId="2D96944D" w14:textId="77777777" w:rsidR="00014CED" w:rsidRPr="00562FF4" w:rsidRDefault="00014CED" w:rsidP="00014CED">
      <w:r w:rsidRPr="00562FF4">
        <w:rPr>
          <w:rStyle w:val="Emphasis"/>
        </w:rPr>
        <w:t>The psychoanalytic session</w:t>
      </w:r>
      <w:r w:rsidRPr="00562FF4">
        <w:rPr>
          <w:rStyle w:val="StyleUnderline"/>
        </w:rPr>
        <w:t>—and this distinguishes it, more than anything else</w:t>
      </w:r>
      <w:r w:rsidRPr="00562FF4">
        <w:t>, from other forms of therapy—</w:t>
      </w:r>
      <w:r w:rsidRPr="00562FF4">
        <w:rPr>
          <w:rStyle w:val="Emphasis"/>
        </w:rPr>
        <w:t>occurs in a public space</w:t>
      </w:r>
      <w:r w:rsidRPr="00562FF4">
        <w:t xml:space="preserve">. Even though psychoanalysts don't typically go on television and give public accounts of their analysands private lives, </w:t>
      </w:r>
      <w:r w:rsidRPr="00CF161B">
        <w:rPr>
          <w:rStyle w:val="Emphasis"/>
        </w:rPr>
        <w:t>the act of analysis itself is public in the sense that it publicizes what the analysand would prefer to have remain private</w:t>
      </w:r>
      <w:r w:rsidRPr="00562FF4">
        <w:rPr>
          <w:rStyle w:val="StyleUnderline"/>
        </w:rPr>
        <w:t>. In the act of analysis, the analysand confronts a public and articulates its desire through this confrontation. The analyst stands in for the desire of the public, and the subject discovers its desire through the encounter with this desire of the Other</w:t>
      </w:r>
      <w:r w:rsidRPr="00562FF4">
        <w:t xml:space="preserve">.17 </w:t>
      </w:r>
      <w:r w:rsidRPr="00562FF4">
        <w:rPr>
          <w:rStyle w:val="StyleUnderline"/>
        </w:rPr>
        <w:t>By assisting the subject in discovering and naming its own desire, psychoanalysis hopes to lead the subject from desire to driv</w:t>
      </w:r>
      <w:r w:rsidRPr="00562FF4">
        <w:t xml:space="preserve">e. As theorist Alenka Zupancic sees it, </w:t>
      </w:r>
      <w:r w:rsidRPr="00562FF4">
        <w:rPr>
          <w:rStyle w:val="StyleUnderline"/>
        </w:rPr>
        <w:t>analysis leads the subject from desire to drive by leading the subject further down the path of its desire.</w:t>
      </w:r>
      <w:r w:rsidRPr="00562FF4">
        <w:t xml:space="preserve"> She notes, "</w:t>
      </w:r>
      <w:r w:rsidRPr="00562FF4">
        <w:rPr>
          <w:rStyle w:val="StyleUnderline"/>
        </w:rPr>
        <w:t>In order to arrive at the drive, one must pass through desire and insist on it until the very end</w:t>
      </w:r>
      <w:r w:rsidRPr="00562FF4">
        <w:t>."18 Subjects come to psychoanalysis without knowing the truth of their desire, and they leave—hopefully—with a commitment of fidelity to their desire that places them in the drive, which involves a different sort of relation to the object.</w:t>
      </w:r>
    </w:p>
    <w:p w14:paraId="04C4293D" w14:textId="77777777" w:rsidR="00014CED" w:rsidRDefault="00014CED" w:rsidP="00014CED"/>
    <w:p w14:paraId="746EC5C6" w14:textId="77777777" w:rsidR="00014CED" w:rsidRPr="002560E3" w:rsidRDefault="00014CED" w:rsidP="00014CED">
      <w:pPr>
        <w:pStyle w:val="Heading4"/>
      </w:pPr>
      <w:r>
        <w:t xml:space="preserve">Education outweighs fairness – we have to evaluate debate norms </w:t>
      </w:r>
    </w:p>
    <w:p w14:paraId="58A63B1C" w14:textId="77777777" w:rsidR="00014CED" w:rsidRDefault="00014CED" w:rsidP="00014CED">
      <w:r w:rsidRPr="00082D93">
        <w:rPr>
          <w:rStyle w:val="Style13ptBold"/>
        </w:rPr>
        <w:t>Lundberg ‘10</w:t>
      </w:r>
      <w:r>
        <w:t xml:space="preserve"> (Christian O, Master of the House of Theory, Professor of Communications @ University of North Carolina, Chapel Hill, “Tradition of Debate in North Carolina” in Navigating Opportunity: Policy Debate in the 21st Century By Allan D. Louden, p306-313)</w:t>
      </w:r>
    </w:p>
    <w:p w14:paraId="7C367683" w14:textId="77777777" w:rsidR="00014CED" w:rsidRDefault="00014CED" w:rsidP="00014CED">
      <w:pPr>
        <w:rPr>
          <w:rStyle w:val="StyleUnderline"/>
        </w:rPr>
      </w:pPr>
      <w:r w:rsidRPr="00082D93">
        <w:rPr>
          <w:sz w:val="14"/>
        </w:rPr>
        <w:t xml:space="preserve">Debate shares this commitment to reinvention with democracy: one of the great virtues of democracy, noted in Greek antiquity and reiterated by modern-day theorists from John Dewey to Jacques Derrida, is that </w:t>
      </w:r>
      <w:r w:rsidRPr="00CF161B">
        <w:rPr>
          <w:rStyle w:val="StyleUnderline"/>
        </w:rPr>
        <w:t>democracy is amenable to critique</w:t>
      </w:r>
      <w:r w:rsidRPr="007E2662">
        <w:rPr>
          <w:rStyle w:val="StyleUnderline"/>
        </w:rPr>
        <w:t>, reformulation, and improvement. Dewey captures this</w:t>
      </w:r>
      <w:r w:rsidRPr="00082D93">
        <w:rPr>
          <w:sz w:val="14"/>
        </w:rPr>
        <w:t xml:space="preserve"> notion </w:t>
      </w:r>
      <w:r w:rsidRPr="007E2662">
        <w:rPr>
          <w:rStyle w:val="StyleUnderline"/>
        </w:rPr>
        <w:t>in the idea of “creative intelligence,”</w:t>
      </w:r>
      <w:r w:rsidRPr="00082D93">
        <w:rPr>
          <w:sz w:val="14"/>
        </w:rPr>
        <w:t xml:space="preserve"> which holds that </w:t>
      </w:r>
      <w:r w:rsidRPr="007E2662">
        <w:rPr>
          <w:rStyle w:val="StyleUnderline"/>
        </w:rPr>
        <w:t>the</w:t>
      </w:r>
      <w:r w:rsidRPr="00082D93">
        <w:rPr>
          <w:sz w:val="14"/>
        </w:rPr>
        <w:t xml:space="preserve"> very contingent </w:t>
      </w:r>
      <w:r w:rsidRPr="00CF161B">
        <w:rPr>
          <w:rStyle w:val="StyleUnderline"/>
        </w:rPr>
        <w:t>conditions that invite democratic life</w:t>
      </w:r>
      <w:r w:rsidRPr="00082D93">
        <w:rPr>
          <w:sz w:val="14"/>
        </w:rPr>
        <w:t xml:space="preserve"> together </w:t>
      </w:r>
      <w:r w:rsidRPr="007E2662">
        <w:rPr>
          <w:rStyle w:val="StyleUnderline"/>
        </w:rPr>
        <w:t>in the first place</w:t>
      </w:r>
      <w:r w:rsidRPr="00082D93">
        <w:rPr>
          <w:sz w:val="14"/>
        </w:rPr>
        <w:t xml:space="preserve"> also </w:t>
      </w:r>
      <w:r w:rsidRPr="00CF161B">
        <w:rPr>
          <w:rStyle w:val="StyleUnderline"/>
        </w:rPr>
        <w:t>allow for</w:t>
      </w:r>
      <w:r w:rsidRPr="007E2662">
        <w:rPr>
          <w:rStyle w:val="StyleUnderline"/>
        </w:rPr>
        <w:t xml:space="preserve"> the</w:t>
      </w:r>
      <w:r w:rsidRPr="00082D93">
        <w:rPr>
          <w:sz w:val="14"/>
        </w:rPr>
        <w:t xml:space="preserve"> creative and </w:t>
      </w:r>
      <w:r w:rsidRPr="007E2662">
        <w:rPr>
          <w:rStyle w:val="StyleUnderline"/>
        </w:rPr>
        <w:t xml:space="preserve">deliberative </w:t>
      </w:r>
      <w:r w:rsidRPr="00CF161B">
        <w:rPr>
          <w:rStyle w:val="StyleUnderline"/>
        </w:rPr>
        <w:t>reformulation</w:t>
      </w:r>
      <w:r w:rsidRPr="007E2662">
        <w:rPr>
          <w:rStyle w:val="StyleUnderline"/>
        </w:rPr>
        <w:t xml:space="preserve"> of democracy </w:t>
      </w:r>
      <w:r w:rsidRPr="00CF161B">
        <w:rPr>
          <w:rStyle w:val="StyleUnderline"/>
        </w:rPr>
        <w:t>in response to its challenge</w:t>
      </w:r>
      <w:r w:rsidRPr="007E2662">
        <w:rPr>
          <w:rStyle w:val="StyleUnderline"/>
        </w:rPr>
        <w:t xml:space="preserve">s </w:t>
      </w:r>
      <w:r w:rsidRPr="00082D93">
        <w:rPr>
          <w:sz w:val="14"/>
        </w:rPr>
        <w:t xml:space="preserve">(Dewey and Moore 2007). Derrida (2001) has argued similarly that </w:t>
      </w:r>
      <w:r w:rsidRPr="007E2662">
        <w:rPr>
          <w:rStyle w:val="StyleUnderline"/>
        </w:rPr>
        <w:t>democracy</w:t>
      </w:r>
      <w:r w:rsidRPr="00082D93">
        <w:rPr>
          <w:sz w:val="14"/>
        </w:rPr>
        <w:t xml:space="preserve">’s best feature is that it </w:t>
      </w:r>
      <w:r w:rsidRPr="007E2662">
        <w:rPr>
          <w:rStyle w:val="StyleUnderline"/>
        </w:rPr>
        <w:t>is both revisable and perfectible</w:t>
      </w:r>
      <w:r w:rsidRPr="00082D93">
        <w:rPr>
          <w:sz w:val="14"/>
        </w:rPr>
        <w:t xml:space="preserve">. The implication of democracy’s revisability and perfectibility extends both backward into an account of democracy’s founding conditions and forward to its ideal future: to a “democracy yet to come” (Derrida 2001). Perfectibility and revisability imply that the democracy we have now is neither perfect, complete, nor guaranteed in advance. At the same time, </w:t>
      </w:r>
      <w:r w:rsidRPr="007E2662">
        <w:rPr>
          <w:rStyle w:val="StyleUnderline"/>
        </w:rPr>
        <w:t>perfectibility and revisability imply that whatever democracy’s failings, the founding condition of democracy</w:t>
      </w:r>
      <w:r w:rsidRPr="00082D93">
        <w:rPr>
          <w:sz w:val="14"/>
        </w:rPr>
        <w:t xml:space="preserve"> also </w:t>
      </w:r>
      <w:r w:rsidRPr="007E2662">
        <w:rPr>
          <w:rStyle w:val="StyleUnderline"/>
        </w:rPr>
        <w:t>invites the possibility that democracy will exceed its current iterations and be made anew, into something that is better</w:t>
      </w:r>
      <w:r w:rsidRPr="00082D93">
        <w:rPr>
          <w:sz w:val="14"/>
        </w:rPr>
        <w:t xml:space="preserve">. As democratic technology and technique, </w:t>
      </w:r>
      <w:r w:rsidRPr="007E2662">
        <w:rPr>
          <w:rStyle w:val="StyleUnderline"/>
        </w:rPr>
        <w:t>debate builds a</w:t>
      </w:r>
      <w:r w:rsidRPr="00082D93">
        <w:rPr>
          <w:sz w:val="14"/>
        </w:rPr>
        <w:t xml:space="preserve"> structural </w:t>
      </w:r>
      <w:r w:rsidRPr="007E2662">
        <w:rPr>
          <w:rStyle w:val="StyleUnderline"/>
        </w:rPr>
        <w:t>commitment to</w:t>
      </w:r>
      <w:r w:rsidRPr="00082D93">
        <w:rPr>
          <w:sz w:val="14"/>
        </w:rPr>
        <w:t xml:space="preserve"> perfectibility and </w:t>
      </w:r>
      <w:r w:rsidRPr="007E2662">
        <w:rPr>
          <w:rStyle w:val="StyleUnderline"/>
        </w:rPr>
        <w:t>revisability</w:t>
      </w:r>
      <w:r w:rsidRPr="00082D93">
        <w:rPr>
          <w:sz w:val="14"/>
        </w:rPr>
        <w:t xml:space="preserve"> into democratic discourse, </w:t>
      </w:r>
      <w:r w:rsidRPr="007E2662">
        <w:rPr>
          <w:rStyle w:val="StyleUnderline"/>
        </w:rPr>
        <w:t>by suggesting that current conditions of democratic life be open to critical analysis</w:t>
      </w:r>
      <w:r w:rsidRPr="00082D93">
        <w:rPr>
          <w:sz w:val="14"/>
        </w:rPr>
        <w:t xml:space="preserve"> and that our common democratic life might be lived differently. Because debate practice highlights both the revisability and perfectibility of democratic life, on balance, the best answer to the drawbacks of debate’s current cultural articulations is, to put it bluntly, more debate. Specifically, by the very practice of holding critical questions up for public contest, </w:t>
      </w:r>
      <w:r w:rsidRPr="007E2662">
        <w:rPr>
          <w:rStyle w:val="StyleUnderline"/>
        </w:rPr>
        <w:t>debate pedagogy inculcates an ethos that sees democracy as not already here, but</w:t>
      </w:r>
      <w:r w:rsidRPr="00082D93">
        <w:rPr>
          <w:sz w:val="14"/>
        </w:rPr>
        <w:t xml:space="preserve"> as something in the making, so much so that a commitment to debate embodies both the strongest critique of and best hope for perfecting democratic politics—debate practices, by their nature, relentlessly rearticulate democracy. More pointedly for Greene and Hicks’s critique, the best way out of a broader sense of democratic insularity lies in turning debate toward the presuppositions of American exceptionalism, a move present in the most simple act of debate: that is, </w:t>
      </w:r>
      <w:r w:rsidRPr="00CF161B">
        <w:rPr>
          <w:rStyle w:val="StyleUnderline"/>
        </w:rPr>
        <w:t>in pointing out that there is something flawed in</w:t>
      </w:r>
      <w:r w:rsidRPr="00082D93">
        <w:rPr>
          <w:sz w:val="14"/>
        </w:rPr>
        <w:t xml:space="preserve"> the status quo or in </w:t>
      </w:r>
      <w:r w:rsidRPr="00AA0E81">
        <w:rPr>
          <w:rStyle w:val="StyleUnderline"/>
        </w:rPr>
        <w:t xml:space="preserve">our </w:t>
      </w:r>
      <w:r w:rsidRPr="00CF161B">
        <w:rPr>
          <w:rStyle w:val="Emphasis"/>
        </w:rPr>
        <w:t>conventional approaches</w:t>
      </w:r>
      <w:r w:rsidRPr="00082D93">
        <w:rPr>
          <w:sz w:val="14"/>
        </w:rPr>
        <w:t xml:space="preserve"> to fixing it. </w:t>
      </w:r>
      <w:r w:rsidRPr="00CF161B">
        <w:rPr>
          <w:rStyle w:val="StyleUnderline"/>
        </w:rPr>
        <w:t>Debate</w:t>
      </w:r>
      <w:r w:rsidRPr="00082D93">
        <w:rPr>
          <w:sz w:val="14"/>
        </w:rPr>
        <w:t xml:space="preserve"> practice contains within itself the conditions for exceeding the current articulation of democracy and simultaneously </w:t>
      </w:r>
      <w:r w:rsidRPr="00CF161B">
        <w:rPr>
          <w:rStyle w:val="StyleUnderline"/>
        </w:rPr>
        <w:t>cultivates capacities that provide concrete political hope</w:t>
      </w:r>
      <w:r w:rsidRPr="00082D93">
        <w:rPr>
          <w:sz w:val="14"/>
        </w:rPr>
        <w:t xml:space="preserve"> that we might realize a democracy that is different from the one we have now. The alternative, to give up on debate, leaves not only the insularity of debate’s articulation to democracy intact, but more important, leaves the whole edifice of American exceptionalism, which is rooted deeply at many sites beyond debate, fundamentally untroubled. The final critique of debate pedagogy that I address is that debate practice promotes a naive conception of the speaking citizen that is inappropriate to our current democratic context. This critique of debate, while useful in highlighting the changing conditions of governance that implicate all of us, fails on two accounts. First, even though the citizen speaking in public may not hold the same sway it once did (if it ever did), speech does make a difference in a number of democratic processes: political speech influences how people vote and to whom they contribute money, and it makes a significant difference at a number of sites in the administrative apparatuses of modern government (for instance in public notice and comment practices). More important, even if the romantic vision of the individual citizen’s speech changing the course of democratic life is a bit overblown in our context, political speech makes an important difference in noninstitutional practices of political socialization: political speech not only influences who we will vote for but also sets the bar for what we will put up with, profoundly influences our views regarding the legitimacy of public policies, and determines the range of opinions to which we are exposed. Thus, even if debate practices do not directly access the levers of power, they might play a significant role in the production and reformulation of our political culture. 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debate builds capacity for critical thinking, analysis of public claims, informed decision making, and better public judgment. If the picture of modern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citizenry’s capacities can change, which is one of the primary reasons that theorists of democracy such as Dewey in The Public and Its Problems place such a high premium on education (Dewey 1988, 63, 154). Debate provides an indispensible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 </w:t>
      </w:r>
      <w:r w:rsidRPr="00C80C34">
        <w:rPr>
          <w:rStyle w:val="StyleUnderline"/>
        </w:rPr>
        <w:t xml:space="preserve">The </w:t>
      </w:r>
      <w:r w:rsidRPr="00CF161B">
        <w:rPr>
          <w:rStyle w:val="StyleUnderline"/>
        </w:rPr>
        <w:t>merits</w:t>
      </w:r>
      <w:r w:rsidRPr="00C80C34">
        <w:rPr>
          <w:rStyle w:val="StyleUnderline"/>
        </w:rPr>
        <w:t xml:space="preserve"> of debate as a tool for building democratic capacity-building </w:t>
      </w:r>
      <w:r w:rsidRPr="00CF161B">
        <w:rPr>
          <w:rStyle w:val="StyleUnderline"/>
        </w:rPr>
        <w:t>take on a special significance in the context of information literacy</w:t>
      </w:r>
      <w:r w:rsidRPr="00C80C34">
        <w:rPr>
          <w:rStyle w:val="StyleUnderline"/>
        </w:rPr>
        <w:t>.</w:t>
      </w:r>
      <w:r w:rsidRPr="00082D93">
        <w:rPr>
          <w:sz w:val="14"/>
        </w:rPr>
        <w:t xml:space="preserve"> John Larkin (2005, 140)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multimediated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instruction/no instruction and debate topic . . . that it did not matter which topic students had been assigned . . . students in the Instructional [debate] group were significantly more confident in their ability to access information and less likely to feel that they needed help to do so. . . . These findings clearly indicate greater self-efficacy for online searching among students who participated in [debate]. . . . These results constitute strong support for the effectiveness of the project on students’ self-efficacy for online searching in the academic databases. There was an unintended effect, however: After doing . .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Worthen and Gaylen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Worthen and Pack’s framing of the issue was prescient: </w:t>
      </w:r>
      <w:r w:rsidRPr="00DB3201">
        <w:rPr>
          <w:rStyle w:val="StyleUnderline"/>
        </w:rPr>
        <w:t xml:space="preserve">the </w:t>
      </w:r>
      <w:r w:rsidRPr="00CF161B">
        <w:rPr>
          <w:rStyle w:val="StyleUnderline"/>
        </w:rPr>
        <w:t>primary question facing</w:t>
      </w:r>
      <w:r w:rsidRPr="00082D93">
        <w:rPr>
          <w:sz w:val="14"/>
        </w:rPr>
        <w:t xml:space="preserve"> today’s </w:t>
      </w:r>
      <w:r w:rsidRPr="00CF161B">
        <w:rPr>
          <w:rStyle w:val="StyleUnderline"/>
        </w:rPr>
        <w:t>student has changed from</w:t>
      </w:r>
      <w:r w:rsidRPr="00DC1EFF">
        <w:rPr>
          <w:rStyle w:val="StyleUnderline"/>
        </w:rPr>
        <w:t xml:space="preserve"> how to best research </w:t>
      </w:r>
      <w:r w:rsidRPr="00CF161B">
        <w:rPr>
          <w:rStyle w:val="StyleUnderline"/>
        </w:rPr>
        <w:t>a topic to</w:t>
      </w:r>
      <w:r w:rsidRPr="00DB3201">
        <w:rPr>
          <w:rStyle w:val="StyleUnderline"/>
        </w:rPr>
        <w:t xml:space="preserve"> the crucial question of </w:t>
      </w:r>
      <w:r w:rsidRPr="00CF161B">
        <w:rPr>
          <w:rStyle w:val="StyleUnderline"/>
        </w:rPr>
        <w:t>learning how to</w:t>
      </w:r>
      <w:r w:rsidRPr="00DB3201">
        <w:rPr>
          <w:rStyle w:val="StyleUnderline"/>
        </w:rPr>
        <w:t xml:space="preserve"> best </w:t>
      </w:r>
      <w:r w:rsidRPr="00CF161B">
        <w:rPr>
          <w:rStyle w:val="StyleUnderline"/>
        </w:rPr>
        <w:t>evaluate</w:t>
      </w:r>
      <w:r w:rsidRPr="00DB3201">
        <w:rPr>
          <w:rStyle w:val="StyleUnderline"/>
        </w:rPr>
        <w:t xml:space="preserve"> </w:t>
      </w:r>
      <w:r w:rsidRPr="00CF161B">
        <w:rPr>
          <w:rStyle w:val="Emphasis"/>
        </w:rPr>
        <w:t>which arguments to cite</w:t>
      </w:r>
      <w:r w:rsidRPr="00DB3201">
        <w:rPr>
          <w:rStyle w:val="StyleUnderline"/>
        </w:rPr>
        <w:t xml:space="preserve"> </w:t>
      </w:r>
      <w:r w:rsidRPr="00CF161B">
        <w:rPr>
          <w:rStyle w:val="StyleUnderline"/>
        </w:rPr>
        <w:t>and rely upon from an easily accessible and veritable cornucopia of materials</w:t>
      </w:r>
    </w:p>
    <w:p w14:paraId="506D7B85" w14:textId="77777777" w:rsidR="00014CED" w:rsidRDefault="00014CED" w:rsidP="00014CED">
      <w:pPr>
        <w:rPr>
          <w:rStyle w:val="StyleUnderline"/>
        </w:rPr>
      </w:pPr>
    </w:p>
    <w:p w14:paraId="132887F1" w14:textId="77777777" w:rsidR="00014CED" w:rsidRPr="00CF161B" w:rsidRDefault="00014CED" w:rsidP="00014CED">
      <w:pPr>
        <w:pStyle w:val="Heading4"/>
      </w:pPr>
      <w:r>
        <w:t>Debates about implications of arms are largely absent today — our discussions are key</w:t>
      </w:r>
    </w:p>
    <w:p w14:paraId="14F3EE3D" w14:textId="77777777" w:rsidR="00014CED" w:rsidRPr="00CF161B" w:rsidRDefault="00014CED" w:rsidP="00014CED">
      <w:pPr>
        <w:rPr>
          <w:rStyle w:val="Style13ptBold"/>
        </w:rPr>
      </w:pPr>
      <w:r>
        <w:rPr>
          <w:rStyle w:val="Style13ptBold"/>
        </w:rPr>
        <w:t xml:space="preserve">Castagno 19 </w:t>
      </w:r>
      <w:r w:rsidRPr="00CF161B">
        <w:t xml:space="preserve">(Peter, freelance writer with a Master’s degree in International Conflict Resolution. He has traveled throughout the Middle East and Latin America to gain firsthand insight in some of the world’s most troubled areas, and he plans on publishing his first book in 2019, War and Peace, “The Arms Trade Is Intensifying Under Trump,” 2/20/19, </w:t>
      </w:r>
      <w:hyperlink r:id="rId18" w:history="1">
        <w:r w:rsidRPr="00CF161B">
          <w:rPr>
            <w:rStyle w:val="Hyperlink"/>
          </w:rPr>
          <w:t>https://truthout.org/articles/the-arms-trade-is-intensifying-under-trump/</w:t>
        </w:r>
      </w:hyperlink>
      <w:r w:rsidRPr="00CF161B">
        <w:t>) Heublein</w:t>
      </w:r>
    </w:p>
    <w:p w14:paraId="6D074AC9" w14:textId="77777777" w:rsidR="00014CED" w:rsidRPr="00CF161B" w:rsidRDefault="00014CED" w:rsidP="00014CED">
      <w:pPr>
        <w:rPr>
          <w:rStyle w:val="Emphasis"/>
        </w:rPr>
      </w:pPr>
      <w:r w:rsidRPr="00CF161B">
        <w:rPr>
          <w:rStyle w:val="StyleUnderline"/>
        </w:rPr>
        <w:t>The revolving door between</w:t>
      </w:r>
      <w:r w:rsidRPr="00CF161B">
        <w:rPr>
          <w:sz w:val="14"/>
        </w:rPr>
        <w:t xml:space="preserve"> </w:t>
      </w:r>
      <w:r w:rsidRPr="00CF161B">
        <w:rPr>
          <w:rStyle w:val="StyleUnderline"/>
        </w:rPr>
        <w:t>public officials and defense contractors has long distorted U.S. foreign policy to serve war profiteers at the expense of the public interest and basic humanitarian norms</w:t>
      </w:r>
      <w:r w:rsidRPr="00CF161B">
        <w:rPr>
          <w:sz w:val="14"/>
        </w:rPr>
        <w:t xml:space="preserve">. </w:t>
      </w:r>
      <w:r w:rsidRPr="00CF161B">
        <w:rPr>
          <w:rStyle w:val="StyleUnderline"/>
        </w:rPr>
        <w:t>From U.S. weaponry ending up in the hands of ISIS, to supplying arms fueling civil conflict and therefore contributing to the world’s worst humanitarian catastrophe in Yemen, the lack of oversight on arms deals has enabled human rights atrocities</w:t>
      </w:r>
      <w:r w:rsidRPr="00CF161B">
        <w:rPr>
          <w:sz w:val="14"/>
        </w:rPr>
        <w:t>. The global arms trade is experiencing its greatest boom since the Cold War, fueled by horrific wars in the Middle East and revitalized power rivalries among China, Russia and the United States. In their most recent report, the Stockholm International Peace Research Institute revealed a 44 percent increase in arms sales from 2002 to 2017. T</w:t>
      </w:r>
      <w:r w:rsidRPr="00CF161B">
        <w:rPr>
          <w:rStyle w:val="StyleUnderline"/>
        </w:rPr>
        <w:t xml:space="preserve">he United States is the world’s biggest arms exporter by far, holding 34 percent of total market share — a 58 percent lead on Russia, its closest competitor. From 2017 to 2018, U.S. arms sales to foreign governments increased 33 percent, in part due to the Trump administration’s diminished legal restraints on supplying foreign militias. </w:t>
      </w:r>
      <w:r w:rsidRPr="00CF161B">
        <w:rPr>
          <w:sz w:val="14"/>
        </w:rPr>
        <w:t>“[T]he people that are making these deals for the government, they should never be allowed to go to work for these companies,” President Trump said during an interview with “Fox News Sunday” in December 2016. “You, know, they make a deal like that and then a year later, or two years later, or three years later you see them working for these big companies that made the deal.” Before entering the White House, Trump asserted his belief in a “lifetime restriction” on top defense officials working for private defense contractors after their public service. Two years later, the Project on Government Oversight released a detailed analysis of the defense sector, revealing 645 instances of federal employees working for the 20 largest Pentagon contractors in fiscal year 2016, the latest year with complete data.</w:t>
      </w:r>
      <w:r w:rsidRPr="00CF161B">
        <w:rPr>
          <w:rStyle w:val="StyleUnderline"/>
        </w:rPr>
        <w:t xml:space="preserve"> Of the 645 instances of former public servants transitioning to work for private defense corporations, 90 percent were hired to work as lobbyists, where they seek to influence public policy to benefit their private employers</w:t>
      </w:r>
      <w:r w:rsidRPr="00CF161B">
        <w:rPr>
          <w:sz w:val="14"/>
        </w:rPr>
        <w:t>. After the resignation of Gen. James Mattis, Deputy Secretary of Defense Patrick Shanahan filled the post as interim head of the Defense Department. Before joining the Trump administration, Shanahan spent three decades working for Boeing — a blatant conflict of interest for the person responsible for overseeing federal contracts with private defense contractors. Col. Lawrence Wilkerson, Colin Powell’s former chief of staff, called Shanahan “a living, breathing product of the military-industrial complex,” and asserted that “this revolving door keeps the national security elite very small, and very wealthy, and increasing its wealth as it goes up the chain.” One egregious example of that revolving door is Heather Wilson, who has been secretary of the Air Force since 2017. In 2015, Lockheed Martin paid a $4.7 million settlement to the Department of Justice after the revelation it had used taxpayer funds to hire lobbyists for a $2.4 billion contract. One of the lobbyists was former New Mexico Representative Wilson, ranked as one of the “most corrupt members of Congress” by the nonprofit government watchdog group Citizens for Responsibility and Ethics in Washington. Wilson was later confirmed as Air Force secretary in the Senate by a 76-22 vote. Mark T. Esper, the secretary of the Army, worked as vice president of government relations for Raytheon before joining the Trump administration in 2017. The Hill recognized Esper as one of Washington’s most powerful corporate lobbyists in 2015 and 2016, where he fought to influence acquisition policy and other areas of defense bills. Esper’s undersecretary, Ryan McCarthy, is a former Lockheed executive. The Trump administration’s commitment to advancing arms sales is not only apparent in the legion of officials with severe conflicts of interests occupying the cabinet, but also through directives in official arms export policy. The State Department’s updated Conventional Arms Transfer (CAT) Policy Implementation Plan was released in November 2018 and detailed loosened restrictions on the sale of drones and other weapons, new financing options for countries who can’t afford U.S. weaponry, and aims to put pressure on diplomats to put arms deals at the forefront of their mission. Rachel Stohl, an arms trade expert with the Stimson Center, described the updated policy, saying, “If you read between the lines, it could be a green light for the U.S. to sell more with less restraint.” A glaring example of the arms industry’s influence on State Department policy is demonstrated by a September 20, 2018, report from The Wall Street Journal</w:t>
      </w:r>
      <w:r w:rsidRPr="00CF161B">
        <w:rPr>
          <w:rStyle w:val="StyleUnderline"/>
        </w:rPr>
        <w:t>. According to the report, Secretary of State Mike Pompeo was convinced to continue support for the Saudi campaign in Yemen for the sake of a $2 billion arms deal with U.S.-based defense contractor Raytheon. The State Department’s legislative affairs staff, who influenced Pompeo’s decision, is led by Assistant Secretary of State Charles Faulkner, a former Raytheon lobbyist.</w:t>
      </w:r>
      <w:r w:rsidRPr="00CF161B">
        <w:rPr>
          <w:sz w:val="14"/>
        </w:rPr>
        <w:t xml:space="preserve"> Recent developments by the Trump administration have clarified the nature of the relationship between defense contractors and the federal government, but it would be erroneous to place the majority of the blame on him for the greater trend in global arms sales. Under President Barack Obama, arms exports doubled compared to President George W. Bush, reaching more than $200 billion in total approved deals (approved deals don’t represent actualized contracts, as deals can take years to be ordered and completed). The rapid increase in exports was part of a broader strategy to replace U.S. soldiers with surrogates in allied countries, as well as to placate allies in Israel, Saudi Arabia and the United Arab Emirates (UAE) — countries incensed by the administration’s nuclear deal with Iran. Despite brokering more arms deals than any administration since World War II, President Obama did enforce holds on arms exports to some countries deemed guilty of human rights abuses, including Bahrain, Nigeria and Saudi Arabia. All of these holds were lifted shortly after the Trump administration took power. The Trump administration’s priorities on arms sales were further demonstrated after the CIA confirmed Saudi crown prince Mohammed bin Salman’s role in ordering the savage execution of journalist Jamal Khashoggi. President Trump resisted calls to punish the Saudi prince on the grounds that punitive action would jeopardize lucrative arms deals with the kingdom. President Trump’s claims vastly overstated the amount of jobs and money to be lost if the U.S. withdrew support for Saudi military adventurism. </w:t>
      </w:r>
      <w:r w:rsidRPr="00CF161B">
        <w:rPr>
          <w:rStyle w:val="StyleUnderline"/>
        </w:rPr>
        <w:t>Research from Brown University shows domestic investment in education and health care creates more than twice as many jobs as military spending. Trump’s argument that we have to provide Saudi Arabia or the UAE with bombs that land on school buses, hospitals and weddings in order to preserve jobs is unconscionable and demonstrates a warped sense of priorities. We don’t have to contribute to what a United Nations Children’s Fund official has labeled a “war on children” to maintain what accumulates to a total of less than 0.5 percent of U.S. jobs. We can invest in productive sectors of the economy like renewable energy and create jobs that truly serve our society</w:t>
      </w:r>
      <w:r w:rsidRPr="00CF161B">
        <w:rPr>
          <w:rStyle w:val="Emphasis"/>
        </w:rPr>
        <w:t>. A real debate on the arms trade is nearly absent from public conversation because the industry can only thrive in secrecy and duplicity</w:t>
      </w:r>
      <w:r w:rsidRPr="00CF161B">
        <w:rPr>
          <w:sz w:val="14"/>
        </w:rPr>
        <w:t xml:space="preserve">. Consider former House Speaker Paul Ryan’s final move as a public official, in which he snuck a provision to curtail debate on Saudi support in Yemen into the U.S. farm bill in December. Fortunately, Ryan’s manipulative tactics would fail to prevent the House from finally passing a resolution to end U.S. support for the war in Yemen on February 13. Trump has indicated the Yemen resolution will be his first veto, as it represents a major check to executive power and a direct rebuke to his arms export-based style of diplomacy. After Trump pulled out of the Joint Comprehensive Plan of Action, commonly known as the Iran nuclear deal, defense companies enjoyed an immediate boost to their stock. </w:t>
      </w:r>
      <w:r w:rsidRPr="00CF161B">
        <w:rPr>
          <w:rStyle w:val="StyleUnderline"/>
        </w:rPr>
        <w:t>This is because demand in the arms trade surges alongside geopolitical instability. Heightened volatility encourages higher arms sales, and the dissemination of weapons to despotic regimes increases volatility, creating a vicious cycle further entrenched by a revolving door of defense contractors who influence public policy to benefit private weapons manufacturers. I</w:t>
      </w:r>
      <w:r w:rsidRPr="00CF161B">
        <w:rPr>
          <w:sz w:val="14"/>
        </w:rPr>
        <w:t xml:space="preserve">n his famous farewell speech, President Dwight Eisenhower warned the U.S. public of this exact predicament, what he called the “military-industrial complex.” </w:t>
      </w:r>
      <w:r w:rsidRPr="00CF161B">
        <w:rPr>
          <w:rStyle w:val="Emphasis"/>
        </w:rPr>
        <w:t xml:space="preserve">President Eisenhower’s warning remains prescient nearly 60 years later, as the failure to regulate the defense sector has led the U.S. to arm its enemies, enable humanitarian crises and desecrate its values. </w:t>
      </w:r>
      <w:r w:rsidRPr="00CF161B">
        <w:rPr>
          <w:rStyle w:val="StyleUnderline"/>
        </w:rPr>
        <w:t xml:space="preserve">While the historic House resolution to end U.S. support for the war in Yemen is proof we can take concrete action to confront the military industrial complex, </w:t>
      </w:r>
      <w:r w:rsidRPr="00CF161B">
        <w:rPr>
          <w:rStyle w:val="Emphasis"/>
        </w:rPr>
        <w:t>greater public awareness is needed to transform U.S. foreign policy in a profound manner</w:t>
      </w:r>
      <w:r w:rsidRPr="00CF161B">
        <w:rPr>
          <w:sz w:val="14"/>
        </w:rPr>
        <w:t>. Just as President Eisenhower suggested</w:t>
      </w:r>
      <w:r w:rsidRPr="00CF161B">
        <w:rPr>
          <w:rStyle w:val="Emphasis"/>
        </w:rPr>
        <w:t>, it is time for an alert and knowledgeable citizenry to challenge the reasoning behind the U.S.’s endless wars and fight for a more peaceful future.</w:t>
      </w:r>
    </w:p>
    <w:p w14:paraId="4BCCFCCD" w14:textId="77777777" w:rsidR="00014CED" w:rsidRPr="007E22E9" w:rsidRDefault="00014CED" w:rsidP="00014CED"/>
    <w:p w14:paraId="120B2103" w14:textId="77777777" w:rsidR="00014CED" w:rsidRDefault="00014CED" w:rsidP="00014CED">
      <w:pPr>
        <w:pStyle w:val="Heading3"/>
      </w:pPr>
      <w:r>
        <w:t>Link</w:t>
      </w:r>
    </w:p>
    <w:p w14:paraId="4FFE3014" w14:textId="77777777" w:rsidR="00014CED" w:rsidRPr="00EE2667" w:rsidRDefault="00014CED" w:rsidP="00014CED">
      <w:pPr>
        <w:pStyle w:val="Heading4"/>
        <w:rPr>
          <w:rFonts w:asciiTheme="minorHAnsi" w:hAnsiTheme="minorHAnsi" w:cstheme="minorHAnsi"/>
        </w:rPr>
      </w:pPr>
      <w:r>
        <w:rPr>
          <w:rFonts w:asciiTheme="minorHAnsi" w:hAnsiTheme="minorHAnsi" w:cstheme="minorHAnsi"/>
        </w:rPr>
        <w:t>t</w:t>
      </w:r>
      <w:r w:rsidRPr="00EE2667">
        <w:rPr>
          <w:rFonts w:asciiTheme="minorHAnsi" w:hAnsiTheme="minorHAnsi" w:cstheme="minorHAnsi"/>
        </w:rPr>
        <w:t xml:space="preserve">he 'real' of nuclear war in the sense they have utilized doesn't exist in empirical data and by definition can't be proven or we'd all be dead </w:t>
      </w:r>
    </w:p>
    <w:p w14:paraId="65874DC0" w14:textId="77777777" w:rsidR="00014CED" w:rsidRPr="00EE2667" w:rsidRDefault="00014CED" w:rsidP="00014CED">
      <w:pPr>
        <w:rPr>
          <w:rStyle w:val="Style13ptBold"/>
          <w:rFonts w:asciiTheme="minorHAnsi" w:hAnsiTheme="minorHAnsi" w:cstheme="minorHAnsi"/>
        </w:rPr>
      </w:pPr>
      <w:r w:rsidRPr="00EE2667">
        <w:rPr>
          <w:rStyle w:val="Style13ptBold"/>
          <w:rFonts w:asciiTheme="minorHAnsi" w:hAnsiTheme="minorHAnsi" w:cstheme="minorHAnsi"/>
        </w:rPr>
        <w:t xml:space="preserve">Matheson 16 </w:t>
      </w:r>
      <w:r w:rsidRPr="00EE2667">
        <w:rPr>
          <w:rFonts w:asciiTheme="minorHAnsi" w:hAnsiTheme="minorHAnsi" w:cstheme="minorHAnsi"/>
        </w:rPr>
        <w:t>(Calum, Calum Matheson is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“Procedural Rhetoric Beyond Persuasion: First Strike and the Compulsion to Repeat,” 9/16/16, pgs. 9-10, accessed 12/4/18) Heublein</w:t>
      </w:r>
    </w:p>
    <w:p w14:paraId="12BE9A77" w14:textId="77777777" w:rsidR="00014CED" w:rsidRPr="00EE2667" w:rsidRDefault="00014CED" w:rsidP="00014CED">
      <w:pPr>
        <w:rPr>
          <w:rFonts w:asciiTheme="minorHAnsi" w:hAnsiTheme="minorHAnsi" w:cstheme="minorHAnsi"/>
          <w:sz w:val="16"/>
        </w:rPr>
      </w:pPr>
      <w:r w:rsidRPr="00EE2667">
        <w:rPr>
          <w:rStyle w:val="StyleUnderline"/>
          <w:rFonts w:asciiTheme="minorHAnsi" w:hAnsiTheme="minorHAnsi" w:cstheme="minorHAnsi"/>
        </w:rPr>
        <w:t>A number of war games</w:t>
      </w:r>
      <w:r w:rsidRPr="00EE2667">
        <w:rPr>
          <w:rFonts w:asciiTheme="minorHAnsi" w:hAnsiTheme="minorHAnsi" w:cstheme="minorHAnsi"/>
          <w:sz w:val="16"/>
        </w:rPr>
        <w:t xml:space="preserve">, both military and civilian, </w:t>
      </w:r>
      <w:r w:rsidRPr="00EE2667">
        <w:rPr>
          <w:rStyle w:val="StyleUnderline"/>
          <w:rFonts w:asciiTheme="minorHAnsi" w:hAnsiTheme="minorHAnsi" w:cstheme="minorHAnsi"/>
        </w:rPr>
        <w:t>have attempted to create the experience of nuclear war and give participants some control over the results of the model</w:t>
      </w:r>
      <w:r w:rsidRPr="00EE2667">
        <w:rPr>
          <w:rFonts w:asciiTheme="minorHAnsi" w:hAnsiTheme="minorHAnsi" w:cstheme="minorHAnsi"/>
          <w:sz w:val="16"/>
        </w:rPr>
        <w:t xml:space="preserve">. This is ultimately what differentiates simulation from representation: </w:t>
      </w:r>
      <w:r w:rsidRPr="00CF161B">
        <w:rPr>
          <w:rStyle w:val="StyleUnderline"/>
          <w:rFonts w:asciiTheme="minorHAnsi" w:hAnsiTheme="minorHAnsi" w:cstheme="minorHAnsi"/>
        </w:rPr>
        <w:t>Games</w:t>
      </w:r>
      <w:r w:rsidRPr="00EE2667">
        <w:rPr>
          <w:rFonts w:asciiTheme="minorHAnsi" w:hAnsiTheme="minorHAnsi" w:cstheme="minorHAnsi"/>
          <w:sz w:val="16"/>
        </w:rPr>
        <w:t xml:space="preserve"> such as First Strike </w:t>
      </w:r>
      <w:r w:rsidRPr="00CF161B">
        <w:rPr>
          <w:rStyle w:val="StyleUnderline"/>
          <w:rFonts w:asciiTheme="minorHAnsi" w:hAnsiTheme="minorHAnsi" w:cstheme="minorHAnsi"/>
        </w:rPr>
        <w:t>do</w:t>
      </w:r>
      <w:r w:rsidRPr="00CF161B">
        <w:rPr>
          <w:rFonts w:asciiTheme="minorHAnsi" w:hAnsiTheme="minorHAnsi" w:cstheme="minorHAnsi"/>
          <w:sz w:val="16"/>
        </w:rPr>
        <w:t xml:space="preserve"> </w:t>
      </w:r>
      <w:r w:rsidRPr="00CF161B">
        <w:rPr>
          <w:rStyle w:val="StyleUnderline"/>
          <w:rFonts w:asciiTheme="minorHAnsi" w:hAnsiTheme="minorHAnsi" w:cstheme="minorHAnsi"/>
        </w:rPr>
        <w:t>not attempt to show players one vision of a nuclear war</w:t>
      </w:r>
      <w:r w:rsidRPr="00EE2667">
        <w:rPr>
          <w:rFonts w:asciiTheme="minorHAnsi" w:hAnsiTheme="minorHAnsi" w:cstheme="minorHAnsi"/>
          <w:sz w:val="16"/>
        </w:rPr>
        <w:t xml:space="preserve"> as a novel, television show, or film would do. As simulations, they create the conditions for players to participate in a model of war, ‘‘playing’’ between structure (the rules and procedures of the game) and contingency (the decisions and actions of the player), rather than consume a representation of the conflict’s course. </w:t>
      </w:r>
      <w:r w:rsidRPr="00EE2667">
        <w:rPr>
          <w:rStyle w:val="StyleUnderline"/>
          <w:rFonts w:asciiTheme="minorHAnsi" w:hAnsiTheme="minorHAnsi" w:cstheme="minorHAnsi"/>
        </w:rPr>
        <w:t xml:space="preserve">The </w:t>
      </w:r>
      <w:r w:rsidRPr="00CF161B">
        <w:rPr>
          <w:rStyle w:val="StyleUnderline"/>
          <w:rFonts w:asciiTheme="minorHAnsi" w:hAnsiTheme="minorHAnsi" w:cstheme="minorHAnsi"/>
        </w:rPr>
        <w:t>enjoyment</w:t>
      </w:r>
      <w:r w:rsidRPr="00EE2667">
        <w:rPr>
          <w:rFonts w:asciiTheme="minorHAnsi" w:hAnsiTheme="minorHAnsi" w:cstheme="minorHAnsi"/>
          <w:sz w:val="16"/>
        </w:rPr>
        <w:t xml:space="preserve"> of First Strike </w:t>
      </w:r>
      <w:r w:rsidRPr="00CF161B">
        <w:rPr>
          <w:rStyle w:val="StyleUnderline"/>
          <w:rFonts w:asciiTheme="minorHAnsi" w:hAnsiTheme="minorHAnsi" w:cstheme="minorHAnsi"/>
        </w:rPr>
        <w:t xml:space="preserve">comes from this </w:t>
      </w:r>
      <w:r w:rsidRPr="00CF161B">
        <w:rPr>
          <w:rStyle w:val="Emphasis"/>
          <w:rFonts w:asciiTheme="minorHAnsi" w:hAnsiTheme="minorHAnsi" w:cstheme="minorHAnsi"/>
        </w:rPr>
        <w:t>perceived</w:t>
      </w:r>
      <w:r w:rsidRPr="00CF161B">
        <w:rPr>
          <w:rStyle w:val="StyleUnderline"/>
          <w:rFonts w:asciiTheme="minorHAnsi" w:hAnsiTheme="minorHAnsi" w:cstheme="minorHAnsi"/>
        </w:rPr>
        <w:t xml:space="preserve"> aspect of control in simulation</w:t>
      </w:r>
      <w:r w:rsidRPr="00EE2667">
        <w:rPr>
          <w:rStyle w:val="StyleUnderline"/>
          <w:rFonts w:asciiTheme="minorHAnsi" w:hAnsiTheme="minorHAnsi" w:cstheme="minorHAnsi"/>
        </w:rPr>
        <w:t>. Although its procedures suggest that nuclear war is winnable and exciting and its paratextual diegetic suggests that such a war ought to be abhorred</w:t>
      </w:r>
      <w:r w:rsidRPr="00EE2667">
        <w:rPr>
          <w:rFonts w:asciiTheme="minorHAnsi" w:hAnsiTheme="minorHAnsi" w:cstheme="minorHAnsi"/>
          <w:sz w:val="16"/>
        </w:rPr>
        <w:t xml:space="preserve">, the </w:t>
      </w:r>
      <w:r w:rsidRPr="00CF161B">
        <w:rPr>
          <w:rStyle w:val="StyleUnderline"/>
          <w:rFonts w:asciiTheme="minorHAnsi" w:hAnsiTheme="minorHAnsi" w:cstheme="minorHAnsi"/>
        </w:rPr>
        <w:t>enjoyment</w:t>
      </w:r>
      <w:r w:rsidRPr="00EE2667">
        <w:rPr>
          <w:rFonts w:asciiTheme="minorHAnsi" w:hAnsiTheme="minorHAnsi" w:cstheme="minorHAnsi"/>
          <w:sz w:val="16"/>
        </w:rPr>
        <w:t xml:space="preserve"> of First Strike </w:t>
      </w:r>
      <w:r w:rsidRPr="00CF161B">
        <w:rPr>
          <w:rStyle w:val="StyleUnderline"/>
          <w:rFonts w:asciiTheme="minorHAnsi" w:hAnsiTheme="minorHAnsi" w:cstheme="minorHAnsi"/>
        </w:rPr>
        <w:t>is</w:t>
      </w:r>
      <w:r w:rsidRPr="00EE2667">
        <w:rPr>
          <w:rStyle w:val="StyleUnderline"/>
          <w:rFonts w:asciiTheme="minorHAnsi" w:hAnsiTheme="minorHAnsi" w:cstheme="minorHAnsi"/>
        </w:rPr>
        <w:t xml:space="preserve"> perhaps best </w:t>
      </w:r>
      <w:r w:rsidRPr="00CF161B">
        <w:rPr>
          <w:rStyle w:val="StyleUnderline"/>
          <w:rFonts w:asciiTheme="minorHAnsi" w:hAnsiTheme="minorHAnsi" w:cstheme="minorHAnsi"/>
        </w:rPr>
        <w:t>explained</w:t>
      </w:r>
      <w:r w:rsidRPr="00EE2667">
        <w:rPr>
          <w:rStyle w:val="StyleUnderline"/>
          <w:rFonts w:asciiTheme="minorHAnsi" w:hAnsiTheme="minorHAnsi" w:cstheme="minorHAnsi"/>
        </w:rPr>
        <w:t xml:space="preserve"> as an effect of the relationship </w:t>
      </w:r>
      <w:r w:rsidRPr="00CF161B">
        <w:rPr>
          <w:rStyle w:val="StyleUnderline"/>
          <w:rFonts w:asciiTheme="minorHAnsi" w:hAnsiTheme="minorHAnsi" w:cstheme="minorHAnsi"/>
        </w:rPr>
        <w:t>between</w:t>
      </w:r>
      <w:r w:rsidRPr="00CF161B">
        <w:rPr>
          <w:rFonts w:asciiTheme="minorHAnsi" w:hAnsiTheme="minorHAnsi" w:cstheme="minorHAnsi"/>
          <w:sz w:val="16"/>
        </w:rPr>
        <w:t xml:space="preserve"> </w:t>
      </w:r>
      <w:r w:rsidRPr="00CF161B">
        <w:rPr>
          <w:rStyle w:val="Emphasis"/>
          <w:rFonts w:asciiTheme="minorHAnsi" w:hAnsiTheme="minorHAnsi" w:cstheme="minorHAnsi"/>
        </w:rPr>
        <w:t>mediation and the desire for experiences beyond it</w:t>
      </w:r>
      <w:r w:rsidRPr="00EE2667">
        <w:rPr>
          <w:rFonts w:asciiTheme="minorHAnsi" w:hAnsiTheme="minorHAnsi" w:cstheme="minorHAnsi"/>
          <w:sz w:val="16"/>
        </w:rPr>
        <w:t xml:space="preserve">, in excess of persuasion or the fun of play. </w:t>
      </w:r>
      <w:r w:rsidRPr="00CF161B">
        <w:rPr>
          <w:rStyle w:val="Emphasis"/>
          <w:rFonts w:asciiTheme="minorHAnsi" w:hAnsiTheme="minorHAnsi" w:cstheme="minorHAnsi"/>
        </w:rPr>
        <w:t>Many works on nuclear war describe it as a possibility that frustrates the representational capabilities of language</w:t>
      </w:r>
      <w:r w:rsidRPr="00EE2667">
        <w:rPr>
          <w:rFonts w:asciiTheme="minorHAnsi" w:hAnsiTheme="minorHAnsi" w:cstheme="minorHAnsi"/>
          <w:sz w:val="16"/>
        </w:rPr>
        <w:t xml:space="preserve">. Long before Derrida announced its fabulous textuality, Brigadier General Thomas Farrell reported this account of the Trinity test: Thirty seconds after the explosion came first, the air blast pressing hard against the people and things, to be followed almost immediately by the strong, sustained, awesome roar which warned of doomsday and made us feel that we puny things were blasphemous to dare tamper with the forces heretofore reserved to The Almighty. </w:t>
      </w:r>
      <w:r w:rsidRPr="00CF161B">
        <w:rPr>
          <w:rStyle w:val="StyleUnderline"/>
          <w:rFonts w:asciiTheme="minorHAnsi" w:hAnsiTheme="minorHAnsi" w:cstheme="minorHAnsi"/>
        </w:rPr>
        <w:t>Words are inadequate tools for the job of acquainting those not present with the physical, mental and psychological effects</w:t>
      </w:r>
      <w:r w:rsidRPr="00EE2667">
        <w:rPr>
          <w:rFonts w:asciiTheme="minorHAnsi" w:hAnsiTheme="minorHAnsi" w:cstheme="minorHAnsi"/>
          <w:sz w:val="16"/>
        </w:rPr>
        <w:t xml:space="preserve">. It had to be witnessed to be realized. (As cited in Groves, 1962, pp. 437–438) The theme of nuclear war as ‘‘unthinkable’’ or ‘‘unspeakable’’ has continued ever since. </w:t>
      </w:r>
      <w:r w:rsidRPr="00EE2667">
        <w:rPr>
          <w:rStyle w:val="StyleUnderline"/>
          <w:rFonts w:asciiTheme="minorHAnsi" w:hAnsiTheme="minorHAnsi" w:cstheme="minorHAnsi"/>
        </w:rPr>
        <w:t>The kind of full-scale global nuclear war modeled</w:t>
      </w:r>
      <w:r w:rsidRPr="00EE2667">
        <w:rPr>
          <w:rFonts w:asciiTheme="minorHAnsi" w:hAnsiTheme="minorHAnsi" w:cstheme="minorHAnsi"/>
          <w:sz w:val="16"/>
        </w:rPr>
        <w:t xml:space="preserve"> by First Strike </w:t>
      </w:r>
      <w:r w:rsidRPr="00EE2667">
        <w:rPr>
          <w:rStyle w:val="StyleUnderline"/>
          <w:rFonts w:asciiTheme="minorHAnsi" w:hAnsiTheme="minorHAnsi" w:cstheme="minorHAnsi"/>
        </w:rPr>
        <w:t>is often treated in almost mystical terms as an experience simply beyond human ken</w:t>
      </w:r>
      <w:r w:rsidRPr="00EE2667">
        <w:rPr>
          <w:rFonts w:asciiTheme="minorHAnsi" w:hAnsiTheme="minorHAnsi" w:cstheme="minorHAnsi"/>
          <w:sz w:val="16"/>
        </w:rPr>
        <w:t xml:space="preserve"> (Chernus, 1986). This is a magnification of Freud’s (2011c/1915) argument, made in ‘‘Thoughts For The Times On War and Death,’’ that we cannot imagine our own demise. Nuclear war presents the possibility of total human extinction in which even the compensatory promise of immortality in the continuity of future generations or the species overall is eliminated (Lifton, 1996). That said, </w:t>
      </w:r>
      <w:r w:rsidRPr="00CF161B">
        <w:rPr>
          <w:rStyle w:val="Emphasis"/>
          <w:rFonts w:asciiTheme="minorHAnsi" w:hAnsiTheme="minorHAnsi" w:cstheme="minorHAnsi"/>
        </w:rPr>
        <w:t>we have always tried to grasp the enormity of a nuclear war and communicate it anyway</w:t>
      </w:r>
      <w:r w:rsidRPr="00EE2667">
        <w:rPr>
          <w:rFonts w:asciiTheme="minorHAnsi" w:hAnsiTheme="minorHAnsi" w:cstheme="minorHAnsi"/>
          <w:sz w:val="16"/>
        </w:rPr>
        <w:t>. Herman Kahn, a prominent nuclear strategist, argued for ‘‘thinking about the unthinkable,’’ in both the book by that name and in his more famous work On Thermonuclear War because possible ‘‘postwar states’’ could be more or less desirable (Kahn, 2007/1960, pp. 19– 21). First Strike avoids a confrontation with the discontinuity of nuclear extinction by simply making it impossible within the rules of the game. The Real is encountered where speaking subjects are pushed up against the limits of language. The importance of the Real is not so much that a nonhuman world of mind-independent objects exists, but rather the effect that our sudden confrontation with the failure of language to mediate has on the subject</w:t>
      </w:r>
      <w:r w:rsidRPr="00EE2667">
        <w:rPr>
          <w:rStyle w:val="StyleUnderline"/>
          <w:rFonts w:asciiTheme="minorHAnsi" w:hAnsiTheme="minorHAnsi" w:cstheme="minorHAnsi"/>
        </w:rPr>
        <w:t>. Language mediates the world and makes possible a subject in relation to others</w:t>
      </w:r>
      <w:r w:rsidRPr="00EE2667">
        <w:rPr>
          <w:rFonts w:asciiTheme="minorHAnsi" w:hAnsiTheme="minorHAnsi" w:cstheme="minorHAnsi"/>
          <w:sz w:val="16"/>
        </w:rPr>
        <w:t xml:space="preserve">. When we are aware that the world exceeds our grasp, we confront a ‘‘failed unicity’’ that dislocates our sense of united subject in a comprehensible world. In response, we feign unicity by retroactively creating meaning for these tears in mediated social reality, by repetitively attempting to symbolize what exceeds symbolization (Lundberg, 2012, p. 2). </w:t>
      </w:r>
      <w:r w:rsidRPr="00EE2667">
        <w:rPr>
          <w:rStyle w:val="StyleUnderline"/>
          <w:rFonts w:asciiTheme="minorHAnsi" w:hAnsiTheme="minorHAnsi" w:cstheme="minorHAnsi"/>
        </w:rPr>
        <w:t>This process should be a concern for rhetoric because the symbolic economy in which we invest ourselves is an operation of metonymy and metaphor, a movement of tropes that form a mediated world</w:t>
      </w:r>
      <w:r w:rsidRPr="00EE2667">
        <w:rPr>
          <w:rFonts w:asciiTheme="minorHAnsi" w:hAnsiTheme="minorHAnsi" w:cstheme="minorHAnsi"/>
          <w:sz w:val="16"/>
        </w:rPr>
        <w:t xml:space="preserve">. Thus, as Lundberg (2012, p. 38) argues, rhetoric and psychoanalysis require one another. </w:t>
      </w:r>
      <w:r w:rsidRPr="00EE2667">
        <w:rPr>
          <w:rStyle w:val="StyleUnderline"/>
          <w:rFonts w:asciiTheme="minorHAnsi" w:hAnsiTheme="minorHAnsi" w:cstheme="minorHAnsi"/>
        </w:rPr>
        <w:t>Contemplating the possibility of human extinction</w:t>
      </w:r>
      <w:r w:rsidRPr="00EE2667">
        <w:rPr>
          <w:rFonts w:asciiTheme="minorHAnsi" w:hAnsiTheme="minorHAnsi" w:cstheme="minorHAnsi"/>
          <w:sz w:val="16"/>
        </w:rPr>
        <w:t>—or at least the end of civilization—</w:t>
      </w:r>
      <w:r w:rsidRPr="00EE2667">
        <w:rPr>
          <w:rStyle w:val="StyleUnderline"/>
          <w:rFonts w:asciiTheme="minorHAnsi" w:hAnsiTheme="minorHAnsi" w:cstheme="minorHAnsi"/>
        </w:rPr>
        <w:t>makes plain our precarious balance at the edge of an abyss and brings to mind fundamental questions about the meaning and direction of human existence</w:t>
      </w:r>
      <w:r w:rsidRPr="00EE2667">
        <w:rPr>
          <w:rFonts w:asciiTheme="minorHAnsi" w:hAnsiTheme="minorHAnsi" w:cstheme="minorHAnsi"/>
          <w:sz w:val="16"/>
        </w:rPr>
        <w:t xml:space="preserve">. Our appointment with the Real is perpetually missed because it cannot be rendered in language. Efforts to do so anyway are a means of shoring up reality (the socially constructed world in which we live, as opposed to the Real) and also individual subjects, trying to fix the plot holes in the story of coherence that we tell ourselves. Because the Real cannot, by definition, be communicated, stories fall short and are repeated again and again, chasing an adequation with reality that can never be achieved. </w:t>
      </w:r>
      <w:r w:rsidRPr="00EE2667">
        <w:rPr>
          <w:rStyle w:val="Emphasis"/>
          <w:rFonts w:asciiTheme="minorHAnsi" w:hAnsiTheme="minorHAnsi" w:cstheme="minorHAnsi"/>
        </w:rPr>
        <w:t xml:space="preserve">The </w:t>
      </w:r>
      <w:r w:rsidRPr="00CF161B">
        <w:rPr>
          <w:rStyle w:val="Emphasis"/>
          <w:rFonts w:asciiTheme="minorHAnsi" w:hAnsiTheme="minorHAnsi" w:cstheme="minorHAnsi"/>
        </w:rPr>
        <w:t>details of these stories are less important than the sense that the speaking subject is exercising genuine agency</w:t>
      </w:r>
      <w:r w:rsidRPr="00EE2667">
        <w:rPr>
          <w:rFonts w:asciiTheme="minorHAnsi" w:hAnsiTheme="minorHAnsi" w:cstheme="minorHAnsi"/>
          <w:sz w:val="16"/>
        </w:rPr>
        <w:t xml:space="preserve">. In this regard, First Strike bears a strong similarity to Freud’s fort-da game. In Beyond the Pleasure Principle, Freud (2011a/1920) recounts a game played by a young boy of his acquaintance. The boy had a wooden reel attached to a string which he would throw over his curtained cot, making it ‘‘gone’’ (fort). Then he would pull the spool back into view, rejoicing that it was ‘‘there’’ (da). He would repeat these actions again and again. The game can be read as the child inuring himself against the potential absence of his mother, but a more productive reading would locate enjoyment not in the conditions of ‘‘gone’’ or ‘‘here’’ but in </w:t>
      </w:r>
      <w:r w:rsidRPr="00EE2667">
        <w:rPr>
          <w:rStyle w:val="StyleUnderline"/>
          <w:rFonts w:asciiTheme="minorHAnsi" w:hAnsiTheme="minorHAnsi" w:cstheme="minorHAnsi"/>
        </w:rPr>
        <w:t>the exercise of control over the conditions of presence and absence</w:t>
      </w:r>
      <w:r w:rsidRPr="00EE2667">
        <w:rPr>
          <w:rFonts w:asciiTheme="minorHAnsi" w:hAnsiTheme="minorHAnsi" w:cstheme="minorHAnsi"/>
          <w:sz w:val="16"/>
        </w:rPr>
        <w:t xml:space="preserve">, essentially a simulation that </w:t>
      </w:r>
      <w:r w:rsidRPr="00EE2667">
        <w:rPr>
          <w:rStyle w:val="StyleUnderline"/>
          <w:rFonts w:asciiTheme="minorHAnsi" w:hAnsiTheme="minorHAnsi" w:cstheme="minorHAnsi"/>
        </w:rPr>
        <w:t>permits agency over a situation</w:t>
      </w:r>
      <w:r w:rsidRPr="00EE2667">
        <w:rPr>
          <w:rFonts w:asciiTheme="minorHAnsi" w:hAnsiTheme="minorHAnsi" w:cstheme="minorHAnsi"/>
          <w:sz w:val="16"/>
        </w:rPr>
        <w:t xml:space="preserve"> in which the child must be passive (Freud, 2011a/1920, pp. 3721–3722). Games are a particularly powerful media for this control if they differ from representation based on the player’s ability to affect the outcome of each repetition within the procedures created by the game. </w:t>
      </w:r>
      <w:r w:rsidRPr="00EE2667">
        <w:rPr>
          <w:rStyle w:val="StyleUnderline"/>
          <w:rFonts w:asciiTheme="minorHAnsi" w:hAnsiTheme="minorHAnsi" w:cstheme="minorHAnsi"/>
        </w:rPr>
        <w:t>This sense of control</w:t>
      </w:r>
      <w:r w:rsidRPr="00EE2667">
        <w:rPr>
          <w:rFonts w:asciiTheme="minorHAnsi" w:hAnsiTheme="minorHAnsi" w:cstheme="minorHAnsi"/>
          <w:sz w:val="16"/>
        </w:rPr>
        <w:t xml:space="preserve">, that the outcome is dependent on the player’s actions, </w:t>
      </w:r>
      <w:r w:rsidRPr="00EE2667">
        <w:rPr>
          <w:rStyle w:val="StyleUnderline"/>
          <w:rFonts w:asciiTheme="minorHAnsi" w:hAnsiTheme="minorHAnsi" w:cstheme="minorHAnsi"/>
        </w:rPr>
        <w:t xml:space="preserve">is a key feature that distinguishes </w:t>
      </w:r>
      <w:r w:rsidRPr="00EE2667">
        <w:rPr>
          <w:rFonts w:asciiTheme="minorHAnsi" w:hAnsiTheme="minorHAnsi" w:cstheme="minorHAnsi"/>
          <w:sz w:val="16"/>
        </w:rPr>
        <w:t xml:space="preserve">video </w:t>
      </w:r>
      <w:r w:rsidRPr="00EE2667">
        <w:rPr>
          <w:rStyle w:val="StyleUnderline"/>
          <w:rFonts w:asciiTheme="minorHAnsi" w:hAnsiTheme="minorHAnsi" w:cstheme="minorHAnsi"/>
        </w:rPr>
        <w:t>games</w:t>
      </w:r>
      <w:r w:rsidRPr="00EE2667">
        <w:rPr>
          <w:rFonts w:asciiTheme="minorHAnsi" w:hAnsiTheme="minorHAnsi" w:cstheme="minorHAnsi"/>
          <w:sz w:val="16"/>
        </w:rPr>
        <w:t xml:space="preserve"> (and, in principle, other simulations) </w:t>
      </w:r>
      <w:r w:rsidRPr="00EE2667">
        <w:rPr>
          <w:rStyle w:val="StyleUnderline"/>
          <w:rFonts w:asciiTheme="minorHAnsi" w:hAnsiTheme="minorHAnsi" w:cstheme="minorHAnsi"/>
        </w:rPr>
        <w:t>from traditional linear texts in which the reader’s choice is more limited, as is exposure to ‘‘risk’’</w:t>
      </w:r>
      <w:r w:rsidRPr="00EE2667">
        <w:rPr>
          <w:rFonts w:asciiTheme="minorHAnsi" w:hAnsiTheme="minorHAnsi" w:cstheme="minorHAnsi"/>
          <w:sz w:val="16"/>
        </w:rPr>
        <w:t xml:space="preserve"> (Aarseth, 1997, p. 4). In First Strike, players are compelled to repeat by the incentive structure of the game, which rewards repeated plays with new countries to fight as or against. But even without this procedural reward, the game encourages repetition. It is almost impossible to play a ‘‘perfect’’ game, and the outcome could always be changed somewhat, and as no two sessions are identical, repetition is always repetition with a difference. In the words of one reviewer, ‘‘The replay value is through the roof, since every experience is different. Even without multiplayer, you will come back over and over again’’ (Gil, 2014, n.p.). In the words of another, the game is a ‘‘replayable single-player strategy game that I kept coming back to long after I had enough material for my review’’ (Faraday, 2014b, n.p.). First Strike’s repetition allows players to enjoy useless subjectivity (Lacan, 1998, p. 3) or the enjoyment of the subject as subject—the enjoyment of the capacity for choice primarily rather than the results of specific choices. In his article ‘‘Tether and Accretions: Fantasy as Form in Videogames,’’ Christopher Goetz (2012) describes one mode of producing pleasure in video games as the ‘‘tether’’ fantasy. </w:t>
      </w:r>
      <w:r w:rsidRPr="00CF161B">
        <w:rPr>
          <w:rStyle w:val="Emphasis"/>
          <w:rFonts w:asciiTheme="minorHAnsi" w:hAnsiTheme="minorHAnsi" w:cstheme="minorHAnsi"/>
        </w:rPr>
        <w:t>Players enjoy exposing themselves to risk, ‘‘expanding’’ out into the world, and then withdrawing into a safer space, repeating the process again and agai</w:t>
      </w:r>
      <w:r w:rsidRPr="00EE2667">
        <w:rPr>
          <w:rStyle w:val="Emphasis"/>
          <w:rFonts w:asciiTheme="minorHAnsi" w:hAnsiTheme="minorHAnsi" w:cstheme="minorHAnsi"/>
        </w:rPr>
        <w:t>n</w:t>
      </w:r>
      <w:r w:rsidRPr="00EE2667">
        <w:rPr>
          <w:rStyle w:val="StyleUnderline"/>
          <w:rFonts w:asciiTheme="minorHAnsi" w:hAnsiTheme="minorHAnsi" w:cstheme="minorHAnsi"/>
        </w:rPr>
        <w:t>. Being caught in a vulnerable state can be a ‘‘playful act’’ even when this play is ‘‘repetitious of an originally horrifying event’’</w:t>
      </w:r>
      <w:r w:rsidRPr="00EE2667">
        <w:rPr>
          <w:rFonts w:asciiTheme="minorHAnsi" w:hAnsiTheme="minorHAnsi" w:cstheme="minorHAnsi"/>
          <w:sz w:val="16"/>
        </w:rPr>
        <w:t xml:space="preserve"> (p. 423). The ‘‘worrying’’ fun of First Strike is understandable as the uncanny effect of repetition and simulation fever. Recall that for Bogost, simulation fever is the gap between the performance of a simulated system and the player’s concept of that system’s operation ‘‘in real life.’’ This fits well with Freud’s understanding of the uncanny, where ‘‘an uncanny effect is often and easily produced when the distinction between imagination and reality is effaced, as when ... a symbol takes over the full functions of the thing it symbolizes’’ (2011b/1919, p. 3964). </w:t>
      </w:r>
      <w:r w:rsidRPr="00EE2667">
        <w:rPr>
          <w:rStyle w:val="StyleUnderline"/>
          <w:rFonts w:asciiTheme="minorHAnsi" w:hAnsiTheme="minorHAnsi" w:cstheme="minorHAnsi"/>
        </w:rPr>
        <w:t>Players</w:t>
      </w:r>
      <w:r w:rsidRPr="00EE2667">
        <w:rPr>
          <w:rFonts w:asciiTheme="minorHAnsi" w:hAnsiTheme="minorHAnsi" w:cstheme="minorHAnsi"/>
          <w:sz w:val="16"/>
        </w:rPr>
        <w:t xml:space="preserve"> of First Strike </w:t>
      </w:r>
      <w:r w:rsidRPr="00EE2667">
        <w:rPr>
          <w:rStyle w:val="StyleUnderline"/>
          <w:rFonts w:asciiTheme="minorHAnsi" w:hAnsiTheme="minorHAnsi" w:cstheme="minorHAnsi"/>
        </w:rPr>
        <w:t>are</w:t>
      </w:r>
      <w:r w:rsidRPr="00EE2667">
        <w:rPr>
          <w:rFonts w:asciiTheme="minorHAnsi" w:hAnsiTheme="minorHAnsi" w:cstheme="minorHAnsi"/>
          <w:sz w:val="16"/>
        </w:rPr>
        <w:t xml:space="preserve"> </w:t>
      </w:r>
      <w:r w:rsidRPr="00EE2667">
        <w:rPr>
          <w:rStyle w:val="StyleUnderline"/>
          <w:rFonts w:asciiTheme="minorHAnsi" w:hAnsiTheme="minorHAnsi" w:cstheme="minorHAnsi"/>
        </w:rPr>
        <w:t xml:space="preserve">made uncomfortable by the juxtaposition of fun and war, </w:t>
      </w:r>
      <w:r w:rsidRPr="004618AE">
        <w:rPr>
          <w:rStyle w:val="StyleUnderline"/>
          <w:rFonts w:asciiTheme="minorHAnsi" w:hAnsiTheme="minorHAnsi" w:cstheme="minorHAnsi"/>
        </w:rPr>
        <w:t xml:space="preserve">but </w:t>
      </w:r>
      <w:r w:rsidRPr="00CF161B">
        <w:rPr>
          <w:rStyle w:val="StyleUnderline"/>
          <w:rFonts w:asciiTheme="minorHAnsi" w:hAnsiTheme="minorHAnsi" w:cstheme="minorHAnsi"/>
        </w:rPr>
        <w:t>the illusion of control</w:t>
      </w:r>
      <w:r w:rsidRPr="00EE2667">
        <w:rPr>
          <w:rStyle w:val="StyleUnderline"/>
          <w:rFonts w:asciiTheme="minorHAnsi" w:hAnsiTheme="minorHAnsi" w:cstheme="minorHAnsi"/>
        </w:rPr>
        <w:t xml:space="preserve">, the ability to exit the game and continue their lives, creates a tether like that </w:t>
      </w:r>
      <w:r w:rsidRPr="00CF161B">
        <w:rPr>
          <w:rStyle w:val="StyleUnderline"/>
          <w:rFonts w:asciiTheme="minorHAnsi" w:hAnsiTheme="minorHAnsi" w:cstheme="minorHAnsi"/>
        </w:rPr>
        <w:t>attached</w:t>
      </w:r>
      <w:r w:rsidRPr="00EE2667">
        <w:rPr>
          <w:rStyle w:val="StyleUnderline"/>
          <w:rFonts w:asciiTheme="minorHAnsi" w:hAnsiTheme="minorHAnsi" w:cstheme="minorHAnsi"/>
        </w:rPr>
        <w:t xml:space="preserve"> to the young boy’s reel, permitting </w:t>
      </w:r>
      <w:r w:rsidRPr="00CF161B">
        <w:rPr>
          <w:rStyle w:val="StyleUnderline"/>
          <w:rFonts w:asciiTheme="minorHAnsi" w:hAnsiTheme="minorHAnsi" w:cstheme="minorHAnsi"/>
        </w:rPr>
        <w:t>them to control the conditions by which the simulated world is made present and absent</w:t>
      </w:r>
      <w:r w:rsidRPr="00CF161B">
        <w:rPr>
          <w:rFonts w:asciiTheme="minorHAnsi" w:hAnsiTheme="minorHAnsi" w:cstheme="minorHAnsi"/>
          <w:sz w:val="16"/>
        </w:rPr>
        <w:t>.</w:t>
      </w:r>
      <w:r w:rsidRPr="00EE2667">
        <w:rPr>
          <w:rFonts w:asciiTheme="minorHAnsi" w:hAnsiTheme="minorHAnsi" w:cstheme="minorHAnsi"/>
          <w:sz w:val="16"/>
        </w:rPr>
        <w:t xml:space="preserve"> Perhaps the enjoyment of this control explains why so many reviewers requested a pause feature, originally absent but added in an update by Blindflug (TouchArcade, 2014). </w:t>
      </w:r>
      <w:r w:rsidRPr="00EE2667">
        <w:rPr>
          <w:rStyle w:val="StyleUnderline"/>
          <w:rFonts w:asciiTheme="minorHAnsi" w:hAnsiTheme="minorHAnsi" w:cstheme="minorHAnsi"/>
        </w:rPr>
        <w:t xml:space="preserve">That </w:t>
      </w:r>
      <w:r w:rsidRPr="00CF161B">
        <w:rPr>
          <w:rStyle w:val="StyleUnderline"/>
          <w:rFonts w:asciiTheme="minorHAnsi" w:hAnsiTheme="minorHAnsi" w:cstheme="minorHAnsi"/>
        </w:rPr>
        <w:t>discomfort</w:t>
      </w:r>
      <w:r w:rsidRPr="00EE2667">
        <w:rPr>
          <w:rFonts w:asciiTheme="minorHAnsi" w:hAnsiTheme="minorHAnsi" w:cstheme="minorHAnsi"/>
          <w:sz w:val="16"/>
        </w:rPr>
        <w:t xml:space="preserve"> persists </w:t>
      </w:r>
      <w:r w:rsidRPr="00CF161B">
        <w:rPr>
          <w:rStyle w:val="StyleUnderline"/>
          <w:rFonts w:asciiTheme="minorHAnsi" w:hAnsiTheme="minorHAnsi" w:cstheme="minorHAnsi"/>
        </w:rPr>
        <w:t>can be understood</w:t>
      </w:r>
      <w:r w:rsidRPr="00CF161B">
        <w:rPr>
          <w:rFonts w:asciiTheme="minorHAnsi" w:hAnsiTheme="minorHAnsi" w:cstheme="minorHAnsi"/>
          <w:sz w:val="16"/>
        </w:rPr>
        <w:t xml:space="preserve"> </w:t>
      </w:r>
      <w:r w:rsidRPr="00CF161B">
        <w:rPr>
          <w:rStyle w:val="StyleUnderline"/>
          <w:rFonts w:asciiTheme="minorHAnsi" w:hAnsiTheme="minorHAnsi" w:cstheme="minorHAnsi"/>
        </w:rPr>
        <w:t xml:space="preserve">as the game’s incomplete move </w:t>
      </w:r>
      <w:r w:rsidRPr="00CF161B">
        <w:rPr>
          <w:rStyle w:val="Emphasis"/>
          <w:rFonts w:asciiTheme="minorHAnsi" w:hAnsiTheme="minorHAnsi" w:cstheme="minorHAnsi"/>
        </w:rPr>
        <w:t>to conceal the more horrifying associations of nuclear war</w:t>
      </w:r>
      <w:r w:rsidRPr="00EE2667">
        <w:rPr>
          <w:rFonts w:asciiTheme="minorHAnsi" w:hAnsiTheme="minorHAnsi" w:cstheme="minorHAnsi"/>
          <w:sz w:val="16"/>
        </w:rPr>
        <w:t>. First Strike might strengthen certain metaphorical connections, for example, those between nuclear war and victory, at the expense of other metonymic ones, such as the direct bodily horror of radiation burns and screaming victims</w:t>
      </w:r>
      <w:r w:rsidRPr="00CF161B">
        <w:rPr>
          <w:rFonts w:asciiTheme="minorHAnsi" w:hAnsiTheme="minorHAnsi" w:cstheme="minorHAnsi"/>
          <w:sz w:val="16"/>
        </w:rPr>
        <w:t xml:space="preserve">. </w:t>
      </w:r>
      <w:r w:rsidRPr="00CF161B">
        <w:rPr>
          <w:rStyle w:val="Emphasis"/>
          <w:rFonts w:asciiTheme="minorHAnsi" w:hAnsiTheme="minorHAnsi" w:cstheme="minorHAnsi"/>
        </w:rPr>
        <w:t>These elided connections that proliferate meaning may be concealed, but they persist in the unconscious</w:t>
      </w:r>
      <w:r w:rsidRPr="00EE2667">
        <w:rPr>
          <w:rFonts w:asciiTheme="minorHAnsi" w:hAnsiTheme="minorHAnsi" w:cstheme="minorHAnsi"/>
          <w:sz w:val="16"/>
        </w:rPr>
        <w:t>. Discussing Lacan’s take on Freudian repression, Lundberg (2012) explains that raising one ‘‘insular metonymic connection to the status of a metaphor conceals or renders latent the other metonymic connections that also inhere in the accreted history of a sign</w:t>
      </w:r>
    </w:p>
    <w:p w14:paraId="3538874C" w14:textId="77777777" w:rsidR="00014CED" w:rsidRPr="007E22E9" w:rsidRDefault="00014CED" w:rsidP="00014CED"/>
    <w:p w14:paraId="54AB2DB3" w14:textId="77777777" w:rsidR="00014CED" w:rsidRPr="00EE2667" w:rsidRDefault="00014CED" w:rsidP="00014CED">
      <w:pPr>
        <w:pStyle w:val="Heading4"/>
        <w:rPr>
          <w:rFonts w:asciiTheme="minorHAnsi" w:hAnsiTheme="minorHAnsi" w:cstheme="minorHAnsi"/>
        </w:rPr>
      </w:pPr>
      <w:r w:rsidRPr="00EE2667">
        <w:rPr>
          <w:rFonts w:asciiTheme="minorHAnsi" w:hAnsiTheme="minorHAnsi" w:cstheme="minorHAnsi"/>
        </w:rPr>
        <w:t>the aff sustains the Bomb in the sense that they add to the web of imaginary desire insulating them from the violence nuclearism ACTUALLY causes</w:t>
      </w:r>
    </w:p>
    <w:p w14:paraId="4605039E" w14:textId="77777777" w:rsidR="00014CED" w:rsidRPr="00EE2667" w:rsidRDefault="00014CED" w:rsidP="00014CED">
      <w:pPr>
        <w:rPr>
          <w:rStyle w:val="Style13ptBold"/>
          <w:rFonts w:asciiTheme="minorHAnsi" w:hAnsiTheme="minorHAnsi" w:cstheme="minorHAnsi"/>
        </w:rPr>
      </w:pPr>
      <w:r w:rsidRPr="00EE2667">
        <w:rPr>
          <w:rStyle w:val="Style13ptBold"/>
          <w:rFonts w:asciiTheme="minorHAnsi" w:hAnsiTheme="minorHAnsi" w:cstheme="minorHAnsi"/>
        </w:rPr>
        <w:t xml:space="preserve">Matheson 18 </w:t>
      </w:r>
      <w:r w:rsidRPr="00EE2667">
        <w:rPr>
          <w:rFonts w:asciiTheme="minorHAnsi" w:hAnsiTheme="minorHAnsi" w:cstheme="minorHAnsi"/>
        </w:rPr>
        <w:t>(Calum, Calum Matheson is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“DESIRING THE BOMB: Communication, Psychoanalysis, and the Atomic Age, 2018, pgs 11-12 ,accessed 12/4/18) Heublein</w:t>
      </w:r>
    </w:p>
    <w:p w14:paraId="4968AB33" w14:textId="77777777" w:rsidR="00014CED" w:rsidRPr="00EE2667" w:rsidRDefault="00014CED" w:rsidP="00014CED">
      <w:pPr>
        <w:rPr>
          <w:rFonts w:asciiTheme="minorHAnsi" w:hAnsiTheme="minorHAnsi" w:cstheme="minorHAnsi"/>
          <w:sz w:val="14"/>
        </w:rPr>
      </w:pPr>
      <w:r w:rsidRPr="00EE2667">
        <w:rPr>
          <w:rFonts w:asciiTheme="minorHAnsi" w:hAnsiTheme="minorHAnsi" w:cstheme="minorHAnsi"/>
          <w:sz w:val="14"/>
        </w:rPr>
        <w:t xml:space="preserve">This legacy should be revisited. </w:t>
      </w:r>
      <w:r w:rsidRPr="00EE2667">
        <w:rPr>
          <w:rStyle w:val="StyleUnderline"/>
          <w:rFonts w:asciiTheme="minorHAnsi" w:hAnsiTheme="minorHAnsi" w:cstheme="minorHAnsi"/>
        </w:rPr>
        <w:t>The economy of nuclear discourse since the day Of Trinity has been driven by the attempt to get closer to the Real</w:t>
      </w:r>
      <w:r w:rsidRPr="00EE2667">
        <w:rPr>
          <w:rFonts w:asciiTheme="minorHAnsi" w:hAnsiTheme="minorHAnsi" w:cstheme="minorHAnsi"/>
          <w:sz w:val="14"/>
        </w:rPr>
        <w:t xml:space="preserve">, to have the Bomb as it "really is." Later, I will suggest that nuclear simulations were pre- sented as more real and more rational than the doomsday imaginations of LeMay and the early Strategic Air Command. Schell's Fate Of the Earth was another effort to bring Americans face-to-face with the reality of nuclear war, as were the more explicitly fictional novels churned out over the last seventy years. </w:t>
      </w:r>
      <w:r w:rsidRPr="00CF161B">
        <w:rPr>
          <w:rStyle w:val="Emphasis"/>
          <w:rFonts w:asciiTheme="minorHAnsi" w:hAnsiTheme="minorHAnsi" w:cstheme="minorHAnsi"/>
          <w:sz w:val="24"/>
          <w:szCs w:val="24"/>
        </w:rPr>
        <w:t>Under- lying</w:t>
      </w:r>
      <w:r w:rsidRPr="00EE2667">
        <w:rPr>
          <w:rStyle w:val="Emphasis"/>
          <w:rFonts w:asciiTheme="minorHAnsi" w:hAnsiTheme="minorHAnsi" w:cstheme="minorHAnsi"/>
          <w:sz w:val="24"/>
          <w:szCs w:val="24"/>
        </w:rPr>
        <w:t xml:space="preserve"> these </w:t>
      </w:r>
      <w:r w:rsidRPr="00CF161B">
        <w:rPr>
          <w:rStyle w:val="Emphasis"/>
          <w:rFonts w:asciiTheme="minorHAnsi" w:hAnsiTheme="minorHAnsi" w:cstheme="minorHAnsi"/>
          <w:sz w:val="24"/>
          <w:szCs w:val="24"/>
        </w:rPr>
        <w:t>efforts is the fact that nuclear war remains "fabulously textual"</w:t>
      </w:r>
      <w:r w:rsidRPr="00EE2667">
        <w:rPr>
          <w:rFonts w:asciiTheme="minorHAnsi" w:hAnsiTheme="minorHAnsi" w:cstheme="minorHAnsi"/>
          <w:sz w:val="14"/>
          <w:szCs w:val="24"/>
        </w:rPr>
        <w:t xml:space="preserve"> </w:t>
      </w:r>
      <w:r w:rsidRPr="00EE2667">
        <w:rPr>
          <w:rFonts w:asciiTheme="minorHAnsi" w:hAnsiTheme="minorHAnsi" w:cstheme="minorHAnsi"/>
          <w:sz w:val="14"/>
        </w:rPr>
        <w:t>in Der- rida's terms.29—</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There have been atrocities related to nuclear weapons and their production</w:t>
      </w:r>
      <w:r w:rsidRPr="00CF161B">
        <w:rPr>
          <w:rFonts w:asciiTheme="minorHAnsi" w:hAnsiTheme="minorHAnsi" w:cstheme="minorHAnsi"/>
          <w:sz w:val="14"/>
        </w:rPr>
        <w:t xml:space="preserve"> </w:t>
      </w:r>
      <w:r w:rsidRPr="00CF161B">
        <w:rPr>
          <w:rStyle w:val="Emphasis"/>
          <w:rFonts w:asciiTheme="minorHAnsi" w:hAnsiTheme="minorHAnsi" w:cstheme="minorHAnsi"/>
          <w:sz w:val="24"/>
          <w:szCs w:val="24"/>
        </w:rPr>
        <w:t>indigenous peoples</w:t>
      </w:r>
      <w:r w:rsidRPr="00EE2667">
        <w:rPr>
          <w:rStyle w:val="Emphasis"/>
          <w:rFonts w:asciiTheme="minorHAnsi" w:hAnsiTheme="minorHAnsi" w:cstheme="minorHAnsi"/>
          <w:sz w:val="24"/>
          <w:szCs w:val="24"/>
        </w:rPr>
        <w:t xml:space="preserve"> </w:t>
      </w:r>
      <w:r w:rsidRPr="00EE2667">
        <w:rPr>
          <w:rFonts w:asciiTheme="minorHAnsi" w:hAnsiTheme="minorHAnsi" w:cstheme="minorHAnsi"/>
          <w:sz w:val="14"/>
        </w:rPr>
        <w:t>and downwinders</w:t>
      </w:r>
      <w:r w:rsidRPr="00EE2667">
        <w:rPr>
          <w:rFonts w:asciiTheme="minorHAnsi" w:hAnsiTheme="minorHAnsi" w:cstheme="minorHAnsi"/>
          <w:sz w:val="14"/>
          <w:szCs w:val="24"/>
        </w:rPr>
        <w:t xml:space="preserve"> </w:t>
      </w:r>
      <w:r w:rsidRPr="00CF161B">
        <w:rPr>
          <w:rStyle w:val="Emphasis"/>
          <w:rFonts w:asciiTheme="minorHAnsi" w:hAnsiTheme="minorHAnsi" w:cstheme="minorHAnsi"/>
          <w:sz w:val="24"/>
          <w:szCs w:val="24"/>
        </w:rPr>
        <w:t>subjected to nuclear test- ing, inner city populations confined and targeted</w:t>
      </w:r>
      <w:r w:rsidRPr="00EE2667">
        <w:rPr>
          <w:rFonts w:asciiTheme="minorHAnsi" w:hAnsiTheme="minorHAnsi" w:cstheme="minorHAnsi"/>
          <w:sz w:val="14"/>
        </w:rPr>
        <w:t xml:space="preserve"> in the name of the Bomb</w:t>
      </w:r>
      <w:r w:rsidRPr="00CF161B">
        <w:rPr>
          <w:rFonts w:asciiTheme="minorHAnsi" w:hAnsiTheme="minorHAnsi" w:cstheme="minorHAnsi"/>
          <w:sz w:val="14"/>
        </w:rPr>
        <w:t xml:space="preserve">, </w:t>
      </w:r>
      <w:r w:rsidRPr="00CF161B">
        <w:rPr>
          <w:rStyle w:val="Emphasis"/>
          <w:rFonts w:asciiTheme="minorHAnsi" w:hAnsiTheme="minorHAnsi" w:cstheme="minorHAnsi"/>
          <w:sz w:val="24"/>
          <w:szCs w:val="24"/>
        </w:rPr>
        <w:t>US soldiers made to witness tests with inadequate protection, and nonhuman ani- mals subjected to cruelty in the name Of understanding just what a nuclear war might be like</w:t>
      </w:r>
      <w:r w:rsidRPr="00EE2667">
        <w:rPr>
          <w:rFonts w:asciiTheme="minorHAnsi" w:hAnsiTheme="minorHAnsi" w:cstheme="minorHAnsi"/>
          <w:sz w:val="14"/>
        </w:rPr>
        <w:t xml:space="preserve">. </w:t>
      </w:r>
      <w:r w:rsidRPr="00CF161B">
        <w:rPr>
          <w:rStyle w:val="Emphasis"/>
          <w:rFonts w:asciiTheme="minorHAnsi" w:hAnsiTheme="minorHAnsi" w:cstheme="minorHAnsi"/>
        </w:rPr>
        <w:t>But there has never been a nuclear war in the sense that strate- gists</w:t>
      </w:r>
      <w:r w:rsidRPr="00EE2667">
        <w:rPr>
          <w:rStyle w:val="Emphasis"/>
          <w:rFonts w:asciiTheme="minorHAnsi" w:hAnsiTheme="minorHAnsi" w:cstheme="minorHAnsi"/>
        </w:rPr>
        <w:t>,</w:t>
      </w:r>
      <w:r w:rsidRPr="00EE2667">
        <w:rPr>
          <w:rFonts w:asciiTheme="minorHAnsi" w:hAnsiTheme="minorHAnsi" w:cstheme="minorHAnsi"/>
          <w:sz w:val="14"/>
        </w:rPr>
        <w:t xml:space="preserve"> novelists, and survivalists </w:t>
      </w:r>
      <w:r w:rsidRPr="00CF161B">
        <w:rPr>
          <w:rStyle w:val="Emphasis"/>
          <w:rFonts w:asciiTheme="minorHAnsi" w:hAnsiTheme="minorHAnsi" w:cstheme="minorHAnsi"/>
        </w:rPr>
        <w:t>imagined</w:t>
      </w:r>
      <w:r w:rsidRPr="00EE2667">
        <w:rPr>
          <w:rFonts w:asciiTheme="minorHAnsi" w:hAnsiTheme="minorHAnsi" w:cstheme="minorHAnsi"/>
          <w:sz w:val="14"/>
        </w:rPr>
        <w:t xml:space="preserve">. </w:t>
      </w:r>
      <w:r w:rsidRPr="00EE2667">
        <w:rPr>
          <w:rStyle w:val="StyleUnderline"/>
          <w:rFonts w:asciiTheme="minorHAnsi" w:hAnsiTheme="minorHAnsi" w:cstheme="minorHAnsi"/>
        </w:rPr>
        <w:t xml:space="preserve">Superpower </w:t>
      </w:r>
      <w:r w:rsidRPr="00CF161B">
        <w:rPr>
          <w:rStyle w:val="StyleUnderline"/>
          <w:rFonts w:asciiTheme="minorHAnsi" w:hAnsiTheme="minorHAnsi" w:cstheme="minorHAnsi"/>
        </w:rPr>
        <w:t>nuclear war exists only in writing</w:t>
      </w:r>
      <w:r w:rsidRPr="00EE2667">
        <w:rPr>
          <w:rStyle w:val="StyleUnderline"/>
          <w:rFonts w:asciiTheme="minorHAnsi" w:hAnsiTheme="minorHAnsi" w:cstheme="minorHAnsi"/>
        </w:rPr>
        <w:t>, images, and film</w:t>
      </w:r>
      <w:r w:rsidRPr="00EE2667">
        <w:rPr>
          <w:rFonts w:asciiTheme="minorHAnsi" w:hAnsiTheme="minorHAnsi" w:cstheme="minorHAnsi"/>
          <w:sz w:val="14"/>
        </w:rPr>
        <w:t xml:space="preserve">. </w:t>
      </w:r>
      <w:r w:rsidRPr="00CF161B">
        <w:rPr>
          <w:rFonts w:asciiTheme="minorHAnsi" w:hAnsiTheme="minorHAnsi" w:cstheme="minorHAnsi"/>
          <w:sz w:val="14"/>
        </w:rPr>
        <w:t xml:space="preserve">To </w:t>
      </w:r>
      <w:r w:rsidRPr="00CF161B">
        <w:rPr>
          <w:rStyle w:val="StyleUnderline"/>
          <w:rFonts w:asciiTheme="minorHAnsi" w:hAnsiTheme="minorHAnsi" w:cstheme="minorHAnsi"/>
        </w:rPr>
        <w:t>imagine the</w:t>
      </w:r>
      <w:r w:rsidRPr="00EE2667">
        <w:rPr>
          <w:rStyle w:val="StyleUnderline"/>
          <w:rFonts w:asciiTheme="minorHAnsi" w:hAnsiTheme="minorHAnsi" w:cstheme="minorHAnsi"/>
        </w:rPr>
        <w:t xml:space="preserve"> graphic </w:t>
      </w:r>
      <w:r w:rsidRPr="00CF161B">
        <w:rPr>
          <w:rStyle w:val="StyleUnderline"/>
          <w:rFonts w:asciiTheme="minorHAnsi" w:hAnsiTheme="minorHAnsi" w:cstheme="minorHAnsi"/>
        </w:rPr>
        <w:t>details</w:t>
      </w:r>
      <w:r w:rsidRPr="00EE2667">
        <w:rPr>
          <w:rStyle w:val="StyleUnderline"/>
          <w:rFonts w:asciiTheme="minorHAnsi" w:hAnsiTheme="minorHAnsi" w:cstheme="minorHAnsi"/>
        </w:rPr>
        <w:t xml:space="preserve"> </w:t>
      </w:r>
      <w:r w:rsidRPr="00CF161B">
        <w:rPr>
          <w:rStyle w:val="StyleUnderline"/>
          <w:rFonts w:asciiTheme="minorHAnsi" w:hAnsiTheme="minorHAnsi" w:cstheme="minorHAnsi"/>
        </w:rPr>
        <w:t>of</w:t>
      </w:r>
      <w:r w:rsidRPr="00EE2667">
        <w:rPr>
          <w:rStyle w:val="StyleUnderline"/>
          <w:rFonts w:asciiTheme="minorHAnsi" w:hAnsiTheme="minorHAnsi" w:cstheme="minorHAnsi"/>
        </w:rPr>
        <w:t xml:space="preserve"> a possible </w:t>
      </w:r>
      <w:r w:rsidRPr="00CF161B">
        <w:rPr>
          <w:rStyle w:val="StyleUnderline"/>
          <w:rFonts w:asciiTheme="minorHAnsi" w:hAnsiTheme="minorHAnsi" w:cstheme="minorHAnsi"/>
        </w:rPr>
        <w:t>nuclear war does not reveal the truth but instead</w:t>
      </w:r>
      <w:r w:rsidRPr="00EE2667">
        <w:rPr>
          <w:rStyle w:val="StyleUnderline"/>
          <w:rFonts w:asciiTheme="minorHAnsi" w:hAnsiTheme="minorHAnsi" w:cstheme="minorHAnsi"/>
        </w:rPr>
        <w:t xml:space="preserve"> relies on the same dynamic that </w:t>
      </w:r>
      <w:r w:rsidRPr="00CF161B">
        <w:rPr>
          <w:rStyle w:val="StyleUnderline"/>
          <w:rFonts w:asciiTheme="minorHAnsi" w:hAnsiTheme="minorHAnsi" w:cstheme="minorHAnsi"/>
        </w:rPr>
        <w:t>makes the Bomb so fascinating</w:t>
      </w:r>
      <w:r w:rsidRPr="00EE2667">
        <w:rPr>
          <w:rStyle w:val="StyleUnderline"/>
          <w:rFonts w:asciiTheme="minorHAnsi" w:hAnsiTheme="minorHAnsi" w:cstheme="minorHAnsi"/>
        </w:rPr>
        <w:t xml:space="preserve"> in the first place: </w:t>
      </w:r>
      <w:r w:rsidRPr="00EE2667">
        <w:rPr>
          <w:rStyle w:val="Emphasis"/>
          <w:rFonts w:asciiTheme="minorHAnsi" w:hAnsiTheme="minorHAnsi" w:cstheme="minorHAnsi"/>
        </w:rPr>
        <w:t>a sense that the right symbols can ac- cess the Real</w:t>
      </w:r>
      <w:r w:rsidRPr="00EE2667">
        <w:rPr>
          <w:rFonts w:asciiTheme="minorHAnsi" w:hAnsiTheme="minorHAnsi" w:cstheme="minorHAnsi"/>
          <w:sz w:val="14"/>
        </w:rPr>
        <w:t xml:space="preserve">. The supposedly sanitized official language of nuclear war does not always circumvent feeling or shut down thought. These </w:t>
      </w:r>
      <w:r w:rsidRPr="00EE2667">
        <w:rPr>
          <w:rStyle w:val="StyleUnderline"/>
          <w:rFonts w:asciiTheme="minorHAnsi" w:hAnsiTheme="minorHAnsi" w:cstheme="minorHAnsi"/>
        </w:rPr>
        <w:t>terms</w:t>
      </w:r>
      <w:r w:rsidRPr="00EE2667">
        <w:rPr>
          <w:rFonts w:asciiTheme="minorHAnsi" w:hAnsiTheme="minorHAnsi" w:cstheme="minorHAnsi"/>
          <w:sz w:val="14"/>
        </w:rPr>
        <w:t xml:space="preserve"> can also </w:t>
      </w:r>
      <w:r w:rsidRPr="00EE2667">
        <w:rPr>
          <w:rStyle w:val="StyleUnderline"/>
          <w:rFonts w:asciiTheme="minorHAnsi" w:hAnsiTheme="minorHAnsi" w:cstheme="minorHAnsi"/>
        </w:rPr>
        <w:t>elicit</w:t>
      </w:r>
      <w:r w:rsidRPr="00EE2667">
        <w:rPr>
          <w:rFonts w:asciiTheme="minorHAnsi" w:hAnsiTheme="minorHAnsi" w:cstheme="minorHAnsi"/>
          <w:sz w:val="14"/>
        </w:rPr>
        <w:t xml:space="preserve"> grim </w:t>
      </w:r>
      <w:r w:rsidRPr="00EE2667">
        <w:rPr>
          <w:rStyle w:val="StyleUnderline"/>
          <w:rFonts w:asciiTheme="minorHAnsi" w:hAnsiTheme="minorHAnsi" w:cstheme="minorHAnsi"/>
        </w:rPr>
        <w:t>fascination by those not subject to their direct material effects.</w:t>
      </w:r>
      <w:r w:rsidRPr="00EE2667">
        <w:rPr>
          <w:rFonts w:asciiTheme="minorHAnsi" w:hAnsiTheme="minorHAnsi" w:cstheme="minorHAnsi"/>
          <w:sz w:val="14"/>
        </w:rPr>
        <w:t xml:space="preserve"> More than just a set Of shibboleth words, the arcane terminology Of nuclear ""arfare con- veys power, threat, and control through litotes and catachresis. As Cohn has ob- served, these utterances can capture even those who set out to oppose nuclear violence.30 </w:t>
      </w:r>
      <w:r w:rsidRPr="00EE2667">
        <w:rPr>
          <w:rStyle w:val="StyleUnderline"/>
          <w:rFonts w:asciiTheme="minorHAnsi" w:hAnsiTheme="minorHAnsi" w:cstheme="minorHAnsi"/>
        </w:rPr>
        <w:t>Engaged scholarship requires that rhetorical criticism Of the nuclear weapons complex includes</w:t>
      </w:r>
      <w:r w:rsidRPr="00EE2667">
        <w:rPr>
          <w:rFonts w:asciiTheme="minorHAnsi" w:hAnsiTheme="minorHAnsi" w:cstheme="minorHAnsi"/>
          <w:sz w:val="14"/>
        </w:rPr>
        <w:t xml:space="preserve"> a hard, perhaps uncomfortable 100k not Only at the language Of the Bomb, but </w:t>
      </w:r>
      <w:r w:rsidRPr="00EE2667">
        <w:rPr>
          <w:rStyle w:val="StyleUnderline"/>
          <w:rFonts w:asciiTheme="minorHAnsi" w:hAnsiTheme="minorHAnsi" w:cstheme="minorHAnsi"/>
        </w:rPr>
        <w:t>the underlying ecology Of desire that sustains it</w:t>
      </w:r>
      <w:r w:rsidRPr="00EE2667">
        <w:rPr>
          <w:rFonts w:asciiTheme="minorHAnsi" w:hAnsiTheme="minorHAnsi" w:cstheme="minorHAnsi"/>
          <w:sz w:val="14"/>
        </w:rPr>
        <w:t xml:space="preserve">. That is the ultimate purpose of this book “the 2016 election further supports the claim that knowledge does not au- tomatically translate into resistance. Clinton's ads, Blair's letter, Obama's pub- lic statements, and many high-profile denunciations by national security experts demonstrated that Trump lacked even a cursory understanding of nuclear issues. Still, he was elected, as other populist right-wing leaders have been. Trump's vir- cue was not his knowledge, but quite the opposite: he openly rejected expert opinion and advice, and this only bolstered his antiestablishment credentials. </w:t>
      </w:r>
      <w:r w:rsidRPr="00EE2667">
        <w:rPr>
          <w:rStyle w:val="StyleUnderline"/>
          <w:rFonts w:asciiTheme="minorHAnsi" w:hAnsiTheme="minorHAnsi" w:cstheme="minorHAnsi"/>
        </w:rPr>
        <w:t>There is no reason to assume that exposing the quotidian violence of uranium mining on indigenous lands, the plight of dying downwinders, Or the probabili- ties of nuclear war will change anything</w:t>
      </w:r>
      <w:r w:rsidRPr="00EE2667">
        <w:rPr>
          <w:rFonts w:asciiTheme="minorHAnsi" w:hAnsiTheme="minorHAnsi" w:cstheme="minorHAnsi"/>
          <w:sz w:val="14"/>
        </w:rPr>
        <w:t>. Information about all of these topics is readily available alongside lurid postapocalyptic fantasies. As Lacan says in his seminar on Edgar Allan Poe's "The Purloined the message is in plain sight, but its contents are far less important than the relative positioning of the subjects around it. Today, information about all manners Of oppression is avail- able at the stroke Of a key. Students read John Hersey's Hiroshima in school. Hundreds Of documentaries examine nuclear issues in depth. The Doomsday Clock is trotted out on occasion. Excellent academic work exists about the on- going consequences of Cold War defense structures for diverse groups around the world</w:t>
      </w:r>
      <w:r w:rsidRPr="00CF161B">
        <w:rPr>
          <w:rStyle w:val="Emphasis"/>
          <w:rFonts w:asciiTheme="minorHAnsi" w:hAnsiTheme="minorHAnsi" w:cstheme="minorHAnsi"/>
        </w:rPr>
        <w:t>. It is not concealment that sustains the Bomb, but a web Of imaginary investments and desires</w:t>
      </w:r>
      <w:r w:rsidRPr="00CF161B">
        <w:rPr>
          <w:rFonts w:asciiTheme="minorHAnsi" w:hAnsiTheme="minorHAnsi" w:cstheme="minorHAnsi"/>
          <w:sz w:val="14"/>
        </w:rPr>
        <w:t>.</w:t>
      </w:r>
      <w:r w:rsidRPr="00EE2667">
        <w:rPr>
          <w:rFonts w:asciiTheme="minorHAnsi" w:hAnsiTheme="minorHAnsi" w:cstheme="minorHAnsi"/>
          <w:sz w:val="14"/>
        </w:rPr>
        <w:t xml:space="preserve"> For this reason, </w:t>
      </w:r>
      <w:r w:rsidRPr="00CF161B">
        <w:rPr>
          <w:rStyle w:val="Emphasis"/>
          <w:rFonts w:asciiTheme="minorHAnsi" w:hAnsiTheme="minorHAnsi" w:cstheme="minorHAnsi"/>
        </w:rPr>
        <w:t>I propose to examine the web of investments that sustain the Bomb within a particular discourse</w:t>
      </w:r>
      <w:r w:rsidRPr="00EE2667">
        <w:rPr>
          <w:rFonts w:asciiTheme="minorHAnsi" w:hAnsiTheme="minorHAnsi" w:cstheme="minorHAnsi"/>
          <w:sz w:val="14"/>
        </w:rPr>
        <w:t xml:space="preserve">. My goal is not to document the violence suffered by those who are exposed to the material effects Of nuclear infrastruc- ture. While every entity on Earth is a potential sacrifice in the event Of nuclear war, </w:t>
      </w:r>
      <w:r w:rsidRPr="00CF161B">
        <w:rPr>
          <w:rStyle w:val="StyleUnderline"/>
          <w:rFonts w:asciiTheme="minorHAnsi" w:hAnsiTheme="minorHAnsi" w:cstheme="minorHAnsi"/>
        </w:rPr>
        <w:t>many suffer every day from the ongoing preparations for global nuclear vio- lence.</w:t>
      </w:r>
      <w:r w:rsidRPr="00EE2667">
        <w:rPr>
          <w:rFonts w:asciiTheme="minorHAnsi" w:hAnsiTheme="minorHAnsi" w:cstheme="minorHAnsi"/>
          <w:sz w:val="14"/>
        </w:rPr>
        <w:t xml:space="preserve"> </w:t>
      </w:r>
      <w:r w:rsidRPr="00CF161B">
        <w:rPr>
          <w:rStyle w:val="Emphasis"/>
          <w:rFonts w:asciiTheme="minorHAnsi" w:hAnsiTheme="minorHAnsi" w:cstheme="minorHAnsi"/>
        </w:rPr>
        <w:t>Their stories</w:t>
      </w:r>
      <w:r w:rsidRPr="00EE2667">
        <w:rPr>
          <w:rFonts w:asciiTheme="minorHAnsi" w:hAnsiTheme="minorHAnsi" w:cstheme="minorHAnsi"/>
          <w:sz w:val="14"/>
        </w:rPr>
        <w:t>—and the similarities and differences contained within—</w:t>
      </w:r>
      <w:r w:rsidRPr="00CF161B">
        <w:rPr>
          <w:rStyle w:val="Emphasis"/>
          <w:rFonts w:asciiTheme="minorHAnsi" w:hAnsiTheme="minorHAnsi" w:cstheme="minorHAnsi"/>
        </w:rPr>
        <w:t>are of vital importance because they illustrate the stakes Of antinuclear scholarship</w:t>
      </w:r>
      <w:r w:rsidRPr="00EE2667">
        <w:rPr>
          <w:rFonts w:asciiTheme="minorHAnsi" w:hAnsiTheme="minorHAnsi" w:cstheme="minorHAnsi"/>
          <w:sz w:val="14"/>
        </w:rPr>
        <w:t xml:space="preserve">. </w:t>
      </w:r>
      <w:r w:rsidRPr="00EE2667">
        <w:rPr>
          <w:rStyle w:val="StyleUnderline"/>
          <w:rFonts w:asciiTheme="minorHAnsi" w:hAnsiTheme="minorHAnsi" w:cstheme="minorHAnsi"/>
        </w:rPr>
        <w:t xml:space="preserve">But </w:t>
      </w:r>
      <w:r w:rsidRPr="00CF161B">
        <w:rPr>
          <w:rStyle w:val="StyleUnderline"/>
          <w:rFonts w:asciiTheme="minorHAnsi" w:hAnsiTheme="minorHAnsi" w:cstheme="minorHAnsi"/>
        </w:rPr>
        <w:t>to resist</w:t>
      </w:r>
      <w:r w:rsidRPr="00EE2667">
        <w:rPr>
          <w:rStyle w:val="StyleUnderline"/>
          <w:rFonts w:asciiTheme="minorHAnsi" w:hAnsiTheme="minorHAnsi" w:cstheme="minorHAnsi"/>
        </w:rPr>
        <w:t xml:space="preserve"> the depredations Of the nuclear security state </w:t>
      </w:r>
      <w:r w:rsidRPr="00CF161B">
        <w:rPr>
          <w:rStyle w:val="StyleUnderline"/>
          <w:rFonts w:asciiTheme="minorHAnsi" w:hAnsiTheme="minorHAnsi" w:cstheme="minorHAnsi"/>
        </w:rPr>
        <w:t xml:space="preserve">requires understanding what sustains it </w:t>
      </w:r>
      <w:r w:rsidRPr="00CF161B">
        <w:rPr>
          <w:rStyle w:val="Emphasis"/>
          <w:rFonts w:asciiTheme="minorHAnsi" w:hAnsiTheme="minorHAnsi" w:cstheme="minorHAnsi"/>
        </w:rPr>
        <w:t>for those who inflict violence upon others</w:t>
      </w:r>
      <w:r w:rsidRPr="00EE2667">
        <w:rPr>
          <w:rStyle w:val="StyleUnderline"/>
          <w:rFonts w:asciiTheme="minorHAnsi" w:hAnsiTheme="minorHAnsi" w:cstheme="minorHAnsi"/>
        </w:rPr>
        <w:t>.</w:t>
      </w:r>
      <w:r w:rsidRPr="00EE2667">
        <w:rPr>
          <w:rFonts w:asciiTheme="minorHAnsi" w:hAnsiTheme="minorHAnsi" w:cstheme="minorHAnsi"/>
          <w:sz w:val="14"/>
        </w:rPr>
        <w:t xml:space="preserve"> </w:t>
      </w:r>
      <w:r w:rsidRPr="00EE2667">
        <w:rPr>
          <w:rStyle w:val="StyleUnderline"/>
          <w:rFonts w:asciiTheme="minorHAnsi" w:hAnsiTheme="minorHAnsi" w:cstheme="minorHAnsi"/>
        </w:rPr>
        <w:t>I am writing</w:t>
      </w:r>
      <w:r w:rsidRPr="00EE2667">
        <w:rPr>
          <w:rFonts w:asciiTheme="minorHAnsi" w:hAnsiTheme="minorHAnsi" w:cstheme="minorHAnsi"/>
          <w:sz w:val="14"/>
        </w:rPr>
        <w:t xml:space="preserve"> about, and </w:t>
      </w:r>
      <w:r w:rsidRPr="00EE2667">
        <w:rPr>
          <w:rStyle w:val="StyleUnderline"/>
          <w:rFonts w:asciiTheme="minorHAnsi" w:hAnsiTheme="minorHAnsi" w:cstheme="minorHAnsi"/>
        </w:rPr>
        <w:t>primarily for</w:t>
      </w:r>
      <w:r w:rsidRPr="00EE2667">
        <w:rPr>
          <w:rFonts w:asciiTheme="minorHAnsi" w:hAnsiTheme="minorHAnsi" w:cstheme="minorHAnsi"/>
          <w:sz w:val="14"/>
        </w:rPr>
        <w:t xml:space="preserve">, </w:t>
      </w:r>
      <w:r w:rsidRPr="00CF161B">
        <w:rPr>
          <w:rStyle w:val="Emphasis"/>
          <w:rFonts w:asciiTheme="minorHAnsi" w:hAnsiTheme="minorHAnsi" w:cstheme="minorHAnsi"/>
        </w:rPr>
        <w:t>those who are largely Insulated from the effects of this violence</w:t>
      </w:r>
      <w:r w:rsidRPr="00EE2667">
        <w:rPr>
          <w:rFonts w:asciiTheme="minorHAnsi" w:hAnsiTheme="minorHAnsi" w:cstheme="minorHAnsi"/>
          <w:sz w:val="14"/>
        </w:rPr>
        <w:t xml:space="preserve"> </w:t>
      </w:r>
      <w:r w:rsidRPr="00EE2667">
        <w:rPr>
          <w:rStyle w:val="StyleUnderline"/>
          <w:rFonts w:asciiTheme="minorHAnsi" w:hAnsiTheme="minorHAnsi" w:cstheme="minorHAnsi"/>
        </w:rPr>
        <w:t>and</w:t>
      </w:r>
      <w:r w:rsidRPr="00EE2667">
        <w:rPr>
          <w:rFonts w:asciiTheme="minorHAnsi" w:hAnsiTheme="minorHAnsi" w:cstheme="minorHAnsi"/>
          <w:sz w:val="14"/>
        </w:rPr>
        <w:t xml:space="preserve">, while not plotting impact points on maps or holding launch keys in their hands, </w:t>
      </w:r>
      <w:r w:rsidRPr="00CF161B">
        <w:rPr>
          <w:rStyle w:val="StyleUnderline"/>
          <w:rFonts w:asciiTheme="minorHAnsi" w:hAnsiTheme="minorHAnsi" w:cstheme="minorHAnsi"/>
        </w:rPr>
        <w:t>are implicated</w:t>
      </w:r>
      <w:r w:rsidRPr="00EE2667">
        <w:rPr>
          <w:rFonts w:asciiTheme="minorHAnsi" w:hAnsiTheme="minorHAnsi" w:cstheme="minorHAnsi"/>
          <w:sz w:val="14"/>
        </w:rPr>
        <w:t xml:space="preserve"> to varying degrees </w:t>
      </w:r>
      <w:r w:rsidRPr="00CF161B">
        <w:rPr>
          <w:rStyle w:val="StyleUnderline"/>
          <w:rFonts w:asciiTheme="minorHAnsi" w:hAnsiTheme="minorHAnsi" w:cstheme="minorHAnsi"/>
        </w:rPr>
        <w:t>in</w:t>
      </w:r>
      <w:r w:rsidRPr="00EE2667">
        <w:rPr>
          <w:rStyle w:val="StyleUnderline"/>
          <w:rFonts w:asciiTheme="minorHAnsi" w:hAnsiTheme="minorHAnsi" w:cstheme="minorHAnsi"/>
        </w:rPr>
        <w:t xml:space="preserve"> the</w:t>
      </w:r>
      <w:r w:rsidRPr="00EE2667">
        <w:rPr>
          <w:rFonts w:asciiTheme="minorHAnsi" w:hAnsiTheme="minorHAnsi" w:cstheme="minorHAnsi"/>
          <w:sz w:val="14"/>
        </w:rPr>
        <w:t xml:space="preserve"> vast </w:t>
      </w:r>
      <w:r w:rsidRPr="00EE2667">
        <w:rPr>
          <w:rStyle w:val="StyleUnderline"/>
          <w:rFonts w:asciiTheme="minorHAnsi" w:hAnsiTheme="minorHAnsi" w:cstheme="minorHAnsi"/>
        </w:rPr>
        <w:t xml:space="preserve">complex Of </w:t>
      </w:r>
      <w:r w:rsidRPr="00CF161B">
        <w:rPr>
          <w:rStyle w:val="StyleUnderline"/>
          <w:rFonts w:asciiTheme="minorHAnsi" w:hAnsiTheme="minorHAnsi" w:cstheme="minorHAnsi"/>
        </w:rPr>
        <w:t>nuclearism</w:t>
      </w:r>
      <w:r w:rsidRPr="00CF161B">
        <w:rPr>
          <w:rFonts w:asciiTheme="minorHAnsi" w:hAnsiTheme="minorHAnsi" w:cstheme="minorHAnsi"/>
          <w:sz w:val="14"/>
        </w:rPr>
        <w:t xml:space="preserve"> </w:t>
      </w:r>
      <w:r w:rsidRPr="00CF161B">
        <w:rPr>
          <w:rStyle w:val="StyleUnderline"/>
          <w:rFonts w:asciiTheme="minorHAnsi" w:hAnsiTheme="minorHAnsi" w:cstheme="minorHAnsi"/>
        </w:rPr>
        <w:t>through</w:t>
      </w:r>
      <w:r w:rsidRPr="00EE2667">
        <w:rPr>
          <w:rFonts w:asciiTheme="minorHAnsi" w:hAnsiTheme="minorHAnsi" w:cstheme="minorHAnsi"/>
          <w:sz w:val="14"/>
        </w:rPr>
        <w:t xml:space="preserve"> the taxes they pay, the media they consume, or </w:t>
      </w:r>
      <w:r w:rsidRPr="00EE2667">
        <w:rPr>
          <w:rStyle w:val="StyleUnderline"/>
          <w:rFonts w:asciiTheme="minorHAnsi" w:hAnsiTheme="minorHAnsi" w:cstheme="minorHAnsi"/>
        </w:rPr>
        <w:t xml:space="preserve">the simple </w:t>
      </w:r>
      <w:r w:rsidRPr="00CF161B">
        <w:rPr>
          <w:rStyle w:val="StyleUnderline"/>
          <w:rFonts w:asciiTheme="minorHAnsi" w:hAnsiTheme="minorHAnsi" w:cstheme="minorHAnsi"/>
        </w:rPr>
        <w:t>privilege of being able to ignore this violence</w:t>
      </w:r>
      <w:r w:rsidRPr="00EE2667">
        <w:rPr>
          <w:rStyle w:val="StyleUnderline"/>
          <w:rFonts w:asciiTheme="minorHAnsi" w:hAnsiTheme="minorHAnsi" w:cstheme="minorHAnsi"/>
        </w:rPr>
        <w:t xml:space="preserve"> in their daily lives</w:t>
      </w:r>
      <w:r w:rsidRPr="00EE2667">
        <w:rPr>
          <w:rFonts w:asciiTheme="minorHAnsi" w:hAnsiTheme="minorHAnsi" w:cstheme="minorHAnsi"/>
          <w:sz w:val="14"/>
        </w:rPr>
        <w:t xml:space="preserve">. Like many academics, I am one of them. </w:t>
      </w:r>
      <w:r w:rsidRPr="00EE2667">
        <w:rPr>
          <w:rStyle w:val="StyleUnderline"/>
          <w:rFonts w:asciiTheme="minorHAnsi" w:hAnsiTheme="minorHAnsi" w:cstheme="minorHAnsi"/>
        </w:rPr>
        <w:t>Even a critical perspective toward the Bomb often relies on security</w:t>
      </w:r>
      <w:r w:rsidRPr="00EE2667">
        <w:rPr>
          <w:rFonts w:asciiTheme="minorHAnsi" w:hAnsiTheme="minorHAnsi" w:cstheme="minorHAnsi"/>
          <w:sz w:val="14"/>
        </w:rPr>
        <w:t xml:space="preserve">. Mary Manjikian writes that "imagining destruction may serve to launch the crea- tive impulse involved in reimagining structures and society. Howcwer, when one is truly the subject of that destruction, the impulse is only to flee the building and to survive."32 </w:t>
      </w:r>
      <w:r w:rsidRPr="00EE2667">
        <w:rPr>
          <w:rStyle w:val="StyleUnderline"/>
          <w:rFonts w:asciiTheme="minorHAnsi" w:hAnsiTheme="minorHAnsi" w:cstheme="minorHAnsi"/>
        </w:rPr>
        <w:t>1 have used "we" and "us" to mark this more privileged group and my complicity in it, rather than the more comfortable "they" and "them</w:t>
      </w:r>
      <w:r w:rsidRPr="00EE2667">
        <w:rPr>
          <w:rFonts w:asciiTheme="minorHAnsi" w:hAnsiTheme="minorHAnsi" w:cstheme="minorHAnsi"/>
          <w:sz w:val="14"/>
        </w:rPr>
        <w:t>." I am inspired in this focus by Lifton's studies on the perpetrators of genocide and the disavowals that allowed bureaucrats, soldiers, and civilians to understand themselves as good, ordinary people while committing the most extreme acts Of violence,33 alongside Cohn's beautiful cautionary work on the seductive power that nuclear language holds for both those in the national security infrastruc- ture and their critics. As Masahide Kato has noted, "</w:t>
      </w:r>
      <w:r w:rsidRPr="00CF161B">
        <w:rPr>
          <w:rStyle w:val="StyleUnderline"/>
          <w:rFonts w:asciiTheme="minorHAnsi" w:hAnsiTheme="minorHAnsi" w:cstheme="minorHAnsi"/>
        </w:rPr>
        <w:t>undeclared nuclear war- fare</w:t>
      </w:r>
      <w:r w:rsidRPr="00CF161B">
        <w:rPr>
          <w:rFonts w:asciiTheme="minorHAnsi" w:hAnsiTheme="minorHAnsi" w:cstheme="minorHAnsi"/>
          <w:sz w:val="14"/>
        </w:rPr>
        <w:t xml:space="preserve">" </w:t>
      </w:r>
      <w:r w:rsidRPr="00CF161B">
        <w:rPr>
          <w:rStyle w:val="StyleUnderline"/>
          <w:rFonts w:asciiTheme="minorHAnsi" w:hAnsiTheme="minorHAnsi" w:cstheme="minorHAnsi"/>
        </w:rPr>
        <w:t>is occluded by the fantasy</w:t>
      </w:r>
      <w:r w:rsidRPr="00EE2667">
        <w:rPr>
          <w:rStyle w:val="StyleUnderline"/>
          <w:rFonts w:asciiTheme="minorHAnsi" w:hAnsiTheme="minorHAnsi" w:cstheme="minorHAnsi"/>
        </w:rPr>
        <w:t xml:space="preserve"> of a global nuclear exchange which by its scale </w:t>
      </w:r>
      <w:r w:rsidRPr="00CF161B">
        <w:rPr>
          <w:rStyle w:val="Emphasis"/>
          <w:rFonts w:asciiTheme="minorHAnsi" w:hAnsiTheme="minorHAnsi" w:cstheme="minorHAnsi"/>
        </w:rPr>
        <w:t>and splendor disqualifies Other forms Of nuclear violence from consideration</w:t>
      </w:r>
      <w:r w:rsidRPr="00CF161B">
        <w:rPr>
          <w:rFonts w:asciiTheme="minorHAnsi" w:hAnsiTheme="minorHAnsi" w:cstheme="minorHAnsi"/>
          <w:sz w:val="14"/>
        </w:rPr>
        <w:t>.34</w:t>
      </w:r>
      <w:r w:rsidRPr="00EE2667">
        <w:rPr>
          <w:rFonts w:asciiTheme="minorHAnsi" w:hAnsiTheme="minorHAnsi" w:cstheme="minorHAnsi"/>
          <w:sz w:val="14"/>
        </w:rPr>
        <w:t xml:space="preserve"> </w:t>
      </w:r>
    </w:p>
    <w:p w14:paraId="4F7CA575" w14:textId="77777777" w:rsidR="00014CED" w:rsidRPr="007E22E9" w:rsidRDefault="00014CED" w:rsidP="00014CED"/>
    <w:p w14:paraId="7BE462DA" w14:textId="77777777" w:rsidR="00014CED" w:rsidRPr="00EE2667" w:rsidRDefault="00014CED" w:rsidP="00014CED">
      <w:pPr>
        <w:pStyle w:val="Heading4"/>
        <w:rPr>
          <w:rFonts w:asciiTheme="minorHAnsi" w:hAnsiTheme="minorHAnsi" w:cstheme="minorHAnsi"/>
        </w:rPr>
      </w:pPr>
      <w:r w:rsidRPr="00EE2667">
        <w:rPr>
          <w:rFonts w:asciiTheme="minorHAnsi" w:hAnsiTheme="minorHAnsi" w:cstheme="minorHAnsi"/>
        </w:rPr>
        <w:t xml:space="preserve">the sublimes capability to speak unpredicated power allows for the deconstruction of the 1AC’s rhetoric. </w:t>
      </w:r>
    </w:p>
    <w:p w14:paraId="03B12DE0" w14:textId="77777777" w:rsidR="00014CED" w:rsidRPr="00EE2667" w:rsidRDefault="00014CED" w:rsidP="00014CED">
      <w:pPr>
        <w:rPr>
          <w:rStyle w:val="Style13ptBold"/>
          <w:rFonts w:asciiTheme="minorHAnsi" w:hAnsiTheme="minorHAnsi" w:cstheme="minorHAnsi"/>
        </w:rPr>
      </w:pPr>
      <w:r w:rsidRPr="00EE2667">
        <w:rPr>
          <w:rStyle w:val="Style13ptBold"/>
          <w:rFonts w:asciiTheme="minorHAnsi" w:hAnsiTheme="minorHAnsi" w:cstheme="minorHAnsi"/>
        </w:rPr>
        <w:t xml:space="preserve">Matheson 17 </w:t>
      </w:r>
      <w:r w:rsidRPr="00EE2667">
        <w:rPr>
          <w:rFonts w:asciiTheme="minorHAnsi" w:hAnsiTheme="minorHAnsi" w:cstheme="minorHAnsi"/>
        </w:rPr>
        <w:t>(Calum Matheson is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“The sublime rhetoric of Pascal's wager,”9/14/17, pgs 11-13) Heublein</w:t>
      </w:r>
    </w:p>
    <w:p w14:paraId="3F399469" w14:textId="77777777" w:rsidR="00014CED" w:rsidRDefault="00014CED" w:rsidP="00014CED">
      <w:pPr>
        <w:rPr>
          <w:rStyle w:val="StyleUnderline"/>
          <w:rFonts w:asciiTheme="minorHAnsi" w:hAnsiTheme="minorHAnsi" w:cstheme="minorHAnsi"/>
        </w:rPr>
      </w:pPr>
      <w:r w:rsidRPr="00EE2667">
        <w:rPr>
          <w:rFonts w:asciiTheme="minorHAnsi" w:hAnsiTheme="minorHAnsi" w:cstheme="minorHAnsi"/>
          <w:sz w:val="14"/>
        </w:rPr>
        <w:t xml:space="preserve">The difficulty with Schell’s argument (and conversely, with Cheney’s) is equivalent to the “many gods” objection to Pascal’s wager. </w:t>
      </w:r>
      <w:r w:rsidRPr="00CF161B">
        <w:rPr>
          <w:rStyle w:val="StyleUnderline"/>
          <w:rFonts w:asciiTheme="minorHAnsi" w:hAnsiTheme="minorHAnsi" w:cstheme="minorHAnsi"/>
        </w:rPr>
        <w:t>Given a range of</w:t>
      </w:r>
      <w:r w:rsidRPr="00EE2667">
        <w:rPr>
          <w:rFonts w:asciiTheme="minorHAnsi" w:hAnsiTheme="minorHAnsi" w:cstheme="minorHAnsi"/>
          <w:sz w:val="14"/>
        </w:rPr>
        <w:t xml:space="preserve"> mutually exclusive options, each representing </w:t>
      </w:r>
      <w:r w:rsidRPr="00CF161B">
        <w:rPr>
          <w:rStyle w:val="StyleUnderline"/>
          <w:rFonts w:asciiTheme="minorHAnsi" w:hAnsiTheme="minorHAnsi" w:cstheme="minorHAnsi"/>
        </w:rPr>
        <w:t>a potentially infinite impact</w:t>
      </w:r>
      <w:r w:rsidRPr="00CF161B">
        <w:rPr>
          <w:rFonts w:asciiTheme="minorHAnsi" w:hAnsiTheme="minorHAnsi" w:cstheme="minorHAnsi"/>
          <w:sz w:val="14"/>
        </w:rPr>
        <w:t xml:space="preserve">, </w:t>
      </w:r>
      <w:r w:rsidRPr="00CF161B">
        <w:rPr>
          <w:rStyle w:val="Emphasis"/>
          <w:rFonts w:asciiTheme="minorHAnsi" w:hAnsiTheme="minorHAnsi" w:cstheme="minorHAnsi"/>
        </w:rPr>
        <w:t>there is no longer a way to choose amongst them</w:t>
      </w:r>
      <w:r w:rsidRPr="00EE2667">
        <w:rPr>
          <w:rFonts w:asciiTheme="minorHAnsi" w:hAnsiTheme="minorHAnsi" w:cstheme="minorHAnsi"/>
          <w:sz w:val="14"/>
        </w:rPr>
        <w:t xml:space="preserve">. For Pascal, that decision boiled down to faith, but the same was </w:t>
      </w:r>
      <w:r w:rsidRPr="00EE2667">
        <w:rPr>
          <w:rStyle w:val="StyleUnderline"/>
          <w:rFonts w:asciiTheme="minorHAnsi" w:hAnsiTheme="minorHAnsi" w:cstheme="minorHAnsi"/>
        </w:rPr>
        <w:t>true for the Bush administration</w:t>
      </w:r>
      <w:r w:rsidRPr="00EE2667">
        <w:rPr>
          <w:rFonts w:asciiTheme="minorHAnsi" w:hAnsiTheme="minorHAnsi" w:cstheme="minorHAnsi"/>
          <w:sz w:val="14"/>
        </w:rPr>
        <w:t xml:space="preserve"> </w:t>
      </w:r>
      <w:r w:rsidRPr="00EE2667">
        <w:rPr>
          <w:rStyle w:val="StyleUnderline"/>
          <w:rFonts w:asciiTheme="minorHAnsi" w:hAnsiTheme="minorHAnsi" w:cstheme="minorHAnsi"/>
        </w:rPr>
        <w:t>in its embrace of impulse and conviction over rationality and evidence</w:t>
      </w:r>
      <w:r w:rsidRPr="00EE2667">
        <w:rPr>
          <w:rFonts w:asciiTheme="minorHAnsi" w:hAnsiTheme="minorHAnsi" w:cstheme="minorHAnsi"/>
          <w:sz w:val="14"/>
        </w:rPr>
        <w:t xml:space="preserve"> (Suskind 2006, 308). </w:t>
      </w:r>
      <w:r w:rsidRPr="00EE2667">
        <w:rPr>
          <w:rStyle w:val="StyleUnderline"/>
          <w:rFonts w:asciiTheme="minorHAnsi" w:hAnsiTheme="minorHAnsi" w:cstheme="minorHAnsi"/>
        </w:rPr>
        <w:t>This same problem affects decisions over other existential threats: perhaps manipulating asteroids to miss the Earth would save us all, but perhaps the technology could be used to cause a strike; perhaps slowing the rate of climate change could prevent warming temperatures and ecological disruption, but perhaps it could cause a new ice age; perhaps space colonization would safeguard the human species, but perhaps it would attract the attention of xenocidal extraterrestrials</w:t>
      </w:r>
      <w:r w:rsidRPr="00EE2667">
        <w:rPr>
          <w:rFonts w:asciiTheme="minorHAnsi" w:hAnsiTheme="minorHAnsi" w:cstheme="minorHAnsi"/>
          <w:sz w:val="14"/>
        </w:rPr>
        <w:t xml:space="preserve">. </w:t>
      </w:r>
      <w:r w:rsidRPr="00CF161B">
        <w:rPr>
          <w:rStyle w:val="Emphasis"/>
          <w:rFonts w:asciiTheme="minorHAnsi" w:hAnsiTheme="minorHAnsi" w:cstheme="minorHAnsi"/>
        </w:rPr>
        <w:t>Infinite stakes combined with indeterminate probabilities and the necessity of decision is a counsel of despair.</w:t>
      </w:r>
      <w:r w:rsidRPr="00CF161B">
        <w:rPr>
          <w:rFonts w:asciiTheme="minorHAnsi" w:hAnsiTheme="minorHAnsi" w:cstheme="minorHAnsi"/>
          <w:sz w:val="14"/>
        </w:rPr>
        <w:t xml:space="preserve"> E</w:t>
      </w:r>
      <w:r w:rsidRPr="00EE2667">
        <w:rPr>
          <w:rFonts w:asciiTheme="minorHAnsi" w:hAnsiTheme="minorHAnsi" w:cstheme="minorHAnsi"/>
          <w:sz w:val="14"/>
        </w:rPr>
        <w:t xml:space="preserve">ven if, like </w:t>
      </w:r>
      <w:r w:rsidRPr="00EE2667">
        <w:rPr>
          <w:rStyle w:val="StyleUnderline"/>
          <w:rFonts w:asciiTheme="minorHAnsi" w:hAnsiTheme="minorHAnsi" w:cstheme="minorHAnsi"/>
        </w:rPr>
        <w:t>Pascal’s</w:t>
      </w:r>
      <w:r w:rsidRPr="00EE2667">
        <w:rPr>
          <w:rFonts w:asciiTheme="minorHAnsi" w:hAnsiTheme="minorHAnsi" w:cstheme="minorHAnsi"/>
          <w:sz w:val="14"/>
        </w:rPr>
        <w:t xml:space="preserve">, Schell’s </w:t>
      </w:r>
      <w:r w:rsidRPr="00CF161B">
        <w:rPr>
          <w:rStyle w:val="StyleUnderline"/>
          <w:rFonts w:asciiTheme="minorHAnsi" w:hAnsiTheme="minorHAnsi" w:cstheme="minorHAnsi"/>
        </w:rPr>
        <w:t>wager is not meant to be a logical proof</w:t>
      </w:r>
      <w:r w:rsidRPr="00CF161B">
        <w:rPr>
          <w:rStyle w:val="Emphasis"/>
          <w:rFonts w:asciiTheme="minorHAnsi" w:hAnsiTheme="minorHAnsi" w:cstheme="minorHAnsi"/>
        </w:rPr>
        <w:t xml:space="preserve"> but an appeal to a dislocating sublime force</w:t>
      </w:r>
      <w:r w:rsidRPr="00EE2667">
        <w:rPr>
          <w:rStyle w:val="StyleUnderline"/>
          <w:rFonts w:asciiTheme="minorHAnsi" w:hAnsiTheme="minorHAnsi" w:cstheme="minorHAnsi"/>
        </w:rPr>
        <w:t>, the problem remains</w:t>
      </w:r>
      <w:r w:rsidRPr="00EE2667">
        <w:rPr>
          <w:rFonts w:asciiTheme="minorHAnsi" w:hAnsiTheme="minorHAnsi" w:cstheme="minorHAnsi"/>
          <w:sz w:val="14"/>
        </w:rPr>
        <w:t xml:space="preserve">. The rhetorical effect of the infinity trope is part of nuclear deterrence. </w:t>
      </w:r>
      <w:r w:rsidRPr="00EE2667">
        <w:rPr>
          <w:rStyle w:val="StyleUnderline"/>
          <w:rFonts w:asciiTheme="minorHAnsi" w:hAnsiTheme="minorHAnsi" w:cstheme="minorHAnsi"/>
        </w:rPr>
        <w:t>One accepted mission of the US nuclear arsenal remains as the capacity to “overawe” enemies with the sheer incalculable force of thermonuclear weapons</w:t>
      </w:r>
      <w:r w:rsidRPr="00EE2667">
        <w:rPr>
          <w:rFonts w:asciiTheme="minorHAnsi" w:hAnsiTheme="minorHAnsi" w:cstheme="minorHAnsi"/>
          <w:sz w:val="14"/>
        </w:rPr>
        <w:t xml:space="preserve"> (Oelrich 2005, 46</w:t>
      </w:r>
      <w:r w:rsidRPr="00EE2667">
        <w:rPr>
          <w:rStyle w:val="StyleUnderline"/>
          <w:rFonts w:asciiTheme="minorHAnsi" w:hAnsiTheme="minorHAnsi" w:cstheme="minorHAnsi"/>
        </w:rPr>
        <w:t xml:space="preserve">). The “madman” theory of </w:t>
      </w:r>
      <w:r w:rsidRPr="00CF161B">
        <w:rPr>
          <w:rStyle w:val="StyleUnderline"/>
          <w:rFonts w:asciiTheme="minorHAnsi" w:hAnsiTheme="minorHAnsi" w:cstheme="minorHAnsi"/>
        </w:rPr>
        <w:t>nuclear deterrence</w:t>
      </w:r>
      <w:r w:rsidRPr="00EE2667">
        <w:rPr>
          <w:rFonts w:asciiTheme="minorHAnsi" w:hAnsiTheme="minorHAnsi" w:cstheme="minorHAnsi"/>
          <w:sz w:val="14"/>
        </w:rPr>
        <w:t xml:space="preserve">, named for Richard Nixon, </w:t>
      </w:r>
      <w:r w:rsidRPr="00CF161B">
        <w:rPr>
          <w:rStyle w:val="Emphasis"/>
          <w:rFonts w:asciiTheme="minorHAnsi" w:hAnsiTheme="minorHAnsi" w:cstheme="minorHAnsi"/>
        </w:rPr>
        <w:t>relies on projecting the image of irrationality over nuclear decisions to that a rational opponent might believe that they will actually be used in response to aggression</w:t>
      </w:r>
      <w:r w:rsidRPr="00EE2667">
        <w:rPr>
          <w:rStyle w:val="Emphasis"/>
          <w:rFonts w:asciiTheme="minorHAnsi" w:hAnsiTheme="minorHAnsi" w:cstheme="minorHAnsi"/>
        </w:rPr>
        <w:t xml:space="preserve">, </w:t>
      </w:r>
      <w:r w:rsidRPr="00EE2667">
        <w:rPr>
          <w:rStyle w:val="StyleUnderline"/>
          <w:rFonts w:asciiTheme="minorHAnsi" w:hAnsiTheme="minorHAnsi" w:cstheme="minorHAnsi"/>
        </w:rPr>
        <w:t>even if the cost to the defender is also very high</w:t>
      </w:r>
      <w:r w:rsidRPr="00EE2667">
        <w:rPr>
          <w:rFonts w:asciiTheme="minorHAnsi" w:hAnsiTheme="minorHAnsi" w:cstheme="minorHAnsi"/>
          <w:sz w:val="14"/>
        </w:rPr>
        <w:t>.</w:t>
      </w:r>
      <w:r w:rsidRPr="00CF161B">
        <w:rPr>
          <w:rFonts w:asciiTheme="minorHAnsi" w:hAnsiTheme="minorHAnsi" w:cstheme="minorHAnsi"/>
          <w:sz w:val="14"/>
        </w:rPr>
        <w:t xml:space="preserve">11 </w:t>
      </w:r>
      <w:r w:rsidRPr="00CF161B">
        <w:rPr>
          <w:rStyle w:val="Emphasis"/>
          <w:rFonts w:asciiTheme="minorHAnsi" w:hAnsiTheme="minorHAnsi" w:cstheme="minorHAnsi"/>
        </w:rPr>
        <w:t>This is precisely the logic of doomsday weapons</w:t>
      </w:r>
      <w:r w:rsidRPr="00EE2667">
        <w:rPr>
          <w:rFonts w:asciiTheme="minorHAnsi" w:hAnsiTheme="minorHAnsi" w:cstheme="minorHAnsi"/>
          <w:sz w:val="14"/>
        </w:rPr>
        <w:t xml:space="preserve"> such as cobalt bombs or the Dead Hand: the cost of extinction is so high that it overwhelms any possible gain for an aggressor. Schell’s vivid descriptions of the nuclear aftermath may just as well result in a passionate commitment to nuclear deterrence. The same factors that make Schell’s appeal powerful also limit the ability to resist Cheney’s reinterpretation of the wager. When rational calculation is made subservient to infinite risks,</w:t>
      </w:r>
      <w:r w:rsidRPr="00EE2667">
        <w:rPr>
          <w:rStyle w:val="Emphasis"/>
          <w:rFonts w:asciiTheme="minorHAnsi" w:hAnsiTheme="minorHAnsi" w:cstheme="minorHAnsi"/>
        </w:rPr>
        <w:t xml:space="preserve"> then </w:t>
      </w:r>
      <w:r w:rsidRPr="00CF161B">
        <w:rPr>
          <w:rStyle w:val="Emphasis"/>
          <w:rFonts w:asciiTheme="minorHAnsi" w:hAnsiTheme="minorHAnsi" w:cstheme="minorHAnsi"/>
        </w:rPr>
        <w:t>reasoned arguments fail to diminish the force of sublime rhetoric</w:t>
      </w:r>
      <w:r w:rsidRPr="00EE2667">
        <w:rPr>
          <w:rStyle w:val="Emphasis"/>
          <w:rFonts w:asciiTheme="minorHAnsi" w:hAnsiTheme="minorHAnsi" w:cstheme="minorHAnsi"/>
        </w:rPr>
        <w:t>,</w:t>
      </w:r>
      <w:r w:rsidRPr="00EE2667">
        <w:rPr>
          <w:rFonts w:asciiTheme="minorHAnsi" w:hAnsiTheme="minorHAnsi" w:cstheme="minorHAnsi"/>
          <w:sz w:val="14"/>
        </w:rPr>
        <w:t xml:space="preserve"> </w:t>
      </w:r>
      <w:r w:rsidRPr="00EE2667">
        <w:rPr>
          <w:rStyle w:val="StyleUnderline"/>
          <w:rFonts w:asciiTheme="minorHAnsi" w:hAnsiTheme="minorHAnsi" w:cstheme="minorHAnsi"/>
        </w:rPr>
        <w:t>just as the various logical objections to Pascal’s wager have not eliminated its staying powe</w:t>
      </w:r>
      <w:r w:rsidRPr="00EE2667">
        <w:rPr>
          <w:rFonts w:asciiTheme="minorHAnsi" w:hAnsiTheme="minorHAnsi" w:cstheme="minorHAnsi"/>
          <w:sz w:val="14"/>
        </w:rPr>
        <w:t xml:space="preserve">r </w:t>
      </w:r>
      <w:r w:rsidRPr="00CF161B">
        <w:rPr>
          <w:rStyle w:val="StyleUnderline"/>
          <w:rFonts w:asciiTheme="minorHAnsi" w:hAnsiTheme="minorHAnsi" w:cstheme="minorHAnsi"/>
        </w:rPr>
        <w:t>The limitless damage of a nuclear war</w:t>
      </w:r>
      <w:r w:rsidRPr="00CF161B">
        <w:rPr>
          <w:rFonts w:asciiTheme="minorHAnsi" w:hAnsiTheme="minorHAnsi" w:cstheme="minorHAnsi"/>
          <w:sz w:val="14"/>
        </w:rPr>
        <w:t xml:space="preserve"> </w:t>
      </w:r>
      <w:r w:rsidRPr="004618AE">
        <w:rPr>
          <w:rFonts w:asciiTheme="minorHAnsi" w:hAnsiTheme="minorHAnsi" w:cstheme="minorHAnsi"/>
          <w:sz w:val="14"/>
        </w:rPr>
        <w:t>(or</w:t>
      </w:r>
      <w:r w:rsidRPr="00EE2667">
        <w:rPr>
          <w:rFonts w:asciiTheme="minorHAnsi" w:hAnsiTheme="minorHAnsi" w:cstheme="minorHAnsi"/>
          <w:sz w:val="14"/>
        </w:rPr>
        <w:t xml:space="preserve"> imagined terrorist attack)</w:t>
      </w:r>
      <w:r w:rsidRPr="00EE2667">
        <w:rPr>
          <w:rStyle w:val="Emphasis"/>
          <w:rFonts w:asciiTheme="minorHAnsi" w:hAnsiTheme="minorHAnsi" w:cstheme="minorHAnsi"/>
        </w:rPr>
        <w:t xml:space="preserve"> </w:t>
      </w:r>
      <w:r w:rsidRPr="00CF161B">
        <w:rPr>
          <w:rStyle w:val="Emphasis"/>
          <w:rFonts w:asciiTheme="minorHAnsi" w:hAnsiTheme="minorHAnsi" w:cstheme="minorHAnsi"/>
        </w:rPr>
        <w:t>overwhelm reason</w:t>
      </w:r>
      <w:r w:rsidRPr="00CF161B">
        <w:rPr>
          <w:rFonts w:asciiTheme="minorHAnsi" w:hAnsiTheme="minorHAnsi" w:cstheme="minorHAnsi"/>
          <w:sz w:val="14"/>
        </w:rPr>
        <w:t>.</w:t>
      </w:r>
      <w:r w:rsidRPr="00EE2667">
        <w:rPr>
          <w:rFonts w:asciiTheme="minorHAnsi" w:hAnsiTheme="minorHAnsi" w:cstheme="minorHAnsi"/>
          <w:sz w:val="14"/>
        </w:rPr>
        <w:t xml:space="preserve"> John Mueller (2010) has done a detailed analysis of the probability of nuclear terrorism that assigns it roughly one in three billion odds (204–206), but the numinous fear of nuclear weapons seems to remain. It is tempting to conclude with Ned O’Gorman claim that </w:t>
      </w:r>
      <w:r w:rsidRPr="00EE2667">
        <w:rPr>
          <w:rStyle w:val="StyleUnderline"/>
          <w:rFonts w:asciiTheme="minorHAnsi" w:hAnsiTheme="minorHAnsi" w:cstheme="minorHAnsi"/>
        </w:rPr>
        <w:t>the sublime is antithetical to politics</w:t>
      </w:r>
      <w:r w:rsidRPr="00EE2667">
        <w:rPr>
          <w:rFonts w:asciiTheme="minorHAnsi" w:hAnsiTheme="minorHAnsi" w:cstheme="minorHAnsi"/>
          <w:sz w:val="14"/>
        </w:rPr>
        <w:t xml:space="preserve">. Because the sublime is an overwhelming, illimitable force, no adjective changes it; </w:t>
      </w:r>
      <w:r w:rsidRPr="00EE2667">
        <w:rPr>
          <w:rStyle w:val="StyleUnderline"/>
          <w:rFonts w:asciiTheme="minorHAnsi" w:hAnsiTheme="minorHAnsi" w:cstheme="minorHAnsi"/>
        </w:rPr>
        <w:t>there is no “political sublime” because one term cannot modify the other.</w:t>
      </w:r>
      <w:r w:rsidRPr="00EE2667">
        <w:rPr>
          <w:rFonts w:asciiTheme="minorHAnsi" w:hAnsiTheme="minorHAnsi" w:cstheme="minorHAnsi"/>
          <w:sz w:val="14"/>
        </w:rPr>
        <w:t xml:space="preserve"> As O’Gorman (2006) writes, “</w:t>
      </w:r>
      <w:r w:rsidRPr="00EE2667">
        <w:rPr>
          <w:rStyle w:val="StyleUnderline"/>
          <w:rFonts w:asciiTheme="minorHAnsi" w:hAnsiTheme="minorHAnsi" w:cstheme="minorHAnsi"/>
        </w:rPr>
        <w:t>the sublime is a free-floating force, a univocal power, which because of its univocality cannot provide alternatives for change, guide critique, or articulate new horizons</w:t>
      </w:r>
      <w:r w:rsidRPr="00EE2667">
        <w:rPr>
          <w:rFonts w:asciiTheme="minorHAnsi" w:hAnsiTheme="minorHAnsi" w:cstheme="minorHAnsi"/>
          <w:sz w:val="14"/>
        </w:rPr>
        <w:t xml:space="preserve">. </w:t>
      </w:r>
      <w:r w:rsidRPr="00CF161B">
        <w:rPr>
          <w:rStyle w:val="Emphasis"/>
          <w:rFonts w:asciiTheme="minorHAnsi" w:hAnsiTheme="minorHAnsi" w:cstheme="minorHAnsi"/>
        </w:rPr>
        <w:t>The sublime speaks only unpredicated power</w:t>
      </w:r>
      <w:r w:rsidRPr="00EE2667">
        <w:rPr>
          <w:rFonts w:asciiTheme="minorHAnsi" w:hAnsiTheme="minorHAnsi" w:cstheme="minorHAnsi"/>
          <w:sz w:val="14"/>
        </w:rPr>
        <w:t xml:space="preserve">” (889). The sublime may be radical in a sense, but it is not politically radical. Rather, it tends toward the conservative because it cannot offer alternatives to the status quo and constitutes a “rhetorical lure” best employed by the elite and powerful (O’Gorman 2006, 891). In this reading, the present article is merely a Synodus Horrenda, dragging Pascal forth again as rhetorician rather than a mathematician and condemning him nonetheless. To write off Pascal’s wager so quickly would be premature. As Schell and Cheney demonstrate, it is the need for decision that frustrates its possibility and results in aporia. Both men have read the wager grammatically and used it to calculate a decision. </w:t>
      </w:r>
      <w:r w:rsidRPr="00EE2667">
        <w:rPr>
          <w:rStyle w:val="StyleUnderline"/>
          <w:rFonts w:asciiTheme="minorHAnsi" w:hAnsiTheme="minorHAnsi" w:cstheme="minorHAnsi"/>
        </w:rPr>
        <w:t>They may also present it rhetorically</w:t>
      </w:r>
      <w:r w:rsidRPr="00EE2667">
        <w:rPr>
          <w:rFonts w:asciiTheme="minorHAnsi" w:hAnsiTheme="minorHAnsi" w:cstheme="minorHAnsi"/>
          <w:sz w:val="14"/>
        </w:rPr>
        <w:t xml:space="preserve">, </w:t>
      </w:r>
      <w:r w:rsidRPr="00EE2667">
        <w:rPr>
          <w:rStyle w:val="StyleUnderline"/>
          <w:rFonts w:asciiTheme="minorHAnsi" w:hAnsiTheme="minorHAnsi" w:cstheme="minorHAnsi"/>
        </w:rPr>
        <w:t>attempting to impress not the rightness of their judgment</w:t>
      </w:r>
      <w:r w:rsidRPr="00EE2667">
        <w:rPr>
          <w:rFonts w:asciiTheme="minorHAnsi" w:hAnsiTheme="minorHAnsi" w:cstheme="minorHAnsi"/>
          <w:sz w:val="14"/>
        </w:rPr>
        <w:t xml:space="preserve"> </w:t>
      </w:r>
      <w:r w:rsidRPr="00CF161B">
        <w:rPr>
          <w:rStyle w:val="Emphasis"/>
          <w:rFonts w:asciiTheme="minorHAnsi" w:hAnsiTheme="minorHAnsi" w:cstheme="minorHAnsi"/>
        </w:rPr>
        <w:t>but the overwhelming force represented by the infinite losses of a nuclear war</w:t>
      </w:r>
      <w:r w:rsidRPr="00EE2667">
        <w:rPr>
          <w:rFonts w:asciiTheme="minorHAnsi" w:hAnsiTheme="minorHAnsi" w:cstheme="minorHAnsi"/>
          <w:sz w:val="14"/>
        </w:rPr>
        <w:t xml:space="preserve">. In either case, </w:t>
      </w:r>
      <w:r w:rsidRPr="00EE2667">
        <w:rPr>
          <w:rStyle w:val="StyleUnderline"/>
          <w:rFonts w:asciiTheme="minorHAnsi" w:hAnsiTheme="minorHAnsi" w:cstheme="minorHAnsi"/>
        </w:rPr>
        <w:t xml:space="preserve">the wager is still aimed at persuasion but </w:t>
      </w:r>
      <w:r w:rsidRPr="00CF161B">
        <w:rPr>
          <w:rStyle w:val="StyleUnderline"/>
          <w:rFonts w:asciiTheme="minorHAnsi" w:hAnsiTheme="minorHAnsi" w:cstheme="minorHAnsi"/>
        </w:rPr>
        <w:t>cannot overcome its own paradoxical logos</w:t>
      </w:r>
      <w:r w:rsidRPr="00EE2667">
        <w:rPr>
          <w:rFonts w:asciiTheme="minorHAnsi" w:hAnsiTheme="minorHAnsi" w:cstheme="minorHAnsi"/>
          <w:sz w:val="14"/>
        </w:rPr>
        <w:t xml:space="preserve">. What is missing is a different aporia on an altogether different level: that identified by de Man as the contradiction of grammar and rhetoric. </w:t>
      </w:r>
      <w:r w:rsidRPr="00EE2667">
        <w:rPr>
          <w:rStyle w:val="Emphasis"/>
          <w:rFonts w:asciiTheme="minorHAnsi" w:hAnsiTheme="minorHAnsi" w:cstheme="minorHAnsi"/>
        </w:rPr>
        <w:t>At issue is a practice for reading the wager</w:t>
      </w:r>
      <w:r w:rsidRPr="00EE2667">
        <w:rPr>
          <w:rFonts w:asciiTheme="minorHAnsi" w:hAnsiTheme="minorHAnsi" w:cstheme="minorHAnsi"/>
          <w:sz w:val="14"/>
        </w:rPr>
        <w:t xml:space="preserve">, and this contradiction can be seen working in Pascal’s original if it is read not as an appeal to believe in a specific God but rather an attempt to disrupt the obstacles that lead some people not to believe in any power beyond themselves. Pascal himself was not converted by this proof nor any other, but by the revelation of his “night of fire.” </w:t>
      </w:r>
      <w:r w:rsidRPr="00EE2667">
        <w:rPr>
          <w:rStyle w:val="StyleUnderline"/>
          <w:rFonts w:asciiTheme="minorHAnsi" w:hAnsiTheme="minorHAnsi" w:cstheme="minorHAnsi"/>
        </w:rPr>
        <w:t>His wager is not a rational argument or a rhetorical device, but rather a rhetorical device illustrating the limits both of rationality and rhetoric</w:t>
      </w:r>
      <w:r w:rsidRPr="00EE2667">
        <w:rPr>
          <w:rFonts w:asciiTheme="minorHAnsi" w:hAnsiTheme="minorHAnsi" w:cstheme="minorHAnsi"/>
          <w:sz w:val="14"/>
        </w:rPr>
        <w:t xml:space="preserve">. The point of the coin flip is to demonstrate that no rational decision is possible. Faith and fidelity constitute a moral life. Pascal argues that piety comes through repeated practice, but this practice itself is a means to realize the scope of what exceeds the human, not an end in itself. This conception of the sublime is not political according to O’Gorman’s definition, where the “sine qua non of all politics except the totalitarian is differentiation” (2006, 891). As the juxtaposition of Schell’s and Cheney’s uses of the wager shows, the political result of sublime rhetoric is by no means determined by its use. To say that these figures do not assist one in making instrumental choices between different political goals is not to suggest that the sublime may still have radical – and not necessarily conservative – potential if “political” is not synonymous with “politics.” As Jean-Luc Nancy (2008) argues, nothing requires that the two terms be identical and we should be conscious of our linguistic choice between them (27–28). The political can be understood as an orientation to community, an attitude rather than being “dissolved in the sociotechnical element of forces and needs” (Nancy 1991, 40). </w:t>
      </w:r>
      <w:r w:rsidRPr="00CF161B">
        <w:rPr>
          <w:rStyle w:val="StyleUnderline"/>
          <w:rFonts w:asciiTheme="minorHAnsi" w:hAnsiTheme="minorHAnsi" w:cstheme="minorHAnsi"/>
        </w:rPr>
        <w:t>The sublime</w:t>
      </w:r>
      <w:r w:rsidRPr="00EE2667">
        <w:rPr>
          <w:rFonts w:asciiTheme="minorHAnsi" w:hAnsiTheme="minorHAnsi" w:cstheme="minorHAnsi"/>
          <w:sz w:val="14"/>
        </w:rPr>
        <w:t xml:space="preserve"> may not aid directly in politics, but it </w:t>
      </w:r>
      <w:r w:rsidRPr="00CF161B">
        <w:rPr>
          <w:rStyle w:val="StyleUnderline"/>
          <w:rFonts w:asciiTheme="minorHAnsi" w:hAnsiTheme="minorHAnsi" w:cstheme="minorHAnsi"/>
        </w:rPr>
        <w:t>may help to develop a conception</w:t>
      </w:r>
      <w:r w:rsidRPr="00EE2667">
        <w:rPr>
          <w:rFonts w:asciiTheme="minorHAnsi" w:hAnsiTheme="minorHAnsi" w:cstheme="minorHAnsi"/>
          <w:sz w:val="14"/>
        </w:rPr>
        <w:t xml:space="preserve"> of the political by revealing the limits of our capacity to order and to comprehend our social world. To dislocate the reader by </w:t>
      </w:r>
      <w:r w:rsidRPr="00EE2667">
        <w:rPr>
          <w:rStyle w:val="StyleUnderline"/>
          <w:rFonts w:asciiTheme="minorHAnsi" w:hAnsiTheme="minorHAnsi" w:cstheme="minorHAnsi"/>
        </w:rPr>
        <w:t xml:space="preserve">illustrating the limit of knowledge </w:t>
      </w:r>
      <w:r w:rsidRPr="00EE2667">
        <w:rPr>
          <w:rFonts w:asciiTheme="minorHAnsi" w:hAnsiTheme="minorHAnsi" w:cstheme="minorHAnsi"/>
        </w:rPr>
        <w:t>is</w:t>
      </w:r>
      <w:r w:rsidRPr="00EE2667">
        <w:rPr>
          <w:rStyle w:val="StyleUnderline"/>
          <w:rFonts w:asciiTheme="minorHAnsi" w:hAnsiTheme="minorHAnsi" w:cstheme="minorHAnsi"/>
        </w:rPr>
        <w:t xml:space="preserve"> </w:t>
      </w:r>
      <w:r w:rsidRPr="00CF161B">
        <w:rPr>
          <w:rStyle w:val="Emphasis"/>
          <w:rFonts w:asciiTheme="minorHAnsi" w:hAnsiTheme="minorHAnsi" w:cstheme="minorHAnsi"/>
        </w:rPr>
        <w:t xml:space="preserve">to call into question the inevitability </w:t>
      </w:r>
      <w:r w:rsidRPr="00CF161B">
        <w:rPr>
          <w:rStyle w:val="StyleUnderline"/>
          <w:rFonts w:asciiTheme="minorHAnsi" w:hAnsiTheme="minorHAnsi" w:cstheme="minorHAnsi"/>
        </w:rPr>
        <w:t>of social structures that we have built and inherited</w:t>
      </w:r>
      <w:r w:rsidRPr="00EE2667">
        <w:rPr>
          <w:rFonts w:asciiTheme="minorHAnsi" w:hAnsiTheme="minorHAnsi" w:cstheme="minorHAnsi"/>
          <w:sz w:val="14"/>
        </w:rPr>
        <w:t xml:space="preserve">. Nothing about the sublime need favor the elite and powerful. Oft forgotten in Longinus’s writing is an attack on avarice and material accumulation as measures of value. Longinus argues that “wealth, honors, reputation, absolute power, and all things which are accompanied by much external and theatrical pomp” cannot be noble because to “despise them is in itself no mean blessing” (9). There is a contradiction inherent in any set of social values that idolizes the rich because they are rich and also values those who forgo material benefits because they are hollow and superficial. Why is it, Longinus asks, that although there is “no dearth” of people “who are persuasive, interested in public affairs, shrewd, skillful, and certainly delightful speakers,” there are so few who are truly outstanding? His answer is that the love of money “is a disease that shrinks a man [sic].” “I cannot see how we can honor wealth without limit or, and this is nearer the truth, make it our god, without admitting into our souls those kindred evils that inevitably follow it” (Longinus 1991, 57). Rather than proscribe an instrumental solution like those shrewd speakers occupied with public affairs might, Longinus seeks to identify the attachments that serve as the conditions of possibility for corruption. “For surely if our selfish desires were altogether freed from prison, as it were, and let loose upon our neighbors, they would scorch the earth with their evils” (Longinus 1991, 58). The “worst bane” is that nothing is done for its own sake, he argues, but only because it serves as a means to an end (58) – which is close to Nancy’s concern about dissolving the political into the “sociotechnical element” of politics. </w:t>
      </w:r>
      <w:r w:rsidRPr="00CF161B">
        <w:rPr>
          <w:rStyle w:val="StyleUnderline"/>
          <w:rFonts w:asciiTheme="minorHAnsi" w:hAnsiTheme="minorHAnsi" w:cstheme="minorHAnsi"/>
        </w:rPr>
        <w:t>The sublime’s</w:t>
      </w:r>
      <w:r w:rsidRPr="00EE2667">
        <w:rPr>
          <w:rStyle w:val="StyleUnderline"/>
          <w:rFonts w:asciiTheme="minorHAnsi" w:hAnsiTheme="minorHAnsi" w:cstheme="minorHAnsi"/>
        </w:rPr>
        <w:t xml:space="preserve"> inattention </w:t>
      </w:r>
      <w:r w:rsidRPr="00CF161B">
        <w:rPr>
          <w:rStyle w:val="StyleUnderline"/>
          <w:rFonts w:asciiTheme="minorHAnsi" w:hAnsiTheme="minorHAnsi" w:cstheme="minorHAnsi"/>
        </w:rPr>
        <w:t>to</w:t>
      </w:r>
      <w:r w:rsidRPr="00EE2667">
        <w:rPr>
          <w:rStyle w:val="StyleUnderline"/>
          <w:rFonts w:asciiTheme="minorHAnsi" w:hAnsiTheme="minorHAnsi" w:cstheme="minorHAnsi"/>
        </w:rPr>
        <w:t xml:space="preserve"> differentiation might </w:t>
      </w:r>
      <w:r w:rsidRPr="00CF161B">
        <w:rPr>
          <w:rStyle w:val="StyleUnderline"/>
          <w:rFonts w:asciiTheme="minorHAnsi" w:hAnsiTheme="minorHAnsi" w:cstheme="minorHAnsi"/>
        </w:rPr>
        <w:t>be read</w:t>
      </w:r>
      <w:r w:rsidRPr="00CF161B">
        <w:rPr>
          <w:rFonts w:asciiTheme="minorHAnsi" w:hAnsiTheme="minorHAnsi" w:cstheme="minorHAnsi"/>
          <w:sz w:val="14"/>
        </w:rPr>
        <w:t xml:space="preserve"> </w:t>
      </w:r>
      <w:r w:rsidRPr="00CF161B">
        <w:rPr>
          <w:rStyle w:val="StyleUnderline"/>
          <w:rFonts w:asciiTheme="minorHAnsi" w:hAnsiTheme="minorHAnsi" w:cstheme="minorHAnsi"/>
        </w:rPr>
        <w:t>as</w:t>
      </w:r>
      <w:r w:rsidRPr="00CF161B">
        <w:rPr>
          <w:rStyle w:val="Emphasis"/>
          <w:rFonts w:asciiTheme="minorHAnsi" w:hAnsiTheme="minorHAnsi" w:cstheme="minorHAnsi"/>
        </w:rPr>
        <w:t xml:space="preserve"> a critique of instrumental politics and accumulation</w:t>
      </w:r>
      <w:r w:rsidRPr="00EE2667">
        <w:rPr>
          <w:rFonts w:asciiTheme="minorHAnsi" w:hAnsiTheme="minorHAnsi" w:cstheme="minorHAnsi"/>
          <w:sz w:val="14"/>
        </w:rPr>
        <w:t xml:space="preserve">. Configured this way, Pascal’s wager, like Longinus’s sublime and Pseudo-Dionysius’s negative theology, displays the presence of something beyond the technical capacities of reason to resolve and reveals the arbitrariness of power as it is exercised in an unequal society. In disorienting its readers, </w:t>
      </w:r>
      <w:r w:rsidRPr="00EE2667">
        <w:rPr>
          <w:rStyle w:val="Emphasis"/>
          <w:rFonts w:asciiTheme="minorHAnsi" w:hAnsiTheme="minorHAnsi" w:cstheme="minorHAnsi"/>
        </w:rPr>
        <w:t>the sublime is a check on hubris rather than the basis for programmatic action</w:t>
      </w:r>
      <w:r w:rsidRPr="00EE2667">
        <w:rPr>
          <w:rFonts w:asciiTheme="minorHAnsi" w:hAnsiTheme="minorHAnsi" w:cstheme="minorHAnsi"/>
          <w:sz w:val="14"/>
        </w:rPr>
        <w:t xml:space="preserve">. At the very least, </w:t>
      </w:r>
      <w:r w:rsidRPr="00CF161B">
        <w:rPr>
          <w:rStyle w:val="StyleUnderline"/>
          <w:rFonts w:asciiTheme="minorHAnsi" w:hAnsiTheme="minorHAnsi" w:cstheme="minorHAnsi"/>
        </w:rPr>
        <w:t>the sublime is important for argument research because</w:t>
      </w:r>
      <w:r w:rsidRPr="00EE2667">
        <w:rPr>
          <w:rStyle w:val="StyleUnderline"/>
          <w:rFonts w:asciiTheme="minorHAnsi" w:hAnsiTheme="minorHAnsi" w:cstheme="minorHAnsi"/>
        </w:rPr>
        <w:t xml:space="preserve"> its use </w:t>
      </w:r>
      <w:r w:rsidRPr="00CF161B">
        <w:rPr>
          <w:rStyle w:val="StyleUnderline"/>
          <w:rFonts w:asciiTheme="minorHAnsi" w:hAnsiTheme="minorHAnsi" w:cstheme="minorHAnsi"/>
        </w:rPr>
        <w:t>continues</w:t>
      </w:r>
      <w:r w:rsidRPr="00EE2667">
        <w:rPr>
          <w:rFonts w:asciiTheme="minorHAnsi" w:hAnsiTheme="minorHAnsi" w:cstheme="minorHAnsi"/>
          <w:sz w:val="14"/>
        </w:rPr>
        <w:t xml:space="preserve">, for better or for worse, and </w:t>
      </w:r>
      <w:r w:rsidRPr="00CF161B">
        <w:rPr>
          <w:rStyle w:val="StyleUnderline"/>
          <w:rFonts w:asciiTheme="minorHAnsi" w:hAnsiTheme="minorHAnsi" w:cstheme="minorHAnsi"/>
        </w:rPr>
        <w:t xml:space="preserve">exploring the collective psychology </w:t>
      </w:r>
      <w:r w:rsidRPr="00CF161B">
        <w:rPr>
          <w:rStyle w:val="Emphasis"/>
          <w:rFonts w:asciiTheme="minorHAnsi" w:hAnsiTheme="minorHAnsi" w:cstheme="minorHAnsi"/>
        </w:rPr>
        <w:t>underpinning its appeal</w:t>
      </w:r>
      <w:r w:rsidRPr="00EE2667">
        <w:rPr>
          <w:rFonts w:asciiTheme="minorHAnsi" w:hAnsiTheme="minorHAnsi" w:cstheme="minorHAnsi"/>
          <w:sz w:val="14"/>
        </w:rPr>
        <w:t xml:space="preserve"> might be a more effective means of countering its dangerous uses than rational debunking alone allows. O’Gorman’s critique is a useful corrective for those who might use the concept as a kind of universal solvent that obviates the need for day-to-day political choices or provisional commitments. But </w:t>
      </w:r>
      <w:r w:rsidRPr="00EE2667">
        <w:rPr>
          <w:rStyle w:val="StyleUnderline"/>
          <w:rFonts w:asciiTheme="minorHAnsi" w:hAnsiTheme="minorHAnsi" w:cstheme="minorHAnsi"/>
        </w:rPr>
        <w:t>the</w:t>
      </w:r>
      <w:r w:rsidRPr="00EE2667">
        <w:rPr>
          <w:rFonts w:asciiTheme="minorHAnsi" w:hAnsiTheme="minorHAnsi" w:cstheme="minorHAnsi"/>
          <w:sz w:val="14"/>
        </w:rPr>
        <w:t xml:space="preserve"> genius of Pascal’s </w:t>
      </w:r>
      <w:r w:rsidRPr="00EE2667">
        <w:rPr>
          <w:rStyle w:val="StyleUnderline"/>
          <w:rFonts w:asciiTheme="minorHAnsi" w:hAnsiTheme="minorHAnsi" w:cstheme="minorHAnsi"/>
        </w:rPr>
        <w:t>wager</w:t>
      </w:r>
      <w:r w:rsidRPr="00EE2667">
        <w:rPr>
          <w:rFonts w:asciiTheme="minorHAnsi" w:hAnsiTheme="minorHAnsi" w:cstheme="minorHAnsi"/>
          <w:sz w:val="14"/>
        </w:rPr>
        <w:t xml:space="preserve"> </w:t>
      </w:r>
      <w:r w:rsidRPr="00EE2667">
        <w:rPr>
          <w:rStyle w:val="StyleUnderline"/>
          <w:rFonts w:asciiTheme="minorHAnsi" w:hAnsiTheme="minorHAnsi" w:cstheme="minorHAnsi"/>
        </w:rPr>
        <w:t>as a rhetorical trope is its capacity to remind us that the quotidian decisions of politics</w:t>
      </w:r>
      <w:r w:rsidRPr="00EE2667">
        <w:rPr>
          <w:rFonts w:asciiTheme="minorHAnsi" w:hAnsiTheme="minorHAnsi" w:cstheme="minorHAnsi"/>
          <w:sz w:val="14"/>
        </w:rPr>
        <w:t xml:space="preserve">, vital as they are, </w:t>
      </w:r>
      <w:r w:rsidRPr="00EE2667">
        <w:rPr>
          <w:rStyle w:val="Emphasis"/>
          <w:rFonts w:asciiTheme="minorHAnsi" w:hAnsiTheme="minorHAnsi" w:cstheme="minorHAnsi"/>
        </w:rPr>
        <w:t>do not exhaust the political itself.</w:t>
      </w:r>
      <w:r w:rsidRPr="00EE2667">
        <w:rPr>
          <w:rFonts w:asciiTheme="minorHAnsi" w:hAnsiTheme="minorHAnsi" w:cstheme="minorHAnsi"/>
          <w:sz w:val="14"/>
        </w:rPr>
        <w:t xml:space="preserve"> </w:t>
      </w:r>
      <w:r w:rsidRPr="00CF161B">
        <w:rPr>
          <w:rStyle w:val="StyleUnderline"/>
          <w:rFonts w:asciiTheme="minorHAnsi" w:hAnsiTheme="minorHAnsi" w:cstheme="minorHAnsi"/>
        </w:rPr>
        <w:t>What we value</w:t>
      </w:r>
      <w:r w:rsidRPr="00EE2667">
        <w:rPr>
          <w:rStyle w:val="StyleUnderline"/>
          <w:rFonts w:asciiTheme="minorHAnsi" w:hAnsiTheme="minorHAnsi" w:cstheme="minorHAnsi"/>
        </w:rPr>
        <w:t xml:space="preserve"> in community </w:t>
      </w:r>
      <w:r w:rsidRPr="00EE2667">
        <w:rPr>
          <w:rStyle w:val="Emphasis"/>
          <w:rFonts w:asciiTheme="minorHAnsi" w:hAnsiTheme="minorHAnsi" w:cstheme="minorHAnsi"/>
        </w:rPr>
        <w:t>has no satisfying objective basis</w:t>
      </w:r>
      <w:r w:rsidRPr="00EE2667">
        <w:rPr>
          <w:rFonts w:asciiTheme="minorHAnsi" w:hAnsiTheme="minorHAnsi" w:cstheme="minorHAnsi"/>
          <w:sz w:val="14"/>
        </w:rPr>
        <w:t xml:space="preserve">, </w:t>
      </w:r>
      <w:r w:rsidRPr="00EE2667">
        <w:rPr>
          <w:rStyle w:val="StyleUnderline"/>
          <w:rFonts w:asciiTheme="minorHAnsi" w:hAnsiTheme="minorHAnsi" w:cstheme="minorHAnsi"/>
        </w:rPr>
        <w:t>but</w:t>
      </w:r>
      <w:r w:rsidRPr="00EE2667">
        <w:rPr>
          <w:rFonts w:asciiTheme="minorHAnsi" w:hAnsiTheme="minorHAnsi" w:cstheme="minorHAnsi"/>
          <w:sz w:val="14"/>
        </w:rPr>
        <w:t xml:space="preserve"> </w:t>
      </w:r>
      <w:r w:rsidRPr="00CF161B">
        <w:rPr>
          <w:rStyle w:val="StyleUnderline"/>
          <w:rFonts w:asciiTheme="minorHAnsi" w:hAnsiTheme="minorHAnsi" w:cstheme="minorHAnsi"/>
        </w:rPr>
        <w:t xml:space="preserve">is something </w:t>
      </w:r>
      <w:r w:rsidRPr="00CF161B">
        <w:rPr>
          <w:rStyle w:val="Emphasis"/>
          <w:rFonts w:asciiTheme="minorHAnsi" w:hAnsiTheme="minorHAnsi" w:cstheme="minorHAnsi"/>
        </w:rPr>
        <w:t>we must deliberate collectively</w:t>
      </w:r>
      <w:r w:rsidRPr="00EE2667">
        <w:rPr>
          <w:rStyle w:val="StyleUnderline"/>
          <w:rFonts w:asciiTheme="minorHAnsi" w:hAnsiTheme="minorHAnsi" w:cstheme="minorHAnsi"/>
        </w:rPr>
        <w:t xml:space="preserve"> in an age when technological progress makes a literal Night of Fire all too possible</w:t>
      </w:r>
    </w:p>
    <w:p w14:paraId="1EFF562A" w14:textId="77777777" w:rsidR="00014CED" w:rsidRPr="007E22E9" w:rsidRDefault="00014CED" w:rsidP="00014CED"/>
    <w:p w14:paraId="449950D0" w14:textId="77777777" w:rsidR="00014CED" w:rsidRDefault="00014CED" w:rsidP="00014CED">
      <w:pPr>
        <w:pStyle w:val="Heading3"/>
      </w:pPr>
      <w:r>
        <w:t>AT: Deterrence</w:t>
      </w:r>
    </w:p>
    <w:p w14:paraId="48BE274F" w14:textId="77777777" w:rsidR="00014CED" w:rsidRDefault="00014CED" w:rsidP="00014CED">
      <w:pPr>
        <w:pStyle w:val="Heading4"/>
      </w:pPr>
      <w:r>
        <w:t>Failing deterrence good – ensures diplomatic solutions that have empirical success</w:t>
      </w:r>
    </w:p>
    <w:p w14:paraId="41F6E32E" w14:textId="77777777" w:rsidR="00014CED" w:rsidRPr="00C73674" w:rsidRDefault="00014CED" w:rsidP="00014CED">
      <w:pPr>
        <w:pStyle w:val="Small"/>
      </w:pPr>
      <w:r w:rsidRPr="00C73674">
        <w:rPr>
          <w:rStyle w:val="Style13ptBold"/>
        </w:rPr>
        <w:t>Blair and Yali 06</w:t>
      </w:r>
      <w:r>
        <w:t xml:space="preserve"> </w:t>
      </w:r>
      <w:r w:rsidRPr="007E22E9">
        <w:rPr>
          <w:sz w:val="20"/>
          <w:szCs w:val="20"/>
        </w:rPr>
        <w:t xml:space="preserve">- Bruce G. Blair is the President of the World Security Institute. Mr. Blair is the author of numerous articles and books on security issues including the Logic of Accidental Nuclear War and Global Zero Alert for Nuclear Forces. He is presently completing a new book on U.S. nuclear policy. Chen Yali is the editor in chief of Washington Observer. She is also a Program Manager of Chen Shi China Research Group based in Beijing. (“The Fallacy of Nuclear Primacy,” </w:t>
      </w:r>
      <w:hyperlink r:id="rId19" w:history="1">
        <w:r w:rsidRPr="007E22E9">
          <w:rPr>
            <w:rStyle w:val="Hyperlink"/>
            <w:sz w:val="20"/>
            <w:szCs w:val="20"/>
          </w:rPr>
          <w:t>http://www.globalzero.org/files/bb_the_fallacy_nuclear_primacy_fall_2006.pdf Autumn 2006</w:t>
        </w:r>
      </w:hyperlink>
      <w:r w:rsidRPr="007E22E9">
        <w:rPr>
          <w:sz w:val="20"/>
          <w:szCs w:val="20"/>
        </w:rPr>
        <w:t>) Heublein</w:t>
      </w:r>
    </w:p>
    <w:p w14:paraId="3776419D" w14:textId="77777777" w:rsidR="00014CED" w:rsidRDefault="00014CED" w:rsidP="00014CED">
      <w:pPr>
        <w:pStyle w:val="Small"/>
      </w:pPr>
      <w:r w:rsidRPr="003563D2">
        <w:rPr>
          <w:rStyle w:val="StyleUnderline"/>
        </w:rPr>
        <w:t xml:space="preserve">If history teaches us anything, </w:t>
      </w:r>
      <w:r w:rsidRPr="00CF161B">
        <w:rPr>
          <w:rStyle w:val="StyleUnderline"/>
        </w:rPr>
        <w:t xml:space="preserve">nuclear superiority has </w:t>
      </w:r>
      <w:r w:rsidRPr="00CF161B">
        <w:rPr>
          <w:rStyle w:val="Emphasis"/>
        </w:rPr>
        <w:t>hardly cleansed the world of America’s enemies</w:t>
      </w:r>
      <w:r w:rsidRPr="00CF161B">
        <w:rPr>
          <w:rStyle w:val="StyleUnderline"/>
        </w:rPr>
        <w:t>.  Opposite approaches</w:t>
      </w:r>
      <w:r>
        <w:t xml:space="preserve"> based on arms control and security reassurances </w:t>
      </w:r>
      <w:r w:rsidRPr="003563D2">
        <w:rPr>
          <w:rStyle w:val="StyleUnderline"/>
        </w:rPr>
        <w:t xml:space="preserve">instead of projection of military threat </w:t>
      </w:r>
      <w:r w:rsidRPr="00CF161B">
        <w:rPr>
          <w:rStyle w:val="StyleUnderline"/>
        </w:rPr>
        <w:t>have generally been far more effective</w:t>
      </w:r>
      <w:r>
        <w:t xml:space="preserve"> – for instance, U.S. </w:t>
      </w:r>
      <w:r w:rsidRPr="00CF161B">
        <w:rPr>
          <w:rStyle w:val="StyleUnderline"/>
        </w:rPr>
        <w:t>leadership in</w:t>
      </w:r>
      <w:r w:rsidRPr="003563D2">
        <w:rPr>
          <w:rStyle w:val="StyleUnderline"/>
        </w:rPr>
        <w:t xml:space="preserve"> building a </w:t>
      </w:r>
      <w:r w:rsidRPr="00CF161B">
        <w:rPr>
          <w:rStyle w:val="StyleUnderline"/>
        </w:rPr>
        <w:t>non-proliferation regime</w:t>
      </w:r>
      <w:r>
        <w:t xml:space="preserve"> that provides security for non-nuclear states </w:t>
      </w:r>
      <w:r w:rsidRPr="00CF161B">
        <w:rPr>
          <w:rStyle w:val="StyleUnderline"/>
        </w:rPr>
        <w:t>has limited the number of countries possessing nuclear weapons</w:t>
      </w:r>
      <w:r w:rsidRPr="003563D2">
        <w:rPr>
          <w:rStyle w:val="StyleUnderline"/>
        </w:rPr>
        <w:t xml:space="preserve">. The world is changing and in many ways is growing more menacing, but </w:t>
      </w:r>
      <w:r w:rsidRPr="00CF161B">
        <w:rPr>
          <w:rStyle w:val="StyleUnderline"/>
        </w:rPr>
        <w:t>nuclear primacy is an irrelevant reference point</w:t>
      </w:r>
      <w:r w:rsidRPr="003563D2">
        <w:rPr>
          <w:rStyle w:val="StyleUnderline"/>
        </w:rPr>
        <w:t xml:space="preserve">. Or worse, </w:t>
      </w:r>
      <w:r w:rsidRPr="00CF161B">
        <w:rPr>
          <w:rStyle w:val="StyleUnderline"/>
        </w:rPr>
        <w:t xml:space="preserve">it is a </w:t>
      </w:r>
      <w:r w:rsidRPr="00CF161B">
        <w:rPr>
          <w:rStyle w:val="Emphasis"/>
        </w:rPr>
        <w:t>misguided</w:t>
      </w:r>
      <w:r w:rsidRPr="00CF161B">
        <w:rPr>
          <w:rStyle w:val="StyleUnderline"/>
        </w:rPr>
        <w:t xml:space="preserve">, even </w:t>
      </w:r>
      <w:r w:rsidRPr="00CF161B">
        <w:rPr>
          <w:rStyle w:val="Emphasis"/>
        </w:rPr>
        <w:t>self-destructive</w:t>
      </w:r>
      <w:r w:rsidRPr="00CF161B">
        <w:rPr>
          <w:rStyle w:val="StyleUnderline"/>
        </w:rPr>
        <w:t xml:space="preserve"> one that diminishes</w:t>
      </w:r>
      <w:r w:rsidRPr="003563D2">
        <w:rPr>
          <w:rStyle w:val="StyleUnderline"/>
        </w:rPr>
        <w:t xml:space="preserve"> America’s ability to set the best course for its </w:t>
      </w:r>
      <w:r w:rsidRPr="00CF161B">
        <w:rPr>
          <w:rStyle w:val="StyleUnderline"/>
        </w:rPr>
        <w:t>security</w:t>
      </w:r>
      <w:r w:rsidRPr="003563D2">
        <w:rPr>
          <w:rStyle w:val="StyleUnderline"/>
        </w:rPr>
        <w:t>.</w:t>
      </w:r>
      <w:r>
        <w:t xml:space="preserve"> </w:t>
      </w:r>
    </w:p>
    <w:p w14:paraId="4EBFFF13" w14:textId="77777777" w:rsidR="00014CED" w:rsidRPr="002C746F" w:rsidRDefault="00014CED" w:rsidP="00014CED">
      <w:pPr>
        <w:pStyle w:val="Heading4"/>
      </w:pPr>
      <w:r>
        <w:t>Also, Nuclear primacy offers no leverage</w:t>
      </w:r>
    </w:p>
    <w:p w14:paraId="36A949FB" w14:textId="77777777" w:rsidR="00014CED" w:rsidRPr="00C73674" w:rsidRDefault="00014CED" w:rsidP="00014CED">
      <w:pPr>
        <w:pStyle w:val="Small"/>
      </w:pPr>
      <w:r w:rsidRPr="00C73674">
        <w:rPr>
          <w:rStyle w:val="Style13ptBold"/>
        </w:rPr>
        <w:t>Blair and Yali 06</w:t>
      </w:r>
      <w:r>
        <w:t xml:space="preserve"> - </w:t>
      </w:r>
      <w:r w:rsidRPr="007E22E9">
        <w:rPr>
          <w:sz w:val="20"/>
          <w:szCs w:val="20"/>
        </w:rPr>
        <w:t xml:space="preserve">Bruce G. Blair is the President of the World Security Institute. Mr. Blair is the author of numerous articles and books on security issues including the Logic of Accidental Nuclear War and Global Zero Alert for Nuclear Forces. He is presently completing a new book on U.S. nuclear policy. Chen Yali is the editor in chief of Washington Observer. She is also a Program Manager of Chen Shi China Research Group based in Beijing. (“The Fallacy of Nuclear Primacy,” </w:t>
      </w:r>
      <w:hyperlink r:id="rId20" w:history="1">
        <w:r w:rsidRPr="007E22E9">
          <w:rPr>
            <w:rStyle w:val="Hyperlink"/>
            <w:sz w:val="20"/>
            <w:szCs w:val="20"/>
          </w:rPr>
          <w:t>http://www.globalzero.org/files/bb_the_fallacy_nuclear_primacy_fall_2006.pdf Autumn 2006</w:t>
        </w:r>
      </w:hyperlink>
      <w:r w:rsidRPr="007E22E9">
        <w:rPr>
          <w:sz w:val="20"/>
          <w:szCs w:val="20"/>
        </w:rPr>
        <w:t xml:space="preserve">) </w:t>
      </w:r>
      <w:r>
        <w:rPr>
          <w:sz w:val="20"/>
          <w:szCs w:val="20"/>
        </w:rPr>
        <w:t>Heublein</w:t>
      </w:r>
    </w:p>
    <w:p w14:paraId="1787E001" w14:textId="77777777" w:rsidR="00014CED" w:rsidRDefault="00014CED" w:rsidP="00014CED">
      <w:pPr>
        <w:pStyle w:val="Small"/>
      </w:pPr>
      <w:r w:rsidRPr="00E86EF4">
        <w:rPr>
          <w:rStyle w:val="StyleUnderline"/>
        </w:rPr>
        <w:t>If</w:t>
      </w:r>
      <w:r w:rsidRPr="003563D2">
        <w:rPr>
          <w:rStyle w:val="StyleUnderline"/>
        </w:rPr>
        <w:t xml:space="preserve"> the </w:t>
      </w:r>
      <w:r w:rsidRPr="00E86EF4">
        <w:rPr>
          <w:rStyle w:val="StyleUnderline"/>
        </w:rPr>
        <w:t>Russian</w:t>
      </w:r>
      <w:r w:rsidRPr="003563D2">
        <w:rPr>
          <w:rStyle w:val="StyleUnderline"/>
        </w:rPr>
        <w:t xml:space="preserve"> strategic nuclear </w:t>
      </w:r>
      <w:r w:rsidRPr="00E86EF4">
        <w:rPr>
          <w:rStyle w:val="StyleUnderline"/>
        </w:rPr>
        <w:t>forces were</w:t>
      </w:r>
      <w:r w:rsidRPr="003563D2">
        <w:rPr>
          <w:rStyle w:val="StyleUnderline"/>
        </w:rPr>
        <w:t xml:space="preserve"> acutely </w:t>
      </w:r>
      <w:r w:rsidRPr="00E86EF4">
        <w:rPr>
          <w:rStyle w:val="StyleUnderline"/>
        </w:rPr>
        <w:t>vulnerable</w:t>
      </w:r>
      <w:r w:rsidRPr="003563D2">
        <w:rPr>
          <w:rStyle w:val="StyleUnderline"/>
        </w:rPr>
        <w:t xml:space="preserve"> 10-1</w:t>
      </w:r>
      <w:r w:rsidRPr="00E86EF4">
        <w:rPr>
          <w:rStyle w:val="StyleUnderline"/>
        </w:rPr>
        <w:t>5</w:t>
      </w:r>
      <w:r w:rsidRPr="003563D2">
        <w:rPr>
          <w:rStyle w:val="StyleUnderline"/>
        </w:rPr>
        <w:t xml:space="preserve"> years ago, then we do not have to wait to test the professors’ dire predictions of the future</w:t>
      </w:r>
      <w:r>
        <w:t>. We can go back to a past future to test them.</w:t>
      </w:r>
      <w:r w:rsidRPr="002C746F">
        <w:rPr>
          <w:sz w:val="12"/>
        </w:rPr>
        <w:t xml:space="preserve">¶ </w:t>
      </w:r>
      <w:r>
        <w:t xml:space="preserve">The professors’ </w:t>
      </w:r>
      <w:r w:rsidRPr="00CF161B">
        <w:rPr>
          <w:rStyle w:val="StyleUnderline"/>
        </w:rPr>
        <w:t>predictions</w:t>
      </w:r>
      <w:r w:rsidRPr="003563D2">
        <w:rPr>
          <w:rStyle w:val="StyleUnderline"/>
        </w:rPr>
        <w:t xml:space="preserve"> and hypotheses </w:t>
      </w:r>
      <w:r w:rsidRPr="00CF161B">
        <w:rPr>
          <w:rStyle w:val="StyleUnderline"/>
        </w:rPr>
        <w:t>about the adverse implications of nuclear primacy in the future</w:t>
      </w:r>
      <w:r>
        <w:t xml:space="preserve"> – fraying of nuclear relations, re-kindling of a nuclear arms race, heightened instability during a crisis, and increased risk of nuclear war – </w:t>
      </w:r>
      <w:r w:rsidRPr="00CF161B">
        <w:rPr>
          <w:rStyle w:val="StyleUnderline"/>
        </w:rPr>
        <w:t>lend themselves to testing in the crucible of history. What</w:t>
      </w:r>
      <w:r w:rsidRPr="003563D2">
        <w:rPr>
          <w:rStyle w:val="StyleUnderline"/>
        </w:rPr>
        <w:t xml:space="preserve"> actually </w:t>
      </w:r>
      <w:r w:rsidRPr="00CF161B">
        <w:rPr>
          <w:rStyle w:val="StyleUnderline"/>
        </w:rPr>
        <w:t>happened after Russia’s</w:t>
      </w:r>
      <w:r w:rsidRPr="003563D2">
        <w:rPr>
          <w:rStyle w:val="StyleUnderline"/>
        </w:rPr>
        <w:t xml:space="preserve"> strategic </w:t>
      </w:r>
      <w:r w:rsidRPr="00CF161B">
        <w:rPr>
          <w:rStyle w:val="StyleUnderline"/>
        </w:rPr>
        <w:t>collapse</w:t>
      </w:r>
      <w:r w:rsidRPr="003563D2">
        <w:rPr>
          <w:rStyle w:val="StyleUnderline"/>
        </w:rPr>
        <w:t xml:space="preserve"> over a decade ago?</w:t>
      </w:r>
      <w:r>
        <w:t xml:space="preserve"> Nothing remotely reminiscent of the theoretically predicted upheaval. Contrary to the professors’ expectations, deterrence did not unravel;; the imbalance did not lead to growing nuclear tensions or to a nuclear arms race and did not induce Russia or China to take destabilizing steps. The United States did not contemplate a preventive nuclear strike against Russia or China, nor did Russia or China become more poised than before to preempt in a crisis with America.</w:t>
      </w:r>
      <w:r w:rsidRPr="002C746F">
        <w:rPr>
          <w:sz w:val="12"/>
        </w:rPr>
        <w:t xml:space="preserve">¶ </w:t>
      </w:r>
      <w:r w:rsidRPr="00CF161B">
        <w:rPr>
          <w:rStyle w:val="StyleUnderline"/>
        </w:rPr>
        <w:t>All sides</w:t>
      </w:r>
      <w:r w:rsidRPr="003563D2">
        <w:rPr>
          <w:rStyle w:val="StyleUnderline"/>
        </w:rPr>
        <w:t xml:space="preserve"> all but </w:t>
      </w:r>
      <w:r w:rsidRPr="00CF161B">
        <w:rPr>
          <w:rStyle w:val="StyleUnderline"/>
        </w:rPr>
        <w:t>ignored</w:t>
      </w:r>
      <w:r w:rsidRPr="003563D2">
        <w:rPr>
          <w:rStyle w:val="StyleUnderline"/>
        </w:rPr>
        <w:t xml:space="preserve"> the theoretical </w:t>
      </w:r>
      <w:r w:rsidRPr="00CF161B">
        <w:rPr>
          <w:rStyle w:val="StyleUnderline"/>
        </w:rPr>
        <w:t>ﬁrst strike capability</w:t>
      </w:r>
      <w:r w:rsidRPr="003563D2">
        <w:rPr>
          <w:rStyle w:val="StyleUnderline"/>
        </w:rPr>
        <w:t xml:space="preserve"> of the United States during the past 15 years</w:t>
      </w:r>
      <w:r>
        <w:t xml:space="preserve"> (and much longer in the case of China). This history is not a perfect crucible for testing all of the professors’ hypotheses, but the preponderance of evidence so far refutes their argument.</w:t>
      </w:r>
      <w:r w:rsidRPr="002C746F">
        <w:rPr>
          <w:sz w:val="12"/>
        </w:rPr>
        <w:t xml:space="preserve">¶ </w:t>
      </w:r>
      <w:r w:rsidRPr="00CF161B">
        <w:rPr>
          <w:rStyle w:val="StyleUnderline"/>
        </w:rPr>
        <w:t>What</w:t>
      </w:r>
      <w:r w:rsidRPr="003563D2">
        <w:rPr>
          <w:rStyle w:val="StyleUnderline"/>
        </w:rPr>
        <w:t xml:space="preserve"> this recent </w:t>
      </w:r>
      <w:r w:rsidRPr="00CF161B">
        <w:rPr>
          <w:rStyle w:val="StyleUnderline"/>
        </w:rPr>
        <w:t>history</w:t>
      </w:r>
      <w:r w:rsidRPr="003563D2">
        <w:rPr>
          <w:rStyle w:val="StyleUnderline"/>
        </w:rPr>
        <w:t xml:space="preserve"> really </w:t>
      </w:r>
      <w:r w:rsidRPr="00CF161B">
        <w:rPr>
          <w:rStyle w:val="StyleUnderline"/>
        </w:rPr>
        <w:t>seems to be suggesting is that</w:t>
      </w:r>
      <w:r w:rsidRPr="003563D2">
        <w:rPr>
          <w:rStyle w:val="StyleUnderline"/>
        </w:rPr>
        <w:t xml:space="preserve"> U.S. </w:t>
      </w:r>
      <w:r w:rsidRPr="00CF161B">
        <w:rPr>
          <w:rStyle w:val="StyleUnderline"/>
        </w:rPr>
        <w:t>nuclear primacy is an academic artiﬁce</w:t>
      </w:r>
      <w:r w:rsidRPr="003563D2">
        <w:rPr>
          <w:rStyle w:val="StyleUnderline"/>
        </w:rPr>
        <w:t xml:space="preserve"> that was and is practically useless for understanding America’s relations with other nuclear powers. </w:t>
      </w:r>
      <w:r w:rsidRPr="00CF161B">
        <w:rPr>
          <w:rStyle w:val="StyleUnderline"/>
        </w:rPr>
        <w:t>Nuclear primacy</w:t>
      </w:r>
      <w:r w:rsidRPr="003563D2">
        <w:rPr>
          <w:rStyle w:val="StyleUnderline"/>
        </w:rPr>
        <w:t xml:space="preserve"> in modern times </w:t>
      </w:r>
      <w:r w:rsidRPr="00CF161B">
        <w:rPr>
          <w:rStyle w:val="StyleUnderline"/>
        </w:rPr>
        <w:t xml:space="preserve">offers </w:t>
      </w:r>
      <w:r w:rsidRPr="00CF161B">
        <w:rPr>
          <w:rStyle w:val="Emphasis"/>
        </w:rPr>
        <w:t>no exploitable political leverage</w:t>
      </w:r>
      <w:r w:rsidRPr="00CF161B">
        <w:rPr>
          <w:rStyle w:val="StyleUnderline"/>
        </w:rPr>
        <w:t>. Russia and China appear</w:t>
      </w:r>
      <w:r w:rsidRPr="003563D2">
        <w:rPr>
          <w:rStyle w:val="StyleUnderline"/>
        </w:rPr>
        <w:t xml:space="preserve"> quite </w:t>
      </w:r>
      <w:r w:rsidRPr="00CF161B">
        <w:rPr>
          <w:rStyle w:val="Emphasis"/>
        </w:rPr>
        <w:t>conﬁdent in their deterrent arsenals</w:t>
      </w:r>
      <w:r>
        <w:t xml:space="preserve"> in spite of the lopsided U.S. advantage estimated by models of nuclear war.</w:t>
      </w:r>
    </w:p>
    <w:p w14:paraId="52A93438" w14:textId="77777777" w:rsidR="00014CED" w:rsidRDefault="00014CED" w:rsidP="00014CED">
      <w:pPr>
        <w:pStyle w:val="Heading4"/>
      </w:pPr>
      <w:r>
        <w:t>If anything, US nuclear primacy only justifies bad action</w:t>
      </w:r>
    </w:p>
    <w:p w14:paraId="4045287A" w14:textId="77777777" w:rsidR="00014CED" w:rsidRPr="007E22E9" w:rsidRDefault="00014CED" w:rsidP="00014CED">
      <w:pPr>
        <w:pStyle w:val="Small"/>
        <w:rPr>
          <w:sz w:val="20"/>
          <w:szCs w:val="20"/>
        </w:rPr>
      </w:pPr>
      <w:r w:rsidRPr="00C73674">
        <w:rPr>
          <w:rStyle w:val="Style13ptBold"/>
        </w:rPr>
        <w:t>Blair and Yali 06</w:t>
      </w:r>
      <w:r>
        <w:t xml:space="preserve"> - </w:t>
      </w:r>
      <w:r w:rsidRPr="007E22E9">
        <w:rPr>
          <w:sz w:val="20"/>
          <w:szCs w:val="20"/>
        </w:rPr>
        <w:t xml:space="preserve">Bruce G. Blair is the President of the World Security Institute. Mr. Blair is the author of numerous articles and books on security issues including the Logic of Accidental Nuclear War and Global Zero Alert for Nuclear Forces. He is presently completing a new book on U.S. nuclear policy. Chen Yali is the editor in chief of Washington Observer. She is also a Program Manager of Chen Shi China Research Group based in Beijing. (“The Fallacy of Nuclear Primacy,” </w:t>
      </w:r>
      <w:hyperlink r:id="rId21" w:history="1">
        <w:r w:rsidRPr="007E22E9">
          <w:rPr>
            <w:rStyle w:val="Hyperlink"/>
            <w:sz w:val="20"/>
            <w:szCs w:val="20"/>
          </w:rPr>
          <w:t>http://www.globalzero.org/files/bb_the_fallacy_nuclear_primacy_fall_2006.pdf Autumn 2006</w:t>
        </w:r>
      </w:hyperlink>
      <w:r w:rsidRPr="007E22E9">
        <w:rPr>
          <w:sz w:val="20"/>
          <w:szCs w:val="20"/>
        </w:rPr>
        <w:t xml:space="preserve">) </w:t>
      </w:r>
      <w:r>
        <w:rPr>
          <w:sz w:val="20"/>
          <w:szCs w:val="20"/>
        </w:rPr>
        <w:t>Heublein</w:t>
      </w:r>
    </w:p>
    <w:p w14:paraId="382EABE2" w14:textId="77777777" w:rsidR="00014CED" w:rsidRDefault="00014CED" w:rsidP="00014CED">
      <w:pPr>
        <w:pStyle w:val="Small"/>
      </w:pPr>
      <w:r w:rsidRPr="00CF161B">
        <w:rPr>
          <w:rStyle w:val="StyleUnderline"/>
        </w:rPr>
        <w:t>The professors’ rejoinder</w:t>
      </w:r>
      <w:r>
        <w:t xml:space="preserve"> to these critics </w:t>
      </w:r>
      <w:r w:rsidRPr="00CF161B">
        <w:rPr>
          <w:rStyle w:val="StyleUnderline"/>
        </w:rPr>
        <w:t xml:space="preserve">emphasizes the </w:t>
      </w:r>
      <w:r w:rsidRPr="00CF161B">
        <w:rPr>
          <w:rStyle w:val="Emphasis"/>
        </w:rPr>
        <w:t>increasing lethality of U.S. strategic forces</w:t>
      </w:r>
      <w:r w:rsidRPr="002C746F">
        <w:t xml:space="preserve"> despite their reduced numbers.</w:t>
      </w:r>
      <w:r>
        <w:t xml:space="preserve">5 </w:t>
      </w:r>
      <w:r w:rsidRPr="00CF161B">
        <w:rPr>
          <w:rStyle w:val="StyleUnderline"/>
        </w:rPr>
        <w:t>Upgrades</w:t>
      </w:r>
      <w:r w:rsidRPr="003563D2">
        <w:rPr>
          <w:rStyle w:val="StyleUnderline"/>
        </w:rPr>
        <w:t xml:space="preserve"> to the U.S. arsenal </w:t>
      </w:r>
      <w:r w:rsidRPr="00CF161B">
        <w:rPr>
          <w:rStyle w:val="StyleUnderline"/>
        </w:rPr>
        <w:t xml:space="preserve">have resulted in a </w:t>
      </w:r>
      <w:r w:rsidRPr="00CF161B">
        <w:rPr>
          <w:rStyle w:val="Emphasis"/>
        </w:rPr>
        <w:t>stunning increase in its counterforce deadliness</w:t>
      </w:r>
      <w:r w:rsidRPr="003563D2">
        <w:rPr>
          <w:rStyle w:val="StyleUnderline"/>
        </w:rPr>
        <w:t xml:space="preserve"> beyond anything necessary to maintain simple deterrence, </w:t>
      </w:r>
      <w:r w:rsidRPr="00CF161B">
        <w:rPr>
          <w:rStyle w:val="StyleUnderline"/>
        </w:rPr>
        <w:t>suggesting</w:t>
      </w:r>
      <w:r>
        <w:t xml:space="preserve"> to the professors </w:t>
      </w:r>
      <w:r w:rsidRPr="00CF161B">
        <w:rPr>
          <w:rStyle w:val="StyleUnderline"/>
        </w:rPr>
        <w:t>a strong</w:t>
      </w:r>
      <w:r w:rsidRPr="003563D2">
        <w:rPr>
          <w:rStyle w:val="StyleUnderline"/>
        </w:rPr>
        <w:t xml:space="preserve"> U.S. </w:t>
      </w:r>
      <w:r w:rsidRPr="00CF161B">
        <w:rPr>
          <w:rStyle w:val="StyleUnderline"/>
        </w:rPr>
        <w:t>desire for</w:t>
      </w:r>
      <w:r w:rsidRPr="003563D2">
        <w:rPr>
          <w:rStyle w:val="StyleUnderline"/>
        </w:rPr>
        <w:t xml:space="preserve"> nuclear </w:t>
      </w:r>
      <w:r w:rsidRPr="00CF161B">
        <w:rPr>
          <w:rStyle w:val="StyleUnderline"/>
        </w:rPr>
        <w:t>primacy</w:t>
      </w:r>
      <w:r>
        <w:t xml:space="preserve"> and an intentional effort to achieve it throughout the Cold War period and to this day. </w:t>
      </w:r>
      <w:r w:rsidRPr="00CF161B">
        <w:rPr>
          <w:rStyle w:val="StyleUnderline"/>
        </w:rPr>
        <w:t>Only nuclear primacy would justify</w:t>
      </w:r>
      <w:r w:rsidRPr="003563D2">
        <w:rPr>
          <w:rStyle w:val="StyleUnderline"/>
        </w:rPr>
        <w:t xml:space="preserve"> the </w:t>
      </w:r>
      <w:r w:rsidRPr="00CF161B">
        <w:rPr>
          <w:rStyle w:val="Emphasis"/>
        </w:rPr>
        <w:t>extensive upgrades</w:t>
      </w:r>
      <w:r w:rsidRPr="003563D2">
        <w:rPr>
          <w:rStyle w:val="StyleUnderline"/>
        </w:rPr>
        <w:t xml:space="preserve"> to the U.S. capability </w:t>
      </w:r>
      <w:r w:rsidRPr="00CF161B">
        <w:rPr>
          <w:rStyle w:val="Emphasis"/>
        </w:rPr>
        <w:t>for attacking and destroying</w:t>
      </w:r>
      <w:r w:rsidRPr="00CF161B">
        <w:rPr>
          <w:rStyle w:val="StyleUnderline"/>
        </w:rPr>
        <w:t xml:space="preserve"> Russia’s arsenal</w:t>
      </w:r>
      <w:r>
        <w:t xml:space="preserve">, they believe.  Furthermore, recently declassiﬁed documents provide what constitutes, in the professors’ judgment, overwhelming evidence of preemptive war planning as late as 1969, including a number of explicitly preemptive options that war planners even contemplated might be exercised in a bolt-from-the-blue surprise attack against the Soviet Union. They believe that further declassiﬁcation of documents will reveal a continuation of this preemptive thinking by Pentagon strategists in the 1970s and 1980s, and even later as it appears to them that </w:t>
      </w:r>
      <w:r w:rsidRPr="003563D2">
        <w:rPr>
          <w:rStyle w:val="StyleUnderline"/>
        </w:rPr>
        <w:t>the United States has never abandoned plans for preemptive nuclear war.</w:t>
      </w:r>
    </w:p>
    <w:p w14:paraId="7184D597" w14:textId="77777777" w:rsidR="00014CED" w:rsidRPr="007E22E9" w:rsidRDefault="00014CED" w:rsidP="00014CED"/>
    <w:p w14:paraId="1002EF8E" w14:textId="77777777" w:rsidR="00014CED" w:rsidRPr="007E22E9" w:rsidRDefault="00014CED" w:rsidP="00014CED">
      <w:pPr>
        <w:pStyle w:val="Heading3"/>
      </w:pPr>
      <w:r>
        <w:t>AT: Perm</w:t>
      </w:r>
    </w:p>
    <w:p w14:paraId="5BACCB10" w14:textId="77777777" w:rsidR="00014CED" w:rsidRPr="00EE2667" w:rsidRDefault="00014CED" w:rsidP="00014CED">
      <w:pPr>
        <w:pStyle w:val="Heading4"/>
        <w:rPr>
          <w:rFonts w:asciiTheme="minorHAnsi" w:hAnsiTheme="minorHAnsi" w:cstheme="minorHAnsi"/>
        </w:rPr>
      </w:pPr>
      <w:r w:rsidRPr="00EE2667">
        <w:rPr>
          <w:rFonts w:asciiTheme="minorHAnsi" w:hAnsiTheme="minorHAnsi" w:cstheme="minorHAnsi"/>
        </w:rPr>
        <w:t>The aff’s particular mode of storytelling is used to produce a redemptive feeling in the listener. This pedagogy of optimism on the level of the form is actually a simplification of individual stories and participates in a political vampirism, a draining of the vital force and complexity of life in the over-presencing of imagistic representations which crowds out the alt.</w:t>
      </w:r>
    </w:p>
    <w:p w14:paraId="0EF712A9" w14:textId="77777777" w:rsidR="00014CED" w:rsidRPr="00EE2667" w:rsidRDefault="00014CED" w:rsidP="00014CED">
      <w:pPr>
        <w:rPr>
          <w:rFonts w:asciiTheme="minorHAnsi" w:hAnsiTheme="minorHAnsi" w:cstheme="minorHAnsi"/>
          <w:b/>
          <w:sz w:val="26"/>
        </w:rPr>
      </w:pPr>
      <w:r w:rsidRPr="00EE2667">
        <w:rPr>
          <w:rStyle w:val="Style13ptBold"/>
          <w:rFonts w:asciiTheme="minorHAnsi" w:hAnsiTheme="minorHAnsi" w:cstheme="minorHAnsi"/>
        </w:rPr>
        <w:t>Berlant 98</w:t>
      </w:r>
      <w:r w:rsidRPr="00EE2667">
        <w:rPr>
          <w:rFonts w:asciiTheme="minorHAnsi" w:hAnsiTheme="minorHAnsi" w:cstheme="minorHAnsi"/>
        </w:rPr>
        <w:t xml:space="preserve">. </w:t>
      </w:r>
      <w:r>
        <w:rPr>
          <w:rFonts w:asciiTheme="minorHAnsi" w:hAnsiTheme="minorHAnsi" w:cstheme="minorHAnsi"/>
        </w:rPr>
        <w:t>(</w:t>
      </w:r>
      <w:r w:rsidRPr="00EE2667">
        <w:rPr>
          <w:rFonts w:asciiTheme="minorHAnsi" w:hAnsiTheme="minorHAnsi" w:cstheme="minorHAnsi"/>
        </w:rPr>
        <w:t xml:space="preserve">Lauren, George M. Pullman Professor, Department of English, University of Chicago, “Poor Eliza,” </w:t>
      </w:r>
      <w:r w:rsidRPr="00EE2667">
        <w:rPr>
          <w:rFonts w:asciiTheme="minorHAnsi" w:hAnsiTheme="minorHAnsi" w:cstheme="minorHAnsi"/>
          <w:i/>
        </w:rPr>
        <w:t>American Literature</w:t>
      </w:r>
      <w:r w:rsidRPr="00EE2667">
        <w:rPr>
          <w:rFonts w:asciiTheme="minorHAnsi" w:hAnsiTheme="minorHAnsi" w:cstheme="minorHAnsi"/>
        </w:rPr>
        <w:t>, Vol. 70, No. 3, No More Separate Spheres! (Sep., 1998), Duke University Press, pg. 635-668</w:t>
      </w:r>
      <w:r>
        <w:rPr>
          <w:rFonts w:asciiTheme="minorHAnsi" w:hAnsiTheme="minorHAnsi" w:cstheme="minorHAnsi"/>
        </w:rPr>
        <w:t>) Heublein</w:t>
      </w:r>
    </w:p>
    <w:p w14:paraId="37939BD0" w14:textId="77777777" w:rsidR="00014CED" w:rsidRPr="00EE2667" w:rsidRDefault="00014CED" w:rsidP="00014CED">
      <w:pPr>
        <w:rPr>
          <w:rStyle w:val="StyleUnderline"/>
          <w:rFonts w:asciiTheme="minorHAnsi" w:hAnsiTheme="minorHAnsi" w:cstheme="minorHAnsi"/>
        </w:rPr>
      </w:pPr>
      <w:r w:rsidRPr="00EE2667">
        <w:rPr>
          <w:rFonts w:asciiTheme="minorHAnsi" w:hAnsiTheme="minorHAnsi" w:cstheme="minorHAnsi"/>
          <w:sz w:val="16"/>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EE2667">
        <w:rPr>
          <w:rStyle w:val="StyleUnderline"/>
          <w:rFonts w:asciiTheme="minorHAnsi" w:hAnsiTheme="minorHAnsi" w:cstheme="minorHAnsi"/>
        </w:rPr>
        <w:t>In its traditional and political modalities, the sentimental promises that in a just world a consensus will already exist about what constitutes uplift, amelioration, and emancipation, those horizons toward which empathy powerfully directs itself.</w:t>
      </w:r>
      <w:r w:rsidRPr="00EE2667">
        <w:rPr>
          <w:rFonts w:asciiTheme="minorHAnsi" w:hAnsiTheme="minorHAnsi" w:cstheme="minorHAnsi"/>
          <w:sz w:val="16"/>
        </w:rPr>
        <w:t xml:space="preserve"> </w:t>
      </w:r>
      <w:r w:rsidRPr="00CF161B">
        <w:rPr>
          <w:rStyle w:val="StyleUnderline"/>
          <w:rFonts w:asciiTheme="minorHAnsi" w:hAnsiTheme="minorHAnsi" w:cstheme="minorHAnsi"/>
        </w:rPr>
        <w:t>Identification with suffering, the ethical response</w:t>
      </w:r>
      <w:r w:rsidRPr="00EE2667">
        <w:rPr>
          <w:rStyle w:val="StyleUnderline"/>
          <w:rFonts w:asciiTheme="minorHAnsi" w:hAnsiTheme="minorHAnsi" w:cstheme="minorHAnsi"/>
        </w:rPr>
        <w:t xml:space="preserve"> to the sentimental plot, </w:t>
      </w:r>
      <w:r w:rsidRPr="00CF161B">
        <w:rPr>
          <w:rStyle w:val="StyleUnderline"/>
          <w:rFonts w:asciiTheme="minorHAnsi" w:hAnsiTheme="minorHAnsi" w:cstheme="minorHAnsi"/>
        </w:rPr>
        <w:t>leads to its repetition in the audience and thus to a generally held view about what transformations would bring the good life into being</w:t>
      </w:r>
      <w:r w:rsidRPr="00EE2667">
        <w:rPr>
          <w:rStyle w:val="StyleUnderline"/>
          <w:rFonts w:asciiTheme="minorHAnsi" w:hAnsiTheme="minorHAnsi" w:cstheme="minorHAnsi"/>
        </w:rPr>
        <w:t>. This presumption</w:t>
      </w:r>
      <w:r w:rsidRPr="00EE2667">
        <w:rPr>
          <w:rFonts w:asciiTheme="minorHAnsi" w:hAnsiTheme="minorHAnsi" w:cstheme="minorHAnsi"/>
          <w:sz w:val="16"/>
        </w:rPr>
        <w:t xml:space="preserve">, that the terms of consent are trans- historical once true feeling is shared, </w:t>
      </w:r>
      <w:r w:rsidRPr="00EE2667">
        <w:rPr>
          <w:rStyle w:val="StyleUnderline"/>
          <w:rFonts w:asciiTheme="minorHAnsi" w:hAnsiTheme="minorHAnsi" w:cstheme="minorHAnsi"/>
        </w:rPr>
        <w:t>explains</w:t>
      </w:r>
      <w:r w:rsidRPr="00EE2667">
        <w:rPr>
          <w:rFonts w:asciiTheme="minorHAnsi" w:hAnsiTheme="minorHAnsi" w:cstheme="minorHAnsi"/>
          <w:sz w:val="16"/>
        </w:rPr>
        <w:t xml:space="preserve"> in part </w:t>
      </w:r>
      <w:r w:rsidRPr="00EE2667">
        <w:rPr>
          <w:rStyle w:val="StyleUnderline"/>
          <w:rFonts w:asciiTheme="minorHAnsi" w:hAnsiTheme="minorHAnsi" w:cstheme="minorHAnsi"/>
        </w:rPr>
        <w:t>why emotions, especially painful ones, are so central to the world-building aspects of sentimental alliance.</w:t>
      </w:r>
      <w:r w:rsidRPr="00EE2667">
        <w:rPr>
          <w:rFonts w:asciiTheme="minorHAnsi" w:hAnsiTheme="minorHAnsi" w:cstheme="minorHAnsi"/>
          <w:sz w:val="16"/>
        </w:rPr>
        <w:t xml:space="preserve"> Postsentimental texts withdraw from the contract that presumes consent to the conventionally desired outcomes of identification and empathy. </w:t>
      </w:r>
      <w:r w:rsidRPr="00CF161B">
        <w:rPr>
          <w:rStyle w:val="StyleUnderline"/>
          <w:rFonts w:asciiTheme="minorHAnsi" w:hAnsiTheme="minorHAnsi" w:cstheme="minorHAnsi"/>
        </w:rPr>
        <w:t>The desire for unconflictedness</w:t>
      </w:r>
      <w:r w:rsidRPr="00EE2667">
        <w:rPr>
          <w:rStyle w:val="StyleUnderline"/>
          <w:rFonts w:asciiTheme="minorHAnsi" w:hAnsiTheme="minorHAnsi" w:cstheme="minorHAnsi"/>
        </w:rPr>
        <w:t xml:space="preserve"> might very well </w:t>
      </w:r>
      <w:r w:rsidRPr="00CF161B">
        <w:rPr>
          <w:rStyle w:val="StyleUnderline"/>
          <w:rFonts w:asciiTheme="minorHAnsi" w:hAnsiTheme="minorHAnsi" w:cstheme="minorHAnsi"/>
        </w:rPr>
        <w:t>motivate the sacrifice of surprising ideas to the</w:t>
      </w:r>
      <w:r w:rsidRPr="00EE2667">
        <w:rPr>
          <w:rStyle w:val="StyleUnderline"/>
          <w:rFonts w:asciiTheme="minorHAnsi" w:hAnsiTheme="minorHAnsi" w:cstheme="minorHAnsi"/>
        </w:rPr>
        <w:t xml:space="preserve"> norms of the </w:t>
      </w:r>
      <w:r w:rsidRPr="00CF161B">
        <w:rPr>
          <w:rStyle w:val="StyleUnderline"/>
          <w:rFonts w:asciiTheme="minorHAnsi" w:hAnsiTheme="minorHAnsi" w:cstheme="minorHAnsi"/>
        </w:rPr>
        <w:t>world against which this rhetoric is being deployed</w:t>
      </w:r>
      <w:r w:rsidRPr="00EE2667">
        <w:rPr>
          <w:rStyle w:val="StyleUnderline"/>
          <w:rFonts w:asciiTheme="minorHAnsi" w:hAnsiTheme="minorHAnsi" w:cstheme="minorHAnsi"/>
        </w:rPr>
        <w:t>.</w:t>
      </w:r>
      <w:r w:rsidRPr="00EE2667">
        <w:rPr>
          <w:rFonts w:asciiTheme="minorHAnsi" w:hAnsiTheme="minorHAnsi" w:cstheme="minorHAnsi"/>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EE2667">
        <w:rPr>
          <w:rStyle w:val="StyleUnderline"/>
          <w:rFonts w:asciiTheme="minorHAnsi" w:hAnsiTheme="minorHAnsi" w:cstheme="minorHAnsi"/>
        </w:rPr>
        <w:t>the postsentimental modality</w:t>
      </w:r>
      <w:r w:rsidRPr="00EE2667">
        <w:rPr>
          <w:rFonts w:asciiTheme="minorHAnsi" w:hAnsiTheme="minorHAnsi" w:cstheme="minorHAnsi"/>
          <w:sz w:val="16"/>
        </w:rPr>
        <w:t xml:space="preserve"> also </w:t>
      </w:r>
      <w:r w:rsidRPr="00EE2667">
        <w:rPr>
          <w:rStyle w:val="StyleUnderline"/>
          <w:rFonts w:asciiTheme="minorHAnsi" w:hAnsiTheme="minorHAnsi" w:cstheme="minorHAnsi"/>
        </w:rPr>
        <w:t>challenges what</w:t>
      </w:r>
      <w:r w:rsidRPr="00EE2667">
        <w:rPr>
          <w:rFonts w:asciiTheme="minorHAnsi" w:hAnsiTheme="minorHAnsi" w:cstheme="minorHAnsi"/>
          <w:sz w:val="16"/>
        </w:rPr>
        <w:t xml:space="preserve"> literature and </w:t>
      </w:r>
      <w:r w:rsidRPr="00EE2667">
        <w:rPr>
          <w:rStyle w:val="StyleUnderline"/>
          <w:rFonts w:asciiTheme="minorHAnsi" w:hAnsiTheme="minorHAnsi" w:cstheme="minorHAnsi"/>
        </w:rPr>
        <w:t>storytelling have come to stand for in the creation of sentimental national subjects</w:t>
      </w:r>
      <w:r w:rsidRPr="00EE2667">
        <w:rPr>
          <w:rFonts w:asciiTheme="minorHAnsi" w:hAnsiTheme="minorHAnsi" w:cstheme="minorHAnsi"/>
          <w:sz w:val="16"/>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w:t>
      </w:r>
      <w:r w:rsidRPr="00CF161B">
        <w:rPr>
          <w:rStyle w:val="StyleUnderline"/>
          <w:rFonts w:asciiTheme="minorHAnsi" w:hAnsiTheme="minorHAnsi" w:cstheme="minorHAnsi"/>
        </w:rPr>
        <w:t>sentimentality</w:t>
      </w:r>
      <w:r w:rsidRPr="00EE2667">
        <w:rPr>
          <w:rFonts w:asciiTheme="minorHAnsi" w:hAnsiTheme="minorHAnsi" w:cstheme="minorHAnsi"/>
          <w:sz w:val="16"/>
        </w:rPr>
        <w:t xml:space="preserve"> can mean </w:t>
      </w:r>
      <w:r w:rsidRPr="00EE2667">
        <w:rPr>
          <w:rStyle w:val="StyleUnderline"/>
          <w:rFonts w:asciiTheme="minorHAnsi" w:hAnsiTheme="minorHAnsi" w:cstheme="minorHAnsi"/>
        </w:rPr>
        <w:t>has been</w:t>
      </w:r>
      <w:r w:rsidRPr="00EE2667">
        <w:rPr>
          <w:rFonts w:asciiTheme="minorHAnsi" w:hAnsiTheme="minorHAnsi" w:cstheme="minorHAnsi"/>
          <w:sz w:val="16"/>
        </w:rPr>
        <w:t xml:space="preserve"> lost </w:t>
      </w:r>
      <w:r w:rsidRPr="00CF161B">
        <w:rPr>
          <w:rStyle w:val="StyleUnderline"/>
          <w:rFonts w:asciiTheme="minorHAnsi" w:hAnsiTheme="minorHAnsi" w:cstheme="minorHAnsi"/>
        </w:rPr>
        <w:t>in</w:t>
      </w:r>
      <w:r w:rsidRPr="00EE2667">
        <w:rPr>
          <w:rFonts w:asciiTheme="minorHAnsi" w:hAnsiTheme="minorHAnsi" w:cstheme="minorHAnsi"/>
          <w:sz w:val="16"/>
        </w:rPr>
        <w:t xml:space="preserve"> the social-problem machinery of </w:t>
      </w:r>
      <w:r w:rsidRPr="00EE2667">
        <w:rPr>
          <w:rStyle w:val="StyleUnderline"/>
          <w:rFonts w:asciiTheme="minorHAnsi" w:hAnsiTheme="minorHAnsi" w:cstheme="minorHAnsi"/>
        </w:rPr>
        <w:t xml:space="preserve">mass </w:t>
      </w:r>
      <w:r w:rsidRPr="00CF161B">
        <w:rPr>
          <w:rStyle w:val="StyleUnderline"/>
          <w:rFonts w:asciiTheme="minorHAnsi" w:hAnsiTheme="minorHAnsi" w:cstheme="minorHAnsi"/>
        </w:rPr>
        <w:t>society</w:t>
      </w:r>
      <w:r w:rsidRPr="00EE2667">
        <w:rPr>
          <w:rFonts w:asciiTheme="minorHAnsi" w:hAnsiTheme="minorHAnsi" w:cstheme="minorHAnsi"/>
          <w:sz w:val="16"/>
        </w:rPr>
        <w:t xml:space="preserve">, in which </w:t>
      </w:r>
      <w:r w:rsidRPr="00EE2667">
        <w:rPr>
          <w:rStyle w:val="StyleUnderline"/>
          <w:rFonts w:asciiTheme="minorHAnsi" w:hAnsiTheme="minorHAnsi" w:cstheme="minorHAnsi"/>
        </w:rPr>
        <w:t xml:space="preserve">the production of tears </w:t>
      </w:r>
      <w:r w:rsidRPr="00EE2667">
        <w:rPr>
          <w:rFonts w:asciiTheme="minorHAnsi" w:hAnsiTheme="minorHAnsi" w:cstheme="minorHAnsi"/>
          <w:sz w:val="16"/>
        </w:rPr>
        <w:t>where anger or nothing might have been</w:t>
      </w:r>
      <w:r w:rsidRPr="00EE2667">
        <w:rPr>
          <w:rStyle w:val="StyleUnderline"/>
          <w:rFonts w:asciiTheme="minorHAnsi" w:hAnsiTheme="minorHAnsi" w:cstheme="minorHAnsi"/>
        </w:rPr>
        <w:t xml:space="preserve"> became </w:t>
      </w:r>
      <w:r w:rsidRPr="00CF161B">
        <w:rPr>
          <w:rStyle w:val="StyleUnderline"/>
          <w:rFonts w:asciiTheme="minorHAnsi" w:hAnsiTheme="minorHAnsi" w:cstheme="minorHAnsi"/>
        </w:rPr>
        <w:t>more urgent with the coming to</w:t>
      </w:r>
      <w:r w:rsidRPr="00EE2667">
        <w:rPr>
          <w:rStyle w:val="StyleUnderline"/>
          <w:rFonts w:asciiTheme="minorHAnsi" w:hAnsiTheme="minorHAnsi" w:cstheme="minorHAnsi"/>
        </w:rPr>
        <w:t xml:space="preserve"> cultural </w:t>
      </w:r>
      <w:r w:rsidRPr="00CF161B">
        <w:rPr>
          <w:rStyle w:val="StyleUnderline"/>
          <w:rFonts w:asciiTheme="minorHAnsi" w:hAnsiTheme="minorHAnsi" w:cstheme="minorHAnsi"/>
        </w:rPr>
        <w:t>dominance of</w:t>
      </w:r>
      <w:r w:rsidRPr="00EE2667">
        <w:rPr>
          <w:rStyle w:val="StyleUnderline"/>
          <w:rFonts w:asciiTheme="minorHAnsi" w:hAnsiTheme="minorHAnsi" w:cstheme="minorHAnsi"/>
        </w:rPr>
        <w:t xml:space="preserve"> the Holocaust and </w:t>
      </w:r>
      <w:r w:rsidRPr="00CF161B">
        <w:rPr>
          <w:rStyle w:val="StyleUnderline"/>
          <w:rFonts w:asciiTheme="minorHAnsi" w:hAnsiTheme="minorHAnsi" w:cstheme="minorHAnsi"/>
        </w:rPr>
        <w:t>trauma as models</w:t>
      </w:r>
      <w:r w:rsidRPr="00EE2667">
        <w:rPr>
          <w:rStyle w:val="StyleUnderline"/>
          <w:rFonts w:asciiTheme="minorHAnsi" w:hAnsiTheme="minorHAnsi" w:cstheme="minorHAnsi"/>
        </w:rPr>
        <w:t xml:space="preserve"> for having and remembering collective social experience</w:t>
      </w:r>
      <w:r w:rsidRPr="00EE2667">
        <w:rPr>
          <w:rFonts w:asciiTheme="minorHAnsi" w:hAnsiTheme="minorHAnsi" w:cstheme="minorHAnsi"/>
          <w:sz w:val="16"/>
        </w:rPr>
        <w:t xml:space="preserve">.20 Currently, as </w:t>
      </w:r>
      <w:r w:rsidRPr="00EE2667">
        <w:rPr>
          <w:rStyle w:val="StyleUnderline"/>
          <w:rFonts w:asciiTheme="minorHAnsi" w:hAnsiTheme="minorHAnsi" w:cstheme="minorHAnsi"/>
        </w:rPr>
        <w:t xml:space="preserve">in traditional sentimentality, </w:t>
      </w:r>
      <w:r w:rsidRPr="00CF161B">
        <w:rPr>
          <w:rStyle w:val="StyleUnderline"/>
          <w:rFonts w:asciiTheme="minorHAnsi" w:hAnsiTheme="minorHAnsi" w:cstheme="minorHAnsi"/>
        </w:rPr>
        <w:t>the authenticity of</w:t>
      </w:r>
      <w:r w:rsidRPr="00EE2667">
        <w:rPr>
          <w:rStyle w:val="StyleUnderline"/>
          <w:rFonts w:asciiTheme="minorHAnsi" w:hAnsiTheme="minorHAnsi" w:cstheme="minorHAnsi"/>
        </w:rPr>
        <w:t xml:space="preserve"> overwhelming </w:t>
      </w:r>
      <w:r w:rsidRPr="00CF161B">
        <w:rPr>
          <w:rStyle w:val="StyleUnderline"/>
          <w:rFonts w:asciiTheme="minorHAnsi" w:hAnsiTheme="minorHAnsi" w:cstheme="minorHAnsi"/>
        </w:rPr>
        <w:t>pain</w:t>
      </w:r>
      <w:r w:rsidRPr="00EE2667">
        <w:rPr>
          <w:rStyle w:val="StyleUnderline"/>
          <w:rFonts w:asciiTheme="minorHAnsi" w:hAnsiTheme="minorHAnsi" w:cstheme="minorHAnsi"/>
        </w:rPr>
        <w:t xml:space="preserve"> that </w:t>
      </w:r>
      <w:r w:rsidRPr="00CF161B">
        <w:rPr>
          <w:rStyle w:val="StyleUnderline"/>
          <w:rFonts w:asciiTheme="minorHAnsi" w:hAnsiTheme="minorHAnsi" w:cstheme="minorHAnsi"/>
        </w:rPr>
        <w:t>can be</w:t>
      </w:r>
      <w:r w:rsidRPr="00EE2667">
        <w:rPr>
          <w:rStyle w:val="StyleUnderline"/>
          <w:rFonts w:asciiTheme="minorHAnsi" w:hAnsiTheme="minorHAnsi" w:cstheme="minorHAnsi"/>
        </w:rPr>
        <w:t xml:space="preserve"> textually </w:t>
      </w:r>
      <w:r w:rsidRPr="00CF161B">
        <w:rPr>
          <w:rStyle w:val="StyleUnderline"/>
          <w:rFonts w:asciiTheme="minorHAnsi" w:hAnsiTheme="minorHAnsi" w:cstheme="minorHAnsi"/>
        </w:rPr>
        <w:t>performed and</w:t>
      </w:r>
      <w:r w:rsidRPr="00EE2667">
        <w:rPr>
          <w:rStyle w:val="StyleUnderline"/>
          <w:rFonts w:asciiTheme="minorHAnsi" w:hAnsiTheme="minorHAnsi" w:cstheme="minorHAnsi"/>
        </w:rPr>
        <w:t xml:space="preserve"> shared is </w:t>
      </w:r>
      <w:r w:rsidRPr="00CF161B">
        <w:rPr>
          <w:rStyle w:val="StyleUnderline"/>
          <w:rFonts w:asciiTheme="minorHAnsi" w:hAnsiTheme="minorHAnsi" w:cstheme="minorHAnsi"/>
        </w:rPr>
        <w:t>disseminated as a prophylactic against</w:t>
      </w:r>
      <w:r w:rsidRPr="00EE2667">
        <w:rPr>
          <w:rStyle w:val="StyleUnderline"/>
          <w:rFonts w:asciiTheme="minorHAnsi" w:hAnsiTheme="minorHAnsi" w:cstheme="minorHAnsi"/>
        </w:rPr>
        <w:t xml:space="preserve"> the reproduction of a shocking and numbing mass </w:t>
      </w:r>
      <w:r w:rsidRPr="00CF161B">
        <w:rPr>
          <w:rStyle w:val="StyleUnderline"/>
          <w:rFonts w:asciiTheme="minorHAnsi" w:hAnsiTheme="minorHAnsi" w:cstheme="minorHAnsi"/>
        </w:rPr>
        <w:t>violence</w:t>
      </w:r>
      <w:r w:rsidRPr="00EE2667">
        <w:rPr>
          <w:rStyle w:val="StyleUnderline"/>
          <w:rFonts w:asciiTheme="minorHAnsi" w:hAnsiTheme="minorHAnsi" w:cstheme="minorHAnsi"/>
        </w:rPr>
        <w:t>.</w:t>
      </w:r>
      <w:r w:rsidRPr="00EE2667">
        <w:rPr>
          <w:rFonts w:asciiTheme="minorHAnsi" w:hAnsiTheme="minorHAnsi" w:cstheme="minorHAnsi"/>
          <w:sz w:val="16"/>
        </w:rPr>
        <w:t xml:space="preserve"> Baldwin asserts that </w:t>
      </w:r>
      <w:r w:rsidRPr="00EE2667">
        <w:rPr>
          <w:rStyle w:val="Emphasis"/>
          <w:rFonts w:asciiTheme="minorHAnsi" w:hAnsiTheme="minorHAnsi" w:cstheme="minorHAnsi"/>
        </w:rPr>
        <w:t xml:space="preserve">the </w:t>
      </w:r>
      <w:r w:rsidRPr="00CF161B">
        <w:rPr>
          <w:rStyle w:val="Emphasis"/>
          <w:rFonts w:asciiTheme="minorHAnsi" w:hAnsiTheme="minorHAnsi" w:cstheme="minorHAnsi"/>
        </w:rPr>
        <w:t>overvaluation of</w:t>
      </w:r>
      <w:r w:rsidRPr="00EE2667">
        <w:rPr>
          <w:rStyle w:val="Emphasis"/>
          <w:rFonts w:asciiTheme="minorHAnsi" w:hAnsiTheme="minorHAnsi" w:cstheme="minorHAnsi"/>
        </w:rPr>
        <w:t xml:space="preserve"> such redemptive </w:t>
      </w:r>
      <w:r w:rsidRPr="00CF161B">
        <w:rPr>
          <w:rStyle w:val="Emphasis"/>
          <w:rFonts w:asciiTheme="minorHAnsi" w:hAnsiTheme="minorHAnsi" w:cstheme="minorHAnsi"/>
        </w:rPr>
        <w:t>feeling is</w:t>
      </w:r>
      <w:r w:rsidRPr="00EE2667">
        <w:rPr>
          <w:rStyle w:val="StyleUnderline"/>
          <w:rFonts w:asciiTheme="minorHAnsi" w:hAnsiTheme="minorHAnsi" w:cstheme="minorHAnsi"/>
        </w:rPr>
        <w:t xml:space="preserve"> precisely </w:t>
      </w:r>
      <w:r w:rsidRPr="00EE2667">
        <w:rPr>
          <w:rStyle w:val="Emphasis"/>
          <w:rFonts w:asciiTheme="minorHAnsi" w:hAnsiTheme="minorHAnsi" w:cstheme="minorHAnsi"/>
        </w:rPr>
        <w:t xml:space="preserve">a </w:t>
      </w:r>
      <w:r w:rsidRPr="00CF161B">
        <w:rPr>
          <w:rStyle w:val="Emphasis"/>
          <w:rFonts w:asciiTheme="minorHAnsi" w:hAnsiTheme="minorHAnsi" w:cstheme="minorHAnsi"/>
        </w:rPr>
        <w:t>condition of</w:t>
      </w:r>
      <w:r w:rsidRPr="00EE2667">
        <w:rPr>
          <w:rStyle w:val="Emphasis"/>
          <w:rFonts w:asciiTheme="minorHAnsi" w:hAnsiTheme="minorHAnsi" w:cstheme="minorHAnsi"/>
        </w:rPr>
        <w:t xml:space="preserve"> that </w:t>
      </w:r>
      <w:r w:rsidRPr="00CF161B">
        <w:rPr>
          <w:rStyle w:val="Emphasis"/>
          <w:rFonts w:asciiTheme="minorHAnsi" w:hAnsiTheme="minorHAnsi" w:cstheme="minorHAnsi"/>
        </w:rPr>
        <w:t>violence</w:t>
      </w:r>
      <w:r w:rsidRPr="00EE2667">
        <w:rPr>
          <w:rFonts w:asciiTheme="minorHAnsi" w:hAnsiTheme="minorHAnsi" w:cstheme="minorHAnsi"/>
          <w:b/>
          <w:sz w:val="16"/>
        </w:rPr>
        <w:t>.</w:t>
      </w:r>
      <w:r w:rsidRPr="00EE2667">
        <w:rPr>
          <w:rFonts w:asciiTheme="minorHAnsi" w:hAnsiTheme="minorHAnsi" w:cstheme="minorHAnsi"/>
          <w:sz w:val="16"/>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EE2667">
        <w:rPr>
          <w:rStyle w:val="StyleUnderline"/>
          <w:rFonts w:asciiTheme="minorHAnsi" w:hAnsiTheme="minorHAnsi" w:cstheme="minorHAnsi"/>
        </w:rPr>
        <w:t>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w:t>
      </w:r>
      <w:r w:rsidRPr="00EE2667">
        <w:rPr>
          <w:rFonts w:asciiTheme="minorHAnsi" w:hAnsiTheme="minorHAnsi" w:cstheme="minorHAnsi"/>
          <w:sz w:val="16"/>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CF161B">
        <w:rPr>
          <w:rStyle w:val="StyleUnderline"/>
          <w:rFonts w:asciiTheme="minorHAnsi" w:hAnsiTheme="minorHAnsi" w:cstheme="minorHAnsi"/>
        </w:rPr>
        <w:t>insistence that subjects "bargain" for</w:t>
      </w:r>
      <w:r w:rsidRPr="00EE2667">
        <w:rPr>
          <w:rFonts w:asciiTheme="minorHAnsi" w:hAnsiTheme="minorHAnsi" w:cstheme="minorHAnsi"/>
          <w:sz w:val="16"/>
        </w:rPr>
        <w:t xml:space="preserve"> heavenly </w:t>
      </w:r>
      <w:r w:rsidRPr="00CF161B">
        <w:rPr>
          <w:rStyle w:val="StyleUnderline"/>
          <w:rFonts w:asciiTheme="minorHAnsi" w:hAnsiTheme="minorHAnsi" w:cstheme="minorHAnsi"/>
        </w:rPr>
        <w:t>redemption</w:t>
      </w:r>
      <w:r w:rsidRPr="00EE2667">
        <w:rPr>
          <w:rStyle w:val="StyleUnderline"/>
          <w:rFonts w:asciiTheme="minorHAnsi" w:hAnsiTheme="minorHAnsi" w:cstheme="minorHAnsi"/>
        </w:rPr>
        <w:t xml:space="preserve"> with their own</w:t>
      </w:r>
      <w:r w:rsidRPr="00EE2667">
        <w:rPr>
          <w:rFonts w:asciiTheme="minorHAnsi" w:hAnsiTheme="minorHAnsi" w:cstheme="minorHAnsi"/>
          <w:sz w:val="16"/>
        </w:rPr>
        <w:t xml:space="preserve"> physical and spiritual </w:t>
      </w:r>
      <w:r w:rsidRPr="00EE2667">
        <w:rPr>
          <w:rStyle w:val="StyleUnderline"/>
          <w:rFonts w:asciiTheme="minorHAnsi" w:hAnsiTheme="minorHAnsi" w:cstheme="minorHAnsi"/>
        </w:rPr>
        <w:t xml:space="preserve">mortification, </w:t>
      </w:r>
      <w:r w:rsidRPr="00CF161B">
        <w:rPr>
          <w:rStyle w:val="StyleUnderline"/>
          <w:rFonts w:asciiTheme="minorHAnsi" w:hAnsiTheme="minorHAnsi" w:cstheme="minorHAnsi"/>
        </w:rPr>
        <w:t>merely</w:t>
      </w:r>
      <w:r w:rsidRPr="00EE2667">
        <w:rPr>
          <w:rStyle w:val="StyleUnderline"/>
          <w:rFonts w:asciiTheme="minorHAnsi" w:hAnsiTheme="minorHAnsi" w:cstheme="minorHAnsi"/>
        </w:rPr>
        <w:t xml:space="preserve"> and violently </w:t>
      </w:r>
      <w:r w:rsidRPr="00CF161B">
        <w:rPr>
          <w:rStyle w:val="StyleUnderline"/>
          <w:rFonts w:asciiTheme="minorHAnsi" w:hAnsiTheme="minorHAnsi" w:cstheme="minorHAnsi"/>
        </w:rPr>
        <w:t>confirms the fundamental abjection of all persons</w:t>
      </w:r>
      <w:r w:rsidRPr="00EE2667">
        <w:rPr>
          <w:rStyle w:val="StyleUnderline"/>
          <w:rFonts w:asciiTheme="minorHAnsi" w:hAnsiTheme="minorHAnsi" w:cstheme="minorHAnsi"/>
        </w:rPr>
        <w:t>, especially the black ones who wear the dark night of the soul out where all can see it.</w:t>
      </w:r>
      <w:r w:rsidRPr="00EE2667">
        <w:rPr>
          <w:rFonts w:asciiTheme="minorHAnsi" w:hAnsiTheme="minorHAnsi" w:cstheme="minorHAnsi"/>
          <w:sz w:val="16"/>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EE2667">
        <w:rPr>
          <w:rStyle w:val="StyleUnderline"/>
          <w:rFonts w:asciiTheme="minorHAnsi" w:hAnsiTheme="minorHAnsi" w:cstheme="minorHAnsi"/>
        </w:rPr>
        <w:t xml:space="preserve">This </w:t>
      </w:r>
      <w:r w:rsidRPr="00CF161B">
        <w:rPr>
          <w:rStyle w:val="StyleUnderline"/>
          <w:rFonts w:asciiTheme="minorHAnsi" w:hAnsiTheme="minorHAnsi" w:cstheme="minorHAnsi"/>
        </w:rPr>
        <w:t>national-liberal refusal</w:t>
      </w:r>
      <w:r w:rsidRPr="00EE2667">
        <w:rPr>
          <w:rStyle w:val="StyleUnderline"/>
          <w:rFonts w:asciiTheme="minorHAnsi" w:hAnsiTheme="minorHAnsi" w:cstheme="minorHAnsi"/>
        </w:rPr>
        <w:t xml:space="preserve"> of complexity </w:t>
      </w:r>
      <w:r w:rsidRPr="00CF161B">
        <w:rPr>
          <w:rStyle w:val="StyleUnderline"/>
          <w:rFonts w:asciiTheme="minorHAnsi" w:hAnsiTheme="minorHAnsi" w:cstheme="minorHAnsi"/>
        </w:rPr>
        <w:t>is what he</w:t>
      </w:r>
      <w:r w:rsidRPr="00EE2667">
        <w:rPr>
          <w:rStyle w:val="StyleUnderline"/>
          <w:rFonts w:asciiTheme="minorHAnsi" w:hAnsiTheme="minorHAnsi" w:cstheme="minorHAnsi"/>
        </w:rPr>
        <w:t xml:space="preserve"> elsewhere </w:t>
      </w:r>
      <w:r w:rsidRPr="00CF161B">
        <w:rPr>
          <w:rStyle w:val="StyleUnderline"/>
          <w:rFonts w:asciiTheme="minorHAnsi" w:hAnsiTheme="minorHAnsi" w:cstheme="minorHAnsi"/>
        </w:rPr>
        <w:t>calls "the price of the ticket</w:t>
      </w:r>
      <w:r w:rsidRPr="00EE2667">
        <w:rPr>
          <w:rStyle w:val="StyleUnderline"/>
          <w:rFonts w:asciiTheme="minorHAnsi" w:hAnsiTheme="minorHAnsi" w:cstheme="minorHAnsi"/>
        </w:rPr>
        <w:t>" for membership in the American dream.</w:t>
      </w:r>
      <w:r w:rsidRPr="00EE2667">
        <w:rPr>
          <w:rFonts w:asciiTheme="minorHAnsi" w:hAnsiTheme="minorHAnsi" w:cstheme="minorHAnsi"/>
          <w:sz w:val="16"/>
        </w:rPr>
        <w:t xml:space="preserve">23 As the Uncle Tom films suggest, </w:t>
      </w:r>
      <w:r w:rsidRPr="00EE2667">
        <w:rPr>
          <w:rStyle w:val="StyleUnderline"/>
          <w:rFonts w:asciiTheme="minorHAnsi" w:hAnsiTheme="minorHAnsi" w:cstheme="minorHAnsi"/>
        </w:rPr>
        <w:t>whites need blacks to "dance" for them so that they might continue disavowing the costs or ghosts of whiteness, which involve religious traditions of self-loathing and cultural traditions confusing happiness with analgesia.</w:t>
      </w:r>
      <w:r w:rsidRPr="00EE2667">
        <w:rPr>
          <w:rFonts w:asciiTheme="minorHAnsi" w:hAnsiTheme="minorHAnsi" w:cstheme="minorHAnsi"/>
          <w:sz w:val="16"/>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CF161B">
        <w:rPr>
          <w:rStyle w:val="StyleUnderline"/>
          <w:rFonts w:asciiTheme="minorHAnsi" w:hAnsiTheme="minorHAnsi" w:cstheme="minorHAnsi"/>
        </w:rPr>
        <w:t>The politico-sentimental</w:t>
      </w:r>
      <w:r w:rsidRPr="00EE2667">
        <w:rPr>
          <w:rFonts w:asciiTheme="minorHAnsi" w:hAnsiTheme="minorHAnsi" w:cstheme="minorHAnsi"/>
          <w:sz w:val="16"/>
        </w:rPr>
        <w:t xml:space="preserve"> novel </w:t>
      </w:r>
      <w:r w:rsidRPr="00CF161B">
        <w:rPr>
          <w:rStyle w:val="StyleUnderline"/>
          <w:rFonts w:asciiTheme="minorHAnsi" w:hAnsiTheme="minorHAnsi" w:cstheme="minorHAnsi"/>
        </w:rPr>
        <w:t>uses suffering vampirically to simplify the subject, thereby making the injunction to empathy safe for the subject</w:t>
      </w:r>
      <w:r w:rsidRPr="00EE2667">
        <w:rPr>
          <w:rFonts w:asciiTheme="minorHAnsi" w:hAnsiTheme="minorHAnsi" w:cstheme="minorHAnsi"/>
          <w:sz w:val="16"/>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EE2667">
        <w:rPr>
          <w:rStyle w:val="StyleUnderline"/>
          <w:rFonts w:asciiTheme="minorHAnsi" w:hAnsiTheme="minorHAnsi" w:cstheme="minorHAnsi"/>
        </w:rPr>
        <w:t>This addiction to the formula of redemption through violent simplification persists with a "terrible power": it confirms that U.S. minorities are constituted as Others even to themselves through attachment to the most hateful, objectified, cartoon-like versions of their identities, and that the shamed subcultures of America really are, in some way, fully expressed by the overpresence of the stereotypical image.</w:t>
      </w:r>
    </w:p>
    <w:p w14:paraId="34CD39CE" w14:textId="77777777" w:rsidR="00014CED" w:rsidRPr="00EE2667" w:rsidRDefault="00014CED" w:rsidP="00014CED">
      <w:pPr>
        <w:pStyle w:val="Heading4"/>
        <w:rPr>
          <w:rFonts w:asciiTheme="minorHAnsi" w:hAnsiTheme="minorHAnsi" w:cstheme="minorHAnsi"/>
        </w:rPr>
      </w:pPr>
      <w:r w:rsidRPr="00EE2667">
        <w:rPr>
          <w:rFonts w:asciiTheme="minorHAnsi" w:hAnsiTheme="minorHAnsi" w:cstheme="minorHAnsi"/>
        </w:rPr>
        <w:t>There is also a disavowal DA –  The perm is the purest form of ideological disconsent, functionally saying “I know very well that the Aff links, but nevertheless I’ll act as if it doesn’t.”  Even if the perm is technically true in the sense that it is hypothetically possible to do the Aff and the K, the perm is still a lie because it is a rationalization that is unable to incorporate into its symbolic universe the implication of the critique.</w:t>
      </w:r>
    </w:p>
    <w:p w14:paraId="402F5300" w14:textId="77777777" w:rsidR="00014CED" w:rsidRPr="00EE2667" w:rsidRDefault="00014CED" w:rsidP="00014CED">
      <w:pPr>
        <w:rPr>
          <w:rFonts w:asciiTheme="minorHAnsi" w:hAnsiTheme="minorHAnsi" w:cstheme="minorHAnsi"/>
        </w:rPr>
      </w:pPr>
      <w:r w:rsidRPr="00EE2667">
        <w:rPr>
          <w:rStyle w:val="Style13ptBold"/>
          <w:rFonts w:asciiTheme="minorHAnsi" w:hAnsiTheme="minorHAnsi" w:cstheme="minorHAnsi"/>
        </w:rPr>
        <w:t>Zizek 08</w:t>
      </w:r>
      <w:r w:rsidRPr="00EE2667">
        <w:rPr>
          <w:rStyle w:val="Style13ptBold"/>
          <w:rFonts w:asciiTheme="minorHAnsi" w:hAnsiTheme="minorHAnsi" w:cstheme="minorHAnsi"/>
          <w:b w:val="0"/>
        </w:rPr>
        <w:t xml:space="preserve"> </w:t>
      </w:r>
      <w:r w:rsidRPr="00EE2667">
        <w:rPr>
          <w:rFonts w:asciiTheme="minorHAnsi" w:hAnsiTheme="minorHAnsi" w:cstheme="minorHAnsi"/>
        </w:rPr>
        <w:t>[Slavoj, International Director of the Birkbeck Institute for the Humanities at University of London, Senior Researcher at the Institute of Sociology at University of Llubljana, the Elvis of cultural theory, former candidate for Slovenian presidency, For They Know Not What They Do, p.241-3]</w:t>
      </w:r>
      <w:r>
        <w:rPr>
          <w:rFonts w:asciiTheme="minorHAnsi" w:hAnsiTheme="minorHAnsi" w:cstheme="minorHAnsi"/>
        </w:rPr>
        <w:t xml:space="preserve"> Heublein</w:t>
      </w:r>
    </w:p>
    <w:p w14:paraId="7290058F" w14:textId="77777777" w:rsidR="00014CED" w:rsidRDefault="00014CED" w:rsidP="00014CED">
      <w:pPr>
        <w:rPr>
          <w:rFonts w:asciiTheme="minorHAnsi" w:hAnsiTheme="minorHAnsi" w:cstheme="minorHAnsi"/>
          <w:sz w:val="16"/>
        </w:rPr>
      </w:pPr>
      <w:r w:rsidRPr="00EE2667">
        <w:rPr>
          <w:rStyle w:val="StyleUnderline"/>
          <w:rFonts w:asciiTheme="minorHAnsi" w:hAnsiTheme="minorHAnsi" w:cstheme="minorHAnsi"/>
        </w:rPr>
        <w:t>This predominance of the superego over the law disturbs the relationship of knowledge and belief that determines our everyday ideological horizon</w:t>
      </w:r>
      <w:r w:rsidRPr="00EE2667">
        <w:rPr>
          <w:rFonts w:asciiTheme="minorHAnsi" w:hAnsiTheme="minorHAnsi" w:cstheme="minorHAnsi"/>
          <w:sz w:val="16"/>
        </w:rPr>
        <w:t xml:space="preserve">: the gap between (real) knowledge and (symbolic) belief. We can illustrate it with the well-known psychological experience of </w:t>
      </w:r>
      <w:r w:rsidRPr="00EE2667">
        <w:rPr>
          <w:rStyle w:val="StyleUnderline"/>
          <w:rFonts w:asciiTheme="minorHAnsi" w:hAnsiTheme="minorHAnsi" w:cstheme="minorHAnsi"/>
        </w:rPr>
        <w:t>when we say</w:t>
      </w:r>
      <w:r w:rsidRPr="00EE2667">
        <w:rPr>
          <w:rFonts w:asciiTheme="minorHAnsi" w:hAnsiTheme="minorHAnsi" w:cstheme="minorHAnsi"/>
          <w:sz w:val="16"/>
        </w:rPr>
        <w:t xml:space="preserve"> of something (as a rule terrible, traumatic) </w:t>
      </w:r>
      <w:r w:rsidRPr="00EE2667">
        <w:rPr>
          <w:rStyle w:val="StyleUnderline"/>
          <w:rFonts w:asciiTheme="minorHAnsi" w:hAnsiTheme="minorHAnsi" w:cstheme="minorHAnsi"/>
        </w:rPr>
        <w:t xml:space="preserve">"I know that it is so, but nevertheless I can't believe it": </w:t>
      </w:r>
      <w:r w:rsidRPr="00EE2667">
        <w:rPr>
          <w:rStyle w:val="Emphasis"/>
          <w:rFonts w:asciiTheme="minorHAnsi" w:hAnsiTheme="minorHAnsi" w:cstheme="minorHAnsi"/>
        </w:rPr>
        <w:t xml:space="preserve">the </w:t>
      </w:r>
      <w:r w:rsidRPr="00CF161B">
        <w:rPr>
          <w:rStyle w:val="Emphasis"/>
          <w:rFonts w:asciiTheme="minorHAnsi" w:hAnsiTheme="minorHAnsi" w:cstheme="minorHAnsi"/>
        </w:rPr>
        <w:t>traumatic knowledge of reality remains outside the Symbolic, the symbolic articulation continues to operate as if we do not know</w:t>
      </w:r>
      <w:r w:rsidRPr="00EE2667">
        <w:rPr>
          <w:rStyle w:val="StyleUnderline"/>
          <w:rFonts w:asciiTheme="minorHAnsi" w:hAnsiTheme="minorHAnsi" w:cstheme="minorHAnsi"/>
        </w:rPr>
        <w:t>, and the "time for understanding" is necessary for this knowledge to be integrated into our symbolic universe.</w:t>
      </w:r>
      <w:r w:rsidRPr="00EE2667">
        <w:rPr>
          <w:rFonts w:asciiTheme="minorHAnsi" w:hAnsiTheme="minorHAnsi" w:cstheme="minorHAnsi"/>
          <w:sz w:val="16"/>
        </w:rPr>
        <w:t xml:space="preserve">2 3 </w:t>
      </w:r>
      <w:r w:rsidRPr="00EE2667">
        <w:rPr>
          <w:rStyle w:val="StyleUnderline"/>
          <w:rFonts w:asciiTheme="minorHAnsi" w:hAnsiTheme="minorHAnsi" w:cstheme="minorHAnsi"/>
        </w:rPr>
        <w:t xml:space="preserve">This kind of </w:t>
      </w:r>
      <w:r w:rsidRPr="00CF161B">
        <w:rPr>
          <w:rStyle w:val="StyleUnderline"/>
          <w:rFonts w:asciiTheme="minorHAnsi" w:hAnsiTheme="minorHAnsi" w:cstheme="minorHAnsi"/>
        </w:rPr>
        <w:t>gap between knowledge and belief</w:t>
      </w:r>
      <w:r w:rsidRPr="00EE2667">
        <w:rPr>
          <w:rFonts w:asciiTheme="minorHAnsi" w:hAnsiTheme="minorHAnsi" w:cstheme="minorHAnsi"/>
          <w:sz w:val="16"/>
        </w:rPr>
        <w:t xml:space="preserve">, in so far as both are "conscious", </w:t>
      </w:r>
      <w:r w:rsidRPr="00CF161B">
        <w:rPr>
          <w:rStyle w:val="StyleUnderline"/>
          <w:rFonts w:asciiTheme="minorHAnsi" w:hAnsiTheme="minorHAnsi" w:cstheme="minorHAnsi"/>
        </w:rPr>
        <w:t>attests to a psychotic split, a "disavowal of reality</w:t>
      </w:r>
      <w:r w:rsidRPr="00EE2667">
        <w:rPr>
          <w:rStyle w:val="StyleUnderline"/>
          <w:rFonts w:asciiTheme="minorHAnsi" w:hAnsiTheme="minorHAnsi" w:cstheme="minorHAnsi"/>
        </w:rPr>
        <w:t>"</w:t>
      </w:r>
      <w:r w:rsidRPr="00EE2667">
        <w:rPr>
          <w:rFonts w:asciiTheme="minorHAnsi" w:hAnsiTheme="minorHAnsi" w:cstheme="minorHAnsi"/>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EE2667">
        <w:rPr>
          <w:rStyle w:val="StyleUnderline"/>
          <w:rFonts w:asciiTheme="minorHAnsi" w:hAnsiTheme="minorHAnsi" w:cstheme="minorHAnsi"/>
        </w:rPr>
        <w:t>The "normal" solution to this contradiction is of course that we repress the other moment, the belief, in our unconscious</w:t>
      </w:r>
      <w:r w:rsidRPr="00EE2667">
        <w:rPr>
          <w:rFonts w:asciiTheme="minorHAnsi" w:hAnsiTheme="minorHAnsi" w:cstheme="minorHAnsi"/>
          <w:sz w:val="16"/>
        </w:rPr>
        <w:t xml:space="preserve">: in its place enters some spare moment which is not in contradiction to the first - </w:t>
      </w:r>
      <w:r w:rsidRPr="00EE2667">
        <w:rPr>
          <w:rStyle w:val="StyleUnderline"/>
          <w:rFonts w:asciiTheme="minorHAnsi" w:hAnsiTheme="minorHAnsi" w:cstheme="minorHAnsi"/>
        </w:rPr>
        <w:t>this is the logic of so-called "rationalization". Instead of the direct split "I know that the Jews are guilty of nothing, but nevertheless... (I believe that they are guilty)" comes the statement of the type "I know that the Jews are guilty of nothing; however, the fact is that in the development of capitalism, the Jews, as the representatives of financial and business capital, have usually profited from the productive labour of others"</w:t>
      </w:r>
      <w:r w:rsidRPr="00EE2667">
        <w:rPr>
          <w:rFonts w:asciiTheme="minorHAnsi" w:hAnsiTheme="minorHAnsi" w:cstheme="minorHAnsi"/>
          <w:sz w:val="16"/>
        </w:rPr>
        <w:t xml:space="preserve">; instead of the direct split "I know that there is no God, but nevertheless... (I believe that there is)" appears a statement of the type "I know that there is no God, but I respect religious ritual and take part in it because this ritual supports ethical values and encourages brotherhood and love among people." </w:t>
      </w:r>
      <w:r w:rsidRPr="00EE2667">
        <w:rPr>
          <w:rStyle w:val="StyleUnderline"/>
          <w:rFonts w:asciiTheme="minorHAnsi" w:hAnsiTheme="minorHAnsi" w:cstheme="minorHAnsi"/>
        </w:rPr>
        <w:t xml:space="preserve">Such statements are </w:t>
      </w:r>
      <w:r w:rsidRPr="00CF161B">
        <w:rPr>
          <w:rStyle w:val="Emphasis"/>
          <w:rFonts w:asciiTheme="minorHAnsi" w:hAnsiTheme="minorHAnsi" w:cstheme="minorHAnsi"/>
        </w:rPr>
        <w:t>good examples of what might be called "lying by way of the truth": the second part of the statement, the claim which follows the syntagm "but nevertheless... ", can on a factual level be largely accurate but nevertheless operates as a lie because in the concrete symbolic context in which it appears it operates as a ratification of the unconscious belief</w:t>
      </w:r>
      <w:r w:rsidRPr="00EE2667">
        <w:rPr>
          <w:rStyle w:val="StyleUnderline"/>
          <w:rFonts w:asciiTheme="minorHAnsi" w:hAnsiTheme="minorHAnsi" w:cstheme="minorHAnsi"/>
        </w:rPr>
        <w:t xml:space="preserve"> that the Jews are nevertheless guilty</w:t>
      </w:r>
      <w:r w:rsidRPr="00EE2667">
        <w:rPr>
          <w:rFonts w:asciiTheme="minorHAnsi" w:hAnsiTheme="minorHAnsi" w:cstheme="minorHAnsi"/>
          <w:sz w:val="16"/>
        </w:rPr>
        <w:t xml:space="preserve">, that God nevertheless exists, and so on - without taking into account these "investments" of the unconscious belief, the functioning of such statements remains totally incomprehensible. </w:t>
      </w:r>
      <w:r w:rsidRPr="00EE2667">
        <w:rPr>
          <w:rStyle w:val="StyleUnderline"/>
          <w:rFonts w:asciiTheme="minorHAnsi" w:hAnsiTheme="minorHAnsi" w:cstheme="minorHAnsi"/>
        </w:rPr>
        <w:t xml:space="preserve">One of the greatest masters of this was the Stalinist "dialectical materialism", the basic achievement of which, </w:t>
      </w:r>
      <w:r w:rsidRPr="00CF161B">
        <w:rPr>
          <w:rStyle w:val="Emphasis"/>
          <w:rFonts w:asciiTheme="minorHAnsi" w:hAnsiTheme="minorHAnsi" w:cstheme="minorHAnsi"/>
        </w:rPr>
        <w:t>when it was necessary to legitimize some pragmatic political measure which violated theoretical principles, was "in principle it is of course so; nevertheless, in the concrete circumstances... ": the infamous "analysis of concrete circumstances" is basically nothing other than a search for rationalization which attempts to justify the violation of a principle.</w:t>
      </w:r>
      <w:r w:rsidRPr="00EE2667">
        <w:rPr>
          <w:rStyle w:val="StyleUnderline"/>
          <w:rFonts w:asciiTheme="minorHAnsi" w:hAnsiTheme="minorHAnsi" w:cstheme="minorHAnsi"/>
        </w:rPr>
        <w:t xml:space="preserve"> This gap between</w:t>
      </w:r>
      <w:r w:rsidRPr="00EE2667">
        <w:rPr>
          <w:rFonts w:asciiTheme="minorHAnsi" w:hAnsiTheme="minorHAnsi" w:cstheme="minorHAnsi"/>
          <w:sz w:val="16"/>
        </w:rPr>
        <w:t xml:space="preserve"> (real) </w:t>
      </w:r>
      <w:r w:rsidRPr="00EE2667">
        <w:rPr>
          <w:rStyle w:val="StyleUnderline"/>
          <w:rFonts w:asciiTheme="minorHAnsi" w:hAnsiTheme="minorHAnsi" w:cstheme="minorHAnsi"/>
        </w:rPr>
        <w:t>knowledge and</w:t>
      </w:r>
      <w:r w:rsidRPr="00EE2667">
        <w:rPr>
          <w:rFonts w:asciiTheme="minorHAnsi" w:hAnsiTheme="minorHAnsi" w:cstheme="minorHAnsi"/>
          <w:sz w:val="16"/>
        </w:rPr>
        <w:t xml:space="preserve"> (symbolic</w:t>
      </w:r>
      <w:r w:rsidRPr="00EE2667">
        <w:rPr>
          <w:rStyle w:val="StyleUnderline"/>
          <w:rFonts w:asciiTheme="minorHAnsi" w:hAnsiTheme="minorHAnsi" w:cstheme="minorHAnsi"/>
        </w:rPr>
        <w:t>) belief determines our everyday ideological attitude: "I know that there is no God, but nevertheless, I operate as if</w:t>
      </w:r>
      <w:r w:rsidRPr="00EE2667">
        <w:rPr>
          <w:rFonts w:asciiTheme="minorHAnsi" w:hAnsiTheme="minorHAnsi" w:cstheme="minorHAnsi"/>
          <w:sz w:val="16"/>
        </w:rPr>
        <w:t xml:space="preserve"> (I believe that) </w:t>
      </w:r>
      <w:r w:rsidRPr="00EE2667">
        <w:rPr>
          <w:rStyle w:val="StyleUnderline"/>
          <w:rFonts w:asciiTheme="minorHAnsi" w:hAnsiTheme="minorHAnsi" w:cstheme="minorHAnsi"/>
        </w:rPr>
        <w:t>he exists"</w:t>
      </w:r>
      <w:r w:rsidRPr="00EE2667">
        <w:rPr>
          <w:rFonts w:asciiTheme="minorHAnsi" w:hAnsiTheme="minorHAnsi" w:cstheme="minorHAnsi"/>
          <w:sz w:val="16"/>
        </w:rPr>
        <w:t xml:space="preserve"> - the part in brackets is repressed (belief in a God whom we witness through our activity is unconscious).</w:t>
      </w:r>
    </w:p>
    <w:p w14:paraId="1A3221A2" w14:textId="77777777" w:rsidR="00014CED" w:rsidRPr="007E22E9" w:rsidRDefault="00014CED" w:rsidP="00014CED">
      <w:pPr>
        <w:pStyle w:val="Heading3"/>
      </w:pPr>
      <w:r>
        <w:t>Alt?</w:t>
      </w:r>
    </w:p>
    <w:p w14:paraId="1040FFDF" w14:textId="77777777" w:rsidR="00014CED" w:rsidRPr="00EE2667" w:rsidRDefault="00014CED" w:rsidP="00014CED">
      <w:pPr>
        <w:pStyle w:val="Heading4"/>
        <w:rPr>
          <w:rFonts w:asciiTheme="minorHAnsi" w:hAnsiTheme="minorHAnsi" w:cstheme="minorHAnsi"/>
        </w:rPr>
      </w:pPr>
      <w:r w:rsidRPr="00EE2667">
        <w:rPr>
          <w:rFonts w:asciiTheme="minorHAnsi" w:hAnsiTheme="minorHAnsi" w:cstheme="minorHAnsi"/>
        </w:rPr>
        <w:t>The AFF’s method is a flawed discourse in understanding the real implications of nukes. Problematizing this notion and studying real effects is key.</w:t>
      </w:r>
    </w:p>
    <w:p w14:paraId="28A4D472" w14:textId="77777777" w:rsidR="00014CED" w:rsidRPr="00EE2667" w:rsidRDefault="00014CED" w:rsidP="00014CED">
      <w:pPr>
        <w:rPr>
          <w:rStyle w:val="Style13ptBold"/>
          <w:rFonts w:asciiTheme="minorHAnsi" w:hAnsiTheme="minorHAnsi" w:cstheme="minorHAnsi"/>
          <w:b w:val="0"/>
          <w:bCs w:val="0"/>
          <w:sz w:val="22"/>
        </w:rPr>
      </w:pPr>
      <w:r w:rsidRPr="00EE2667">
        <w:rPr>
          <w:rStyle w:val="Style13ptBold"/>
          <w:rFonts w:asciiTheme="minorHAnsi" w:hAnsiTheme="minorHAnsi" w:cstheme="minorHAnsi"/>
        </w:rPr>
        <w:t xml:space="preserve">Matheson 15 </w:t>
      </w:r>
      <w:r w:rsidRPr="00EE2667">
        <w:rPr>
          <w:rFonts w:asciiTheme="minorHAnsi" w:hAnsiTheme="minorHAnsi" w:cstheme="minorHAnsi"/>
        </w:rPr>
        <w:t xml:space="preserve">(Calum, Calum Matheson is author of Desiring the Bomb: Communication, Psychoanalysis, and the Atomic Age (University of Alabama).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“Desired Ground Zeroes: Nuclear Imagination and the Death Drive,” pgs 8-11, </w:t>
      </w:r>
      <w:hyperlink r:id="rId22" w:history="1">
        <w:r w:rsidRPr="00EE2667">
          <w:rPr>
            <w:rStyle w:val="Hyperlink"/>
            <w:rFonts w:asciiTheme="minorHAnsi" w:hAnsiTheme="minorHAnsi" w:cstheme="minorHAnsi"/>
          </w:rPr>
          <w:t>https://cdr.lib.unc.edu/indexablecontent/uuid:4bbcb13b-0b5f-43a1-884c-fcd6e6411fd6</w:t>
        </w:r>
      </w:hyperlink>
      <w:r w:rsidRPr="00EE2667">
        <w:rPr>
          <w:rFonts w:asciiTheme="minorHAnsi" w:hAnsiTheme="minorHAnsi" w:cstheme="minorHAnsi"/>
        </w:rPr>
        <w:t>) Heublein</w:t>
      </w:r>
    </w:p>
    <w:p w14:paraId="5676E95D" w14:textId="77777777" w:rsidR="00014CED" w:rsidRDefault="00014CED" w:rsidP="00014CED">
      <w:pPr>
        <w:rPr>
          <w:rStyle w:val="Emphasis"/>
          <w:rFonts w:asciiTheme="minorHAnsi" w:hAnsiTheme="minorHAnsi" w:cstheme="minorHAnsi"/>
        </w:rPr>
      </w:pPr>
      <w:r w:rsidRPr="00CF161B">
        <w:rPr>
          <w:rStyle w:val="StyleUnderline"/>
          <w:rFonts w:asciiTheme="minorHAnsi" w:hAnsiTheme="minorHAnsi" w:cstheme="minorHAnsi"/>
        </w:rPr>
        <w:t>The Real of the Bomb reveals the incompleteness</w:t>
      </w:r>
      <w:r w:rsidRPr="00EE2667">
        <w:rPr>
          <w:rStyle w:val="StyleUnderline"/>
          <w:rFonts w:asciiTheme="minorHAnsi" w:hAnsiTheme="minorHAnsi" w:cstheme="minorHAnsi"/>
        </w:rPr>
        <w:t xml:space="preserve"> of this world </w:t>
      </w:r>
      <w:r w:rsidRPr="00CF161B">
        <w:rPr>
          <w:rStyle w:val="StyleUnderline"/>
          <w:rFonts w:asciiTheme="minorHAnsi" w:hAnsiTheme="minorHAnsi" w:cstheme="minorHAnsi"/>
        </w:rPr>
        <w:t>and</w:t>
      </w:r>
      <w:r w:rsidRPr="00CF161B">
        <w:rPr>
          <w:rFonts w:asciiTheme="minorHAnsi" w:hAnsiTheme="minorHAnsi" w:cstheme="minorHAnsi"/>
          <w:sz w:val="14"/>
        </w:rPr>
        <w:t xml:space="preserve"> </w:t>
      </w:r>
      <w:r w:rsidRPr="00CF161B">
        <w:rPr>
          <w:rStyle w:val="Emphasis"/>
          <w:rFonts w:asciiTheme="minorHAnsi" w:hAnsiTheme="minorHAnsi" w:cstheme="minorHAnsi"/>
        </w:rPr>
        <w:t>motivates attempts to find what we imagine is concealed beneath it</w:t>
      </w:r>
      <w:r w:rsidRPr="00EE2667">
        <w:rPr>
          <w:rFonts w:asciiTheme="minorHAnsi" w:hAnsiTheme="minorHAnsi" w:cstheme="minorHAnsi"/>
          <w:sz w:val="14"/>
        </w:rPr>
        <w:t xml:space="preserve">. </w:t>
      </w:r>
      <w:r w:rsidRPr="00EE2667">
        <w:rPr>
          <w:rStyle w:val="StyleUnderline"/>
          <w:rFonts w:asciiTheme="minorHAnsi" w:hAnsiTheme="minorHAnsi" w:cstheme="minorHAnsi"/>
        </w:rPr>
        <w:t>Nuclear obliteration is</w:t>
      </w:r>
      <w:r w:rsidRPr="00EE2667">
        <w:rPr>
          <w:rFonts w:asciiTheme="minorHAnsi" w:hAnsiTheme="minorHAnsi" w:cstheme="minorHAnsi"/>
          <w:sz w:val="14"/>
        </w:rPr>
        <w:t xml:space="preserve"> to its devotees perhaps even </w:t>
      </w:r>
      <w:r w:rsidRPr="00EE2667">
        <w:rPr>
          <w:rStyle w:val="StyleUnderline"/>
          <w:rFonts w:asciiTheme="minorHAnsi" w:hAnsiTheme="minorHAnsi" w:cstheme="minorHAnsi"/>
        </w:rPr>
        <w:t>a promise of divine Truth that offers transcendence of the fallen world of mediation in which reality is never complete</w:t>
      </w:r>
      <w:r w:rsidRPr="00EE2667">
        <w:rPr>
          <w:rFonts w:asciiTheme="minorHAnsi" w:hAnsiTheme="minorHAnsi" w:cstheme="minorHAnsi"/>
          <w:sz w:val="14"/>
        </w:rPr>
        <w:t>. With such a contradictory set of attachments</w:t>
      </w:r>
      <w:r w:rsidRPr="00EE2667">
        <w:rPr>
          <w:rStyle w:val="StyleUnderline"/>
          <w:rFonts w:asciiTheme="minorHAnsi" w:hAnsiTheme="minorHAnsi" w:cstheme="minorHAnsi"/>
        </w:rPr>
        <w:t>, it is hard to imagine that efforts to think about the Bomb can achieve their goals—while they might demonstrate their own consistent logic, the rationality of nuclear politics is warped by the intrusion of the Real and the desire to commune with it directly</w:t>
      </w:r>
      <w:r w:rsidRPr="00EE2667">
        <w:rPr>
          <w:rFonts w:asciiTheme="minorHAnsi" w:hAnsiTheme="minorHAnsi" w:cstheme="minorHAnsi"/>
          <w:sz w:val="14"/>
        </w:rPr>
        <w:t xml:space="preserve">. </w:t>
      </w:r>
      <w:r w:rsidRPr="00CF161B">
        <w:rPr>
          <w:rStyle w:val="Emphasis"/>
          <w:rFonts w:asciiTheme="minorHAnsi" w:hAnsiTheme="minorHAnsi" w:cstheme="minorHAnsi"/>
        </w:rPr>
        <w:t>Communication studies is full of cogent analyses of instances where language or other media worked very well indeed to organize political responses, persuade audiences, bind people together around texts, and change attitudes, but these accounts are incomplete without attention to the Rea</w:t>
      </w:r>
      <w:r w:rsidRPr="00EE2667">
        <w:rPr>
          <w:rStyle w:val="Emphasis"/>
          <w:rFonts w:asciiTheme="minorHAnsi" w:hAnsiTheme="minorHAnsi" w:cstheme="minorHAnsi"/>
        </w:rPr>
        <w:t>l</w:t>
      </w:r>
      <w:r w:rsidRPr="00EE2667">
        <w:rPr>
          <w:rFonts w:asciiTheme="minorHAnsi" w:hAnsiTheme="minorHAnsi" w:cstheme="minorHAnsi"/>
          <w:sz w:val="14"/>
        </w:rPr>
        <w:t xml:space="preserve">. The subject of </w:t>
      </w:r>
      <w:r w:rsidRPr="00EE2667">
        <w:rPr>
          <w:rStyle w:val="StyleUnderline"/>
          <w:rFonts w:asciiTheme="minorHAnsi" w:hAnsiTheme="minorHAnsi" w:cstheme="minorHAnsi"/>
        </w:rPr>
        <w:t>nuclear war challenges how we think about communication itself and demands new thinking on the limits of mediation</w:t>
      </w:r>
      <w:r w:rsidRPr="00EE2667">
        <w:rPr>
          <w:rFonts w:asciiTheme="minorHAnsi" w:hAnsiTheme="minorHAnsi" w:cstheme="minorHAnsi"/>
          <w:sz w:val="14"/>
        </w:rPr>
        <w:t xml:space="preserve">. The central question of this dissertation is </w:t>
      </w:r>
      <w:r w:rsidRPr="00EE2667">
        <w:rPr>
          <w:rStyle w:val="StyleUnderline"/>
          <w:rFonts w:asciiTheme="minorHAnsi" w:hAnsiTheme="minorHAnsi" w:cstheme="minorHAnsi"/>
        </w:rPr>
        <w:t>not how should we talk about nuclear war,</w:t>
      </w:r>
      <w:r w:rsidRPr="00EE2667">
        <w:rPr>
          <w:rFonts w:asciiTheme="minorHAnsi" w:hAnsiTheme="minorHAnsi" w:cstheme="minorHAnsi"/>
          <w:sz w:val="14"/>
        </w:rPr>
        <w:t xml:space="preserve"> </w:t>
      </w:r>
      <w:r w:rsidRPr="00EE2667">
        <w:rPr>
          <w:rStyle w:val="StyleUnderline"/>
          <w:rFonts w:asciiTheme="minorHAnsi" w:hAnsiTheme="minorHAnsi" w:cstheme="minorHAnsi"/>
        </w:rPr>
        <w:t>but what can nuclear war show us about how we attempt to mediate</w:t>
      </w:r>
      <w:r w:rsidRPr="00EE2667">
        <w:rPr>
          <w:rFonts w:asciiTheme="minorHAnsi" w:hAnsiTheme="minorHAnsi" w:cstheme="minorHAnsi"/>
          <w:sz w:val="14"/>
        </w:rPr>
        <w:t xml:space="preserve"> that which we understand to exceed the limits of mediation itself? For attempt we do. The vertiginous hole in the whole of reality is only the first part of the Bomb’s relationship to desire. Nature abhors a vacuum, and so does the symbolic order through which the human world is built. The Symbolic, as Jacques Lacan styles it, cannot tolerate the revelation of its inadequacy in the Real, the tears left in our map by the inhuman world. We endlessly attempt to heal the rifts of the Real, to feign unicity where it has failed (Lundberg 2-3). </w:t>
      </w:r>
      <w:r w:rsidRPr="00CF161B">
        <w:rPr>
          <w:rStyle w:val="StyleUnderline"/>
          <w:rFonts w:asciiTheme="minorHAnsi" w:hAnsiTheme="minorHAnsi" w:cstheme="minorHAnsi"/>
        </w:rPr>
        <w:t>The response to chaos is control; order is imposed against contingency in an effort to re-impose coherence.</w:t>
      </w:r>
      <w:r w:rsidRPr="00EE2667">
        <w:rPr>
          <w:rFonts w:asciiTheme="minorHAnsi" w:hAnsiTheme="minorHAnsi" w:cstheme="minorHAnsi"/>
          <w:sz w:val="14"/>
        </w:rPr>
        <w:t xml:space="preserve"> This dynamic of automaton (order) scripted over tuché (contingency) is developed in Chapter 2. When these attempts fail—and because the Real by its nature cannot be assimilated, they must—we simply try again. In Lacanian psychoanalysis, this dynamic is the repetition compulsion, in which the subject tries again and again to control the conditions for presence and absence, enjoying not the outcome but the exercise of subjectivity itself in the capacity to act and to choose. Subjectivity requires the sacrifice of continuity through the formation of the alienating identity of the mirror phase, a process explained more in Chapters 1 and 2. D</w:t>
      </w:r>
      <w:r w:rsidRPr="00EE2667">
        <w:rPr>
          <w:rStyle w:val="StyleUnderline"/>
          <w:rFonts w:asciiTheme="minorHAnsi" w:hAnsiTheme="minorHAnsi" w:cstheme="minorHAnsi"/>
        </w:rPr>
        <w:t>iscontinuous subjects are organized in part around the lack—something that would make them whole again, represented in an object that is never more than a partial stand-in for this missing completion</w:t>
      </w:r>
      <w:r w:rsidRPr="00EE2667">
        <w:rPr>
          <w:rFonts w:asciiTheme="minorHAnsi" w:hAnsiTheme="minorHAnsi" w:cstheme="minorHAnsi"/>
          <w:sz w:val="14"/>
        </w:rPr>
        <w:t xml:space="preserve">. Frustrated in the quest for something outside, we enjoy our own subjectivity.2 </w:t>
      </w:r>
      <w:r w:rsidRPr="00EE2667">
        <w:rPr>
          <w:rStyle w:val="StyleUnderline"/>
          <w:rFonts w:asciiTheme="minorHAnsi" w:hAnsiTheme="minorHAnsi" w:cstheme="minorHAnsi"/>
        </w:rPr>
        <w:t>In the context of nuclear war, this meant ever more sophisticated simulations of a phenomenon about which we remained basically uncertain</w:t>
      </w:r>
      <w:r w:rsidRPr="00EE2667">
        <w:rPr>
          <w:rFonts w:asciiTheme="minorHAnsi" w:hAnsiTheme="minorHAnsi" w:cstheme="minorHAnsi"/>
          <w:sz w:val="14"/>
        </w:rPr>
        <w:t xml:space="preserve">. This is the second movement of desire in (or for) the Bomb. </w:t>
      </w:r>
      <w:r w:rsidRPr="00EE2667">
        <w:rPr>
          <w:rStyle w:val="StyleUnderline"/>
          <w:rFonts w:asciiTheme="minorHAnsi" w:hAnsiTheme="minorHAnsi" w:cstheme="minorHAnsi"/>
        </w:rPr>
        <w:t>The enjoyment</w:t>
      </w:r>
      <w:r w:rsidRPr="00EE2667">
        <w:rPr>
          <w:rFonts w:asciiTheme="minorHAnsi" w:hAnsiTheme="minorHAnsi" w:cstheme="minorHAnsi"/>
          <w:sz w:val="14"/>
        </w:rPr>
        <w:t xml:space="preserve"> of our reasserted control over 2 “Enjoyment” </w:t>
      </w:r>
      <w:r w:rsidRPr="00EE2667">
        <w:rPr>
          <w:rStyle w:val="StyleUnderline"/>
          <w:rFonts w:asciiTheme="minorHAnsi" w:hAnsiTheme="minorHAnsi" w:cstheme="minorHAnsi"/>
        </w:rPr>
        <w:t>is</w:t>
      </w:r>
      <w:r w:rsidRPr="00EE2667">
        <w:rPr>
          <w:rFonts w:asciiTheme="minorHAnsi" w:hAnsiTheme="minorHAnsi" w:cstheme="minorHAnsi"/>
          <w:sz w:val="14"/>
        </w:rPr>
        <w:t xml:space="preserve"> meant here in </w:t>
      </w:r>
      <w:r w:rsidRPr="00EE2667">
        <w:rPr>
          <w:rStyle w:val="StyleUnderline"/>
          <w:rFonts w:asciiTheme="minorHAnsi" w:hAnsiTheme="minorHAnsi" w:cstheme="minorHAnsi"/>
        </w:rPr>
        <w:t>the Lacanian sense of</w:t>
      </w:r>
      <w:r w:rsidRPr="00EE2667">
        <w:rPr>
          <w:rFonts w:asciiTheme="minorHAnsi" w:hAnsiTheme="minorHAnsi" w:cstheme="minorHAnsi"/>
          <w:sz w:val="14"/>
        </w:rPr>
        <w:t xml:space="preserve"> jouissance, not as happiness or fulfillment, but as an attachment to </w:t>
      </w:r>
      <w:r w:rsidRPr="00EE2667">
        <w:rPr>
          <w:rStyle w:val="StyleUnderline"/>
          <w:rFonts w:asciiTheme="minorHAnsi" w:hAnsiTheme="minorHAnsi" w:cstheme="minorHAnsi"/>
        </w:rPr>
        <w:t>something that often exceeds pleasure and manifests in quite harmful ways</w:t>
      </w:r>
      <w:r w:rsidRPr="00EE2667">
        <w:rPr>
          <w:rFonts w:asciiTheme="minorHAnsi" w:hAnsiTheme="minorHAnsi" w:cstheme="minorHAnsi"/>
          <w:sz w:val="14"/>
        </w:rPr>
        <w:t xml:space="preserve">. </w:t>
      </w:r>
      <w:r w:rsidRPr="00EE2667">
        <w:rPr>
          <w:rStyle w:val="StyleUnderline"/>
          <w:rFonts w:asciiTheme="minorHAnsi" w:hAnsiTheme="minorHAnsi" w:cstheme="minorHAnsi"/>
        </w:rPr>
        <w:t>10 the Bomb manifested in the repeated attempts to simulate its use and predict its aftermath</w:t>
      </w:r>
      <w:r w:rsidRPr="00EE2667">
        <w:rPr>
          <w:rFonts w:asciiTheme="minorHAnsi" w:hAnsiTheme="minorHAnsi" w:cstheme="minorHAnsi"/>
          <w:sz w:val="14"/>
        </w:rPr>
        <w:t xml:space="preserve">. The fort-da game described by Freud and explained here in the first two chapters is an important tool for unpacking this dynamic because it posits a sense of control over presence and absence as the condition for a subject’s enjoyment. </w:t>
      </w:r>
      <w:r w:rsidRPr="00EE2667">
        <w:rPr>
          <w:rStyle w:val="StyleUnderline"/>
          <w:rFonts w:asciiTheme="minorHAnsi" w:hAnsiTheme="minorHAnsi" w:cstheme="minorHAnsi"/>
        </w:rPr>
        <w:t>Fort-da refers to the game in which a child makes an object disappear and reappear in succession</w:t>
      </w:r>
      <w:r w:rsidRPr="00EE2667">
        <w:rPr>
          <w:rFonts w:asciiTheme="minorHAnsi" w:hAnsiTheme="minorHAnsi" w:cstheme="minorHAnsi"/>
          <w:sz w:val="14"/>
        </w:rPr>
        <w:t xml:space="preserve">, simulating her or his mother’s coming and going and the possibility of her eventual disappearance. Enjoyment comes from the subject’s control over these states of presence and absence, a small example of imposing order in a world of seeming chaos (Freud, Beyond the Pleasure Principle 13-17). Understanding this is necessary to draw the common threads between the cold-blooded excesses of Pentagon nuclear plans, the compulsion that leads survivalists to stockpile rooms full of MREs, and the appeal that apocalyptic videogames hold for millions of players. </w:t>
      </w:r>
      <w:r w:rsidRPr="00EE2667">
        <w:rPr>
          <w:rStyle w:val="StyleUnderline"/>
          <w:rFonts w:asciiTheme="minorHAnsi" w:hAnsiTheme="minorHAnsi" w:cstheme="minorHAnsi"/>
        </w:rPr>
        <w:t>In all</w:t>
      </w:r>
      <w:r w:rsidRPr="00EE2667">
        <w:rPr>
          <w:rFonts w:asciiTheme="minorHAnsi" w:hAnsiTheme="minorHAnsi" w:cstheme="minorHAnsi"/>
          <w:sz w:val="14"/>
        </w:rPr>
        <w:t xml:space="preserve"> of these </w:t>
      </w:r>
      <w:r w:rsidRPr="00EE2667">
        <w:rPr>
          <w:rStyle w:val="StyleUnderline"/>
          <w:rFonts w:asciiTheme="minorHAnsi" w:hAnsiTheme="minorHAnsi" w:cstheme="minorHAnsi"/>
        </w:rPr>
        <w:t>pursuits</w:t>
      </w:r>
      <w:r w:rsidRPr="00EE2667">
        <w:rPr>
          <w:rFonts w:asciiTheme="minorHAnsi" w:hAnsiTheme="minorHAnsi" w:cstheme="minorHAnsi"/>
          <w:sz w:val="14"/>
        </w:rPr>
        <w:t xml:space="preserve">, </w:t>
      </w:r>
      <w:r w:rsidRPr="00EE2667">
        <w:rPr>
          <w:rStyle w:val="StyleUnderline"/>
          <w:rFonts w:asciiTheme="minorHAnsi" w:hAnsiTheme="minorHAnsi" w:cstheme="minorHAnsi"/>
        </w:rPr>
        <w:t>the world is made absent in the fantasy of destruction and present again in the myth of reconstruction, survival, and rebirth</w:t>
      </w:r>
      <w:r w:rsidRPr="00EE2667">
        <w:rPr>
          <w:rFonts w:asciiTheme="minorHAnsi" w:hAnsiTheme="minorHAnsi" w:cstheme="minorHAnsi"/>
          <w:sz w:val="14"/>
        </w:rPr>
        <w:t xml:space="preserve">. </w:t>
      </w:r>
      <w:r w:rsidRPr="00CF161B">
        <w:rPr>
          <w:rStyle w:val="Emphasis"/>
          <w:rFonts w:asciiTheme="minorHAnsi" w:hAnsiTheme="minorHAnsi" w:cstheme="minorHAnsi"/>
        </w:rPr>
        <w:t>Nuclear weapons scholarship evinces its own compulsion to repeat: myriad investigations of nuclear texts are done, but each leaves something unanswered</w:t>
      </w:r>
      <w:r w:rsidRPr="00EE2667">
        <w:rPr>
          <w:rFonts w:asciiTheme="minorHAnsi" w:hAnsiTheme="minorHAnsi" w:cstheme="minorHAnsi"/>
          <w:sz w:val="14"/>
        </w:rPr>
        <w:t xml:space="preserve">. The movements of desire are incompletely by scholarship on nuclear weapons concerned only with exposing the truths of nuclear danger, analyzing specific instantiations of nuclear rhetoric, or developing a vocabulary for democratic political resistance. </w:t>
      </w:r>
      <w:r w:rsidRPr="00EE2667">
        <w:rPr>
          <w:rFonts w:asciiTheme="minorHAnsi" w:hAnsiTheme="minorHAnsi" w:cstheme="minorHAnsi"/>
        </w:rPr>
        <w:t>While the instrumental and political aspects of language are important, to focus too narrowly on specific discourses threatens to neglect the forest for the trees.</w:t>
      </w:r>
      <w:r w:rsidRPr="00EE2667">
        <w:rPr>
          <w:rFonts w:asciiTheme="minorHAnsi" w:hAnsiTheme="minorHAnsi" w:cstheme="minorHAnsi"/>
          <w:sz w:val="14"/>
        </w:rPr>
        <w:t xml:space="preserve"> The political movements that attracted great attention in the 1980s—opposition to the Strategic Defense Initiative, the Nuclear Freeze Movement, and the radical disarmament movement—were at best partial successes. </w:t>
      </w:r>
      <w:r w:rsidRPr="00CF161B">
        <w:rPr>
          <w:rStyle w:val="Emphasis"/>
          <w:rFonts w:asciiTheme="minorHAnsi" w:hAnsiTheme="minorHAnsi" w:cstheme="minorHAnsi"/>
        </w:rPr>
        <w:t>This is not to say that these movements or</w:t>
      </w:r>
      <w:r w:rsidRPr="00EE2667">
        <w:rPr>
          <w:rFonts w:asciiTheme="minorHAnsi" w:hAnsiTheme="minorHAnsi" w:cstheme="minorHAnsi"/>
          <w:sz w:val="14"/>
        </w:rPr>
        <w:t xml:space="preserve"> 11 </w:t>
      </w:r>
      <w:r w:rsidRPr="00CF161B">
        <w:rPr>
          <w:rStyle w:val="Emphasis"/>
          <w:rFonts w:asciiTheme="minorHAnsi" w:hAnsiTheme="minorHAnsi" w:cstheme="minorHAnsi"/>
        </w:rPr>
        <w:t>their scholarly treatments are unimportant—they are certainly helpful for those concerned with nuclear activism and decisionmaking</w:t>
      </w:r>
      <w:r w:rsidRPr="00EE2667">
        <w:rPr>
          <w:rFonts w:asciiTheme="minorHAnsi" w:hAnsiTheme="minorHAnsi" w:cstheme="minorHAnsi"/>
          <w:sz w:val="14"/>
        </w:rPr>
        <w:t xml:space="preserve">. Still, even if we slowly trace an asymptotic relation to the zero of nuclear desire, part of the process is recognizing the pull this unattainable zero has on our efforts to track it and how those investments sustain the larger discourse of nuclear warfare. </w:t>
      </w:r>
      <w:r w:rsidRPr="00CF161B">
        <w:rPr>
          <w:rStyle w:val="StyleUnderline"/>
          <w:rFonts w:asciiTheme="minorHAnsi" w:hAnsiTheme="minorHAnsi" w:cstheme="minorHAnsi"/>
        </w:rPr>
        <w:t>That larger system persists almost unchanged</w:t>
      </w:r>
      <w:r w:rsidRPr="00CF161B">
        <w:rPr>
          <w:rFonts w:asciiTheme="minorHAnsi" w:hAnsiTheme="minorHAnsi" w:cstheme="minorHAnsi"/>
          <w:sz w:val="14"/>
        </w:rPr>
        <w:t xml:space="preserve">, </w:t>
      </w:r>
      <w:r w:rsidRPr="00CF161B">
        <w:rPr>
          <w:rStyle w:val="StyleUnderline"/>
          <w:rFonts w:asciiTheme="minorHAnsi" w:hAnsiTheme="minorHAnsi" w:cstheme="minorHAnsi"/>
        </w:rPr>
        <w:t>with</w:t>
      </w:r>
      <w:r w:rsidRPr="00EE2667">
        <w:rPr>
          <w:rFonts w:asciiTheme="minorHAnsi" w:hAnsiTheme="minorHAnsi" w:cstheme="minorHAnsi"/>
          <w:sz w:val="14"/>
        </w:rPr>
        <w:t xml:space="preserve"> thousands of weapons prepared for launch on short notice, an </w:t>
      </w:r>
      <w:r w:rsidRPr="00CF161B">
        <w:rPr>
          <w:rStyle w:val="StyleUnderline"/>
          <w:rFonts w:asciiTheme="minorHAnsi" w:hAnsiTheme="minorHAnsi" w:cstheme="minorHAnsi"/>
        </w:rPr>
        <w:t>endless profusion of war plans</w:t>
      </w:r>
      <w:r w:rsidRPr="00EE2667">
        <w:rPr>
          <w:rFonts w:asciiTheme="minorHAnsi" w:hAnsiTheme="minorHAnsi" w:cstheme="minorHAnsi"/>
          <w:sz w:val="14"/>
        </w:rPr>
        <w:t xml:space="preserve">, an official policy to secure </w:t>
      </w:r>
      <w:r w:rsidRPr="00EE2667">
        <w:rPr>
          <w:rStyle w:val="StyleUnderline"/>
          <w:rFonts w:asciiTheme="minorHAnsi" w:hAnsiTheme="minorHAnsi" w:cstheme="minorHAnsi"/>
        </w:rPr>
        <w:t>peace through the threat of genocide,</w:t>
      </w:r>
      <w:r w:rsidRPr="00EE2667">
        <w:rPr>
          <w:rFonts w:asciiTheme="minorHAnsi" w:hAnsiTheme="minorHAnsi" w:cstheme="minorHAnsi"/>
          <w:sz w:val="14"/>
        </w:rPr>
        <w:t xml:space="preserve"> and almost complete public ignorance that the sword of Damocles still hangs from its slender thread. The primary difference between nuclear awareness in 1985 and 2015 as it relates to their own weapons is that ever fewer citizens of the nuclear states even bother to check how much the rope is fraying. In other words, the material artifice of nuclear warfighting persists despite repeated attempts to understand its persuasive elements. </w:t>
      </w:r>
      <w:r w:rsidRPr="00CF161B">
        <w:rPr>
          <w:rStyle w:val="Emphasis"/>
          <w:rFonts w:asciiTheme="minorHAnsi" w:hAnsiTheme="minorHAnsi" w:cstheme="minorHAnsi"/>
        </w:rPr>
        <w:t>Existing attempts to study nuclear weapons could benefit from the concept of the death drive as a problematic for communication studies</w:t>
      </w:r>
    </w:p>
    <w:p w14:paraId="2AE3675C" w14:textId="77777777" w:rsidR="00014CED" w:rsidRDefault="00014CED" w:rsidP="00014CED"/>
    <w:p w14:paraId="7100EE57" w14:textId="77777777" w:rsidR="00014CED" w:rsidRPr="00076906" w:rsidRDefault="00014CED" w:rsidP="00014CED">
      <w:pPr>
        <w:pStyle w:val="Heading4"/>
        <w:rPr>
          <w:rFonts w:eastAsia="Times New Roman"/>
        </w:rPr>
      </w:pPr>
      <w:r w:rsidRPr="00076906">
        <w:rPr>
          <w:rFonts w:eastAsia="Times New Roman"/>
        </w:rPr>
        <w:t>IT’S IMPOSSIBLE TO EVALUATE THE VALIDITY OF NUCLEAR THREATS SINCE EVERY FEAR OF INSTABILITY REINFORCES OUR SENSE OF UNREALITY WHICH, IN TURN, REINFORCES OUR COMMITMENT TO THE BOMB AS GOD.</w:t>
      </w:r>
    </w:p>
    <w:p w14:paraId="4BC4691B" w14:textId="77777777" w:rsidR="00014CED" w:rsidRPr="00076906" w:rsidRDefault="00014CED" w:rsidP="00014CED">
      <w:pPr>
        <w:shd w:val="clear" w:color="auto" w:fill="FFFFFF"/>
        <w:spacing w:after="0" w:line="240" w:lineRule="auto"/>
        <w:rPr>
          <w:rFonts w:ascii="Times New Roman" w:eastAsia="Times New Roman" w:hAnsi="Times New Roman" w:cs="Times New Roman"/>
          <w:color w:val="222222"/>
          <w:sz w:val="20"/>
          <w:szCs w:val="20"/>
        </w:rPr>
      </w:pPr>
      <w:r w:rsidRPr="00076906">
        <w:rPr>
          <w:rStyle w:val="Style13ptBold"/>
        </w:rPr>
        <w:t>CHERNUS</w:t>
      </w:r>
      <w:r w:rsidRPr="00076906">
        <w:rPr>
          <w:rFonts w:ascii="Times New Roman" w:eastAsia="Times New Roman" w:hAnsi="Times New Roman" w:cs="Times New Roman"/>
          <w:b/>
          <w:bCs/>
          <w:color w:val="222222"/>
          <w:sz w:val="20"/>
          <w:szCs w:val="20"/>
        </w:rPr>
        <w:t>, </w:t>
      </w:r>
      <w:r w:rsidRPr="00076906">
        <w:rPr>
          <w:rStyle w:val="Style13ptBold"/>
        </w:rPr>
        <w:t>1991</w:t>
      </w:r>
      <w:r>
        <w:rPr>
          <w:rFonts w:ascii="Times New Roman" w:eastAsia="Times New Roman" w:hAnsi="Times New Roman" w:cs="Times New Roman"/>
          <w:color w:val="222222"/>
          <w:sz w:val="20"/>
          <w:szCs w:val="20"/>
        </w:rPr>
        <w:t xml:space="preserve"> (</w:t>
      </w:r>
      <w:r w:rsidRPr="00076906">
        <w:rPr>
          <w:rFonts w:ascii="Times New Roman" w:eastAsia="Times New Roman" w:hAnsi="Times New Roman" w:cs="Times New Roman"/>
          <w:color w:val="222222"/>
          <w:sz w:val="16"/>
          <w:szCs w:val="16"/>
        </w:rPr>
        <w:t>Ira, Professor of Religious Studies at UC Boulder, Nuclear Madness: on Religion and Psychology in the Nuclear Age, p 22-23</w:t>
      </w:r>
    </w:p>
    <w:p w14:paraId="4901010E" w14:textId="77777777" w:rsidR="00014CED" w:rsidRDefault="00014CED" w:rsidP="00014CED">
      <w:pPr>
        <w:shd w:val="clear" w:color="auto" w:fill="FFFFFF"/>
        <w:spacing w:after="0" w:line="240" w:lineRule="auto"/>
        <w:rPr>
          <w:rStyle w:val="StyleUnderline"/>
        </w:rPr>
      </w:pPr>
    </w:p>
    <w:p w14:paraId="46926488" w14:textId="77777777" w:rsidR="00014CED" w:rsidRPr="00076906" w:rsidRDefault="00014CED" w:rsidP="00014CED">
      <w:pPr>
        <w:shd w:val="clear" w:color="auto" w:fill="FFFFFF"/>
        <w:spacing w:after="0" w:line="240" w:lineRule="auto"/>
        <w:rPr>
          <w:rFonts w:ascii="Times New Roman" w:eastAsia="Times New Roman" w:hAnsi="Times New Roman" w:cs="Times New Roman"/>
          <w:color w:val="222222"/>
          <w:sz w:val="16"/>
          <w:szCs w:val="20"/>
        </w:rPr>
      </w:pPr>
      <w:r w:rsidRPr="00CF161B">
        <w:rPr>
          <w:rStyle w:val="StyleUnderline"/>
        </w:rPr>
        <w:t>In relations between superpowers, not all fears are ungrounded</w:t>
      </w:r>
      <w:r w:rsidRPr="00076906">
        <w:rPr>
          <w:rFonts w:ascii="Times New Roman" w:eastAsia="Times New Roman" w:hAnsi="Times New Roman" w:cs="Times New Roman"/>
          <w:color w:val="222222"/>
          <w:sz w:val="16"/>
          <w:szCs w:val="20"/>
        </w:rPr>
        <w:t>. It is plausible to suspect that most intentions are empirically reciprocated. Moreover, as each side acts on its fan</w:t>
      </w:r>
      <w:r w:rsidRPr="00076906">
        <w:rPr>
          <w:rFonts w:ascii="Times New Roman" w:eastAsia="Times New Roman" w:hAnsi="Times New Roman" w:cs="Times New Roman"/>
          <w:color w:val="222222"/>
          <w:sz w:val="16"/>
          <w:szCs w:val="20"/>
        </w:rPr>
        <w:softHyphen/>
        <w:t>tasies of imperial omnipotence its behavior becomes increasing</w:t>
      </w:r>
      <w:r w:rsidRPr="00076906">
        <w:rPr>
          <w:rFonts w:ascii="Times New Roman" w:eastAsia="Times New Roman" w:hAnsi="Times New Roman" w:cs="Times New Roman"/>
          <w:color w:val="222222"/>
          <w:sz w:val="16"/>
          <w:szCs w:val="20"/>
        </w:rPr>
        <w:softHyphen/>
        <w:t>ly manipulative (which seems perfectly justified since other na</w:t>
      </w:r>
      <w:r w:rsidRPr="00076906">
        <w:rPr>
          <w:rFonts w:ascii="Times New Roman" w:eastAsia="Times New Roman" w:hAnsi="Times New Roman" w:cs="Times New Roman"/>
          <w:color w:val="222222"/>
          <w:sz w:val="16"/>
          <w:szCs w:val="20"/>
        </w:rPr>
        <w:softHyphen/>
        <w:t>tions are imagined to be merely inert things); naturally the ob</w:t>
      </w:r>
      <w:r w:rsidRPr="00076906">
        <w:rPr>
          <w:rFonts w:ascii="Times New Roman" w:eastAsia="Times New Roman" w:hAnsi="Times New Roman" w:cs="Times New Roman"/>
          <w:color w:val="222222"/>
          <w:sz w:val="16"/>
          <w:szCs w:val="20"/>
        </w:rPr>
        <w:softHyphen/>
        <w:t>jects of this manipulation oppose it and act to defend themselves. </w:t>
      </w:r>
      <w:r w:rsidRPr="00076906">
        <w:rPr>
          <w:rStyle w:val="StyleUnderline"/>
        </w:rPr>
        <w:t xml:space="preserve">But </w:t>
      </w:r>
      <w:r w:rsidRPr="00CF161B">
        <w:rPr>
          <w:rStyle w:val="StyleUnderline"/>
        </w:rPr>
        <w:t>it is pointless to argue about whether and when our political fears are justified</w:t>
      </w:r>
      <w:r w:rsidRPr="00076906">
        <w:rPr>
          <w:rStyle w:val="StyleUnderline"/>
        </w:rPr>
        <w:t>. Superpowers, like schizoids, assume that direct contact with outside reality is dangerous; they avoid the danger by avoiding genuine relationships with others and relating only to their fantasy images of others. </w:t>
      </w:r>
      <w:r w:rsidRPr="00CF161B">
        <w:rPr>
          <w:rStyle w:val="StyleUnderline"/>
        </w:rPr>
        <w:t>The content of those fantasies matters less than the mere fact of substituting fantasy for reality.</w:t>
      </w:r>
      <w:r w:rsidRPr="00CF161B">
        <w:rPr>
          <w:rFonts w:ascii="Times New Roman" w:eastAsia="Times New Roman" w:hAnsi="Times New Roman" w:cs="Times New Roman"/>
          <w:color w:val="222222"/>
          <w:sz w:val="16"/>
          <w:szCs w:val="20"/>
        </w:rPr>
        <w:t xml:space="preserve"> </w:t>
      </w:r>
      <w:r w:rsidRPr="00CF161B">
        <w:rPr>
          <w:rStyle w:val="StyleUnderline"/>
        </w:rPr>
        <w:t>Our nuclear fantasies</w:t>
      </w:r>
      <w:r w:rsidRPr="00076906">
        <w:rPr>
          <w:rFonts w:ascii="Times New Roman" w:eastAsia="Times New Roman" w:hAnsi="Times New Roman" w:cs="Times New Roman"/>
          <w:color w:val="222222"/>
          <w:sz w:val="20"/>
          <w:szCs w:val="20"/>
        </w:rPr>
        <w:t>, like our nuclear arsenals, </w:t>
      </w:r>
      <w:r w:rsidRPr="00CF161B">
        <w:rPr>
          <w:rStyle w:val="StyleUnderline"/>
        </w:rPr>
        <w:t>are intend</w:t>
      </w:r>
      <w:r w:rsidRPr="00CF161B">
        <w:rPr>
          <w:rStyle w:val="StyleUnderline"/>
        </w:rPr>
        <w:softHyphen/>
        <w:t>ed to create a wall of deterrence that wards off all reality and condemns us to pure fantasy, leaving no way to test the actual</w:t>
      </w:r>
      <w:r w:rsidRPr="00CF161B">
        <w:rPr>
          <w:rStyle w:val="StyleUnderline"/>
        </w:rPr>
        <w:softHyphen/>
        <w:t>ity behind our fears.</w:t>
      </w:r>
      <w:r w:rsidRPr="00076906">
        <w:rPr>
          <w:rStyle w:val="StyleUnderline"/>
        </w:rPr>
        <w:t> </w:t>
      </w:r>
      <w:r w:rsidRPr="00CF161B">
        <w:rPr>
          <w:rStyle w:val="StyleUnderline"/>
        </w:rPr>
        <w:t>Every fear, whether totally or only partially rooted in fantasy, increases our sense of unreality</w:t>
      </w:r>
      <w:r w:rsidRPr="00076906">
        <w:rPr>
          <w:rFonts w:ascii="Times New Roman" w:eastAsia="Times New Roman" w:hAnsi="Times New Roman" w:cs="Times New Roman"/>
          <w:color w:val="222222"/>
          <w:sz w:val="20"/>
          <w:szCs w:val="20"/>
        </w:rPr>
        <w:t>. Every fear reinforces the schizoid defenses that shut out reality and in</w:t>
      </w:r>
      <w:r w:rsidRPr="00076906">
        <w:rPr>
          <w:rFonts w:ascii="Times New Roman" w:eastAsia="Times New Roman" w:hAnsi="Times New Roman" w:cs="Times New Roman"/>
          <w:color w:val="222222"/>
          <w:sz w:val="20"/>
          <w:szCs w:val="20"/>
        </w:rPr>
        <w:softHyphen/>
        <w:t>crease our insecurity. This ever-deepening vicious spiral is the basic pattern of schizoid life, a life in which every effort toward increased security makes one less secure. </w:t>
      </w:r>
      <w:r w:rsidRPr="00076906">
        <w:rPr>
          <w:rStyle w:val="StyleUnderline"/>
        </w:rPr>
        <w:t>If the nuclear super</w:t>
      </w:r>
      <w:r w:rsidRPr="00076906">
        <w:rPr>
          <w:rStyle w:val="StyleUnderline"/>
        </w:rPr>
        <w:softHyphen/>
        <w:t>powers are living the same kind of life in their Cold War rivalry</w:t>
      </w:r>
      <w:r w:rsidRPr="00076906">
        <w:rPr>
          <w:rFonts w:ascii="Times New Roman" w:eastAsia="Times New Roman" w:hAnsi="Times New Roman" w:cs="Times New Roman"/>
          <w:color w:val="222222"/>
          <w:sz w:val="20"/>
          <w:szCs w:val="20"/>
        </w:rPr>
        <w:t>, Laing's analysis would go far toward resolving an enduring con</w:t>
      </w:r>
      <w:r w:rsidRPr="00076906">
        <w:rPr>
          <w:rFonts w:ascii="Times New Roman" w:eastAsia="Times New Roman" w:hAnsi="Times New Roman" w:cs="Times New Roman"/>
          <w:color w:val="222222"/>
          <w:sz w:val="20"/>
          <w:szCs w:val="20"/>
        </w:rPr>
        <w:softHyphen/>
        <w:t>tradiction between nuclear means and ends: </w:t>
      </w:r>
      <w:r w:rsidRPr="00076906">
        <w:rPr>
          <w:rStyle w:val="StyleUnderline"/>
        </w:rPr>
        <w:t>the more we de</w:t>
      </w:r>
      <w:r w:rsidRPr="00076906">
        <w:rPr>
          <w:rStyle w:val="StyleUnderline"/>
        </w:rPr>
        <w:softHyphen/>
        <w:t>pend on nuclear arsenals to protect national security, the less secure we actually feel, because</w:t>
      </w:r>
      <w:r w:rsidRPr="00076906">
        <w:rPr>
          <w:rFonts w:ascii="Times New Roman" w:eastAsia="Times New Roman" w:hAnsi="Times New Roman" w:cs="Times New Roman"/>
          <w:color w:val="222222"/>
          <w:sz w:val="20"/>
          <w:szCs w:val="20"/>
        </w:rPr>
        <w:t> (as most Americans readily admit) </w:t>
      </w:r>
      <w:r w:rsidRPr="00076906">
        <w:rPr>
          <w:rStyle w:val="StyleUnderline"/>
        </w:rPr>
        <w:t>the weapons that we depend on to save us can only be used to destroy</w:t>
      </w:r>
      <w:r w:rsidRPr="00076906">
        <w:rPr>
          <w:rFonts w:ascii="Times New Roman" w:eastAsia="Times New Roman" w:hAnsi="Times New Roman" w:cs="Times New Roman"/>
          <w:color w:val="222222"/>
          <w:sz w:val="20"/>
          <w:szCs w:val="20"/>
        </w:rPr>
        <w:t> us. As Laing's analysis proceeds to further dimen</w:t>
      </w:r>
      <w:r w:rsidRPr="00076906">
        <w:rPr>
          <w:rFonts w:ascii="Times New Roman" w:eastAsia="Times New Roman" w:hAnsi="Times New Roman" w:cs="Times New Roman"/>
          <w:color w:val="222222"/>
          <w:sz w:val="20"/>
          <w:szCs w:val="20"/>
        </w:rPr>
        <w:softHyphen/>
        <w:t>sions of the schizoid strategy, it leads deeper into this web of contradiction.</w:t>
      </w:r>
    </w:p>
    <w:p w14:paraId="79278534" w14:textId="77777777" w:rsidR="00014CED" w:rsidRDefault="00014CED" w:rsidP="00014CED"/>
    <w:p w14:paraId="7C2E06E3" w14:textId="77777777" w:rsidR="00014CED" w:rsidRDefault="00014CED" w:rsidP="00014CED">
      <w:pPr>
        <w:pStyle w:val="tag"/>
      </w:pPr>
      <w:r>
        <w:t>Discourse must come first</w:t>
      </w:r>
    </w:p>
    <w:p w14:paraId="0CCB1AFE" w14:textId="77777777" w:rsidR="00014CED" w:rsidRDefault="00014CED" w:rsidP="00014CED">
      <w:r>
        <w:t xml:space="preserve">Roland </w:t>
      </w:r>
      <w:r w:rsidRPr="00111190">
        <w:rPr>
          <w:rStyle w:val="StyleUnderline"/>
        </w:rPr>
        <w:t>Bleiker</w:t>
      </w:r>
      <w:r>
        <w:t xml:space="preserve"> Senior Lecturer and Coordinator of the Peace and Conflict Studies Program at the University of Queensland </w:t>
      </w:r>
      <w:r w:rsidRPr="00111190">
        <w:rPr>
          <w:rStyle w:val="StyleUnderline"/>
        </w:rPr>
        <w:t>2000</w:t>
      </w:r>
      <w:r>
        <w:t xml:space="preserve"> </w:t>
      </w:r>
      <w:r>
        <w:rPr>
          <w:u w:val="single"/>
        </w:rPr>
        <w:t>Popular Dissent, Human Agency and Global Politics</w:t>
      </w:r>
      <w:r>
        <w:t>, pg 41</w:t>
      </w:r>
    </w:p>
    <w:p w14:paraId="66D744BC" w14:textId="77777777" w:rsidR="00014CED" w:rsidRDefault="00014CED" w:rsidP="00014CED">
      <w:r w:rsidRPr="00CF161B">
        <w:rPr>
          <w:b/>
          <w:u w:val="single"/>
        </w:rPr>
        <w:t>Language penetrates all aspects of transversal struggles</w:t>
      </w:r>
      <w:r w:rsidRPr="00111190">
        <w:rPr>
          <w:b/>
          <w:u w:val="single"/>
        </w:rPr>
        <w:t xml:space="preserve">. </w:t>
      </w:r>
      <w:r w:rsidRPr="00CF161B">
        <w:rPr>
          <w:b/>
          <w:u w:val="single"/>
        </w:rPr>
        <w:t>Whatever we think and do is framed by the language within</w:t>
      </w:r>
      <w:r w:rsidRPr="00111190">
        <w:rPr>
          <w:b/>
          <w:u w:val="single"/>
        </w:rPr>
        <w:t xml:space="preserve"> which these acts are carried out.</w:t>
      </w:r>
      <w:r>
        <w:t xml:space="preserve"> Hence, </w:t>
      </w:r>
      <w:r w:rsidRPr="00111190">
        <w:rPr>
          <w:b/>
          <w:u w:val="single"/>
        </w:rPr>
        <w:t xml:space="preserve">an engagement with the philosophy of </w:t>
      </w:r>
      <w:r w:rsidRPr="00CF161B">
        <w:rPr>
          <w:b/>
          <w:u w:val="single"/>
        </w:rPr>
        <w:t>language must be part of an adequate approach to questions of agency in global political</w:t>
      </w:r>
      <w:r>
        <w:t xml:space="preserve"> especially if this approach rests upon a view of human life as constituted by self-understanding. </w:t>
      </w:r>
      <w:r w:rsidRPr="00111190">
        <w:rPr>
          <w:b/>
          <w:u w:val="single"/>
        </w:rPr>
        <w:t>From such a vantage point language must be seen not as an image of the world or a way of representing realities, but</w:t>
      </w:r>
      <w:r>
        <w:t xml:space="preserve">, as Wittgenstein’s famous dictum holds, </w:t>
      </w:r>
      <w:r w:rsidRPr="00111190">
        <w:rPr>
          <w:b/>
          <w:u w:val="single"/>
        </w:rPr>
        <w:t>as ‘part of an activity, a way of life.’</w:t>
      </w:r>
      <w:r>
        <w:t xml:space="preserve"> This position has far-reaching consequences. If language expresses a particular way of life it is also responsible, at least in part for the constitution of this way of life. </w:t>
      </w:r>
      <w:r w:rsidRPr="00111190">
        <w:rPr>
          <w:b/>
          <w:u w:val="single"/>
        </w:rPr>
        <w:t xml:space="preserve">Human </w:t>
      </w:r>
      <w:r w:rsidRPr="00CF161B">
        <w:rPr>
          <w:b/>
          <w:u w:val="single"/>
        </w:rPr>
        <w:t>agency cannot take place outside language,</w:t>
      </w:r>
      <w:r>
        <w:rPr>
          <w:b/>
          <w:u w:val="single"/>
        </w:rPr>
        <w:t xml:space="preserve"> in some pre-</w:t>
      </w:r>
      <w:r w:rsidRPr="00111190">
        <w:rPr>
          <w:b/>
          <w:u w:val="single"/>
        </w:rPr>
        <w:t>or extra-linguistic realm. It can only take place through language.</w:t>
      </w:r>
      <w:r>
        <w:t xml:space="preserve"> Expressed differently: languages age not just frameworks to assess actions. They are themselves forms of action. There are, of course, countless domains in which language interferes with transversal struggles. </w:t>
      </w:r>
      <w:r w:rsidRPr="00CF161B">
        <w:rPr>
          <w:b/>
          <w:u w:val="single"/>
        </w:rPr>
        <w:t>We live at a time when ever increasing communicative capabilities account for an ever-shrinking globe</w:t>
      </w:r>
      <w:r w:rsidRPr="00111190">
        <w:rPr>
          <w:b/>
          <w:u w:val="single"/>
        </w:rPr>
        <w:t>.</w:t>
      </w:r>
      <w:r>
        <w:t xml:space="preserve"> Moreover, transversal politics revolves not only around interactions between various national languages, but also between different types of speech. </w:t>
      </w:r>
      <w:r w:rsidRPr="00111190">
        <w:rPr>
          <w:b/>
          <w:u w:val="single"/>
        </w:rPr>
        <w:t xml:space="preserve">When a liberal, a realist, a defense technician or a peace movement member describes the same event, they use very different languages to interpret the realities they see. </w:t>
      </w:r>
      <w:r w:rsidRPr="00CF161B">
        <w:rPr>
          <w:b/>
          <w:u w:val="single"/>
        </w:rPr>
        <w:t>Each of these languages has its own set of rules</w:t>
      </w:r>
      <w:r w:rsidRPr="00111190">
        <w:rPr>
          <w:b/>
          <w:u w:val="single"/>
        </w:rPr>
        <w:t xml:space="preserve">. Each embodies a world-view that implicitly promotes certain social values and certain political, ethical and spatial perceptions of global politics. </w:t>
      </w:r>
      <w:r w:rsidRPr="00CF161B">
        <w:rPr>
          <w:b/>
          <w:u w:val="single"/>
        </w:rPr>
        <w:t>The clash between these forms of speech is the domain where domination and resistance is carried out</w:t>
      </w:r>
      <w:r>
        <w:t>. It is the process that engenders human agency.</w:t>
      </w:r>
    </w:p>
    <w:p w14:paraId="6B74BE8E" w14:textId="77777777" w:rsidR="00014CED" w:rsidRDefault="00014CED" w:rsidP="00014CED">
      <w:pPr>
        <w:pStyle w:val="tag"/>
      </w:pPr>
    </w:p>
    <w:p w14:paraId="78BF3AC1" w14:textId="77777777" w:rsidR="00014CED" w:rsidRDefault="00014CED" w:rsidP="00014CED">
      <w:pPr>
        <w:pStyle w:val="tag"/>
      </w:pPr>
      <w:r>
        <w:t xml:space="preserve">Debate is fundamentally an activity of various representations and images—the affirmative chose to present the 1AC in the way that they did, and those choices must be scrutinized. Their representations are not ethical and you should vote negative to hold the affirmative accountable for their choices. </w:t>
      </w:r>
    </w:p>
    <w:p w14:paraId="5B3DF0FA" w14:textId="77777777" w:rsidR="00014CED" w:rsidRDefault="00014CED" w:rsidP="00014CED">
      <w:r w:rsidRPr="00C1205A">
        <w:t>Roxanne Lynn</w:t>
      </w:r>
      <w:r w:rsidRPr="007A6768">
        <w:rPr>
          <w:rStyle w:val="StyleUnderline"/>
        </w:rPr>
        <w:t xml:space="preserve"> Doty</w:t>
      </w:r>
      <w:r w:rsidRPr="007A6768">
        <w:t>, Assistant Professor of Political Science</w:t>
      </w:r>
      <w:r>
        <w:t xml:space="preserve"> @ ASU</w:t>
      </w:r>
      <w:r w:rsidRPr="007A6768">
        <w:t>,</w:t>
      </w:r>
      <w:r>
        <w:rPr>
          <w:rStyle w:val="StyleUnderline"/>
        </w:rPr>
        <w:t xml:space="preserve"> </w:t>
      </w:r>
      <w:r w:rsidRPr="007A6768">
        <w:rPr>
          <w:rStyle w:val="StyleUnderline"/>
        </w:rPr>
        <w:t>1996</w:t>
      </w:r>
      <w:r>
        <w:rPr>
          <w:rStyle w:val="StyleUnderline"/>
        </w:rPr>
        <w:t xml:space="preserve"> </w:t>
      </w:r>
      <w:r>
        <w:t>Imperial Encounters, pp.169-171</w:t>
      </w:r>
    </w:p>
    <w:p w14:paraId="72529231" w14:textId="77777777" w:rsidR="00014CED" w:rsidRDefault="00014CED" w:rsidP="00014CED">
      <w:pPr>
        <w:pStyle w:val="Heading4"/>
      </w:pPr>
      <w:r w:rsidRPr="007A6768">
        <w:t>The cases examined in this study attest to the importance of rep</w:t>
      </w:r>
      <w:r w:rsidRPr="007A6768">
        <w:softHyphen/>
        <w:t>resentational practices and the power that inheres in them. The infinity of traces that leave no inventory continue to play a significant part in contemporary constructions of “reality.” This is not to suggest that representations have been static. Static implies the possi</w:t>
      </w:r>
      <w:r w:rsidRPr="007A6768">
        <w:softHyphen/>
        <w:t>bility of fixedness, when what I mean to suggest is an inherent fragility and instability to the meanings and identities that have been constructed in the various discourses I examined. For example, to characterize the South as “uncivilized” or “unfit for self—government~~ is no longer an acceptable representation. This is not, however, be</w:t>
      </w:r>
      <w:r w:rsidRPr="007A6768">
        <w:softHyphen/>
        <w:t>cause the meanings of these terms were at one time fixed and sta</w:t>
      </w:r>
      <w:r w:rsidRPr="007A6768">
        <w:softHyphen/>
        <w:t>ble. As I illustrated, what these signifiers signified was always deferred. Partial fixation was the result of their being anchored by some exemplary mode of being that was itself constructed at the power! knowledge nexus: the white male at the turn of the century, the United States after World War II. Bhabha stresses “the wide range of the stereotype, from the loyal servant to Satan, from the loved to the hated; a shifting of subject positions in the circulation of colonial power” (1983: 31). The shifting subject positions—from uncivilized native to quasi state to traditional “man” and society, for example are all partial fixations that have enabled the exercise of various and multiple forms of power. Nor do previous oppositions entirely disappear. What remains is an infinity of traces from prior repre</w:t>
      </w:r>
      <w:r w:rsidRPr="007A6768">
        <w:softHyphen/>
        <w:t xml:space="preserve"> sentations that themselves have been founded not on pure pres</w:t>
      </w:r>
      <w:r w:rsidRPr="007A6768">
        <w:softHyphen/>
        <w:t>ences but on differance. “The present becomes the sign of the sign, the trace of the trace,” Derrida writes (1982: 24). Differance makes possible the chain of differing and deferring (the continuity) as well as the endless substitution (the discontinuity) of names that are in</w:t>
      </w:r>
      <w:r w:rsidRPr="007A6768">
        <w:softHyphen/>
        <w:t>scribed and reinscribed as pure presence, the center of the structure that itself escapes structurality. North-South relations have been constituted as a structure of deferral. The center of the structure (alternatively white man, modern man, the United States, the West, real states) has never been absolutely present outside a system of differences. It has itself been constituted as trace—the simulacrum of a presence that dislocates itself, displaces itself, refers itself (ibid.).</w:t>
      </w:r>
      <w:r w:rsidRPr="008216DD">
        <w:t xml:space="preserve"> </w:t>
      </w:r>
      <w:r w:rsidRPr="008216DD">
        <w:rPr>
          <w:rStyle w:val="underline"/>
        </w:rPr>
        <w:t xml:space="preserve">Because the </w:t>
      </w:r>
      <w:r w:rsidRPr="00CF161B">
        <w:rPr>
          <w:rStyle w:val="underline"/>
        </w:rPr>
        <w:t>center is not a fixed locus but a function in which an infinite number of sign substitutions come into play, the domain and play of signification is extended indefinitely</w:t>
      </w:r>
      <w:r w:rsidRPr="008216DD">
        <w:t xml:space="preserve"> </w:t>
      </w:r>
      <w:r w:rsidRPr="007A6768">
        <w:t>(Derrida 1978: z8o).</w:t>
      </w:r>
      <w:r w:rsidRPr="008216DD">
        <w:t xml:space="preserve"> </w:t>
      </w:r>
      <w:r w:rsidRPr="00CF161B">
        <w:rPr>
          <w:rStyle w:val="underline"/>
        </w:rPr>
        <w:t>This</w:t>
      </w:r>
      <w:r w:rsidRPr="008216DD">
        <w:t xml:space="preserve"> </w:t>
      </w:r>
      <w:r w:rsidRPr="007A6768">
        <w:t>both</w:t>
      </w:r>
      <w:r w:rsidRPr="008216DD">
        <w:t xml:space="preserve"> </w:t>
      </w:r>
      <w:r w:rsidRPr="007A6768">
        <w:t>opens up and limits possibilities,</w:t>
      </w:r>
      <w:r w:rsidRPr="008216DD">
        <w:t xml:space="preserve"> </w:t>
      </w:r>
      <w:r w:rsidRPr="00CF161B">
        <w:rPr>
          <w:rStyle w:val="underline"/>
        </w:rPr>
        <w:t>generates alternative sites of meanings and political resistances that give rise to practices of reinscription that seek to reaffirm identities and relationships</w:t>
      </w:r>
      <w:r w:rsidRPr="008216DD">
        <w:t xml:space="preserve">. </w:t>
      </w:r>
      <w:r w:rsidRPr="007A6768">
        <w:t>The inherently incomplete and open nature of discourse makes this reaffirmation an ongoing and never finally completed project. In this study I have sought,</w:t>
      </w:r>
      <w:r w:rsidRPr="008216DD">
        <w:t xml:space="preserve"> </w:t>
      </w:r>
      <w:r w:rsidRPr="00CF161B">
        <w:rPr>
          <w:rStyle w:val="underline"/>
        </w:rPr>
        <w:t>through an engagement with various discourses in which claims to truth have been staked, to challenge the validity of the structures of meaning and to make visible their complicity with practices of power and domination</w:t>
      </w:r>
      <w:r w:rsidRPr="00CF161B">
        <w:t>.</w:t>
      </w:r>
      <w:r w:rsidRPr="008216DD">
        <w:t xml:space="preserve"> </w:t>
      </w:r>
      <w:r w:rsidRPr="007A6768">
        <w:t>By examining the ways in which structures of mean</w:t>
      </w:r>
      <w:r w:rsidRPr="007A6768">
        <w:softHyphen/>
        <w:t>ing have been associated with imperial practices, I have suggested that</w:t>
      </w:r>
      <w:r w:rsidRPr="008216DD">
        <w:t xml:space="preserve"> </w:t>
      </w:r>
      <w:r w:rsidRPr="008216DD">
        <w:rPr>
          <w:rStyle w:val="underline"/>
        </w:rPr>
        <w:t xml:space="preserve">the construction of meaning and the construction of social, political, and economic power are inextricably linked. This suggests an ethical dimension to making meaning and an ethical imperative that is incumbent upon those who toil in the construction of structures of meaning. </w:t>
      </w:r>
      <w:r w:rsidRPr="007A6768">
        <w:t>This is especially urgent in North-South relations today:</w:t>
      </w:r>
      <w:r w:rsidRPr="008216DD">
        <w:t xml:space="preserve"> </w:t>
      </w:r>
      <w:r w:rsidRPr="008216DD">
        <w:rPr>
          <w:rStyle w:val="underline"/>
        </w:rPr>
        <w:t xml:space="preserve">one does not have to search very far to find a continuing complicity with colonial representations that ranges from a politics of silence and neglect to constructions of terrorism, Islamic fundamentalism, international drug trafficking, and Southern immigration to the North as new threats to global stability and peace. </w:t>
      </w:r>
      <w:r w:rsidRPr="007A6768">
        <w:t>The political stakes raised by this analysis revolve around the question of being able to “get beyond” the representations or speak outside of the discourses that historically have constructed the North and the South. I do not believe that there are any pure alternatives by which we can escape the infinity of traces to which Gramsci refers. Nor do I wish to suggest that we are always hopelessly imprisoned in a dominant and all-pervasive discourse. Before this question can be answered—indeed, before we can even proceed to attempt an answer—attention must be given to the politics of representation.</w:t>
      </w:r>
      <w:r w:rsidRPr="008216DD">
        <w:t xml:space="preserve"> </w:t>
      </w:r>
      <w:r w:rsidRPr="00CF161B">
        <w:rPr>
          <w:rStyle w:val="underline"/>
        </w:rPr>
        <w:t>The price that international relations scholarship pays for its inattention to the issue of representation is perpetuation of the dominant modes of making meaning and deferral of its responsibility and complicity in dominant representations</w:t>
      </w:r>
      <w:r w:rsidRPr="00CF161B">
        <w:t>.</w:t>
      </w:r>
    </w:p>
    <w:p w14:paraId="64BF46CD" w14:textId="77777777" w:rsidR="00014CED" w:rsidRPr="001F3ACF" w:rsidRDefault="00014CED" w:rsidP="00014CED"/>
    <w:p w14:paraId="190C20FC" w14:textId="77777777" w:rsidR="00014CED" w:rsidRPr="00F91B4E" w:rsidRDefault="00014CED" w:rsidP="00014CED">
      <w:pPr>
        <w:pStyle w:val="Heading4"/>
      </w:pPr>
      <w:r>
        <w:t xml:space="preserve">Key to the alt </w:t>
      </w:r>
      <w:r w:rsidRPr="00F91B4E">
        <w:t>- recognizing this is fantasy and criticizing the discourse surrounding the threat of war is key to total denuclearization</w:t>
      </w:r>
    </w:p>
    <w:p w14:paraId="015A165A" w14:textId="77777777" w:rsidR="00014CED" w:rsidRPr="00EB1DC4" w:rsidRDefault="00014CED" w:rsidP="00014CED">
      <w:pPr>
        <w:rPr>
          <w:sz w:val="16"/>
          <w:szCs w:val="16"/>
        </w:rPr>
      </w:pPr>
      <w:r w:rsidRPr="00F91B4E">
        <w:rPr>
          <w:rStyle w:val="StyleUnderline"/>
        </w:rPr>
        <w:t>Abbott</w:t>
      </w:r>
      <w:r w:rsidRPr="00D63BDA">
        <w:rPr>
          <w:rStyle w:val="StyleUnderline"/>
        </w:rPr>
        <w:t xml:space="preserve"> </w:t>
      </w:r>
      <w:r w:rsidRPr="00F91B4E">
        <w:rPr>
          <w:rStyle w:val="StyleUnderline"/>
        </w:rPr>
        <w:t>2008</w:t>
      </w:r>
      <w:r w:rsidRPr="00EB1DC4">
        <w:rPr>
          <w:sz w:val="16"/>
          <w:szCs w:val="16"/>
        </w:rPr>
        <w:t xml:space="preserve"> (Tristan, Department of English Language and Literature, University of Northern Iowa ; "Bomb Media, 1953–1964": Postmodern Culture Volume 18, Number 3, May 2008: MUSE)</w:t>
      </w:r>
    </w:p>
    <w:p w14:paraId="78183403" w14:textId="77777777" w:rsidR="00014CED" w:rsidRPr="00EB1DC4" w:rsidRDefault="00014CED" w:rsidP="00014CED">
      <w:pPr>
        <w:rPr>
          <w:sz w:val="16"/>
          <w:szCs w:val="16"/>
        </w:rPr>
      </w:pPr>
    </w:p>
    <w:p w14:paraId="53905592" w14:textId="77777777" w:rsidR="00014CED" w:rsidRDefault="00014CED" w:rsidP="00014CED">
      <w:pPr>
        <w:pStyle w:val="Heading4"/>
        <w:rPr>
          <w:rStyle w:val="underline"/>
        </w:rPr>
      </w:pPr>
      <w:r w:rsidRPr="00F27AF7">
        <w:rPr>
          <w:rStyle w:val="underline"/>
        </w:rPr>
        <w:t xml:space="preserve"> </w:t>
      </w:r>
      <w:r w:rsidRPr="00CF161B">
        <w:rPr>
          <w:rStyle w:val="underline"/>
          <w:sz w:val="24"/>
        </w:rPr>
        <w:t>The nuclear question is one of discourse</w:t>
      </w:r>
      <w:r w:rsidRPr="00CF161B">
        <w:rPr>
          <w:sz w:val="24"/>
        </w:rPr>
        <w:t>,</w:t>
      </w:r>
      <w:r w:rsidRPr="00EB1DC4">
        <w:t xml:space="preserve"> as Jacques Derrida points out in his seminal “No Apocalypse, Not Now,” in which he lays the foundation for nuclear criticism by pointing out that </w:t>
      </w:r>
      <w:r w:rsidRPr="008564FC">
        <w:rPr>
          <w:rStyle w:val="underline"/>
        </w:rPr>
        <w:t>nuclear war was “fabulously textual, through and through</w:t>
      </w:r>
      <w:r w:rsidRPr="00EB1DC4">
        <w:t xml:space="preserve">” (23). </w:t>
      </w:r>
      <w:r w:rsidRPr="00F27AF7">
        <w:rPr>
          <w:rStyle w:val="underline"/>
        </w:rPr>
        <w:t xml:space="preserve">This fabulous textuality is </w:t>
      </w:r>
      <w:r w:rsidRPr="008564FC">
        <w:rPr>
          <w:rStyle w:val="underline"/>
        </w:rPr>
        <w:t>due to nuclear war’s being without precedent</w:t>
      </w:r>
      <w:r w:rsidRPr="00F27AF7">
        <w:rPr>
          <w:rStyle w:val="underline"/>
        </w:rPr>
        <w:t>, having never happened and existing only as an intangible, envisioned threat—”a signified referent</w:t>
      </w:r>
      <w:r w:rsidRPr="00EB1DC4">
        <w:t xml:space="preserve">.” </w:t>
      </w:r>
      <w:r w:rsidRPr="00CF161B">
        <w:rPr>
          <w:rStyle w:val="underline"/>
          <w:sz w:val="24"/>
        </w:rPr>
        <w:t>This imagined threat of war</w:t>
      </w:r>
      <w:r w:rsidRPr="00CF161B">
        <w:rPr>
          <w:sz w:val="24"/>
        </w:rPr>
        <w:t>,</w:t>
      </w:r>
      <w:r w:rsidRPr="00EB1DC4">
        <w:t xml:space="preserve"> Derrida realizes</w:t>
      </w:r>
      <w:r w:rsidRPr="001E6F03">
        <w:t xml:space="preserve">, </w:t>
      </w:r>
      <w:r w:rsidRPr="008564FC">
        <w:rPr>
          <w:rStyle w:val="underline"/>
        </w:rPr>
        <w:t>led to a reality (consisting of nuclear stockpiles and weapons systems</w:t>
      </w:r>
      <w:r w:rsidRPr="00EB1DC4">
        <w:t xml:space="preserve"> and people who were, conceivably, willing to use them) </w:t>
      </w:r>
      <w:r w:rsidRPr="00C274AB">
        <w:rPr>
          <w:rStyle w:val="underline"/>
        </w:rPr>
        <w:t>that</w:t>
      </w:r>
      <w:r w:rsidRPr="00CF161B">
        <w:rPr>
          <w:sz w:val="24"/>
        </w:rPr>
        <w:t xml:space="preserve"> </w:t>
      </w:r>
      <w:r w:rsidRPr="00CF161B">
        <w:rPr>
          <w:rStyle w:val="underline"/>
          <w:sz w:val="24"/>
        </w:rPr>
        <w:t>legitimized the imagined threat upon which their existence was predicated</w:t>
      </w:r>
      <w:r w:rsidRPr="00CF161B">
        <w:rPr>
          <w:sz w:val="24"/>
        </w:rPr>
        <w:t>.</w:t>
      </w:r>
      <w:r w:rsidRPr="00EB1DC4">
        <w:t xml:space="preserve"> Derrida focuses on nuclear war’s threat to completely annihilate not just civilization and not even just humanity, but the referential archive according to which all of everyone’s understanding of everything is based. </w:t>
      </w:r>
      <w:r w:rsidRPr="00F27AF7">
        <w:rPr>
          <w:rStyle w:val="underline"/>
        </w:rPr>
        <w:t>It is because of this unique ability to annihilate the archive that nuclear war is,</w:t>
      </w:r>
      <w:r w:rsidRPr="00EB1DC4">
        <w:t xml:space="preserve"> according to Derrida, </w:t>
      </w:r>
      <w:r w:rsidRPr="00F27AF7">
        <w:rPr>
          <w:rStyle w:val="underline"/>
        </w:rPr>
        <w:t>the only “real” referent:</w:t>
      </w:r>
      <w:r w:rsidRPr="00EB1DC4">
        <w:t xml:space="preserve">  If we are bound and determined to speak in terms of reference, nuclear </w:t>
      </w:r>
      <w:r w:rsidRPr="002E05C1">
        <w:rPr>
          <w:rStyle w:val="underline"/>
        </w:rPr>
        <w:t>war is the only possible referent of any discourse and any experience that would share their condition with that of literature</w:t>
      </w:r>
      <w:r w:rsidRPr="002E05C1">
        <w:t>.</w:t>
      </w:r>
      <w:r w:rsidRPr="00EB1DC4">
        <w:t xml:space="preserve"> If . . . nuclear war is equivalent to the total destruction of the archive . . . it becomes the absolute referent, the horizon and the condition of all others. [It is] the only “subject” of all possible literature, of all possible criticism.  This concept is the primary concern of Derrida’s piece and of the bulk of nuclear criticism that followed. </w:t>
      </w:r>
      <w:r w:rsidRPr="00D7672D">
        <w:rPr>
          <w:rStyle w:val="underline"/>
        </w:rPr>
        <w:t>That is why most nuclear criticism does not focus on texts that deal with explicitly nuclear subject matter.</w:t>
      </w:r>
      <w:r w:rsidRPr="00EB1DC4">
        <w:t xml:space="preserve"> Really, such observations might well have been made about any other imaginable context that would have involved the destruction of the referential archive.  The purpose and function of the nuclear critical field was never agreed upon. Nearly </w:t>
      </w:r>
      <w:r w:rsidRPr="00F27AF7">
        <w:rPr>
          <w:rStyle w:val="underline"/>
        </w:rPr>
        <w:t>all pieces of nuclear criticism</w:t>
      </w:r>
      <w:r w:rsidRPr="00EB1DC4">
        <w:t xml:space="preserve">, however, feature </w:t>
      </w:r>
      <w:r w:rsidRPr="00F27AF7">
        <w:rPr>
          <w:rStyle w:val="underline"/>
        </w:rPr>
        <w:t>some discussion meant to criticize, debunk, or mock the pitiful self-feeding false logic of deterrence through mutual destruction that marked the officially promulgated nuclear discourse of the 80s,</w:t>
      </w:r>
      <w:r w:rsidRPr="00EB1DC4">
        <w:t xml:space="preserve"> hoping to “renounce the alarmism and moralism that contributed to the escalation of rhetorical stockpiles” (Luckhurst, 90) that in turn gave currency to the threat of nuclear annihilation. This is what I would like to borrow from nuclear criticism—</w:t>
      </w:r>
      <w:r w:rsidRPr="00CF161B">
        <w:rPr>
          <w:rStyle w:val="underline"/>
          <w:sz w:val="24"/>
        </w:rPr>
        <w:t xml:space="preserve">this </w:t>
      </w:r>
      <w:r w:rsidRPr="002E05C1">
        <w:rPr>
          <w:rStyle w:val="underline"/>
        </w:rPr>
        <w:t>valuable</w:t>
      </w:r>
      <w:r w:rsidRPr="00CF161B">
        <w:rPr>
          <w:rStyle w:val="underline"/>
          <w:sz w:val="24"/>
        </w:rPr>
        <w:t xml:space="preserve">, </w:t>
      </w:r>
      <w:r w:rsidRPr="002E05C1">
        <w:rPr>
          <w:rStyle w:val="underline"/>
        </w:rPr>
        <w:t>undeniable</w:t>
      </w:r>
      <w:r w:rsidRPr="00CF161B">
        <w:rPr>
          <w:rStyle w:val="underline"/>
          <w:sz w:val="24"/>
        </w:rPr>
        <w:t xml:space="preserve"> realization that nuclear war is a phantom, something that became an actual threat only after being conjured up as an abstraction</w:t>
      </w:r>
      <w:r w:rsidRPr="008564FC">
        <w:rPr>
          <w:rStyle w:val="underline"/>
        </w:rPr>
        <w:t xml:space="preserve"> and that becomes </w:t>
      </w:r>
      <w:r w:rsidRPr="008564FC">
        <w:t xml:space="preserve">more of </w:t>
      </w:r>
      <w:r w:rsidRPr="008564FC">
        <w:rPr>
          <w:rStyle w:val="underline"/>
        </w:rPr>
        <w:t>an eventuality the more it is debated and discussed</w:t>
      </w:r>
      <w:r w:rsidRPr="00021DDA">
        <w:rPr>
          <w:rStyle w:val="underline"/>
        </w:rPr>
        <w:t xml:space="preserve">. </w:t>
      </w:r>
      <w:r w:rsidRPr="00CF161B">
        <w:rPr>
          <w:rStyle w:val="underline"/>
          <w:sz w:val="24"/>
        </w:rPr>
        <w:t xml:space="preserve">Once this textuality is realized, its importance in shaping </w:t>
      </w:r>
      <w:r w:rsidRPr="002E05C1">
        <w:rPr>
          <w:rStyle w:val="underline"/>
        </w:rPr>
        <w:t>both</w:t>
      </w:r>
      <w:r w:rsidRPr="00CF161B">
        <w:rPr>
          <w:rStyle w:val="underline"/>
          <w:sz w:val="24"/>
        </w:rPr>
        <w:t xml:space="preserve"> nuclear discourse and the realities</w:t>
      </w:r>
      <w:r w:rsidRPr="00CF161B">
        <w:rPr>
          <w:sz w:val="24"/>
        </w:rPr>
        <w:t xml:space="preserve"> </w:t>
      </w:r>
      <w:r w:rsidRPr="00021DDA">
        <w:rPr>
          <w:rStyle w:val="underline"/>
        </w:rPr>
        <w:t>(</w:t>
      </w:r>
      <w:r w:rsidRPr="00F27AF7">
        <w:t>a</w:t>
      </w:r>
      <w:r w:rsidRPr="00EB1DC4">
        <w:t>/</w:t>
      </w:r>
      <w:r w:rsidRPr="00CF161B">
        <w:rPr>
          <w:rStyle w:val="underline"/>
          <w:sz w:val="24"/>
        </w:rPr>
        <w:t>e)ffected by that discourse are undeniable</w:t>
      </w:r>
      <w:r w:rsidRPr="00EB1DC4">
        <w:t xml:space="preserve">, as is its importance regarding texts that aim to prevent nuclear destruction. </w:t>
      </w:r>
      <w:r w:rsidRPr="00CF161B">
        <w:rPr>
          <w:rStyle w:val="underline"/>
          <w:sz w:val="24"/>
        </w:rPr>
        <w:t>It is only after these realizations have been made that one can attempt to weaken the legitimizing power of nuclear rhetoric.</w:t>
      </w:r>
      <w:r w:rsidRPr="00F27AF7">
        <w:rPr>
          <w:rStyle w:val="underline"/>
        </w:rPr>
        <w:t xml:space="preserve"> </w:t>
      </w:r>
      <w:r>
        <w:rPr>
          <w:rStyle w:val="underline"/>
        </w:rPr>
        <w:t xml:space="preserve"> </w:t>
      </w:r>
    </w:p>
    <w:p w14:paraId="632F986E" w14:textId="77777777" w:rsidR="00014CED" w:rsidRPr="00372D14" w:rsidRDefault="00014CED" w:rsidP="00014CED">
      <w:pPr>
        <w:pStyle w:val="tag"/>
      </w:pPr>
      <w:r>
        <w:t>Also key to resolve the impacts by having new Counterhegmonic Frameworks</w:t>
      </w:r>
    </w:p>
    <w:p w14:paraId="33F79E5C" w14:textId="77777777" w:rsidR="00014CED" w:rsidRPr="00977A91" w:rsidRDefault="00014CED" w:rsidP="00014CED">
      <w:pPr>
        <w:rPr>
          <w:sz w:val="16"/>
          <w:szCs w:val="16"/>
        </w:rPr>
      </w:pPr>
      <w:r w:rsidRPr="00F3620A">
        <w:t xml:space="preserve">Roland </w:t>
      </w:r>
      <w:r w:rsidRPr="00F3620A">
        <w:rPr>
          <w:rStyle w:val="Heading4Char"/>
        </w:rPr>
        <w:t>Bleiker</w:t>
      </w:r>
      <w:r>
        <w:rPr>
          <w:rStyle w:val="Heading4Char"/>
        </w:rPr>
        <w:t xml:space="preserve"> </w:t>
      </w:r>
      <w:r w:rsidRPr="00977A91">
        <w:rPr>
          <w:sz w:val="16"/>
          <w:szCs w:val="16"/>
        </w:rPr>
        <w:t xml:space="preserve">Professor of International </w:t>
      </w:r>
      <w:r>
        <w:rPr>
          <w:sz w:val="16"/>
          <w:szCs w:val="16"/>
        </w:rPr>
        <w:t xml:space="preserve">Relations Harvard and Cambridge </w:t>
      </w:r>
      <w:r w:rsidRPr="00F3620A">
        <w:rPr>
          <w:rStyle w:val="Heading4Char"/>
        </w:rPr>
        <w:t>2000</w:t>
      </w:r>
      <w:r w:rsidRPr="00977A91">
        <w:rPr>
          <w:sz w:val="16"/>
          <w:szCs w:val="16"/>
        </w:rPr>
        <w:t xml:space="preserve"> Popular Dissent, Human Agency and Global Politics, Ca</w:t>
      </w:r>
      <w:r>
        <w:rPr>
          <w:sz w:val="16"/>
          <w:szCs w:val="16"/>
        </w:rPr>
        <w:t>mbridge University Press, 2000</w:t>
      </w:r>
    </w:p>
    <w:p w14:paraId="3D830690" w14:textId="77777777" w:rsidR="00014CED" w:rsidRPr="003D13AD" w:rsidRDefault="00014CED" w:rsidP="00014CED">
      <w:pPr>
        <w:rPr>
          <w:sz w:val="16"/>
        </w:rPr>
      </w:pPr>
      <w:r w:rsidRPr="003D13AD">
        <w:rPr>
          <w:b/>
          <w:u w:val="single"/>
        </w:rPr>
        <w:t xml:space="preserve">The domain of </w:t>
      </w:r>
      <w:r w:rsidRPr="00CF161B">
        <w:rPr>
          <w:b/>
          <w:u w:val="single"/>
        </w:rPr>
        <w:t>global politics</w:t>
      </w:r>
      <w:r w:rsidRPr="003D13AD">
        <w:rPr>
          <w:b/>
          <w:u w:val="single"/>
        </w:rPr>
        <w:t xml:space="preserve"> </w:t>
      </w:r>
      <w:r w:rsidRPr="00CF161B">
        <w:rPr>
          <w:b/>
          <w:u w:val="single"/>
        </w:rPr>
        <w:t>contains</w:t>
      </w:r>
      <w:r w:rsidRPr="003D13AD">
        <w:rPr>
          <w:b/>
          <w:u w:val="single"/>
        </w:rPr>
        <w:t xml:space="preserve"> an unlimited number of terrains that offer </w:t>
      </w:r>
      <w:r w:rsidRPr="00CF161B">
        <w:rPr>
          <w:b/>
          <w:u w:val="single"/>
        </w:rPr>
        <w:t>possibilities for linguistic forms of dissent to interfere with the course of transversal struggles</w:t>
      </w:r>
      <w:r w:rsidRPr="003D13AD">
        <w:rPr>
          <w:b/>
          <w:u w:val="single"/>
        </w:rPr>
        <w:t>.</w:t>
      </w:r>
      <w:r w:rsidRPr="003D13AD">
        <w:t xml:space="preserve"> </w:t>
      </w:r>
      <w:r w:rsidRPr="003D13AD">
        <w:rPr>
          <w:sz w:val="16"/>
        </w:rPr>
        <w:t xml:space="preserve">Before scrutinising a particular, linguistically based site of transversal dissent (the subject of the subsequent chapter), it is necessary to theorise in more detail how the written word offers opportunities to engender human agency. For this purpose an engagement with the work of Theodor Adorno is useful, particularly with his reading of Nietzsche. Adorno is ideally suited for this task because he epitomises both the strengths and dangers of writing dissent. Adorno's approach to </w:t>
      </w:r>
      <w:r w:rsidRPr="003D13AD">
        <w:rPr>
          <w:b/>
          <w:u w:val="single"/>
        </w:rPr>
        <w:t xml:space="preserve">language </w:t>
      </w:r>
      <w:r w:rsidRPr="003D13AD">
        <w:rPr>
          <w:sz w:val="16"/>
        </w:rPr>
        <w:t xml:space="preserve">emerges out of opposition to what he calls identity thinking. 'To think,' he claims, 'is to identify.' </w:t>
      </w:r>
      <w:hyperlink r:id="rId23" w:anchor="37" w:history="1">
        <w:r w:rsidRPr="003D13AD">
          <w:rPr>
            <w:sz w:val="16"/>
          </w:rPr>
          <w:t xml:space="preserve">37 </w:t>
        </w:r>
      </w:hyperlink>
      <w:r w:rsidRPr="003D13AD">
        <w:rPr>
          <w:sz w:val="16"/>
        </w:rPr>
        <w:t xml:space="preserve">It </w:t>
      </w:r>
      <w:r w:rsidRPr="003D13AD">
        <w:rPr>
          <w:b/>
          <w:u w:val="single"/>
        </w:rPr>
        <w:t>is a process through which we try to understand the bewildering world that surrounds us.</w:t>
      </w:r>
      <w:r w:rsidRPr="003D13AD">
        <w:t xml:space="preserve"> </w:t>
      </w:r>
      <w:r w:rsidRPr="003D13AD">
        <w:rPr>
          <w:sz w:val="16"/>
        </w:rPr>
        <w:t>Thinking expresses a will to truth, a desire to control and impose order upon random and idiosyncratic events.</w:t>
      </w:r>
      <w:r w:rsidRPr="003D13AD">
        <w:t xml:space="preserve"> </w:t>
      </w:r>
      <w:r w:rsidRPr="003D13AD">
        <w:rPr>
          <w:b/>
          <w:u w:val="single"/>
        </w:rPr>
        <w:t>When we think we identify choices, privilege one interpretation over others, and</w:t>
      </w:r>
      <w:r w:rsidRPr="003D13AD">
        <w:t xml:space="preserve">, </w:t>
      </w:r>
      <w:r w:rsidRPr="003D13AD">
        <w:rPr>
          <w:sz w:val="16"/>
        </w:rPr>
        <w:t>often without knowing it,</w:t>
      </w:r>
      <w:r w:rsidRPr="003D13AD">
        <w:t xml:space="preserve"> </w:t>
      </w:r>
      <w:r w:rsidRPr="003D13AD">
        <w:rPr>
          <w:b/>
          <w:u w:val="single"/>
        </w:rPr>
        <w:t xml:space="preserve">exclude what does not fit into the way we want to see things. </w:t>
      </w:r>
      <w:r w:rsidRPr="003D13AD">
        <w:rPr>
          <w:sz w:val="16"/>
        </w:rPr>
        <w:t>There is no escape from the subjective dimension of thought, no possibility of extracting pure facts from observation</w:t>
      </w:r>
      <w:r w:rsidRPr="00CF161B">
        <w:rPr>
          <w:sz w:val="16"/>
        </w:rPr>
        <w:t xml:space="preserve">. </w:t>
      </w:r>
      <w:r w:rsidRPr="00CF161B">
        <w:rPr>
          <w:b/>
          <w:u w:val="single"/>
        </w:rPr>
        <w:t>Thinking cannot be done without language. And language</w:t>
      </w:r>
      <w:r w:rsidRPr="003D13AD">
        <w:t xml:space="preserve">, </w:t>
      </w:r>
      <w:r w:rsidRPr="003D13AD">
        <w:rPr>
          <w:sz w:val="16"/>
        </w:rPr>
        <w:t>of course,</w:t>
      </w:r>
      <w:r w:rsidRPr="003D13AD">
        <w:t xml:space="preserve"> </w:t>
      </w:r>
      <w:r w:rsidRPr="003D13AD">
        <w:rPr>
          <w:b/>
          <w:u w:val="single"/>
        </w:rPr>
        <w:t xml:space="preserve">has always already </w:t>
      </w:r>
      <w:r w:rsidRPr="00CF161B">
        <w:rPr>
          <w:b/>
          <w:u w:val="single"/>
        </w:rPr>
        <w:t>established a preconceived conceptual order prior to what thinking is trying to understand</w:t>
      </w:r>
      <w:r w:rsidRPr="003D13AD">
        <w:rPr>
          <w:b/>
          <w:u w:val="single"/>
        </w:rPr>
        <w:t>.</w:t>
      </w:r>
      <w:r w:rsidRPr="003D13AD">
        <w:t xml:space="preserve"> </w:t>
      </w:r>
      <w:hyperlink r:id="rId24" w:anchor="38" w:history="1">
        <w:r w:rsidRPr="003D13AD">
          <w:rPr>
            <w:sz w:val="16"/>
          </w:rPr>
          <w:t xml:space="preserve">38 </w:t>
        </w:r>
      </w:hyperlink>
      <w:r w:rsidRPr="003D13AD">
        <w:rPr>
          <w:sz w:val="16"/>
        </w:rPr>
        <w:t xml:space="preserve">In fact, Adorno </w:t>
      </w:r>
      <w:r w:rsidRPr="003D13AD">
        <w:rPr>
          <w:b/>
          <w:u w:val="single"/>
        </w:rPr>
        <w:t>even claims that before dealing with specific speech contents, languages mould a thought such that it gets drawn into subordination even where it appears to resist this tendency.</w:t>
      </w:r>
      <w:r w:rsidRPr="003D13AD">
        <w:t xml:space="preserve"> </w:t>
      </w:r>
      <w:hyperlink r:id="rId25" w:anchor="39" w:history="1">
        <w:r w:rsidRPr="003D13AD">
          <w:rPr>
            <w:sz w:val="16"/>
          </w:rPr>
          <w:t xml:space="preserve">39 </w:t>
        </w:r>
      </w:hyperlink>
      <w:r w:rsidRPr="003D13AD">
        <w:rPr>
          <w:sz w:val="16"/>
        </w:rPr>
        <w:t xml:space="preserve">Identity thinking, he points out, is the form of thinking that ignores these unavoidable socio-linguistic restraints. It embarks on a fatal search for essences, seeks to extract the general out of the particular and thus forces unique things into an artificial unitary system of thought. But thinking, Adorno claims, is not only obeying the power of language and discourse. </w:t>
      </w:r>
      <w:r w:rsidRPr="003D13AD">
        <w:rPr>
          <w:b/>
          <w:u w:val="single"/>
        </w:rPr>
        <w:t>Thinking</w:t>
      </w:r>
      <w:r w:rsidRPr="003D13AD">
        <w:t xml:space="preserve"> </w:t>
      </w:r>
      <w:r w:rsidRPr="003D13AD">
        <w:rPr>
          <w:sz w:val="16"/>
        </w:rPr>
        <w:t>also</w:t>
      </w:r>
      <w:r w:rsidRPr="003D13AD">
        <w:t xml:space="preserve"> </w:t>
      </w:r>
      <w:r w:rsidRPr="003D13AD">
        <w:rPr>
          <w:b/>
          <w:u w:val="single"/>
        </w:rPr>
        <w:t xml:space="preserve">contains critical potential, for it is in itself already a process of negating, of resisting what is forced upon it. </w:t>
      </w:r>
      <w:r w:rsidRPr="00CF161B">
        <w:rPr>
          <w:b/>
          <w:u w:val="single"/>
        </w:rPr>
        <w:t>Stretching the boundaries of language games</w:t>
      </w:r>
      <w:r w:rsidRPr="003D13AD">
        <w:t xml:space="preserve">, </w:t>
      </w:r>
      <w:r w:rsidRPr="003D13AD">
        <w:rPr>
          <w:sz w:val="16"/>
        </w:rPr>
        <w:t>engaging in Sprachkritik,</w:t>
      </w:r>
      <w:r w:rsidRPr="003D13AD">
        <w:t xml:space="preserve"> </w:t>
      </w:r>
      <w:r w:rsidRPr="00CF161B">
        <w:rPr>
          <w:b/>
          <w:u w:val="single"/>
        </w:rPr>
        <w:t>is the key to</w:t>
      </w:r>
      <w:r w:rsidRPr="003D13AD">
        <w:rPr>
          <w:b/>
          <w:u w:val="single"/>
        </w:rPr>
        <w:t xml:space="preserve"> realising this </w:t>
      </w:r>
      <w:r w:rsidRPr="00CF161B">
        <w:rPr>
          <w:b/>
          <w:u w:val="single"/>
        </w:rPr>
        <w:t>potential</w:t>
      </w:r>
      <w:r w:rsidRPr="003D13AD">
        <w:rPr>
          <w:b/>
          <w:u w:val="single"/>
        </w:rPr>
        <w:t xml:space="preserve">. </w:t>
      </w:r>
      <w:r w:rsidRPr="00CF161B">
        <w:rPr>
          <w:b/>
          <w:u w:val="single"/>
        </w:rPr>
        <w:t>It permits us to break loose from the claws of the established order</w:t>
      </w:r>
      <w:r w:rsidRPr="003D13AD">
        <w:rPr>
          <w:b/>
          <w:u w:val="single"/>
        </w:rPr>
        <w:t xml:space="preserve"> and to venture beyond the givenness of life.</w:t>
      </w:r>
      <w:r w:rsidRPr="003D13AD">
        <w:t xml:space="preserve"> </w:t>
      </w:r>
      <w:r w:rsidRPr="003D13AD">
        <w:rPr>
          <w:sz w:val="16"/>
        </w:rPr>
        <w:t>Adorno's conceptual starting point for this journey is negative dialectics, the refusal to subsume the particular under the general. This entails creating thinking space without succumbing to the temptation of searching for a Hegelean synthesis, a new totalising and exclusionary system of thought that would drift us back into the dangerous waters of identity thinking</w:t>
      </w:r>
      <w:r w:rsidRPr="003D13AD">
        <w:t xml:space="preserve">. </w:t>
      </w:r>
      <w:r w:rsidRPr="003D13AD">
        <w:rPr>
          <w:b/>
          <w:u w:val="single"/>
        </w:rPr>
        <w:t xml:space="preserve">Negative dialectics is the constant awareness of non-identity. It refuses to rely upon a preconceived standpoint. </w:t>
      </w:r>
      <w:r w:rsidRPr="00CF161B">
        <w:rPr>
          <w:b/>
          <w:u w:val="single"/>
        </w:rPr>
        <w:t>It rescues and develops what does not fit into prevailing totalising practices or what may emerge as a potential alternative to them</w:t>
      </w:r>
      <w:r w:rsidRPr="003D13AD">
        <w:rPr>
          <w:b/>
          <w:u w:val="single"/>
        </w:rPr>
        <w:t>.</w:t>
      </w:r>
      <w:r w:rsidRPr="003D13AD">
        <w:t xml:space="preserve"> </w:t>
      </w:r>
      <w:hyperlink r:id="rId26" w:anchor="41" w:history="1">
        <w:r w:rsidRPr="003D13AD">
          <w:rPr>
            <w:sz w:val="16"/>
          </w:rPr>
          <w:t xml:space="preserve">41 </w:t>
        </w:r>
      </w:hyperlink>
      <w:r w:rsidRPr="003D13AD">
        <w:rPr>
          <w:sz w:val="16"/>
        </w:rPr>
        <w:t xml:space="preserve">Adorno tries to open up such thinking spaces through a critique of language that calls for a radical departure from both the traditional usage of concepts and the style in which they are presented. </w:t>
      </w:r>
    </w:p>
    <w:p w14:paraId="669FA5AA" w14:textId="77777777" w:rsidR="00014CED" w:rsidRDefault="00014CED" w:rsidP="00014CED">
      <w:pPr>
        <w:pStyle w:val="Heading2"/>
      </w:pPr>
      <w:r>
        <w:t>Aff</w:t>
      </w:r>
    </w:p>
    <w:p w14:paraId="15A3656B" w14:textId="77777777" w:rsidR="00014CED" w:rsidRDefault="00014CED" w:rsidP="00014CED">
      <w:pPr>
        <w:pStyle w:val="Heading3"/>
      </w:pPr>
      <w:r>
        <w:t>Reps Good</w:t>
      </w:r>
    </w:p>
    <w:p w14:paraId="38767A9C" w14:textId="77777777" w:rsidR="00014CED" w:rsidRPr="00437C57" w:rsidRDefault="00014CED" w:rsidP="00014CED">
      <w:pPr>
        <w:pStyle w:val="Heading4"/>
      </w:pPr>
      <w:r w:rsidRPr="00437C57">
        <w:t>Reps don't shape reality</w:t>
      </w:r>
    </w:p>
    <w:p w14:paraId="344A8A1D" w14:textId="77777777" w:rsidR="00014CED" w:rsidRPr="00437C57" w:rsidRDefault="00014CED" w:rsidP="00014CED">
      <w:r w:rsidRPr="00437C57">
        <w:rPr>
          <w:b/>
        </w:rPr>
        <w:t>Balzacq 5</w:t>
      </w:r>
      <w:r w:rsidRPr="00437C57">
        <w:t>—Thierry, Professor of Political Science and International Relations at Namur University [“The Three Faces of Securitization: Political Agency, Audience and Context” European Journal of International Relations, London: Jun 2005, Volume 11, Issue 2] Jeong</w:t>
      </w:r>
    </w:p>
    <w:p w14:paraId="2AA15367" w14:textId="77777777" w:rsidR="00014CED" w:rsidRPr="00437C57" w:rsidRDefault="00014CED" w:rsidP="00014CED">
      <w:pPr>
        <w:rPr>
          <w:rFonts w:eastAsia="Calibri" w:cs="Times New Roman"/>
          <w:u w:val="single"/>
        </w:rPr>
      </w:pPr>
      <w:r w:rsidRPr="00437C57">
        <w:rPr>
          <w:rFonts w:eastAsia="Calibri" w:cs="Times New Roman"/>
          <w:sz w:val="16"/>
        </w:rPr>
        <w:t xml:space="preserve">However, despite important insights, this position remains highly disputable. The reason behind this qualification is not hard to understand. With great trepidation my contention is that </w:t>
      </w:r>
      <w:r w:rsidRPr="00437C57">
        <w:rPr>
          <w:rFonts w:eastAsia="Calibri" w:cs="Times New Roman"/>
          <w:u w:val="single"/>
        </w:rPr>
        <w:t>one of the main distinctions we need to take into account while examining securitization is that between 'institutional' and 'brute' threats. In its attempts to follow a</w:t>
      </w:r>
      <w:r w:rsidRPr="00437C57">
        <w:rPr>
          <w:rFonts w:eastAsia="Calibri" w:cs="Times New Roman"/>
          <w:sz w:val="16"/>
        </w:rPr>
        <w:t xml:space="preserve"> more </w:t>
      </w:r>
      <w:r w:rsidRPr="00437C57">
        <w:rPr>
          <w:rFonts w:eastAsia="Calibri" w:cs="Times New Roman"/>
          <w:u w:val="single"/>
        </w:rPr>
        <w:t>radical approach to security problems where</w:t>
      </w:r>
      <w:r w:rsidRPr="00437C57">
        <w:rPr>
          <w:rFonts w:eastAsia="Calibri" w:cs="Times New Roman"/>
          <w:sz w:val="16"/>
        </w:rPr>
        <w:t xml:space="preserve">in </w:t>
      </w:r>
      <w:r w:rsidRPr="00437C57">
        <w:rPr>
          <w:rFonts w:eastAsia="Calibri" w:cs="Times New Roman"/>
          <w:u w:val="single"/>
        </w:rPr>
        <w:t>threats are</w:t>
      </w:r>
      <w:r w:rsidRPr="00437C57">
        <w:rPr>
          <w:rFonts w:eastAsia="Calibri" w:cs="Times New Roman"/>
          <w:sz w:val="16"/>
        </w:rPr>
        <w:t xml:space="preserve"> institutional, that is, </w:t>
      </w:r>
      <w:r w:rsidRPr="00437C57">
        <w:rPr>
          <w:rFonts w:eastAsia="Calibri" w:cs="Times New Roman"/>
          <w:u w:val="single"/>
        </w:rPr>
        <w:t>mere products of communicative relations</w:t>
      </w:r>
      <w:r w:rsidRPr="00437C57">
        <w:rPr>
          <w:rFonts w:eastAsia="Calibri" w:cs="Times New Roman"/>
          <w:sz w:val="16"/>
        </w:rPr>
        <w:t xml:space="preserve"> between agents, the </w:t>
      </w:r>
      <w:r w:rsidRPr="00437C57">
        <w:rPr>
          <w:rFonts w:eastAsia="Calibri" w:cs="Times New Roman"/>
          <w:u w:val="single"/>
        </w:rPr>
        <w:t xml:space="preserve">CS has neglected the importance of </w:t>
      </w:r>
      <w:r w:rsidRPr="00A34792">
        <w:rPr>
          <w:rFonts w:eastAsia="Calibri" w:cs="Times New Roman"/>
          <w:u w:val="single"/>
        </w:rPr>
        <w:t>'external</w:t>
      </w:r>
      <w:r w:rsidRPr="00437C57">
        <w:rPr>
          <w:rFonts w:eastAsia="Calibri" w:cs="Times New Roman"/>
          <w:sz w:val="16"/>
        </w:rPr>
        <w:t xml:space="preserve"> or brute threats', that is, </w:t>
      </w:r>
      <w:r w:rsidRPr="00A34792">
        <w:rPr>
          <w:rFonts w:eastAsia="Calibri" w:cs="Times New Roman"/>
          <w:u w:val="single"/>
        </w:rPr>
        <w:t>threats</w:t>
      </w:r>
      <w:r w:rsidRPr="00437C57">
        <w:rPr>
          <w:rFonts w:eastAsia="Calibri" w:cs="Times New Roman"/>
          <w:u w:val="single"/>
        </w:rPr>
        <w:t xml:space="preserve"> that </w:t>
      </w:r>
      <w:r w:rsidRPr="00A34792">
        <w:rPr>
          <w:rFonts w:eastAsia="Calibri" w:cs="Times New Roman"/>
          <w:b/>
          <w:u w:val="single"/>
          <w:bdr w:val="none" w:sz="0" w:space="0" w:color="auto" w:frame="1"/>
        </w:rPr>
        <w:t>do not depend</w:t>
      </w:r>
      <w:r w:rsidRPr="00A34792">
        <w:rPr>
          <w:rFonts w:eastAsia="Calibri" w:cs="Times New Roman"/>
          <w:u w:val="single"/>
        </w:rPr>
        <w:t xml:space="preserve"> on language mediation to be</w:t>
      </w:r>
      <w:r w:rsidRPr="00437C57">
        <w:rPr>
          <w:rFonts w:eastAsia="Calibri" w:cs="Times New Roman"/>
          <w:sz w:val="16"/>
        </w:rPr>
        <w:t xml:space="preserve"> </w:t>
      </w:r>
      <w:r w:rsidRPr="00437C57">
        <w:rPr>
          <w:rFonts w:eastAsia="Calibri" w:cs="Times New Roman"/>
          <w:u w:val="single"/>
        </w:rPr>
        <w:t>what they are</w:t>
      </w:r>
      <w:r w:rsidRPr="00437C57">
        <w:rPr>
          <w:rFonts w:eastAsia="Calibri" w:cs="Times New Roman"/>
          <w:sz w:val="16"/>
        </w:rPr>
        <w:t xml:space="preserve"> - </w:t>
      </w:r>
      <w:r w:rsidRPr="00A34792">
        <w:rPr>
          <w:rFonts w:eastAsia="Calibri" w:cs="Times New Roman"/>
          <w:u w:val="single"/>
        </w:rPr>
        <w:t>hazards for human life</w:t>
      </w:r>
      <w:r w:rsidRPr="00437C57">
        <w:rPr>
          <w:rFonts w:eastAsia="Calibri" w:cs="Times New Roman"/>
          <w:u w:val="single"/>
        </w:rPr>
        <w:t>. In methodological terms</w:t>
      </w:r>
      <w:r w:rsidRPr="00437C57">
        <w:rPr>
          <w:rFonts w:eastAsia="Calibri" w:cs="Times New Roman"/>
          <w:sz w:val="16"/>
        </w:rPr>
        <w:t xml:space="preserve">, however, </w:t>
      </w:r>
      <w:r w:rsidRPr="00437C57">
        <w:rPr>
          <w:rFonts w:eastAsia="Calibri" w:cs="Times New Roman"/>
          <w:u w:val="single"/>
        </w:rPr>
        <w:t>any framework over-emphasizing</w:t>
      </w:r>
      <w:r w:rsidRPr="00437C57">
        <w:rPr>
          <w:rFonts w:eastAsia="Calibri" w:cs="Times New Roman"/>
          <w:sz w:val="16"/>
        </w:rPr>
        <w:t xml:space="preserve"> either </w:t>
      </w:r>
      <w:r w:rsidRPr="00437C57">
        <w:rPr>
          <w:rFonts w:eastAsia="Calibri" w:cs="Times New Roman"/>
          <w:u w:val="single"/>
        </w:rPr>
        <w:t>institutional</w:t>
      </w:r>
      <w:r w:rsidRPr="00437C57">
        <w:rPr>
          <w:rFonts w:eastAsia="Calibri" w:cs="Times New Roman"/>
          <w:sz w:val="16"/>
        </w:rPr>
        <w:t xml:space="preserve"> or brute </w:t>
      </w:r>
      <w:r w:rsidRPr="00437C57">
        <w:rPr>
          <w:rFonts w:eastAsia="Calibri" w:cs="Times New Roman"/>
          <w:u w:val="single"/>
        </w:rPr>
        <w:t xml:space="preserve">threat risks losing sight of important aspects of a </w:t>
      </w:r>
      <w:r w:rsidRPr="00437C57">
        <w:rPr>
          <w:rFonts w:eastAsia="Calibri" w:cs="Times New Roman"/>
          <w:b/>
          <w:u w:val="single"/>
          <w:bdr w:val="none" w:sz="0" w:space="0" w:color="auto" w:frame="1"/>
        </w:rPr>
        <w:t>multifaceted phenomenon</w:t>
      </w:r>
      <w:r w:rsidRPr="00437C57">
        <w:rPr>
          <w:rFonts w:eastAsia="Calibri" w:cs="Times New Roman"/>
          <w:sz w:val="16"/>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sidRPr="00437C57">
        <w:rPr>
          <w:rFonts w:eastAsia="Calibri" w:cs="Times New Roman"/>
          <w:u w:val="single"/>
        </w:rPr>
        <w:t xml:space="preserve">how </w:t>
      </w:r>
      <w:r w:rsidRPr="00816480">
        <w:rPr>
          <w:rFonts w:eastAsia="Calibri" w:cs="Times New Roman"/>
          <w:u w:val="single"/>
        </w:rPr>
        <w:t>problems are 'out there' is exclusively</w:t>
      </w:r>
      <w:r w:rsidRPr="00437C57">
        <w:rPr>
          <w:rFonts w:eastAsia="Calibri" w:cs="Times New Roman"/>
          <w:u w:val="single"/>
        </w:rPr>
        <w:t xml:space="preserve"> contingent upon how we linguistically depict them.</w:t>
      </w:r>
      <w:r w:rsidRPr="00437C57">
        <w:rPr>
          <w:rFonts w:eastAsia="Calibri" w:cs="Times New Roman"/>
          <w:sz w:val="16"/>
        </w:rPr>
        <w:t xml:space="preserve"> This </w:t>
      </w:r>
      <w:r w:rsidRPr="00437C57">
        <w:rPr>
          <w:rFonts w:eastAsia="Calibri" w:cs="Times New Roman"/>
          <w:u w:val="single"/>
        </w:rPr>
        <w:t>is not always true</w:t>
      </w:r>
      <w:r w:rsidRPr="00437C57">
        <w:rPr>
          <w:rFonts w:eastAsia="Calibri" w:cs="Times New Roman"/>
          <w:sz w:val="16"/>
        </w:rPr>
        <w:t xml:space="preserve">. For one, </w:t>
      </w:r>
      <w:r w:rsidRPr="00A34792">
        <w:rPr>
          <w:rFonts w:eastAsia="Calibri" w:cs="Times New Roman"/>
          <w:u w:val="single"/>
        </w:rPr>
        <w:t xml:space="preserve">language </w:t>
      </w:r>
      <w:r w:rsidRPr="00A34792">
        <w:rPr>
          <w:rFonts w:eastAsia="Calibri" w:cs="Times New Roman"/>
          <w:b/>
          <w:u w:val="single"/>
          <w:bdr w:val="none" w:sz="0" w:space="0" w:color="auto" w:frame="1"/>
        </w:rPr>
        <w:t>does not construct</w:t>
      </w:r>
      <w:r w:rsidRPr="00A34792">
        <w:rPr>
          <w:rFonts w:eastAsia="Calibri" w:cs="Times New Roman"/>
          <w:u w:val="single"/>
        </w:rPr>
        <w:t xml:space="preserve"> reality</w:t>
      </w:r>
      <w:r w:rsidRPr="00437C57">
        <w:rPr>
          <w:rFonts w:eastAsia="Calibri" w:cs="Times New Roman"/>
          <w:u w:val="single"/>
        </w:rPr>
        <w:t>; at best, it shapes our perception of it</w:t>
      </w:r>
      <w:r w:rsidRPr="00437C57">
        <w:rPr>
          <w:rFonts w:eastAsia="Calibri" w:cs="Times New Roman"/>
          <w:sz w:val="16"/>
        </w:rPr>
        <w:t xml:space="preserve">. Moreover, </w:t>
      </w:r>
      <w:r w:rsidRPr="00A34792">
        <w:rPr>
          <w:rFonts w:eastAsia="Calibri" w:cs="Times New Roman"/>
          <w:u w:val="single"/>
        </w:rPr>
        <w:t xml:space="preserve">it is </w:t>
      </w:r>
      <w:r w:rsidRPr="00A34792">
        <w:rPr>
          <w:rFonts w:eastAsia="Calibri" w:cs="Times New Roman"/>
          <w:b/>
          <w:u w:val="single"/>
          <w:bdr w:val="none" w:sz="0" w:space="0" w:color="auto" w:frame="1"/>
        </w:rPr>
        <w:t>not theoretically useful</w:t>
      </w:r>
      <w:r w:rsidRPr="00A34792">
        <w:rPr>
          <w:rFonts w:eastAsia="Calibri" w:cs="Times New Roman"/>
          <w:u w:val="single"/>
        </w:rPr>
        <w:t xml:space="preserve"> nor</w:t>
      </w:r>
      <w:r w:rsidRPr="00437C57">
        <w:rPr>
          <w:rFonts w:eastAsia="Calibri" w:cs="Times New Roman"/>
          <w:sz w:val="16"/>
        </w:rPr>
        <w:t xml:space="preserve"> is it </w:t>
      </w:r>
      <w:r w:rsidRPr="00A34792">
        <w:rPr>
          <w:rFonts w:eastAsia="Calibri" w:cs="Times New Roman"/>
          <w:b/>
          <w:u w:val="single"/>
          <w:bdr w:val="none" w:sz="0" w:space="0" w:color="auto" w:frame="1"/>
        </w:rPr>
        <w:t>empirically credible</w:t>
      </w:r>
      <w:r w:rsidRPr="00A34792">
        <w:rPr>
          <w:rFonts w:eastAsia="Calibri" w:cs="Times New Roman"/>
          <w:u w:val="single"/>
        </w:rPr>
        <w:t xml:space="preserve"> to hold that</w:t>
      </w:r>
      <w:r w:rsidRPr="00437C57">
        <w:rPr>
          <w:rFonts w:eastAsia="Calibri" w:cs="Times New Roman"/>
          <w:u w:val="single"/>
        </w:rPr>
        <w:t xml:space="preserve"> what we say about a problem </w:t>
      </w:r>
      <w:r w:rsidRPr="00A34792">
        <w:rPr>
          <w:rFonts w:eastAsia="Calibri" w:cs="Times New Roman"/>
          <w:u w:val="single"/>
        </w:rPr>
        <w:t>would determine</w:t>
      </w:r>
      <w:r w:rsidRPr="00437C57">
        <w:rPr>
          <w:rFonts w:eastAsia="Calibri" w:cs="Times New Roman"/>
          <w:u w:val="single"/>
        </w:rPr>
        <w:t xml:space="preserve"> its </w:t>
      </w:r>
      <w:r w:rsidRPr="00A34792">
        <w:rPr>
          <w:rFonts w:eastAsia="Calibri" w:cs="Times New Roman"/>
          <w:u w:val="single"/>
        </w:rPr>
        <w:t>essence</w:t>
      </w:r>
      <w:r w:rsidRPr="00437C57">
        <w:rPr>
          <w:rFonts w:eastAsia="Calibri" w:cs="Times New Roman"/>
          <w:sz w:val="16"/>
        </w:rPr>
        <w:t xml:space="preserve">. For instance, </w:t>
      </w:r>
      <w:r w:rsidRPr="00437C57">
        <w:rPr>
          <w:rFonts w:eastAsia="Calibri" w:cs="Times New Roman"/>
          <w:u w:val="single"/>
        </w:rPr>
        <w:t>what I say about a typhoon would not change its essence</w:t>
      </w:r>
      <w:r w:rsidRPr="00437C57">
        <w:rPr>
          <w:rFonts w:eastAsia="Calibri" w:cs="Times New Roman"/>
          <w:sz w:val="16"/>
        </w:rPr>
        <w:t xml:space="preserve">. The consequence of this position, which would require a deeper articulation, is that </w:t>
      </w:r>
      <w:r w:rsidRPr="00437C57">
        <w:rPr>
          <w:rFonts w:eastAsia="Calibri" w:cs="Times New Roman"/>
          <w:u w:val="single"/>
        </w:rPr>
        <w:t>some security problems are the attribute of the development itself</w:t>
      </w:r>
      <w:r w:rsidRPr="00437C57">
        <w:rPr>
          <w:rFonts w:eastAsia="Calibri" w:cs="Times New Roman"/>
          <w:sz w:val="16"/>
        </w:rPr>
        <w:t xml:space="preserve">. In short, </w:t>
      </w:r>
      <w:r w:rsidRPr="00A34792">
        <w:rPr>
          <w:rFonts w:eastAsia="Calibri" w:cs="Times New Roman"/>
          <w:u w:val="single"/>
        </w:rPr>
        <w:t>threats</w:t>
      </w:r>
      <w:r w:rsidRPr="00437C57">
        <w:rPr>
          <w:rFonts w:eastAsia="Calibri" w:cs="Times New Roman"/>
          <w:u w:val="single"/>
        </w:rPr>
        <w:t xml:space="preserve"> are not only institutional; some of them can actually </w:t>
      </w:r>
      <w:r w:rsidRPr="00A34792">
        <w:rPr>
          <w:rFonts w:eastAsia="Calibri" w:cs="Times New Roman"/>
          <w:u w:val="single"/>
        </w:rPr>
        <w:t>wreck entire</w:t>
      </w:r>
      <w:r w:rsidRPr="00437C57">
        <w:rPr>
          <w:rFonts w:eastAsia="Calibri" w:cs="Times New Roman"/>
          <w:u w:val="single"/>
        </w:rPr>
        <w:t xml:space="preserve"> political </w:t>
      </w:r>
      <w:r w:rsidRPr="00A34792">
        <w:rPr>
          <w:rFonts w:eastAsia="Calibri" w:cs="Times New Roman"/>
          <w:u w:val="single"/>
        </w:rPr>
        <w:t xml:space="preserve">communities </w:t>
      </w:r>
      <w:r w:rsidRPr="00A34792">
        <w:rPr>
          <w:rFonts w:eastAsia="Calibri" w:cs="Times New Roman"/>
          <w:b/>
          <w:u w:val="single"/>
          <w:bdr w:val="none" w:sz="0" w:space="0" w:color="auto" w:frame="1"/>
        </w:rPr>
        <w:t>regardless of</w:t>
      </w:r>
      <w:r w:rsidRPr="00437C57">
        <w:rPr>
          <w:rFonts w:eastAsia="Calibri" w:cs="Times New Roman"/>
          <w:u w:val="single"/>
        </w:rPr>
        <w:t xml:space="preserve"> the use of </w:t>
      </w:r>
      <w:r w:rsidRPr="00A34792">
        <w:rPr>
          <w:rFonts w:eastAsia="Calibri" w:cs="Times New Roman"/>
          <w:u w:val="single"/>
        </w:rPr>
        <w:t>language</w:t>
      </w:r>
      <w:r w:rsidRPr="00437C57">
        <w:rPr>
          <w:rFonts w:eastAsia="Calibri" w:cs="Times New Roman"/>
          <w:sz w:val="16"/>
        </w:rPr>
        <w:t>.</w:t>
      </w:r>
      <w:r w:rsidRPr="00437C57">
        <w:rPr>
          <w:rFonts w:eastAsia="Calibri" w:cs="Times New Roman"/>
          <w:u w:val="single"/>
        </w:rPr>
        <w:t xml:space="preserve"> Analyzing security problems then becomes a matter of understanding how external contexts, including external objective developments, affect securitization. </w:t>
      </w:r>
      <w:r w:rsidRPr="00437C57">
        <w:rPr>
          <w:rFonts w:eastAsia="Calibri" w:cs="Times New Roman"/>
          <w:sz w:val="16"/>
        </w:rPr>
        <w:t xml:space="preserve">Thus, far from being a departure from constructivist approaches to security, </w:t>
      </w:r>
      <w:r w:rsidRPr="00437C57">
        <w:rPr>
          <w:rFonts w:eastAsia="Calibri" w:cs="Times New Roman"/>
          <w:u w:val="single"/>
        </w:rPr>
        <w:t>external developments are central to it.</w:t>
      </w:r>
    </w:p>
    <w:p w14:paraId="0A095A3B" w14:textId="77777777" w:rsidR="00014CED" w:rsidRDefault="00014CED" w:rsidP="00014CED">
      <w:pPr>
        <w:pStyle w:val="Heading4"/>
        <w:rPr>
          <w:u w:val="single"/>
        </w:rPr>
      </w:pPr>
      <w:r>
        <w:t xml:space="preserve">Our depictions </w:t>
      </w:r>
      <w:r w:rsidRPr="00FA5E1B">
        <w:rPr>
          <w:u w:val="single"/>
        </w:rPr>
        <w:t>do NOT desensitize</w:t>
      </w:r>
      <w:r>
        <w:t xml:space="preserve"> AND – the ALT’s </w:t>
      </w:r>
      <w:r>
        <w:rPr>
          <w:u w:val="single"/>
        </w:rPr>
        <w:t>worse</w:t>
      </w:r>
    </w:p>
    <w:p w14:paraId="23D74BAC" w14:textId="77777777" w:rsidR="00014CED" w:rsidRDefault="00014CED" w:rsidP="00014CED">
      <w:pPr>
        <w:pStyle w:val="CiteSpacing"/>
      </w:pPr>
      <w:r w:rsidRPr="00127239">
        <w:rPr>
          <w:rStyle w:val="Style13ptBold"/>
        </w:rPr>
        <w:t>Chernus 3</w:t>
      </w:r>
      <w:r>
        <w:t xml:space="preserve"> (Ira Chernus, Prof of Religious Studies at UC Boulder, “Bring Back the Body Count,” 4-1-2003, http://www.commondreams.org/views03/0401-12.htm)</w:t>
      </w:r>
    </w:p>
    <w:p w14:paraId="157ECED8" w14:textId="77777777" w:rsidR="00014CED" w:rsidRDefault="00014CED" w:rsidP="00014CED">
      <w:r w:rsidRPr="009F549D">
        <w:rPr>
          <w:sz w:val="10"/>
        </w:rPr>
        <w:t xml:space="preserve">"We don't do body counts," says America's soldier-in-chief, Tommy Franks. That's a damn shame. During the Vietnam war, the body count was served up every day on the evening news. While Americans ate dinner, they watched a graphic visual scorecard: how many Americans had died that day, how many South Vietnamese, and how many Communists. At the time, it seemed the height of dehumanized violence. Compared to Tommy Franks' new way of war, though, the old way looks very humane indeed. </w:t>
      </w:r>
      <w:r w:rsidRPr="00127239">
        <w:rPr>
          <w:rStyle w:val="StyleUnderline"/>
        </w:rPr>
        <w:t xml:space="preserve">True, </w:t>
      </w:r>
      <w:r w:rsidRPr="00A34792">
        <w:rPr>
          <w:rStyle w:val="StyleUnderline"/>
        </w:rPr>
        <w:t>the body count turned human beings into</w:t>
      </w:r>
      <w:r w:rsidRPr="00127239">
        <w:rPr>
          <w:rStyle w:val="StyleUnderline"/>
        </w:rPr>
        <w:t xml:space="preserve"> abstract </w:t>
      </w:r>
      <w:r w:rsidRPr="00A34792">
        <w:rPr>
          <w:rStyle w:val="StyleUnderline"/>
        </w:rPr>
        <w:t>numbers. But</w:t>
      </w:r>
      <w:r w:rsidRPr="00127239">
        <w:rPr>
          <w:rStyle w:val="StyleUnderline"/>
        </w:rPr>
        <w:t xml:space="preserve"> it required soldiers to say</w:t>
      </w:r>
      <w:r w:rsidRPr="009F549D">
        <w:rPr>
          <w:sz w:val="10"/>
        </w:rPr>
        <w:t xml:space="preserve"> to the world, "Look everyone. </w:t>
      </w:r>
      <w:r w:rsidRPr="00127239">
        <w:rPr>
          <w:rStyle w:val="StyleUnderline"/>
        </w:rPr>
        <w:t>I killed human beings today. This is exactly how many I killed. I am obliged to count each and every one</w:t>
      </w:r>
      <w:r w:rsidRPr="009F549D">
        <w:rPr>
          <w:sz w:val="10"/>
        </w:rPr>
        <w:t xml:space="preserve">." </w:t>
      </w:r>
      <w:r w:rsidRPr="00127239">
        <w:rPr>
          <w:rStyle w:val="StyleUnderline"/>
        </w:rPr>
        <w:t xml:space="preserve">It </w:t>
      </w:r>
      <w:r w:rsidRPr="00A34792">
        <w:rPr>
          <w:rStyle w:val="StyleUnderline"/>
        </w:rPr>
        <w:t>demanded</w:t>
      </w:r>
      <w:r w:rsidRPr="00127239">
        <w:rPr>
          <w:rStyle w:val="StyleUnderline"/>
        </w:rPr>
        <w:t xml:space="preserve"> that </w:t>
      </w:r>
      <w:r w:rsidRPr="00A34792">
        <w:rPr>
          <w:rStyle w:val="StyleUnderline"/>
        </w:rPr>
        <w:t>the killers</w:t>
      </w:r>
      <w:r w:rsidRPr="00127239">
        <w:rPr>
          <w:rStyle w:val="StyleUnderline"/>
        </w:rPr>
        <w:t xml:space="preserve"> look at what they had done, think about it (however briefly), and </w:t>
      </w:r>
      <w:r w:rsidRPr="00A34792">
        <w:rPr>
          <w:rStyle w:val="StyleUnderline"/>
        </w:rPr>
        <w:t>acknowledge their deed</w:t>
      </w:r>
      <w:r w:rsidRPr="00127239">
        <w:rPr>
          <w:rStyle w:val="StyleUnderline"/>
        </w:rPr>
        <w:t xml:space="preserve">. It was </w:t>
      </w:r>
      <w:r w:rsidRPr="00ED3833">
        <w:rPr>
          <w:rStyle w:val="StyleUnderline"/>
        </w:rPr>
        <w:t xml:space="preserve">a way of </w:t>
      </w:r>
      <w:r w:rsidRPr="00A34792">
        <w:rPr>
          <w:rStyle w:val="StyleUnderline"/>
        </w:rPr>
        <w:t>taking responsibility</w:t>
      </w:r>
      <w:r w:rsidRPr="00127239">
        <w:rPr>
          <w:rStyle w:val="StyleUnderline"/>
        </w:rPr>
        <w:t xml:space="preserve">. </w:t>
      </w:r>
      <w:r w:rsidRPr="00A34792">
        <w:rPr>
          <w:rStyle w:val="StyleUnderline"/>
        </w:rPr>
        <w:t>Today's killers</w:t>
      </w:r>
      <w:r w:rsidRPr="00127239">
        <w:rPr>
          <w:rStyle w:val="StyleUnderline"/>
        </w:rPr>
        <w:t xml:space="preserve"> avoid that responsibility. They </w:t>
      </w:r>
      <w:r w:rsidRPr="00A34792">
        <w:rPr>
          <w:rStyle w:val="StyleUnderline"/>
        </w:rPr>
        <w:t>perpetuate the fiction</w:t>
      </w:r>
      <w:r w:rsidRPr="00127239">
        <w:rPr>
          <w:rStyle w:val="StyleUnderline"/>
        </w:rPr>
        <w:t xml:space="preserve"> so many </w:t>
      </w:r>
      <w:r w:rsidRPr="00817DF8">
        <w:rPr>
          <w:rStyle w:val="StyleUnderline"/>
        </w:rPr>
        <w:t>Americans want to believe-</w:t>
      </w:r>
      <w:r w:rsidRPr="00A34792">
        <w:rPr>
          <w:rStyle w:val="StyleUnderline"/>
        </w:rPr>
        <w:t>that no</w:t>
      </w:r>
      <w:r w:rsidRPr="00817DF8">
        <w:rPr>
          <w:rStyle w:val="StyleUnderline"/>
        </w:rPr>
        <w:t xml:space="preserve"> real </w:t>
      </w:r>
      <w:r w:rsidRPr="00A34792">
        <w:rPr>
          <w:rStyle w:val="StyleUnderline"/>
        </w:rPr>
        <w:t>people die in war</w:t>
      </w:r>
      <w:r w:rsidRPr="00127239">
        <w:rPr>
          <w:rStyle w:val="StyleUnderline"/>
        </w:rPr>
        <w:t>, that it's just an exciting video game. It's not merely the dead who disappear; it's the act of killing itself</w:t>
      </w:r>
      <w:r w:rsidRPr="009F549D">
        <w:rPr>
          <w:sz w:val="10"/>
        </w:rPr>
        <w:t xml:space="preserve">. When the victim's family holds up a picture, U.S. soldiers or journalists can simply reply "Who's that? We have no record of such a person. In fact, we have no records at all. </w:t>
      </w:r>
      <w:r w:rsidRPr="00127239">
        <w:rPr>
          <w:rStyle w:val="StyleUnderline"/>
        </w:rPr>
        <w:t>We kill and move on. No time to keep records</w:t>
      </w:r>
      <w:r w:rsidRPr="009F549D">
        <w:rPr>
          <w:sz w:val="10"/>
        </w:rPr>
        <w:t xml:space="preserve">. No inclination. No reason." </w:t>
      </w:r>
      <w:r w:rsidRPr="00127239">
        <w:rPr>
          <w:rStyle w:val="StyleUnderline"/>
        </w:rPr>
        <w:t xml:space="preserve">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A34792">
        <w:rPr>
          <w:rStyle w:val="StyleUnderline"/>
        </w:rPr>
        <w:t>No matter how inaccurate the numbers</w:t>
      </w:r>
      <w:r w:rsidRPr="00127239">
        <w:rPr>
          <w:rStyle w:val="StyleUnderline"/>
        </w:rPr>
        <w:t xml:space="preserve"> were, though, </w:t>
      </w:r>
      <w:r w:rsidRPr="00A34792">
        <w:rPr>
          <w:rStyle w:val="StyleUnderline"/>
        </w:rPr>
        <w:t>the message</w:t>
      </w:r>
      <w:r w:rsidRPr="00127239">
        <w:rPr>
          <w:rStyle w:val="StyleUnderline"/>
        </w:rPr>
        <w:t xml:space="preserve"> to the public every day </w:t>
      </w:r>
      <w:r w:rsidRPr="00A34792">
        <w:rPr>
          <w:rStyle w:val="StyleUnderline"/>
        </w:rPr>
        <w:t>was</w:t>
      </w:r>
      <w:r w:rsidRPr="00817DF8">
        <w:rPr>
          <w:rStyle w:val="StyleUnderline"/>
        </w:rPr>
        <w:t xml:space="preserve"> that</w:t>
      </w:r>
      <w:r w:rsidRPr="00127239">
        <w:rPr>
          <w:rStyle w:val="StyleUnderline"/>
        </w:rPr>
        <w:t xml:space="preserve"> each body should be counted. At some level, at least, </w:t>
      </w:r>
      <w:r w:rsidRPr="00A34792">
        <w:rPr>
          <w:rStyle w:val="StyleUnderline"/>
        </w:rPr>
        <w:t>each</w:t>
      </w:r>
      <w:r w:rsidRPr="00817DF8">
        <w:rPr>
          <w:rStyle w:val="StyleUnderline"/>
        </w:rPr>
        <w:t xml:space="preserve"> individual </w:t>
      </w:r>
      <w:r w:rsidRPr="00A34792">
        <w:rPr>
          <w:rStyle w:val="StyleUnderline"/>
        </w:rPr>
        <w:t>life</w:t>
      </w:r>
      <w:r w:rsidRPr="00127239">
        <w:rPr>
          <w:rStyle w:val="StyleUnderline"/>
        </w:rPr>
        <w:t xml:space="preserve"> seemed to </w:t>
      </w:r>
      <w:r w:rsidRPr="00A34792">
        <w:rPr>
          <w:rStyle w:val="StyleUnderline"/>
        </w:rPr>
        <w:t>matter</w:t>
      </w:r>
      <w:r w:rsidRPr="009F549D">
        <w:rPr>
          <w:sz w:val="10"/>
        </w:rPr>
        <w:t xml:space="preserve">. 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 However, the end of body counts can not be explained simply by the difference in strategy. The old-fashioned body counts disappeared during the first war against Iraq, when the goal was still defined by territory: pushing Iraqi forces out of Kuwait. So </w:t>
      </w:r>
      <w:r w:rsidRPr="00127239">
        <w:rPr>
          <w:rStyle w:val="StyleUnderline"/>
        </w:rPr>
        <w:t>It's much more likely that "we don't do body counts" because Vietnam proved how embarrassing they could be. As the U.S. public turned against that war</w:t>
      </w:r>
      <w:r w:rsidRPr="00817DF8">
        <w:rPr>
          <w:rStyle w:val="StyleUnderline"/>
        </w:rPr>
        <w:t xml:space="preserve">, the body count became </w:t>
      </w:r>
      <w:r w:rsidRPr="00A34792">
        <w:rPr>
          <w:rStyle w:val="StyleUnderline"/>
        </w:rPr>
        <w:t>a symbol of</w:t>
      </w:r>
      <w:r w:rsidRPr="00817DF8">
        <w:rPr>
          <w:rStyle w:val="StyleUnderline"/>
        </w:rPr>
        <w:t xml:space="preserve"> everything that was </w:t>
      </w:r>
      <w:r w:rsidRPr="00A34792">
        <w:rPr>
          <w:rStyle w:val="StyleUnderline"/>
        </w:rPr>
        <w:t>inhumane</w:t>
      </w:r>
      <w:r w:rsidRPr="00127239">
        <w:rPr>
          <w:rStyle w:val="StyleUnderline"/>
        </w:rPr>
        <w:t xml:space="preserve"> and irrational </w:t>
      </w:r>
      <w:r w:rsidRPr="00817DF8">
        <w:rPr>
          <w:rStyle w:val="StyleUnderline"/>
        </w:rPr>
        <w:t>about</w:t>
      </w:r>
      <w:r w:rsidRPr="00127239">
        <w:rPr>
          <w:rStyle w:val="StyleUnderline"/>
        </w:rPr>
        <w:t xml:space="preserve"> that </w:t>
      </w:r>
      <w:r w:rsidRPr="00A34792">
        <w:rPr>
          <w:rStyle w:val="StyleUnderline"/>
        </w:rPr>
        <w:t>war</w:t>
      </w:r>
      <w:r w:rsidRPr="00127239">
        <w:rPr>
          <w:rStyle w:val="StyleUnderline"/>
        </w:rPr>
        <w:t>. The Pentagon fears that the same might happen</w:t>
      </w:r>
      <w:r w:rsidRPr="009F549D">
        <w:rPr>
          <w:sz w:val="10"/>
        </w:rPr>
        <w:t xml:space="preserve"> if the Iraq war bogs down. </w:t>
      </w:r>
      <w:r w:rsidRPr="00127239">
        <w:rPr>
          <w:rStyle w:val="StyleUnderline"/>
        </w:rPr>
        <w:t xml:space="preserve">How much simpler to deny the inhumanity and irrationality of war by denying the obvious fact of slaughter. What I </w:t>
      </w:r>
      <w:r w:rsidRPr="00A34792">
        <w:rPr>
          <w:rStyle w:val="StyleUnderline"/>
        </w:rPr>
        <w:t>fear</w:t>
      </w:r>
      <w:r w:rsidRPr="00127239">
        <w:rPr>
          <w:rStyle w:val="StyleUnderline"/>
        </w:rPr>
        <w:t xml:space="preserve"> is </w:t>
      </w:r>
      <w:r w:rsidRPr="00A34792">
        <w:rPr>
          <w:rStyle w:val="StyleUnderline"/>
        </w:rPr>
        <w:t>a world where thousands can be killed</w:t>
      </w:r>
      <w:r w:rsidRPr="00817DF8">
        <w:rPr>
          <w:rStyle w:val="StyleUnderline"/>
        </w:rPr>
        <w:t xml:space="preserve"> and no one is responsible, where </w:t>
      </w:r>
      <w:r w:rsidRPr="00A34792">
        <w:rPr>
          <w:rStyle w:val="StyleUnderline"/>
        </w:rPr>
        <w:t>deaths</w:t>
      </w:r>
      <w:r w:rsidRPr="00817DF8">
        <w:rPr>
          <w:rStyle w:val="StyleUnderline"/>
        </w:rPr>
        <w:t xml:space="preserve"> are </w:t>
      </w:r>
      <w:r w:rsidRPr="00A34792">
        <w:rPr>
          <w:rStyle w:val="StyleUnderline"/>
        </w:rPr>
        <w:t>erased</w:t>
      </w:r>
      <w:r w:rsidRPr="00127239">
        <w:rPr>
          <w:rStyle w:val="StyleUnderline"/>
        </w:rPr>
        <w:t xml:space="preserve"> from history </w:t>
      </w:r>
      <w:r w:rsidRPr="00817DF8">
        <w:rPr>
          <w:rStyle w:val="StyleUnderline"/>
        </w:rPr>
        <w:t>as soon as they happen</w:t>
      </w:r>
      <w:r w:rsidRPr="00127239">
        <w:rPr>
          <w:rStyle w:val="StyleUnderline"/>
        </w:rPr>
        <w:t>. The body count was more than an act of responsibility. It was a permanent record. It made each death a historical fact</w:t>
      </w:r>
      <w:r w:rsidRPr="009F549D">
        <w:rPr>
          <w:sz w:val="10"/>
        </w:rPr>
        <w:t xml:space="preserve">. You can go back and graph those Vietnam deaths from day to day, month to month, year to year. </w:t>
      </w:r>
      <w:r w:rsidRPr="00127239">
        <w:rPr>
          <w:rStyle w:val="StyleUnderline"/>
        </w:rPr>
        <w:t>That turns the victims into nameless, faceless abstractions. But it least it confirms for ever and ever that they lived and died, because someone took the time to kill and count them</w:t>
      </w:r>
      <w:r w:rsidRPr="009F549D">
        <w:rPr>
          <w:sz w:val="10"/>
        </w:rPr>
        <w:t xml:space="preserve">. In Iraq, it is as if the killing never happened. </w:t>
      </w:r>
      <w:r w:rsidRPr="009F549D">
        <w:rPr>
          <w:rStyle w:val="StyleUnderline"/>
        </w:rPr>
        <w:t>When a human being's death is erased from history, so is their life</w:t>
      </w:r>
      <w:r w:rsidRPr="009F549D">
        <w:rPr>
          <w:sz w:val="10"/>
        </w:rPr>
        <w:t xml:space="preserve">. Life and death together vanish without a trace.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r w:rsidRPr="00ED3833">
        <w:rPr>
          <w:rStyle w:val="StyleUnderline"/>
        </w:rPr>
        <w:t>So let us bring back the body count. If we must kill, let us kill as one human being to another, recognizing the full humanity of our victims</w:t>
      </w:r>
      <w:r w:rsidRPr="009F549D">
        <w:rPr>
          <w:rStyle w:val="StyleUnderline"/>
        </w:rPr>
        <w:t xml:space="preserve">. </w:t>
      </w:r>
      <w:r w:rsidRPr="00A34792">
        <w:rPr>
          <w:rStyle w:val="StyleUnderline"/>
        </w:rPr>
        <w:t>Without a body count</w:t>
      </w:r>
      <w:r w:rsidRPr="009F549D">
        <w:rPr>
          <w:rStyle w:val="StyleUnderline"/>
        </w:rPr>
        <w:t xml:space="preserve">, our nation </w:t>
      </w:r>
      <w:r w:rsidRPr="00A34792">
        <w:rPr>
          <w:rStyle w:val="StyleUnderline"/>
        </w:rPr>
        <w:t>becomes more of a robotic killing machine</w:t>
      </w:r>
      <w:r w:rsidRPr="009F549D">
        <w:rPr>
          <w:rStyle w:val="StyleUnderline"/>
        </w:rPr>
        <w:t xml:space="preserve">. As we dehumanize Iraqis, we slip even further into our own dehumanization. Let us </w:t>
      </w:r>
      <w:r w:rsidRPr="00A34792">
        <w:rPr>
          <w:rStyle w:val="StyleUnderline"/>
        </w:rPr>
        <w:t>bring back the body count</w:t>
      </w:r>
      <w:r w:rsidRPr="009F549D">
        <w:rPr>
          <w:rStyle w:val="StyleUnderline"/>
        </w:rPr>
        <w:t xml:space="preserve">. if only </w:t>
      </w:r>
      <w:r w:rsidRPr="00A34792">
        <w:rPr>
          <w:rStyle w:val="StyleUnderline"/>
        </w:rPr>
        <w:t>to recover our</w:t>
      </w:r>
      <w:r w:rsidRPr="009F549D">
        <w:rPr>
          <w:rStyle w:val="StyleUnderline"/>
        </w:rPr>
        <w:t xml:space="preserve"> own sense of </w:t>
      </w:r>
      <w:r w:rsidRPr="00A34792">
        <w:rPr>
          <w:rStyle w:val="StyleUnderline"/>
        </w:rPr>
        <w:t>responsibility to</w:t>
      </w:r>
      <w:r w:rsidRPr="009F549D">
        <w:rPr>
          <w:rStyle w:val="StyleUnderline"/>
        </w:rPr>
        <w:t xml:space="preserve"> the world's people, to history, to our own </w:t>
      </w:r>
      <w:r w:rsidRPr="00A34792">
        <w:rPr>
          <w:rStyle w:val="StyleUnderline"/>
        </w:rPr>
        <w:t>humanity</w:t>
      </w:r>
      <w:r w:rsidRPr="009F549D">
        <w:rPr>
          <w:sz w:val="10"/>
        </w:rPr>
        <w:t>.</w:t>
      </w:r>
    </w:p>
    <w:p w14:paraId="3CD1E147" w14:textId="77777777" w:rsidR="00014CED" w:rsidRDefault="00014CED" w:rsidP="00014CED"/>
    <w:p w14:paraId="5ABC2C18" w14:textId="77777777" w:rsidR="00014CED" w:rsidRDefault="00014CED" w:rsidP="00014CED">
      <w:pPr>
        <w:pStyle w:val="Heading4"/>
      </w:pPr>
      <w:r>
        <w:t xml:space="preserve">Nuclear war reps good </w:t>
      </w:r>
    </w:p>
    <w:p w14:paraId="7FF4839C" w14:textId="77777777" w:rsidR="00014CED" w:rsidRDefault="00014CED" w:rsidP="00014CED">
      <w:r w:rsidRPr="00B74DE9">
        <w:rPr>
          <w:rStyle w:val="Style13ptBold"/>
        </w:rPr>
        <w:t>Harris &amp; Bender 17</w:t>
      </w:r>
      <w:r w:rsidRPr="00B74DE9">
        <w:t xml:space="preserve"> (John, Politico editor-in-chief, &amp; Bryan, Politico national security editor. "Bill Perry Is Terrified. Why Aren't You?". Interview with Bill Perry, mathematician, engineer, businessman and former Secretary of Defense. Currently the Michael and Barbara Berberian Professor (emeritus) at Stanford University, with a joint appointment at the Freeman Spogli Institute for International Studies and the School of Engineering. He is also a senior fellow at Stanford University's Hoover Institution. He serves as director of the Preventive Defense Project. He is an expert in U.S. foreign policy, national security and arms control. In 2013 he founded the William J Perry Project (http://www.wjperryproject.org/), a non-profit effort to educate the public on the current dangers of nuclear weapons.  </w:t>
      </w:r>
      <w:hyperlink r:id="rId27" w:history="1">
        <w:r w:rsidRPr="00B74DE9">
          <w:rPr>
            <w:rStyle w:val="Hyperlink"/>
          </w:rPr>
          <w:t>www.politico.com/magazine/story/2017/01/william-perry-nuclear-weapons-proliferation-214604</w:t>
        </w:r>
      </w:hyperlink>
      <w:r w:rsidRPr="00B74DE9">
        <w:t>)</w:t>
      </w:r>
    </w:p>
    <w:p w14:paraId="6269F147" w14:textId="77777777" w:rsidR="00014CED" w:rsidRPr="00241E81" w:rsidRDefault="00014CED" w:rsidP="00014CED">
      <w:pPr>
        <w:rPr>
          <w:sz w:val="14"/>
        </w:rPr>
      </w:pPr>
      <w:r w:rsidRPr="00241E81">
        <w:rPr>
          <w:sz w:val="14"/>
        </w:rPr>
        <w:t xml:space="preserve">At this naked moment in the American experiment, when many people perceive civilization on the verge of blowing up in some metaphorical sense, there is an elderly man in California hoping to seize your attention about another possibility. It is that </w:t>
      </w:r>
      <w:r w:rsidRPr="00665D06">
        <w:rPr>
          <w:rStyle w:val="StyleUnderline"/>
        </w:rPr>
        <w:t>civilization is on the verge of blowing up</w:t>
      </w:r>
      <w:r w:rsidRPr="00665D06">
        <w:rPr>
          <w:sz w:val="14"/>
        </w:rPr>
        <w:t xml:space="preserve"> in a non-metaphorical sense. William J. Perry is 89 now, at the tail end of one of his generation’s most illustrious careers in national security. By all rights, the former U.S. secretary of Defense, a trained mathematician</w:t>
      </w:r>
      <w:r w:rsidRPr="00241E81">
        <w:rPr>
          <w:sz w:val="14"/>
        </w:rPr>
        <w:t xml:space="preserve"> who served or advised nearly every administration since Eisenhower, should be filling out the remainder of his years in quiet reflection on his achievements. Instead, he has set out on an urgent pilgrimage. </w:t>
      </w:r>
      <w:r w:rsidRPr="00B74DE9">
        <w:rPr>
          <w:rStyle w:val="StyleUnderline"/>
        </w:rPr>
        <w:t>Bill Perry has become</w:t>
      </w:r>
      <w:r w:rsidRPr="00241E81">
        <w:rPr>
          <w:sz w:val="14"/>
        </w:rPr>
        <w:t>, he says with a rueful smile, “</w:t>
      </w:r>
      <w:r w:rsidRPr="00B74DE9">
        <w:rPr>
          <w:rStyle w:val="StyleUnderline"/>
        </w:rPr>
        <w:t>a prophet of doom.</w:t>
      </w:r>
      <w:r w:rsidRPr="00241E81">
        <w:rPr>
          <w:sz w:val="14"/>
        </w:rPr>
        <w:t xml:space="preserve">” </w:t>
      </w:r>
      <w:r w:rsidRPr="00B74DE9">
        <w:rPr>
          <w:rStyle w:val="StyleUnderline"/>
        </w:rPr>
        <w:t>His life’s work</w:t>
      </w:r>
      <w:r w:rsidRPr="00241E81">
        <w:rPr>
          <w:sz w:val="14"/>
        </w:rPr>
        <w:t xml:space="preserve">, most of it highly classified, </w:t>
      </w:r>
      <w:r w:rsidRPr="00B74DE9">
        <w:rPr>
          <w:rStyle w:val="StyleUnderline"/>
        </w:rPr>
        <w:t xml:space="preserve">was </w:t>
      </w:r>
      <w:r w:rsidRPr="00A34792">
        <w:rPr>
          <w:rStyle w:val="StyleUnderline"/>
        </w:rPr>
        <w:t>nuclear weapons</w:t>
      </w:r>
      <w:r w:rsidRPr="00241E81">
        <w:rPr>
          <w:sz w:val="14"/>
        </w:rPr>
        <w:t xml:space="preserve">—how to maximize the fearsome deterrent power of the U.S. arsenal, how to minimize the possibility that the old Soviet arsenal would obliterate the United States and much of the planet along the way. Perry played a supporting role in the Cuban Missile Crisis, during which he went back to his Washington hotel room each night, fearing he had only hours left to live. He later founded his own successful defense firm, helped revolutionize the American way of high-tech war, and honed his diplomatic skills seeking common ground on security issues with the Soviets and Chinese—all culminating as head of the Pentagon in the early years after the end of the Cold War. Nuclear bombs are an area of expertise Perry had assumed would be largely obsolete by now, seven decades after Hiroshima, a quarter-century after the fall of the Soviet Union, and in the flickering light of his own life. Instead, </w:t>
      </w:r>
      <w:r w:rsidRPr="00B74DE9">
        <w:rPr>
          <w:rStyle w:val="StyleUnderline"/>
        </w:rPr>
        <w:t xml:space="preserve">nukes </w:t>
      </w:r>
      <w:r w:rsidRPr="00A34792">
        <w:rPr>
          <w:rStyle w:val="StyleUnderline"/>
        </w:rPr>
        <w:t>are</w:t>
      </w:r>
      <w:r w:rsidRPr="00B74DE9">
        <w:rPr>
          <w:rStyle w:val="StyleUnderline"/>
        </w:rPr>
        <w:t xml:space="preserve"> suddenly—insanely, by Perry’s estimate—once again </w:t>
      </w:r>
      <w:r w:rsidRPr="00A34792">
        <w:rPr>
          <w:rStyle w:val="StyleUnderline"/>
        </w:rPr>
        <w:t>a contemporary nightmare, and</w:t>
      </w:r>
      <w:r w:rsidRPr="00B74DE9">
        <w:rPr>
          <w:rStyle w:val="StyleUnderline"/>
        </w:rPr>
        <w:t xml:space="preserve"> an emphatically </w:t>
      </w:r>
      <w:r w:rsidRPr="00A34792">
        <w:rPr>
          <w:rStyle w:val="StyleUnderline"/>
        </w:rPr>
        <w:t>ascendant</w:t>
      </w:r>
      <w:r w:rsidRPr="00B74DE9">
        <w:rPr>
          <w:rStyle w:val="StyleUnderline"/>
        </w:rPr>
        <w:t xml:space="preserve"> one. At the dawn of 2017, there is </w:t>
      </w:r>
      <w:r w:rsidRPr="00241E81">
        <w:rPr>
          <w:rStyle w:val="StyleUnderline"/>
        </w:rPr>
        <w:t xml:space="preserve">a Russian president making bellicose boasts about his modernized arsenal. There is an American president-elect who breezily free-associates on Twitter about starting a new nuclear arms race. Decades of cooperation between the two nations on </w:t>
      </w:r>
      <w:r w:rsidRPr="00A34792">
        <w:rPr>
          <w:rStyle w:val="StyleUnderline"/>
        </w:rPr>
        <w:t>arms control is</w:t>
      </w:r>
      <w:r w:rsidRPr="00B74DE9">
        <w:rPr>
          <w:rStyle w:val="StyleUnderline"/>
        </w:rPr>
        <w:t xml:space="preserve"> nearly </w:t>
      </w:r>
      <w:r w:rsidRPr="00A34792">
        <w:rPr>
          <w:rStyle w:val="StyleUnderline"/>
        </w:rPr>
        <w:t>at a standstill</w:t>
      </w:r>
      <w:r w:rsidRPr="00B74DE9">
        <w:rPr>
          <w:rStyle w:val="StyleUnderline"/>
        </w:rPr>
        <w:t>. And, unlike the original Cold War, this time there is a world of busy fanatics excited by the prospect of a planet with more bombs—people who have already demonstrated the desire to slaughter many thousands of people in an instant, and are zealously pursuing ever more deadly means to do so</w:t>
      </w:r>
      <w:r w:rsidRPr="00241E81">
        <w:rPr>
          <w:sz w:val="14"/>
        </w:rPr>
        <w:t xml:space="preserve">. </w:t>
      </w:r>
      <w:r w:rsidRPr="00B74DE9">
        <w:rPr>
          <w:rStyle w:val="StyleUnderline"/>
        </w:rPr>
        <w:t xml:space="preserve">And there’s one other difference from the Cold War: </w:t>
      </w:r>
      <w:r w:rsidRPr="00A34792">
        <w:rPr>
          <w:rStyle w:val="StyleUnderline"/>
        </w:rPr>
        <w:t xml:space="preserve">Americans no longer think about the threat </w:t>
      </w:r>
      <w:r w:rsidRPr="00665D06">
        <w:rPr>
          <w:rStyle w:val="StyleUnderline"/>
        </w:rPr>
        <w:t>every day</w:t>
      </w:r>
      <w:r w:rsidRPr="00241E81">
        <w:rPr>
          <w:sz w:val="14"/>
        </w:rPr>
        <w:t xml:space="preserve">. </w:t>
      </w:r>
      <w:r w:rsidRPr="00B74DE9">
        <w:rPr>
          <w:rStyle w:val="StyleUnderline"/>
        </w:rPr>
        <w:t>Nuclear war isn’t the subtext</w:t>
      </w:r>
      <w:r w:rsidRPr="00241E81">
        <w:rPr>
          <w:sz w:val="14"/>
        </w:rPr>
        <w:t xml:space="preserve"> of popular movies, or novels; </w:t>
      </w:r>
      <w:r w:rsidRPr="00B74DE9">
        <w:rPr>
          <w:rStyle w:val="StyleUnderline"/>
        </w:rPr>
        <w:t xml:space="preserve">disarmament has fallen far from the top of the policy priority list. </w:t>
      </w:r>
      <w:r w:rsidRPr="00665D06">
        <w:rPr>
          <w:rStyle w:val="StyleUnderline"/>
        </w:rPr>
        <w:t>The largest upcoming generation</w:t>
      </w:r>
      <w:r w:rsidRPr="00B74DE9">
        <w:rPr>
          <w:rStyle w:val="StyleUnderline"/>
        </w:rPr>
        <w:t xml:space="preserve">, the </w:t>
      </w:r>
      <w:r w:rsidRPr="00A34792">
        <w:rPr>
          <w:rStyle w:val="StyleUnderline"/>
        </w:rPr>
        <w:t xml:space="preserve">millennials, were raised </w:t>
      </w:r>
      <w:r w:rsidRPr="00665D06">
        <w:rPr>
          <w:rStyle w:val="StyleUnderline"/>
        </w:rPr>
        <w:t xml:space="preserve">in a time </w:t>
      </w:r>
      <w:r w:rsidRPr="00A34792">
        <w:rPr>
          <w:rStyle w:val="StyleUnderline"/>
        </w:rPr>
        <w:t xml:space="preserve">when the problem felt </w:t>
      </w:r>
      <w:r w:rsidRPr="00665D06">
        <w:rPr>
          <w:rStyle w:val="StyleUnderline"/>
        </w:rPr>
        <w:t xml:space="preserve">largely </w:t>
      </w:r>
      <w:r w:rsidRPr="00A34792">
        <w:rPr>
          <w:rStyle w:val="StyleUnderline"/>
        </w:rPr>
        <w:t xml:space="preserve">solved, </w:t>
      </w:r>
      <w:r w:rsidRPr="00241E81">
        <w:rPr>
          <w:rStyle w:val="StyleUnderline"/>
        </w:rPr>
        <w:t>and it’s easy for them to imagine it’s still quietly fading into history</w:t>
      </w:r>
      <w:r w:rsidRPr="00B74DE9">
        <w:rPr>
          <w:rStyle w:val="StyleUnderline"/>
        </w:rPr>
        <w:t xml:space="preserve">. </w:t>
      </w:r>
      <w:r w:rsidRPr="00665D06">
        <w:rPr>
          <w:rStyle w:val="StyleUnderline"/>
        </w:rPr>
        <w:t xml:space="preserve">The problem is, </w:t>
      </w:r>
      <w:r w:rsidRPr="00A34792">
        <w:rPr>
          <w:rStyle w:val="StyleUnderline"/>
        </w:rPr>
        <w:t>it’s no longer fading</w:t>
      </w:r>
      <w:r w:rsidRPr="00B74DE9">
        <w:rPr>
          <w:rStyle w:val="StyleUnderline"/>
        </w:rPr>
        <w:t xml:space="preserve">. “Today, </w:t>
      </w:r>
      <w:r w:rsidRPr="00A34792">
        <w:rPr>
          <w:rStyle w:val="StyleUnderline"/>
        </w:rPr>
        <w:t>the danger of</w:t>
      </w:r>
      <w:r w:rsidRPr="00B74DE9">
        <w:rPr>
          <w:rStyle w:val="StyleUnderline"/>
        </w:rPr>
        <w:t xml:space="preserve"> some sort of a </w:t>
      </w:r>
      <w:r w:rsidRPr="00A34792">
        <w:rPr>
          <w:rStyle w:val="StyleUnderline"/>
        </w:rPr>
        <w:t xml:space="preserve">nuclear catastrophe is greater </w:t>
      </w:r>
      <w:r w:rsidRPr="00D4445D">
        <w:rPr>
          <w:rStyle w:val="StyleUnderline"/>
        </w:rPr>
        <w:t>than it was during the Cold War,” Perry said in an</w:t>
      </w:r>
      <w:r w:rsidRPr="00B74DE9">
        <w:rPr>
          <w:rStyle w:val="StyleUnderline"/>
        </w:rPr>
        <w:t xml:space="preserve"> interview in his Stanford office, “and </w:t>
      </w:r>
      <w:r w:rsidRPr="00D51223">
        <w:rPr>
          <w:rStyle w:val="StyleUnderline"/>
        </w:rPr>
        <w:t>most</w:t>
      </w:r>
      <w:r w:rsidRPr="00B74DE9">
        <w:rPr>
          <w:rStyle w:val="StyleUnderline"/>
        </w:rPr>
        <w:t xml:space="preserve"> people are blissfully unaware of this danger.”</w:t>
      </w:r>
      <w:r w:rsidRPr="00241E81">
        <w:rPr>
          <w:sz w:val="14"/>
        </w:rPr>
        <w:t xml:space="preserve"> It is a turn of events that has an old man newly obsessed with a question: Why isn’t everyone as terrified as he is? Perry’s hypothesis for the disconnect is that </w:t>
      </w:r>
      <w:r w:rsidRPr="00B74DE9">
        <w:rPr>
          <w:rStyle w:val="StyleUnderline"/>
        </w:rPr>
        <w:t xml:space="preserve">much of </w:t>
      </w:r>
      <w:r w:rsidRPr="00A34792">
        <w:rPr>
          <w:rStyle w:val="StyleUnderline"/>
        </w:rPr>
        <w:t>the population</w:t>
      </w:r>
      <w:r w:rsidRPr="00B74DE9">
        <w:rPr>
          <w:rStyle w:val="StyleUnderline"/>
        </w:rPr>
        <w:t xml:space="preserve">, especially that rising portion with no clear memories of the first Cold War, </w:t>
      </w:r>
      <w:r w:rsidRPr="00A34792">
        <w:rPr>
          <w:rStyle w:val="StyleUnderline"/>
        </w:rPr>
        <w:t>is suffering from a deficit of comprehension</w:t>
      </w:r>
      <w:r w:rsidRPr="00B74DE9">
        <w:rPr>
          <w:rStyle w:val="StyleUnderline"/>
        </w:rPr>
        <w:t xml:space="preserve">. Even </w:t>
      </w:r>
      <w:r w:rsidRPr="00A34792">
        <w:rPr>
          <w:rStyle w:val="StyleUnderline"/>
        </w:rPr>
        <w:t>a single nuclear explosion</w:t>
      </w:r>
      <w:r w:rsidRPr="00B74DE9">
        <w:rPr>
          <w:rStyle w:val="StyleUnderline"/>
        </w:rPr>
        <w:t xml:space="preserve"> in a major city </w:t>
      </w:r>
      <w:r w:rsidRPr="00A34792">
        <w:rPr>
          <w:rStyle w:val="StyleUnderline"/>
        </w:rPr>
        <w:t>would represent an</w:t>
      </w:r>
      <w:r w:rsidRPr="00B74DE9">
        <w:rPr>
          <w:rStyle w:val="StyleUnderline"/>
        </w:rPr>
        <w:t xml:space="preserve"> abrupt and possibly </w:t>
      </w:r>
      <w:r w:rsidRPr="00A34792">
        <w:rPr>
          <w:rStyle w:val="StyleUnderline"/>
        </w:rPr>
        <w:t xml:space="preserve">irreversible turn </w:t>
      </w:r>
      <w:r w:rsidRPr="00D4445D">
        <w:rPr>
          <w:rStyle w:val="StyleUnderline"/>
        </w:rPr>
        <w:t>in modern life, upending the global economy, forcing every open society to suspend traditional liberties and remake itself into a security state. “The political, economic and social consequences are beyond what people understand,” Perry says.</w:t>
      </w:r>
      <w:r w:rsidRPr="00B74DE9">
        <w:rPr>
          <w:rStyle w:val="StyleUnderline"/>
        </w:rPr>
        <w:t xml:space="preserve"> </w:t>
      </w:r>
      <w:r w:rsidRPr="00D4445D">
        <w:rPr>
          <w:rStyle w:val="StyleUnderline"/>
        </w:rPr>
        <w:t xml:space="preserve">And yet </w:t>
      </w:r>
      <w:r w:rsidRPr="00A34792">
        <w:rPr>
          <w:rStyle w:val="StyleUnderline"/>
        </w:rPr>
        <w:t>many</w:t>
      </w:r>
      <w:r w:rsidRPr="00B74DE9">
        <w:rPr>
          <w:rStyle w:val="StyleUnderline"/>
        </w:rPr>
        <w:t xml:space="preserve"> people </w:t>
      </w:r>
      <w:r w:rsidRPr="00A34792">
        <w:rPr>
          <w:rStyle w:val="StyleUnderline"/>
        </w:rPr>
        <w:t>place this scenario in</w:t>
      </w:r>
      <w:r w:rsidRPr="00B74DE9">
        <w:rPr>
          <w:rStyle w:val="StyleUnderline"/>
        </w:rPr>
        <w:t xml:space="preserve"> roughly the same category as the meteor strike that supposedly wiped out the dinosaurs—</w:t>
      </w:r>
      <w:r w:rsidRPr="00D4445D">
        <w:rPr>
          <w:rStyle w:val="StyleUnderline"/>
        </w:rPr>
        <w:t>frightening</w:t>
      </w:r>
      <w:r w:rsidRPr="00B74DE9">
        <w:rPr>
          <w:rStyle w:val="StyleUnderline"/>
        </w:rPr>
        <w:t xml:space="preserve">, to be sure, </w:t>
      </w:r>
      <w:r w:rsidRPr="00D4445D">
        <w:rPr>
          <w:rStyle w:val="StyleUnderline"/>
        </w:rPr>
        <w:t>but</w:t>
      </w:r>
      <w:r w:rsidRPr="00B74DE9">
        <w:rPr>
          <w:rStyle w:val="StyleUnderline"/>
        </w:rPr>
        <w:t xml:space="preserve"> something of </w:t>
      </w:r>
      <w:r w:rsidRPr="00A34792">
        <w:rPr>
          <w:rStyle w:val="StyleUnderline"/>
        </w:rPr>
        <w:t>an abstraction</w:t>
      </w:r>
      <w:r w:rsidRPr="00241E81">
        <w:rPr>
          <w:sz w:val="14"/>
        </w:rPr>
        <w:t xml:space="preserve">. So Perry regards his last great contribution of a 65-year career as </w:t>
      </w:r>
      <w:r w:rsidRPr="00A34792">
        <w:rPr>
          <w:rStyle w:val="StyleUnderline"/>
        </w:rPr>
        <w:t>a crusade to stimulate the public imagination</w:t>
      </w:r>
      <w:r w:rsidRPr="00241E81">
        <w:rPr>
          <w:sz w:val="14"/>
        </w:rPr>
        <w:t xml:space="preserve">—to share the vivid details of his own nightmares. He is doing so in a recent memoir, in a busy public speaking schedule, in half-empty hearing rooms on Capitol Hill, and increasingly with an online presence </w:t>
      </w:r>
      <w:r w:rsidRPr="00A34792">
        <w:rPr>
          <w:rStyle w:val="StyleUnderline"/>
        </w:rPr>
        <w:t>aimed especially at young people</w:t>
      </w:r>
      <w:r w:rsidRPr="00241E81">
        <w:rPr>
          <w:sz w:val="14"/>
        </w:rPr>
        <w:t xml:space="preserve">. He has enlisted the help of his 28-year-old granddaughter to figure out how to engage a new generation, including through a series of virtual lectures known as a MOOC, or massive open online course. He is eagerly signing up for “Ask Me Anything” chats on Reddit, in which some people still confuse him with William “The Refrigerator” Perry of NFL fame. He posts his ruminations on YouTube, where they give Katy Perry no run for her money, even as the most popular are closing in on 100,000 views. One of the nightmare scenarios Perry invokes most often is designed to roust policymakers who live and work in the nation’s capital. The terrorists would need enriched uranium. Due to the elaborate and highly industrial nature of production, hard to conceal from surveillance, fissile material is still hard to come by—but, alas, far from impossible. Once it is procured, with help from conspirators in a poorly secured overseas commercial power centrifuge facility, the rest of the plot as Perry imagines it is no great technological or logistical feat. The mechanics of building a crude nuclear device are easily within the reach of well-educated and well-funded militants. The crate would arrive at Dulles International Airport, disguised as agricultural freight. The truck bomb that detonates on Pennsylvania Avenue between the White House and Capitol instantly kills the president, vice president, House speaker, and 80,000 others. Where exactly is your office? Your house? And then, as Perry spins it forward, how credible would you find the warnings, soon delivered to news networks, that five more bombs are set to explode in unnamed U.S. cities, once a week for the next month, unless all U.S. military personnel overseas are withdrawn immediately? </w:t>
      </w:r>
      <w:r w:rsidRPr="00A34792">
        <w:rPr>
          <w:rStyle w:val="StyleUnderline"/>
        </w:rPr>
        <w:t xml:space="preserve">If </w:t>
      </w:r>
      <w:r w:rsidRPr="00D4445D">
        <w:rPr>
          <w:rStyle w:val="StyleUnderline"/>
        </w:rPr>
        <w:t xml:space="preserve">this </w:t>
      </w:r>
      <w:r w:rsidRPr="00A34792">
        <w:rPr>
          <w:rStyle w:val="StyleUnderline"/>
        </w:rPr>
        <w:t xml:space="preserve">particular scenario does not resonate </w:t>
      </w:r>
      <w:r w:rsidRPr="00D4445D">
        <w:rPr>
          <w:rStyle w:val="StyleUnderline"/>
        </w:rPr>
        <w:t>with you, Perry can easily rattle off a long roster of others</w:t>
      </w:r>
      <w:r w:rsidRPr="00D4445D">
        <w:rPr>
          <w:sz w:val="14"/>
        </w:rPr>
        <w:t>—</w:t>
      </w:r>
      <w:r w:rsidRPr="00241E81">
        <w:rPr>
          <w:sz w:val="14"/>
        </w:rPr>
        <w:t xml:space="preserve">a regional war that escalates into a nuclear exchange, a miscalculation between Moscow and Washington, a computer glitch at the exact wrong moment. </w:t>
      </w:r>
      <w:r w:rsidRPr="00A34792">
        <w:rPr>
          <w:rStyle w:val="StyleUnderline"/>
        </w:rPr>
        <w:t xml:space="preserve">They are all </w:t>
      </w:r>
      <w:r w:rsidRPr="00D4445D">
        <w:rPr>
          <w:rStyle w:val="StyleUnderline"/>
        </w:rPr>
        <w:t xml:space="preserve">ilks of </w:t>
      </w:r>
      <w:r w:rsidRPr="00A34792">
        <w:rPr>
          <w:rStyle w:val="StyleUnderline"/>
        </w:rPr>
        <w:t>the same theme</w:t>
      </w:r>
      <w:r w:rsidRPr="00D4445D">
        <w:rPr>
          <w:rStyle w:val="StyleUnderline"/>
        </w:rPr>
        <w:t>—the dimly understood threat that the science of the 20th century is set to collide with the destructive passions of the 21st.</w:t>
      </w:r>
      <w:r w:rsidRPr="00D4445D">
        <w:rPr>
          <w:sz w:val="14"/>
        </w:rPr>
        <w:t xml:space="preserve"> “We’re going back to the kind</w:t>
      </w:r>
      <w:r w:rsidRPr="00241E81">
        <w:rPr>
          <w:sz w:val="14"/>
        </w:rPr>
        <w:t xml:space="preserve"> of dangers we had during the Cold War,” Perry said. “I really thought in 1990, 1991, 1992, that we left those behind us. We’re starting to re-invent them. </w:t>
      </w:r>
      <w:r w:rsidRPr="00B74DE9">
        <w:rPr>
          <w:rStyle w:val="StyleUnderline"/>
        </w:rPr>
        <w:t>We and the Russians and others don’t understand that what we’re doing is re-creating those dangers—or maybe they don’t remember the dangers. For younger people, they didn’t live through those dangers</w:t>
      </w:r>
      <w:r w:rsidRPr="00241E81">
        <w:rPr>
          <w:sz w:val="14"/>
        </w:rPr>
        <w:t xml:space="preserve">. But when you live through a Cuban Missile Crisis up close and you live through a false alarm up close, you do understand how dangerous it is, and you believe you should do everything you could possibly do to [avoid] going back.” For people who follow the national security priesthood, the dire scenarios are all the more alarming for who is delivering them. Through his long years in government Perry invariably impressed colleagues as the calmest person in the room, relentlessly rational, such that people who did not know him well—his love of music and literature and travel—regarded his as a purely analytical mind, emotion subordinated to logic and duty. Starting in the 1950s as a technology executive and entrepreneur in some of the most secretive precincts of the defense industry, he gradually took on a series of high-level government assignments that gave him one of the most quietly influential careers of the Cold War and its aftermath. Fifteen years before serving as Bill Clinton’s secretary of defense, Perry was the Pentagon official in charge of weapons research during the Carter administration. It was from this perch that he may have had his most far-reaching impact, and left him in some circles as a legendary figure. He used his office to give an essential push to two ideas that transformed warfare over the next generation decisively to American advantage. One idea was stealth technology, which allowed U.S. warplanes to fly over enemy territory undetected. The other was precision-guided munitions, which allowed U.S. bombs to land with near-perfect accuracy. During the Clinton years, Perry so prized his privacy that he initially turned down the job of Defense secretary—changing his mind only after Clinton and Al Gore pleaded with him that the news media scrutiny wouldn’t be so bad. The reputation he built over a life in the public sphere is starkly at odds with this latest highly impassioned chapter of Perry’s career. Harold Brown, who also is 89, first recruited Perry into government, and was Perry’s boss while serving as Defense secretary in the Carter years. “No one would have thought of Bill Perry as a crusader,” he says. “But he is on a crusade.” Lee Perry, his wife of nearly 70 years, is living in an elder care facility, her once buoyant presence now lost to dementia. Perry himself, lucid as ever, has seen his physical frame become frail and stooped. Rather than slowing his schedule, he has accelerated his travels to plead with people to awaken to the danger. A trip to Washington includes a dinner with national security reporters and testimony on Capitol Hill. Back home in California, he’s at the Google campus to prod engineers to contemplate that their world may not last long enough for their dreams of technology riches to come true. He’s created an advocacy group, the William J. Perry project, devoted to public education about nuclear weapons. He’s enlisted both his granddaughter and his 64-year-old daughter, Robin Perry, in the cause. But if his profile is rising, his style is essentially unchanged. He is a man known for self-effacement, trying to shape an era known for relentless self-promotion, a voice of quiet precision in a time of devil-take-the-hindmost bombast. The rational approach to problem-solving that propelled his career and won him adherents and friends in both political parties and even among some of America’s erstwhile enemies remains his guide—in this case, by endeavoring to calculate the possibilities and probabilities of a terrorist attack, regional nuclear war, or horrible miscalculation with Russia. </w:t>
      </w:r>
      <w:r w:rsidRPr="00B74DE9">
        <w:rPr>
          <w:rStyle w:val="StyleUnderline"/>
        </w:rPr>
        <w:t>“I want to be very clear,” he said. “</w:t>
      </w:r>
      <w:r w:rsidRPr="00A34792">
        <w:rPr>
          <w:rStyle w:val="StyleUnderline"/>
        </w:rPr>
        <w:t xml:space="preserve">I do not think it is a probability </w:t>
      </w:r>
      <w:r w:rsidRPr="00D4445D">
        <w:rPr>
          <w:rStyle w:val="StyleUnderline"/>
        </w:rPr>
        <w:t xml:space="preserve">this year or next year or anytime </w:t>
      </w:r>
      <w:r w:rsidRPr="00A34792">
        <w:rPr>
          <w:rStyle w:val="StyleUnderline"/>
        </w:rPr>
        <w:t xml:space="preserve">in the foreseeable future. But the consequence is so great, we have to take it seriously. </w:t>
      </w:r>
      <w:r w:rsidRPr="00D4445D">
        <w:rPr>
          <w:rStyle w:val="StyleUnderline"/>
        </w:rPr>
        <w:t xml:space="preserve">And </w:t>
      </w:r>
      <w:r w:rsidRPr="00A34792">
        <w:rPr>
          <w:rStyle w:val="StyleUnderline"/>
        </w:rPr>
        <w:t xml:space="preserve">there are things to </w:t>
      </w:r>
      <w:r w:rsidRPr="00D4445D">
        <w:rPr>
          <w:rStyle w:val="StyleUnderline"/>
        </w:rPr>
        <w:t xml:space="preserve">greatly </w:t>
      </w:r>
      <w:r w:rsidRPr="00A34792">
        <w:rPr>
          <w:rStyle w:val="StyleUnderline"/>
        </w:rPr>
        <w:t xml:space="preserve">lower those possibilities </w:t>
      </w:r>
      <w:r w:rsidRPr="00D4445D">
        <w:rPr>
          <w:rStyle w:val="StyleUnderline"/>
        </w:rPr>
        <w:t xml:space="preserve">that </w:t>
      </w:r>
      <w:r w:rsidRPr="00A34792">
        <w:rPr>
          <w:rStyle w:val="StyleUnderline"/>
        </w:rPr>
        <w:t xml:space="preserve">we’re </w:t>
      </w:r>
      <w:r w:rsidRPr="00D4445D">
        <w:rPr>
          <w:rStyle w:val="StyleUnderline"/>
        </w:rPr>
        <w:t xml:space="preserve">simply </w:t>
      </w:r>
      <w:r w:rsidRPr="00A34792">
        <w:rPr>
          <w:rStyle w:val="StyleUnderline"/>
        </w:rPr>
        <w:t>not doing.</w:t>
      </w:r>
      <w:r w:rsidRPr="00B74DE9">
        <w:rPr>
          <w:rStyle w:val="StyleUnderline"/>
        </w:rPr>
        <w:t>”</w:t>
      </w:r>
      <w:r>
        <w:rPr>
          <w:rStyle w:val="StyleUnderline"/>
        </w:rPr>
        <w:t xml:space="preserve"> </w:t>
      </w:r>
      <w:r w:rsidRPr="00241E81">
        <w:rPr>
          <w:sz w:val="14"/>
        </w:rPr>
        <w:t xml:space="preserve">*** Perry really did not expect he would have to write this chapter of his public life. His official career closed with what seemed then an unambiguous sense of mission accomplished. By the time he arrived in the Pentagon’s top job in 1994, the Cold War was over, and the main item on the nuclear agenda seemed to be cleaning up no-longer-needed arsenals. As defense secretary, Perry stood with his Russian counterpart, Pavel Grachev, as they jointly blew up missile silos in the former Soviet Union and tilled sunflower seeds in the dirt. “I finally thought by the end of the ‘80s we lived through this horrible experience and it’s behind us,” Perry said. “When I was secretary, I fully believed it was behind us.” After leaving the Pentagon, he accepted an assignment from Clinton to negotiate an end to North Korea’s nuclear development program—and seemed agonizingly close to a breakthrough as the last days of the president’s term expired. Now, he sees his grandchildren inheriting a planet possibly more dangerous than it was during his public career. No one could doubt that </w:t>
      </w:r>
      <w:r w:rsidRPr="00241E81">
        <w:rPr>
          <w:rStyle w:val="StyleUnderline"/>
        </w:rPr>
        <w:t>the Sept. 11 terrorists would have gladly used nuclear bombs instead of airplanes if they had had them, and it seems only a matter of time until they try. Instead of a retreating threat in North Korea</w:t>
      </w:r>
      <w:r w:rsidRPr="00241E81">
        <w:rPr>
          <w:sz w:val="14"/>
        </w:rPr>
        <w:t xml:space="preserve">, that fanatical regime </w:t>
      </w:r>
      <w:r w:rsidRPr="00241E81">
        <w:rPr>
          <w:rStyle w:val="StyleUnderline"/>
        </w:rPr>
        <w:t>now possesses as many as eight nuclear bombs, and is just one member of a growing nuclear club</w:t>
      </w:r>
      <w:r w:rsidRPr="00241E81">
        <w:rPr>
          <w:sz w:val="14"/>
        </w:rPr>
        <w:t xml:space="preserve">. Far from a new partnership with Russia, Vladimir </w:t>
      </w:r>
      <w:r w:rsidRPr="00241E81">
        <w:rPr>
          <w:rStyle w:val="StyleUnderline"/>
        </w:rPr>
        <w:t>Putin has given old antagonisms a malevolent new face. American policymakers talk of spending up to $1 trillion to modernize the nuclear arsenal. And now comes Donald Trump with a long trail of statements effectively shrugging his shoulders about a world newly bristling with bombs and people with reasons to use them</w:t>
      </w:r>
      <w:r w:rsidRPr="00241E81">
        <w:rPr>
          <w:sz w:val="14"/>
        </w:rPr>
        <w:t xml:space="preserve">. Perry knew Hillary Clinton well professionally, and says he admired both her and Bill Clinton for their professional judgment though he was never a personal intimate of either. He was prescient before the election in expressing skepticism about how voters would respond to the dynastic premise of the Clinton campaign—a healthy democracy should grow new voices—but was as surprised as everyone else on Election Day. Donald Trump was not the voice he was looking for, to put it mildly, but he has responded to the Trump cyclone with modulated restraint. Perry said he assumes his most truculent rhetoric isn’t serious, the utterances of a man who assumed his words were for political effect only and had no real consequences. Now that they do, Perry is hoping to serve as a kind of ambassador to rationality. He said he is hoping for audiences soon, with Trump if the incoming president will see him, and certainly Trump’s national security team, which includes several people Perry knows, including Defense Secretary nominee James Mattis. There is little doubt the message if the meeting comes. “We are starting a new Cold War,” he says. “We seem to be sleepwalking into this new nuclear arms race. … We and the Russians and others don’t understand what we are doing.” “I am not suggesting that this Cold War and this arms race is identical to the old one,” Perry added. “But in many ways, it is just as bad, just as dangerous. And totally unnecessary.” *** Perry had been brooding over the question for a year. It was in the early 1950s, he was still in his 20s, and the subject was partial differential equations—the topic of his Ph.D. thesis. A particular problem had been absorbing him, day in and day out, hours and hours on end. Then, out of nowhere, a light came on. “I woke up in the middle of the night, and it was all there,” Perry recalled. “It was all there, and I got out of bed and sat down. The next two or three hours, I wrote my thesis, and from the first word I wrote down, I never doubted what the last word was going to be: It was a magic moment.” The story is a reminder of something definitional about Bill Perry. Before he became in recent years an apostle of disarmament, before he sat atop the nation’s war-making apparatus in the 1990s, before he was the executive of a defense contractor specializing in the most complex arenas of Cold War surveillance in the 1960s, he was a young man in love with mathematics. In those days, Perry had planned on a career as a math professor. His attraction to math was not merely practical, in the way that engineers or architects rely on math. The appeal was just as much aesthetic, in ways that people who are not numbers people—political life tends to be dominated by word people—cannot easily comprehend. To Perry’s mind, there was a purity to math, a beauty to the patterns and relationships, that was not unlike music. Math for Perry represented analytical discipline, a way of achieving mastery not only over numerical problems but any hard problem, by breaking it down into essential parts, distilling complexity into simplicity. This trait was why Pentagon reporters in the 1990s liked spending time around Perry. When most public officials are asked a question, one studies the transcript later to decipher a succession of starts and stalls, sentence fragments and ellipses, that cumulatively convey an impressionistic sense of mind but no clear fixed meaning. Perry’s sentences, by contrast, always cut with surgical precision. It was one reason Clinton White House officials often held their breath when he gave interviews—Perry might make news by being clear on subjects, such as ethnic warfare in the Balkans or a nuclear showdown in North Korea, that the West Wing preferred to try to fog over. “I’ve never been able to attack a policy problem with a mathematical formula,” he recalled, “but I have always believed that the rigorous way of thinking about a problem was good. It separated the fact from the bullshit, and that’s very important sometimes, to separate what you can from what you would hope you can do.” </w:t>
      </w:r>
      <w:r w:rsidRPr="00D4445D">
        <w:rPr>
          <w:rStyle w:val="StyleUnderline"/>
        </w:rPr>
        <w:t xml:space="preserve">Perry wishes more people were familiar with the concept of </w:t>
      </w:r>
      <w:r w:rsidRPr="00A34792">
        <w:rPr>
          <w:rStyle w:val="StyleUnderline"/>
        </w:rPr>
        <w:t xml:space="preserve">“expected value.” </w:t>
      </w:r>
      <w:r w:rsidRPr="00D4445D">
        <w:rPr>
          <w:rStyle w:val="StyleUnderline"/>
        </w:rPr>
        <w:t xml:space="preserve">That </w:t>
      </w:r>
      <w:r w:rsidRPr="00A34792">
        <w:rPr>
          <w:rStyle w:val="StyleUnderline"/>
        </w:rPr>
        <w:t>is a</w:t>
      </w:r>
      <w:r w:rsidRPr="00D4445D">
        <w:rPr>
          <w:rStyle w:val="StyleUnderline"/>
        </w:rPr>
        <w:t xml:space="preserve"> statistical </w:t>
      </w:r>
      <w:r w:rsidRPr="00A34792">
        <w:rPr>
          <w:rStyle w:val="StyleUnderline"/>
        </w:rPr>
        <w:t>way of understanding events of very large magnitude that have a low probability.</w:t>
      </w:r>
      <w:r w:rsidRPr="00241E81">
        <w:rPr>
          <w:rStyle w:val="StyleUnderline"/>
        </w:rPr>
        <w:t xml:space="preserve"> The large magnitude event could be something good, like winning a lottery ticket. Or it could be something bad, </w:t>
      </w:r>
      <w:r w:rsidRPr="00A34792">
        <w:rPr>
          <w:rStyle w:val="StyleUnderline"/>
        </w:rPr>
        <w:t>like a nuclear bomb exploding</w:t>
      </w:r>
      <w:r w:rsidRPr="00241E81">
        <w:rPr>
          <w:rStyle w:val="StyleUnderline"/>
        </w:rPr>
        <w:t xml:space="preserve">. Because the odds of winning the lottery are so low, the rational thing is to save your money and not buy the ticket. As for a nuclear explosion, by Perry’s lights, </w:t>
      </w:r>
      <w:r w:rsidRPr="00A34792">
        <w:rPr>
          <w:rStyle w:val="StyleUnderline"/>
        </w:rPr>
        <w:t xml:space="preserve">the consequences are so grave </w:t>
      </w:r>
      <w:r w:rsidRPr="00D4445D">
        <w:rPr>
          <w:rStyle w:val="StyleUnderline"/>
        </w:rPr>
        <w:t xml:space="preserve">that </w:t>
      </w:r>
      <w:r w:rsidRPr="00A34792">
        <w:rPr>
          <w:rStyle w:val="StyleUnderline"/>
        </w:rPr>
        <w:t xml:space="preserve">the rational thing would be </w:t>
      </w:r>
      <w:r w:rsidRPr="00D4445D">
        <w:rPr>
          <w:rStyle w:val="StyleUnderline"/>
        </w:rPr>
        <w:t xml:space="preserve">for people in the United States and everywhere to be in a state of peak </w:t>
      </w:r>
      <w:r w:rsidRPr="00A34792">
        <w:rPr>
          <w:rStyle w:val="StyleUnderline"/>
        </w:rPr>
        <w:t xml:space="preserve">alarm </w:t>
      </w:r>
      <w:r w:rsidRPr="00D4445D">
        <w:rPr>
          <w:rStyle w:val="StyleUnderline"/>
        </w:rPr>
        <w:t xml:space="preserve">about their vulnerability, </w:t>
      </w:r>
      <w:r w:rsidRPr="00A34792">
        <w:rPr>
          <w:rStyle w:val="StyleUnderline"/>
        </w:rPr>
        <w:t xml:space="preserve">and for political debate to be dominated by </w:t>
      </w:r>
      <w:r w:rsidRPr="00D4445D">
        <w:rPr>
          <w:rStyle w:val="StyleUnderline"/>
        </w:rPr>
        <w:t xml:space="preserve">discussion of how to reduce </w:t>
      </w:r>
      <w:r w:rsidRPr="00A34792">
        <w:rPr>
          <w:rStyle w:val="StyleUnderline"/>
        </w:rPr>
        <w:t>the risk</w:t>
      </w:r>
      <w:r w:rsidRPr="00A34792">
        <w:rPr>
          <w:sz w:val="14"/>
        </w:rPr>
        <w:t xml:space="preserve">. </w:t>
      </w:r>
      <w:r w:rsidRPr="00D4445D">
        <w:rPr>
          <w:rStyle w:val="StyleUnderline"/>
        </w:rPr>
        <w:t>And just how high is the risk? The answer of course is ultimately unknowable. Perry’s point, though, is that it’s a hell of a lot higher than you think</w:t>
      </w:r>
      <w:r w:rsidRPr="00241E81">
        <w:rPr>
          <w:rStyle w:val="StyleUnderline"/>
        </w:rPr>
        <w:t>.</w:t>
      </w:r>
      <w:r>
        <w:rPr>
          <w:rStyle w:val="StyleUnderline"/>
        </w:rPr>
        <w:t xml:space="preserve"> </w:t>
      </w:r>
      <w:r w:rsidRPr="00241E81">
        <w:rPr>
          <w:rStyle w:val="StyleUnderline"/>
        </w:rPr>
        <w:t xml:space="preserve">Perry invites his listeners to </w:t>
      </w:r>
      <w:r w:rsidRPr="00D4445D">
        <w:rPr>
          <w:rStyle w:val="StyleUnderline"/>
        </w:rPr>
        <w:t xml:space="preserve">consider </w:t>
      </w:r>
      <w:r w:rsidRPr="00A34792">
        <w:rPr>
          <w:rStyle w:val="StyleUnderline"/>
        </w:rPr>
        <w:t xml:space="preserve">all the various scenarios </w:t>
      </w:r>
      <w:r w:rsidRPr="00D4445D">
        <w:rPr>
          <w:rStyle w:val="StyleUnderline"/>
        </w:rPr>
        <w:t>that might lead to a nuclear event. “Mathematically speaking, you add those all together in one year it</w:t>
      </w:r>
      <w:r w:rsidRPr="00A34792">
        <w:rPr>
          <w:rStyle w:val="StyleUnderline"/>
        </w:rPr>
        <w:t xml:space="preserve"> is </w:t>
      </w:r>
      <w:r w:rsidRPr="00D4445D">
        <w:rPr>
          <w:rStyle w:val="StyleUnderline"/>
        </w:rPr>
        <w:t xml:space="preserve">still </w:t>
      </w:r>
      <w:r w:rsidRPr="00A34792">
        <w:rPr>
          <w:rStyle w:val="StyleUnderline"/>
        </w:rPr>
        <w:t xml:space="preserve">just a possibility, </w:t>
      </w:r>
      <w:r w:rsidRPr="00D4445D">
        <w:rPr>
          <w:rStyle w:val="StyleUnderline"/>
        </w:rPr>
        <w:t>not a probability</w:t>
      </w:r>
      <w:r w:rsidRPr="00D4445D">
        <w:rPr>
          <w:sz w:val="14"/>
        </w:rPr>
        <w:t>,”</w:t>
      </w:r>
      <w:r w:rsidRPr="00241E81">
        <w:rPr>
          <w:sz w:val="14"/>
        </w:rPr>
        <w:t xml:space="preserve"> he reckons. “</w:t>
      </w:r>
      <w:r w:rsidRPr="00241E81">
        <w:rPr>
          <w:rStyle w:val="StyleUnderline"/>
        </w:rPr>
        <w:t xml:space="preserve">But then you go out ten, twenty years and </w:t>
      </w:r>
      <w:r w:rsidRPr="00A34792">
        <w:rPr>
          <w:rStyle w:val="StyleUnderline"/>
        </w:rPr>
        <w:t xml:space="preserve">each time this </w:t>
      </w:r>
      <w:r w:rsidRPr="00D4445D">
        <w:rPr>
          <w:rStyle w:val="StyleUnderline"/>
        </w:rPr>
        <w:t xml:space="preserve">possibility </w:t>
      </w:r>
      <w:r w:rsidRPr="00A34792">
        <w:rPr>
          <w:rStyle w:val="StyleUnderline"/>
        </w:rPr>
        <w:t xml:space="preserve">repeats </w:t>
      </w:r>
      <w:r w:rsidRPr="00D4445D">
        <w:rPr>
          <w:rStyle w:val="StyleUnderline"/>
        </w:rPr>
        <w:t xml:space="preserve">itself, and then </w:t>
      </w:r>
      <w:r w:rsidRPr="00A34792">
        <w:rPr>
          <w:rStyle w:val="StyleUnderline"/>
        </w:rPr>
        <w:t>it starts to become a probability.</w:t>
      </w:r>
      <w:r w:rsidRPr="00241E81">
        <w:rPr>
          <w:rStyle w:val="StyleUnderline"/>
        </w:rPr>
        <w:t xml:space="preserve"> How much time we have to get those possibility numbers lower, I don’t know. But </w:t>
      </w:r>
      <w:r w:rsidRPr="00A34792">
        <w:rPr>
          <w:rStyle w:val="StyleUnderline"/>
        </w:rPr>
        <w:t>sooner or later the odds are going to get us,</w:t>
      </w:r>
      <w:r w:rsidRPr="00241E81">
        <w:rPr>
          <w:rStyle w:val="StyleUnderline"/>
        </w:rPr>
        <w:t xml:space="preserve"> I am afraid</w:t>
      </w:r>
      <w:r w:rsidRPr="00241E81">
        <w:rPr>
          <w:sz w:val="14"/>
        </w:rPr>
        <w:t xml:space="preserve">.”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So it was not a surprise, one bright October day, for Perry to get a call from Albert “Bud” Wheelon, a friend at the Central Intelligence Agency. Wheelon said he wanted Perry in Washington for a consultation. Perry said he’d juggle his schedule and be there the next week. “No,” Wheelon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role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armed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w:t>
      </w:r>
      <w:r w:rsidRPr="00A34792">
        <w:rPr>
          <w:rStyle w:val="StyleUnderline"/>
        </w:rPr>
        <w:t>The world skirting nuclear Armageddon</w:t>
      </w:r>
      <w:r w:rsidRPr="00241E81">
        <w:rPr>
          <w:rStyle w:val="StyleUnderline"/>
        </w:rPr>
        <w:t xml:space="preserve"> as much </w:t>
      </w:r>
      <w:r w:rsidRPr="00A34792">
        <w:rPr>
          <w:rStyle w:val="StyleUnderline"/>
        </w:rPr>
        <w:t>by good luck</w:t>
      </w:r>
      <w:r w:rsidRPr="00241E81">
        <w:rPr>
          <w:rStyle w:val="StyleUnderline"/>
        </w:rPr>
        <w:t xml:space="preserve"> as by skilled crisis management.</w:t>
      </w:r>
      <w:r w:rsidRPr="00241E81">
        <w:rPr>
          <w:sz w:val="14"/>
        </w:rPr>
        <w:t xml:space="preserve"> Perry is part of a distinct cohort in American history, one that didn’t come home with the large-living ethos of the World War II generation, but took responsibility for cleaning up the world that the war bequeathed. He was a 14-year-old in Butler, Pennsylvania when he heard the news of the Pearl Harbor attack in a friend’s living room, and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them. But each rational move was part of a supremely irrational dynamic—“mutually assured destruction”—that placed the threat of massive casualties at the heart of America’s basic strategic thinking. It was the kind of framework in which policymakers could accept that a mere 25 million people dead was good news. Also the kind that in one year alone led the United States to produce 8,000 nuclear bombs. By the end, the Cold War left the planet with about 70,000 bombs (a total that is now down to about 15,500). “I think probably everybody who was involved in nuclear weapons in those days would see the two sides of it,” Perry recalls, “the logic of deterrence and the madness of deterrence, and there was no mistake, I think, that the acronym was MAD.” ***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w:t>
      </w:r>
      <w:r w:rsidRPr="00A34792">
        <w:rPr>
          <w:rStyle w:val="StyleUnderline"/>
        </w:rPr>
        <w:t>the goal</w:t>
      </w:r>
      <w:r w:rsidRPr="00241E81">
        <w:rPr>
          <w:rStyle w:val="StyleUnderline"/>
        </w:rPr>
        <w:t xml:space="preserve"> of U.S. policy </w:t>
      </w:r>
      <w:r w:rsidRPr="00A34792">
        <w:rPr>
          <w:rStyle w:val="StyleUnderline"/>
        </w:rPr>
        <w:t>should be</w:t>
      </w:r>
      <w:r w:rsidRPr="00241E81">
        <w:rPr>
          <w:sz w:val="14"/>
        </w:rPr>
        <w:t xml:space="preserve"> not merely the reduction and control of atomic arms, it should be </w:t>
      </w:r>
      <w:r w:rsidRPr="00241E81">
        <w:rPr>
          <w:rStyle w:val="StyleUnderline"/>
        </w:rPr>
        <w:t xml:space="preserve">the ultimate </w:t>
      </w:r>
      <w:r w:rsidRPr="00A34792">
        <w:rPr>
          <w:rStyle w:val="StyleUnderline"/>
        </w:rPr>
        <w:t>elimination of all nuclear weapons</w:t>
      </w:r>
      <w:r w:rsidRPr="00241E81">
        <w:rPr>
          <w:sz w:val="14"/>
        </w:rPr>
        <w:t>.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w:t>
      </w:r>
      <w:r w:rsidRPr="00241E81">
        <w:rPr>
          <w:rStyle w:val="StyleUnderline"/>
        </w:rPr>
        <w:t xml:space="preserve">Now </w:t>
      </w:r>
      <w:r w:rsidRPr="00A34792">
        <w:rPr>
          <w:rStyle w:val="StyleUnderline"/>
        </w:rPr>
        <w:t>it is going in the other direction</w:t>
      </w:r>
      <w:r w:rsidRPr="00241E81">
        <w:rPr>
          <w:sz w:val="14"/>
        </w:rPr>
        <w:t xml:space="preserve">.” “We have less danger of an all-out war with Russia,” in Nunn’s view. “But </w:t>
      </w:r>
      <w:r w:rsidRPr="00241E81">
        <w:rPr>
          <w:rStyle w:val="StyleUnderline"/>
        </w:rPr>
        <w:t>we have more danger of some type of accident, miscalculation, cyber interference, a terrorist group getting a nuclear weapon. It requires a lot more attention than world leaders are giving it.</w:t>
      </w:r>
      <w:r w:rsidRPr="00241E81">
        <w:rPr>
          <w:sz w:val="14"/>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that </w:t>
      </w:r>
      <w:r w:rsidRPr="00A34792">
        <w:rPr>
          <w:rStyle w:val="StyleUnderline"/>
        </w:rPr>
        <w:t>the only long-term way out is to persuade a younger generation to make a different choice</w:t>
      </w:r>
      <w:r w:rsidRPr="00241E81">
        <w:rPr>
          <w:sz w:val="14"/>
        </w:rPr>
        <w:t xml:space="preserve">. His granddaughter, Lisa Perry, is precisely in the cohort he needs to reach. At first she had some uncomfortable news for her grandfather: </w:t>
      </w:r>
      <w:r w:rsidRPr="00A34792">
        <w:rPr>
          <w:rStyle w:val="StyleUnderline"/>
        </w:rPr>
        <w:t>Not many</w:t>
      </w:r>
      <w:r w:rsidRPr="00241E81">
        <w:rPr>
          <w:sz w:val="14"/>
        </w:rPr>
        <w:t xml:space="preserve"> in her generation </w:t>
      </w:r>
      <w:r w:rsidRPr="00A34792">
        <w:rPr>
          <w:rStyle w:val="StyleUnderline"/>
        </w:rPr>
        <w:t>thought</w:t>
      </w:r>
      <w:r w:rsidRPr="00241E81">
        <w:rPr>
          <w:rStyle w:val="StyleUnderline"/>
        </w:rPr>
        <w:t xml:space="preserve"> much </w:t>
      </w:r>
      <w:r w:rsidRPr="00A34792">
        <w:rPr>
          <w:rStyle w:val="StyleUnderline"/>
        </w:rPr>
        <w:t>about the issue</w:t>
      </w:r>
      <w:r w:rsidRPr="00241E81">
        <w:rPr>
          <w:sz w:val="14"/>
        </w:rPr>
        <w:t>. “</w:t>
      </w:r>
      <w:r w:rsidRPr="00241E81">
        <w:rPr>
          <w:rStyle w:val="StyleUnderline"/>
        </w:rPr>
        <w:t>The more I learned from him about nuclear weapons the more concerned I was that my generation had this massive and dangerous blind spot in our understanding of the world,” she said in an interview. “Nuclear weapons are the biggest public health issue I can think of</w:t>
      </w:r>
      <w:r w:rsidRPr="00241E81">
        <w:rPr>
          <w:sz w:val="14"/>
        </w:rPr>
        <w:t>.” But she has not lost hope that their efforts can make a difference, and today she has put her graduate studies in public health on hold to work full time for the Perry Project as its social media and web manager. “</w:t>
      </w:r>
      <w:r w:rsidRPr="00241E81">
        <w:rPr>
          <w:rStyle w:val="StyleUnderline"/>
        </w:rPr>
        <w:t xml:space="preserve">It can be easy to get discouraged about being able to do anything to change our course,” she said. “But the good news is that nuclear weapons are actually something that we as humans can control...but </w:t>
      </w:r>
      <w:r w:rsidRPr="00A34792">
        <w:rPr>
          <w:rStyle w:val="StyleUnderline"/>
        </w:rPr>
        <w:t>first we need to start the conversation</w:t>
      </w:r>
      <w:r w:rsidRPr="00241E81">
        <w:rPr>
          <w:rStyle w:val="StyleUnderline"/>
        </w:rPr>
        <w:t>.</w:t>
      </w:r>
      <w:r w:rsidRPr="00241E81">
        <w:rPr>
          <w:sz w:val="14"/>
        </w:rPr>
        <w:t xml:space="preserve">” It was with her help that Perry went on Reddit to field questions ranging from how his PhD in mathematics prepared him to what young people need to understand. “As a 90s baby I never lived in the Cold War era,” wrote one participant, with the Reddit username BobinForApples. “What is one thing today's generations will never understand about life during the Cold War?” Perry’s answered, as SecDef19: “Because you were </w:t>
      </w:r>
      <w:r w:rsidRPr="00241E81">
        <w:rPr>
          <w:rStyle w:val="StyleUnderline"/>
        </w:rPr>
        <w:t>born in the 1990s</w:t>
      </w:r>
      <w:r w:rsidRPr="00241E81">
        <w:rPr>
          <w:sz w:val="14"/>
        </w:rPr>
        <w:t xml:space="preserve">, you did not experience the daily terror of ‘duck and cover’ drills as my children did. Therefore </w:t>
      </w:r>
      <w:r w:rsidRPr="00A34792">
        <w:rPr>
          <w:rStyle w:val="StyleUnderline"/>
        </w:rPr>
        <w:t>the appropriate fear of nuclear weapons is not part of your heritage, but the danger is</w:t>
      </w:r>
      <w:r w:rsidRPr="00241E81">
        <w:rPr>
          <w:rStyle w:val="StyleUnderline"/>
        </w:rPr>
        <w:t xml:space="preserve"> just as </w:t>
      </w:r>
      <w:r w:rsidRPr="00A34792">
        <w:rPr>
          <w:rStyle w:val="StyleUnderline"/>
        </w:rPr>
        <w:t>real</w:t>
      </w:r>
      <w:r w:rsidRPr="00241E81">
        <w:rPr>
          <w:rStyle w:val="StyleUnderline"/>
        </w:rPr>
        <w:t xml:space="preserve"> now as it was then. It will be up to your generation to develop the policies to deal with the deadly nuclear legacy that is still very much with us.</w:t>
      </w:r>
      <w:r w:rsidRPr="00241E81">
        <w:rPr>
          <w:sz w:val="14"/>
        </w:rPr>
        <w:t xml:space="preserve">” For the former defense secretary, the task now is to finally—belatedly—prove Einstein wrong. The physicist said in 1946: “The unleashed power of the atom has changed everything save our modes of thinking and we thus drift toward unparalleled catastrophe.” In Perry’s view </w:t>
      </w:r>
      <w:r w:rsidRPr="00A34792">
        <w:rPr>
          <w:rStyle w:val="Emphasis"/>
        </w:rPr>
        <w:t>the only way to avoid it is by directly contemplating catastrophe</w:t>
      </w:r>
      <w:r w:rsidRPr="00241E81">
        <w:rPr>
          <w:sz w:val="14"/>
        </w:rPr>
        <w:t>—and doing so face to face with the world’s largest nuclear power, Russia, as he recently did in a forum in Luxembourg with several like-minded Russians he says are brave enough to speak out about nuclear dangers in the era of Putin. “</w:t>
      </w:r>
      <w:r w:rsidRPr="00241E81">
        <w:rPr>
          <w:rStyle w:val="StyleUnderline"/>
        </w:rPr>
        <w:t>We could solve it,” he said. “When you’re a prophet of doom, what keeps you going is not just prophesizing doom but saying there are things we do to avoid that doom. That’s where the optimism is.”</w:t>
      </w:r>
    </w:p>
    <w:p w14:paraId="155A2981" w14:textId="77777777" w:rsidR="00014CED" w:rsidRPr="00DE2E4F" w:rsidRDefault="00014CED" w:rsidP="00014CED"/>
    <w:p w14:paraId="3EF7053E" w14:textId="77777777" w:rsidR="00014CED" w:rsidRDefault="00014CED" w:rsidP="00014CED">
      <w:pPr>
        <w:pStyle w:val="Heading3"/>
      </w:pPr>
      <w:r>
        <w:t>Perm</w:t>
      </w:r>
    </w:p>
    <w:p w14:paraId="2590EB06" w14:textId="77777777" w:rsidR="00014CED" w:rsidRPr="00437C57" w:rsidRDefault="00014CED" w:rsidP="00014CED">
      <w:pPr>
        <w:pStyle w:val="Heading4"/>
      </w:pPr>
      <w:r w:rsidRPr="00437C57">
        <w:t xml:space="preserve">Permutation do both - Pragmatism centered on weak-ontological claims is the best process for political contestation </w:t>
      </w:r>
    </w:p>
    <w:p w14:paraId="4395144E" w14:textId="77777777" w:rsidR="00014CED" w:rsidRPr="00437C57" w:rsidRDefault="00014CED" w:rsidP="00014CED">
      <w:r w:rsidRPr="00437C57">
        <w:rPr>
          <w:rStyle w:val="Style13ptBold"/>
        </w:rPr>
        <w:t>Nyman</w:t>
      </w:r>
      <w:r w:rsidRPr="00437C57">
        <w:t xml:space="preserve">, Teaching Fellow in International Relations at the University of Leicester, UK, </w:t>
      </w:r>
      <w:r w:rsidRPr="00437C57">
        <w:rPr>
          <w:rStyle w:val="Style13ptBold"/>
        </w:rPr>
        <w:t>‘16</w:t>
      </w:r>
    </w:p>
    <w:p w14:paraId="4938C6FB" w14:textId="77777777" w:rsidR="00014CED" w:rsidRPr="00437C57" w:rsidRDefault="00014CED" w:rsidP="00014CED">
      <w:r w:rsidRPr="00437C57">
        <w:t xml:space="preserve">(Jonna, “Pragmatism, practice and the value of security,” in </w:t>
      </w:r>
      <w:r w:rsidRPr="00437C57">
        <w:rPr>
          <w:i/>
        </w:rPr>
        <w:t>Ethical Security Studies: A new research agenda</w:t>
      </w:r>
      <w:r w:rsidRPr="00437C57">
        <w:t xml:space="preserve">, Routledge, pg. 139-141) </w:t>
      </w:r>
    </w:p>
    <w:p w14:paraId="22367270" w14:textId="77777777" w:rsidR="00014CED" w:rsidRDefault="00014CED" w:rsidP="00014CED">
      <w:pPr>
        <w:rPr>
          <w:sz w:val="16"/>
        </w:rPr>
      </w:pPr>
      <w:r w:rsidRPr="00A34792">
        <w:rPr>
          <w:u w:val="single"/>
        </w:rPr>
        <w:t xml:space="preserve">A </w:t>
      </w:r>
      <w:r w:rsidRPr="00A34792">
        <w:rPr>
          <w:rStyle w:val="Emphasis"/>
        </w:rPr>
        <w:t>pragmatic</w:t>
      </w:r>
      <w:r w:rsidRPr="00A34792">
        <w:rPr>
          <w:u w:val="single"/>
        </w:rPr>
        <w:t xml:space="preserve">, </w:t>
      </w:r>
      <w:r w:rsidRPr="00A34792">
        <w:rPr>
          <w:rStyle w:val="Emphasis"/>
        </w:rPr>
        <w:t>practice-centred</w:t>
      </w:r>
      <w:r w:rsidRPr="00A34792">
        <w:rPr>
          <w:u w:val="single"/>
        </w:rPr>
        <w:t xml:space="preserve"> approach can help us</w:t>
      </w:r>
      <w:r w:rsidRPr="00437C57">
        <w:rPr>
          <w:u w:val="single"/>
        </w:rPr>
        <w:t xml:space="preserve"> return to the original forces of critical security studies:</w:t>
      </w:r>
      <w:r w:rsidRPr="00437C57">
        <w:rPr>
          <w:sz w:val="16"/>
        </w:rPr>
        <w:t xml:space="preserve"> the politics of security and life experiences of it. </w:t>
      </w:r>
      <w:r w:rsidRPr="00437C57">
        <w:rPr>
          <w:u w:val="single"/>
        </w:rPr>
        <w:t xml:space="preserve">Existing approaches remain split </w:t>
      </w:r>
      <w:r w:rsidRPr="00437C57">
        <w:rPr>
          <w:sz w:val="16"/>
        </w:rPr>
        <w:t xml:space="preserve">over the value of security and the meaning or purpose of ‘critical’/’Critical’ research. </w:t>
      </w:r>
      <w:r w:rsidRPr="00437C57">
        <w:rPr>
          <w:u w:val="single"/>
        </w:rPr>
        <w:t xml:space="preserve">Many reject the possibility for security to be ethically good, </w:t>
      </w:r>
      <w:r w:rsidRPr="00437C57">
        <w:rPr>
          <w:b/>
          <w:u w:val="single"/>
        </w:rPr>
        <w:t>suggesting that it is too ‘tainted’ by its association with existing problematic national security practices</w:t>
      </w:r>
      <w:r w:rsidRPr="00437C57">
        <w:rPr>
          <w:sz w:val="16"/>
        </w:rPr>
        <w:t xml:space="preserve"> </w:t>
      </w:r>
      <w:r w:rsidRPr="00437C57">
        <w:rPr>
          <w:b/>
          <w:u w:val="single"/>
        </w:rPr>
        <w:t>and ontologies</w:t>
      </w:r>
      <w:r w:rsidRPr="00437C57">
        <w:rPr>
          <w:sz w:val="16"/>
        </w:rPr>
        <w:t xml:space="preserve">. </w:t>
      </w:r>
      <w:r w:rsidRPr="00437C57">
        <w:rPr>
          <w:u w:val="single"/>
        </w:rPr>
        <w:t>Alongside this</w:t>
      </w:r>
      <w:r w:rsidRPr="00437C57">
        <w:rPr>
          <w:sz w:val="16"/>
        </w:rPr>
        <w:t xml:space="preserve"> a concern with power has led </w:t>
      </w:r>
      <w:r w:rsidRPr="00437C57">
        <w:rPr>
          <w:u w:val="single"/>
        </w:rPr>
        <w:t>poststructuralist authors</w:t>
      </w:r>
      <w:r w:rsidRPr="00437C57">
        <w:rPr>
          <w:sz w:val="16"/>
        </w:rPr>
        <w:t xml:space="preserve"> to </w:t>
      </w:r>
      <w:r w:rsidRPr="00437C57">
        <w:rPr>
          <w:u w:val="single"/>
        </w:rPr>
        <w:t>focus on deconstruction over reconstruction</w:t>
      </w:r>
      <w:r w:rsidRPr="00437C57">
        <w:rPr>
          <w:sz w:val="16"/>
        </w:rPr>
        <w:t xml:space="preserve">, in return for which they are critiqued for lacking ‘emancipatory impetus’ (Hnyek and Chandler 2013). However, pragmatism can help us recognise core concerns and help us move forward through three contributions. First, it avoids foundational 'truth’; second it presents a different way to think about ethics though a 'weak foundationalism' allowing for contingent ethical claims; and third, it allows us to move forward with a practical research agenda. The rest of this chapter will expand on these contributions. </w:t>
      </w:r>
      <w:r w:rsidRPr="00437C57">
        <w:rPr>
          <w:b/>
          <w:u w:val="single"/>
        </w:rPr>
        <w:t xml:space="preserve">A pragmatic approach </w:t>
      </w:r>
      <w:r w:rsidRPr="00A34792">
        <w:rPr>
          <w:b/>
          <w:u w:val="single"/>
        </w:rPr>
        <w:t>rejects the idea of foundational 'truth',</w:t>
      </w:r>
      <w:r w:rsidRPr="00A34792">
        <w:rPr>
          <w:sz w:val="16"/>
        </w:rPr>
        <w:t xml:space="preserve"> </w:t>
      </w:r>
      <w:r w:rsidRPr="00A34792">
        <w:rPr>
          <w:b/>
          <w:u w:val="single"/>
        </w:rPr>
        <w:t xml:space="preserve">and involves a recognition that </w:t>
      </w:r>
      <w:r w:rsidRPr="00A34792">
        <w:rPr>
          <w:rStyle w:val="Emphasis"/>
        </w:rPr>
        <w:t>nothing is ever definitively settled</w:t>
      </w:r>
      <w:r w:rsidRPr="00437C57">
        <w:rPr>
          <w:rStyle w:val="Emphasis"/>
        </w:rPr>
        <w:t>.</w:t>
      </w:r>
      <w:r w:rsidRPr="00437C57">
        <w:rPr>
          <w:sz w:val="16"/>
        </w:rPr>
        <w:t xml:space="preserve"> </w:t>
      </w:r>
      <w:r w:rsidRPr="00437C57">
        <w:rPr>
          <w:b/>
          <w:u w:val="single"/>
        </w:rPr>
        <w:t xml:space="preserve">Rather than being </w:t>
      </w:r>
      <w:r w:rsidRPr="00437C57">
        <w:rPr>
          <w:rStyle w:val="Emphasis"/>
        </w:rPr>
        <w:t>anti-foundationalist</w:t>
      </w:r>
      <w:r w:rsidRPr="00437C57">
        <w:rPr>
          <w:sz w:val="16"/>
        </w:rPr>
        <w:t xml:space="preserve">, Cochran suggests, </w:t>
      </w:r>
      <w:r w:rsidRPr="00437C57">
        <w:rPr>
          <w:b/>
          <w:u w:val="single"/>
        </w:rPr>
        <w:t xml:space="preserve">a pragmatic approach can be seen as </w:t>
      </w:r>
      <w:r w:rsidRPr="00A34792">
        <w:rPr>
          <w:b/>
          <w:u w:val="single"/>
        </w:rPr>
        <w:t>'weak foundationalist</w:t>
      </w:r>
      <w:r w:rsidRPr="00437C57">
        <w:rPr>
          <w:b/>
          <w:u w:val="single"/>
        </w:rPr>
        <w:t>'</w:t>
      </w:r>
      <w:r w:rsidRPr="00437C57">
        <w:rPr>
          <w:sz w:val="16"/>
        </w:rPr>
        <w:t xml:space="preserve">, </w:t>
      </w:r>
      <w:r w:rsidRPr="00437C57">
        <w:rPr>
          <w:b/>
          <w:u w:val="single"/>
        </w:rPr>
        <w:t xml:space="preserve">and </w:t>
      </w:r>
      <w:r w:rsidRPr="00A34792">
        <w:rPr>
          <w:b/>
          <w:u w:val="single"/>
        </w:rPr>
        <w:t xml:space="preserve">leads to contingent ethical claims which are </w:t>
      </w:r>
      <w:r w:rsidRPr="00A34792">
        <w:rPr>
          <w:rStyle w:val="Emphasis"/>
        </w:rPr>
        <w:t>context-dependent</w:t>
      </w:r>
      <w:r w:rsidRPr="00A34792">
        <w:rPr>
          <w:b/>
          <w:u w:val="single"/>
        </w:rPr>
        <w:t xml:space="preserve">, </w:t>
      </w:r>
      <w:r w:rsidRPr="00A34792">
        <w:rPr>
          <w:rStyle w:val="Emphasis"/>
        </w:rPr>
        <w:t>temporary</w:t>
      </w:r>
      <w:r w:rsidRPr="00A34792">
        <w:rPr>
          <w:b/>
          <w:u w:val="single"/>
        </w:rPr>
        <w:t xml:space="preserve"> and </w:t>
      </w:r>
      <w:r w:rsidRPr="00A34792">
        <w:rPr>
          <w:rStyle w:val="Emphasis"/>
        </w:rPr>
        <w:t>provisional'</w:t>
      </w:r>
      <w:r w:rsidRPr="00437C57">
        <w:rPr>
          <w:sz w:val="16"/>
        </w:rPr>
        <w:t xml:space="preserve"> (Cochran 1999: 16). Based on this, </w:t>
      </w:r>
      <w:r w:rsidRPr="00437C57">
        <w:rPr>
          <w:u w:val="single"/>
        </w:rPr>
        <w:t>Cochran</w:t>
      </w:r>
      <w:r w:rsidRPr="00437C57">
        <w:rPr>
          <w:sz w:val="16"/>
        </w:rPr>
        <w:t xml:space="preserve"> has </w:t>
      </w:r>
      <w:r w:rsidRPr="00437C57">
        <w:rPr>
          <w:u w:val="single"/>
        </w:rPr>
        <w:t xml:space="preserve">used </w:t>
      </w:r>
      <w:r w:rsidRPr="00A34792">
        <w:rPr>
          <w:u w:val="single"/>
        </w:rPr>
        <w:t>pragmatism</w:t>
      </w:r>
      <w:r w:rsidRPr="00437C57">
        <w:rPr>
          <w:u w:val="single"/>
        </w:rPr>
        <w:t xml:space="preserve"> to </w:t>
      </w:r>
      <w:r w:rsidRPr="00A34792">
        <w:rPr>
          <w:u w:val="single"/>
        </w:rPr>
        <w:t>build bridges in normative theorising</w:t>
      </w:r>
      <w:r w:rsidRPr="00437C57">
        <w:rPr>
          <w:u w:val="single"/>
        </w:rPr>
        <w:t xml:space="preserve"> within IR</w:t>
      </w:r>
      <w:r w:rsidRPr="00437C57">
        <w:rPr>
          <w:sz w:val="16"/>
        </w:rPr>
        <w:t xml:space="preserve">. She argues that for pragmatists, </w:t>
      </w:r>
      <w:r w:rsidRPr="00A34792">
        <w:rPr>
          <w:b/>
          <w:u w:val="single"/>
        </w:rPr>
        <w:t>establishing 'truth'</w:t>
      </w:r>
      <w:r w:rsidRPr="00437C57">
        <w:rPr>
          <w:b/>
          <w:u w:val="single"/>
        </w:rPr>
        <w:t xml:space="preserve"> is not the same as for a positivist</w:t>
      </w:r>
      <w:r w:rsidRPr="00437C57">
        <w:rPr>
          <w:sz w:val="16"/>
        </w:rPr>
        <w:t xml:space="preserve">: </w:t>
      </w:r>
      <w:r w:rsidRPr="00437C57">
        <w:rPr>
          <w:u w:val="single"/>
        </w:rPr>
        <w:t xml:space="preserve">it </w:t>
      </w:r>
      <w:r w:rsidRPr="00A34792">
        <w:rPr>
          <w:u w:val="single"/>
        </w:rPr>
        <w:t>involves settling a</w:t>
      </w:r>
      <w:r w:rsidRPr="00437C57">
        <w:rPr>
          <w:u w:val="single"/>
        </w:rPr>
        <w:t xml:space="preserve"> controversial or </w:t>
      </w:r>
      <w:r w:rsidRPr="00A34792">
        <w:rPr>
          <w:u w:val="single"/>
        </w:rPr>
        <w:t xml:space="preserve">complex issue </w:t>
      </w:r>
      <w:r w:rsidRPr="00A34792">
        <w:rPr>
          <w:rStyle w:val="Emphasis"/>
        </w:rPr>
        <w:t>for the time being</w:t>
      </w:r>
      <w:r w:rsidRPr="00437C57">
        <w:rPr>
          <w:u w:val="single"/>
        </w:rPr>
        <w:t>,</w:t>
      </w:r>
      <w:r w:rsidRPr="00437C57">
        <w:rPr>
          <w:sz w:val="16"/>
        </w:rPr>
        <w:t xml:space="preserve"> </w:t>
      </w:r>
      <w:r w:rsidRPr="00437C57">
        <w:rPr>
          <w:u w:val="single"/>
        </w:rPr>
        <w:t>until something comes along to dislodge the comfort and reassurance that has thereby been achieved</w:t>
      </w:r>
      <w:r w:rsidRPr="00437C57">
        <w:rPr>
          <w:sz w:val="16"/>
        </w:rPr>
        <w:t xml:space="preserve">, </w:t>
      </w:r>
      <w:r w:rsidRPr="00437C57">
        <w:rPr>
          <w:b/>
          <w:u w:val="single"/>
        </w:rPr>
        <w:t>forcing inquiry to begin again'</w:t>
      </w:r>
      <w:r w:rsidRPr="00437C57">
        <w:rPr>
          <w:sz w:val="16"/>
        </w:rPr>
        <w:t xml:space="preserve"> (Cochran 2002: 527, 1999). So, while progress is always provisional, 'it is not empty' (Cochran 2002: 528). </w:t>
      </w:r>
      <w:r w:rsidRPr="00437C57">
        <w:rPr>
          <w:u w:val="single"/>
        </w:rPr>
        <w:t xml:space="preserve">Such a 'weak foundationalist' approach helps us </w:t>
      </w:r>
      <w:r w:rsidRPr="00A34792">
        <w:rPr>
          <w:u w:val="single"/>
        </w:rPr>
        <w:t>to move beyond debates over</w:t>
      </w:r>
      <w:r w:rsidRPr="00A34792">
        <w:rPr>
          <w:sz w:val="16"/>
        </w:rPr>
        <w:t xml:space="preserve"> </w:t>
      </w:r>
      <w:r w:rsidRPr="00A34792">
        <w:rPr>
          <w:u w:val="single"/>
        </w:rPr>
        <w:t>whether</w:t>
      </w:r>
      <w:r w:rsidRPr="00437C57">
        <w:rPr>
          <w:sz w:val="16"/>
        </w:rPr>
        <w:t xml:space="preserve"> or not </w:t>
      </w:r>
      <w:r w:rsidRPr="00A34792">
        <w:rPr>
          <w:b/>
          <w:u w:val="single"/>
        </w:rPr>
        <w:t>security is 'positive* or 'negative',</w:t>
      </w:r>
      <w:r w:rsidRPr="00A34792">
        <w:rPr>
          <w:sz w:val="16"/>
        </w:rPr>
        <w:t xml:space="preserve"> </w:t>
      </w:r>
      <w:r w:rsidRPr="00A34792">
        <w:rPr>
          <w:b/>
          <w:u w:val="single"/>
        </w:rPr>
        <w:t>as nothing is ever definitively settled</w:t>
      </w:r>
      <w:r w:rsidRPr="00A34792">
        <w:rPr>
          <w:sz w:val="16"/>
        </w:rPr>
        <w:t>.</w:t>
      </w:r>
      <w:r w:rsidRPr="00437C57">
        <w:rPr>
          <w:sz w:val="16"/>
        </w:rPr>
        <w:t xml:space="preserve"> Though she doesn't use the terminology of pragmatism, Mustapha makes a similar argument in proposing a 'modified’ poststructuralist approach to security based on weak foundationalism. As with an 'unsettled' pragmatic approach, this means that </w:t>
      </w:r>
      <w:r w:rsidRPr="00437C57">
        <w:rPr>
          <w:b/>
          <w:u w:val="single"/>
        </w:rPr>
        <w:t xml:space="preserve">'any </w:t>
      </w:r>
      <w:r w:rsidRPr="00A34792">
        <w:rPr>
          <w:b/>
          <w:u w:val="single"/>
        </w:rPr>
        <w:t>ontological claims</w:t>
      </w:r>
      <w:r w:rsidRPr="00437C57">
        <w:rPr>
          <w:b/>
          <w:u w:val="single"/>
        </w:rPr>
        <w:t xml:space="preserve"> that are made must </w:t>
      </w:r>
      <w:r w:rsidRPr="00A34792">
        <w:rPr>
          <w:rStyle w:val="Emphasis"/>
        </w:rPr>
        <w:t>always</w:t>
      </w:r>
      <w:r w:rsidRPr="00437C57">
        <w:rPr>
          <w:rStyle w:val="Emphasis"/>
        </w:rPr>
        <w:t xml:space="preserve"> be </w:t>
      </w:r>
      <w:r w:rsidRPr="00A34792">
        <w:rPr>
          <w:rStyle w:val="Emphasis"/>
        </w:rPr>
        <w:t>open to interrogation'</w:t>
      </w:r>
      <w:r w:rsidRPr="00437C57">
        <w:rPr>
          <w:rStyle w:val="Emphasis"/>
        </w:rPr>
        <w:t xml:space="preserve"> </w:t>
      </w:r>
      <w:r w:rsidRPr="00437C57">
        <w:rPr>
          <w:sz w:val="16"/>
        </w:rPr>
        <w:t xml:space="preserve">(Mustapha 2013: 74-5). </w:t>
      </w:r>
      <w:r w:rsidRPr="00437C57">
        <w:rPr>
          <w:u w:val="single"/>
        </w:rPr>
        <w:t xml:space="preserve">This </w:t>
      </w:r>
      <w:r w:rsidRPr="00A34792">
        <w:rPr>
          <w:u w:val="single"/>
        </w:rPr>
        <w:t>allows us to engage with the</w:t>
      </w:r>
      <w:r w:rsidRPr="00A34792">
        <w:rPr>
          <w:sz w:val="16"/>
        </w:rPr>
        <w:t xml:space="preserve"> </w:t>
      </w:r>
      <w:r w:rsidRPr="00A34792">
        <w:rPr>
          <w:rStyle w:val="Emphasis"/>
        </w:rPr>
        <w:t>(contingent) "realities"</w:t>
      </w:r>
      <w:r w:rsidRPr="00A34792">
        <w:rPr>
          <w:sz w:val="16"/>
        </w:rPr>
        <w:t xml:space="preserve"> </w:t>
      </w:r>
      <w:r w:rsidRPr="00A34792">
        <w:rPr>
          <w:u w:val="single"/>
        </w:rPr>
        <w:t>of actual "security" problems'</w:t>
      </w:r>
      <w:r w:rsidRPr="00437C57">
        <w:rPr>
          <w:sz w:val="16"/>
        </w:rPr>
        <w:t xml:space="preserve"> (Mustapha 2013: 77), </w:t>
      </w:r>
      <w:r w:rsidRPr="00A34792">
        <w:rPr>
          <w:sz w:val="16"/>
        </w:rPr>
        <w:t>a</w:t>
      </w:r>
      <w:r w:rsidRPr="00A34792">
        <w:rPr>
          <w:b/>
          <w:u w:val="single"/>
        </w:rPr>
        <w:t>nd make</w:t>
      </w:r>
      <w:r w:rsidRPr="00437C57">
        <w:rPr>
          <w:b/>
          <w:u w:val="single"/>
        </w:rPr>
        <w:t xml:space="preserve">s </w:t>
      </w:r>
      <w:r w:rsidRPr="00A34792">
        <w:rPr>
          <w:b/>
          <w:u w:val="single"/>
        </w:rPr>
        <w:t>reconstruction possible even for</w:t>
      </w:r>
      <w:r w:rsidRPr="00437C57">
        <w:rPr>
          <w:b/>
          <w:u w:val="single"/>
        </w:rPr>
        <w:t xml:space="preserve"> most </w:t>
      </w:r>
      <w:r w:rsidRPr="00A34792">
        <w:rPr>
          <w:b/>
          <w:u w:val="single"/>
        </w:rPr>
        <w:t>poststructuralists</w:t>
      </w:r>
      <w:r w:rsidRPr="00437C57">
        <w:rPr>
          <w:b/>
          <w:u w:val="single"/>
        </w:rPr>
        <w:t>.</w:t>
      </w:r>
      <w:r w:rsidRPr="00437C57">
        <w:rPr>
          <w:sz w:val="16"/>
        </w:rPr>
        <w:t xml:space="preserve"> Here, '</w:t>
      </w:r>
      <w:r w:rsidRPr="00437C57">
        <w:rPr>
          <w:u w:val="single"/>
        </w:rPr>
        <w:t>(</w:t>
      </w:r>
      <w:r w:rsidRPr="00A34792">
        <w:rPr>
          <w:u w:val="single"/>
        </w:rPr>
        <w:t>contingent) foundational claims are not static and are open to interrogation</w:t>
      </w:r>
      <w:r w:rsidRPr="00A34792">
        <w:rPr>
          <w:sz w:val="16"/>
        </w:rPr>
        <w:t xml:space="preserve">, </w:t>
      </w:r>
      <w:r w:rsidRPr="00A34792">
        <w:rPr>
          <w:b/>
          <w:u w:val="single"/>
        </w:rPr>
        <w:t xml:space="preserve">but are </w:t>
      </w:r>
      <w:r w:rsidRPr="00A34792">
        <w:rPr>
          <w:rStyle w:val="Emphasis"/>
        </w:rPr>
        <w:t>necessary</w:t>
      </w:r>
      <w:r w:rsidRPr="00A34792">
        <w:rPr>
          <w:b/>
          <w:u w:val="single"/>
        </w:rPr>
        <w:t xml:space="preserve"> for </w:t>
      </w:r>
      <w:r w:rsidRPr="00A34792">
        <w:rPr>
          <w:rStyle w:val="Emphasis"/>
        </w:rPr>
        <w:t>politics</w:t>
      </w:r>
      <w:r w:rsidRPr="00A34792">
        <w:rPr>
          <w:b/>
          <w:u w:val="single"/>
        </w:rPr>
        <w:t xml:space="preserve"> and </w:t>
      </w:r>
      <w:r w:rsidRPr="00A34792">
        <w:rPr>
          <w:rStyle w:val="Emphasis"/>
        </w:rPr>
        <w:t>ethics</w:t>
      </w:r>
      <w:r w:rsidRPr="00437C57">
        <w:rPr>
          <w:sz w:val="16"/>
        </w:rPr>
        <w:t xml:space="preserve">. Security is a practice/means as well as an end’ (Mustapha 2013: 82). The weak foundationalism which underpins pragmatism emphasises the contingent nature of claims, and shows that security doesn't have to always be negative - but likewise, </w:t>
      </w:r>
      <w:r w:rsidRPr="00A34792">
        <w:rPr>
          <w:u w:val="single"/>
        </w:rPr>
        <w:t>any 'ethical'</w:t>
      </w:r>
      <w:r w:rsidRPr="00437C57">
        <w:rPr>
          <w:u w:val="single"/>
        </w:rPr>
        <w:t xml:space="preserve"> or 'positive' </w:t>
      </w:r>
      <w:r w:rsidRPr="00A34792">
        <w:rPr>
          <w:u w:val="single"/>
        </w:rPr>
        <w:t>notion of security should not be considered</w:t>
      </w:r>
      <w:r w:rsidRPr="00437C57">
        <w:rPr>
          <w:u w:val="single"/>
        </w:rPr>
        <w:t xml:space="preserve"> to be </w:t>
      </w:r>
      <w:r w:rsidRPr="00A34792">
        <w:rPr>
          <w:rStyle w:val="Emphasis"/>
        </w:rPr>
        <w:t>fixed</w:t>
      </w:r>
      <w:r w:rsidRPr="00437C57">
        <w:rPr>
          <w:u w:val="single"/>
        </w:rPr>
        <w:t xml:space="preserve"> or permanent</w:t>
      </w:r>
      <w:r w:rsidRPr="00437C57">
        <w:rPr>
          <w:sz w:val="16"/>
        </w:rPr>
        <w:t xml:space="preserve">. Instead, </w:t>
      </w:r>
      <w:r w:rsidRPr="00A34792">
        <w:rPr>
          <w:rStyle w:val="Emphasis"/>
        </w:rPr>
        <w:t>reflexivity is imperative</w:t>
      </w:r>
      <w:r w:rsidRPr="00A34792">
        <w:rPr>
          <w:sz w:val="16"/>
        </w:rPr>
        <w:t xml:space="preserve">, </w:t>
      </w:r>
      <w:r w:rsidRPr="00A34792">
        <w:rPr>
          <w:b/>
          <w:u w:val="single"/>
        </w:rPr>
        <w:t>with continuous evaluation</w:t>
      </w:r>
      <w:r w:rsidRPr="00437C57">
        <w:rPr>
          <w:b/>
          <w:u w:val="single"/>
        </w:rPr>
        <w:t xml:space="preserve"> and re-evaluation </w:t>
      </w:r>
      <w:r w:rsidRPr="00A34792">
        <w:rPr>
          <w:b/>
          <w:u w:val="single"/>
        </w:rPr>
        <w:t>of our claims</w:t>
      </w:r>
      <w:r w:rsidRPr="00437C57">
        <w:rPr>
          <w:u w:val="single"/>
        </w:rPr>
        <w:t xml:space="preserve">. It also helps us </w:t>
      </w:r>
      <w:r w:rsidRPr="00A34792">
        <w:rPr>
          <w:u w:val="single"/>
        </w:rPr>
        <w:t>to move past arguments</w:t>
      </w:r>
      <w:r w:rsidRPr="00437C57">
        <w:rPr>
          <w:sz w:val="16"/>
        </w:rPr>
        <w:t xml:space="preserve"> by poststructuralist and Copenhagen School authors who suggest </w:t>
      </w:r>
      <w:r w:rsidRPr="00A34792">
        <w:rPr>
          <w:rStyle w:val="StyleUnderline"/>
        </w:rPr>
        <w:t>that</w:t>
      </w:r>
      <w:r w:rsidRPr="00437C57">
        <w:rPr>
          <w:sz w:val="16"/>
        </w:rPr>
        <w:t xml:space="preserve"> the way in which security has traditionally been attached to problematic national security politics </w:t>
      </w:r>
      <w:r w:rsidRPr="00437C57">
        <w:rPr>
          <w:b/>
          <w:u w:val="single"/>
        </w:rPr>
        <w:t xml:space="preserve">means </w:t>
      </w:r>
      <w:r w:rsidRPr="00A34792">
        <w:rPr>
          <w:b/>
          <w:u w:val="single"/>
        </w:rPr>
        <w:t>it is 'tainted by association.</w:t>
      </w:r>
      <w:r w:rsidRPr="00A34792">
        <w:rPr>
          <w:sz w:val="16"/>
        </w:rPr>
        <w:t xml:space="preserve"> </w:t>
      </w:r>
      <w:r w:rsidRPr="00437C57">
        <w:rPr>
          <w:u w:val="single"/>
        </w:rPr>
        <w:t xml:space="preserve">Instead, the meaning and value of </w:t>
      </w:r>
      <w:r w:rsidRPr="00A34792">
        <w:rPr>
          <w:u w:val="single"/>
        </w:rPr>
        <w:t>security is not fixed</w:t>
      </w:r>
      <w:r w:rsidRPr="00437C57">
        <w:rPr>
          <w:sz w:val="16"/>
        </w:rPr>
        <w:t xml:space="preserve"> and can change, </w:t>
      </w:r>
      <w:r w:rsidRPr="00A34792">
        <w:rPr>
          <w:b/>
          <w:u w:val="single"/>
        </w:rPr>
        <w:t>and will never be settled</w:t>
      </w:r>
      <w:r w:rsidRPr="00A34792">
        <w:rPr>
          <w:sz w:val="16"/>
        </w:rPr>
        <w:t xml:space="preserve">. </w:t>
      </w:r>
      <w:r w:rsidRPr="00A34792">
        <w:rPr>
          <w:b/>
          <w:u w:val="single"/>
        </w:rPr>
        <w:t>It</w:t>
      </w:r>
      <w:r w:rsidRPr="00437C57">
        <w:rPr>
          <w:b/>
          <w:u w:val="single"/>
        </w:rPr>
        <w:t xml:space="preserve"> also </w:t>
      </w:r>
      <w:r w:rsidRPr="00A34792">
        <w:rPr>
          <w:b/>
          <w:u w:val="single"/>
        </w:rPr>
        <w:t>helps to avoid</w:t>
      </w:r>
      <w:r w:rsidRPr="00437C57">
        <w:rPr>
          <w:b/>
          <w:u w:val="single"/>
        </w:rPr>
        <w:t xml:space="preserve"> some of the </w:t>
      </w:r>
      <w:r w:rsidRPr="00A34792">
        <w:rPr>
          <w:b/>
          <w:u w:val="single"/>
        </w:rPr>
        <w:t>controversial baggage of emancipatory approaches</w:t>
      </w:r>
      <w:r w:rsidRPr="00437C57">
        <w:rPr>
          <w:sz w:val="16"/>
        </w:rPr>
        <w:t xml:space="preserve"> (Barkawi and Laffey 2006: 350). </w:t>
      </w:r>
      <w:r w:rsidRPr="00A34792">
        <w:rPr>
          <w:u w:val="single"/>
        </w:rPr>
        <w:t>It also helps</w:t>
      </w:r>
      <w:r w:rsidRPr="00437C57">
        <w:rPr>
          <w:u w:val="single"/>
        </w:rPr>
        <w:t xml:space="preserve"> us </w:t>
      </w:r>
      <w:r w:rsidRPr="00A34792">
        <w:rPr>
          <w:u w:val="single"/>
        </w:rPr>
        <w:t>to move beyond debates over deconstruction</w:t>
      </w:r>
      <w:r w:rsidRPr="00437C57">
        <w:rPr>
          <w:sz w:val="16"/>
        </w:rPr>
        <w:t xml:space="preserve">/reconstruction </w:t>
      </w:r>
      <w:r w:rsidRPr="00A34792">
        <w:rPr>
          <w:u w:val="single"/>
        </w:rPr>
        <w:t>and the meaning and purpose of critique</w:t>
      </w:r>
      <w:r w:rsidRPr="00437C57">
        <w:rPr>
          <w:sz w:val="16"/>
        </w:rPr>
        <w:t xml:space="preserve"> - most importantly </w:t>
      </w:r>
      <w:r w:rsidRPr="00A34792">
        <w:rPr>
          <w:u w:val="single"/>
        </w:rPr>
        <w:t xml:space="preserve">because it is </w:t>
      </w:r>
      <w:r w:rsidRPr="00A34792">
        <w:rPr>
          <w:rStyle w:val="Emphasis"/>
        </w:rPr>
        <w:t>inherently pluralist</w:t>
      </w:r>
      <w:r w:rsidRPr="00437C57">
        <w:rPr>
          <w:u w:val="single"/>
        </w:rPr>
        <w:t>,</w:t>
      </w:r>
      <w:r w:rsidRPr="00437C57">
        <w:rPr>
          <w:sz w:val="16"/>
        </w:rPr>
        <w:t xml:space="preserve"> </w:t>
      </w:r>
      <w:r w:rsidRPr="00437C57">
        <w:rPr>
          <w:u w:val="single"/>
        </w:rPr>
        <w:t>and therefore argues that there is no one 'truth’</w:t>
      </w:r>
      <w:r w:rsidRPr="00437C57">
        <w:rPr>
          <w:sz w:val="16"/>
        </w:rPr>
        <w:t xml:space="preserve"> </w:t>
      </w:r>
      <w:r w:rsidRPr="00437C57">
        <w:rPr>
          <w:b/>
          <w:u w:val="single"/>
        </w:rPr>
        <w:t>and so no correct approach to critique or ethics</w:t>
      </w:r>
      <w:r w:rsidRPr="00437C57">
        <w:rPr>
          <w:sz w:val="16"/>
        </w:rPr>
        <w:t xml:space="preserve">. </w:t>
      </w:r>
      <w:r w:rsidRPr="00A34792">
        <w:rPr>
          <w:sz w:val="16"/>
        </w:rPr>
        <w:t>P</w:t>
      </w:r>
      <w:r w:rsidRPr="00A34792">
        <w:rPr>
          <w:u w:val="single"/>
        </w:rPr>
        <w:t>oststructuralist discomfort with going beyond critique</w:t>
      </w:r>
      <w:r w:rsidRPr="00437C57">
        <w:rPr>
          <w:sz w:val="16"/>
        </w:rPr>
        <w:t xml:space="preserve"> and related concerns with power </w:t>
      </w:r>
      <w:r w:rsidRPr="00A34792">
        <w:rPr>
          <w:b/>
          <w:u w:val="single"/>
        </w:rPr>
        <w:t>become less significant once we recognise this</w:t>
      </w:r>
      <w:r w:rsidRPr="00437C57">
        <w:rPr>
          <w:sz w:val="16"/>
        </w:rPr>
        <w:t>. Anti-foundauonalists don't believe that there are secure foundations on which we can base ethics</w:t>
      </w:r>
      <w:r w:rsidRPr="00437C57">
        <w:rPr>
          <w:u w:val="single"/>
        </w:rPr>
        <w:t xml:space="preserve">: </w:t>
      </w:r>
      <w:r w:rsidRPr="00A34792">
        <w:rPr>
          <w:u w:val="single"/>
        </w:rPr>
        <w:t>a pragmatic approach helps us to recognise</w:t>
      </w:r>
      <w:r w:rsidRPr="00A34792">
        <w:rPr>
          <w:sz w:val="16"/>
        </w:rPr>
        <w:t xml:space="preserve"> </w:t>
      </w:r>
      <w:r w:rsidRPr="00A34792">
        <w:rPr>
          <w:u w:val="single"/>
        </w:rPr>
        <w:t>the lack of secure foundations and still move forward with reconstructive agendas</w:t>
      </w:r>
      <w:r w:rsidRPr="00437C57">
        <w:rPr>
          <w:sz w:val="16"/>
        </w:rPr>
        <w:t xml:space="preserve">. Ultimately, </w:t>
      </w:r>
      <w:r w:rsidRPr="00A34792">
        <w:rPr>
          <w:b/>
          <w:u w:val="single"/>
        </w:rPr>
        <w:t>it allows for</w:t>
      </w:r>
      <w:r w:rsidRPr="00437C57">
        <w:rPr>
          <w:b/>
          <w:u w:val="single"/>
        </w:rPr>
        <w:t xml:space="preserve"> suggestions of </w:t>
      </w:r>
      <w:r w:rsidRPr="00A34792">
        <w:rPr>
          <w:b/>
          <w:u w:val="single"/>
        </w:rPr>
        <w:t>alternatives</w:t>
      </w:r>
      <w:r w:rsidRPr="00437C57">
        <w:rPr>
          <w:b/>
          <w:u w:val="single"/>
        </w:rPr>
        <w:t xml:space="preserve"> based on experiences</w:t>
      </w:r>
      <w:r w:rsidRPr="00437C57">
        <w:rPr>
          <w:sz w:val="16"/>
        </w:rPr>
        <w:t xml:space="preserve">, </w:t>
      </w:r>
      <w:r w:rsidRPr="00437C57">
        <w:rPr>
          <w:b/>
          <w:u w:val="single"/>
        </w:rPr>
        <w:t>while recognising that these alternatives will never be final</w:t>
      </w:r>
      <w:r w:rsidRPr="00437C57">
        <w:rPr>
          <w:sz w:val="16"/>
        </w:rPr>
        <w:t xml:space="preserve">. Consequently, </w:t>
      </w:r>
      <w:r w:rsidRPr="00A34792">
        <w:rPr>
          <w:u w:val="single"/>
        </w:rPr>
        <w:t>although we can never reach emancipation' or 'security'</w:t>
      </w:r>
      <w:r w:rsidRPr="00A34792">
        <w:rPr>
          <w:sz w:val="16"/>
        </w:rPr>
        <w:t xml:space="preserve">, </w:t>
      </w:r>
      <w:r w:rsidRPr="00A34792">
        <w:rPr>
          <w:b/>
          <w:u w:val="single"/>
        </w:rPr>
        <w:t xml:space="preserve">we can instead </w:t>
      </w:r>
      <w:r w:rsidRPr="00A34792">
        <w:rPr>
          <w:rStyle w:val="Emphasis"/>
        </w:rPr>
        <w:t>focus on becoming more secure</w:t>
      </w:r>
      <w:r w:rsidRPr="00A34792">
        <w:rPr>
          <w:b/>
          <w:u w:val="single"/>
        </w:rPr>
        <w:t xml:space="preserve">, given what we know about </w:t>
      </w:r>
      <w:r w:rsidRPr="00A34792">
        <w:rPr>
          <w:rStyle w:val="Emphasis"/>
        </w:rPr>
        <w:t>different conditions</w:t>
      </w:r>
      <w:r w:rsidRPr="00A34792">
        <w:rPr>
          <w:b/>
          <w:u w:val="single"/>
        </w:rPr>
        <w:t xml:space="preserve"> and </w:t>
      </w:r>
      <w:r w:rsidRPr="00A34792">
        <w:rPr>
          <w:rStyle w:val="Emphasis"/>
        </w:rPr>
        <w:t>contexts</w:t>
      </w:r>
      <w:r w:rsidRPr="00A34792">
        <w:rPr>
          <w:b/>
          <w:u w:val="single"/>
        </w:rPr>
        <w:t xml:space="preserve"> at any given time.</w:t>
      </w:r>
      <w:r w:rsidRPr="00437C57">
        <w:rPr>
          <w:sz w:val="16"/>
        </w:rPr>
        <w:t xml:space="preserve"> This moves us onto the second contribution a pragmatist approach can make: </w:t>
      </w:r>
      <w:r w:rsidRPr="00437C57">
        <w:rPr>
          <w:u w:val="single"/>
        </w:rPr>
        <w:t>it provides us with a different way to think about ethics</w:t>
      </w:r>
      <w:r w:rsidRPr="00437C57">
        <w:rPr>
          <w:sz w:val="16"/>
        </w:rPr>
        <w:t xml:space="preserve">. As noted, Cochran makes a link between a pragmatic weak foundationalism and contingent ethical claims. </w:t>
      </w:r>
      <w:r w:rsidRPr="00437C57">
        <w:rPr>
          <w:u w:val="single"/>
        </w:rPr>
        <w:t xml:space="preserve">Once we reject 'truth', it becomes clear that ethical </w:t>
      </w:r>
      <w:r w:rsidRPr="00A34792">
        <w:rPr>
          <w:u w:val="single"/>
        </w:rPr>
        <w:t>claims</w:t>
      </w:r>
      <w:r w:rsidRPr="00437C57">
        <w:rPr>
          <w:u w:val="single"/>
        </w:rPr>
        <w:t>, or the ‘good’, can never be settled</w:t>
      </w:r>
      <w:r w:rsidRPr="00437C57">
        <w:rPr>
          <w:sz w:val="16"/>
        </w:rPr>
        <w:t xml:space="preserve"> </w:t>
      </w:r>
      <w:r w:rsidRPr="00437C57">
        <w:rPr>
          <w:b/>
          <w:u w:val="single"/>
        </w:rPr>
        <w:t xml:space="preserve">but </w:t>
      </w:r>
      <w:r w:rsidRPr="00A34792">
        <w:rPr>
          <w:b/>
          <w:u w:val="single"/>
        </w:rPr>
        <w:t>must</w:t>
      </w:r>
      <w:r w:rsidRPr="00437C57">
        <w:rPr>
          <w:b/>
          <w:u w:val="single"/>
        </w:rPr>
        <w:t xml:space="preserve"> rather </w:t>
      </w:r>
      <w:r w:rsidRPr="00A34792">
        <w:rPr>
          <w:b/>
          <w:u w:val="single"/>
        </w:rPr>
        <w:t>be continually re-thought and unproved upon</w:t>
      </w:r>
      <w:r w:rsidRPr="00437C57">
        <w:rPr>
          <w:sz w:val="16"/>
        </w:rPr>
        <w:t xml:space="preserve">. Thus, </w:t>
      </w:r>
      <w:r w:rsidRPr="00437C57">
        <w:rPr>
          <w:u w:val="single"/>
        </w:rPr>
        <w:t>while we can draw ethical conclusions</w:t>
      </w:r>
      <w:r w:rsidRPr="00437C57">
        <w:rPr>
          <w:sz w:val="16"/>
        </w:rPr>
        <w:t xml:space="preserve">, </w:t>
      </w:r>
      <w:r w:rsidRPr="00437C57">
        <w:rPr>
          <w:b/>
          <w:u w:val="single"/>
        </w:rPr>
        <w:t xml:space="preserve">these </w:t>
      </w:r>
      <w:r w:rsidRPr="00A34792">
        <w:rPr>
          <w:b/>
          <w:u w:val="single"/>
        </w:rPr>
        <w:t xml:space="preserve">conclusions are 'no more than </w:t>
      </w:r>
      <w:r w:rsidRPr="00A34792">
        <w:rPr>
          <w:rStyle w:val="Emphasis"/>
        </w:rPr>
        <w:t>temporary resting places</w:t>
      </w:r>
      <w:r w:rsidRPr="00A34792">
        <w:rPr>
          <w:b/>
          <w:u w:val="single"/>
        </w:rPr>
        <w:t xml:space="preserve"> for ethical critique'</w:t>
      </w:r>
      <w:r w:rsidRPr="00437C57">
        <w:rPr>
          <w:sz w:val="16"/>
        </w:rPr>
        <w:t xml:space="preserve"> (Cochran 1999: 17). Drawing on Brassett's work on pragmatism, </w:t>
      </w:r>
      <w:r w:rsidRPr="00A34792">
        <w:rPr>
          <w:b/>
          <w:u w:val="single"/>
        </w:rPr>
        <w:t>we can suggest 'possibilities, while remaining sensitive to their limitations'</w:t>
      </w:r>
      <w:r w:rsidRPr="00437C57">
        <w:rPr>
          <w:sz w:val="16"/>
        </w:rPr>
        <w:t xml:space="preserve"> (Brassett 2009a: 226). Once we drop the obsession with 'truth' and finding 'truth' in scholarly enquiry, </w:t>
      </w:r>
      <w:r w:rsidRPr="00437C57">
        <w:rPr>
          <w:u w:val="single"/>
        </w:rPr>
        <w:t xml:space="preserve">the task becomes one of engaging in the </w:t>
      </w:r>
      <w:r w:rsidRPr="00437C57">
        <w:rPr>
          <w:rStyle w:val="Emphasis"/>
        </w:rPr>
        <w:t>trial and error process</w:t>
      </w:r>
      <w:r w:rsidRPr="00437C57">
        <w:rPr>
          <w:sz w:val="16"/>
        </w:rPr>
        <w:t xml:space="preserve"> </w:t>
      </w:r>
      <w:r w:rsidRPr="00437C57">
        <w:rPr>
          <w:u w:val="single"/>
        </w:rPr>
        <w:t>of suggesting possibilities'</w:t>
      </w:r>
      <w:r w:rsidRPr="00437C57">
        <w:rPr>
          <w:sz w:val="16"/>
        </w:rPr>
        <w:t xml:space="preserve"> (Brassett 2009a: 226). Drawing on Rorty, he argues that 'ethics is political - negotiated is a relational human construct - and politics is ethical: a process of contest that has direct ethical outcomes'; therefore, recognising that there is no foundation 'does not mean dropping values, or the notion of progress' (Brassett 2009b: 282). This helps us move past debates over the value of security by showing that it depends on the context. Thus, </w:t>
      </w:r>
      <w:r w:rsidRPr="00437C57">
        <w:rPr>
          <w:u w:val="single"/>
        </w:rPr>
        <w:t>both sides of the debate are right: security can be problematic,</w:t>
      </w:r>
      <w:r w:rsidRPr="00437C57">
        <w:rPr>
          <w:sz w:val="16"/>
        </w:rPr>
        <w:t xml:space="preserve"> </w:t>
      </w:r>
      <w:r w:rsidRPr="00437C57">
        <w:rPr>
          <w:u w:val="single"/>
        </w:rPr>
        <w:t>but it can also be 'good'.</w:t>
      </w:r>
      <w:r w:rsidRPr="00437C57">
        <w:rPr>
          <w:sz w:val="16"/>
        </w:rPr>
        <w:t xml:space="preserve"> However, </w:t>
      </w:r>
      <w:r w:rsidRPr="00A34792">
        <w:rPr>
          <w:u w:val="single"/>
        </w:rPr>
        <w:t>any notion of positive</w:t>
      </w:r>
      <w:r w:rsidRPr="00437C57">
        <w:rPr>
          <w:u w:val="single"/>
        </w:rPr>
        <w:t xml:space="preserve"> or good'</w:t>
      </w:r>
      <w:r w:rsidRPr="00437C57">
        <w:rPr>
          <w:sz w:val="16"/>
        </w:rPr>
        <w:t xml:space="preserve"> security </w:t>
      </w:r>
      <w:r w:rsidRPr="00A34792">
        <w:rPr>
          <w:b/>
          <w:u w:val="single"/>
        </w:rPr>
        <w:t>has to be continually interrogated</w:t>
      </w:r>
      <w:r w:rsidRPr="00437C57">
        <w:rPr>
          <w:u w:val="single"/>
        </w:rPr>
        <w:t xml:space="preserve">. It also helps to </w:t>
      </w:r>
      <w:r w:rsidRPr="00A34792">
        <w:rPr>
          <w:u w:val="single"/>
        </w:rPr>
        <w:t>reframe the debate</w:t>
      </w:r>
      <w:r w:rsidRPr="00437C57">
        <w:rPr>
          <w:u w:val="single"/>
        </w:rPr>
        <w:t xml:space="preserve"> over deconstruction/reconstruction </w:t>
      </w:r>
      <w:r w:rsidRPr="00437C57">
        <w:rPr>
          <w:sz w:val="16"/>
        </w:rPr>
        <w:t xml:space="preserve">by </w:t>
      </w:r>
      <w:r w:rsidRPr="00A34792">
        <w:rPr>
          <w:b/>
          <w:u w:val="single"/>
        </w:rPr>
        <w:t>shifting</w:t>
      </w:r>
      <w:r w:rsidRPr="00437C57">
        <w:rPr>
          <w:b/>
          <w:u w:val="single"/>
        </w:rPr>
        <w:t xml:space="preserve"> it </w:t>
      </w:r>
      <w:r w:rsidRPr="00A34792">
        <w:rPr>
          <w:b/>
          <w:u w:val="single"/>
        </w:rPr>
        <w:t>in favour of</w:t>
      </w:r>
      <w:r w:rsidRPr="00437C57">
        <w:rPr>
          <w:b/>
          <w:u w:val="single"/>
        </w:rPr>
        <w:t xml:space="preserve"> moving forward towards </w:t>
      </w:r>
      <w:r w:rsidRPr="00A34792">
        <w:rPr>
          <w:b/>
          <w:u w:val="single"/>
        </w:rPr>
        <w:t>'better' things rather than</w:t>
      </w:r>
      <w:r w:rsidRPr="00437C57">
        <w:rPr>
          <w:b/>
          <w:u w:val="single"/>
        </w:rPr>
        <w:t xml:space="preserve"> establishing </w:t>
      </w:r>
      <w:r w:rsidRPr="00A34792">
        <w:rPr>
          <w:b/>
          <w:u w:val="single"/>
        </w:rPr>
        <w:t>abstract 'positive' alternatives</w:t>
      </w:r>
      <w:r w:rsidRPr="00437C57">
        <w:rPr>
          <w:sz w:val="16"/>
        </w:rPr>
        <w:t xml:space="preserve">. In the process, it emphasises the fact that all alternatives have limitations. </w:t>
      </w:r>
      <w:r w:rsidRPr="00437C57">
        <w:rPr>
          <w:u w:val="single"/>
        </w:rPr>
        <w:t>The focus on experience</w:t>
      </w:r>
      <w:r w:rsidRPr="00437C57">
        <w:rPr>
          <w:sz w:val="16"/>
        </w:rPr>
        <w:t xml:space="preserve">. </w:t>
      </w:r>
      <w:r w:rsidRPr="00437C57">
        <w:rPr>
          <w:u w:val="single"/>
        </w:rPr>
        <w:t>including alternative experiences, is central to pragmatism's contribution to debates over security ethics</w:t>
      </w:r>
      <w:r w:rsidRPr="00437C57">
        <w:rPr>
          <w:sz w:val="16"/>
        </w:rPr>
        <w:t xml:space="preserve">. Brassett makes a related argument drawing on Rortv. presenting a different view of ethics as grounded in experiences: </w:t>
      </w:r>
      <w:r w:rsidRPr="00437C57">
        <w:rPr>
          <w:u w:val="single"/>
        </w:rPr>
        <w:t xml:space="preserve">we need to </w:t>
      </w:r>
      <w:r w:rsidRPr="00437C57">
        <w:rPr>
          <w:rStyle w:val="Emphasis"/>
        </w:rPr>
        <w:t>overcome</w:t>
      </w:r>
      <w:r w:rsidRPr="00437C57">
        <w:rPr>
          <w:u w:val="single"/>
        </w:rPr>
        <w:t xml:space="preserve"> the second view</w:t>
      </w:r>
      <w:r w:rsidRPr="00437C57">
        <w:rPr>
          <w:sz w:val="16"/>
        </w:rPr>
        <w:t xml:space="preserve"> </w:t>
      </w:r>
      <w:r w:rsidRPr="00437C57">
        <w:rPr>
          <w:u w:val="single"/>
        </w:rPr>
        <w:t xml:space="preserve">that effective resistance requires us to somehow </w:t>
      </w:r>
      <w:r w:rsidRPr="00437C57">
        <w:rPr>
          <w:rStyle w:val="Emphasis"/>
        </w:rPr>
        <w:t xml:space="preserve">'distance' </w:t>
      </w:r>
      <w:r w:rsidRPr="00437C57">
        <w:rPr>
          <w:u w:val="single"/>
        </w:rPr>
        <w:t>ourselves from power. This view that we can somehow practice critique from a standpoint that transcends questions of power and domination in</w:t>
      </w:r>
      <w:r w:rsidRPr="00437C57">
        <w:rPr>
          <w:sz w:val="16"/>
        </w:rPr>
        <w:t xml:space="preserve"> </w:t>
      </w:r>
      <w:r w:rsidRPr="00437C57">
        <w:rPr>
          <w:b/>
          <w:u w:val="single"/>
        </w:rPr>
        <w:t xml:space="preserve">Truth, the ideal speech situation, or some other idea(l) suggests that there are </w:t>
      </w:r>
      <w:r w:rsidRPr="00437C57">
        <w:rPr>
          <w:rStyle w:val="Emphasis"/>
        </w:rPr>
        <w:t>correct 'spaces'</w:t>
      </w:r>
      <w:r w:rsidRPr="00437C57">
        <w:rPr>
          <w:b/>
          <w:u w:val="single"/>
        </w:rPr>
        <w:t xml:space="preserve"> or </w:t>
      </w:r>
      <w:r w:rsidRPr="00437C57">
        <w:rPr>
          <w:rStyle w:val="Emphasis"/>
        </w:rPr>
        <w:t>'practices'</w:t>
      </w:r>
      <w:r w:rsidRPr="00437C57">
        <w:rPr>
          <w:b/>
          <w:u w:val="single"/>
        </w:rPr>
        <w:t xml:space="preserve"> of resistance</w:t>
      </w:r>
      <w:r w:rsidRPr="00437C57">
        <w:rPr>
          <w:sz w:val="16"/>
        </w:rPr>
        <w:t xml:space="preserve">, be it democracy, </w:t>
      </w:r>
      <w:r w:rsidRPr="00437C57">
        <w:rPr>
          <w:u w:val="single"/>
        </w:rPr>
        <w:t xml:space="preserve">the revolutionary working class or a post-national constellation. </w:t>
      </w:r>
      <w:r w:rsidRPr="00437C57">
        <w:rPr>
          <w:sz w:val="16"/>
        </w:rPr>
        <w:t>(Brassett 2009a: 242)</w:t>
      </w:r>
    </w:p>
    <w:p w14:paraId="1DD0F1B4" w14:textId="77777777" w:rsidR="00014CED" w:rsidRDefault="00014CED" w:rsidP="00014CED"/>
    <w:p w14:paraId="73D55703" w14:textId="77777777" w:rsidR="00014CED" w:rsidRDefault="00014CED" w:rsidP="00014CED">
      <w:pPr>
        <w:rPr>
          <w:rFonts w:asciiTheme="minorHAnsi" w:hAnsiTheme="minorHAnsi"/>
        </w:rPr>
      </w:pPr>
    </w:p>
    <w:p w14:paraId="5A77F903" w14:textId="77777777" w:rsidR="00014CED" w:rsidRDefault="00014CED" w:rsidP="00014CED">
      <w:pPr>
        <w:pStyle w:val="Heading3"/>
      </w:pPr>
      <w:r>
        <w:t>Alt fails</w:t>
      </w:r>
    </w:p>
    <w:p w14:paraId="4798C9B9" w14:textId="77777777" w:rsidR="00014CED" w:rsidRPr="00437C57" w:rsidRDefault="00014CED" w:rsidP="00014CED">
      <w:pPr>
        <w:pStyle w:val="Heading4"/>
      </w:pPr>
      <w:r w:rsidRPr="00437C57">
        <w:t>The alt causes more violence</w:t>
      </w:r>
    </w:p>
    <w:p w14:paraId="4B7F8BAF" w14:textId="77777777" w:rsidR="00014CED" w:rsidRPr="00437C57" w:rsidRDefault="00014CED" w:rsidP="00014CED">
      <w:r w:rsidRPr="00437C57">
        <w:rPr>
          <w:b/>
        </w:rPr>
        <w:t>Condit 15</w:t>
      </w:r>
      <w:r w:rsidRPr="00437C57">
        <w:t xml:space="preserve"> [Celeste, Distinguished Research Professor of Communication Studies at the University of Georgia, “Multi-Layered Trajectories for Academic Contributions to Social Change,” Feb 4, 2015, </w:t>
      </w:r>
      <w:r w:rsidRPr="00437C57">
        <w:rPr>
          <w:i/>
        </w:rPr>
        <w:t>Quarterly Journal of Speech</w:t>
      </w:r>
      <w:r w:rsidRPr="00437C57">
        <w:t>, Volume 101, Issue 1, 2015]</w:t>
      </w:r>
    </w:p>
    <w:p w14:paraId="771E8B5E" w14:textId="77777777" w:rsidR="00014CED" w:rsidRPr="00437C57" w:rsidRDefault="00014CED" w:rsidP="00014CED">
      <w:pPr>
        <w:rPr>
          <w:bCs/>
          <w:u w:val="single"/>
        </w:rPr>
      </w:pPr>
      <w:r w:rsidRPr="00437C57">
        <w:rPr>
          <w:sz w:val="14"/>
        </w:rPr>
        <w:t xml:space="preserve">Thus, </w:t>
      </w:r>
      <w:r w:rsidRPr="00437C57">
        <w:rPr>
          <w:rStyle w:val="StyleUnderline"/>
        </w:rPr>
        <w:t>when Žižek</w:t>
      </w:r>
      <w:r w:rsidRPr="00437C57">
        <w:rPr>
          <w:sz w:val="14"/>
        </w:rPr>
        <w:t xml:space="preserve"> and others </w:t>
      </w:r>
      <w:r w:rsidRPr="00437C57">
        <w:rPr>
          <w:rStyle w:val="StyleUnderline"/>
        </w:rPr>
        <w:t>urge us to “Act”</w:t>
      </w:r>
      <w:r w:rsidRPr="00437C57">
        <w:rPr>
          <w:sz w:val="14"/>
        </w:rPr>
        <w:t xml:space="preserve"> with violence to destroy the current Reality, </w:t>
      </w:r>
      <w:r w:rsidRPr="00437C57">
        <w:rPr>
          <w:rStyle w:val="Emphasis"/>
        </w:rPr>
        <w:t>without a vision of an alternative</w:t>
      </w:r>
      <w:r w:rsidRPr="00437C57">
        <w:rPr>
          <w:sz w:val="14"/>
        </w:rPr>
        <w:t xml:space="preserve">, on the grounds that the links between actions and consequences are never certain, </w:t>
      </w:r>
      <w:r w:rsidRPr="00437C57">
        <w:rPr>
          <w:rStyle w:val="StyleUnderline"/>
        </w:rPr>
        <w:t xml:space="preserve">we can call his appeal both a </w:t>
      </w:r>
      <w:r w:rsidRPr="00437C57">
        <w:rPr>
          <w:rStyle w:val="Emphasis"/>
        </w:rPr>
        <w:t>failure of imagination</w:t>
      </w:r>
      <w:r w:rsidRPr="00437C57">
        <w:rPr>
          <w:rStyle w:val="StyleUnderline"/>
        </w:rPr>
        <w:t xml:space="preserve"> and a </w:t>
      </w:r>
      <w:r w:rsidRPr="00437C57">
        <w:rPr>
          <w:rStyle w:val="Emphasis"/>
        </w:rPr>
        <w:t>failure of reality</w:t>
      </w:r>
      <w:r w:rsidRPr="00437C57">
        <w:rPr>
          <w:sz w:val="14"/>
        </w:rPr>
        <w:t xml:space="preserve">. As for reality, </w:t>
      </w:r>
      <w:r w:rsidRPr="00437C57">
        <w:rPr>
          <w:rStyle w:val="StyleUnderline"/>
        </w:rPr>
        <w:t xml:space="preserve">we have dozens of </w:t>
      </w:r>
      <w:r w:rsidRPr="00A34792">
        <w:rPr>
          <w:rStyle w:val="StyleUnderline"/>
        </w:rPr>
        <w:t>revolutions</w:t>
      </w:r>
      <w:r w:rsidRPr="00437C57">
        <w:rPr>
          <w:rStyle w:val="StyleUnderline"/>
        </w:rPr>
        <w:t xml:space="preserve"> as models, and the historical record indicates quite clearly that they generally </w:t>
      </w:r>
      <w:r w:rsidRPr="00A34792">
        <w:rPr>
          <w:rStyle w:val="StyleUnderline"/>
        </w:rPr>
        <w:t>lead</w:t>
      </w:r>
      <w:r w:rsidRPr="00437C57">
        <w:rPr>
          <w:rStyle w:val="StyleUnderline"/>
        </w:rPr>
        <w:t xml:space="preserve"> not </w:t>
      </w:r>
      <w:r w:rsidRPr="00A34792">
        <w:rPr>
          <w:rStyle w:val="StyleUnderline"/>
        </w:rPr>
        <w:t>to</w:t>
      </w:r>
      <w:r w:rsidRPr="00437C57">
        <w:rPr>
          <w:rStyle w:val="StyleUnderline"/>
        </w:rPr>
        <w:t xml:space="preserve"> harmonious cooperation</w:t>
      </w:r>
      <w:r w:rsidRPr="00437C57">
        <w:rPr>
          <w:sz w:val="14"/>
        </w:rPr>
        <w:t xml:space="preserve"> (what I call “AnarchoNiceness” to gently mock the romanticism of Hardt and Negri) </w:t>
      </w:r>
      <w:r w:rsidRPr="00437C57">
        <w:rPr>
          <w:rStyle w:val="StyleUnderline"/>
        </w:rPr>
        <w:t xml:space="preserve">but instead to the production of </w:t>
      </w:r>
      <w:r w:rsidRPr="00A34792">
        <w:rPr>
          <w:rStyle w:val="Emphasis"/>
        </w:rPr>
        <w:t>totalitarian states</w:t>
      </w:r>
      <w:r w:rsidRPr="00A34792">
        <w:rPr>
          <w:sz w:val="14"/>
        </w:rPr>
        <w:t xml:space="preserve"> </w:t>
      </w:r>
      <w:r w:rsidRPr="00A34792">
        <w:rPr>
          <w:rStyle w:val="StyleUnderline"/>
        </w:rPr>
        <w:t>and</w:t>
      </w:r>
      <w:r w:rsidRPr="00437C57">
        <w:rPr>
          <w:sz w:val="14"/>
        </w:rPr>
        <w:t xml:space="preserve">/or </w:t>
      </w:r>
      <w:r w:rsidRPr="00A34792">
        <w:rPr>
          <w:rStyle w:val="Emphasis"/>
        </w:rPr>
        <w:t>violent factional strife</w:t>
      </w:r>
      <w:r w:rsidRPr="00437C57">
        <w:rPr>
          <w:rStyle w:val="Emphasis"/>
        </w:rPr>
        <w:t>.</w:t>
      </w:r>
      <w:r w:rsidRPr="00437C57">
        <w:rPr>
          <w:sz w:val="14"/>
        </w:rPr>
        <w:t xml:space="preserve"> A materialist constructivist epistemology accounts for this by predicting that it is not possible for symbol-using animals to exist in a symbolic void. </w:t>
      </w:r>
      <w:r w:rsidRPr="00437C57">
        <w:rPr>
          <w:rStyle w:val="StyleUnderline"/>
        </w:rPr>
        <w:t xml:space="preserve">All symbolic movement has a trajectory, and </w:t>
      </w:r>
      <w:r w:rsidRPr="00A34792">
        <w:rPr>
          <w:rStyle w:val="StyleUnderline"/>
        </w:rPr>
        <w:t xml:space="preserve">if you have not </w:t>
      </w:r>
      <w:r w:rsidRPr="00A34792">
        <w:rPr>
          <w:rStyle w:val="Emphasis"/>
        </w:rPr>
        <w:t>imagined a potentially realizable alternative</w:t>
      </w:r>
      <w:r w:rsidRPr="00437C57">
        <w:rPr>
          <w:rStyle w:val="StyleUnderline"/>
        </w:rPr>
        <w:t xml:space="preserve"> for that trajectory to take, then what </w:t>
      </w:r>
      <w:r w:rsidRPr="00A34792">
        <w:rPr>
          <w:rStyle w:val="StyleUnderline"/>
        </w:rPr>
        <w:t xml:space="preserve">people will </w:t>
      </w:r>
      <w:r w:rsidRPr="00A34792">
        <w:rPr>
          <w:rStyle w:val="Emphasis"/>
        </w:rPr>
        <w:t>leap into</w:t>
      </w:r>
      <w:r w:rsidRPr="00A34792">
        <w:rPr>
          <w:rStyle w:val="StyleUnderline"/>
        </w:rPr>
        <w:t xml:space="preserve"> is biological </w:t>
      </w:r>
      <w:r w:rsidRPr="00437C57">
        <w:rPr>
          <w:rStyle w:val="StyleUnderline"/>
        </w:rPr>
        <w:t>predispositions</w:t>
      </w:r>
      <w:r w:rsidRPr="00437C57">
        <w:rPr>
          <w:sz w:val="14"/>
        </w:rPr>
        <w:t>—t</w:t>
      </w:r>
      <w:r w:rsidRPr="00437C57">
        <w:rPr>
          <w:rStyle w:val="StyleUnderline"/>
        </w:rPr>
        <w:t xml:space="preserve">he first iteration of which is </w:t>
      </w:r>
      <w:r w:rsidRPr="00A34792">
        <w:rPr>
          <w:rStyle w:val="StyleUnderline"/>
        </w:rPr>
        <w:t>the rule of the strongest</w:t>
      </w:r>
      <w:r w:rsidRPr="00437C57">
        <w:rPr>
          <w:sz w:val="14"/>
        </w:rPr>
        <w:t xml:space="preserve"> primate. Indeed</w:t>
      </w:r>
      <w:r w:rsidRPr="00437C57">
        <w:rPr>
          <w:rStyle w:val="StyleUnderline"/>
        </w:rPr>
        <w:t xml:space="preserve">, </w:t>
      </w:r>
      <w:r w:rsidRPr="00A34792">
        <w:rPr>
          <w:rStyle w:val="Emphasis"/>
        </w:rPr>
        <w:t xml:space="preserve">this is what experience </w:t>
      </w:r>
      <w:r w:rsidRPr="00437C57">
        <w:rPr>
          <w:rStyle w:val="Emphasis"/>
        </w:rPr>
        <w:t>with revolutions</w:t>
      </w:r>
      <w:r w:rsidRPr="00A34792">
        <w:rPr>
          <w:rStyle w:val="StyleUnderline"/>
        </w:rPr>
        <w:t xml:space="preserve"> has shown to be </w:t>
      </w:r>
      <w:r w:rsidRPr="00437C57">
        <w:rPr>
          <w:rStyle w:val="StyleUnderline"/>
        </w:rPr>
        <w:t xml:space="preserve">the </w:t>
      </w:r>
      <w:r w:rsidRPr="00A34792">
        <w:rPr>
          <w:rStyle w:val="StyleUnderline"/>
        </w:rPr>
        <w:t xml:space="preserve">most probable </w:t>
      </w:r>
      <w:r w:rsidRPr="00437C57">
        <w:rPr>
          <w:rStyle w:val="StyleUnderline"/>
        </w:rPr>
        <w:t xml:space="preserve">outcome of a revolution that is </w:t>
      </w:r>
      <w:r w:rsidRPr="00437C57">
        <w:rPr>
          <w:rStyle w:val="Emphasis"/>
        </w:rPr>
        <w:t>merely against an Evil</w:t>
      </w:r>
      <w:r w:rsidRPr="00437C57">
        <w:rPr>
          <w:rStyle w:val="StyleUnderline"/>
        </w:rPr>
        <w:t>.</w:t>
      </w:r>
      <w:r w:rsidRPr="00437C57">
        <w:rPr>
          <w:sz w:val="14"/>
        </w:rPr>
        <w:t xml:space="preserve"> </w:t>
      </w:r>
      <w:r w:rsidRPr="00437C57">
        <w:rPr>
          <w:rStyle w:val="StyleUnderline"/>
        </w:rPr>
        <w:t>The failure of imagination</w:t>
      </w:r>
      <w:r w:rsidRPr="00437C57">
        <w:rPr>
          <w:sz w:val="14"/>
        </w:rPr>
        <w:t xml:space="preserve"> in such rhetorics thereby </w:t>
      </w:r>
      <w:r w:rsidRPr="00437C57">
        <w:rPr>
          <w:rStyle w:val="StyleUnderline"/>
        </w:rPr>
        <w:t>reveals itself to be critical</w:t>
      </w:r>
      <w:r w:rsidRPr="00437C57">
        <w:rPr>
          <w:sz w:val="14"/>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A34792">
        <w:rPr>
          <w:rStyle w:val="StyleUnderline"/>
        </w:rPr>
        <w:t>The hard work to invent better alt</w:t>
      </w:r>
      <w:r w:rsidRPr="00437C57">
        <w:rPr>
          <w:rStyle w:val="StyleUnderline"/>
        </w:rPr>
        <w:t>ernative</w:t>
      </w:r>
      <w:r w:rsidRPr="00A34792">
        <w:rPr>
          <w:rStyle w:val="StyleUnderline"/>
        </w:rPr>
        <w:t>s is not as dramatic</w:t>
      </w:r>
      <w:r w:rsidRPr="00437C57">
        <w:rPr>
          <w:rStyle w:val="StyleUnderline"/>
        </w:rPr>
        <w:t xml:space="preserve">ally enticing as the story of the kill: </w:t>
      </w:r>
      <w:r w:rsidRPr="00A34792">
        <w:rPr>
          <w:rStyle w:val="StyleUnderline"/>
        </w:rPr>
        <w:t xml:space="preserve">such labor is </w:t>
      </w:r>
      <w:r w:rsidRPr="00A34792">
        <w:rPr>
          <w:rStyle w:val="Emphasis"/>
        </w:rPr>
        <w:t>piecemeal</w:t>
      </w:r>
      <w:r w:rsidRPr="00A34792">
        <w:rPr>
          <w:sz w:val="14"/>
        </w:rPr>
        <w:t xml:space="preserve">, </w:t>
      </w:r>
      <w:r w:rsidRPr="00437C57">
        <w:rPr>
          <w:rStyle w:val="Emphasis"/>
        </w:rPr>
        <w:t xml:space="preserve">intellectually </w:t>
      </w:r>
      <w:r w:rsidRPr="00A34792">
        <w:rPr>
          <w:rStyle w:val="Emphasis"/>
        </w:rPr>
        <w:t>difficult</w:t>
      </w:r>
      <w:r w:rsidRPr="00437C57">
        <w:rPr>
          <w:sz w:val="14"/>
        </w:rPr>
        <w:t xml:space="preserve">, </w:t>
      </w:r>
      <w:r w:rsidRPr="00437C57">
        <w:rPr>
          <w:rStyle w:val="StyleUnderline"/>
        </w:rPr>
        <w:t xml:space="preserve">requires multi-disciplinary understandings, </w:t>
      </w:r>
      <w:r w:rsidRPr="00A34792">
        <w:rPr>
          <w:rStyle w:val="StyleUnderline"/>
        </w:rPr>
        <w:t>and</w:t>
      </w:r>
      <w:r w:rsidRPr="00437C57">
        <w:rPr>
          <w:sz w:val="14"/>
        </w:rPr>
        <w:t xml:space="preserve"> perhaps </w:t>
      </w:r>
      <w:r w:rsidRPr="00A34792">
        <w:rPr>
          <w:rStyle w:val="StyleUnderline"/>
        </w:rPr>
        <w:t xml:space="preserve">requires </w:t>
      </w:r>
      <w:r w:rsidRPr="00A34792">
        <w:rPr>
          <w:rStyle w:val="Emphasis"/>
        </w:rPr>
        <w:t>more creativity</w:t>
      </w:r>
      <w:r w:rsidRPr="00A34792">
        <w:rPr>
          <w:sz w:val="14"/>
        </w:rPr>
        <w:t xml:space="preserve"> </w:t>
      </w:r>
      <w:r w:rsidRPr="00A34792">
        <w:rPr>
          <w:rStyle w:val="StyleUnderline"/>
        </w:rPr>
        <w:t xml:space="preserve">than the </w:t>
      </w:r>
      <w:r w:rsidRPr="00A34792">
        <w:rPr>
          <w:rStyle w:val="Emphasis"/>
        </w:rPr>
        <w:t>typical academic theorist</w:t>
      </w:r>
      <w:r w:rsidRPr="00A34792">
        <w:rPr>
          <w:rStyle w:val="StyleUnderline"/>
        </w:rPr>
        <w:t xml:space="preserve"> can muster</w:t>
      </w:r>
      <w:r w:rsidRPr="00A34792">
        <w:rPr>
          <w:sz w:val="14"/>
        </w:rPr>
        <w:t xml:space="preserve">. </w:t>
      </w:r>
      <w:r w:rsidRPr="00437C57">
        <w:rPr>
          <w:rStyle w:val="StyleUnderline"/>
        </w:rPr>
        <w:t>In the absence of a viable alternative</w:t>
      </w:r>
      <w:r w:rsidRPr="00437C57">
        <w:rPr>
          <w:sz w:val="14"/>
        </w:rPr>
        <w:t xml:space="preserve">, the </w:t>
      </w:r>
      <w:r w:rsidRPr="00437C57">
        <w:rPr>
          <w:rStyle w:val="StyleUnderline"/>
        </w:rPr>
        <w:t>appeals to Radical Revolution seem to have been</w:t>
      </w:r>
      <w:r w:rsidRPr="00437C57">
        <w:rPr>
          <w:sz w:val="14"/>
        </w:rPr>
        <w:t xml:space="preserve"> </w:t>
      </w:r>
      <w:r w:rsidRPr="00437C57">
        <w:rPr>
          <w:rStyle w:val="StyleUnderline"/>
        </w:rPr>
        <w:t>sustained by the emotional zing of the kill</w:t>
      </w:r>
      <w:r w:rsidRPr="00437C57">
        <w:rPr>
          <w:sz w:val="14"/>
        </w:rPr>
        <w:t xml:space="preserve">, in many cases amped up by the appeal of autonomy and manliness (Žižek uses the former term and deploys the ethos of the latter). But </w:t>
      </w:r>
      <w:r w:rsidRPr="00A34792">
        <w:rPr>
          <w:rStyle w:val="StyleUnderline"/>
        </w:rPr>
        <w:t xml:space="preserve">if one does not provide a </w:t>
      </w:r>
      <w:r w:rsidRPr="00A34792">
        <w:rPr>
          <w:rStyle w:val="Emphasis"/>
        </w:rPr>
        <w:t>viable vision</w:t>
      </w:r>
      <w:r w:rsidRPr="00437C57">
        <w:rPr>
          <w:sz w:val="14"/>
        </w:rPr>
        <w:t xml:space="preserve"> that offers a reasonable chance of leaving most people better off than they are now, </w:t>
      </w:r>
      <w:r w:rsidRPr="00A34792">
        <w:rPr>
          <w:rStyle w:val="StyleUnderline"/>
        </w:rPr>
        <w:t xml:space="preserve">then </w:t>
      </w:r>
      <w:r w:rsidRPr="00A34792">
        <w:rPr>
          <w:rStyle w:val="Emphasis"/>
        </w:rPr>
        <w:t>Fox News has a better offering</w:t>
      </w:r>
      <w:r w:rsidRPr="00437C57">
        <w:rPr>
          <w:sz w:val="14"/>
        </w:rPr>
        <w:t xml:space="preserve"> (you'll be free and you'll get rich!). </w:t>
      </w:r>
      <w:r w:rsidRPr="00437C57">
        <w:rPr>
          <w:rStyle w:val="StyleUnderline"/>
        </w:rPr>
        <w:t>A revolution posited as a void cannot succeed as a horizon of history</w:t>
      </w:r>
      <w:r w:rsidRPr="00437C57">
        <w:rPr>
          <w:sz w:val="14"/>
        </w:rPr>
        <w:t xml:space="preserve">, </w:t>
      </w:r>
      <w:r w:rsidRPr="00437C57">
        <w:rPr>
          <w:rStyle w:val="StyleUnderline"/>
        </w:rPr>
        <w:t>other than as constant local scale violent actions</w:t>
      </w:r>
      <w:r w:rsidRPr="00437C57">
        <w:rPr>
          <w:sz w:val="14"/>
        </w:rPr>
        <w:t xml:space="preserve">, perhaps connected by shifting networks we call “terrorists.” This analysis of the geo-political situation, of the onto-epistemological character of language, and of the limitations of the dominant horizon of social change indicates that </w:t>
      </w:r>
      <w:r w:rsidRPr="00A34792">
        <w:rPr>
          <w:rStyle w:val="StyleUnderline"/>
        </w:rPr>
        <w:t xml:space="preserve">the </w:t>
      </w:r>
      <w:r w:rsidRPr="00A34792">
        <w:rPr>
          <w:rStyle w:val="Emphasis"/>
        </w:rPr>
        <w:t>focal project</w:t>
      </w:r>
      <w:r w:rsidRPr="00A34792">
        <w:rPr>
          <w:sz w:val="14"/>
        </w:rPr>
        <w:t xml:space="preserve"> </w:t>
      </w:r>
      <w:r w:rsidRPr="00A34792">
        <w:rPr>
          <w:rStyle w:val="StyleUnderline"/>
        </w:rPr>
        <w:t>for progressive</w:t>
      </w:r>
      <w:r w:rsidRPr="00437C57">
        <w:rPr>
          <w:rStyle w:val="StyleUnderline"/>
        </w:rPr>
        <w:t xml:space="preserve"> Left </w:t>
      </w:r>
      <w:r w:rsidRPr="00A34792">
        <w:rPr>
          <w:rStyle w:val="StyleUnderline"/>
        </w:rPr>
        <w:t>Academics should</w:t>
      </w:r>
      <w:r w:rsidRPr="00437C57">
        <w:rPr>
          <w:sz w:val="14"/>
        </w:rPr>
        <w:t xml:space="preserve"> now </w:t>
      </w:r>
      <w:r w:rsidRPr="00A34792">
        <w:rPr>
          <w:rStyle w:val="StyleUnderline"/>
        </w:rPr>
        <w:t xml:space="preserve">include the </w:t>
      </w:r>
      <w:r w:rsidRPr="00A34792">
        <w:rPr>
          <w:rStyle w:val="Emphasis"/>
        </w:rPr>
        <w:t>hard labor</w:t>
      </w:r>
      <w:r w:rsidRPr="00A34792">
        <w:rPr>
          <w:sz w:val="14"/>
        </w:rPr>
        <w:t xml:space="preserve"> </w:t>
      </w:r>
      <w:r w:rsidRPr="00A34792">
        <w:rPr>
          <w:rStyle w:val="StyleUnderline"/>
        </w:rPr>
        <w:t>to produce alternative visions that appear materially feasible</w:t>
      </w:r>
      <w:r w:rsidRPr="00437C57">
        <w:rPr>
          <w:rStyle w:val="StyleUnderline"/>
        </w:rPr>
        <w:t xml:space="preserve">. </w:t>
      </w:r>
    </w:p>
    <w:p w14:paraId="69D58A56" w14:textId="77777777" w:rsidR="00014CED" w:rsidRPr="00492B54" w:rsidRDefault="00014CED" w:rsidP="00014CED"/>
    <w:p w14:paraId="29E160E7" w14:textId="77777777" w:rsidR="00014CED" w:rsidRPr="00014CED" w:rsidRDefault="00014CED" w:rsidP="00014CED"/>
    <w:p w14:paraId="20976D7C" w14:textId="1C55947A" w:rsidR="000B70C3" w:rsidRDefault="000B70C3" w:rsidP="00014CED">
      <w:pPr>
        <w:pStyle w:val="Heading1"/>
      </w:pPr>
      <w:r>
        <w:t>K---Security</w:t>
      </w:r>
    </w:p>
    <w:p w14:paraId="103EB52B" w14:textId="77777777" w:rsidR="000B70C3" w:rsidRPr="00345A50" w:rsidRDefault="000B70C3" w:rsidP="000B70C3">
      <w:pPr>
        <w:pStyle w:val="Heading3"/>
      </w:pPr>
      <w:r>
        <w:lastRenderedPageBreak/>
        <w:t xml:space="preserve">Dillon </w:t>
      </w:r>
    </w:p>
    <w:p w14:paraId="50B8F7C7" w14:textId="77777777" w:rsidR="000B70C3" w:rsidRDefault="000B70C3" w:rsidP="000B70C3">
      <w:pPr>
        <w:pStyle w:val="Heading4"/>
      </w:pPr>
      <w:r>
        <w:t xml:space="preserve">Securitization generates </w:t>
      </w:r>
      <w:r w:rsidRPr="00AB6BFA">
        <w:rPr>
          <w:u w:val="single"/>
        </w:rPr>
        <w:t>spectacular threats</w:t>
      </w:r>
      <w:r>
        <w:t xml:space="preserve"> to </w:t>
      </w:r>
      <w:r w:rsidRPr="00AB6BFA">
        <w:rPr>
          <w:u w:val="single"/>
        </w:rPr>
        <w:t>deflect attention</w:t>
      </w:r>
      <w:r w:rsidRPr="00AB6BFA">
        <w:t xml:space="preserve"> </w:t>
      </w:r>
      <w:r>
        <w:t xml:space="preserve">from everyday repression and secure </w:t>
      </w:r>
      <w:r w:rsidRPr="007E7612">
        <w:rPr>
          <w:u w:val="single"/>
        </w:rPr>
        <w:t>servitude</w:t>
      </w:r>
      <w:r>
        <w:t xml:space="preserve"> to governmentality — impact’s </w:t>
      </w:r>
      <w:r w:rsidRPr="00B76353">
        <w:rPr>
          <w:u w:val="single"/>
        </w:rPr>
        <w:t>extinction</w:t>
      </w:r>
      <w:r>
        <w:t xml:space="preserve"> and </w:t>
      </w:r>
      <w:r w:rsidRPr="00B76353">
        <w:rPr>
          <w:u w:val="single"/>
        </w:rPr>
        <w:t>value to life</w:t>
      </w:r>
      <w:r>
        <w:t>.</w:t>
      </w:r>
    </w:p>
    <w:p w14:paraId="6306803B" w14:textId="77777777" w:rsidR="000B70C3" w:rsidRPr="00F81398" w:rsidRDefault="000B70C3" w:rsidP="000B70C3">
      <w:pPr>
        <w:rPr>
          <w:sz w:val="16"/>
          <w:szCs w:val="16"/>
        </w:rPr>
      </w:pPr>
      <w:r w:rsidRPr="00F81398">
        <w:rPr>
          <w:rStyle w:val="Style13ptBold"/>
        </w:rPr>
        <w:t>Dillon</w:t>
      </w:r>
      <w:r>
        <w:rPr>
          <w:rStyle w:val="Style13ptBold"/>
        </w:rPr>
        <w:t xml:space="preserve"> ‘</w:t>
      </w:r>
      <w:r w:rsidRPr="00F81398">
        <w:rPr>
          <w:rStyle w:val="Style13ptBold"/>
        </w:rPr>
        <w:t>15</w:t>
      </w:r>
      <w:r>
        <w:rPr>
          <w:b/>
        </w:rPr>
        <w:t xml:space="preserve"> </w:t>
      </w:r>
      <w:r w:rsidRPr="00F81398">
        <w:rPr>
          <w:sz w:val="16"/>
          <w:szCs w:val="16"/>
        </w:rPr>
        <w:t xml:space="preserve">— Michael Dillon; Emeritus Professor of Politics @ Lancaster University. (4-21-2015; </w:t>
      </w:r>
      <w:r>
        <w:rPr>
          <w:sz w:val="16"/>
          <w:szCs w:val="16"/>
        </w:rPr>
        <w:t>“</w:t>
      </w:r>
      <w:r w:rsidRPr="00F81398">
        <w:rPr>
          <w:sz w:val="16"/>
          <w:szCs w:val="16"/>
        </w:rPr>
        <w:t>Biopolitics of Security: A Political Analytic of Finitude;</w:t>
      </w:r>
      <w:r>
        <w:rPr>
          <w:sz w:val="16"/>
          <w:szCs w:val="16"/>
        </w:rPr>
        <w:t>”</w:t>
      </w:r>
      <w:r w:rsidRPr="00F81398">
        <w:rPr>
          <w:sz w:val="16"/>
          <w:szCs w:val="16"/>
        </w:rPr>
        <w:t xml:space="preserve"> Published by </w:t>
      </w:r>
      <w:r w:rsidRPr="00F81398">
        <w:rPr>
          <w:i/>
          <w:iCs/>
          <w:sz w:val="16"/>
          <w:szCs w:val="16"/>
        </w:rPr>
        <w:t>Routledge</w:t>
      </w:r>
      <w:r w:rsidRPr="00F81398">
        <w:rPr>
          <w:sz w:val="16"/>
          <w:szCs w:val="16"/>
        </w:rPr>
        <w:t>; pg. 209-212; //GrRv)</w:t>
      </w:r>
    </w:p>
    <w:p w14:paraId="0B7249B4" w14:textId="77777777" w:rsidR="000B70C3" w:rsidRPr="007E7612" w:rsidRDefault="000B70C3" w:rsidP="000B70C3">
      <w:pPr>
        <w:rPr>
          <w:sz w:val="16"/>
        </w:rPr>
      </w:pPr>
      <w:r w:rsidRPr="007E7612">
        <w:rPr>
          <w:sz w:val="16"/>
        </w:rPr>
        <w:t xml:space="preserve">The societies of the North Atlantic basin have never been so secure. That security is a function of such a Wide variety of </w:t>
      </w:r>
      <w:r w:rsidRPr="00BB11AE">
        <w:rPr>
          <w:rStyle w:val="StyleUnderline"/>
          <w:highlight w:val="cyan"/>
        </w:rPr>
        <w:t>security institutions</w:t>
      </w:r>
      <w:r w:rsidRPr="007E7612">
        <w:rPr>
          <w:sz w:val="16"/>
        </w:rPr>
        <w:t xml:space="preserve"> and practices it seem pointless to name them, for they </w:t>
      </w:r>
      <w:r w:rsidRPr="00BB11AE">
        <w:rPr>
          <w:rStyle w:val="Emphasis"/>
          <w:highlight w:val="cyan"/>
        </w:rPr>
        <w:t>penetrate</w:t>
      </w:r>
      <w:r w:rsidRPr="00BB11AE">
        <w:rPr>
          <w:rStyle w:val="StyleUnderline"/>
          <w:highlight w:val="cyan"/>
        </w:rPr>
        <w:t xml:space="preserve"> into </w:t>
      </w:r>
      <w:r w:rsidRPr="006C7449">
        <w:rPr>
          <w:rStyle w:val="StyleUnderline"/>
        </w:rPr>
        <w:t>the</w:t>
      </w:r>
      <w:r w:rsidRPr="00AB6BFA">
        <w:rPr>
          <w:rStyle w:val="StyleUnderline"/>
        </w:rPr>
        <w:t xml:space="preserve"> very </w:t>
      </w:r>
      <w:r w:rsidRPr="006C7449">
        <w:rPr>
          <w:rStyle w:val="Emphasis"/>
        </w:rPr>
        <w:t>weft</w:t>
      </w:r>
      <w:r w:rsidRPr="00AB6BFA">
        <w:rPr>
          <w:rStyle w:val="StyleUnderline"/>
        </w:rPr>
        <w:t xml:space="preserve"> and </w:t>
      </w:r>
      <w:r w:rsidRPr="00AB6BFA">
        <w:rPr>
          <w:rStyle w:val="Emphasis"/>
        </w:rPr>
        <w:t>warp</w:t>
      </w:r>
      <w:r w:rsidRPr="00AB6BFA">
        <w:rPr>
          <w:rStyle w:val="StyleUnderline"/>
        </w:rPr>
        <w:t xml:space="preserve"> of </w:t>
      </w:r>
      <w:r w:rsidRPr="00BB11AE">
        <w:rPr>
          <w:rStyle w:val="Emphasis"/>
          <w:highlight w:val="cyan"/>
        </w:rPr>
        <w:t>everyday life</w:t>
      </w:r>
      <w:r w:rsidRPr="007E7612">
        <w:rPr>
          <w:sz w:val="16"/>
        </w:rPr>
        <w:t>. Pointless to name them, but not pointless to re-describe them by giving them a different name. They are in every respect baroque. Ordinarily addressed as a period and or a style of art, an aesthetic, the bauoque names, instead, a space of problematisation, and a mode of operationalisation. If fac- tical finitude is the condition of possibility for the baroque, as well as for modern politics, the baroque names factical finitude</w:t>
      </w:r>
      <w:r>
        <w:rPr>
          <w:sz w:val="16"/>
        </w:rPr>
        <w:t>’</w:t>
      </w:r>
      <w:r w:rsidRPr="007E7612">
        <w:rPr>
          <w:sz w:val="16"/>
        </w:rPr>
        <w:t xml:space="preserve">s condition of operability. No more so, in fact, than in respect of the conditions of operability of modern politics of security. What is being secured, in the securing of Life whose very vital signs are now construed as generically dangerous to itself, or of the sovereign that is fated to fail the standards of sovereign being, is the continuous suspension of any other expression of politics. It is a </w:t>
      </w:r>
      <w:r w:rsidRPr="00BB11AE">
        <w:rPr>
          <w:rStyle w:val="Emphasis"/>
          <w:highlight w:val="cyan"/>
        </w:rPr>
        <w:t>suppression</w:t>
      </w:r>
      <w:r w:rsidRPr="007E7612">
        <w:t xml:space="preserve"> </w:t>
      </w:r>
      <w:r w:rsidRPr="007E7612">
        <w:rPr>
          <w:sz w:val="16"/>
        </w:rPr>
        <w:t>that</w:t>
      </w:r>
      <w:r w:rsidRPr="007E7612">
        <w:t xml:space="preserve"> </w:t>
      </w:r>
      <w:r w:rsidRPr="00BB11AE">
        <w:rPr>
          <w:rStyle w:val="StyleUnderline"/>
          <w:highlight w:val="cyan"/>
        </w:rPr>
        <w:t>works through</w:t>
      </w:r>
      <w:r w:rsidRPr="007E7612">
        <w:rPr>
          <w:sz w:val="16"/>
        </w:rPr>
        <w:t xml:space="preserve"> substitution,</w:t>
      </w:r>
      <w:r w:rsidRPr="00AB6BFA">
        <w:rPr>
          <w:rStyle w:val="StyleUnderline"/>
        </w:rPr>
        <w:t xml:space="preserve"> the </w:t>
      </w:r>
      <w:r w:rsidRPr="00AB6BFA">
        <w:rPr>
          <w:rStyle w:val="Emphasis"/>
        </w:rPr>
        <w:t>substitution</w:t>
      </w:r>
      <w:r w:rsidRPr="00AB6BFA">
        <w:rPr>
          <w:rStyle w:val="StyleUnderline"/>
        </w:rPr>
        <w:t xml:space="preserve"> of </w:t>
      </w:r>
      <w:r w:rsidRPr="00BB11AE">
        <w:rPr>
          <w:rStyle w:val="StyleUnderline"/>
          <w:highlight w:val="cyan"/>
        </w:rPr>
        <w:t xml:space="preserve">repeated </w:t>
      </w:r>
      <w:r w:rsidRPr="00BB11AE">
        <w:rPr>
          <w:rStyle w:val="Emphasis"/>
          <w:highlight w:val="cyan"/>
        </w:rPr>
        <w:t>clichés</w:t>
      </w:r>
      <w:r w:rsidRPr="00BB11AE">
        <w:rPr>
          <w:rStyle w:val="StyleUnderline"/>
          <w:highlight w:val="cyan"/>
        </w:rPr>
        <w:t>,</w:t>
      </w:r>
      <w:r w:rsidRPr="00AB6BFA">
        <w:rPr>
          <w:rStyle w:val="StyleUnderline"/>
        </w:rPr>
        <w:t xml:space="preserve"> </w:t>
      </w:r>
      <w:r w:rsidRPr="00AB6BFA">
        <w:rPr>
          <w:rStyle w:val="Emphasis"/>
        </w:rPr>
        <w:t>marvels</w:t>
      </w:r>
      <w:r w:rsidRPr="00AB6BFA">
        <w:rPr>
          <w:rStyle w:val="StyleUnderline"/>
        </w:rPr>
        <w:t xml:space="preserve"> </w:t>
      </w:r>
      <w:r w:rsidRPr="00512B5C">
        <w:rPr>
          <w:rStyle w:val="StyleUnderline"/>
          <w:highlight w:val="cyan"/>
        </w:rPr>
        <w:t xml:space="preserve">and </w:t>
      </w:r>
      <w:r w:rsidRPr="00BB11AE">
        <w:rPr>
          <w:rStyle w:val="Emphasis"/>
          <w:highlight w:val="cyan"/>
        </w:rPr>
        <w:t>spectacles</w:t>
      </w:r>
      <w:r w:rsidRPr="00BB11AE">
        <w:rPr>
          <w:rStyle w:val="StyleUnderline"/>
          <w:highlight w:val="cyan"/>
        </w:rPr>
        <w:t xml:space="preserve"> concerning</w:t>
      </w:r>
      <w:r w:rsidRPr="00AB6BFA">
        <w:rPr>
          <w:rStyle w:val="StyleUnderline"/>
        </w:rPr>
        <w:t xml:space="preserve"> the 'now', the 'future' , 'potency' , </w:t>
      </w:r>
      <w:r w:rsidRPr="007E7612">
        <w:rPr>
          <w:rStyle w:val="Emphasis"/>
          <w:b w:val="0"/>
          <w:bCs/>
        </w:rPr>
        <w:t>'radical contingency'</w:t>
      </w:r>
      <w:r w:rsidRPr="00AB6BFA">
        <w:rPr>
          <w:rStyle w:val="StyleUnderline"/>
        </w:rPr>
        <w:t xml:space="preserve"> and </w:t>
      </w:r>
      <w:r w:rsidRPr="00BB11AE">
        <w:rPr>
          <w:rStyle w:val="Emphasis"/>
          <w:highlight w:val="cyan"/>
        </w:rPr>
        <w:t>survivability</w:t>
      </w:r>
      <w:r w:rsidRPr="00BB11AE">
        <w:rPr>
          <w:rStyle w:val="StyleUnderline"/>
          <w:highlight w:val="cyan"/>
        </w:rPr>
        <w:t xml:space="preserve"> in a world whose </w:t>
      </w:r>
      <w:r w:rsidRPr="00BB11AE">
        <w:rPr>
          <w:rStyle w:val="Emphasis"/>
          <w:highlight w:val="cyan"/>
        </w:rPr>
        <w:t>very security apparatuses</w:t>
      </w:r>
      <w:r w:rsidRPr="00BB11AE">
        <w:rPr>
          <w:rStyle w:val="StyleUnderline"/>
          <w:highlight w:val="cyan"/>
        </w:rPr>
        <w:t xml:space="preserve"> have</w:t>
      </w:r>
      <w:r w:rsidRPr="00AB6BFA">
        <w:rPr>
          <w:rStyle w:val="StyleUnderline"/>
        </w:rPr>
        <w:t xml:space="preserve"> turned </w:t>
      </w:r>
      <w:r w:rsidRPr="00AB6BFA">
        <w:rPr>
          <w:rStyle w:val="Emphasis"/>
        </w:rPr>
        <w:t xml:space="preserve">politically motivated </w:t>
      </w:r>
      <w:r w:rsidRPr="00BB11AE">
        <w:rPr>
          <w:rStyle w:val="Emphasis"/>
          <w:highlight w:val="cyan"/>
        </w:rPr>
        <w:t>killing</w:t>
      </w:r>
      <w:r w:rsidRPr="00BB11AE">
        <w:rPr>
          <w:rStyle w:val="StyleUnderline"/>
          <w:highlight w:val="cyan"/>
        </w:rPr>
        <w:t xml:space="preserve"> into an </w:t>
      </w:r>
      <w:r w:rsidRPr="00BB11AE">
        <w:rPr>
          <w:rStyle w:val="Emphasis"/>
          <w:highlight w:val="cyan"/>
        </w:rPr>
        <w:t>industrial</w:t>
      </w:r>
      <w:r w:rsidRPr="00AB6BFA">
        <w:rPr>
          <w:rStyle w:val="StyleUnderline"/>
        </w:rPr>
        <w:t xml:space="preserve"> </w:t>
      </w:r>
      <w:r w:rsidRPr="007E7612">
        <w:rPr>
          <w:sz w:val="16"/>
        </w:rPr>
        <w:t>and commercial</w:t>
      </w:r>
      <w:r w:rsidRPr="00AB6BFA">
        <w:rPr>
          <w:rStyle w:val="StyleUnderline"/>
        </w:rPr>
        <w:t xml:space="preserve"> </w:t>
      </w:r>
      <w:r w:rsidRPr="00BB11AE">
        <w:rPr>
          <w:rStyle w:val="Emphasis"/>
          <w:highlight w:val="cyan"/>
        </w:rPr>
        <w:t>processes</w:t>
      </w:r>
      <w:r w:rsidRPr="00AB6BFA">
        <w:rPr>
          <w:rStyle w:val="StyleUnderline"/>
        </w:rPr>
        <w:t xml:space="preserve"> </w:t>
      </w:r>
      <w:r w:rsidRPr="00AB6BFA">
        <w:rPr>
          <w:rStyle w:val="Emphasis"/>
        </w:rPr>
        <w:t>integral to our civilization</w:t>
      </w:r>
      <w:r w:rsidRPr="00AB6BFA">
        <w:rPr>
          <w:rStyle w:val="StyleUnderline"/>
        </w:rPr>
        <w:t xml:space="preserve"> but </w:t>
      </w:r>
      <w:r w:rsidRPr="00BB11AE">
        <w:rPr>
          <w:rStyle w:val="StyleUnderline"/>
          <w:highlight w:val="cyan"/>
        </w:rPr>
        <w:t>capable</w:t>
      </w:r>
      <w:r w:rsidRPr="006C7449">
        <w:rPr>
          <w:rStyle w:val="StyleUnderline"/>
        </w:rPr>
        <w:t xml:space="preserve"> also</w:t>
      </w:r>
      <w:r w:rsidRPr="00AB6BFA">
        <w:rPr>
          <w:rStyle w:val="StyleUnderline"/>
        </w:rPr>
        <w:t xml:space="preserve"> </w:t>
      </w:r>
      <w:r w:rsidRPr="00BB11AE">
        <w:rPr>
          <w:rStyle w:val="StyleUnderline"/>
          <w:highlight w:val="cyan"/>
        </w:rPr>
        <w:t xml:space="preserve">of threatening the </w:t>
      </w:r>
      <w:r w:rsidRPr="00BB11AE">
        <w:rPr>
          <w:rStyle w:val="Emphasis"/>
          <w:highlight w:val="cyan"/>
        </w:rPr>
        <w:t>survivability</w:t>
      </w:r>
      <w:r w:rsidRPr="00BB11AE">
        <w:rPr>
          <w:rStyle w:val="StyleUnderline"/>
          <w:highlight w:val="cyan"/>
        </w:rPr>
        <w:t xml:space="preserve"> of </w:t>
      </w:r>
      <w:r w:rsidRPr="00BB11AE">
        <w:rPr>
          <w:rStyle w:val="Emphasis"/>
          <w:highlight w:val="cyan"/>
        </w:rPr>
        <w:t>planetary life</w:t>
      </w:r>
      <w:r w:rsidRPr="007E7612">
        <w:rPr>
          <w:sz w:val="16"/>
        </w:rPr>
        <w:t xml:space="preserve">. At the beginning of the twenty-first century, </w:t>
      </w:r>
      <w:r w:rsidRPr="00BB11AE">
        <w:rPr>
          <w:rStyle w:val="StyleUnderline"/>
          <w:highlight w:val="cyan"/>
        </w:rPr>
        <w:t>these now seek</w:t>
      </w:r>
      <w:r w:rsidRPr="00AB6BFA">
        <w:rPr>
          <w:rStyle w:val="StyleUnderline"/>
        </w:rPr>
        <w:t xml:space="preserve"> their </w:t>
      </w:r>
      <w:r w:rsidRPr="00BB11AE">
        <w:rPr>
          <w:rStyle w:val="StyleUnderline"/>
          <w:highlight w:val="cyan"/>
        </w:rPr>
        <w:t xml:space="preserve">expression in </w:t>
      </w:r>
      <w:r w:rsidRPr="00BB11AE">
        <w:rPr>
          <w:rStyle w:val="Emphasis"/>
          <w:highlight w:val="cyan"/>
        </w:rPr>
        <w:t>tropes</w:t>
      </w:r>
      <w:r w:rsidRPr="00AB6BFA">
        <w:rPr>
          <w:rStyle w:val="StyleUnderline"/>
        </w:rPr>
        <w:t xml:space="preserve"> that </w:t>
      </w:r>
      <w:r w:rsidRPr="00AB6BFA">
        <w:rPr>
          <w:rStyle w:val="Emphasis"/>
        </w:rPr>
        <w:t>intensify</w:t>
      </w:r>
      <w:r w:rsidRPr="00AB6BFA">
        <w:rPr>
          <w:rStyle w:val="StyleUnderline"/>
        </w:rPr>
        <w:t xml:space="preserve"> security</w:t>
      </w:r>
      <w:r>
        <w:rPr>
          <w:rStyle w:val="StyleUnderline"/>
        </w:rPr>
        <w:t>’</w:t>
      </w:r>
      <w:r w:rsidRPr="00AB6BFA">
        <w:rPr>
          <w:rStyle w:val="StyleUnderline"/>
        </w:rPr>
        <w:t xml:space="preserve">s </w:t>
      </w:r>
      <w:r w:rsidRPr="00AB6BFA">
        <w:rPr>
          <w:rStyle w:val="Emphasis"/>
        </w:rPr>
        <w:t>baroque fixation</w:t>
      </w:r>
      <w:r w:rsidRPr="00AB6BFA">
        <w:rPr>
          <w:rStyle w:val="StyleUnderline"/>
        </w:rPr>
        <w:t xml:space="preserve"> </w:t>
      </w:r>
      <w:r w:rsidRPr="00BB11AE">
        <w:rPr>
          <w:rStyle w:val="StyleUnderline"/>
          <w:highlight w:val="cyan"/>
        </w:rPr>
        <w:t>with</w:t>
      </w:r>
      <w:r w:rsidRPr="007E7612">
        <w:rPr>
          <w:sz w:val="16"/>
        </w:rPr>
        <w:t xml:space="preserve"> morbidity, </w:t>
      </w:r>
      <w:r w:rsidRPr="00BB11AE">
        <w:rPr>
          <w:rStyle w:val="Emphasis"/>
          <w:highlight w:val="cyan"/>
        </w:rPr>
        <w:t>mortality</w:t>
      </w:r>
      <w:r w:rsidRPr="007E7612">
        <w:rPr>
          <w:sz w:val="16"/>
        </w:rPr>
        <w:t xml:space="preserve"> and modernity: complex adaptation and change, </w:t>
      </w:r>
      <w:r w:rsidRPr="00BB11AE">
        <w:rPr>
          <w:rStyle w:val="Emphasis"/>
          <w:highlight w:val="cyan"/>
        </w:rPr>
        <w:t>competitiveness</w:t>
      </w:r>
      <w:r w:rsidRPr="00AB6BFA">
        <w:rPr>
          <w:rStyle w:val="StyleUnderline"/>
        </w:rPr>
        <w:t xml:space="preserve">, </w:t>
      </w:r>
      <w:r w:rsidRPr="00AB6BFA">
        <w:rPr>
          <w:rStyle w:val="Emphasis"/>
        </w:rPr>
        <w:t>emergence</w:t>
      </w:r>
      <w:r w:rsidRPr="00AB6BFA">
        <w:rPr>
          <w:rStyle w:val="StyleUnderline"/>
        </w:rPr>
        <w:t xml:space="preserve">, </w:t>
      </w:r>
      <w:r w:rsidRPr="00AB6BFA">
        <w:rPr>
          <w:rStyle w:val="Emphasis"/>
        </w:rPr>
        <w:t xml:space="preserve">catastrophic </w:t>
      </w:r>
      <w:r w:rsidRPr="00BB11AE">
        <w:rPr>
          <w:rStyle w:val="Emphasis"/>
          <w:highlight w:val="cyan"/>
        </w:rPr>
        <w:t>emergency</w:t>
      </w:r>
      <w:r w:rsidRPr="007E7612">
        <w:rPr>
          <w:sz w:val="16"/>
        </w:rPr>
        <w:t xml:space="preserve">, the event that saves, the event that threatens, </w:t>
      </w:r>
      <w:r w:rsidRPr="00AB6BFA">
        <w:rPr>
          <w:rStyle w:val="StyleUnderline"/>
        </w:rPr>
        <w:t>and</w:t>
      </w:r>
      <w:r w:rsidRPr="007E7612">
        <w:rPr>
          <w:sz w:val="16"/>
        </w:rPr>
        <w:t xml:space="preserve">, above all, </w:t>
      </w:r>
      <w:r w:rsidRPr="00AB6BFA">
        <w:rPr>
          <w:rStyle w:val="Emphasis"/>
        </w:rPr>
        <w:t>resilience</w:t>
      </w:r>
      <w:r w:rsidRPr="00AB6BFA">
        <w:rPr>
          <w:rStyle w:val="StyleUnderline"/>
        </w:rPr>
        <w:t xml:space="preserve"> the capacity to endure </w:t>
      </w:r>
      <w:r w:rsidRPr="007E7612">
        <w:rPr>
          <w:sz w:val="16"/>
        </w:rPr>
        <w:t xml:space="preserve">by becoming something else. To survive is to submit, through holocaust or social therapy, to self-annihilation as governmental necessity. We might therefore envisage the baroque character of </w:t>
      </w:r>
      <w:r w:rsidRPr="00BB11AE">
        <w:rPr>
          <w:rStyle w:val="StyleUnderline"/>
          <w:highlight w:val="cyan"/>
        </w:rPr>
        <w:t xml:space="preserve">our </w:t>
      </w:r>
      <w:r w:rsidRPr="00BB11AE">
        <w:rPr>
          <w:rStyle w:val="Emphasis"/>
          <w:highlight w:val="cyan"/>
        </w:rPr>
        <w:t>politics of security</w:t>
      </w:r>
      <w:r w:rsidRPr="00BB11AE">
        <w:rPr>
          <w:rStyle w:val="StyleUnderline"/>
          <w:highlight w:val="cyan"/>
        </w:rPr>
        <w:t xml:space="preserve"> as the attempt to </w:t>
      </w:r>
      <w:r w:rsidRPr="00BB11AE">
        <w:rPr>
          <w:rStyle w:val="Emphasis"/>
          <w:highlight w:val="cyan"/>
        </w:rPr>
        <w:t>unify these themes</w:t>
      </w:r>
      <w:r w:rsidRPr="00BB11AE">
        <w:rPr>
          <w:rStyle w:val="StyleUnderline"/>
          <w:highlight w:val="cyan"/>
        </w:rPr>
        <w:t xml:space="preserve"> within </w:t>
      </w:r>
      <w:r w:rsidRPr="00BB11AE">
        <w:rPr>
          <w:rStyle w:val="Emphasis"/>
          <w:highlight w:val="cyan"/>
        </w:rPr>
        <w:t xml:space="preserve">synthetic narratives </w:t>
      </w:r>
      <w:r w:rsidRPr="00BB11AE">
        <w:rPr>
          <w:rStyle w:val="StyleUnderline"/>
          <w:highlight w:val="cyan"/>
        </w:rPr>
        <w:t xml:space="preserve">of </w:t>
      </w:r>
      <w:r w:rsidRPr="00BB11AE">
        <w:rPr>
          <w:rStyle w:val="Emphasis"/>
          <w:highlight w:val="cyan"/>
        </w:rPr>
        <w:t>competitiveness</w:t>
      </w:r>
      <w:r w:rsidRPr="00AB6BFA">
        <w:rPr>
          <w:rStyle w:val="StyleUnderline"/>
        </w:rPr>
        <w:t xml:space="preserve">, </w:t>
      </w:r>
      <w:r w:rsidRPr="00AB6BFA">
        <w:rPr>
          <w:rStyle w:val="Emphasis"/>
        </w:rPr>
        <w:t>identity</w:t>
      </w:r>
      <w:r w:rsidRPr="007E7612">
        <w:rPr>
          <w:sz w:val="16"/>
        </w:rPr>
        <w:t xml:space="preserve">, </w:t>
      </w:r>
      <w:r w:rsidRPr="00BB11AE">
        <w:rPr>
          <w:rStyle w:val="Emphasis"/>
          <w:highlight w:val="cyan"/>
        </w:rPr>
        <w:t>the enemy</w:t>
      </w:r>
      <w:r w:rsidRPr="00BB11AE">
        <w:rPr>
          <w:rStyle w:val="StyleUnderline"/>
          <w:highlight w:val="cyan"/>
        </w:rPr>
        <w:t>, or</w:t>
      </w:r>
      <w:r w:rsidRPr="007E7612">
        <w:rPr>
          <w:sz w:val="16"/>
        </w:rPr>
        <w:t xml:space="preserve"> simply </w:t>
      </w:r>
      <w:r w:rsidRPr="00BB11AE">
        <w:rPr>
          <w:rStyle w:val="Emphasis"/>
          <w:highlight w:val="cyan"/>
        </w:rPr>
        <w:t>terror</w:t>
      </w:r>
      <w:r w:rsidRPr="00BB11AE">
        <w:rPr>
          <w:rStyle w:val="StyleUnderline"/>
          <w:highlight w:val="cyan"/>
        </w:rPr>
        <w:t>.</w:t>
      </w:r>
      <w:r w:rsidRPr="00AB6BFA">
        <w:rPr>
          <w:rStyle w:val="StyleUnderline"/>
        </w:rPr>
        <w:t xml:space="preserve"> The past of </w:t>
      </w:r>
      <w:r w:rsidRPr="00AB6BFA">
        <w:rPr>
          <w:rStyle w:val="Emphasis"/>
        </w:rPr>
        <w:t>security</w:t>
      </w:r>
      <w:r w:rsidRPr="00AB6BFA">
        <w:rPr>
          <w:rStyle w:val="StyleUnderline"/>
        </w:rPr>
        <w:t xml:space="preserve"> and </w:t>
      </w:r>
      <w:r w:rsidRPr="00BB11AE">
        <w:rPr>
          <w:rStyle w:val="Emphasis"/>
          <w:highlight w:val="cyan"/>
        </w:rPr>
        <w:t>war</w:t>
      </w:r>
      <w:r w:rsidRPr="00BB11AE">
        <w:rPr>
          <w:rStyle w:val="StyleUnderline"/>
          <w:highlight w:val="cyan"/>
        </w:rPr>
        <w:t xml:space="preserve"> is forgotten by </w:t>
      </w:r>
      <w:r w:rsidRPr="00BB11AE">
        <w:rPr>
          <w:rStyle w:val="Emphasis"/>
          <w:highlight w:val="cyan"/>
        </w:rPr>
        <w:t>continuous repetition</w:t>
      </w:r>
      <w:r w:rsidRPr="00BB11AE">
        <w:rPr>
          <w:rStyle w:val="StyleUnderline"/>
          <w:highlight w:val="cyan"/>
        </w:rPr>
        <w:t xml:space="preserve"> in </w:t>
      </w:r>
      <w:r w:rsidRPr="00BB11AE">
        <w:rPr>
          <w:rStyle w:val="Emphasis"/>
          <w:highlight w:val="cyan"/>
        </w:rPr>
        <w:t>spectacle</w:t>
      </w:r>
      <w:r w:rsidRPr="00BB11AE">
        <w:rPr>
          <w:rStyle w:val="StyleUnderline"/>
          <w:highlight w:val="cyan"/>
        </w:rPr>
        <w:t>,</w:t>
      </w:r>
      <w:r w:rsidRPr="00AB6BFA">
        <w:rPr>
          <w:rStyle w:val="StyleUnderline"/>
        </w:rPr>
        <w:t xml:space="preserve"> </w:t>
      </w:r>
      <w:r w:rsidRPr="00AB6BFA">
        <w:rPr>
          <w:rStyle w:val="Emphasis"/>
        </w:rPr>
        <w:t>simulation</w:t>
      </w:r>
      <w:r w:rsidRPr="00AB6BFA">
        <w:rPr>
          <w:rStyle w:val="StyleUnderline"/>
        </w:rPr>
        <w:t xml:space="preserve"> and </w:t>
      </w:r>
      <w:r w:rsidRPr="00AB6BFA">
        <w:rPr>
          <w:rStyle w:val="Emphasis"/>
        </w:rPr>
        <w:t>practice</w:t>
      </w:r>
      <w:r w:rsidRPr="007E7612">
        <w:rPr>
          <w:sz w:val="16"/>
        </w:rPr>
        <w:t xml:space="preserve">. These are now organised through scopic regimes employmg different orders of signification and representation as well as novel technologies. To give our contemporary politics of security another name is, therefore, a deliberate device. It gives them another face. In rhetoric this manoeuvre is called prosopopoeia. Strictly speaking, prosopopoeia gives a face to that which does not have a face. Our security politics are preoccupied, however, with presenting a face that will move the world, a face for the world to accept at face value. Having a face is, therefore, not the issue here. The issue is what face. I have attempted to give our politics of security another face, one capable of refracting its face of baroque display. Prosopopoeia is a difficult art. It does not seek to achieve closure or finality as some forms of narrative, history and positivity do. It does not labour under the rule of verisimilar adequacy, and it does not suborn itself to policy or governmental relevance. It seeks to represent not that which is absent, 'but that whose presence is so intense that we can only feel it and see it from a safe distance' (Godzich and Spadaccini, in Maravall 1986: xiil—xiv). Initially, the political programme of the baroque was the formal answer of the monarchical-seigniorial segments of sixteenth-century Spanish society, to the assaults launched against the traditional étatist structure taking shape in early modern Spain (Godzich and Spadaccini, in Maravall 1986: xvii). One of its most distinguished historians, José Antonio Maravall, defines the baroque, 'as a culture provoked by a cultural crisis of major proportions, one that was felt in all of Europe, and perhaps most intensely in Spain, during the greater part of the seventeenth century' (Godzich and Spadaccini, in Maravall 1986: xviii). Where, once, baroque politics included defence of the monarchy, the safeguard of honour as the raison d'état of individual and social life, and the constant reaffirmation of love as a universal justification (Godzich and Spadaccini, in Maravall 1986: xix), </w:t>
      </w:r>
      <w:r w:rsidRPr="00AB6BFA">
        <w:rPr>
          <w:rStyle w:val="StyleUnderline"/>
        </w:rPr>
        <w:t xml:space="preserve">our </w:t>
      </w:r>
      <w:r w:rsidRPr="00AB6BFA">
        <w:rPr>
          <w:rStyle w:val="Emphasis"/>
        </w:rPr>
        <w:t xml:space="preserve">baroque politics of </w:t>
      </w:r>
      <w:r w:rsidRPr="00BB11AE">
        <w:rPr>
          <w:rStyle w:val="Emphasis"/>
          <w:highlight w:val="cyan"/>
        </w:rPr>
        <w:t>security</w:t>
      </w:r>
      <w:r w:rsidRPr="00BB11AE">
        <w:rPr>
          <w:rStyle w:val="StyleUnderline"/>
          <w:highlight w:val="cyan"/>
        </w:rPr>
        <w:t xml:space="preserve"> is </w:t>
      </w:r>
      <w:r w:rsidRPr="00BB11AE">
        <w:rPr>
          <w:rStyle w:val="Emphasis"/>
          <w:highlight w:val="cyan"/>
        </w:rPr>
        <w:t xml:space="preserve">a </w:t>
      </w:r>
      <w:r w:rsidRPr="00D96728">
        <w:rPr>
          <w:rStyle w:val="Emphasis"/>
        </w:rPr>
        <w:t xml:space="preserve">vast </w:t>
      </w:r>
      <w:r w:rsidRPr="00D96728">
        <w:rPr>
          <w:rStyle w:val="Emphasis"/>
          <w:highlight w:val="cyan"/>
        </w:rPr>
        <w:t>palimpsest</w:t>
      </w:r>
      <w:r w:rsidRPr="00AB6BFA">
        <w:rPr>
          <w:rStyle w:val="StyleUnderline"/>
        </w:rPr>
        <w:t xml:space="preserve"> of </w:t>
      </w:r>
      <w:r w:rsidRPr="00AB6BFA">
        <w:rPr>
          <w:rStyle w:val="Emphasis"/>
        </w:rPr>
        <w:t>rules of truth</w:t>
      </w:r>
      <w:r w:rsidRPr="00AB6BFA">
        <w:rPr>
          <w:rStyle w:val="StyleUnderline"/>
        </w:rPr>
        <w:t xml:space="preserve"> and </w:t>
      </w:r>
      <w:r w:rsidRPr="00AB6BFA">
        <w:rPr>
          <w:rStyle w:val="Emphasis"/>
        </w:rPr>
        <w:t>truths of rule</w:t>
      </w:r>
      <w:r w:rsidRPr="00AB6BFA">
        <w:rPr>
          <w:rStyle w:val="StyleUnderline"/>
        </w:rPr>
        <w:t xml:space="preserve">, </w:t>
      </w:r>
      <w:r w:rsidRPr="00AB6BFA">
        <w:rPr>
          <w:rStyle w:val="Emphasis"/>
        </w:rPr>
        <w:t>constantly</w:t>
      </w:r>
      <w:r w:rsidRPr="00AB6BFA">
        <w:rPr>
          <w:rStyle w:val="StyleUnderline"/>
        </w:rPr>
        <w:t xml:space="preserve"> </w:t>
      </w:r>
      <w:r w:rsidRPr="00BB11AE">
        <w:rPr>
          <w:rStyle w:val="StyleUnderline"/>
          <w:highlight w:val="cyan"/>
        </w:rPr>
        <w:t xml:space="preserve">reaffirming </w:t>
      </w:r>
      <w:r w:rsidRPr="00BB11AE">
        <w:rPr>
          <w:rStyle w:val="Emphasis"/>
          <w:highlight w:val="cyan"/>
        </w:rPr>
        <w:t>peace</w:t>
      </w:r>
      <w:r w:rsidRPr="00AB6BFA">
        <w:rPr>
          <w:rStyle w:val="Emphasis"/>
        </w:rPr>
        <w:t>, rights and justice</w:t>
      </w:r>
      <w:r w:rsidRPr="00AB6BFA">
        <w:rPr>
          <w:rStyle w:val="StyleUnderline"/>
        </w:rPr>
        <w:t xml:space="preserve"> </w:t>
      </w:r>
      <w:r w:rsidRPr="00BB11AE">
        <w:rPr>
          <w:rStyle w:val="StyleUnderline"/>
          <w:highlight w:val="cyan"/>
        </w:rPr>
        <w:t>as</w:t>
      </w:r>
      <w:r w:rsidRPr="00AB6BFA">
        <w:rPr>
          <w:rStyle w:val="StyleUnderline"/>
        </w:rPr>
        <w:t xml:space="preserve"> </w:t>
      </w:r>
      <w:r w:rsidRPr="00AB6BFA">
        <w:rPr>
          <w:rStyle w:val="Emphasis"/>
        </w:rPr>
        <w:t xml:space="preserve">universal </w:t>
      </w:r>
      <w:r w:rsidRPr="00BB11AE">
        <w:rPr>
          <w:rStyle w:val="Emphasis"/>
          <w:highlight w:val="cyan"/>
        </w:rPr>
        <w:t>justifications</w:t>
      </w:r>
      <w:r w:rsidRPr="00BB11AE">
        <w:rPr>
          <w:rStyle w:val="StyleUnderline"/>
          <w:highlight w:val="cyan"/>
        </w:rPr>
        <w:t xml:space="preserve"> for</w:t>
      </w:r>
      <w:r w:rsidRPr="00AB6BFA">
        <w:rPr>
          <w:rStyle w:val="StyleUnderline"/>
        </w:rPr>
        <w:t xml:space="preserve"> </w:t>
      </w:r>
      <w:r w:rsidRPr="00AB6BFA">
        <w:rPr>
          <w:rStyle w:val="Emphasis"/>
        </w:rPr>
        <w:t xml:space="preserve">security and </w:t>
      </w:r>
      <w:r w:rsidRPr="00BB11AE">
        <w:rPr>
          <w:rStyle w:val="Emphasis"/>
          <w:highlight w:val="cyan"/>
        </w:rPr>
        <w:t>war</w:t>
      </w:r>
      <w:r w:rsidRPr="00AB6BFA">
        <w:rPr>
          <w:rStyle w:val="Emphasis"/>
        </w:rPr>
        <w:t>.</w:t>
      </w:r>
      <w:r w:rsidRPr="007E7612">
        <w:rPr>
          <w:sz w:val="16"/>
        </w:rPr>
        <w:t xml:space="preserve"> The baroque names its mode of operativity, rather than a period. I have extended this description of it to the generic crisis induced by factical finitude and the changing baroque politics of security that helps distinguish the states and societies of the North Atlantic basin at the beginning of the twenty-first century. As with the early baroque, so also with the twenty-first century we are confronted with a political culture directed towards the multitude of anonymous and, therefore, potentially disruptive individuals — homegrown 'terrorists', for example — no longer simply concentrated in the cities, but capable of circulating globally. </w:t>
      </w:r>
      <w:r w:rsidRPr="00AB6BFA">
        <w:rPr>
          <w:rStyle w:val="StyleUnderline"/>
        </w:rPr>
        <w:t xml:space="preserve">Its </w:t>
      </w:r>
      <w:r w:rsidRPr="00AB6BFA">
        <w:rPr>
          <w:rStyle w:val="Emphasis"/>
        </w:rPr>
        <w:t>mode of operativity</w:t>
      </w:r>
      <w:r w:rsidRPr="00AB6BFA">
        <w:rPr>
          <w:rStyle w:val="StyleUnderline"/>
        </w:rPr>
        <w:t xml:space="preserve"> is </w:t>
      </w:r>
      <w:r w:rsidRPr="00AB6BFA">
        <w:rPr>
          <w:rStyle w:val="Emphasis"/>
        </w:rPr>
        <w:t>distinguished</w:t>
      </w:r>
      <w:r w:rsidRPr="00AB6BFA">
        <w:rPr>
          <w:rStyle w:val="StyleUnderline"/>
        </w:rPr>
        <w:t xml:space="preserve"> by the effort that is spent on </w:t>
      </w:r>
      <w:r w:rsidRPr="00AB6BFA">
        <w:rPr>
          <w:rStyle w:val="Emphasis"/>
        </w:rPr>
        <w:t>casting the political subject</w:t>
      </w:r>
      <w:r w:rsidRPr="00AB6BFA">
        <w:rPr>
          <w:rStyle w:val="StyleUnderline"/>
        </w:rPr>
        <w:t xml:space="preserve"> as </w:t>
      </w:r>
      <w:r w:rsidRPr="007E7612">
        <w:rPr>
          <w:sz w:val="16"/>
        </w:rPr>
        <w:t>political</w:t>
      </w:r>
      <w:r w:rsidRPr="00AB6BFA">
        <w:rPr>
          <w:rStyle w:val="StyleUnderline"/>
        </w:rPr>
        <w:t xml:space="preserve"> </w:t>
      </w:r>
      <w:r w:rsidRPr="00AB6BFA">
        <w:rPr>
          <w:rStyle w:val="Emphasis"/>
        </w:rPr>
        <w:t>spectator</w:t>
      </w:r>
      <w:r w:rsidRPr="007E7612">
        <w:rPr>
          <w:sz w:val="16"/>
        </w:rPr>
        <w:t xml:space="preserve">, </w:t>
      </w:r>
      <w:r w:rsidRPr="00AB6BFA">
        <w:rPr>
          <w:rStyle w:val="StyleUnderline"/>
        </w:rPr>
        <w:t xml:space="preserve">whose </w:t>
      </w:r>
      <w:r w:rsidRPr="00AB6BFA">
        <w:rPr>
          <w:rStyle w:val="Emphasis"/>
        </w:rPr>
        <w:t>voluntary servitude</w:t>
      </w:r>
      <w:r w:rsidRPr="00AB6BFA">
        <w:rPr>
          <w:rStyle w:val="StyleUnderline"/>
        </w:rPr>
        <w:t xml:space="preserve"> to </w:t>
      </w:r>
      <w:r w:rsidRPr="00AB6BFA">
        <w:rPr>
          <w:rStyle w:val="Emphasis"/>
        </w:rPr>
        <w:t>indefinite governance</w:t>
      </w:r>
      <w:r w:rsidRPr="00AB6BFA">
        <w:rPr>
          <w:rStyle w:val="StyleUnderline"/>
        </w:rPr>
        <w:t xml:space="preserve"> is </w:t>
      </w:r>
      <w:r w:rsidRPr="00AB6BFA">
        <w:rPr>
          <w:rStyle w:val="Emphasis"/>
        </w:rPr>
        <w:t>secured</w:t>
      </w:r>
      <w:r w:rsidRPr="00AB6BFA">
        <w:rPr>
          <w:rStyle w:val="StyleUnderline"/>
        </w:rPr>
        <w:t xml:space="preserve"> through the </w:t>
      </w:r>
      <w:r w:rsidRPr="00AB6BFA">
        <w:rPr>
          <w:rStyle w:val="Emphasis"/>
        </w:rPr>
        <w:t>spectacles of security</w:t>
      </w:r>
      <w:r w:rsidRPr="00AB6BFA">
        <w:rPr>
          <w:rStyle w:val="StyleUnderline"/>
        </w:rPr>
        <w:t xml:space="preserve">, </w:t>
      </w:r>
      <w:r w:rsidRPr="00AB6BFA">
        <w:rPr>
          <w:rStyle w:val="Emphasis"/>
        </w:rPr>
        <w:t>catastrophic emergency and war</w:t>
      </w:r>
      <w:r w:rsidRPr="00AB6BFA">
        <w:rPr>
          <w:rStyle w:val="StyleUnderline"/>
        </w:rPr>
        <w:t>, as much as through their everyday governmentalisation</w:t>
      </w:r>
      <w:r w:rsidRPr="007E7612">
        <w:rPr>
          <w:sz w:val="16"/>
        </w:rPr>
        <w:t xml:space="preserve">. Deleuze noted, acutely, that, ' ltlhe essence of the baroque </w:t>
      </w:r>
      <w:r w:rsidRPr="007E7612">
        <w:rPr>
          <w:sz w:val="16"/>
        </w:rPr>
        <w:lastRenderedPageBreak/>
        <w:t xml:space="preserve">entails neither falling Into nor emerging from illusion but rather realizing something in illusion itself' (Deleuze 1992: 124). A fuller depiction of the neo-baroque character of contemporary security politics, therefore, requires further studies. Among other things, these would have to revisit the problematization not only of spectacle and the virtual, but all modes of making manifest politically and governmentally in which these are Intimately involved as a matter of priority. But this has to wait, and for the moment I can only add a coda to the present book, by gesturing towards how politics of security in the twenty-first century are distinguished by the ways in which they exceed the katechontic security politics of the baroque sovereign that I introduced, thlough Reinhart Koselleck and Carl Schmitt, in the first chapter of the book. Politics of security remain katechontic, fated to pursue the infinite deferral of the very finitude of which they are comprised, and from which they also take their warrant to conduct the infinite securitisation of finite things and processes of becoming finite. But this katechontic enterprise changes its character as we not only move from addressing modern sovereign geopolitics to biopolitics, but also as we move from the baroque traits of the early modern era to those of the neo— baroque of our own times. What is additionally interesting is that, as </w:t>
      </w:r>
      <w:r w:rsidRPr="00AB6BFA">
        <w:rPr>
          <w:rStyle w:val="StyleUnderline"/>
        </w:rPr>
        <w:t>the modern geopolitics of the West has become a largely biopolitical enterprise, so also has the katechontic task of restraint become acceleration of the very forces that the katechon was once said to restrain — chaos, lawlessness and anarchy, since order now is commonly said to arise from chaos.</w:t>
      </w:r>
      <w:r w:rsidRPr="007E7612">
        <w:rPr>
          <w:sz w:val="16"/>
        </w:rPr>
        <w:t xml:space="preserve"> Katechontic politics of security at the beginning of the twenty-first century thus aim to become the very anomic chaos originally stigmatised in the anarchy problematic of classical international relations theory, which so extolled the necessity of the sovereign state, and of statecraft, simultaneously also fostering the belief that there was no stagecraft to statecraft, in explicitly katechontic terms. No longer simply committed to restraining the coming of the end, </w:t>
      </w:r>
      <w:r w:rsidRPr="007E7612">
        <w:rPr>
          <w:rStyle w:val="StyleUnderline"/>
        </w:rPr>
        <w:t xml:space="preserve">the katechontic enterprise of the biopolitics of security of the twenty-first century is now much less committed to restraint than to </w:t>
      </w:r>
      <w:r w:rsidRPr="007E7612">
        <w:rPr>
          <w:rStyle w:val="Emphasis"/>
        </w:rPr>
        <w:t>acceleration</w:t>
      </w:r>
      <w:r w:rsidRPr="007E7612">
        <w:rPr>
          <w:sz w:val="16"/>
        </w:rPr>
        <w:t xml:space="preserve">, acceleration of the vital forces of being-information and becoming—dangerous that exceed finitude, thereby offering the prospect of securely commanding it. </w:t>
      </w:r>
    </w:p>
    <w:p w14:paraId="5F671EB5" w14:textId="6BA42F94" w:rsidR="000B70C3" w:rsidRDefault="000B70C3" w:rsidP="000B70C3">
      <w:pPr>
        <w:pStyle w:val="Heading3"/>
      </w:pPr>
      <w:r>
        <w:lastRenderedPageBreak/>
        <w:t>Leese</w:t>
      </w:r>
    </w:p>
    <w:p w14:paraId="1211F8FF" w14:textId="77777777" w:rsidR="000B70C3" w:rsidRPr="00BB11AE" w:rsidRDefault="000B70C3" w:rsidP="000B70C3">
      <w:pPr>
        <w:pStyle w:val="Heading4"/>
      </w:pPr>
      <w:r>
        <w:t xml:space="preserve">Vote NEG to reject security logic </w:t>
      </w:r>
      <w:r w:rsidRPr="00B76353">
        <w:rPr>
          <w:u w:val="single"/>
        </w:rPr>
        <w:t>in the making</w:t>
      </w:r>
      <w:r>
        <w:t xml:space="preserve">. </w:t>
      </w:r>
    </w:p>
    <w:p w14:paraId="568A100C" w14:textId="77777777" w:rsidR="000B70C3" w:rsidRPr="00967756" w:rsidRDefault="000B70C3" w:rsidP="000B70C3">
      <w:pPr>
        <w:rPr>
          <w:b/>
          <w:bCs/>
          <w:sz w:val="26"/>
        </w:rPr>
      </w:pPr>
      <w:r w:rsidRPr="00967756">
        <w:rPr>
          <w:rStyle w:val="Style13ptBold"/>
        </w:rPr>
        <w:t>Leese</w:t>
      </w:r>
      <w:r>
        <w:rPr>
          <w:rStyle w:val="Style13ptBold"/>
        </w:rPr>
        <w:t xml:space="preserve"> ‘</w:t>
      </w:r>
      <w:r w:rsidRPr="00967756">
        <w:rPr>
          <w:rStyle w:val="Style13ptBold"/>
        </w:rPr>
        <w:t>15</w:t>
      </w:r>
      <w:r>
        <w:rPr>
          <w:rStyle w:val="Style13ptBold"/>
        </w:rPr>
        <w:t xml:space="preserve"> </w:t>
      </w:r>
      <w:r w:rsidRPr="00BB11AE">
        <w:rPr>
          <w:sz w:val="16"/>
          <w:szCs w:val="16"/>
        </w:rPr>
        <w:t xml:space="preserve">— Eberhard Karls Universität Tübingen, International Centre for Ethics in the Sciences and Humanities (IZEW), Research Associate (Matthias, </w:t>
      </w:r>
      <w:r>
        <w:rPr>
          <w:sz w:val="16"/>
          <w:szCs w:val="16"/>
        </w:rPr>
        <w:t>“</w:t>
      </w:r>
      <w:r w:rsidRPr="00BB11AE">
        <w:rPr>
          <w:sz w:val="16"/>
          <w:szCs w:val="16"/>
        </w:rPr>
        <w:t>On Security, Once More: Assorted Inquiries in Aviation</w:t>
      </w:r>
      <w:r>
        <w:rPr>
          <w:sz w:val="16"/>
          <w:szCs w:val="16"/>
        </w:rPr>
        <w:t>”</w:t>
      </w:r>
      <w:r w:rsidRPr="00BB11AE">
        <w:rPr>
          <w:sz w:val="16"/>
          <w:szCs w:val="16"/>
        </w:rPr>
        <w:t xml:space="preserve">, Universität Tübingen: Dissertation, dml) </w:t>
      </w:r>
    </w:p>
    <w:p w14:paraId="09968C28" w14:textId="77777777" w:rsidR="000B70C3" w:rsidRPr="00967756" w:rsidRDefault="000B70C3" w:rsidP="000B70C3">
      <w:pPr>
        <w:rPr>
          <w:sz w:val="16"/>
        </w:rPr>
      </w:pPr>
      <w:r w:rsidRPr="00967756">
        <w:rPr>
          <w:sz w:val="16"/>
        </w:rPr>
        <w:t xml:space="preserve">Thus, </w:t>
      </w:r>
      <w:r w:rsidRPr="00967756">
        <w:rPr>
          <w:rStyle w:val="StyleUnderline"/>
        </w:rPr>
        <w:t>how are we to come to terms with an agenda of security as assemblage</w:t>
      </w:r>
      <w:r w:rsidRPr="00967756">
        <w:rPr>
          <w:sz w:val="16"/>
        </w:rPr>
        <w:t xml:space="preserve"> empirically, if its empirics are defined by radical openness? Connolly (2013: 401) </w:t>
      </w:r>
      <w:r w:rsidRPr="00967756">
        <w:rPr>
          <w:rStyle w:val="StyleUnderline"/>
        </w:rPr>
        <w:t xml:space="preserve">suggests a clear-cut </w:t>
      </w:r>
      <w:r>
        <w:rPr>
          <w:rStyle w:val="StyleUnderline"/>
        </w:rPr>
        <w:t>“</w:t>
      </w:r>
      <w:r w:rsidRPr="00967756">
        <w:rPr>
          <w:rStyle w:val="StyleUnderline"/>
        </w:rPr>
        <w:t>problem orientation, pursuing the contours of an issue up and down these interacting scales</w:t>
      </w:r>
      <w:r w:rsidRPr="00967756">
        <w:rPr>
          <w:sz w:val="16"/>
        </w:rPr>
        <w:t>, as the issue requires.</w:t>
      </w:r>
      <w:r>
        <w:rPr>
          <w:sz w:val="16"/>
        </w:rPr>
        <w:t>”</w:t>
      </w:r>
      <w:r w:rsidRPr="00967756">
        <w:rPr>
          <w:sz w:val="16"/>
        </w:rPr>
        <w:t xml:space="preserve"> </w:t>
      </w:r>
      <w:r w:rsidRPr="00BB11AE">
        <w:rPr>
          <w:rStyle w:val="StyleUnderline"/>
          <w:highlight w:val="cyan"/>
        </w:rPr>
        <w:t xml:space="preserve">If security politics evolve around </w:t>
      </w:r>
      <w:r w:rsidRPr="00BB11AE">
        <w:rPr>
          <w:rStyle w:val="Emphasis"/>
          <w:highlight w:val="cyan"/>
        </w:rPr>
        <w:t>specific</w:t>
      </w:r>
      <w:r w:rsidRPr="00967756">
        <w:rPr>
          <w:rStyle w:val="Emphasis"/>
        </w:rPr>
        <w:t xml:space="preserve"> security </w:t>
      </w:r>
      <w:r w:rsidRPr="00BB11AE">
        <w:rPr>
          <w:rStyle w:val="Emphasis"/>
          <w:highlight w:val="cyan"/>
        </w:rPr>
        <w:t>problems</w:t>
      </w:r>
      <w:r w:rsidRPr="00967756">
        <w:rPr>
          <w:sz w:val="16"/>
        </w:rPr>
        <w:t xml:space="preserve">, in whichever of the manifold ways that we have sketched out so far, </w:t>
      </w:r>
      <w:r w:rsidRPr="00BB11AE">
        <w:rPr>
          <w:rStyle w:val="StyleUnderline"/>
          <w:highlight w:val="cyan"/>
        </w:rPr>
        <w:t>then the</w:t>
      </w:r>
      <w:r w:rsidRPr="00967756">
        <w:rPr>
          <w:rStyle w:val="StyleUnderline"/>
        </w:rPr>
        <w:t xml:space="preserve"> very </w:t>
      </w:r>
      <w:r w:rsidRPr="00BB11AE">
        <w:rPr>
          <w:rStyle w:val="StyleUnderline"/>
          <w:highlight w:val="cyan"/>
        </w:rPr>
        <w:t xml:space="preserve">evolution of </w:t>
      </w:r>
      <w:r w:rsidRPr="00967756">
        <w:rPr>
          <w:rStyle w:val="StyleUnderline"/>
        </w:rPr>
        <w:t>complex</w:t>
      </w:r>
      <w:r w:rsidRPr="00967756">
        <w:rPr>
          <w:sz w:val="16"/>
        </w:rPr>
        <w:t xml:space="preserve">, and at times contradictory, </w:t>
      </w:r>
      <w:r w:rsidRPr="00BB11AE">
        <w:rPr>
          <w:rStyle w:val="StyleUnderline"/>
          <w:highlight w:val="cyan"/>
        </w:rPr>
        <w:t>assemblages</w:t>
      </w:r>
      <w:r w:rsidRPr="00967756">
        <w:rPr>
          <w:rStyle w:val="StyleUnderline"/>
        </w:rPr>
        <w:t xml:space="preserve"> alongside the constitution of security politics </w:t>
      </w:r>
      <w:r w:rsidRPr="00BB11AE">
        <w:rPr>
          <w:rStyle w:val="StyleUnderline"/>
          <w:highlight w:val="cyan"/>
        </w:rPr>
        <w:t xml:space="preserve">provides a </w:t>
      </w:r>
      <w:r w:rsidRPr="00BB11AE">
        <w:rPr>
          <w:rStyle w:val="Emphasis"/>
          <w:highlight w:val="cyan"/>
        </w:rPr>
        <w:t>valuable starting point</w:t>
      </w:r>
      <w:r w:rsidRPr="00967756">
        <w:rPr>
          <w:sz w:val="16"/>
        </w:rPr>
        <w:t xml:space="preserve">. As Adey and Anderson (2012: 106) argue, </w:t>
      </w:r>
      <w:r>
        <w:rPr>
          <w:sz w:val="16"/>
        </w:rPr>
        <w:t>“</w:t>
      </w:r>
      <w:r w:rsidRPr="00967756">
        <w:rPr>
          <w:rStyle w:val="StyleUnderline"/>
        </w:rPr>
        <w:t>in seeking to understand how life is governed in and through contingency, we should take care to remember the contingencies of the apparatus of security</w:t>
      </w:r>
      <w:r w:rsidRPr="00967756">
        <w:rPr>
          <w:sz w:val="16"/>
        </w:rPr>
        <w:t xml:space="preserve"> – that is, </w:t>
      </w:r>
      <w:r w:rsidRPr="00967756">
        <w:rPr>
          <w:rStyle w:val="StyleUnderline"/>
        </w:rPr>
        <w:t>how apparatuses form, endure and change as the elements that compose them are (re)deployed.</w:t>
      </w:r>
      <w:r>
        <w:rPr>
          <w:sz w:val="16"/>
        </w:rPr>
        <w:t>”</w:t>
      </w:r>
      <w:r w:rsidRPr="00967756">
        <w:rPr>
          <w:sz w:val="16"/>
        </w:rPr>
        <w:t xml:space="preserve"> </w:t>
      </w:r>
      <w:r w:rsidRPr="00967756">
        <w:rPr>
          <w:rStyle w:val="StyleUnderline"/>
        </w:rPr>
        <w:t xml:space="preserve">Already implied in such a perspective is the notion that </w:t>
      </w:r>
      <w:r w:rsidRPr="00BB11AE">
        <w:rPr>
          <w:rStyle w:val="StyleUnderline"/>
          <w:highlight w:val="cyan"/>
        </w:rPr>
        <w:t>each</w:t>
      </w:r>
      <w:r w:rsidRPr="00967756">
        <w:rPr>
          <w:rStyle w:val="StyleUnderline"/>
        </w:rPr>
        <w:t xml:space="preserve"> assemblage </w:t>
      </w:r>
      <w:r w:rsidRPr="00BB11AE">
        <w:rPr>
          <w:rStyle w:val="StyleUnderline"/>
          <w:highlight w:val="cyan"/>
        </w:rPr>
        <w:t>could be formed differently</w:t>
      </w:r>
      <w:r w:rsidRPr="00967756">
        <w:rPr>
          <w:rStyle w:val="StyleUnderline"/>
        </w:rPr>
        <w:t xml:space="preserve"> – </w:t>
      </w:r>
      <w:r w:rsidRPr="00BB11AE">
        <w:rPr>
          <w:rStyle w:val="StyleUnderline"/>
          <w:highlight w:val="cyan"/>
        </w:rPr>
        <w:t xml:space="preserve">and </w:t>
      </w:r>
      <w:r w:rsidRPr="00967756">
        <w:rPr>
          <w:rStyle w:val="StyleUnderline"/>
        </w:rPr>
        <w:t xml:space="preserve">that </w:t>
      </w:r>
      <w:r w:rsidRPr="00BB11AE">
        <w:rPr>
          <w:rStyle w:val="StyleUnderline"/>
          <w:highlight w:val="cyan"/>
        </w:rPr>
        <w:t>what we encounter is</w:t>
      </w:r>
      <w:r w:rsidRPr="00967756">
        <w:rPr>
          <w:rStyle w:val="StyleUnderline"/>
        </w:rPr>
        <w:t xml:space="preserve"> merely </w:t>
      </w:r>
      <w:r w:rsidRPr="00BB11AE">
        <w:rPr>
          <w:rStyle w:val="StyleUnderline"/>
          <w:highlight w:val="cyan"/>
        </w:rPr>
        <w:t xml:space="preserve">a </w:t>
      </w:r>
      <w:r w:rsidRPr="00C72149">
        <w:rPr>
          <w:rStyle w:val="StyleUnderline"/>
        </w:rPr>
        <w:t xml:space="preserve">momentary </w:t>
      </w:r>
      <w:r w:rsidRPr="00BB11AE">
        <w:rPr>
          <w:rStyle w:val="StyleUnderline"/>
          <w:highlight w:val="cyan"/>
        </w:rPr>
        <w:t>snap-shot</w:t>
      </w:r>
      <w:r w:rsidRPr="00967756">
        <w:rPr>
          <w:rStyle w:val="StyleUnderline"/>
        </w:rPr>
        <w:t xml:space="preserve"> of stabilization </w:t>
      </w:r>
      <w:r w:rsidRPr="00BB11AE">
        <w:rPr>
          <w:rStyle w:val="StyleUnderline"/>
          <w:highlight w:val="cyan"/>
        </w:rPr>
        <w:t>that might</w:t>
      </w:r>
      <w:r w:rsidRPr="00967756">
        <w:rPr>
          <w:sz w:val="16"/>
        </w:rPr>
        <w:t xml:space="preserve"> rather sooner than later </w:t>
      </w:r>
      <w:r w:rsidRPr="00BB11AE">
        <w:rPr>
          <w:rStyle w:val="Emphasis"/>
          <w:highlight w:val="cyan"/>
        </w:rPr>
        <w:t>fall apart</w:t>
      </w:r>
      <w:r w:rsidRPr="00C72149">
        <w:rPr>
          <w:rStyle w:val="Emphasis"/>
        </w:rPr>
        <w:t xml:space="preserve"> again</w:t>
      </w:r>
      <w:r w:rsidRPr="00C72149">
        <w:rPr>
          <w:rStyle w:val="StyleUnderline"/>
        </w:rPr>
        <w:t xml:space="preserve"> </w:t>
      </w:r>
      <w:r w:rsidRPr="00BB11AE">
        <w:rPr>
          <w:rStyle w:val="StyleUnderline"/>
          <w:highlight w:val="cyan"/>
        </w:rPr>
        <w:t>through</w:t>
      </w:r>
      <w:r w:rsidRPr="00967756">
        <w:rPr>
          <w:rStyle w:val="StyleUnderline"/>
        </w:rPr>
        <w:t xml:space="preserve"> the multiple </w:t>
      </w:r>
      <w:r w:rsidRPr="00BB11AE">
        <w:rPr>
          <w:rStyle w:val="StyleUnderline"/>
          <w:highlight w:val="cyan"/>
        </w:rPr>
        <w:t>contestations t</w:t>
      </w:r>
      <w:r w:rsidRPr="00C72149">
        <w:rPr>
          <w:rStyle w:val="StyleUnderline"/>
        </w:rPr>
        <w:t>hat security is subjected to</w:t>
      </w:r>
      <w:r w:rsidRPr="00C72149">
        <w:rPr>
          <w:sz w:val="16"/>
        </w:rPr>
        <w:t xml:space="preserve">. As Schouten (2014b: 88) claims, such a perspective could considerably contribute to a general agenda of thinking about security by </w:t>
      </w:r>
      <w:r>
        <w:rPr>
          <w:sz w:val="16"/>
        </w:rPr>
        <w:t>“</w:t>
      </w:r>
      <w:r w:rsidRPr="00C72149">
        <w:rPr>
          <w:sz w:val="16"/>
        </w:rPr>
        <w:t xml:space="preserve">by radicalizing the insight in security studies that security is </w:t>
      </w:r>
      <w:r>
        <w:rPr>
          <w:sz w:val="16"/>
        </w:rPr>
        <w:t>‘</w:t>
      </w:r>
      <w:r w:rsidRPr="00C72149">
        <w:rPr>
          <w:sz w:val="16"/>
        </w:rPr>
        <w:t>essentially contested</w:t>
      </w:r>
      <w:r>
        <w:rPr>
          <w:sz w:val="16"/>
        </w:rPr>
        <w:t>’</w:t>
      </w:r>
      <w:r w:rsidRPr="00C72149">
        <w:rPr>
          <w:sz w:val="16"/>
        </w:rPr>
        <w:t xml:space="preserve"> to study the on-going attempts to stabilize security.</w:t>
      </w:r>
      <w:r>
        <w:rPr>
          <w:sz w:val="16"/>
        </w:rPr>
        <w:t>”</w:t>
      </w:r>
      <w:r w:rsidRPr="00C72149">
        <w:rPr>
          <w:sz w:val="16"/>
        </w:rPr>
        <w:t xml:space="preserve"> As he adds: </w:t>
      </w:r>
      <w:r>
        <w:rPr>
          <w:sz w:val="16"/>
        </w:rPr>
        <w:t>“</w:t>
      </w:r>
      <w:r w:rsidRPr="00C72149">
        <w:rPr>
          <w:sz w:val="16"/>
        </w:rPr>
        <w:t xml:space="preserve">if security practitioners </w:t>
      </w:r>
      <w:r>
        <w:rPr>
          <w:sz w:val="16"/>
        </w:rPr>
        <w:t>‘</w:t>
      </w:r>
      <w:r w:rsidRPr="00C72149">
        <w:rPr>
          <w:sz w:val="16"/>
        </w:rPr>
        <w:t>out there</w:t>
      </w:r>
      <w:r>
        <w:rPr>
          <w:sz w:val="16"/>
        </w:rPr>
        <w:t>’</w:t>
      </w:r>
      <w:r w:rsidRPr="00C72149">
        <w:rPr>
          <w:sz w:val="16"/>
        </w:rPr>
        <w:t xml:space="preserve"> struggle with the very ontology of (in)security, how could </w:t>
      </w:r>
      <w:r>
        <w:rPr>
          <w:sz w:val="16"/>
        </w:rPr>
        <w:t>‘</w:t>
      </w:r>
      <w:r w:rsidRPr="00C72149">
        <w:rPr>
          <w:sz w:val="16"/>
        </w:rPr>
        <w:t>we</w:t>
      </w:r>
      <w:r>
        <w:rPr>
          <w:sz w:val="16"/>
        </w:rPr>
        <w:t>’</w:t>
      </w:r>
      <w:r w:rsidRPr="00C72149">
        <w:rPr>
          <w:sz w:val="16"/>
        </w:rPr>
        <w:t xml:space="preserve"> as analysts a priori decide that security is a matter of discourse, practice or materiality?</w:t>
      </w:r>
      <w:r>
        <w:rPr>
          <w:sz w:val="16"/>
        </w:rPr>
        <w:t>”</w:t>
      </w:r>
      <w:r w:rsidRPr="00C72149">
        <w:rPr>
          <w:sz w:val="16"/>
        </w:rPr>
        <w:t xml:space="preserve"> (Schouten, 2014b: 88) The utility of such an approach becomes rather obvious when we call to mind the preceding narrative of security as economy and the ensuing </w:t>
      </w:r>
      <w:r>
        <w:rPr>
          <w:sz w:val="16"/>
        </w:rPr>
        <w:t>“</w:t>
      </w:r>
      <w:r w:rsidRPr="00C72149">
        <w:rPr>
          <w:sz w:val="16"/>
        </w:rPr>
        <w:t>close assemblage with international partners and private companies that underpin the EU</w:t>
      </w:r>
      <w:r>
        <w:rPr>
          <w:sz w:val="16"/>
        </w:rPr>
        <w:t>’</w:t>
      </w:r>
      <w:r w:rsidRPr="00C72149">
        <w:rPr>
          <w:sz w:val="16"/>
        </w:rPr>
        <w:t>s force in the domain of security</w:t>
      </w:r>
      <w:r>
        <w:rPr>
          <w:sz w:val="16"/>
        </w:rPr>
        <w:t>”</w:t>
      </w:r>
      <w:r w:rsidRPr="00C72149">
        <w:rPr>
          <w:sz w:val="16"/>
        </w:rPr>
        <w:t xml:space="preserve"> (de Goede, 2011: 12). Moreover, it can also contribute to the multiple layers of security as surveillance and technology, as government, and as futurity and securitization. </w:t>
      </w:r>
      <w:r w:rsidRPr="00C72149">
        <w:rPr>
          <w:rStyle w:val="StyleUnderline"/>
        </w:rPr>
        <w:t>Security as assemblage</w:t>
      </w:r>
      <w:r w:rsidRPr="00C72149">
        <w:rPr>
          <w:sz w:val="16"/>
        </w:rPr>
        <w:t xml:space="preserve">, however, </w:t>
      </w:r>
      <w:r w:rsidRPr="00C72149">
        <w:rPr>
          <w:rStyle w:val="StyleUnderline"/>
        </w:rPr>
        <w:t xml:space="preserve">is not some kind of </w:t>
      </w:r>
      <w:r>
        <w:rPr>
          <w:rStyle w:val="StyleUnderline"/>
        </w:rPr>
        <w:t>‘</w:t>
      </w:r>
      <w:r w:rsidRPr="00C72149">
        <w:rPr>
          <w:rStyle w:val="StyleUnderline"/>
        </w:rPr>
        <w:t>master narrative</w:t>
      </w:r>
      <w:r>
        <w:rPr>
          <w:rStyle w:val="StyleUnderline"/>
        </w:rPr>
        <w:t>’</w:t>
      </w:r>
      <w:r w:rsidRPr="00C72149">
        <w:rPr>
          <w:sz w:val="16"/>
        </w:rPr>
        <w:t xml:space="preserve">. Neither does it occupy a privileged position among the narratives of security provided here. Rather, </w:t>
      </w:r>
      <w:r w:rsidRPr="00C72149">
        <w:rPr>
          <w:rStyle w:val="StyleUnderline"/>
        </w:rPr>
        <w:t>thinking about security as assemblage can</w:t>
      </w:r>
      <w:r w:rsidRPr="00C72149">
        <w:rPr>
          <w:sz w:val="16"/>
        </w:rPr>
        <w:t xml:space="preserve"> arguably </w:t>
      </w:r>
      <w:r w:rsidRPr="00C72149">
        <w:rPr>
          <w:rStyle w:val="StyleUnderline"/>
        </w:rPr>
        <w:t>contribute to a better understanding of how all of those narratives come into being empirically – not necessarily through an underlying political agenda, but through complexity, fragility, and ambiguity</w:t>
      </w:r>
      <w:r w:rsidRPr="00C72149">
        <w:rPr>
          <w:sz w:val="16"/>
        </w:rPr>
        <w:t xml:space="preserve">. With regard to security, then, as Schouten (2014a: 28) explains, </w:t>
      </w:r>
      <w:r>
        <w:rPr>
          <w:sz w:val="16"/>
        </w:rPr>
        <w:t>“</w:t>
      </w:r>
      <w:r w:rsidRPr="00C72149">
        <w:rPr>
          <w:sz w:val="16"/>
        </w:rPr>
        <w:t>this process of translation concerns ontological politics, for establishing security as technical rather than social, or private rather than public, subsequently restricts and redefines accountability; distribution of scarce output; and/or the scope of possible action available to different affected actors [emph. in orig.].</w:t>
      </w:r>
      <w:r>
        <w:rPr>
          <w:sz w:val="16"/>
        </w:rPr>
        <w:t>”</w:t>
      </w:r>
      <w:r w:rsidRPr="00C72149">
        <w:rPr>
          <w:sz w:val="16"/>
        </w:rPr>
        <w:t xml:space="preserve"> After all, as Rose (1999: 22) reminds us, </w:t>
      </w:r>
      <w:r>
        <w:rPr>
          <w:sz w:val="16"/>
        </w:rPr>
        <w:t>“</w:t>
      </w:r>
      <w:r w:rsidRPr="00C72149">
        <w:rPr>
          <w:rStyle w:val="StyleUnderline"/>
        </w:rPr>
        <w:t>the space of government is always shaped and intersected by ot</w:t>
      </w:r>
      <w:r w:rsidRPr="00967756">
        <w:rPr>
          <w:rStyle w:val="StyleUnderline"/>
        </w:rPr>
        <w:t>her discourses</w:t>
      </w:r>
      <w:r w:rsidRPr="00967756">
        <w:rPr>
          <w:sz w:val="16"/>
        </w:rPr>
        <w:t xml:space="preserve">, notably the veridical discourses of science and changing moral rhetorics and ethical vocabularies, </w:t>
      </w:r>
      <w:r w:rsidRPr="00967756">
        <w:rPr>
          <w:rStyle w:val="StyleUnderline"/>
        </w:rPr>
        <w:t>which have their own histories, apparatuses and problem spaces, and whose relation to problematics of government is not expression or causation but translation</w:t>
      </w:r>
      <w:r w:rsidRPr="00967756">
        <w:rPr>
          <w:sz w:val="16"/>
        </w:rPr>
        <w:t>.</w:t>
      </w:r>
      <w:r>
        <w:rPr>
          <w:sz w:val="16"/>
        </w:rPr>
        <w:t>”</w:t>
      </w:r>
      <w:r w:rsidRPr="00967756">
        <w:rPr>
          <w:sz w:val="16"/>
        </w:rPr>
        <w:t xml:space="preserve"> </w:t>
      </w:r>
      <w:r w:rsidRPr="00967756">
        <w:rPr>
          <w:rStyle w:val="StyleUnderline"/>
        </w:rPr>
        <w:t>It is this</w:t>
      </w:r>
      <w:r w:rsidRPr="00967756">
        <w:rPr>
          <w:sz w:val="16"/>
        </w:rPr>
        <w:t xml:space="preserve"> very </w:t>
      </w:r>
      <w:r w:rsidRPr="00967756">
        <w:rPr>
          <w:rStyle w:val="StyleUnderline"/>
        </w:rPr>
        <w:t xml:space="preserve">translation that must be researched empirically if any analysis seeks to unpack specific security assemblages. The processes of translation </w:t>
      </w:r>
      <w:r w:rsidRPr="00967756">
        <w:rPr>
          <w:rStyle w:val="Emphasis"/>
        </w:rPr>
        <w:t>mark the trajectories</w:t>
      </w:r>
      <w:r w:rsidRPr="00967756">
        <w:rPr>
          <w:rStyle w:val="StyleUnderline"/>
        </w:rPr>
        <w:t xml:space="preserve"> along which actor relations form and re-form, and</w:t>
      </w:r>
      <w:r w:rsidRPr="00967756">
        <w:rPr>
          <w:sz w:val="16"/>
        </w:rPr>
        <w:t xml:space="preserve">, most importantly, </w:t>
      </w:r>
      <w:r w:rsidRPr="00967756">
        <w:rPr>
          <w:rStyle w:val="StyleUnderline"/>
        </w:rPr>
        <w:t xml:space="preserve">become visible: </w:t>
      </w:r>
      <w:r>
        <w:rPr>
          <w:rStyle w:val="StyleUnderline"/>
        </w:rPr>
        <w:t>“</w:t>
      </w:r>
      <w:r w:rsidRPr="00BB11AE">
        <w:rPr>
          <w:rStyle w:val="Emphasis"/>
          <w:highlight w:val="cyan"/>
        </w:rPr>
        <w:t>when security is in the making</w:t>
      </w:r>
      <w:r w:rsidRPr="00967756">
        <w:rPr>
          <w:rStyle w:val="StyleUnderline"/>
        </w:rPr>
        <w:t xml:space="preserve"> – that is, still a controversy to be settled – </w:t>
      </w:r>
      <w:r w:rsidRPr="00BB11AE">
        <w:rPr>
          <w:rStyle w:val="StyleUnderline"/>
          <w:highlight w:val="cyan"/>
        </w:rPr>
        <w:t>it is ontologically unstable</w:t>
      </w:r>
      <w:r w:rsidRPr="00C72149">
        <w:rPr>
          <w:rStyle w:val="StyleUnderline"/>
        </w:rPr>
        <w:t xml:space="preserve"> and </w:t>
      </w:r>
      <w:r w:rsidRPr="00C72149">
        <w:rPr>
          <w:rStyle w:val="Emphasis"/>
        </w:rPr>
        <w:t xml:space="preserve">indistinguishable from the </w:t>
      </w:r>
      <w:r>
        <w:rPr>
          <w:rStyle w:val="Emphasis"/>
        </w:rPr>
        <w:t>‘</w:t>
      </w:r>
      <w:r w:rsidRPr="00C72149">
        <w:rPr>
          <w:rStyle w:val="Emphasis"/>
        </w:rPr>
        <w:t>context</w:t>
      </w:r>
      <w:r>
        <w:rPr>
          <w:rStyle w:val="Emphasis"/>
        </w:rPr>
        <w:t>’</w:t>
      </w:r>
      <w:r w:rsidRPr="00C72149">
        <w:rPr>
          <w:rStyle w:val="StyleUnderline"/>
        </w:rPr>
        <w:t xml:space="preserve"> made up of economic, technological</w:t>
      </w:r>
      <w:r w:rsidRPr="00C72149">
        <w:rPr>
          <w:sz w:val="16"/>
        </w:rPr>
        <w:t xml:space="preserve">, medical </w:t>
      </w:r>
      <w:r w:rsidRPr="00C72149">
        <w:rPr>
          <w:rStyle w:val="StyleUnderline"/>
        </w:rPr>
        <w:t>and legal considerations</w:t>
      </w:r>
      <w:r>
        <w:rPr>
          <w:sz w:val="16"/>
        </w:rPr>
        <w:t>”</w:t>
      </w:r>
      <w:r w:rsidRPr="00C72149">
        <w:rPr>
          <w:sz w:val="16"/>
        </w:rPr>
        <w:t xml:space="preserve"> (Schouten, 2014a: 38). Scholars of governmentality have shown that </w:t>
      </w:r>
      <w:r>
        <w:rPr>
          <w:sz w:val="16"/>
        </w:rPr>
        <w:t>“</w:t>
      </w:r>
      <w:r w:rsidRPr="00C72149">
        <w:rPr>
          <w:rStyle w:val="StyleUnderline"/>
        </w:rPr>
        <w:t>an analytics of a particular regime of practices</w:t>
      </w:r>
      <w:r w:rsidRPr="00C72149">
        <w:rPr>
          <w:sz w:val="16"/>
        </w:rPr>
        <w:t xml:space="preserve">, at a minimum, </w:t>
      </w:r>
      <w:r w:rsidRPr="00C72149">
        <w:rPr>
          <w:rStyle w:val="StyleUnderline"/>
        </w:rPr>
        <w:t>seeks to identify the emergence of that regime, examine the multiple sources of the elements that constitute it, and follow the diverse processes and relations by which these elements are assembled into relatively stable forms of organization and institutional practice</w:t>
      </w:r>
      <w:r>
        <w:rPr>
          <w:sz w:val="16"/>
        </w:rPr>
        <w:t>”</w:t>
      </w:r>
      <w:r w:rsidRPr="00C72149">
        <w:rPr>
          <w:sz w:val="16"/>
        </w:rPr>
        <w:t xml:space="preserve"> (Dean, 2006: 21), and thus we can once more identify a strong parallel here. As Rose (1999: 277) quite plainly frames the issue, </w:t>
      </w:r>
      <w:r>
        <w:rPr>
          <w:sz w:val="16"/>
        </w:rPr>
        <w:t>“</w:t>
      </w:r>
      <w:r w:rsidRPr="00C72149">
        <w:rPr>
          <w:sz w:val="16"/>
        </w:rPr>
        <w:t>our present has arisen as much from the logics of contestation as from any imperatives of control</w:t>
      </w:r>
      <w:r>
        <w:rPr>
          <w:sz w:val="16"/>
        </w:rPr>
        <w:t>”</w:t>
      </w:r>
      <w:r w:rsidRPr="00C72149">
        <w:rPr>
          <w:sz w:val="16"/>
        </w:rPr>
        <w:t xml:space="preserve">, and thus security studies must in fact transcend the scope on control that strikes at the heart of many inquiries into surveillance and technology. In the vein of Foucauldian thought, as Schouten (2014a: 38) emphasizes, </w:t>
      </w:r>
      <w:r w:rsidRPr="00C72149">
        <w:rPr>
          <w:rStyle w:val="StyleUnderline"/>
        </w:rPr>
        <w:t xml:space="preserve">the </w:t>
      </w:r>
      <w:r>
        <w:rPr>
          <w:rStyle w:val="StyleUnderline"/>
          <w:highlight w:val="cyan"/>
        </w:rPr>
        <w:t>“</w:t>
      </w:r>
      <w:r w:rsidRPr="00BB11AE">
        <w:rPr>
          <w:rStyle w:val="StyleUnderline"/>
          <w:highlight w:val="cyan"/>
        </w:rPr>
        <w:t>critical purchase</w:t>
      </w:r>
      <w:r w:rsidRPr="00967756">
        <w:rPr>
          <w:sz w:val="16"/>
        </w:rPr>
        <w:t xml:space="preserve"> thus </w:t>
      </w:r>
      <w:r w:rsidRPr="00BB11AE">
        <w:rPr>
          <w:rStyle w:val="StyleUnderline"/>
          <w:highlight w:val="cyan"/>
        </w:rPr>
        <w:t>lies in</w:t>
      </w:r>
      <w:r w:rsidRPr="00967756">
        <w:rPr>
          <w:rStyle w:val="StyleUnderline"/>
        </w:rPr>
        <w:t xml:space="preserve"> offering us </w:t>
      </w:r>
      <w:r w:rsidRPr="00BB11AE">
        <w:rPr>
          <w:rStyle w:val="StyleUnderline"/>
          <w:highlight w:val="cyan"/>
        </w:rPr>
        <w:t xml:space="preserve">a way to study security, </w:t>
      </w:r>
      <w:r w:rsidRPr="00C72149">
        <w:rPr>
          <w:rStyle w:val="StyleUnderline"/>
        </w:rPr>
        <w:t xml:space="preserve">not in terms of stable arrangements that impress themselves upon us as powerful </w:t>
      </w:r>
      <w:r>
        <w:rPr>
          <w:rStyle w:val="StyleUnderline"/>
        </w:rPr>
        <w:t>‘</w:t>
      </w:r>
      <w:r w:rsidRPr="00C72149">
        <w:rPr>
          <w:rStyle w:val="StyleUnderline"/>
        </w:rPr>
        <w:t>cold monsters</w:t>
      </w:r>
      <w:r>
        <w:rPr>
          <w:rStyle w:val="StyleUnderline"/>
        </w:rPr>
        <w:t>’</w:t>
      </w:r>
      <w:r w:rsidRPr="00C72149">
        <w:rPr>
          <w:rStyle w:val="StyleUnderline"/>
        </w:rPr>
        <w:t>, but r</w:t>
      </w:r>
      <w:r w:rsidRPr="00967756">
        <w:rPr>
          <w:rStyle w:val="StyleUnderline"/>
        </w:rPr>
        <w:t xml:space="preserve">ather </w:t>
      </w:r>
      <w:r w:rsidRPr="00BB11AE">
        <w:rPr>
          <w:rStyle w:val="StyleUnderline"/>
          <w:highlight w:val="cyan"/>
        </w:rPr>
        <w:t>as unsettled accounts</w:t>
      </w:r>
      <w:r w:rsidRPr="00967756">
        <w:rPr>
          <w:rStyle w:val="StyleUnderline"/>
        </w:rPr>
        <w:t xml:space="preserve"> of fragile secu</w:t>
      </w:r>
      <w:r w:rsidRPr="00C72149">
        <w:rPr>
          <w:rStyle w:val="StyleUnderline"/>
        </w:rPr>
        <w:t xml:space="preserve">rity by </w:t>
      </w:r>
      <w:r w:rsidRPr="00C72149">
        <w:rPr>
          <w:rStyle w:val="Emphasis"/>
        </w:rPr>
        <w:t xml:space="preserve">entering in to the controversies </w:t>
      </w:r>
      <w:r w:rsidRPr="00BB11AE">
        <w:rPr>
          <w:rStyle w:val="Emphasis"/>
          <w:highlight w:val="cyan"/>
        </w:rPr>
        <w:t>when security is still in the making</w:t>
      </w:r>
      <w:r w:rsidRPr="00967756">
        <w:rPr>
          <w:sz w:val="16"/>
        </w:rPr>
        <w:t>.</w:t>
      </w:r>
      <w:r>
        <w:rPr>
          <w:sz w:val="16"/>
        </w:rPr>
        <w:t>”</w:t>
      </w:r>
      <w:r w:rsidRPr="00967756">
        <w:rPr>
          <w:sz w:val="16"/>
        </w:rPr>
        <w:t xml:space="preserve"> What implications must be derived from such insight? How does </w:t>
      </w:r>
      <w:r w:rsidRPr="00967756">
        <w:rPr>
          <w:rStyle w:val="StyleUnderline"/>
        </w:rPr>
        <w:t xml:space="preserve">this </w:t>
      </w:r>
      <w:r w:rsidRPr="00967756">
        <w:rPr>
          <w:rStyle w:val="StyleUnderline"/>
        </w:rPr>
        <w:lastRenderedPageBreak/>
        <w:t>narrative</w:t>
      </w:r>
      <w:r w:rsidRPr="00967756">
        <w:rPr>
          <w:sz w:val="16"/>
        </w:rPr>
        <w:t xml:space="preserve"> of security as assemblage undermine, underpin, challenge, or reinforce its preceding narratives? It most certainly </w:t>
      </w:r>
      <w:r w:rsidRPr="00967756">
        <w:rPr>
          <w:rStyle w:val="StyleUnderline"/>
        </w:rPr>
        <w:t>thwarts any over-simplistic understanding of security that centers merely centers around selected rationalities</w:t>
      </w:r>
      <w:r w:rsidRPr="00967756">
        <w:rPr>
          <w:sz w:val="16"/>
        </w:rPr>
        <w:t xml:space="preserve">, </w:t>
      </w:r>
      <w:r w:rsidRPr="00967756">
        <w:rPr>
          <w:rStyle w:val="StyleUnderline"/>
        </w:rPr>
        <w:t>thereby neglecting others</w:t>
      </w:r>
      <w:r w:rsidRPr="00967756">
        <w:rPr>
          <w:sz w:val="16"/>
        </w:rPr>
        <w:t xml:space="preserve">. </w:t>
      </w:r>
      <w:r w:rsidRPr="00BB11AE">
        <w:rPr>
          <w:rStyle w:val="StyleUnderline"/>
          <w:highlight w:val="cyan"/>
        </w:rPr>
        <w:t>It can</w:t>
      </w:r>
      <w:r w:rsidRPr="00967756">
        <w:rPr>
          <w:sz w:val="16"/>
        </w:rPr>
        <w:t xml:space="preserve"> serve to </w:t>
      </w:r>
      <w:r w:rsidRPr="00BB11AE">
        <w:rPr>
          <w:rStyle w:val="StyleUnderline"/>
          <w:highlight w:val="cyan"/>
        </w:rPr>
        <w:t>highlight</w:t>
      </w:r>
      <w:r w:rsidRPr="00BB11AE">
        <w:rPr>
          <w:sz w:val="16"/>
          <w:highlight w:val="cyan"/>
        </w:rPr>
        <w:t xml:space="preserve"> </w:t>
      </w:r>
      <w:r w:rsidRPr="00BB11AE">
        <w:rPr>
          <w:rStyle w:val="StyleUnderline"/>
          <w:highlight w:val="cyan"/>
        </w:rPr>
        <w:t>how</w:t>
      </w:r>
      <w:r w:rsidRPr="00967756">
        <w:rPr>
          <w:sz w:val="16"/>
        </w:rPr>
        <w:t xml:space="preserve"> economics or technological </w:t>
      </w:r>
      <w:r w:rsidRPr="00967756">
        <w:rPr>
          <w:rStyle w:val="StyleUnderline"/>
        </w:rPr>
        <w:t>discourses have prevailed</w:t>
      </w:r>
      <w:r w:rsidRPr="00967756">
        <w:rPr>
          <w:sz w:val="16"/>
        </w:rPr>
        <w:t xml:space="preserve"> in the arena </w:t>
      </w:r>
      <w:r w:rsidRPr="00967756">
        <w:rPr>
          <w:rStyle w:val="StyleUnderline"/>
        </w:rPr>
        <w:t xml:space="preserve">by tracing how, and through which particular </w:t>
      </w:r>
      <w:r w:rsidRPr="00BB11AE">
        <w:rPr>
          <w:rStyle w:val="StyleUnderline"/>
          <w:highlight w:val="cyan"/>
        </w:rPr>
        <w:t>power relations</w:t>
      </w:r>
      <w:r w:rsidRPr="00967756">
        <w:rPr>
          <w:rStyle w:val="StyleUnderline"/>
        </w:rPr>
        <w:t xml:space="preserve">, controversies and ambiguities have </w:t>
      </w:r>
      <w:r w:rsidRPr="00BB11AE">
        <w:rPr>
          <w:rStyle w:val="StyleUnderline"/>
          <w:highlight w:val="cyan"/>
        </w:rPr>
        <w:t>become</w:t>
      </w:r>
      <w:r w:rsidRPr="00967756">
        <w:rPr>
          <w:rStyle w:val="StyleUnderline"/>
        </w:rPr>
        <w:t xml:space="preserve"> settled and </w:t>
      </w:r>
      <w:r w:rsidRPr="00BB11AE">
        <w:rPr>
          <w:rStyle w:val="StyleUnderline"/>
          <w:highlight w:val="cyan"/>
        </w:rPr>
        <w:t>stabilized</w:t>
      </w:r>
      <w:r w:rsidRPr="00967756">
        <w:rPr>
          <w:rStyle w:val="StyleUnderline"/>
        </w:rPr>
        <w:t xml:space="preserve">. </w:t>
      </w:r>
      <w:r w:rsidRPr="00BB11AE">
        <w:rPr>
          <w:rStyle w:val="StyleUnderline"/>
          <w:highlight w:val="cyan"/>
        </w:rPr>
        <w:t xml:space="preserve">And </w:t>
      </w:r>
      <w:r w:rsidRPr="00967756">
        <w:rPr>
          <w:rStyle w:val="StyleUnderline"/>
        </w:rPr>
        <w:t>by doing so, it can</w:t>
      </w:r>
      <w:r w:rsidRPr="00967756">
        <w:rPr>
          <w:sz w:val="16"/>
        </w:rPr>
        <w:t xml:space="preserve"> most nota</w:t>
      </w:r>
      <w:r w:rsidRPr="00C72149">
        <w:rPr>
          <w:sz w:val="16"/>
        </w:rPr>
        <w:t xml:space="preserve">bly </w:t>
      </w:r>
      <w:r w:rsidRPr="00C72149">
        <w:rPr>
          <w:rStyle w:val="Emphasis"/>
        </w:rPr>
        <w:t>challenge security politics</w:t>
      </w:r>
      <w:r w:rsidRPr="00C72149">
        <w:rPr>
          <w:rStyle w:val="StyleUnderline"/>
        </w:rPr>
        <w:t xml:space="preserve"> by</w:t>
      </w:r>
      <w:r w:rsidRPr="00BB11AE">
        <w:rPr>
          <w:rStyle w:val="StyleUnderline"/>
          <w:highlight w:val="cyan"/>
        </w:rPr>
        <w:t xml:space="preserve"> expos</w:t>
      </w:r>
      <w:r w:rsidRPr="00C72149">
        <w:rPr>
          <w:rStyle w:val="StyleUnderline"/>
        </w:rPr>
        <w:t xml:space="preserve">ing </w:t>
      </w:r>
      <w:r w:rsidRPr="00967756">
        <w:rPr>
          <w:rStyle w:val="StyleUnderline"/>
        </w:rPr>
        <w:t xml:space="preserve">reductionist and </w:t>
      </w:r>
      <w:r w:rsidRPr="00BB11AE">
        <w:rPr>
          <w:rStyle w:val="Emphasis"/>
          <w:highlight w:val="cyan"/>
        </w:rPr>
        <w:t>epistemologically twisted arguments</w:t>
      </w:r>
      <w:r w:rsidRPr="00BB11AE">
        <w:rPr>
          <w:rStyle w:val="StyleUnderline"/>
          <w:highlight w:val="cyan"/>
        </w:rPr>
        <w:t xml:space="preserve"> </w:t>
      </w:r>
      <w:r w:rsidRPr="00967756">
        <w:rPr>
          <w:rStyle w:val="StyleUnderline"/>
        </w:rPr>
        <w:t>of governing, of securitization, and of futurity</w:t>
      </w:r>
      <w:r w:rsidRPr="00967756">
        <w:rPr>
          <w:sz w:val="16"/>
        </w:rPr>
        <w:t xml:space="preserve">. As Connolly (2013: 404) rather ironically puts the added value of assemblage thought: </w:t>
      </w:r>
      <w:r>
        <w:rPr>
          <w:sz w:val="16"/>
        </w:rPr>
        <w:t>“‘</w:t>
      </w:r>
      <w:r w:rsidRPr="00967756">
        <w:rPr>
          <w:sz w:val="16"/>
        </w:rPr>
        <w:t>How come we did not anticipate this?</w:t>
      </w:r>
      <w:r>
        <w:rPr>
          <w:sz w:val="16"/>
        </w:rPr>
        <w:t>’</w:t>
      </w:r>
      <w:r w:rsidRPr="00967756">
        <w:rPr>
          <w:sz w:val="16"/>
        </w:rPr>
        <w:t xml:space="preserve">, ask the Intelligence agencies. </w:t>
      </w:r>
      <w:r>
        <w:rPr>
          <w:sz w:val="16"/>
        </w:rPr>
        <w:t>‘</w:t>
      </w:r>
      <w:r w:rsidRPr="00967756">
        <w:rPr>
          <w:rStyle w:val="StyleUnderline"/>
        </w:rPr>
        <w:t>How come we did not predict this?</w:t>
      </w:r>
      <w:r>
        <w:rPr>
          <w:rStyle w:val="StyleUnderline"/>
        </w:rPr>
        <w:t>’</w:t>
      </w:r>
      <w:r w:rsidRPr="00967756">
        <w:rPr>
          <w:rStyle w:val="StyleUnderline"/>
        </w:rPr>
        <w:t xml:space="preserve">, whisper </w:t>
      </w:r>
      <w:r w:rsidRPr="00BB11AE">
        <w:rPr>
          <w:rStyle w:val="StyleUnderline"/>
          <w:highlight w:val="cyan"/>
        </w:rPr>
        <w:t>political scientists</w:t>
      </w:r>
      <w:r w:rsidRPr="00967756">
        <w:rPr>
          <w:rStyle w:val="StyleUnderline"/>
        </w:rPr>
        <w:t xml:space="preserve"> to each other, before they catch themselves to recall how they </w:t>
      </w:r>
      <w:r w:rsidRPr="00BB11AE">
        <w:rPr>
          <w:rStyle w:val="StyleUnderline"/>
          <w:highlight w:val="cyan"/>
        </w:rPr>
        <w:t xml:space="preserve">only promise to predict </w:t>
      </w:r>
      <w:r w:rsidRPr="00967756">
        <w:rPr>
          <w:rStyle w:val="StyleUnderline"/>
        </w:rPr>
        <w:t xml:space="preserve">hypothetical </w:t>
      </w:r>
      <w:r w:rsidRPr="00BB11AE">
        <w:rPr>
          <w:rStyle w:val="StyleUnderline"/>
          <w:highlight w:val="cyan"/>
        </w:rPr>
        <w:t xml:space="preserve">events </w:t>
      </w:r>
      <w:r w:rsidRPr="00C72149">
        <w:rPr>
          <w:rStyle w:val="StyleUnderline"/>
        </w:rPr>
        <w:t xml:space="preserve">under conditions in which the </w:t>
      </w:r>
      <w:r>
        <w:rPr>
          <w:rStyle w:val="StyleUnderline"/>
        </w:rPr>
        <w:t>‘</w:t>
      </w:r>
      <w:r w:rsidRPr="00C72149">
        <w:rPr>
          <w:rStyle w:val="StyleUnderline"/>
        </w:rPr>
        <w:t>variables</w:t>
      </w:r>
      <w:r>
        <w:rPr>
          <w:rStyle w:val="StyleUnderline"/>
        </w:rPr>
        <w:t>’</w:t>
      </w:r>
      <w:r w:rsidRPr="00C72149">
        <w:rPr>
          <w:rStyle w:val="StyleUnderline"/>
        </w:rPr>
        <w:t xml:space="preserve"> are</w:t>
      </w:r>
      <w:r w:rsidRPr="00C72149">
        <w:rPr>
          <w:sz w:val="16"/>
        </w:rPr>
        <w:t xml:space="preserve"> closely </w:t>
      </w:r>
      <w:r w:rsidRPr="00C72149">
        <w:rPr>
          <w:rStyle w:val="StyleUnderline"/>
        </w:rPr>
        <w:t xml:space="preserve">specified, </w:t>
      </w:r>
      <w:r w:rsidRPr="00BB11AE">
        <w:rPr>
          <w:rStyle w:val="StyleUnderline"/>
          <w:highlight w:val="cyan"/>
        </w:rPr>
        <w:t>and not to explain actual events in the messy</w:t>
      </w:r>
      <w:r w:rsidRPr="00967756">
        <w:rPr>
          <w:rStyle w:val="StyleUnderline"/>
        </w:rPr>
        <w:t xml:space="preserve">, ongoing </w:t>
      </w:r>
      <w:r w:rsidRPr="00BB11AE">
        <w:rPr>
          <w:rStyle w:val="StyleUnderline"/>
          <w:highlight w:val="cyan"/>
        </w:rPr>
        <w:t>actualities of</w:t>
      </w:r>
      <w:r w:rsidRPr="00967756">
        <w:rPr>
          <w:rStyle w:val="StyleUnderline"/>
        </w:rPr>
        <w:t xml:space="preserve"> triggering forces, contagious actions, </w:t>
      </w:r>
      <w:r w:rsidRPr="00BB11AE">
        <w:rPr>
          <w:rStyle w:val="StyleUnderline"/>
          <w:highlight w:val="cyan"/>
        </w:rPr>
        <w:t>complex</w:t>
      </w:r>
      <w:r w:rsidRPr="00967756">
        <w:rPr>
          <w:rStyle w:val="StyleUnderline"/>
        </w:rPr>
        <w:t xml:space="preserve"> and floating conflicts, creative </w:t>
      </w:r>
      <w:r w:rsidRPr="00BB11AE">
        <w:rPr>
          <w:rStyle w:val="StyleUnderline"/>
          <w:highlight w:val="cyan"/>
        </w:rPr>
        <w:t>responses</w:t>
      </w:r>
      <w:r w:rsidRPr="00967756">
        <w:rPr>
          <w:rStyle w:val="StyleUnderline"/>
        </w:rPr>
        <w:t>, obscure searches, ambiguous anxieties, and shifting hopes</w:t>
      </w:r>
      <w:r w:rsidRPr="00967756">
        <w:rPr>
          <w:sz w:val="16"/>
        </w:rPr>
        <w:t>.</w:t>
      </w:r>
      <w:r>
        <w:rPr>
          <w:sz w:val="16"/>
        </w:rPr>
        <w:t>”</w:t>
      </w:r>
    </w:p>
    <w:p w14:paraId="6F8B8E4E" w14:textId="2FCD6A70" w:rsidR="000B70C3" w:rsidRDefault="000B70C3" w:rsidP="000B70C3">
      <w:pPr>
        <w:pStyle w:val="Heading3"/>
      </w:pPr>
      <w:r>
        <w:lastRenderedPageBreak/>
        <w:t>Polus</w:t>
      </w:r>
    </w:p>
    <w:p w14:paraId="57DF33E1" w14:textId="77777777" w:rsidR="000B70C3" w:rsidRPr="005C618E" w:rsidRDefault="000B70C3" w:rsidP="000B70C3">
      <w:pPr>
        <w:pStyle w:val="Heading4"/>
      </w:pPr>
      <w:r>
        <w:t xml:space="preserve">Postcolonial social constructivism is a better heuristic for understanding inter-state actions---AND, it’s mutually exclusive. </w:t>
      </w:r>
    </w:p>
    <w:p w14:paraId="28D62E29" w14:textId="77777777" w:rsidR="000B70C3" w:rsidRPr="005C618E" w:rsidRDefault="000B70C3" w:rsidP="000B70C3">
      <w:pPr>
        <w:rPr>
          <w:sz w:val="16"/>
          <w:szCs w:val="16"/>
        </w:rPr>
      </w:pPr>
      <w:r w:rsidRPr="005C618E">
        <w:rPr>
          <w:rStyle w:val="Style13ptBold"/>
        </w:rPr>
        <w:t xml:space="preserve">Polus </w:t>
      </w:r>
      <w:r>
        <w:rPr>
          <w:rStyle w:val="Style13ptBold"/>
        </w:rPr>
        <w:t>‘</w:t>
      </w:r>
      <w:r w:rsidRPr="005C618E">
        <w:rPr>
          <w:rStyle w:val="Style13ptBold"/>
        </w:rPr>
        <w:t>11</w:t>
      </w:r>
      <w:r>
        <w:t xml:space="preserve"> </w:t>
      </w:r>
      <w:r w:rsidRPr="005C618E">
        <w:rPr>
          <w:sz w:val="16"/>
          <w:szCs w:val="16"/>
        </w:rPr>
        <w:t xml:space="preserve">— Andrzej Polus; PhD, University of Wroclaw | WROC </w:t>
      </w:r>
      <w:r w:rsidRPr="005C618E">
        <w:rPr>
          <w:rFonts w:hint="eastAsia"/>
          <w:sz w:val="16"/>
          <w:szCs w:val="16"/>
        </w:rPr>
        <w:t>·</w:t>
      </w:r>
      <w:r w:rsidRPr="005C618E">
        <w:rPr>
          <w:sz w:val="16"/>
          <w:szCs w:val="16"/>
        </w:rPr>
        <w:t xml:space="preserve"> Institute of International Studies. (June 2011; </w:t>
      </w:r>
      <w:r>
        <w:rPr>
          <w:sz w:val="16"/>
          <w:szCs w:val="16"/>
        </w:rPr>
        <w:t>“</w:t>
      </w:r>
      <w:r w:rsidRPr="005C618E">
        <w:rPr>
          <w:sz w:val="16"/>
          <w:szCs w:val="16"/>
        </w:rPr>
        <w:t>Postcolonialism as an International Relations Theory. Desperately Seeking for a Paradigm in the Post-Cold War Era;</w:t>
      </w:r>
      <w:r>
        <w:rPr>
          <w:sz w:val="16"/>
          <w:szCs w:val="16"/>
        </w:rPr>
        <w:t>”</w:t>
      </w:r>
      <w:r w:rsidRPr="005C618E">
        <w:rPr>
          <w:sz w:val="16"/>
          <w:szCs w:val="16"/>
        </w:rPr>
        <w:t xml:space="preserve"> Conference: CEEISA, At Istambul; //GrRv)</w:t>
      </w:r>
    </w:p>
    <w:p w14:paraId="3BB59231" w14:textId="77777777" w:rsidR="000B70C3" w:rsidRPr="006E656B" w:rsidRDefault="000B70C3" w:rsidP="000B70C3">
      <w:pPr>
        <w:rPr>
          <w:sz w:val="16"/>
        </w:rPr>
      </w:pPr>
      <w:r w:rsidRPr="006E656B">
        <w:rPr>
          <w:sz w:val="16"/>
        </w:rPr>
        <w:t xml:space="preserve">Postcolonial authors are highlighting the fact, that </w:t>
      </w:r>
      <w:r w:rsidRPr="006E656B">
        <w:rPr>
          <w:rStyle w:val="StyleUnderline"/>
        </w:rPr>
        <w:t>the discipline was, and is</w:t>
      </w:r>
      <w:r w:rsidRPr="006E656B">
        <w:rPr>
          <w:sz w:val="16"/>
        </w:rPr>
        <w:t xml:space="preserve"> continuing to be, </w:t>
      </w:r>
      <w:r w:rsidRPr="006E656B">
        <w:rPr>
          <w:rStyle w:val="StyleUnderline"/>
        </w:rPr>
        <w:t xml:space="preserve">developed in </w:t>
      </w:r>
      <w:r>
        <w:rPr>
          <w:rStyle w:val="StyleUnderline"/>
        </w:rPr>
        <w:t>“</w:t>
      </w:r>
      <w:r w:rsidRPr="006E656B">
        <w:rPr>
          <w:rStyle w:val="Emphasis"/>
        </w:rPr>
        <w:t>Western</w:t>
      </w:r>
      <w:r>
        <w:rPr>
          <w:rStyle w:val="StyleUnderline"/>
        </w:rPr>
        <w:t>”</w:t>
      </w:r>
      <w:r w:rsidRPr="006E656B">
        <w:rPr>
          <w:rStyle w:val="StyleUnderline"/>
        </w:rPr>
        <w:t xml:space="preserve"> </w:t>
      </w:r>
      <w:r w:rsidRPr="006E656B">
        <w:rPr>
          <w:rStyle w:val="Emphasis"/>
        </w:rPr>
        <w:t>states</w:t>
      </w:r>
      <w:r w:rsidRPr="006E656B">
        <w:rPr>
          <w:sz w:val="16"/>
        </w:rPr>
        <w:t xml:space="preserve"> where analytical categories are being coined. English remains the language of the discourse, and the discourse reflects the Western </w:t>
      </w:r>
      <w:r>
        <w:rPr>
          <w:sz w:val="16"/>
        </w:rPr>
        <w:t>“</w:t>
      </w:r>
      <w:r w:rsidRPr="006E656B">
        <w:rPr>
          <w:sz w:val="16"/>
        </w:rPr>
        <w:t>worldviews</w:t>
      </w:r>
      <w:r>
        <w:rPr>
          <w:sz w:val="16"/>
        </w:rPr>
        <w:t>”</w:t>
      </w:r>
      <w:r w:rsidRPr="006E656B">
        <w:rPr>
          <w:sz w:val="16"/>
        </w:rPr>
        <w:t xml:space="preserve">, even though the research is making efforts to describe and understand the developing state realities, they are bounded by the categories that both allow and forbid them to think reflectively about social reality . While the mainstream approaches are aiming at the explanation of international phenomenon, </w:t>
      </w:r>
      <w:r w:rsidRPr="006E656B">
        <w:rPr>
          <w:rStyle w:val="Emphasis"/>
          <w:highlight w:val="cyan"/>
        </w:rPr>
        <w:t>postcolonial intellectuals</w:t>
      </w:r>
      <w:r w:rsidRPr="006E656B">
        <w:rPr>
          <w:sz w:val="16"/>
        </w:rPr>
        <w:t xml:space="preserve"> are </w:t>
      </w:r>
      <w:r w:rsidRPr="006E656B">
        <w:rPr>
          <w:rStyle w:val="StyleUnderline"/>
          <w:highlight w:val="cyan"/>
        </w:rPr>
        <w:t>focus</w:t>
      </w:r>
      <w:r w:rsidRPr="006E656B">
        <w:rPr>
          <w:sz w:val="16"/>
        </w:rPr>
        <w:t xml:space="preserve">ing </w:t>
      </w:r>
      <w:r w:rsidRPr="006E656B">
        <w:rPr>
          <w:rStyle w:val="StyleUnderline"/>
          <w:highlight w:val="cyan"/>
        </w:rPr>
        <w:t>on</w:t>
      </w:r>
      <w:r w:rsidRPr="006E656B">
        <w:rPr>
          <w:sz w:val="16"/>
        </w:rPr>
        <w:t xml:space="preserve"> interpretation and </w:t>
      </w:r>
      <w:r w:rsidRPr="006E656B">
        <w:rPr>
          <w:rStyle w:val="Emphasis"/>
          <w:highlight w:val="cyan"/>
        </w:rPr>
        <w:t>empowerment</w:t>
      </w:r>
      <w:r w:rsidRPr="006E656B">
        <w:rPr>
          <w:rStyle w:val="StyleUnderline"/>
          <w:highlight w:val="cyan"/>
        </w:rPr>
        <w:t xml:space="preserve"> of the societies that experienced </w:t>
      </w:r>
      <w:r w:rsidRPr="006E656B">
        <w:rPr>
          <w:rStyle w:val="Emphasis"/>
          <w:highlight w:val="cyan"/>
        </w:rPr>
        <w:t>domination</w:t>
      </w:r>
      <w:r w:rsidRPr="006E656B">
        <w:rPr>
          <w:sz w:val="16"/>
        </w:rPr>
        <w:t>. Postcolonialism became popular in the mid 1980</w:t>
      </w:r>
      <w:r>
        <w:rPr>
          <w:sz w:val="16"/>
        </w:rPr>
        <w:t>’</w:t>
      </w:r>
      <w:r w:rsidRPr="006E656B">
        <w:rPr>
          <w:sz w:val="16"/>
        </w:rPr>
        <w:t xml:space="preserve">s , and from the very beginning it was positioned as a research perspective in between humanistic and social science, and it is quite difficult to draw a border between postcolonialism and social constructivism. I am arguing that postcolonialism can be defined as a part of the social constructivist paradigm. Even though, hybridization of theoretical approaches in IR became an immanent feature of the discipline, </w:t>
      </w:r>
      <w:r w:rsidRPr="006E656B">
        <w:rPr>
          <w:rStyle w:val="StyleUnderline"/>
          <w:highlight w:val="cyan"/>
        </w:rPr>
        <w:t>Postcolonialism can</w:t>
      </w:r>
      <w:r w:rsidRPr="005C618E">
        <w:rPr>
          <w:rStyle w:val="StyleUnderline"/>
        </w:rPr>
        <w:t xml:space="preserve"> </w:t>
      </w:r>
      <w:r w:rsidRPr="006E656B">
        <w:rPr>
          <w:sz w:val="16"/>
        </w:rPr>
        <w:t xml:space="preserve">be </w:t>
      </w:r>
      <w:r w:rsidRPr="006E656B">
        <w:rPr>
          <w:rStyle w:val="StyleUnderline"/>
          <w:highlight w:val="cyan"/>
        </w:rPr>
        <w:t>hardly</w:t>
      </w:r>
      <w:r w:rsidRPr="006E656B">
        <w:rPr>
          <w:sz w:val="16"/>
        </w:rPr>
        <w:t xml:space="preserve"> </w:t>
      </w:r>
      <w:r>
        <w:rPr>
          <w:rStyle w:val="Emphasis"/>
        </w:rPr>
        <w:t>‘</w:t>
      </w:r>
      <w:r w:rsidRPr="006E656B">
        <w:rPr>
          <w:rStyle w:val="Emphasis"/>
          <w:highlight w:val="cyan"/>
        </w:rPr>
        <w:t>adjust</w:t>
      </w:r>
      <w:r>
        <w:rPr>
          <w:rStyle w:val="Emphasis"/>
        </w:rPr>
        <w:t>’</w:t>
      </w:r>
      <w:r w:rsidRPr="006E656B">
        <w:rPr>
          <w:sz w:val="16"/>
        </w:rPr>
        <w:t xml:space="preserve"> </w:t>
      </w:r>
      <w:r w:rsidRPr="006E656B">
        <w:rPr>
          <w:rStyle w:val="StyleUnderline"/>
          <w:highlight w:val="cyan"/>
        </w:rPr>
        <w:t xml:space="preserve">to </w:t>
      </w:r>
      <w:r w:rsidRPr="006E656B">
        <w:rPr>
          <w:rStyle w:val="Emphasis"/>
          <w:highlight w:val="cyan"/>
        </w:rPr>
        <w:t>classical realism</w:t>
      </w:r>
      <w:r w:rsidRPr="006E656B">
        <w:rPr>
          <w:rStyle w:val="StyleUnderline"/>
          <w:highlight w:val="cyan"/>
        </w:rPr>
        <w:t xml:space="preserve">, which is </w:t>
      </w:r>
      <w:r w:rsidRPr="006E656B">
        <w:rPr>
          <w:rStyle w:val="Emphasis"/>
          <w:highlight w:val="cyan"/>
        </w:rPr>
        <w:t>obsessed with the</w:t>
      </w:r>
      <w:r w:rsidRPr="005C618E">
        <w:rPr>
          <w:rStyle w:val="StyleUnderline"/>
        </w:rPr>
        <w:t xml:space="preserve"> </w:t>
      </w:r>
      <w:r w:rsidRPr="006E656B">
        <w:rPr>
          <w:sz w:val="16"/>
        </w:rPr>
        <w:t>focus on</w:t>
      </w:r>
      <w:r w:rsidRPr="005C618E">
        <w:rPr>
          <w:rStyle w:val="StyleUnderline"/>
        </w:rPr>
        <w:t xml:space="preserve"> </w:t>
      </w:r>
      <w:r w:rsidRPr="006E656B">
        <w:rPr>
          <w:rStyle w:val="Emphasis"/>
          <w:highlight w:val="cyan"/>
        </w:rPr>
        <w:t>state</w:t>
      </w:r>
      <w:r w:rsidRPr="005C618E">
        <w:rPr>
          <w:rStyle w:val="StyleUnderline"/>
        </w:rPr>
        <w:t xml:space="preserve"> </w:t>
      </w:r>
      <w:r w:rsidRPr="006E656B">
        <w:rPr>
          <w:sz w:val="16"/>
        </w:rPr>
        <w:t>as a major subject or actor</w:t>
      </w:r>
      <w:r w:rsidRPr="005C618E">
        <w:rPr>
          <w:rStyle w:val="StyleUnderline"/>
        </w:rPr>
        <w:t xml:space="preserve"> in the </w:t>
      </w:r>
      <w:r w:rsidRPr="005C618E">
        <w:rPr>
          <w:rStyle w:val="Emphasis"/>
        </w:rPr>
        <w:t>anarchical international environment</w:t>
      </w:r>
      <w:r w:rsidRPr="005C618E">
        <w:rPr>
          <w:rStyle w:val="StyleUnderline"/>
        </w:rPr>
        <w:t xml:space="preserve">, </w:t>
      </w:r>
      <w:r w:rsidRPr="006E656B">
        <w:rPr>
          <w:rStyle w:val="StyleUnderline"/>
          <w:highlight w:val="cyan"/>
        </w:rPr>
        <w:t xml:space="preserve">where states are </w:t>
      </w:r>
      <w:r w:rsidRPr="006E656B">
        <w:rPr>
          <w:rStyle w:val="Emphasis"/>
          <w:highlight w:val="cyan"/>
        </w:rPr>
        <w:t>constantly bound</w:t>
      </w:r>
      <w:r w:rsidRPr="006E656B">
        <w:rPr>
          <w:rStyle w:val="StyleUnderline"/>
          <w:highlight w:val="cyan"/>
        </w:rPr>
        <w:t xml:space="preserve"> in</w:t>
      </w:r>
      <w:r w:rsidRPr="005C618E">
        <w:rPr>
          <w:rStyle w:val="StyleUnderline"/>
        </w:rPr>
        <w:t xml:space="preserve"> </w:t>
      </w:r>
      <w:r w:rsidRPr="006E656B">
        <w:rPr>
          <w:sz w:val="16"/>
        </w:rPr>
        <w:t xml:space="preserve">the </w:t>
      </w:r>
      <w:r w:rsidRPr="006E656B">
        <w:rPr>
          <w:rStyle w:val="Emphasis"/>
          <w:highlight w:val="cyan"/>
        </w:rPr>
        <w:t>prisoner</w:t>
      </w:r>
      <w:r>
        <w:rPr>
          <w:rStyle w:val="Emphasis"/>
          <w:highlight w:val="cyan"/>
        </w:rPr>
        <w:t>’</w:t>
      </w:r>
      <w:r w:rsidRPr="006E656B">
        <w:rPr>
          <w:rStyle w:val="Emphasis"/>
          <w:highlight w:val="cyan"/>
        </w:rPr>
        <w:t>s dilemmas</w:t>
      </w:r>
      <w:r w:rsidRPr="006E656B">
        <w:rPr>
          <w:sz w:val="16"/>
        </w:rPr>
        <w:t xml:space="preserve"> situations, </w:t>
      </w:r>
      <w:r w:rsidRPr="005C618E">
        <w:rPr>
          <w:rStyle w:val="StyleUnderline"/>
        </w:rPr>
        <w:t xml:space="preserve">and are forced to define its interests in </w:t>
      </w:r>
      <w:r w:rsidRPr="006E656B">
        <w:rPr>
          <w:sz w:val="16"/>
        </w:rPr>
        <w:t>the</w:t>
      </w:r>
      <w:r w:rsidRPr="005C618E">
        <w:rPr>
          <w:rStyle w:val="StyleUnderline"/>
        </w:rPr>
        <w:t xml:space="preserve"> </w:t>
      </w:r>
      <w:r w:rsidRPr="005C618E">
        <w:rPr>
          <w:rStyle w:val="Emphasis"/>
        </w:rPr>
        <w:t>categories of power</w:t>
      </w:r>
      <w:r w:rsidRPr="006E656B">
        <w:rPr>
          <w:sz w:val="16"/>
        </w:rPr>
        <w:t xml:space="preserve">. </w:t>
      </w:r>
      <w:r w:rsidRPr="006E656B">
        <w:rPr>
          <w:rStyle w:val="StyleUnderline"/>
          <w:highlight w:val="cyan"/>
        </w:rPr>
        <w:t xml:space="preserve">Postcolonialism </w:t>
      </w:r>
      <w:r w:rsidRPr="006E656B">
        <w:rPr>
          <w:rStyle w:val="Emphasis"/>
          <w:highlight w:val="cyan"/>
        </w:rPr>
        <w:t>challenges this narration</w:t>
      </w:r>
      <w:r w:rsidRPr="005C618E">
        <w:rPr>
          <w:rStyle w:val="StyleUnderline"/>
        </w:rPr>
        <w:t xml:space="preserve"> by admitting that </w:t>
      </w:r>
      <w:r w:rsidRPr="006E656B">
        <w:rPr>
          <w:rStyle w:val="StyleUnderline"/>
          <w:highlight w:val="cyan"/>
        </w:rPr>
        <w:t xml:space="preserve">the perception of </w:t>
      </w:r>
      <w:r w:rsidRPr="006E656B">
        <w:rPr>
          <w:rStyle w:val="Emphasis"/>
          <w:highlight w:val="cyan"/>
        </w:rPr>
        <w:t>developed</w:t>
      </w:r>
      <w:r w:rsidRPr="006E656B">
        <w:rPr>
          <w:rStyle w:val="StyleUnderline"/>
          <w:highlight w:val="cyan"/>
        </w:rPr>
        <w:t xml:space="preserve"> and </w:t>
      </w:r>
      <w:r w:rsidRPr="006E656B">
        <w:rPr>
          <w:rStyle w:val="Emphasis"/>
          <w:highlight w:val="cyan"/>
        </w:rPr>
        <w:t>postcolonial states</w:t>
      </w:r>
      <w:r w:rsidRPr="006E656B">
        <w:rPr>
          <w:rStyle w:val="StyleUnderline"/>
          <w:highlight w:val="cyan"/>
        </w:rPr>
        <w:t xml:space="preserve"> as a </w:t>
      </w:r>
      <w:r w:rsidRPr="006E656B">
        <w:rPr>
          <w:rStyle w:val="Emphasis"/>
          <w:highlight w:val="cyan"/>
        </w:rPr>
        <w:t>single</w:t>
      </w:r>
      <w:r w:rsidRPr="006E656B">
        <w:rPr>
          <w:rStyle w:val="StyleUnderline"/>
          <w:highlight w:val="cyan"/>
        </w:rPr>
        <w:t xml:space="preserve"> research category </w:t>
      </w:r>
      <w:r w:rsidRPr="006E656B">
        <w:rPr>
          <w:rStyle w:val="Emphasis"/>
          <w:highlight w:val="cyan"/>
        </w:rPr>
        <w:t>starkly reduces</w:t>
      </w:r>
      <w:r w:rsidRPr="006E656B">
        <w:rPr>
          <w:rStyle w:val="StyleUnderline"/>
          <w:highlight w:val="cyan"/>
        </w:rPr>
        <w:t xml:space="preserve"> the</w:t>
      </w:r>
      <w:r w:rsidRPr="005C618E">
        <w:rPr>
          <w:rStyle w:val="StyleUnderline"/>
        </w:rPr>
        <w:t xml:space="preserve"> scholars </w:t>
      </w:r>
      <w:r w:rsidRPr="006E656B">
        <w:rPr>
          <w:rStyle w:val="StyleUnderline"/>
          <w:highlight w:val="cyan"/>
        </w:rPr>
        <w:t>ability to observe</w:t>
      </w:r>
      <w:r w:rsidRPr="005C618E">
        <w:rPr>
          <w:rStyle w:val="StyleUnderline"/>
        </w:rPr>
        <w:t xml:space="preserve"> the </w:t>
      </w:r>
      <w:r w:rsidRPr="006E656B">
        <w:rPr>
          <w:rStyle w:val="Emphasis"/>
          <w:highlight w:val="cyan"/>
        </w:rPr>
        <w:t>differences in political processes</w:t>
      </w:r>
      <w:r w:rsidRPr="005C618E">
        <w:rPr>
          <w:rStyle w:val="StyleUnderline"/>
        </w:rPr>
        <w:t xml:space="preserve"> that are of </w:t>
      </w:r>
      <w:r w:rsidRPr="005C618E">
        <w:rPr>
          <w:rStyle w:val="Emphasis"/>
        </w:rPr>
        <w:t>crucial meaning</w:t>
      </w:r>
      <w:r w:rsidRPr="005C618E">
        <w:rPr>
          <w:rStyle w:val="StyleUnderline"/>
        </w:rPr>
        <w:t xml:space="preserve"> for the character and form of particular international interactions</w:t>
      </w:r>
      <w:r w:rsidRPr="006E656B">
        <w:rPr>
          <w:sz w:val="16"/>
        </w:rPr>
        <w:t xml:space="preserve">. The meanings, perceptions, collective understandings and intersubjective knowledge remain major categories for postcolonial authors, who follow the path paved by the Edward Said in </w:t>
      </w:r>
      <w:r>
        <w:rPr>
          <w:sz w:val="16"/>
        </w:rPr>
        <w:t>“</w:t>
      </w:r>
      <w:r w:rsidRPr="006E656B">
        <w:rPr>
          <w:sz w:val="16"/>
        </w:rPr>
        <w:t>Orientalism</w:t>
      </w:r>
      <w:r>
        <w:rPr>
          <w:sz w:val="16"/>
        </w:rPr>
        <w:t>”</w:t>
      </w:r>
      <w:r w:rsidRPr="006E656B">
        <w:rPr>
          <w:sz w:val="16"/>
        </w:rPr>
        <w:t xml:space="preserve"> , where he connected ideas about Western imaginations (often based on prejudices and stereotypes) and constructions of the East with Gramscian understanding of hegemony, and Foucault</w:t>
      </w:r>
      <w:r>
        <w:rPr>
          <w:sz w:val="16"/>
        </w:rPr>
        <w:t>’</w:t>
      </w:r>
      <w:r w:rsidRPr="006E656B">
        <w:rPr>
          <w:sz w:val="16"/>
        </w:rPr>
        <w:t xml:space="preserve">s notions about relations between power and knowledge.             </w:t>
      </w:r>
    </w:p>
    <w:p w14:paraId="3FB63D97" w14:textId="77777777" w:rsidR="000B70C3" w:rsidRDefault="000B70C3" w:rsidP="000B70C3"/>
    <w:p w14:paraId="4D6590E3" w14:textId="63FBA1AE" w:rsidR="000B70C3" w:rsidRDefault="000B70C3" w:rsidP="000B70C3">
      <w:pPr>
        <w:pStyle w:val="Heading3"/>
      </w:pPr>
      <w:r>
        <w:lastRenderedPageBreak/>
        <w:t>Weber</w:t>
      </w:r>
    </w:p>
    <w:p w14:paraId="4C7435CC" w14:textId="77777777" w:rsidR="000B70C3" w:rsidRDefault="000B70C3" w:rsidP="000B70C3">
      <w:pPr>
        <w:pStyle w:val="Heading4"/>
        <w:rPr>
          <w:rFonts w:cs="Calibri"/>
        </w:rPr>
      </w:pPr>
      <w:r>
        <w:rPr>
          <w:rFonts w:cs="Calibri"/>
        </w:rPr>
        <w:t>Realism is wrong and reinforces violence</w:t>
      </w:r>
    </w:p>
    <w:p w14:paraId="2140AB14" w14:textId="77777777" w:rsidR="000B70C3" w:rsidRPr="00D66623" w:rsidRDefault="000B70C3" w:rsidP="000B70C3">
      <w:r w:rsidRPr="002F14F3">
        <w:rPr>
          <w:rStyle w:val="Style13ptBold"/>
        </w:rPr>
        <w:t>Weber, 16</w:t>
      </w:r>
      <w:r>
        <w:t xml:space="preserve"> </w:t>
      </w:r>
      <w:r w:rsidRPr="002F14F3">
        <w:rPr>
          <w:sz w:val="16"/>
          <w:szCs w:val="16"/>
        </w:rPr>
        <w:t xml:space="preserve">— Cynthia Weber; PhD Professor of International Relations at Sussex University, UK, and co-Director of the media company Pato Productions. “Queer International Relations: Sovereignty, Sexuality and the Will to Knowledge;” pg. 34-35; Published by </w:t>
      </w:r>
      <w:r w:rsidRPr="002F14F3">
        <w:rPr>
          <w:i/>
          <w:iCs/>
          <w:sz w:val="16"/>
          <w:szCs w:val="16"/>
        </w:rPr>
        <w:t>Oxford University Press</w:t>
      </w:r>
      <w:r w:rsidRPr="002F14F3">
        <w:rPr>
          <w:sz w:val="16"/>
          <w:szCs w:val="16"/>
        </w:rPr>
        <w:t>; //GrRv)</w:t>
      </w:r>
    </w:p>
    <w:p w14:paraId="48EFDB2F" w14:textId="77777777" w:rsidR="000B70C3" w:rsidRPr="00F1564D" w:rsidRDefault="000B70C3" w:rsidP="000B70C3">
      <w:pPr>
        <w:rPr>
          <w:sz w:val="16"/>
        </w:rPr>
      </w:pPr>
      <w:r w:rsidRPr="00F1564D">
        <w:rPr>
          <w:sz w:val="16"/>
        </w:rPr>
        <w:t>Writing about international relations from a poststructuralist perspective, Ashley</w:t>
      </w:r>
      <w:r>
        <w:rPr>
          <w:sz w:val="16"/>
        </w:rPr>
        <w:t>’</w:t>
      </w:r>
      <w:r w:rsidRPr="00F1564D">
        <w:rPr>
          <w:sz w:val="16"/>
        </w:rPr>
        <w:t>s arguments build upon Foucault</w:t>
      </w:r>
      <w:r>
        <w:rPr>
          <w:sz w:val="16"/>
        </w:rPr>
        <w:t>’</w:t>
      </w:r>
      <w:r w:rsidRPr="00F1564D">
        <w:rPr>
          <w:sz w:val="16"/>
        </w:rPr>
        <w:t>s analysis of the constitution and problematization of subjectivities. Yet Ashley adds Jacques Derrida</w:t>
      </w:r>
      <w:r>
        <w:rPr>
          <w:sz w:val="16"/>
        </w:rPr>
        <w:t>’</w:t>
      </w:r>
      <w:r w:rsidRPr="00F1564D">
        <w:rPr>
          <w:sz w:val="16"/>
        </w:rPr>
        <w:t>s deconstructive critique of logocentrism to this analysis, based upon his reading of Derrida</w:t>
      </w:r>
      <w:r>
        <w:rPr>
          <w:sz w:val="16"/>
        </w:rPr>
        <w:t>’</w:t>
      </w:r>
      <w:r w:rsidRPr="00F1564D">
        <w:rPr>
          <w:sz w:val="16"/>
        </w:rPr>
        <w:t>s texts from the 1970s and 1980s (e.g., 1977; 1981).</w:t>
      </w:r>
    </w:p>
    <w:p w14:paraId="34B86767" w14:textId="77777777" w:rsidR="000B70C3" w:rsidRPr="00F1564D" w:rsidRDefault="000B70C3" w:rsidP="000B70C3">
      <w:pPr>
        <w:rPr>
          <w:sz w:val="16"/>
        </w:rPr>
      </w:pPr>
      <w:r w:rsidRPr="002F14F3">
        <w:rPr>
          <w:rStyle w:val="StyleUnderline"/>
        </w:rPr>
        <w:t xml:space="preserve">Logocentrism refers to how </w:t>
      </w:r>
      <w:r>
        <w:rPr>
          <w:rStyle w:val="StyleUnderline"/>
        </w:rPr>
        <w:t>‘</w:t>
      </w:r>
      <w:r w:rsidRPr="002F14F3">
        <w:rPr>
          <w:rStyle w:val="StyleUnderline"/>
        </w:rPr>
        <w:t>the word</w:t>
      </w:r>
      <w:r>
        <w:rPr>
          <w:rStyle w:val="StyleUnderline"/>
        </w:rPr>
        <w:t>’</w:t>
      </w:r>
      <w:r w:rsidRPr="002F14F3">
        <w:rPr>
          <w:rStyle w:val="StyleUnderline"/>
        </w:rPr>
        <w:t>—indeed, a singular, specific word signifying a specific presence—grounds all meaning in a linguistic system because of how it is positioned as a universal referent that is located outside of history</w:t>
      </w:r>
      <w:r w:rsidRPr="00F1564D">
        <w:rPr>
          <w:sz w:val="16"/>
        </w:rPr>
        <w:t xml:space="preserve">. In the classical age, </w:t>
      </w:r>
      <w:r>
        <w:rPr>
          <w:sz w:val="16"/>
        </w:rPr>
        <w:t>‘</w:t>
      </w:r>
      <w:r w:rsidRPr="00F1564D">
        <w:rPr>
          <w:sz w:val="16"/>
        </w:rPr>
        <w:t>God</w:t>
      </w:r>
      <w:r>
        <w:rPr>
          <w:sz w:val="16"/>
        </w:rPr>
        <w:t>’</w:t>
      </w:r>
      <w:r w:rsidRPr="00F1564D">
        <w:rPr>
          <w:sz w:val="16"/>
        </w:rPr>
        <w:t xml:space="preserve"> was the most common example of a </w:t>
      </w:r>
      <w:r>
        <w:rPr>
          <w:sz w:val="16"/>
        </w:rPr>
        <w:t>‘</w:t>
      </w:r>
      <w:r w:rsidRPr="00F1564D">
        <w:rPr>
          <w:sz w:val="16"/>
        </w:rPr>
        <w:t>Logos</w:t>
      </w:r>
      <w:r>
        <w:rPr>
          <w:sz w:val="16"/>
        </w:rPr>
        <w:t>’</w:t>
      </w:r>
      <w:r w:rsidRPr="00F1564D">
        <w:rPr>
          <w:sz w:val="16"/>
        </w:rPr>
        <w:t xml:space="preserve"> in a logocentric system. In the modern age, as Nietzsche argued, </w:t>
      </w:r>
      <w:r>
        <w:rPr>
          <w:sz w:val="16"/>
        </w:rPr>
        <w:t>‘</w:t>
      </w:r>
      <w:r w:rsidRPr="00F1564D">
        <w:rPr>
          <w:sz w:val="16"/>
        </w:rPr>
        <w:t>man</w:t>
      </w:r>
      <w:r>
        <w:rPr>
          <w:sz w:val="16"/>
        </w:rPr>
        <w:t>’</w:t>
      </w:r>
      <w:r w:rsidRPr="00F1564D">
        <w:rPr>
          <w:sz w:val="16"/>
        </w:rPr>
        <w:t xml:space="preserve"> displaced </w:t>
      </w:r>
      <w:r>
        <w:rPr>
          <w:sz w:val="16"/>
        </w:rPr>
        <w:t>‘</w:t>
      </w:r>
      <w:r w:rsidRPr="00F1564D">
        <w:rPr>
          <w:sz w:val="16"/>
        </w:rPr>
        <w:t>God</w:t>
      </w:r>
      <w:r>
        <w:rPr>
          <w:sz w:val="16"/>
        </w:rPr>
        <w:t>’</w:t>
      </w:r>
      <w:r w:rsidRPr="00F1564D">
        <w:rPr>
          <w:sz w:val="16"/>
        </w:rPr>
        <w:t xml:space="preserve"> from this logocentric position. Understood as </w:t>
      </w:r>
      <w:r>
        <w:rPr>
          <w:sz w:val="16"/>
        </w:rPr>
        <w:t>‘</w:t>
      </w:r>
      <w:r w:rsidRPr="00F1564D">
        <w:rPr>
          <w:sz w:val="16"/>
        </w:rPr>
        <w:t>a pure and originary presence—an unproblematic, extrahistorical identity, in need of no critical accounting</w:t>
      </w:r>
      <w:r>
        <w:rPr>
          <w:sz w:val="16"/>
        </w:rPr>
        <w:t>’</w:t>
      </w:r>
      <w:r w:rsidRPr="00F1564D">
        <w:rPr>
          <w:sz w:val="16"/>
        </w:rPr>
        <w:t xml:space="preserve"> (Ashley 1989, 261), </w:t>
      </w:r>
      <w:r>
        <w:rPr>
          <w:rStyle w:val="StyleUnderline"/>
        </w:rPr>
        <w:t>‘</w:t>
      </w:r>
      <w:r w:rsidRPr="00973F6E">
        <w:rPr>
          <w:rStyle w:val="Emphasis"/>
        </w:rPr>
        <w:t>modern man</w:t>
      </w:r>
      <w:r>
        <w:rPr>
          <w:rStyle w:val="StyleUnderline"/>
        </w:rPr>
        <w:t>’</w:t>
      </w:r>
      <w:r w:rsidRPr="00973F6E">
        <w:rPr>
          <w:rStyle w:val="StyleUnderline"/>
        </w:rPr>
        <w:t xml:space="preserve"> is now the figure who functions in </w:t>
      </w:r>
      <w:r w:rsidRPr="00973F6E">
        <w:rPr>
          <w:rStyle w:val="Emphasis"/>
        </w:rPr>
        <w:t>modern discourse</w:t>
      </w:r>
      <w:r w:rsidRPr="00973F6E">
        <w:rPr>
          <w:rStyle w:val="StyleUnderline"/>
        </w:rPr>
        <w:t xml:space="preserve"> as </w:t>
      </w:r>
      <w:r>
        <w:rPr>
          <w:rStyle w:val="StyleUnderline"/>
        </w:rPr>
        <w:t>‘</w:t>
      </w:r>
      <w:r w:rsidRPr="00973F6E">
        <w:rPr>
          <w:rStyle w:val="StyleUnderline"/>
        </w:rPr>
        <w:t xml:space="preserve">an </w:t>
      </w:r>
      <w:r w:rsidRPr="00973F6E">
        <w:rPr>
          <w:rStyle w:val="Emphasis"/>
        </w:rPr>
        <w:t>origin</w:t>
      </w:r>
      <w:r w:rsidRPr="00973F6E">
        <w:rPr>
          <w:rStyle w:val="StyleUnderline"/>
        </w:rPr>
        <w:t xml:space="preserve">, an </w:t>
      </w:r>
      <w:r w:rsidRPr="00973F6E">
        <w:rPr>
          <w:rStyle w:val="Emphasis"/>
        </w:rPr>
        <w:t>identical voice</w:t>
      </w:r>
      <w:r w:rsidRPr="00973F6E">
        <w:rPr>
          <w:rStyle w:val="StyleUnderline"/>
        </w:rPr>
        <w:t xml:space="preserve"> that is regarded as the </w:t>
      </w:r>
      <w:r w:rsidRPr="00973F6E">
        <w:rPr>
          <w:rStyle w:val="Emphasis"/>
        </w:rPr>
        <w:t>sovereign source</w:t>
      </w:r>
      <w:r w:rsidRPr="00973F6E">
        <w:rPr>
          <w:rStyle w:val="StyleUnderline"/>
        </w:rPr>
        <w:t xml:space="preserve"> of </w:t>
      </w:r>
      <w:r w:rsidRPr="00973F6E">
        <w:rPr>
          <w:rStyle w:val="Emphasis"/>
        </w:rPr>
        <w:t>truth</w:t>
      </w:r>
      <w:r w:rsidRPr="00973F6E">
        <w:rPr>
          <w:rStyle w:val="StyleUnderline"/>
        </w:rPr>
        <w:t xml:space="preserve"> and </w:t>
      </w:r>
      <w:r w:rsidRPr="00973F6E">
        <w:rPr>
          <w:rStyle w:val="Emphasis"/>
        </w:rPr>
        <w:t>meaning</w:t>
      </w:r>
      <w:r>
        <w:rPr>
          <w:rStyle w:val="Emphasis"/>
        </w:rPr>
        <w:t>’</w:t>
      </w:r>
      <w:r w:rsidRPr="00F1564D">
        <w:rPr>
          <w:sz w:val="16"/>
        </w:rPr>
        <w:t xml:space="preserve"> (Ashley 1989, 261).</w:t>
      </w:r>
    </w:p>
    <w:p w14:paraId="21639F47" w14:textId="77777777" w:rsidR="000B70C3" w:rsidRPr="00F1564D" w:rsidRDefault="000B70C3" w:rsidP="000B70C3">
      <w:pPr>
        <w:rPr>
          <w:sz w:val="16"/>
        </w:rPr>
      </w:pPr>
      <w:r w:rsidRPr="00F1564D">
        <w:rPr>
          <w:sz w:val="16"/>
        </w:rPr>
        <w:t xml:space="preserve">Derrida argues that by identifying one word, one being, one presence as an originary </w:t>
      </w:r>
      <w:r>
        <w:rPr>
          <w:sz w:val="16"/>
        </w:rPr>
        <w:t>‘</w:t>
      </w:r>
      <w:r w:rsidRPr="00F1564D">
        <w:rPr>
          <w:sz w:val="16"/>
        </w:rPr>
        <w:t>logos</w:t>
      </w:r>
      <w:r>
        <w:rPr>
          <w:sz w:val="16"/>
        </w:rPr>
        <w:t>’</w:t>
      </w:r>
      <w:r w:rsidRPr="00F1564D">
        <w:rPr>
          <w:sz w:val="16"/>
        </w:rPr>
        <w:t xml:space="preserve"> from which all other meanings flow, </w:t>
      </w:r>
      <w:r w:rsidRPr="00D355DF">
        <w:rPr>
          <w:rStyle w:val="Emphasis"/>
        </w:rPr>
        <w:t>logocentric systems</w:t>
      </w:r>
      <w:r w:rsidRPr="00D355DF">
        <w:rPr>
          <w:rStyle w:val="StyleUnderline"/>
        </w:rPr>
        <w:t xml:space="preserve"> create </w:t>
      </w:r>
      <w:r w:rsidRPr="00D355DF">
        <w:rPr>
          <w:rStyle w:val="Emphasis"/>
        </w:rPr>
        <w:t>conditions of possibility</w:t>
      </w:r>
      <w:r w:rsidRPr="00D355DF">
        <w:rPr>
          <w:rStyle w:val="StyleUnderline"/>
        </w:rPr>
        <w:t xml:space="preserve"> for both </w:t>
      </w:r>
      <w:r w:rsidRPr="00D355DF">
        <w:rPr>
          <w:rStyle w:val="Emphasis"/>
        </w:rPr>
        <w:t>hierarchies</w:t>
      </w:r>
      <w:r w:rsidRPr="00D355DF">
        <w:rPr>
          <w:rStyle w:val="StyleUnderline"/>
        </w:rPr>
        <w:t xml:space="preserve"> in linguistic systems and specific </w:t>
      </w:r>
      <w:r w:rsidRPr="00D355DF">
        <w:rPr>
          <w:rStyle w:val="Emphasis"/>
        </w:rPr>
        <w:t>narratives of</w:t>
      </w:r>
      <w:r w:rsidRPr="00D355DF">
        <w:rPr>
          <w:rStyle w:val="StyleUnderline"/>
        </w:rPr>
        <w:t xml:space="preserve"> </w:t>
      </w:r>
      <w:r w:rsidRPr="00D355DF">
        <w:rPr>
          <w:rStyle w:val="Emphasis"/>
        </w:rPr>
        <w:t>history</w:t>
      </w:r>
      <w:r w:rsidRPr="00F1564D">
        <w:rPr>
          <w:sz w:val="16"/>
        </w:rPr>
        <w:t xml:space="preserve">. </w:t>
      </w:r>
      <w:r w:rsidRPr="00D355DF">
        <w:rPr>
          <w:rStyle w:val="StyleUnderline"/>
        </w:rPr>
        <w:t>Applying Derrida</w:t>
      </w:r>
      <w:r>
        <w:rPr>
          <w:rStyle w:val="StyleUnderline"/>
        </w:rPr>
        <w:t>’</w:t>
      </w:r>
      <w:r w:rsidRPr="00D355DF">
        <w:rPr>
          <w:rStyle w:val="StyleUnderline"/>
        </w:rPr>
        <w:t>s ideas</w:t>
      </w:r>
      <w:r w:rsidRPr="00F1564D">
        <w:rPr>
          <w:sz w:val="16"/>
        </w:rPr>
        <w:t xml:space="preserve"> to modern renderings of international politics and international theory (especially </w:t>
      </w:r>
      <w:r w:rsidRPr="00D355DF">
        <w:rPr>
          <w:rStyle w:val="StyleUnderline"/>
        </w:rPr>
        <w:t>to</w:t>
      </w:r>
      <w:r w:rsidRPr="00F1564D">
        <w:rPr>
          <w:sz w:val="16"/>
        </w:rPr>
        <w:t xml:space="preserve"> Kenneth </w:t>
      </w:r>
      <w:r w:rsidRPr="00D355DF">
        <w:rPr>
          <w:rStyle w:val="Emphasis"/>
          <w:sz w:val="26"/>
          <w:szCs w:val="28"/>
        </w:rPr>
        <w:t>Waltz</w:t>
      </w:r>
      <w:r>
        <w:rPr>
          <w:rStyle w:val="Emphasis"/>
          <w:sz w:val="26"/>
          <w:szCs w:val="28"/>
        </w:rPr>
        <w:t>’</w:t>
      </w:r>
      <w:r w:rsidRPr="00D355DF">
        <w:rPr>
          <w:rStyle w:val="Emphasis"/>
          <w:sz w:val="26"/>
          <w:szCs w:val="28"/>
        </w:rPr>
        <w:t>s neorealist theory</w:t>
      </w:r>
      <w:r w:rsidRPr="00F1564D">
        <w:rPr>
          <w:sz w:val="16"/>
        </w:rPr>
        <w:t xml:space="preserve">),10 Ashley </w:t>
      </w:r>
      <w:r w:rsidRPr="00D355DF">
        <w:rPr>
          <w:rStyle w:val="StyleUnderline"/>
        </w:rPr>
        <w:t xml:space="preserve">explains how </w:t>
      </w:r>
      <w:r>
        <w:rPr>
          <w:rStyle w:val="StyleUnderline"/>
        </w:rPr>
        <w:t>‘</w:t>
      </w:r>
      <w:r w:rsidRPr="00D355DF">
        <w:rPr>
          <w:rStyle w:val="StyleUnderline"/>
        </w:rPr>
        <w:t>the Logos</w:t>
      </w:r>
      <w:r>
        <w:rPr>
          <w:rStyle w:val="StyleUnderline"/>
        </w:rPr>
        <w:t>’</w:t>
      </w:r>
      <w:r w:rsidRPr="00D355DF">
        <w:rPr>
          <w:rStyle w:val="StyleUnderline"/>
        </w:rPr>
        <w:t xml:space="preserve"> is the </w:t>
      </w:r>
      <w:r>
        <w:rPr>
          <w:rStyle w:val="StyleUnderline"/>
        </w:rPr>
        <w:t>‘</w:t>
      </w:r>
      <w:r w:rsidRPr="00D355DF">
        <w:rPr>
          <w:rStyle w:val="Emphasis"/>
        </w:rPr>
        <w:t>sovereign source</w:t>
      </w:r>
      <w:r w:rsidRPr="00D355DF">
        <w:rPr>
          <w:rStyle w:val="StyleUnderline"/>
        </w:rPr>
        <w:t xml:space="preserve"> of </w:t>
      </w:r>
      <w:r w:rsidRPr="00D355DF">
        <w:rPr>
          <w:rStyle w:val="Emphasis"/>
        </w:rPr>
        <w:t>truth</w:t>
      </w:r>
      <w:r w:rsidRPr="00D355DF">
        <w:rPr>
          <w:rStyle w:val="StyleUnderline"/>
        </w:rPr>
        <w:t xml:space="preserve"> and </w:t>
      </w:r>
      <w:r w:rsidRPr="00D355DF">
        <w:rPr>
          <w:rStyle w:val="Emphasis"/>
        </w:rPr>
        <w:t>meaning</w:t>
      </w:r>
      <w:r>
        <w:rPr>
          <w:rStyle w:val="Emphasis"/>
        </w:rPr>
        <w:t>’</w:t>
      </w:r>
      <w:r w:rsidRPr="00F1564D">
        <w:rPr>
          <w:sz w:val="16"/>
        </w:rPr>
        <w:t xml:space="preserve"> in the manifestation and analysis of the modern nation-state and in specific renderings of domestic and international orders.</w:t>
      </w:r>
    </w:p>
    <w:p w14:paraId="05E23DDD" w14:textId="77777777" w:rsidR="000B70C3" w:rsidRPr="00F1564D" w:rsidRDefault="000B70C3" w:rsidP="000B70C3">
      <w:pPr>
        <w:rPr>
          <w:sz w:val="16"/>
        </w:rPr>
      </w:pPr>
      <w:r w:rsidRPr="00F1564D">
        <w:rPr>
          <w:sz w:val="16"/>
        </w:rPr>
        <w:t xml:space="preserve">Specifically, Ashley argues that in international relations theory and practice, </w:t>
      </w:r>
      <w:r>
        <w:rPr>
          <w:sz w:val="16"/>
        </w:rPr>
        <w:t>‘</w:t>
      </w:r>
      <w:r w:rsidRPr="00D355DF">
        <w:rPr>
          <w:rStyle w:val="StyleUnderline"/>
        </w:rPr>
        <w:t>modern man</w:t>
      </w:r>
      <w:r>
        <w:rPr>
          <w:sz w:val="16"/>
        </w:rPr>
        <w:t>’</w:t>
      </w:r>
      <w:r w:rsidRPr="00F1564D">
        <w:rPr>
          <w:sz w:val="16"/>
        </w:rPr>
        <w:t xml:space="preserve"> </w:t>
      </w:r>
      <w:r w:rsidRPr="00D355DF">
        <w:rPr>
          <w:rStyle w:val="StyleUnderline"/>
        </w:rPr>
        <w:t xml:space="preserve">as </w:t>
      </w:r>
      <w:r w:rsidRPr="00D355DF">
        <w:rPr>
          <w:rStyle w:val="Emphasis"/>
        </w:rPr>
        <w:t>sovereign man</w:t>
      </w:r>
      <w:r w:rsidRPr="00D355DF">
        <w:rPr>
          <w:rStyle w:val="StyleUnderline"/>
        </w:rPr>
        <w:t xml:space="preserve"> functions not only as </w:t>
      </w:r>
      <w:r>
        <w:rPr>
          <w:rStyle w:val="StyleUnderline"/>
        </w:rPr>
        <w:t>‘</w:t>
      </w:r>
      <w:r w:rsidRPr="00D355DF">
        <w:rPr>
          <w:rStyle w:val="StyleUnderline"/>
        </w:rPr>
        <w:t>the Logos</w:t>
      </w:r>
      <w:r>
        <w:rPr>
          <w:rStyle w:val="StyleUnderline"/>
        </w:rPr>
        <w:t>’</w:t>
      </w:r>
      <w:r w:rsidRPr="00D355DF">
        <w:rPr>
          <w:rStyle w:val="StyleUnderline"/>
        </w:rPr>
        <w:t xml:space="preserve"> of modernity in general but also as the </w:t>
      </w:r>
      <w:r w:rsidRPr="00D355DF">
        <w:rPr>
          <w:rStyle w:val="Emphasis"/>
        </w:rPr>
        <w:t>foundation of the sovereign nation-state.</w:t>
      </w:r>
      <w:r w:rsidRPr="00F1564D">
        <w:rPr>
          <w:sz w:val="16"/>
        </w:rPr>
        <w:t xml:space="preserve"> This is because, since the move from monarchical to popular sovereignty, it has been </w:t>
      </w:r>
      <w:r>
        <w:rPr>
          <w:sz w:val="16"/>
        </w:rPr>
        <w:t>‘</w:t>
      </w:r>
      <w:r w:rsidRPr="00F1564D">
        <w:rPr>
          <w:sz w:val="16"/>
        </w:rPr>
        <w:t>modern man</w:t>
      </w:r>
      <w:r>
        <w:rPr>
          <w:sz w:val="16"/>
        </w:rPr>
        <w:t>’</w:t>
      </w:r>
      <w:r w:rsidRPr="00F1564D">
        <w:rPr>
          <w:sz w:val="16"/>
        </w:rPr>
        <w:t xml:space="preserve"> who has given the modern nation-state its sovereign authority. </w:t>
      </w:r>
      <w:r w:rsidRPr="00F1564D">
        <w:rPr>
          <w:rStyle w:val="StyleUnderline"/>
        </w:rPr>
        <w:t>The state</w:t>
      </w:r>
      <w:r>
        <w:rPr>
          <w:rStyle w:val="StyleUnderline"/>
        </w:rPr>
        <w:t>’</w:t>
      </w:r>
      <w:r w:rsidRPr="00F1564D">
        <w:rPr>
          <w:rStyle w:val="StyleUnderline"/>
        </w:rPr>
        <w:t xml:space="preserve">s </w:t>
      </w:r>
      <w:r w:rsidRPr="00F1564D">
        <w:rPr>
          <w:rStyle w:val="Emphasis"/>
        </w:rPr>
        <w:t>sovereign authority</w:t>
      </w:r>
      <w:r w:rsidRPr="00F1564D">
        <w:rPr>
          <w:sz w:val="16"/>
        </w:rPr>
        <w:t xml:space="preserve"> that had previously been vested in the monarch—as transcendental, as reasonable, as the interpreter of meaning</w:t>
      </w:r>
      <w:r w:rsidRPr="00F1564D">
        <w:rPr>
          <w:rStyle w:val="StyleUnderline"/>
        </w:rPr>
        <w:t xml:space="preserve">—is now vested instead in </w:t>
      </w:r>
      <w:r>
        <w:rPr>
          <w:rStyle w:val="StyleUnderline"/>
        </w:rPr>
        <w:t>‘</w:t>
      </w:r>
      <w:r w:rsidRPr="00F1564D">
        <w:rPr>
          <w:rStyle w:val="Emphasis"/>
        </w:rPr>
        <w:t>modern man</w:t>
      </w:r>
      <w:r>
        <w:rPr>
          <w:rStyle w:val="StyleUnderline"/>
        </w:rPr>
        <w:t>’</w:t>
      </w:r>
      <w:r w:rsidRPr="00F1564D">
        <w:rPr>
          <w:sz w:val="16"/>
        </w:rPr>
        <w:t>. To be sovereign, then, every sovereign nation-state inscribes a particular sovereign man as an always already existing domestic presence, as the foundation of its authority domestically and internationally, which emerges from the complex interplay of domestic and international relations.11</w:t>
      </w:r>
    </w:p>
    <w:p w14:paraId="536BFD4F" w14:textId="77777777" w:rsidR="000B70C3" w:rsidRDefault="000B70C3" w:rsidP="000B70C3">
      <w:pPr>
        <w:rPr>
          <w:sz w:val="16"/>
        </w:rPr>
      </w:pPr>
    </w:p>
    <w:p w14:paraId="70E1981D" w14:textId="77777777" w:rsidR="000B70C3" w:rsidRDefault="000B70C3" w:rsidP="00014CED">
      <w:pPr>
        <w:pStyle w:val="Heading1"/>
      </w:pPr>
      <w:r>
        <w:lastRenderedPageBreak/>
        <w:t>K---Ungov</w:t>
      </w:r>
    </w:p>
    <w:p w14:paraId="19957744" w14:textId="77777777" w:rsidR="000B70C3" w:rsidRDefault="000B70C3" w:rsidP="000B70C3">
      <w:pPr>
        <w:pStyle w:val="Heading3"/>
      </w:pPr>
      <w:r>
        <w:lastRenderedPageBreak/>
        <w:t>Thesis---H&amp;M</w:t>
      </w:r>
    </w:p>
    <w:p w14:paraId="160D2061" w14:textId="77777777" w:rsidR="000B70C3" w:rsidRPr="008F502E" w:rsidRDefault="000B70C3" w:rsidP="000B70C3">
      <w:pPr>
        <w:pStyle w:val="Heading4"/>
      </w:pPr>
      <w:r>
        <w:t xml:space="preserve">Top-down governance </w:t>
      </w:r>
      <w:r w:rsidRPr="008F502E">
        <w:t>manufactu</w:t>
      </w:r>
      <w:r>
        <w:t>res</w:t>
      </w:r>
      <w:r w:rsidRPr="008F502E">
        <w:t xml:space="preserve"> </w:t>
      </w:r>
      <w:r w:rsidRPr="001271DB">
        <w:t>submission</w:t>
      </w:r>
      <w:r w:rsidRPr="008F502E">
        <w:t xml:space="preserve"> to </w:t>
      </w:r>
      <w:r w:rsidRPr="001271DB">
        <w:rPr>
          <w:u w:val="single"/>
        </w:rPr>
        <w:t>colonial hierarchies</w:t>
      </w:r>
      <w:r>
        <w:t xml:space="preserve"> — it’s the </w:t>
      </w:r>
      <w:r w:rsidRPr="001271DB">
        <w:rPr>
          <w:u w:val="single"/>
        </w:rPr>
        <w:t>driving force</w:t>
      </w:r>
      <w:r>
        <w:t xml:space="preserve"> behind </w:t>
      </w:r>
      <w:r w:rsidRPr="00986D68">
        <w:rPr>
          <w:u w:val="single"/>
        </w:rPr>
        <w:t>mass incarceration</w:t>
      </w:r>
      <w:r>
        <w:t xml:space="preserve">, </w:t>
      </w:r>
      <w:r>
        <w:rPr>
          <w:u w:val="single"/>
        </w:rPr>
        <w:t>environmental destruction</w:t>
      </w:r>
      <w:r>
        <w:t xml:space="preserve">, and </w:t>
      </w:r>
      <w:r w:rsidRPr="008F502E">
        <w:rPr>
          <w:u w:val="single"/>
        </w:rPr>
        <w:t>endless war</w:t>
      </w:r>
      <w:r>
        <w:t xml:space="preserve">.  </w:t>
      </w:r>
    </w:p>
    <w:p w14:paraId="109FF751" w14:textId="77777777" w:rsidR="000B70C3" w:rsidRPr="00D93411" w:rsidRDefault="000B70C3" w:rsidP="000B70C3">
      <w:pPr>
        <w:rPr>
          <w:sz w:val="16"/>
        </w:rPr>
      </w:pPr>
      <w:r w:rsidRPr="00EA4FF5">
        <w:rPr>
          <w:rStyle w:val="Style13ptBold"/>
        </w:rPr>
        <w:t>Harney &amp; Moten, 13</w:t>
      </w:r>
      <w:r>
        <w:t xml:space="preserve"> </w:t>
      </w:r>
      <w:r w:rsidRPr="00D93411">
        <w:rPr>
          <w:sz w:val="16"/>
        </w:rPr>
        <w:t>— Stefano Harney; PhD, Professor of Strategic Management Education at Singapore Management University. Fred Moten; PhD, Professor of English at the University of California, Riverside. (</w:t>
      </w:r>
      <w:r>
        <w:rPr>
          <w:sz w:val="16"/>
        </w:rPr>
        <w:t>“</w:t>
      </w:r>
      <w:r w:rsidRPr="00D93411">
        <w:rPr>
          <w:sz w:val="16"/>
        </w:rPr>
        <w:t>The Undercommons: Fugitive Planning &amp; Black Study;</w:t>
      </w:r>
      <w:r>
        <w:rPr>
          <w:sz w:val="16"/>
        </w:rPr>
        <w:t>”</w:t>
      </w:r>
      <w:r w:rsidRPr="00D93411">
        <w:rPr>
          <w:sz w:val="16"/>
        </w:rPr>
        <w:t xml:space="preserve"> pg. 80-82; //GrRv)</w:t>
      </w:r>
    </w:p>
    <w:p w14:paraId="63DF9C3D" w14:textId="77777777" w:rsidR="000B70C3" w:rsidRPr="007178EB" w:rsidRDefault="000B70C3" w:rsidP="000B70C3">
      <w:pPr>
        <w:rPr>
          <w:rStyle w:val="StyleUnderline"/>
        </w:rPr>
      </w:pPr>
      <w:r w:rsidRPr="00D93411">
        <w:rPr>
          <w:sz w:val="16"/>
        </w:rPr>
        <w:t xml:space="preserve">Now </w:t>
      </w:r>
      <w:r w:rsidRPr="00D93411">
        <w:rPr>
          <w:rStyle w:val="Emphasis"/>
          <w:highlight w:val="cyan"/>
        </w:rPr>
        <w:t>hope</w:t>
      </w:r>
      <w:r w:rsidRPr="00D93411">
        <w:rPr>
          <w:rStyle w:val="StyleUnderline"/>
          <w:highlight w:val="cyan"/>
        </w:rPr>
        <w:t xml:space="preserve"> is</w:t>
      </w:r>
      <w:r w:rsidRPr="007178EB">
        <w:rPr>
          <w:rStyle w:val="StyleUnderline"/>
        </w:rPr>
        <w:t xml:space="preserve"> an orientation </w:t>
      </w:r>
      <w:r w:rsidRPr="00D93411">
        <w:rPr>
          <w:rStyle w:val="StyleUnderline"/>
          <w:highlight w:val="cyan"/>
        </w:rPr>
        <w:t>toward</w:t>
      </w:r>
      <w:r w:rsidRPr="007178EB">
        <w:rPr>
          <w:rStyle w:val="StyleUnderline"/>
        </w:rPr>
        <w:t xml:space="preserve"> this </w:t>
      </w:r>
      <w:r w:rsidRPr="00D93411">
        <w:rPr>
          <w:rStyle w:val="Emphasis"/>
          <w:highlight w:val="cyan"/>
        </w:rPr>
        <w:t>participation in change</w:t>
      </w:r>
      <w:r w:rsidRPr="007178EB">
        <w:rPr>
          <w:rStyle w:val="StyleUnderline"/>
        </w:rPr>
        <w:t xml:space="preserve">, this </w:t>
      </w:r>
      <w:r w:rsidRPr="00D93411">
        <w:rPr>
          <w:rStyle w:val="Emphasis"/>
        </w:rPr>
        <w:t>participation as change</w:t>
      </w:r>
      <w:r w:rsidRPr="00D93411">
        <w:rPr>
          <w:sz w:val="16"/>
        </w:rPr>
        <w:t xml:space="preserve">. </w:t>
      </w:r>
      <w:r w:rsidRPr="008F502E">
        <w:rPr>
          <w:rStyle w:val="StyleUnderline"/>
        </w:rPr>
        <w:t xml:space="preserve">This is the hope policy </w:t>
      </w:r>
      <w:r w:rsidRPr="00D93411">
        <w:rPr>
          <w:rStyle w:val="StyleUnderline"/>
          <w:highlight w:val="cyan"/>
        </w:rPr>
        <w:t xml:space="preserve">rolls like </w:t>
      </w:r>
      <w:r w:rsidRPr="00D93411">
        <w:rPr>
          <w:rStyle w:val="Emphasis"/>
          <w:highlight w:val="cyan"/>
        </w:rPr>
        <w:t>tear gas into the undercommons</w:t>
      </w:r>
      <w:r w:rsidRPr="00D93411">
        <w:rPr>
          <w:rStyle w:val="StyleUnderline"/>
          <w:highlight w:val="cyan"/>
        </w:rPr>
        <w:t xml:space="preserve">. Policy not only tries to </w:t>
      </w:r>
      <w:r w:rsidRPr="0063163F">
        <w:rPr>
          <w:rStyle w:val="Emphasis"/>
          <w:highlight w:val="cyan"/>
        </w:rPr>
        <w:t>impose</w:t>
      </w:r>
      <w:r w:rsidRPr="00D93411">
        <w:rPr>
          <w:rStyle w:val="StyleUnderline"/>
          <w:highlight w:val="cyan"/>
        </w:rPr>
        <w:t xml:space="preserve"> this hope, but</w:t>
      </w:r>
      <w:r w:rsidRPr="007178EB">
        <w:rPr>
          <w:rStyle w:val="StyleUnderline"/>
        </w:rPr>
        <w:t xml:space="preserve"> also </w:t>
      </w:r>
      <w:r w:rsidRPr="00D93411">
        <w:rPr>
          <w:rStyle w:val="Emphasis"/>
          <w:highlight w:val="cyan"/>
        </w:rPr>
        <w:t>enacts it.</w:t>
      </w:r>
      <w:r w:rsidRPr="00D93411">
        <w:rPr>
          <w:sz w:val="16"/>
          <w:highlight w:val="cyan"/>
        </w:rPr>
        <w:t xml:space="preserve"> </w:t>
      </w:r>
      <w:r w:rsidRPr="00D93411">
        <w:rPr>
          <w:rStyle w:val="StyleUnderline"/>
        </w:rPr>
        <w:t>Those</w:t>
      </w:r>
      <w:r w:rsidRPr="007178EB">
        <w:rPr>
          <w:rStyle w:val="StyleUnderline"/>
        </w:rPr>
        <w:t xml:space="preserve"> who dwell in policy do so not just by invoking contingency but by </w:t>
      </w:r>
      <w:r w:rsidRPr="007178EB">
        <w:rPr>
          <w:rStyle w:val="Emphasis"/>
        </w:rPr>
        <w:t>riding it,</w:t>
      </w:r>
      <w:r w:rsidRPr="007178EB">
        <w:rPr>
          <w:rStyle w:val="StyleUnderline"/>
        </w:rPr>
        <w:t xml:space="preserve"> </w:t>
      </w:r>
      <w:r w:rsidRPr="00D93411">
        <w:rPr>
          <w:sz w:val="16"/>
        </w:rPr>
        <w:t xml:space="preserve">and so, in a sense, proving it. Those who dwell in policy are prepared. They are legible to change, liable to change, lendable to change. </w:t>
      </w:r>
      <w:r w:rsidRPr="007178EB">
        <w:rPr>
          <w:rStyle w:val="StyleUnderline"/>
        </w:rPr>
        <w:t xml:space="preserve">Policy is not so much a position as a disposition, a disposition toward display. This is why </w:t>
      </w:r>
      <w:r w:rsidRPr="007178EB">
        <w:rPr>
          <w:rStyle w:val="Emphasis"/>
        </w:rPr>
        <w:t>policy</w:t>
      </w:r>
      <w:r>
        <w:rPr>
          <w:rStyle w:val="Emphasis"/>
        </w:rPr>
        <w:t>’</w:t>
      </w:r>
      <w:r w:rsidRPr="007178EB">
        <w:rPr>
          <w:rStyle w:val="Emphasis"/>
        </w:rPr>
        <w:t>s chief manifestation</w:t>
      </w:r>
      <w:r w:rsidRPr="007178EB">
        <w:rPr>
          <w:rStyle w:val="StyleUnderline"/>
        </w:rPr>
        <w:t xml:space="preserve"> is </w:t>
      </w:r>
      <w:r w:rsidRPr="007178EB">
        <w:rPr>
          <w:rStyle w:val="Emphasis"/>
        </w:rPr>
        <w:t>governance</w:t>
      </w:r>
      <w:r w:rsidRPr="007178EB">
        <w:rPr>
          <w:rStyle w:val="StyleUnderline"/>
        </w:rPr>
        <w:t>.</w:t>
      </w:r>
    </w:p>
    <w:p w14:paraId="1479CABF" w14:textId="77777777" w:rsidR="000B70C3" w:rsidRPr="007178EB" w:rsidRDefault="000B70C3" w:rsidP="000B70C3">
      <w:pPr>
        <w:rPr>
          <w:rStyle w:val="Emphasis"/>
        </w:rPr>
      </w:pPr>
      <w:r w:rsidRPr="00D93411">
        <w:rPr>
          <w:rStyle w:val="Emphasis"/>
          <w:highlight w:val="cyan"/>
        </w:rPr>
        <w:t>Governance</w:t>
      </w:r>
      <w:r w:rsidRPr="007178EB">
        <w:rPr>
          <w:rStyle w:val="StyleUnderline"/>
        </w:rPr>
        <w:t xml:space="preserve"> should not be confused with</w:t>
      </w:r>
      <w:r w:rsidRPr="00D93411">
        <w:rPr>
          <w:sz w:val="16"/>
        </w:rPr>
        <w:t xml:space="preserve"> government or </w:t>
      </w:r>
      <w:r w:rsidRPr="007178EB">
        <w:rPr>
          <w:rStyle w:val="Emphasis"/>
        </w:rPr>
        <w:t>governmentality</w:t>
      </w:r>
      <w:r w:rsidRPr="00D93411">
        <w:rPr>
          <w:rStyle w:val="StyleUnderline"/>
        </w:rPr>
        <w:t xml:space="preserve">. </w:t>
      </w:r>
      <w:r w:rsidRPr="007178EB">
        <w:rPr>
          <w:rStyle w:val="StyleUnderline"/>
        </w:rPr>
        <w:t xml:space="preserve">Governance </w:t>
      </w:r>
      <w:r w:rsidRPr="00D93411">
        <w:rPr>
          <w:rStyle w:val="StyleUnderline"/>
          <w:highlight w:val="cyan"/>
        </w:rPr>
        <w:t>is</w:t>
      </w:r>
      <w:r w:rsidRPr="00D93411">
        <w:rPr>
          <w:sz w:val="16"/>
        </w:rPr>
        <w:t xml:space="preserve"> most </w:t>
      </w:r>
      <w:r w:rsidRPr="007178EB">
        <w:rPr>
          <w:rStyle w:val="StyleUnderline"/>
        </w:rPr>
        <w:t xml:space="preserve">importantly </w:t>
      </w:r>
      <w:r w:rsidRPr="00D93411">
        <w:rPr>
          <w:rStyle w:val="StyleUnderline"/>
          <w:highlight w:val="cyan"/>
        </w:rPr>
        <w:t xml:space="preserve">a </w:t>
      </w:r>
      <w:r w:rsidRPr="00D93411">
        <w:rPr>
          <w:rStyle w:val="Emphasis"/>
          <w:highlight w:val="cyan"/>
        </w:rPr>
        <w:t>new form of expropriation</w:t>
      </w:r>
      <w:r w:rsidRPr="00D93411">
        <w:rPr>
          <w:sz w:val="16"/>
        </w:rPr>
        <w:t xml:space="preserve">. It is the provocation of a certain kind of display, a display of interests as disinterestedness, a display of convertibility, a display of legibility. </w:t>
      </w:r>
      <w:r w:rsidRPr="00986D68">
        <w:rPr>
          <w:rStyle w:val="StyleUnderline"/>
          <w:highlight w:val="cyan"/>
        </w:rPr>
        <w:t xml:space="preserve">Governance is an </w:t>
      </w:r>
      <w:r w:rsidRPr="00986D68">
        <w:rPr>
          <w:rStyle w:val="Emphasis"/>
          <w:highlight w:val="cyan"/>
        </w:rPr>
        <w:t>instrumentalization of policy</w:t>
      </w:r>
      <w:r w:rsidRPr="00D93411">
        <w:rPr>
          <w:sz w:val="16"/>
        </w:rPr>
        <w:t xml:space="preserve">, a set of protocols of deputisation, where one simultaneously auctions and bids on oneself, </w:t>
      </w:r>
      <w:r w:rsidRPr="00D93411">
        <w:rPr>
          <w:rStyle w:val="StyleUnderline"/>
          <w:highlight w:val="cyan"/>
        </w:rPr>
        <w:t>where the public</w:t>
      </w:r>
      <w:r w:rsidRPr="00D93411">
        <w:rPr>
          <w:sz w:val="16"/>
        </w:rPr>
        <w:t xml:space="preserve"> and the private </w:t>
      </w:r>
      <w:r w:rsidRPr="00D93411">
        <w:rPr>
          <w:rStyle w:val="Emphasis"/>
          <w:highlight w:val="cyan"/>
        </w:rPr>
        <w:t>submit themselves</w:t>
      </w:r>
      <w:r w:rsidRPr="00D93411">
        <w:rPr>
          <w:rStyle w:val="StyleUnderline"/>
          <w:highlight w:val="cyan"/>
        </w:rPr>
        <w:t xml:space="preserve"> to </w:t>
      </w:r>
      <w:r w:rsidRPr="00D93411">
        <w:rPr>
          <w:rStyle w:val="Emphasis"/>
          <w:highlight w:val="cyan"/>
        </w:rPr>
        <w:t>post-fordist production</w:t>
      </w:r>
      <w:r w:rsidRPr="00D93411">
        <w:rPr>
          <w:rStyle w:val="StyleUnderline"/>
          <w:highlight w:val="cyan"/>
        </w:rPr>
        <w:t xml:space="preserve">. </w:t>
      </w:r>
      <w:r w:rsidRPr="00BE7091">
        <w:rPr>
          <w:rStyle w:val="Emphasis"/>
        </w:rPr>
        <w:t>Governance</w:t>
      </w:r>
      <w:r w:rsidRPr="00BE7091">
        <w:rPr>
          <w:sz w:val="16"/>
        </w:rPr>
        <w:t xml:space="preserve"> is the harvesting of the means of social reproduction but it </w:t>
      </w:r>
      <w:r w:rsidRPr="00BE7091">
        <w:rPr>
          <w:rStyle w:val="StyleUnderline"/>
        </w:rPr>
        <w:t>appears</w:t>
      </w:r>
      <w:r w:rsidRPr="00BE7091">
        <w:rPr>
          <w:sz w:val="16"/>
        </w:rPr>
        <w:t xml:space="preserve"> as the acts of will, and therefore </w:t>
      </w:r>
      <w:r w:rsidRPr="00BE7091">
        <w:rPr>
          <w:rStyle w:val="StyleUnderline"/>
        </w:rPr>
        <w:t xml:space="preserve">as the </w:t>
      </w:r>
      <w:r w:rsidRPr="00BE7091">
        <w:rPr>
          <w:rStyle w:val="Emphasis"/>
        </w:rPr>
        <w:t>death drive, of the harvested</w:t>
      </w:r>
      <w:r w:rsidRPr="00BE7091">
        <w:rPr>
          <w:sz w:val="16"/>
        </w:rPr>
        <w:t>. As capital cannot know directly the affect, thought, sociality, and imagination that make up the undercommon means of social reproduction, it must instead prospect for these in order to extract and abstract them as labor. That prospecting, which is the real bio-prospecting, seeks to break an integrity</w:t>
      </w:r>
      <w:r w:rsidRPr="00D93411">
        <w:rPr>
          <w:sz w:val="16"/>
        </w:rPr>
        <w:t xml:space="preserve"> that has been militantly preserved. Governance, the voluntary but dissociative offering up of interests, willing participation in the general privacy and public privation, grants capital this knowledge, this wealth-making capacity. Policy emits this offering, violently manifest as a moral provocation. </w:t>
      </w:r>
      <w:r w:rsidRPr="007178EB">
        <w:rPr>
          <w:rStyle w:val="StyleUnderline"/>
        </w:rPr>
        <w:t xml:space="preserve">The ones who would correct and the ones who would be corrected converge around </w:t>
      </w:r>
      <w:r w:rsidRPr="00D93411">
        <w:rPr>
          <w:rStyle w:val="StyleUnderline"/>
          <w:highlight w:val="cyan"/>
        </w:rPr>
        <w:t xml:space="preserve">this </w:t>
      </w:r>
      <w:r w:rsidRPr="00D93411">
        <w:rPr>
          <w:rStyle w:val="Emphasis"/>
          <w:highlight w:val="cyan"/>
        </w:rPr>
        <w:t>imperative of submission</w:t>
      </w:r>
      <w:r w:rsidRPr="007178EB">
        <w:rPr>
          <w:rStyle w:val="StyleUnderline"/>
        </w:rPr>
        <w:t xml:space="preserve"> that </w:t>
      </w:r>
      <w:r w:rsidRPr="00D93411">
        <w:rPr>
          <w:rStyle w:val="StyleUnderline"/>
          <w:highlight w:val="cyan"/>
        </w:rPr>
        <w:t>is played out</w:t>
      </w:r>
      <w:r w:rsidRPr="007178EB">
        <w:rPr>
          <w:rStyle w:val="StyleUnderline"/>
        </w:rPr>
        <w:t xml:space="preserve"> constantly not only </w:t>
      </w:r>
      <w:r w:rsidRPr="00D93411">
        <w:rPr>
          <w:rStyle w:val="StyleUnderline"/>
          <w:highlight w:val="cyan"/>
        </w:rPr>
        <w:t>in</w:t>
      </w:r>
      <w:r w:rsidRPr="007178EB">
        <w:rPr>
          <w:rStyle w:val="StyleUnderline"/>
        </w:rPr>
        <w:t xml:space="preserve"> that </w:t>
      </w:r>
      <w:r w:rsidRPr="007178EB">
        <w:rPr>
          <w:rStyle w:val="Emphasis"/>
        </w:rPr>
        <w:t>range of correctional facilities</w:t>
      </w:r>
      <w:r w:rsidRPr="00D93411">
        <w:rPr>
          <w:sz w:val="16"/>
        </w:rPr>
        <w:t xml:space="preserve"> that Foucault analysed — the </w:t>
      </w:r>
      <w:r w:rsidRPr="00D93411">
        <w:rPr>
          <w:rStyle w:val="Emphasis"/>
          <w:highlight w:val="cyan"/>
        </w:rPr>
        <w:t>prisons</w:t>
      </w:r>
      <w:r w:rsidRPr="007178EB">
        <w:rPr>
          <w:rStyle w:val="StyleUnderline"/>
        </w:rPr>
        <w:t xml:space="preserve">, the </w:t>
      </w:r>
      <w:r w:rsidRPr="007178EB">
        <w:rPr>
          <w:rStyle w:val="Emphasis"/>
        </w:rPr>
        <w:t>hospitals</w:t>
      </w:r>
      <w:r w:rsidRPr="007178EB">
        <w:rPr>
          <w:rStyle w:val="StyleUnderline"/>
        </w:rPr>
        <w:t xml:space="preserve">, the </w:t>
      </w:r>
      <w:r w:rsidRPr="00D93411">
        <w:rPr>
          <w:rStyle w:val="Emphasis"/>
          <w:highlight w:val="cyan"/>
        </w:rPr>
        <w:t>asylums</w:t>
      </w:r>
      <w:r>
        <w:rPr>
          <w:rStyle w:val="Emphasis"/>
        </w:rPr>
        <w:t xml:space="preserve"> </w:t>
      </w:r>
      <w:r>
        <w:rPr>
          <w:rStyle w:val="StyleUnderline"/>
        </w:rPr>
        <w:t>—</w:t>
      </w:r>
      <w:r w:rsidRPr="007178EB">
        <w:rPr>
          <w:rStyle w:val="StyleUnderline"/>
        </w:rPr>
        <w:t xml:space="preserve"> but also in </w:t>
      </w:r>
      <w:r w:rsidRPr="00D93411">
        <w:rPr>
          <w:rStyle w:val="Emphasis"/>
          <w:highlight w:val="cyan"/>
        </w:rPr>
        <w:t>corporations, universities</w:t>
      </w:r>
      <w:r w:rsidRPr="007178EB">
        <w:rPr>
          <w:rStyle w:val="StyleUnderline"/>
        </w:rPr>
        <w:t xml:space="preserve"> and </w:t>
      </w:r>
      <w:r w:rsidRPr="007178EB">
        <w:rPr>
          <w:rStyle w:val="Emphasis"/>
        </w:rPr>
        <w:t>NGOs</w:t>
      </w:r>
      <w:r w:rsidRPr="00D93411">
        <w:rPr>
          <w:sz w:val="16"/>
        </w:rPr>
        <w:t xml:space="preserve">. </w:t>
      </w:r>
      <w:r w:rsidRPr="007178EB">
        <w:rPr>
          <w:rStyle w:val="StyleUnderline"/>
        </w:rPr>
        <w:t xml:space="preserve">That convergence is given not only </w:t>
      </w:r>
      <w:r w:rsidRPr="00D93411">
        <w:rPr>
          <w:rStyle w:val="StyleUnderline"/>
          <w:highlight w:val="cyan"/>
        </w:rPr>
        <w:t>in</w:t>
      </w:r>
      <w:r w:rsidRPr="007178EB">
        <w:rPr>
          <w:rStyle w:val="StyleUnderline"/>
        </w:rPr>
        <w:t xml:space="preserve"> </w:t>
      </w:r>
      <w:r w:rsidRPr="00D93411">
        <w:rPr>
          <w:sz w:val="16"/>
        </w:rPr>
        <w:t>the</w:t>
      </w:r>
      <w:r w:rsidRPr="007178EB">
        <w:rPr>
          <w:rStyle w:val="StyleUnderline"/>
        </w:rPr>
        <w:t xml:space="preserve"> </w:t>
      </w:r>
      <w:r w:rsidRPr="00D93411">
        <w:rPr>
          <w:rStyle w:val="Emphasis"/>
          <w:highlight w:val="cyan"/>
        </w:rPr>
        <w:t>structures</w:t>
      </w:r>
      <w:r w:rsidRPr="007178EB">
        <w:rPr>
          <w:rStyle w:val="StyleUnderline"/>
        </w:rPr>
        <w:t xml:space="preserve"> </w:t>
      </w:r>
      <w:r w:rsidRPr="00D93411">
        <w:rPr>
          <w:sz w:val="16"/>
        </w:rPr>
        <w:t>and affects</w:t>
      </w:r>
      <w:r w:rsidRPr="007178EB">
        <w:rPr>
          <w:rStyle w:val="StyleUnderline"/>
        </w:rPr>
        <w:t xml:space="preserve"> </w:t>
      </w:r>
      <w:r w:rsidRPr="00D93411">
        <w:rPr>
          <w:rStyle w:val="StyleUnderline"/>
          <w:highlight w:val="cyan"/>
        </w:rPr>
        <w:t xml:space="preserve">of </w:t>
      </w:r>
      <w:r w:rsidRPr="00D93411">
        <w:rPr>
          <w:rStyle w:val="Emphasis"/>
          <w:highlight w:val="cyan"/>
        </w:rPr>
        <w:t>endless war</w:t>
      </w:r>
      <w:r w:rsidRPr="00D93411">
        <w:rPr>
          <w:rStyle w:val="StyleUnderline"/>
          <w:highlight w:val="cyan"/>
        </w:rPr>
        <w:t xml:space="preserve"> but also in the </w:t>
      </w:r>
      <w:r w:rsidRPr="00D93411">
        <w:rPr>
          <w:rStyle w:val="Emphasis"/>
          <w:highlight w:val="cyan"/>
        </w:rPr>
        <w:t>brutal processes</w:t>
      </w:r>
      <w:r w:rsidRPr="007178EB">
        <w:rPr>
          <w:rStyle w:val="StyleUnderline"/>
        </w:rPr>
        <w:t xml:space="preserve"> and </w:t>
      </w:r>
      <w:r w:rsidRPr="007178EB">
        <w:rPr>
          <w:rStyle w:val="Emphasis"/>
        </w:rPr>
        <w:t xml:space="preserve">perpetual processing </w:t>
      </w:r>
      <w:r w:rsidRPr="00D93411">
        <w:rPr>
          <w:rStyle w:val="Emphasis"/>
          <w:highlight w:val="cyan"/>
        </w:rPr>
        <w:t>of peace.</w:t>
      </w:r>
    </w:p>
    <w:p w14:paraId="1F63BB29" w14:textId="77777777" w:rsidR="000B70C3" w:rsidRPr="007178EB" w:rsidRDefault="000B70C3" w:rsidP="000B70C3">
      <w:pPr>
        <w:rPr>
          <w:rStyle w:val="StyleUnderline"/>
        </w:rPr>
      </w:pPr>
      <w:r w:rsidRPr="00D93411">
        <w:rPr>
          <w:rStyle w:val="StyleUnderline"/>
        </w:rPr>
        <w:t>Governance</w:t>
      </w:r>
      <w:r w:rsidRPr="00D93411">
        <w:rPr>
          <w:sz w:val="16"/>
        </w:rPr>
        <w:t xml:space="preserve">, despite its own hopes for a universality of exclusion, </w:t>
      </w:r>
      <w:r w:rsidRPr="007178EB">
        <w:rPr>
          <w:rStyle w:val="StyleUnderline"/>
        </w:rPr>
        <w:t xml:space="preserve">is for the </w:t>
      </w:r>
      <w:r w:rsidRPr="007178EB">
        <w:rPr>
          <w:rStyle w:val="Emphasis"/>
        </w:rPr>
        <w:t>inducted</w:t>
      </w:r>
      <w:r w:rsidRPr="00D93411">
        <w:rPr>
          <w:sz w:val="16"/>
        </w:rPr>
        <w:t xml:space="preserve">, </w:t>
      </w:r>
      <w:r w:rsidRPr="007178EB">
        <w:rPr>
          <w:rStyle w:val="StyleUnderline"/>
        </w:rPr>
        <w:t xml:space="preserve">for those who know how to articulate interests </w:t>
      </w:r>
      <w:r w:rsidRPr="007178EB">
        <w:rPr>
          <w:rStyle w:val="Emphasis"/>
        </w:rPr>
        <w:t>disinterestedly</w:t>
      </w:r>
      <w:r w:rsidRPr="007178EB">
        <w:rPr>
          <w:rStyle w:val="StyleUnderline"/>
        </w:rPr>
        <w:t xml:space="preserve">, those who </w:t>
      </w:r>
      <w:r w:rsidRPr="007178EB">
        <w:rPr>
          <w:rStyle w:val="Emphasis"/>
        </w:rPr>
        <w:t>vote</w:t>
      </w:r>
      <w:r w:rsidRPr="007178EB">
        <w:rPr>
          <w:rStyle w:val="StyleUnderline"/>
        </w:rPr>
        <w:t xml:space="preserve"> and know </w:t>
      </w:r>
      <w:r w:rsidRPr="007178EB">
        <w:rPr>
          <w:rStyle w:val="Emphasis"/>
        </w:rPr>
        <w:t>why they vote</w:t>
      </w:r>
      <w:r w:rsidRPr="00D93411">
        <w:rPr>
          <w:sz w:val="16"/>
        </w:rPr>
        <w:t xml:space="preserve"> (not because someone is black or female but because he or she is smart), who have opinions and want to be taken seriously by serious people. In the mean time, policy must still pursue the quotidian sphere of open secret plans. </w:t>
      </w:r>
      <w:r w:rsidRPr="007178EB">
        <w:rPr>
          <w:rStyle w:val="StyleUnderline"/>
        </w:rPr>
        <w:t xml:space="preserve">Policy posits </w:t>
      </w:r>
      <w:r w:rsidRPr="007178EB">
        <w:rPr>
          <w:rStyle w:val="Emphasis"/>
        </w:rPr>
        <w:t>curriculum against study</w:t>
      </w:r>
      <w:r w:rsidRPr="007178EB">
        <w:rPr>
          <w:rStyle w:val="StyleUnderline"/>
        </w:rPr>
        <w:t xml:space="preserve">, </w:t>
      </w:r>
      <w:r w:rsidRPr="007178EB">
        <w:rPr>
          <w:rStyle w:val="Emphasis"/>
        </w:rPr>
        <w:t>child development</w:t>
      </w:r>
      <w:r w:rsidRPr="007178EB">
        <w:rPr>
          <w:rStyle w:val="StyleUnderline"/>
        </w:rPr>
        <w:t xml:space="preserve"> against </w:t>
      </w:r>
      <w:r w:rsidRPr="007178EB">
        <w:rPr>
          <w:rStyle w:val="Emphasis"/>
        </w:rPr>
        <w:t>play</w:t>
      </w:r>
      <w:r w:rsidRPr="007178EB">
        <w:rPr>
          <w:rStyle w:val="StyleUnderline"/>
        </w:rPr>
        <w:t xml:space="preserve">, </w:t>
      </w:r>
      <w:r w:rsidRPr="007178EB">
        <w:rPr>
          <w:rStyle w:val="Emphasis"/>
        </w:rPr>
        <w:t>human capital against work</w:t>
      </w:r>
      <w:r w:rsidRPr="00D93411">
        <w:rPr>
          <w:sz w:val="16"/>
        </w:rPr>
        <w:t xml:space="preserve">. It posits having a voice against hearing voices, networked friending against contactual friendship. </w:t>
      </w:r>
      <w:r w:rsidRPr="007178EB">
        <w:rPr>
          <w:rStyle w:val="StyleUnderline"/>
        </w:rPr>
        <w:t xml:space="preserve">Policy posits the </w:t>
      </w:r>
      <w:r w:rsidRPr="007178EB">
        <w:rPr>
          <w:rStyle w:val="Emphasis"/>
        </w:rPr>
        <w:t>public sphere</w:t>
      </w:r>
      <w:r w:rsidRPr="00D93411">
        <w:rPr>
          <w:sz w:val="16"/>
        </w:rPr>
        <w:t xml:space="preserve">, or the counter-public sphere, or the black public sphere, </w:t>
      </w:r>
      <w:r w:rsidRPr="007178EB">
        <w:rPr>
          <w:rStyle w:val="StyleUnderline"/>
        </w:rPr>
        <w:t xml:space="preserve">against the </w:t>
      </w:r>
      <w:r w:rsidRPr="007178EB">
        <w:rPr>
          <w:rStyle w:val="Emphasis"/>
        </w:rPr>
        <w:t>illegal occupation</w:t>
      </w:r>
      <w:r w:rsidRPr="007178EB">
        <w:rPr>
          <w:rStyle w:val="StyleUnderline"/>
        </w:rPr>
        <w:t xml:space="preserve"> of the </w:t>
      </w:r>
      <w:r w:rsidRPr="007178EB">
        <w:rPr>
          <w:rStyle w:val="Emphasis"/>
        </w:rPr>
        <w:t>illegitimately privatized</w:t>
      </w:r>
      <w:r w:rsidRPr="00D93411">
        <w:rPr>
          <w:sz w:val="16"/>
        </w:rPr>
        <w:t xml:space="preserve">. Policy is not the one against the many, the cynical against the romantic, or the pragmatic against the principled. </w:t>
      </w:r>
      <w:r w:rsidRPr="007178EB">
        <w:rPr>
          <w:rStyle w:val="StyleUnderline"/>
        </w:rPr>
        <w:t xml:space="preserve">It is simply </w:t>
      </w:r>
      <w:r w:rsidRPr="007178EB">
        <w:rPr>
          <w:rStyle w:val="Emphasis"/>
        </w:rPr>
        <w:t>baseless vision</w:t>
      </w:r>
      <w:r w:rsidRPr="007178EB">
        <w:rPr>
          <w:rStyle w:val="StyleUnderline"/>
        </w:rPr>
        <w:t xml:space="preserve">, </w:t>
      </w:r>
      <w:r w:rsidRPr="007178EB">
        <w:rPr>
          <w:rStyle w:val="Emphasis"/>
        </w:rPr>
        <w:t>woven into settler</w:t>
      </w:r>
      <w:r>
        <w:rPr>
          <w:rStyle w:val="Emphasis"/>
        </w:rPr>
        <w:t>’</w:t>
      </w:r>
      <w:r w:rsidRPr="007178EB">
        <w:rPr>
          <w:rStyle w:val="Emphasis"/>
        </w:rPr>
        <w:t>s fabric</w:t>
      </w:r>
      <w:r w:rsidRPr="00D93411">
        <w:rPr>
          <w:sz w:val="16"/>
        </w:rPr>
        <w:t xml:space="preserve">. </w:t>
      </w:r>
      <w:r w:rsidRPr="007178EB">
        <w:rPr>
          <w:rStyle w:val="StyleUnderline"/>
        </w:rPr>
        <w:t xml:space="preserve">It is against </w:t>
      </w:r>
      <w:r w:rsidRPr="007178EB">
        <w:rPr>
          <w:rStyle w:val="Emphasis"/>
        </w:rPr>
        <w:t>all conservation</w:t>
      </w:r>
      <w:r w:rsidRPr="007178EB">
        <w:rPr>
          <w:rStyle w:val="StyleUnderline"/>
        </w:rPr>
        <w:t xml:space="preserve">, </w:t>
      </w:r>
      <w:r w:rsidRPr="007178EB">
        <w:rPr>
          <w:rStyle w:val="Emphasis"/>
        </w:rPr>
        <w:t>all rest,</w:t>
      </w:r>
      <w:r w:rsidRPr="00D93411">
        <w:rPr>
          <w:sz w:val="16"/>
        </w:rPr>
        <w:t xml:space="preserve"> </w:t>
      </w:r>
      <w:r w:rsidRPr="007178EB">
        <w:rPr>
          <w:rStyle w:val="StyleUnderline"/>
        </w:rPr>
        <w:t xml:space="preserve">all </w:t>
      </w:r>
      <w:r w:rsidRPr="007178EB">
        <w:rPr>
          <w:rStyle w:val="Emphasis"/>
        </w:rPr>
        <w:t>gathering</w:t>
      </w:r>
      <w:r w:rsidRPr="00D93411">
        <w:rPr>
          <w:sz w:val="16"/>
        </w:rPr>
        <w:t xml:space="preserve">, cooking, drinking and smoking </w:t>
      </w:r>
      <w:r w:rsidRPr="007178EB">
        <w:rPr>
          <w:rStyle w:val="StyleUnderline"/>
        </w:rPr>
        <w:t xml:space="preserve">if they lead to </w:t>
      </w:r>
      <w:r w:rsidRPr="007178EB">
        <w:rPr>
          <w:rStyle w:val="Emphasis"/>
        </w:rPr>
        <w:t>marronage</w:t>
      </w:r>
      <w:r w:rsidRPr="00D93411">
        <w:rPr>
          <w:sz w:val="16"/>
        </w:rPr>
        <w:t xml:space="preserve">. </w:t>
      </w:r>
      <w:r w:rsidRPr="00D93411">
        <w:rPr>
          <w:rStyle w:val="StyleUnderline"/>
          <w:highlight w:val="cyan"/>
        </w:rPr>
        <w:t>Policy</w:t>
      </w:r>
      <w:r>
        <w:rPr>
          <w:rStyle w:val="StyleUnderline"/>
          <w:highlight w:val="cyan"/>
        </w:rPr>
        <w:t>’</w:t>
      </w:r>
      <w:r w:rsidRPr="00D93411">
        <w:rPr>
          <w:rStyle w:val="StyleUnderline"/>
          <w:highlight w:val="cyan"/>
        </w:rPr>
        <w:t xml:space="preserve">s vision is to </w:t>
      </w:r>
      <w:r w:rsidRPr="00D93411">
        <w:rPr>
          <w:rStyle w:val="Emphasis"/>
          <w:highlight w:val="cyan"/>
        </w:rPr>
        <w:t>break it up</w:t>
      </w:r>
      <w:r w:rsidRPr="00D93411">
        <w:rPr>
          <w:rStyle w:val="StyleUnderline"/>
          <w:highlight w:val="cyan"/>
        </w:rPr>
        <w:t xml:space="preserve"> then </w:t>
      </w:r>
      <w:r w:rsidRPr="00D93411">
        <w:rPr>
          <w:rStyle w:val="Emphasis"/>
          <w:highlight w:val="cyan"/>
        </w:rPr>
        <w:t>fix it</w:t>
      </w:r>
      <w:r w:rsidRPr="007178EB">
        <w:rPr>
          <w:rStyle w:val="Emphasis"/>
        </w:rPr>
        <w:t>,</w:t>
      </w:r>
      <w:r w:rsidRPr="00D93411">
        <w:rPr>
          <w:sz w:val="16"/>
        </w:rPr>
        <w:t xml:space="preserve"> move it along by fixing it, </w:t>
      </w:r>
      <w:r w:rsidRPr="00D93411">
        <w:rPr>
          <w:rStyle w:val="Emphasis"/>
          <w:highlight w:val="cyan"/>
        </w:rPr>
        <w:t>manufacture ambition</w:t>
      </w:r>
      <w:r w:rsidRPr="00D93411">
        <w:rPr>
          <w:rStyle w:val="StyleUnderline"/>
          <w:highlight w:val="cyan"/>
        </w:rPr>
        <w:t xml:space="preserve"> </w:t>
      </w:r>
      <w:r w:rsidRPr="00D93411">
        <w:rPr>
          <w:rStyle w:val="StyleUnderline"/>
        </w:rPr>
        <w:t xml:space="preserve">and </w:t>
      </w:r>
      <w:r w:rsidRPr="00D93411">
        <w:rPr>
          <w:rStyle w:val="Emphasis"/>
        </w:rPr>
        <w:t>give it to your children</w:t>
      </w:r>
      <w:r w:rsidRPr="00D93411">
        <w:rPr>
          <w:sz w:val="16"/>
        </w:rPr>
        <w:t xml:space="preserve">. </w:t>
      </w:r>
      <w:r w:rsidRPr="00D93411">
        <w:rPr>
          <w:rStyle w:val="StyleUnderline"/>
          <w:highlight w:val="cyan"/>
        </w:rPr>
        <w:t>Policy</w:t>
      </w:r>
      <w:r>
        <w:rPr>
          <w:rStyle w:val="StyleUnderline"/>
          <w:highlight w:val="cyan"/>
        </w:rPr>
        <w:t>’</w:t>
      </w:r>
      <w:r w:rsidRPr="00D93411">
        <w:rPr>
          <w:rStyle w:val="StyleUnderline"/>
          <w:highlight w:val="cyan"/>
        </w:rPr>
        <w:t xml:space="preserve">s hope is that there will be </w:t>
      </w:r>
      <w:r w:rsidRPr="00403C09">
        <w:rPr>
          <w:rStyle w:val="Emphasis"/>
          <w:highlight w:val="cyan"/>
        </w:rPr>
        <w:t>more</w:t>
      </w:r>
      <w:r w:rsidRPr="00D93411">
        <w:rPr>
          <w:rStyle w:val="Emphasis"/>
          <w:highlight w:val="cyan"/>
        </w:rPr>
        <w:t xml:space="preserve"> policy, more </w:t>
      </w:r>
      <w:r w:rsidRPr="00BE7091">
        <w:rPr>
          <w:rStyle w:val="Emphasis"/>
          <w:highlight w:val="cyan"/>
        </w:rPr>
        <w:t>participation, more change</w:t>
      </w:r>
      <w:r w:rsidRPr="00D93411">
        <w:rPr>
          <w:sz w:val="16"/>
        </w:rPr>
        <w:t xml:space="preserve">. But </w:t>
      </w:r>
      <w:r w:rsidRPr="007178EB">
        <w:rPr>
          <w:rStyle w:val="StyleUnderline"/>
        </w:rPr>
        <w:t xml:space="preserve">there is also a </w:t>
      </w:r>
      <w:r w:rsidRPr="007178EB">
        <w:rPr>
          <w:rStyle w:val="Emphasis"/>
        </w:rPr>
        <w:t>danger</w:t>
      </w:r>
      <w:r w:rsidRPr="007178EB">
        <w:rPr>
          <w:rStyle w:val="StyleUnderline"/>
        </w:rPr>
        <w:t xml:space="preserve"> in all this participation, a </w:t>
      </w:r>
      <w:r w:rsidRPr="007178EB">
        <w:rPr>
          <w:rStyle w:val="Emphasis"/>
        </w:rPr>
        <w:t>danger of crisis.</w:t>
      </w:r>
    </w:p>
    <w:p w14:paraId="500FC918" w14:textId="77777777" w:rsidR="000B70C3" w:rsidRPr="00D93411" w:rsidRDefault="000B70C3" w:rsidP="000B70C3">
      <w:pPr>
        <w:rPr>
          <w:sz w:val="16"/>
        </w:rPr>
      </w:pPr>
      <w:r w:rsidRPr="00D93411">
        <w:rPr>
          <w:sz w:val="16"/>
        </w:rPr>
        <w:t xml:space="preserve">When </w:t>
      </w:r>
      <w:r w:rsidRPr="007178EB">
        <w:rPr>
          <w:rStyle w:val="StyleUnderline"/>
        </w:rPr>
        <w:t xml:space="preserve">those who plan together start to participate without first being </w:t>
      </w:r>
      <w:r w:rsidRPr="007178EB">
        <w:rPr>
          <w:rStyle w:val="Emphasis"/>
        </w:rPr>
        <w:t>fixed</w:t>
      </w:r>
      <w:r w:rsidRPr="007178EB">
        <w:rPr>
          <w:rStyle w:val="StyleUnderline"/>
        </w:rPr>
        <w:t xml:space="preserve">, </w:t>
      </w:r>
      <w:r w:rsidRPr="00D93411">
        <w:rPr>
          <w:rStyle w:val="StyleUnderline"/>
          <w:highlight w:val="cyan"/>
        </w:rPr>
        <w:t xml:space="preserve">this leads to </w:t>
      </w:r>
      <w:r w:rsidRPr="00D93411">
        <w:rPr>
          <w:rStyle w:val="Emphasis"/>
          <w:highlight w:val="cyan"/>
        </w:rPr>
        <w:t>crisis</w:t>
      </w:r>
      <w:r w:rsidRPr="00D93411">
        <w:rPr>
          <w:sz w:val="16"/>
        </w:rPr>
        <w:t xml:space="preserve">. Participation without fully entering the blinding light of this dim enlightenment, without fully functioning families and financial responsibility, without respect for the rule of law, without distance and irony, without submission to the rule of expertise; participation that is too loud, too fat, too loving, too full, too flowing, too dread; this leads to crisis. </w:t>
      </w:r>
      <w:r w:rsidRPr="007178EB">
        <w:rPr>
          <w:rStyle w:val="Emphasis"/>
        </w:rPr>
        <w:t xml:space="preserve">People are in crisis. Economies are </w:t>
      </w:r>
      <w:r w:rsidRPr="00403C09">
        <w:rPr>
          <w:rStyle w:val="Emphasis"/>
        </w:rPr>
        <w:t>in crisis</w:t>
      </w:r>
      <w:r w:rsidRPr="00403C09">
        <w:rPr>
          <w:sz w:val="16"/>
        </w:rPr>
        <w:t xml:space="preserve">. </w:t>
      </w:r>
      <w:r w:rsidRPr="00403C09">
        <w:rPr>
          <w:rStyle w:val="StyleUnderline"/>
        </w:rPr>
        <w:t xml:space="preserve">We are facing an </w:t>
      </w:r>
      <w:r w:rsidRPr="00403C09">
        <w:rPr>
          <w:rStyle w:val="Emphasis"/>
        </w:rPr>
        <w:t>unprecedented crisis</w:t>
      </w:r>
      <w:r w:rsidRPr="00403C09">
        <w:rPr>
          <w:rStyle w:val="StyleUnderline"/>
        </w:rPr>
        <w:t xml:space="preserve">, a crisis of </w:t>
      </w:r>
      <w:r w:rsidRPr="00403C09">
        <w:rPr>
          <w:rStyle w:val="Emphasis"/>
        </w:rPr>
        <w:t>participation</w:t>
      </w:r>
      <w:r w:rsidRPr="00403C09">
        <w:rPr>
          <w:rStyle w:val="StyleUnderline"/>
        </w:rPr>
        <w:t xml:space="preserve">, a crisis of </w:t>
      </w:r>
      <w:r w:rsidRPr="00403C09">
        <w:rPr>
          <w:rStyle w:val="Emphasis"/>
        </w:rPr>
        <w:t>faith</w:t>
      </w:r>
      <w:r w:rsidRPr="00403C09">
        <w:rPr>
          <w:sz w:val="16"/>
        </w:rPr>
        <w:t xml:space="preserve">. </w:t>
      </w:r>
      <w:r w:rsidRPr="00403C09">
        <w:rPr>
          <w:rStyle w:val="StyleUnderline"/>
        </w:rPr>
        <w:t xml:space="preserve">Is there </w:t>
      </w:r>
      <w:r w:rsidRPr="00403C09">
        <w:rPr>
          <w:rStyle w:val="Emphasis"/>
        </w:rPr>
        <w:t>any hope?</w:t>
      </w:r>
      <w:r w:rsidRPr="00403C09">
        <w:rPr>
          <w:rStyle w:val="StyleUnderline"/>
        </w:rPr>
        <w:t xml:space="preserve"> </w:t>
      </w:r>
      <w:r w:rsidRPr="00403C09">
        <w:rPr>
          <w:rStyle w:val="Emphasis"/>
        </w:rPr>
        <w:t>Yes</w:t>
      </w:r>
      <w:r w:rsidRPr="00403C09">
        <w:rPr>
          <w:sz w:val="16"/>
        </w:rPr>
        <w:t xml:space="preserve">, there is, say the deputies, </w:t>
      </w:r>
      <w:r w:rsidRPr="00403C09">
        <w:rPr>
          <w:sz w:val="16"/>
        </w:rPr>
        <w:lastRenderedPageBreak/>
        <w:t xml:space="preserve">if we can pull together, </w:t>
      </w:r>
      <w:r w:rsidRPr="00403C09">
        <w:rPr>
          <w:rStyle w:val="StyleUnderline"/>
        </w:rPr>
        <w:t xml:space="preserve">if we can </w:t>
      </w:r>
      <w:r w:rsidRPr="00403C09">
        <w:rPr>
          <w:rStyle w:val="Emphasis"/>
        </w:rPr>
        <w:t>share a vision</w:t>
      </w:r>
      <w:r w:rsidRPr="0062260A">
        <w:rPr>
          <w:rStyle w:val="Emphasis"/>
        </w:rPr>
        <w:t xml:space="preserve"> of change</w:t>
      </w:r>
      <w:r w:rsidRPr="0062260A">
        <w:rPr>
          <w:rStyle w:val="StyleUnderline"/>
        </w:rPr>
        <w:t>.</w:t>
      </w:r>
      <w:r w:rsidRPr="00D93411">
        <w:rPr>
          <w:sz w:val="16"/>
        </w:rPr>
        <w:t xml:space="preserve"> </w:t>
      </w:r>
      <w:r w:rsidRPr="0062260A">
        <w:rPr>
          <w:rStyle w:val="StyleUnderline"/>
        </w:rPr>
        <w:t xml:space="preserve">For policy, any crisis in the productivity of radical contingency is a </w:t>
      </w:r>
      <w:r w:rsidRPr="0062260A">
        <w:rPr>
          <w:rStyle w:val="Emphasis"/>
        </w:rPr>
        <w:t>crisis in participation</w:t>
      </w:r>
      <w:r w:rsidRPr="00D93411">
        <w:rPr>
          <w:sz w:val="16"/>
        </w:rPr>
        <w:t xml:space="preserve">, which is to say, </w:t>
      </w:r>
      <w:r w:rsidRPr="0062260A">
        <w:rPr>
          <w:rStyle w:val="StyleUnderline"/>
        </w:rPr>
        <w:t xml:space="preserve">a crisis provoked by the </w:t>
      </w:r>
      <w:r w:rsidRPr="0062260A">
        <w:rPr>
          <w:rStyle w:val="Emphasis"/>
        </w:rPr>
        <w:t>wrong participation</w:t>
      </w:r>
      <w:r w:rsidRPr="0062260A">
        <w:rPr>
          <w:rStyle w:val="StyleUnderline"/>
        </w:rPr>
        <w:t xml:space="preserve"> of </w:t>
      </w:r>
      <w:r w:rsidRPr="0062260A">
        <w:rPr>
          <w:rStyle w:val="Emphasis"/>
        </w:rPr>
        <w:t>the wrong(ed).</w:t>
      </w:r>
      <w:r w:rsidRPr="00D93411">
        <w:rPr>
          <w:sz w:val="16"/>
        </w:rPr>
        <w:t xml:space="preserve"> This is the third rule of policy.</w:t>
      </w:r>
    </w:p>
    <w:p w14:paraId="08A27636" w14:textId="77777777" w:rsidR="000B70C3" w:rsidRPr="00D93411" w:rsidRDefault="000B70C3" w:rsidP="000B70C3">
      <w:pPr>
        <w:rPr>
          <w:sz w:val="16"/>
        </w:rPr>
      </w:pPr>
      <w:r w:rsidRPr="0062260A">
        <w:rPr>
          <w:rStyle w:val="StyleUnderline"/>
        </w:rPr>
        <w:t xml:space="preserve">The </w:t>
      </w:r>
      <w:r w:rsidRPr="00403C09">
        <w:rPr>
          <w:rStyle w:val="StyleUnderline"/>
          <w:highlight w:val="cyan"/>
        </w:rPr>
        <w:t>crisis of</w:t>
      </w:r>
      <w:r w:rsidRPr="00D93411">
        <w:rPr>
          <w:rStyle w:val="StyleUnderline"/>
          <w:highlight w:val="cyan"/>
        </w:rPr>
        <w:t xml:space="preserve"> the </w:t>
      </w:r>
      <w:r w:rsidRPr="00D93411">
        <w:rPr>
          <w:rStyle w:val="Emphasis"/>
          <w:highlight w:val="cyan"/>
        </w:rPr>
        <w:t>credit crunch</w:t>
      </w:r>
      <w:r w:rsidRPr="0062260A">
        <w:rPr>
          <w:rStyle w:val="StyleUnderline"/>
        </w:rPr>
        <w:t xml:space="preserve"> caused by </w:t>
      </w:r>
      <w:r w:rsidRPr="0062260A">
        <w:rPr>
          <w:rStyle w:val="Emphasis"/>
        </w:rPr>
        <w:t>sub-prime debtors</w:t>
      </w:r>
      <w:r w:rsidRPr="00D93411">
        <w:rPr>
          <w:sz w:val="16"/>
        </w:rPr>
        <w:t xml:space="preserve">, the crisis of race in the 2008 US elections produced by Reverend Wright and Bernie Mac, </w:t>
      </w:r>
      <w:r w:rsidRPr="0062260A">
        <w:rPr>
          <w:rStyle w:val="StyleUnderline"/>
        </w:rPr>
        <w:t xml:space="preserve">the crisis </w:t>
      </w:r>
      <w:r w:rsidRPr="00D93411">
        <w:rPr>
          <w:rStyle w:val="StyleUnderline"/>
          <w:highlight w:val="cyan"/>
        </w:rPr>
        <w:t xml:space="preserve">in the </w:t>
      </w:r>
      <w:r w:rsidRPr="00D93411">
        <w:rPr>
          <w:rStyle w:val="Emphasis"/>
          <w:highlight w:val="cyan"/>
        </w:rPr>
        <w:t>Middle East</w:t>
      </w:r>
      <w:r w:rsidRPr="00D93411">
        <w:rPr>
          <w:sz w:val="16"/>
        </w:rPr>
        <w:t xml:space="preserve"> produced by Hamas, the crisis of obesity produced by unhealthy eaters, </w:t>
      </w:r>
      <w:r w:rsidRPr="00D93411">
        <w:rPr>
          <w:rStyle w:val="StyleUnderline"/>
          <w:highlight w:val="cyan"/>
        </w:rPr>
        <w:t xml:space="preserve">the crisis of the </w:t>
      </w:r>
      <w:r w:rsidRPr="00D93411">
        <w:rPr>
          <w:rStyle w:val="Emphasis"/>
          <w:highlight w:val="cyan"/>
        </w:rPr>
        <w:t>environment</w:t>
      </w:r>
      <w:r w:rsidRPr="00D93411">
        <w:rPr>
          <w:sz w:val="16"/>
        </w:rPr>
        <w:t xml:space="preserve"> produced by Chinese and Indians, </w:t>
      </w:r>
      <w:r w:rsidRPr="00D93411">
        <w:rPr>
          <w:rStyle w:val="StyleUnderline"/>
          <w:highlight w:val="cyan"/>
        </w:rPr>
        <w:t xml:space="preserve">are all instances of </w:t>
      </w:r>
      <w:r w:rsidRPr="00D93411">
        <w:rPr>
          <w:rStyle w:val="Emphasis"/>
          <w:highlight w:val="cyan"/>
        </w:rPr>
        <w:t>incorrect</w:t>
      </w:r>
      <w:r w:rsidRPr="0062260A">
        <w:rPr>
          <w:rStyle w:val="StyleUnderline"/>
        </w:rPr>
        <w:t xml:space="preserve"> and </w:t>
      </w:r>
      <w:r w:rsidRPr="0062260A">
        <w:rPr>
          <w:rStyle w:val="Emphasis"/>
        </w:rPr>
        <w:t xml:space="preserve">uncorrected </w:t>
      </w:r>
      <w:r w:rsidRPr="00D93411">
        <w:rPr>
          <w:rStyle w:val="Emphasis"/>
          <w:highlight w:val="cyan"/>
        </w:rPr>
        <w:t>participation</w:t>
      </w:r>
      <w:r w:rsidRPr="00D93411">
        <w:rPr>
          <w:sz w:val="16"/>
        </w:rPr>
        <w:t xml:space="preserve">. </w:t>
      </w:r>
      <w:r w:rsidRPr="00D93411">
        <w:rPr>
          <w:rStyle w:val="StyleUnderline"/>
          <w:highlight w:val="cyan"/>
        </w:rPr>
        <w:t xml:space="preserve">The constant materialisation of planning in such participation is simply the </w:t>
      </w:r>
      <w:r w:rsidRPr="00D93411">
        <w:rPr>
          <w:rStyle w:val="Emphasis"/>
          <w:highlight w:val="cyan"/>
        </w:rPr>
        <w:t>inevitability of crisis</w:t>
      </w:r>
      <w:r w:rsidRPr="0062260A">
        <w:rPr>
          <w:rStyle w:val="StyleUnderline"/>
        </w:rPr>
        <w:t>,</w:t>
      </w:r>
      <w:r w:rsidRPr="00D93411">
        <w:rPr>
          <w:sz w:val="16"/>
        </w:rPr>
        <w:t xml:space="preserve"> according to the deputised, </w:t>
      </w:r>
      <w:r w:rsidRPr="00D93411">
        <w:rPr>
          <w:rStyle w:val="StyleUnderline"/>
          <w:highlight w:val="cyan"/>
        </w:rPr>
        <w:t>who prescribe</w:t>
      </w:r>
      <w:r w:rsidRPr="00D93411">
        <w:rPr>
          <w:sz w:val="16"/>
        </w:rPr>
        <w:t xml:space="preserve">, as a corrective, hope for and </w:t>
      </w:r>
      <w:r w:rsidRPr="00D93411">
        <w:rPr>
          <w:rStyle w:val="Emphasis"/>
          <w:highlight w:val="cyan"/>
        </w:rPr>
        <w:t>hopefulness in correction</w:t>
      </w:r>
      <w:r w:rsidRPr="00D93411">
        <w:rPr>
          <w:sz w:val="16"/>
        </w:rPr>
        <w:t>. They say that participation must be hopeful, must have vision, must embrace change; that participants must be fashioned, in a general imposition of self-fashioning, as hopeful, visionary, change agents. Celebrating their freedom on lockdown in the enterprise zone, guarding that held contingency where the fashioning and correction of selves and others is always on automatic, the participant is the deputy</w:t>
      </w:r>
      <w:r>
        <w:rPr>
          <w:sz w:val="16"/>
        </w:rPr>
        <w:t>’</w:t>
      </w:r>
      <w:r w:rsidRPr="00D93411">
        <w:rPr>
          <w:sz w:val="16"/>
        </w:rPr>
        <w:t>s mirror image.</w:t>
      </w:r>
    </w:p>
    <w:p w14:paraId="5B9DBCF3" w14:textId="77777777" w:rsidR="000B70C3" w:rsidRPr="00D93411" w:rsidRDefault="000B70C3" w:rsidP="000B70C3">
      <w:pPr>
        <w:rPr>
          <w:rStyle w:val="Emphasis"/>
        </w:rPr>
      </w:pPr>
      <w:r w:rsidRPr="0062260A">
        <w:rPr>
          <w:rStyle w:val="StyleUnderline"/>
        </w:rPr>
        <w:t>Deputies</w:t>
      </w:r>
      <w:r w:rsidRPr="00D93411">
        <w:rPr>
          <w:sz w:val="16"/>
        </w:rPr>
        <w:t xml:space="preserve"> will lead the way toward concrete changes in the face of crisis. Be smart, they say. Believe in change. This is what we have been waiting for. Stop criticising and offer solutions. Set up roadblocks and offer workshops. Check ID</w:t>
      </w:r>
      <w:r>
        <w:rPr>
          <w:sz w:val="16"/>
        </w:rPr>
        <w:t>’</w:t>
      </w:r>
      <w:r w:rsidRPr="00D93411">
        <w:rPr>
          <w:sz w:val="16"/>
        </w:rPr>
        <w:t xml:space="preserve">s and give advice. Distinguish between the desire to correct and the desire to plan with others. </w:t>
      </w:r>
      <w:r w:rsidRPr="0062260A">
        <w:rPr>
          <w:rStyle w:val="StyleUnderline"/>
        </w:rPr>
        <w:t xml:space="preserve">Ruthlessly </w:t>
      </w:r>
      <w:r w:rsidRPr="0062260A">
        <w:rPr>
          <w:rStyle w:val="Emphasis"/>
        </w:rPr>
        <w:t>seek out</w:t>
      </w:r>
      <w:r w:rsidRPr="0062260A">
        <w:rPr>
          <w:rStyle w:val="StyleUnderline"/>
        </w:rPr>
        <w:t xml:space="preserve"> and </w:t>
      </w:r>
      <w:r w:rsidRPr="0062260A">
        <w:rPr>
          <w:rStyle w:val="Emphasis"/>
        </w:rPr>
        <w:t>fearfully beware militant preservation</w:t>
      </w:r>
      <w:r w:rsidRPr="0062260A">
        <w:rPr>
          <w:rStyle w:val="StyleUnderline"/>
        </w:rPr>
        <w:t xml:space="preserve">, in an </w:t>
      </w:r>
      <w:r w:rsidRPr="0062260A">
        <w:rPr>
          <w:rStyle w:val="Emphasis"/>
        </w:rPr>
        <w:t>undercommons</w:t>
      </w:r>
      <w:r w:rsidRPr="0062260A">
        <w:rPr>
          <w:rStyle w:val="StyleUnderline"/>
        </w:rPr>
        <w:t xml:space="preserve"> of </w:t>
      </w:r>
      <w:r w:rsidRPr="0062260A">
        <w:rPr>
          <w:rStyle w:val="Emphasis"/>
        </w:rPr>
        <w:t>means without ends</w:t>
      </w:r>
      <w:r w:rsidRPr="0062260A">
        <w:rPr>
          <w:rStyle w:val="StyleUnderline"/>
        </w:rPr>
        <w:t>, of love among things</w:t>
      </w:r>
      <w:r w:rsidRPr="00D93411">
        <w:rPr>
          <w:sz w:val="16"/>
        </w:rPr>
        <w:t>. Now</w:t>
      </w:r>
      <w:r>
        <w:rPr>
          <w:sz w:val="16"/>
        </w:rPr>
        <w:t>’</w:t>
      </w:r>
      <w:r w:rsidRPr="00D93411">
        <w:rPr>
          <w:sz w:val="16"/>
        </w:rPr>
        <w:t>s the time to declare and, in so doing, correctly fashion yourself as the one who is deputised to correct others. Now</w:t>
      </w:r>
      <w:r>
        <w:rPr>
          <w:sz w:val="16"/>
        </w:rPr>
        <w:t>’</w:t>
      </w:r>
      <w:r w:rsidRPr="00D93411">
        <w:rPr>
          <w:sz w:val="16"/>
        </w:rPr>
        <w:t>s the time, before its night again. Before you start singing another half-illiterate fantasy. Before you resound that ongoing amplification of the bottom, the operations on the edge of normal rhythm</w:t>
      </w:r>
      <w:r>
        <w:rPr>
          <w:sz w:val="16"/>
        </w:rPr>
        <w:t>’</w:t>
      </w:r>
      <w:r w:rsidRPr="00D93411">
        <w:rPr>
          <w:sz w:val="16"/>
        </w:rPr>
        <w:t xml:space="preserve">s soft center. </w:t>
      </w:r>
      <w:r w:rsidRPr="0062260A">
        <w:rPr>
          <w:rStyle w:val="StyleUnderline"/>
        </w:rPr>
        <w:t>Before someone says let</w:t>
      </w:r>
      <w:r>
        <w:rPr>
          <w:rStyle w:val="StyleUnderline"/>
        </w:rPr>
        <w:t>’</w:t>
      </w:r>
      <w:r w:rsidRPr="0062260A">
        <w:rPr>
          <w:rStyle w:val="StyleUnderline"/>
        </w:rPr>
        <w:t>s get together and get some land.</w:t>
      </w:r>
      <w:r w:rsidRPr="00D93411">
        <w:rPr>
          <w:sz w:val="16"/>
        </w:rPr>
        <w:t xml:space="preserve"> </w:t>
      </w:r>
      <w:r w:rsidRPr="0062260A">
        <w:rPr>
          <w:rStyle w:val="StyleUnderline"/>
        </w:rPr>
        <w:t xml:space="preserve">But </w:t>
      </w:r>
      <w:r w:rsidRPr="0062260A">
        <w:rPr>
          <w:rStyle w:val="Emphasis"/>
        </w:rPr>
        <w:t>we</w:t>
      </w:r>
      <w:r>
        <w:rPr>
          <w:rStyle w:val="Emphasis"/>
        </w:rPr>
        <w:t>’</w:t>
      </w:r>
      <w:r w:rsidRPr="0062260A">
        <w:rPr>
          <w:rStyle w:val="Emphasis"/>
        </w:rPr>
        <w:t>re not smart</w:t>
      </w:r>
      <w:r w:rsidRPr="0062260A">
        <w:rPr>
          <w:rStyle w:val="StyleUnderline"/>
        </w:rPr>
        <w:t>.</w:t>
      </w:r>
      <w:r w:rsidRPr="00D93411">
        <w:rPr>
          <w:sz w:val="16"/>
        </w:rPr>
        <w:t xml:space="preserve"> </w:t>
      </w:r>
      <w:r w:rsidRPr="0062260A">
        <w:rPr>
          <w:rStyle w:val="Emphasis"/>
        </w:rPr>
        <w:t>We plan</w:t>
      </w:r>
      <w:r w:rsidRPr="00D93411">
        <w:rPr>
          <w:sz w:val="16"/>
        </w:rPr>
        <w:t xml:space="preserve">. We plan to stay, to stick and move. We plan to be communist about communism, to be unreconstructed about reconstruction, to be absolute about abolition, here, in that other, undercommon place, as that other, undercommon thing, that we preserve by inhabiting. </w:t>
      </w:r>
      <w:r w:rsidRPr="00D93411">
        <w:rPr>
          <w:rStyle w:val="StyleUnderline"/>
        </w:rPr>
        <w:t xml:space="preserve">Policy </w:t>
      </w:r>
      <w:r w:rsidRPr="00D93411">
        <w:rPr>
          <w:rStyle w:val="Emphasis"/>
        </w:rPr>
        <w:t>can</w:t>
      </w:r>
      <w:r>
        <w:rPr>
          <w:rStyle w:val="Emphasis"/>
        </w:rPr>
        <w:t>’</w:t>
      </w:r>
      <w:r w:rsidRPr="00D93411">
        <w:rPr>
          <w:rStyle w:val="Emphasis"/>
        </w:rPr>
        <w:t>t see it</w:t>
      </w:r>
      <w:r w:rsidRPr="00D93411">
        <w:rPr>
          <w:rStyle w:val="StyleUnderline"/>
        </w:rPr>
        <w:t>, policy can</w:t>
      </w:r>
      <w:r>
        <w:rPr>
          <w:rStyle w:val="StyleUnderline"/>
        </w:rPr>
        <w:t>’</w:t>
      </w:r>
      <w:r w:rsidRPr="00D93411">
        <w:rPr>
          <w:rStyle w:val="StyleUnderline"/>
        </w:rPr>
        <w:t xml:space="preserve">t </w:t>
      </w:r>
      <w:r w:rsidRPr="00D93411">
        <w:rPr>
          <w:rStyle w:val="Emphasis"/>
        </w:rPr>
        <w:t>read it,</w:t>
      </w:r>
      <w:r w:rsidRPr="00D93411">
        <w:rPr>
          <w:rStyle w:val="StyleUnderline"/>
        </w:rPr>
        <w:t xml:space="preserve"> but it</w:t>
      </w:r>
      <w:r>
        <w:rPr>
          <w:rStyle w:val="StyleUnderline"/>
        </w:rPr>
        <w:t>’</w:t>
      </w:r>
      <w:r w:rsidRPr="00D93411">
        <w:rPr>
          <w:rStyle w:val="StyleUnderline"/>
        </w:rPr>
        <w:t xml:space="preserve">s </w:t>
      </w:r>
      <w:r w:rsidRPr="00D93411">
        <w:rPr>
          <w:rStyle w:val="Emphasis"/>
        </w:rPr>
        <w:t>intelligible if you got a plan.</w:t>
      </w:r>
    </w:p>
    <w:p w14:paraId="4D668D1E" w14:textId="77777777" w:rsidR="000B70C3" w:rsidRDefault="000B70C3" w:rsidP="000B70C3">
      <w:pPr>
        <w:pStyle w:val="Heading3"/>
      </w:pPr>
      <w:r>
        <w:lastRenderedPageBreak/>
        <w:t>!---Quan</w:t>
      </w:r>
    </w:p>
    <w:p w14:paraId="7240A5BE" w14:textId="77777777" w:rsidR="000B70C3" w:rsidRDefault="000B70C3" w:rsidP="000B70C3">
      <w:pPr>
        <w:pStyle w:val="Heading4"/>
      </w:pPr>
      <w:r w:rsidRPr="00BE7091">
        <w:rPr>
          <w:u w:val="single"/>
        </w:rPr>
        <w:t>No stateless, no state</w:t>
      </w:r>
      <w:r>
        <w:t xml:space="preserve"> — governmentality is an </w:t>
      </w:r>
      <w:r w:rsidRPr="00BE7091">
        <w:rPr>
          <w:u w:val="single"/>
        </w:rPr>
        <w:t>ontological phenomenon</w:t>
      </w:r>
      <w:r>
        <w:t xml:space="preserve"> that </w:t>
      </w:r>
      <w:r w:rsidRPr="00BB3C71">
        <w:rPr>
          <w:u w:val="single"/>
        </w:rPr>
        <w:t>presupposes</w:t>
      </w:r>
      <w:r>
        <w:t xml:space="preserve"> and </w:t>
      </w:r>
      <w:r w:rsidRPr="00BE7091">
        <w:rPr>
          <w:u w:val="single"/>
        </w:rPr>
        <w:t>annihilates</w:t>
      </w:r>
      <w:r>
        <w:t xml:space="preserve"> the </w:t>
      </w:r>
      <w:r w:rsidRPr="00986D68">
        <w:rPr>
          <w:u w:val="single"/>
        </w:rPr>
        <w:t>problem subjects</w:t>
      </w:r>
      <w:r>
        <w:t xml:space="preserve"> </w:t>
      </w:r>
      <w:r w:rsidRPr="00986D68">
        <w:t>beyond its reach</w:t>
      </w:r>
      <w:r>
        <w:t xml:space="preserve">, resulting in </w:t>
      </w:r>
      <w:r w:rsidRPr="00BE7091">
        <w:rPr>
          <w:u w:val="single"/>
        </w:rPr>
        <w:t>permanent warfare</w:t>
      </w:r>
      <w:r>
        <w:t xml:space="preserve"> against the </w:t>
      </w:r>
      <w:r w:rsidRPr="00BE7091">
        <w:rPr>
          <w:u w:val="single"/>
        </w:rPr>
        <w:t>colonial periphery</w:t>
      </w:r>
      <w:r>
        <w:t xml:space="preserve">. </w:t>
      </w:r>
    </w:p>
    <w:p w14:paraId="35234ECE" w14:textId="77777777" w:rsidR="000B70C3" w:rsidRPr="00C06D18" w:rsidRDefault="000B70C3" w:rsidP="000B70C3">
      <w:pPr>
        <w:rPr>
          <w:sz w:val="16"/>
          <w:szCs w:val="16"/>
        </w:rPr>
      </w:pPr>
      <w:r w:rsidRPr="0086276A">
        <w:rPr>
          <w:rStyle w:val="Style13ptBold"/>
        </w:rPr>
        <w:t>Quan, 17</w:t>
      </w:r>
      <w:r>
        <w:t xml:space="preserve"> </w:t>
      </w:r>
      <w:r w:rsidRPr="00C06D18">
        <w:rPr>
          <w:sz w:val="16"/>
          <w:szCs w:val="16"/>
        </w:rPr>
        <w:t xml:space="preserve">— H. L. T. Quan; PhD, Associate professor of justice and social inquiry affiliate faculty member of African/African American Studies, Asian Pacific American Studies and Women's and Gender Studies in the School of Social Transformation at Arizona State University. (2017; </w:t>
      </w:r>
      <w:r>
        <w:rPr>
          <w:sz w:val="16"/>
          <w:szCs w:val="16"/>
        </w:rPr>
        <w:t>“‘</w:t>
      </w:r>
      <w:r w:rsidRPr="00C06D18">
        <w:rPr>
          <w:sz w:val="16"/>
          <w:szCs w:val="16"/>
        </w:rPr>
        <w:t>It</w:t>
      </w:r>
      <w:r>
        <w:rPr>
          <w:sz w:val="16"/>
          <w:szCs w:val="16"/>
        </w:rPr>
        <w:t>’</w:t>
      </w:r>
      <w:r w:rsidRPr="00C06D18">
        <w:rPr>
          <w:sz w:val="16"/>
          <w:szCs w:val="16"/>
        </w:rPr>
        <w:t>s Hard to Stop Rebels That Time Travel:</w:t>
      </w:r>
      <w:r>
        <w:rPr>
          <w:sz w:val="16"/>
          <w:szCs w:val="16"/>
        </w:rPr>
        <w:t>’</w:t>
      </w:r>
      <w:r w:rsidRPr="00C06D18">
        <w:rPr>
          <w:sz w:val="16"/>
          <w:szCs w:val="16"/>
        </w:rPr>
        <w:t xml:space="preserve"> Democratic Living and the Radical Reimagining of Old Worlds;</w:t>
      </w:r>
      <w:r>
        <w:rPr>
          <w:sz w:val="16"/>
          <w:szCs w:val="16"/>
        </w:rPr>
        <w:t>”</w:t>
      </w:r>
      <w:r w:rsidRPr="00C06D18">
        <w:rPr>
          <w:sz w:val="16"/>
          <w:szCs w:val="16"/>
        </w:rPr>
        <w:t xml:space="preserve"> Published in </w:t>
      </w:r>
      <w:r w:rsidRPr="00C06D18">
        <w:rPr>
          <w:i/>
          <w:iCs/>
          <w:sz w:val="16"/>
          <w:szCs w:val="16"/>
        </w:rPr>
        <w:t>Futures of Black Radicalism</w:t>
      </w:r>
      <w:r w:rsidRPr="00C06D18">
        <w:rPr>
          <w:sz w:val="16"/>
          <w:szCs w:val="16"/>
        </w:rPr>
        <w:t>; //GrRv)</w:t>
      </w:r>
    </w:p>
    <w:p w14:paraId="2692F427" w14:textId="77777777" w:rsidR="000B70C3" w:rsidRPr="00176042" w:rsidRDefault="000B70C3" w:rsidP="000B70C3">
      <w:pPr>
        <w:rPr>
          <w:sz w:val="16"/>
        </w:rPr>
      </w:pPr>
      <w:r w:rsidRPr="00176042">
        <w:rPr>
          <w:sz w:val="16"/>
        </w:rPr>
        <w:t xml:space="preserve">The famed, British-trained, American political scientist Richard Rose famously stated, </w:t>
      </w:r>
      <w:r>
        <w:rPr>
          <w:sz w:val="16"/>
        </w:rPr>
        <w:t>“</w:t>
      </w:r>
      <w:r w:rsidRPr="00176042">
        <w:rPr>
          <w:sz w:val="16"/>
        </w:rPr>
        <w:t>Analytically, the concept of ungovernability is a nonsense.</w:t>
      </w:r>
      <w:r>
        <w:rPr>
          <w:sz w:val="16"/>
        </w:rPr>
        <w:t>”</w:t>
      </w:r>
      <w:r w:rsidRPr="00176042">
        <w:rPr>
          <w:sz w:val="16"/>
        </w:rPr>
        <w:t xml:space="preserve">14 </w:t>
      </w:r>
      <w:r w:rsidRPr="000D5B6C">
        <w:rPr>
          <w:rStyle w:val="Emphasis"/>
        </w:rPr>
        <w:t>Rose</w:t>
      </w:r>
      <w:r w:rsidRPr="000D5B6C">
        <w:rPr>
          <w:rStyle w:val="StyleUnderline"/>
        </w:rPr>
        <w:t xml:space="preserve"> argued</w:t>
      </w:r>
      <w:r w:rsidRPr="00176042">
        <w:rPr>
          <w:sz w:val="16"/>
        </w:rPr>
        <w:t xml:space="preserve"> that, first, </w:t>
      </w:r>
      <w:r>
        <w:rPr>
          <w:sz w:val="16"/>
        </w:rPr>
        <w:t>“</w:t>
      </w:r>
      <w:r w:rsidRPr="00176042">
        <w:rPr>
          <w:sz w:val="16"/>
        </w:rPr>
        <w:t>the question is not whether we shall be governed but how,</w:t>
      </w:r>
      <w:r>
        <w:rPr>
          <w:sz w:val="16"/>
        </w:rPr>
        <w:t>”</w:t>
      </w:r>
      <w:r w:rsidRPr="00176042">
        <w:rPr>
          <w:sz w:val="16"/>
        </w:rPr>
        <w:t xml:space="preserve"> second, </w:t>
      </w:r>
      <w:r>
        <w:rPr>
          <w:sz w:val="16"/>
        </w:rPr>
        <w:t>“</w:t>
      </w:r>
      <w:r w:rsidRPr="00176042">
        <w:rPr>
          <w:sz w:val="16"/>
        </w:rPr>
        <w:t>ungovernability can only be a temporary phase of anarchy and of civil war,</w:t>
      </w:r>
      <w:r>
        <w:rPr>
          <w:sz w:val="16"/>
        </w:rPr>
        <w:t>”</w:t>
      </w:r>
      <w:r w:rsidRPr="00176042">
        <w:rPr>
          <w:sz w:val="16"/>
        </w:rPr>
        <w:t xml:space="preserve">15 and, third, </w:t>
      </w:r>
      <w:r>
        <w:rPr>
          <w:sz w:val="16"/>
        </w:rPr>
        <w:t>“</w:t>
      </w:r>
      <w:r w:rsidRPr="00176042">
        <w:rPr>
          <w:sz w:val="16"/>
        </w:rPr>
        <w:t>for better or worse,</w:t>
      </w:r>
      <w:r>
        <w:rPr>
          <w:sz w:val="16"/>
        </w:rPr>
        <w:t>”</w:t>
      </w:r>
      <w:r w:rsidRPr="00176042">
        <w:rPr>
          <w:sz w:val="16"/>
        </w:rPr>
        <w:t xml:space="preserve"> being governed is a natural state, and being </w:t>
      </w:r>
      <w:r w:rsidRPr="000D5B6C">
        <w:rPr>
          <w:rStyle w:val="StyleUnderline"/>
        </w:rPr>
        <w:t xml:space="preserve">ungoverned is an </w:t>
      </w:r>
      <w:r w:rsidRPr="000D5B6C">
        <w:rPr>
          <w:rStyle w:val="Emphasis"/>
        </w:rPr>
        <w:t>aberration</w:t>
      </w:r>
      <w:r w:rsidRPr="000D5B6C">
        <w:rPr>
          <w:rStyle w:val="StyleUnderline"/>
        </w:rPr>
        <w:t xml:space="preserve"> that needs to be </w:t>
      </w:r>
      <w:r w:rsidRPr="000D5B6C">
        <w:rPr>
          <w:rStyle w:val="Emphasis"/>
        </w:rPr>
        <w:t>corrected</w:t>
      </w:r>
      <w:r w:rsidRPr="00176042">
        <w:rPr>
          <w:sz w:val="16"/>
        </w:rPr>
        <w:t xml:space="preserve">. This </w:t>
      </w:r>
      <w:r w:rsidRPr="000D5B6C">
        <w:rPr>
          <w:rStyle w:val="StyleUnderline"/>
        </w:rPr>
        <w:t xml:space="preserve">view naturalizes the idea of order and </w:t>
      </w:r>
      <w:r w:rsidRPr="000D5B6C">
        <w:rPr>
          <w:rStyle w:val="Emphasis"/>
        </w:rPr>
        <w:t>norms political authority</w:t>
      </w:r>
      <w:r w:rsidRPr="000D5B6C">
        <w:rPr>
          <w:rStyle w:val="StyleUnderline"/>
        </w:rPr>
        <w:t xml:space="preserve"> as </w:t>
      </w:r>
      <w:r w:rsidRPr="000D5B6C">
        <w:rPr>
          <w:rStyle w:val="Emphasis"/>
        </w:rPr>
        <w:t>rational</w:t>
      </w:r>
      <w:r w:rsidRPr="000D5B6C">
        <w:rPr>
          <w:rStyle w:val="StyleUnderline"/>
        </w:rPr>
        <w:t xml:space="preserve">. Governability is thus </w:t>
      </w:r>
      <w:r w:rsidRPr="000D5B6C">
        <w:rPr>
          <w:rStyle w:val="Emphasis"/>
        </w:rPr>
        <w:t>ontological</w:t>
      </w:r>
      <w:r w:rsidRPr="00BE7091">
        <w:rPr>
          <w:rStyle w:val="StyleUnderline"/>
        </w:rPr>
        <w:t xml:space="preserve">: </w:t>
      </w:r>
      <w:r w:rsidRPr="000D5B6C">
        <w:rPr>
          <w:rStyle w:val="StyleUnderline"/>
        </w:rPr>
        <w:t xml:space="preserve">we are the way we are governed, and being ungoverned is </w:t>
      </w:r>
      <w:r w:rsidRPr="000D5B6C">
        <w:rPr>
          <w:rStyle w:val="Emphasis"/>
        </w:rPr>
        <w:t>nonbeing</w:t>
      </w:r>
      <w:r w:rsidRPr="000D5B6C">
        <w:rPr>
          <w:rStyle w:val="StyleUnderline"/>
        </w:rPr>
        <w:t xml:space="preserve">. </w:t>
      </w:r>
      <w:r w:rsidRPr="000D5B6C">
        <w:rPr>
          <w:rStyle w:val="Emphasis"/>
        </w:rPr>
        <w:t>State evasion</w:t>
      </w:r>
      <w:r w:rsidRPr="000D5B6C">
        <w:rPr>
          <w:rStyle w:val="StyleUnderline"/>
        </w:rPr>
        <w:t xml:space="preserve"> and other forms of avoidance of being governed are </w:t>
      </w:r>
      <w:r w:rsidRPr="000D5B6C">
        <w:rPr>
          <w:rStyle w:val="Emphasis"/>
        </w:rPr>
        <w:t>deviant behavior</w:t>
      </w:r>
      <w:r w:rsidRPr="000D5B6C">
        <w:rPr>
          <w:rStyle w:val="StyleUnderline"/>
        </w:rPr>
        <w:t xml:space="preserve"> that </w:t>
      </w:r>
      <w:r w:rsidRPr="000D5B6C">
        <w:rPr>
          <w:rStyle w:val="Emphasis"/>
        </w:rPr>
        <w:t>necessitates disciplining</w:t>
      </w:r>
      <w:r w:rsidRPr="000D5B6C">
        <w:rPr>
          <w:rStyle w:val="StyleUnderline"/>
        </w:rPr>
        <w:t xml:space="preserve">, from </w:t>
      </w:r>
      <w:r w:rsidRPr="000D5B6C">
        <w:rPr>
          <w:rStyle w:val="Emphasis"/>
        </w:rPr>
        <w:t>reconditioning to total annihilation</w:t>
      </w:r>
      <w:r w:rsidRPr="00176042">
        <w:rPr>
          <w:sz w:val="16"/>
        </w:rPr>
        <w:t>.</w:t>
      </w:r>
    </w:p>
    <w:p w14:paraId="6EAD424C" w14:textId="77777777" w:rsidR="000B70C3" w:rsidRPr="00176042" w:rsidRDefault="000B70C3" w:rsidP="000B70C3">
      <w:pPr>
        <w:rPr>
          <w:rStyle w:val="Emphasis"/>
        </w:rPr>
      </w:pPr>
      <w:r w:rsidRPr="00176042">
        <w:rPr>
          <w:sz w:val="16"/>
        </w:rPr>
        <w:t xml:space="preserve">Ideationally then, </w:t>
      </w:r>
      <w:r w:rsidRPr="000D5B6C">
        <w:rPr>
          <w:rStyle w:val="StyleUnderline"/>
        </w:rPr>
        <w:t xml:space="preserve">the ungovernable has been conscripted as a </w:t>
      </w:r>
      <w:r w:rsidRPr="000D5B6C">
        <w:rPr>
          <w:rStyle w:val="Emphasis"/>
        </w:rPr>
        <w:t>problem-subject</w:t>
      </w:r>
      <w:r w:rsidRPr="000D5B6C">
        <w:rPr>
          <w:rStyle w:val="StyleUnderline"/>
        </w:rPr>
        <w:t xml:space="preserve">, and one that </w:t>
      </w:r>
      <w:r w:rsidRPr="000D5B6C">
        <w:rPr>
          <w:rStyle w:val="Emphasis"/>
        </w:rPr>
        <w:t>needs reform</w:t>
      </w:r>
      <w:r w:rsidRPr="00176042">
        <w:rPr>
          <w:sz w:val="16"/>
        </w:rPr>
        <w:t xml:space="preserve">. Sociologists, for instance, often focus on problem-people and communities, those who have been normed and scaled as the gendered and/or racialized other. At one time or another, </w:t>
      </w:r>
      <w:r w:rsidRPr="000D5B6C">
        <w:rPr>
          <w:rStyle w:val="StyleUnderline"/>
        </w:rPr>
        <w:t xml:space="preserve">indigenous people, Arabs, Mexicans, Muslims, Africans, single women, and LBGTQ people have been among the </w:t>
      </w:r>
      <w:r>
        <w:rPr>
          <w:rStyle w:val="StyleUnderline"/>
        </w:rPr>
        <w:t>“</w:t>
      </w:r>
      <w:r w:rsidRPr="000D5B6C">
        <w:rPr>
          <w:rStyle w:val="Emphasis"/>
        </w:rPr>
        <w:t>other</w:t>
      </w:r>
      <w:r w:rsidRPr="000D5B6C">
        <w:rPr>
          <w:rStyle w:val="StyleUnderline"/>
        </w:rPr>
        <w:t>,</w:t>
      </w:r>
      <w:r>
        <w:rPr>
          <w:rStyle w:val="StyleUnderline"/>
        </w:rPr>
        <w:t>”</w:t>
      </w:r>
      <w:r w:rsidRPr="00176042">
        <w:rPr>
          <w:sz w:val="16"/>
        </w:rPr>
        <w:t xml:space="preserve"> who have been </w:t>
      </w:r>
      <w:r w:rsidRPr="000D5B6C">
        <w:rPr>
          <w:rStyle w:val="StyleUnderline"/>
        </w:rPr>
        <w:t xml:space="preserve">thought of as </w:t>
      </w:r>
      <w:r w:rsidRPr="000D5B6C">
        <w:rPr>
          <w:rStyle w:val="Emphasis"/>
        </w:rPr>
        <w:t>problem people</w:t>
      </w:r>
      <w:r w:rsidRPr="000D5B6C">
        <w:rPr>
          <w:rStyle w:val="StyleUnderline"/>
        </w:rPr>
        <w:t xml:space="preserve"> in </w:t>
      </w:r>
      <w:r w:rsidRPr="000D5B6C">
        <w:rPr>
          <w:rStyle w:val="Emphasis"/>
        </w:rPr>
        <w:t>need of being governed,</w:t>
      </w:r>
      <w:r w:rsidRPr="00176042">
        <w:rPr>
          <w:sz w:val="16"/>
        </w:rPr>
        <w:t xml:space="preserve"> </w:t>
      </w:r>
      <w:r w:rsidRPr="000D5B6C">
        <w:rPr>
          <w:rStyle w:val="Emphasis"/>
        </w:rPr>
        <w:t>tamed, subdued</w:t>
      </w:r>
      <w:r w:rsidRPr="000D5B6C">
        <w:rPr>
          <w:rStyle w:val="StyleUnderline"/>
        </w:rPr>
        <w:t>, and</w:t>
      </w:r>
      <w:r w:rsidRPr="00176042">
        <w:rPr>
          <w:sz w:val="16"/>
        </w:rPr>
        <w:t xml:space="preserve">, in certain circumstances, </w:t>
      </w:r>
      <w:r w:rsidRPr="000D5B6C">
        <w:rPr>
          <w:rStyle w:val="Emphasis"/>
        </w:rPr>
        <w:t>annihilated altogether</w:t>
      </w:r>
      <w:r w:rsidRPr="00176042">
        <w:rPr>
          <w:sz w:val="16"/>
        </w:rPr>
        <w:t xml:space="preserve">. It is presumed and argued that these ungovernable cannot be reasoned with; they are evil and will only understand the language of force.16 Similarly, certain spaces, especially urban spaces, are seen as ungovernable. The West Side of Phoenix, Harlem, Cabrini Green, Watts, Detroit, large swaths of the Global South, and </w:t>
      </w:r>
      <w:r w:rsidRPr="000D5B6C">
        <w:rPr>
          <w:rStyle w:val="StyleUnderline"/>
        </w:rPr>
        <w:t xml:space="preserve">the </w:t>
      </w:r>
      <w:r w:rsidRPr="000D5B6C">
        <w:rPr>
          <w:rStyle w:val="Emphasis"/>
        </w:rPr>
        <w:t>entirety of the Third World</w:t>
      </w:r>
      <w:r w:rsidRPr="000D5B6C">
        <w:rPr>
          <w:rStyle w:val="StyleUnderline"/>
        </w:rPr>
        <w:t xml:space="preserve"> are </w:t>
      </w:r>
      <w:r w:rsidRPr="000D5B6C">
        <w:rPr>
          <w:rStyle w:val="Emphasis"/>
        </w:rPr>
        <w:t>problem peoples</w:t>
      </w:r>
      <w:r w:rsidRPr="000D5B6C">
        <w:rPr>
          <w:rStyle w:val="StyleUnderline"/>
        </w:rPr>
        <w:t xml:space="preserve"> and </w:t>
      </w:r>
      <w:r w:rsidRPr="000D5B6C">
        <w:rPr>
          <w:rStyle w:val="Emphasis"/>
        </w:rPr>
        <w:t>spaces</w:t>
      </w:r>
      <w:r w:rsidRPr="000D5B6C">
        <w:rPr>
          <w:rStyle w:val="StyleUnderline"/>
        </w:rPr>
        <w:t xml:space="preserve"> because they are </w:t>
      </w:r>
      <w:r w:rsidRPr="000D5B6C">
        <w:rPr>
          <w:rStyle w:val="Emphasis"/>
        </w:rPr>
        <w:t>ungovernable</w:t>
      </w:r>
      <w:r w:rsidRPr="000D5B6C">
        <w:rPr>
          <w:rStyle w:val="StyleUnderline"/>
        </w:rPr>
        <w:t>, appearing together as a an entire cosmology,</w:t>
      </w:r>
      <w:r w:rsidRPr="00176042">
        <w:rPr>
          <w:sz w:val="16"/>
        </w:rPr>
        <w:t xml:space="preserve"> a fearsome Black planet. The poor, Black people of Ferguson, Chicago, East Los Angeles, and Harlem</w:t>
      </w:r>
      <w:r w:rsidRPr="00176042">
        <w:rPr>
          <w:rFonts w:hint="eastAsia"/>
          <w:sz w:val="16"/>
        </w:rPr>
        <w:t>—</w:t>
      </w:r>
      <w:r w:rsidRPr="00176042">
        <w:rPr>
          <w:sz w:val="16"/>
        </w:rPr>
        <w:t>and anywhere there are ungovernable lives</w:t>
      </w:r>
      <w:r w:rsidRPr="00176042">
        <w:rPr>
          <w:rFonts w:hint="eastAsia"/>
          <w:sz w:val="16"/>
        </w:rPr>
        <w:t>—</w:t>
      </w:r>
      <w:r w:rsidRPr="00176042">
        <w:rPr>
          <w:sz w:val="16"/>
        </w:rPr>
        <w:t xml:space="preserve">are problem subjects, especially in communities where Black lives matter. </w:t>
      </w:r>
      <w:r w:rsidRPr="000D5B6C">
        <w:rPr>
          <w:rStyle w:val="StyleUnderline"/>
        </w:rPr>
        <w:t xml:space="preserve">The </w:t>
      </w:r>
      <w:r w:rsidRPr="000D5B6C">
        <w:rPr>
          <w:rStyle w:val="Emphasis"/>
        </w:rPr>
        <w:t>rational choice that follow</w:t>
      </w:r>
      <w:r w:rsidRPr="000D5B6C">
        <w:rPr>
          <w:rStyle w:val="StyleUnderline"/>
        </w:rPr>
        <w:t xml:space="preserve"> entails everything the </w:t>
      </w:r>
      <w:r w:rsidRPr="000D5B6C">
        <w:rPr>
          <w:rStyle w:val="Emphasis"/>
        </w:rPr>
        <w:t>capacious apparatuses</w:t>
      </w:r>
      <w:r w:rsidRPr="000D5B6C">
        <w:rPr>
          <w:rStyle w:val="StyleUnderline"/>
        </w:rPr>
        <w:t xml:space="preserve"> and </w:t>
      </w:r>
      <w:r w:rsidRPr="000D5B6C">
        <w:rPr>
          <w:rStyle w:val="Emphasis"/>
        </w:rPr>
        <w:t>technologies of violence have to offer</w:t>
      </w:r>
      <w:r w:rsidRPr="000D5B6C">
        <w:rPr>
          <w:rStyle w:val="StyleUnderline"/>
        </w:rPr>
        <w:t xml:space="preserve">, including </w:t>
      </w:r>
      <w:r>
        <w:rPr>
          <w:rStyle w:val="StyleUnderline"/>
        </w:rPr>
        <w:t>“</w:t>
      </w:r>
      <w:r w:rsidRPr="000D5B6C">
        <w:rPr>
          <w:rStyle w:val="Emphasis"/>
        </w:rPr>
        <w:t>evacuation</w:t>
      </w:r>
      <w:r w:rsidRPr="000D5B6C">
        <w:rPr>
          <w:rStyle w:val="StyleUnderline"/>
        </w:rPr>
        <w:t>,</w:t>
      </w:r>
      <w:r>
        <w:rPr>
          <w:rStyle w:val="StyleUnderline"/>
        </w:rPr>
        <w:t>”</w:t>
      </w:r>
      <w:r w:rsidRPr="000D5B6C">
        <w:rPr>
          <w:rStyle w:val="StyleUnderline"/>
        </w:rPr>
        <w:t xml:space="preserve"> </w:t>
      </w:r>
      <w:r w:rsidRPr="000D5B6C">
        <w:rPr>
          <w:rStyle w:val="Emphasis"/>
        </w:rPr>
        <w:t>mass incarceration</w:t>
      </w:r>
      <w:r w:rsidRPr="000D5B6C">
        <w:rPr>
          <w:rStyle w:val="StyleUnderline"/>
        </w:rPr>
        <w:t xml:space="preserve">, </w:t>
      </w:r>
      <w:r w:rsidRPr="000D5B6C">
        <w:rPr>
          <w:rStyle w:val="Emphasis"/>
        </w:rPr>
        <w:t>deportation</w:t>
      </w:r>
      <w:r w:rsidRPr="000D5B6C">
        <w:rPr>
          <w:rStyle w:val="StyleUnderline"/>
        </w:rPr>
        <w:t xml:space="preserve">, tanks, guns, tear gas, and </w:t>
      </w:r>
      <w:r w:rsidRPr="000D5B6C">
        <w:rPr>
          <w:rStyle w:val="Emphasis"/>
        </w:rPr>
        <w:t>surveillance</w:t>
      </w:r>
      <w:r w:rsidRPr="00176042">
        <w:rPr>
          <w:sz w:val="16"/>
        </w:rPr>
        <w:t xml:space="preserve">. In the aftermath of the killing of Michael Brown and the ensuing protests, </w:t>
      </w:r>
      <w:r w:rsidRPr="000D5B6C">
        <w:rPr>
          <w:rStyle w:val="Emphasis"/>
        </w:rPr>
        <w:t>Ferguson</w:t>
      </w:r>
      <w:r w:rsidRPr="000D5B6C">
        <w:rPr>
          <w:rStyle w:val="StyleUnderline"/>
        </w:rPr>
        <w:t xml:space="preserve"> became an </w:t>
      </w:r>
      <w:r w:rsidRPr="000D5B6C">
        <w:rPr>
          <w:rStyle w:val="Emphasis"/>
        </w:rPr>
        <w:t>ungovernable problem-space</w:t>
      </w:r>
      <w:r w:rsidRPr="00176042">
        <w:rPr>
          <w:sz w:val="16"/>
        </w:rPr>
        <w:t xml:space="preserve">, with the majority of its people and even its police force deemed troublesome. Former attorney general Eric Holder was regularly dispatched to troubled/ungovernable regions, enforcing coherence on the progressively implausible imperial narrative about American exceptionalism.17 </w:t>
      </w:r>
      <w:r w:rsidRPr="00176042">
        <w:rPr>
          <w:rStyle w:val="StyleUnderline"/>
        </w:rPr>
        <w:t xml:space="preserve">Then there is the </w:t>
      </w:r>
      <w:r w:rsidRPr="00176042">
        <w:rPr>
          <w:rStyle w:val="Emphasis"/>
        </w:rPr>
        <w:t>frequent</w:t>
      </w:r>
      <w:r w:rsidRPr="00176042">
        <w:rPr>
          <w:rStyle w:val="StyleUnderline"/>
        </w:rPr>
        <w:t xml:space="preserve"> and </w:t>
      </w:r>
      <w:r w:rsidRPr="00176042">
        <w:rPr>
          <w:rStyle w:val="Emphasis"/>
        </w:rPr>
        <w:t>increasingly amplified speechifying</w:t>
      </w:r>
      <w:r w:rsidRPr="00176042">
        <w:rPr>
          <w:rStyle w:val="StyleUnderline"/>
        </w:rPr>
        <w:t xml:space="preserve"> </w:t>
      </w:r>
      <w:r w:rsidRPr="00176042">
        <w:rPr>
          <w:sz w:val="16"/>
        </w:rPr>
        <w:t xml:space="preserve">by the first Black president </w:t>
      </w:r>
      <w:r w:rsidRPr="00176042">
        <w:rPr>
          <w:rStyle w:val="StyleUnderline"/>
        </w:rPr>
        <w:t xml:space="preserve">in defense of </w:t>
      </w:r>
      <w:r w:rsidRPr="00176042">
        <w:rPr>
          <w:rStyle w:val="Emphasis"/>
        </w:rPr>
        <w:t>liberal democracies</w:t>
      </w:r>
      <w:r w:rsidRPr="00176042">
        <w:rPr>
          <w:rStyle w:val="StyleUnderline"/>
        </w:rPr>
        <w:t xml:space="preserve"> and their </w:t>
      </w:r>
      <w:r w:rsidRPr="00176042">
        <w:rPr>
          <w:rStyle w:val="Emphasis"/>
        </w:rPr>
        <w:t>attendant ideologies,</w:t>
      </w:r>
      <w:r w:rsidRPr="00176042">
        <w:rPr>
          <w:rStyle w:val="StyleUnderline"/>
        </w:rPr>
        <w:t xml:space="preserve"> justifying the </w:t>
      </w:r>
      <w:r w:rsidRPr="00176042">
        <w:rPr>
          <w:rStyle w:val="Emphasis"/>
        </w:rPr>
        <w:t>perpetual wars</w:t>
      </w:r>
      <w:r w:rsidRPr="00176042">
        <w:rPr>
          <w:rStyle w:val="StyleUnderline"/>
        </w:rPr>
        <w:t xml:space="preserve"> on the </w:t>
      </w:r>
      <w:r w:rsidRPr="00176042">
        <w:rPr>
          <w:rStyle w:val="Emphasis"/>
        </w:rPr>
        <w:t>troublesome Middle East</w:t>
      </w:r>
      <w:r w:rsidRPr="00176042">
        <w:rPr>
          <w:rStyle w:val="StyleUnderline"/>
        </w:rPr>
        <w:t xml:space="preserve"> or </w:t>
      </w:r>
      <w:r w:rsidRPr="00176042">
        <w:rPr>
          <w:rStyle w:val="Emphasis"/>
        </w:rPr>
        <w:t>South Asia</w:t>
      </w:r>
      <w:r w:rsidRPr="00176042">
        <w:rPr>
          <w:rStyle w:val="StyleUnderline"/>
        </w:rPr>
        <w:t xml:space="preserve"> or </w:t>
      </w:r>
      <w:r w:rsidRPr="00176042">
        <w:rPr>
          <w:rStyle w:val="Emphasis"/>
        </w:rPr>
        <w:t>North Africa.</w:t>
      </w:r>
    </w:p>
    <w:p w14:paraId="07D55E6A" w14:textId="77777777" w:rsidR="000B70C3" w:rsidRDefault="000B70C3" w:rsidP="000B70C3">
      <w:pPr>
        <w:rPr>
          <w:sz w:val="16"/>
        </w:rPr>
      </w:pPr>
      <w:r w:rsidRPr="00BF583F">
        <w:rPr>
          <w:sz w:val="16"/>
        </w:rPr>
        <w:t xml:space="preserve">All the while, in political science, </w:t>
      </w:r>
      <w:r w:rsidRPr="00BF583F">
        <w:rPr>
          <w:rStyle w:val="StyleUnderline"/>
        </w:rPr>
        <w:t xml:space="preserve">ungovernability scandalously continues to be dismissed as </w:t>
      </w:r>
      <w:r w:rsidRPr="00BF583F">
        <w:rPr>
          <w:rStyle w:val="Emphasis"/>
        </w:rPr>
        <w:t>analytical nonsense</w:t>
      </w:r>
      <w:r w:rsidRPr="00BF583F">
        <w:rPr>
          <w:rStyle w:val="StyleUnderline"/>
        </w:rPr>
        <w:t>.</w:t>
      </w:r>
      <w:r w:rsidRPr="00BF583F">
        <w:rPr>
          <w:sz w:val="16"/>
        </w:rPr>
        <w:t xml:space="preserve"> While </w:t>
      </w:r>
      <w:r w:rsidRPr="00BF583F">
        <w:rPr>
          <w:rStyle w:val="StyleUnderline"/>
        </w:rPr>
        <w:t xml:space="preserve">the </w:t>
      </w:r>
      <w:r w:rsidRPr="00BF583F">
        <w:rPr>
          <w:rStyle w:val="Emphasis"/>
        </w:rPr>
        <w:t>framing</w:t>
      </w:r>
      <w:r w:rsidRPr="00BF583F">
        <w:rPr>
          <w:rStyle w:val="StyleUnderline"/>
        </w:rPr>
        <w:t xml:space="preserve"> of the ungovernable is used, with </w:t>
      </w:r>
      <w:r w:rsidRPr="00BF583F">
        <w:rPr>
          <w:rStyle w:val="Emphasis"/>
        </w:rPr>
        <w:t>great frequency and utility</w:t>
      </w:r>
      <w:r w:rsidRPr="00BF583F">
        <w:rPr>
          <w:rStyle w:val="StyleUnderline"/>
        </w:rPr>
        <w:t xml:space="preserve">, to </w:t>
      </w:r>
      <w:r w:rsidRPr="00BF583F">
        <w:rPr>
          <w:rStyle w:val="Emphasis"/>
        </w:rPr>
        <w:t>cast</w:t>
      </w:r>
      <w:r w:rsidRPr="00BF583F">
        <w:rPr>
          <w:rStyle w:val="StyleUnderline"/>
        </w:rPr>
        <w:t xml:space="preserve"> and </w:t>
      </w:r>
      <w:r w:rsidRPr="00BF583F">
        <w:rPr>
          <w:rStyle w:val="Emphasis"/>
        </w:rPr>
        <w:t>organize people</w:t>
      </w:r>
      <w:r w:rsidRPr="00BF583F">
        <w:rPr>
          <w:rStyle w:val="StyleUnderline"/>
        </w:rPr>
        <w:t xml:space="preserve"> and lands, to </w:t>
      </w:r>
      <w:r w:rsidRPr="00BF583F">
        <w:rPr>
          <w:rStyle w:val="Emphasis"/>
        </w:rPr>
        <w:t>justify and wage permanent wars</w:t>
      </w:r>
      <w:r w:rsidRPr="00BF583F">
        <w:rPr>
          <w:sz w:val="16"/>
        </w:rPr>
        <w:t xml:space="preserve"> </w:t>
      </w:r>
      <w:r w:rsidRPr="00BF583F">
        <w:rPr>
          <w:rStyle w:val="StyleUnderline"/>
        </w:rPr>
        <w:t>and</w:t>
      </w:r>
      <w:r w:rsidRPr="00BF583F">
        <w:rPr>
          <w:sz w:val="16"/>
        </w:rPr>
        <w:t xml:space="preserve"> even </w:t>
      </w:r>
      <w:r w:rsidRPr="00BF583F">
        <w:rPr>
          <w:rStyle w:val="Emphasis"/>
        </w:rPr>
        <w:t>genocide</w:t>
      </w:r>
      <w:r w:rsidRPr="00BF583F">
        <w:rPr>
          <w:rStyle w:val="StyleUnderline"/>
        </w:rPr>
        <w:t>, in political science</w:t>
      </w:r>
      <w:r w:rsidRPr="00BF583F">
        <w:rPr>
          <w:sz w:val="16"/>
        </w:rPr>
        <w:t>—the field tasked with helping us understand how we come by these policies—</w:t>
      </w:r>
      <w:r w:rsidRPr="00BF583F">
        <w:rPr>
          <w:rStyle w:val="StyleUnderline"/>
        </w:rPr>
        <w:t xml:space="preserve">its </w:t>
      </w:r>
      <w:r w:rsidRPr="00BF583F">
        <w:rPr>
          <w:rStyle w:val="Emphasis"/>
        </w:rPr>
        <w:t>mandarins persist</w:t>
      </w:r>
      <w:r w:rsidRPr="00BF583F">
        <w:rPr>
          <w:rStyle w:val="StyleUnderline"/>
        </w:rPr>
        <w:t xml:space="preserve"> in their views that ungovernability is </w:t>
      </w:r>
      <w:r w:rsidRPr="00BF583F">
        <w:rPr>
          <w:rStyle w:val="Emphasis"/>
        </w:rPr>
        <w:t>conceptually nonsensical</w:t>
      </w:r>
      <w:r w:rsidRPr="00BF583F">
        <w:rPr>
          <w:rStyle w:val="StyleUnderline"/>
        </w:rPr>
        <w:t>.</w:t>
      </w:r>
      <w:r w:rsidRPr="00BF583F">
        <w:rPr>
          <w:sz w:val="16"/>
        </w:rPr>
        <w:t xml:space="preserve"> </w:t>
      </w:r>
      <w:r w:rsidRPr="00BF583F">
        <w:rPr>
          <w:rStyle w:val="StyleUnderline"/>
        </w:rPr>
        <w:t xml:space="preserve">This </w:t>
      </w:r>
      <w:r w:rsidRPr="00BF583F">
        <w:rPr>
          <w:rStyle w:val="Emphasis"/>
        </w:rPr>
        <w:t>scandalous intent</w:t>
      </w:r>
      <w:r w:rsidRPr="00BF583F">
        <w:rPr>
          <w:sz w:val="16"/>
        </w:rPr>
        <w:t xml:space="preserve"> suggests an ideography that </w:t>
      </w:r>
      <w:r w:rsidRPr="00BF583F">
        <w:rPr>
          <w:rStyle w:val="StyleUnderline"/>
        </w:rPr>
        <w:t>owes its</w:t>
      </w:r>
      <w:r w:rsidRPr="00BF583F">
        <w:rPr>
          <w:sz w:val="16"/>
        </w:rPr>
        <w:t xml:space="preserve"> pathos to and </w:t>
      </w:r>
      <w:r w:rsidRPr="00BF583F">
        <w:rPr>
          <w:rStyle w:val="StyleUnderline"/>
        </w:rPr>
        <w:t xml:space="preserve">possessive investments on an </w:t>
      </w:r>
      <w:r w:rsidRPr="00BF583F">
        <w:rPr>
          <w:rStyle w:val="Emphasis"/>
        </w:rPr>
        <w:t>epistemological ordering</w:t>
      </w:r>
      <w:r w:rsidRPr="00BF583F">
        <w:rPr>
          <w:rStyle w:val="StyleUnderline"/>
        </w:rPr>
        <w:t xml:space="preserve"> that relies on </w:t>
      </w:r>
      <w:r w:rsidRPr="00BF583F">
        <w:rPr>
          <w:rStyle w:val="Emphasis"/>
        </w:rPr>
        <w:t>state addiction</w:t>
      </w:r>
      <w:r w:rsidRPr="00BF583F">
        <w:rPr>
          <w:rStyle w:val="StyleUnderline"/>
        </w:rPr>
        <w:t xml:space="preserve">. This affliction is a </w:t>
      </w:r>
      <w:r w:rsidRPr="00BF583F">
        <w:rPr>
          <w:rStyle w:val="Emphasis"/>
        </w:rPr>
        <w:t>pathology</w:t>
      </w:r>
      <w:r w:rsidRPr="00BF583F">
        <w:rPr>
          <w:rStyle w:val="StyleUnderline"/>
        </w:rPr>
        <w:t xml:space="preserve"> that renders its sufferers </w:t>
      </w:r>
      <w:r w:rsidRPr="00BF583F">
        <w:rPr>
          <w:rStyle w:val="Emphasis"/>
        </w:rPr>
        <w:t>entirely dependent on the state</w:t>
      </w:r>
      <w:r w:rsidRPr="00BF583F">
        <w:rPr>
          <w:rStyle w:val="StyleUnderline"/>
        </w:rPr>
        <w:t xml:space="preserve"> for </w:t>
      </w:r>
      <w:r w:rsidRPr="00BF583F">
        <w:rPr>
          <w:rStyle w:val="Emphasis"/>
        </w:rPr>
        <w:t>sensibility</w:t>
      </w:r>
      <w:r w:rsidRPr="00BF583F">
        <w:rPr>
          <w:rStyle w:val="StyleUnderline"/>
        </w:rPr>
        <w:t xml:space="preserve"> and </w:t>
      </w:r>
      <w:r w:rsidRPr="00BF583F">
        <w:rPr>
          <w:rStyle w:val="Emphasis"/>
        </w:rPr>
        <w:t>intelligence</w:t>
      </w:r>
      <w:r w:rsidRPr="00BF583F">
        <w:rPr>
          <w:rStyle w:val="StyleUnderline"/>
        </w:rPr>
        <w:t>.</w:t>
      </w:r>
      <w:r w:rsidRPr="00BF583F">
        <w:rPr>
          <w:sz w:val="16"/>
        </w:rPr>
        <w:t xml:space="preserve"> The symptoms are many and obvious: most prominent is the tendency to conflate government with governing, authority with leadership, and rule with submission.18 </w:t>
      </w:r>
      <w:r w:rsidRPr="00BF583F">
        <w:rPr>
          <w:rStyle w:val="Emphasis"/>
        </w:rPr>
        <w:t>State-centric analytics</w:t>
      </w:r>
      <w:r w:rsidRPr="00BF583F">
        <w:rPr>
          <w:rStyle w:val="StyleUnderline"/>
        </w:rPr>
        <w:t xml:space="preserve"> commit addicts to a certain notion of the state, even to the extent of the state becoming the </w:t>
      </w:r>
      <w:r w:rsidRPr="00BF583F">
        <w:rPr>
          <w:rStyle w:val="Emphasis"/>
        </w:rPr>
        <w:t>very fiction that we fear</w:t>
      </w:r>
      <w:r w:rsidRPr="00BF583F">
        <w:rPr>
          <w:sz w:val="16"/>
        </w:rPr>
        <w:t>.19</w:t>
      </w:r>
    </w:p>
    <w:p w14:paraId="1F93C547" w14:textId="77777777" w:rsidR="000B70C3" w:rsidRPr="00D70941" w:rsidRDefault="000B70C3" w:rsidP="000B70C3">
      <w:pPr>
        <w:rPr>
          <w:sz w:val="4"/>
          <w:szCs w:val="4"/>
        </w:rPr>
      </w:pPr>
      <w:r w:rsidRPr="00D70941">
        <w:rPr>
          <w:sz w:val="4"/>
          <w:szCs w:val="4"/>
        </w:rPr>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w:t>
      </w:r>
      <w:r w:rsidRPr="00D70941">
        <w:rPr>
          <w:rFonts w:hint="eastAsia"/>
          <w:sz w:val="4"/>
          <w:szCs w:val="4"/>
        </w:rPr>
        <w:t>—</w:t>
      </w:r>
      <w:r w:rsidRPr="00D70941">
        <w:rPr>
          <w:sz w:val="4"/>
          <w:szCs w:val="4"/>
        </w:rPr>
        <w:t>as the right of the strongest</w:t>
      </w:r>
      <w:r w:rsidRPr="00D70941">
        <w:rPr>
          <w:rFonts w:hint="eastAsia"/>
          <w:sz w:val="4"/>
          <w:szCs w:val="4"/>
        </w:rPr>
        <w:t>—</w:t>
      </w:r>
      <w:r w:rsidRPr="00D70941">
        <w:rPr>
          <w:sz w:val="4"/>
          <w:szCs w:val="4"/>
        </w:rPr>
        <w:t>consists in its power over everything.”21 The sovereign has power over everything, including life itself. Rather than imagining the future in terms of democractic living, sensibilities, and formations of justice, state addicts leave us dependent on the state for means of expressions and terms of engagement. Their imaginary domains22 are thus entirely dependent on the state</w:t>
      </w:r>
      <w:r>
        <w:rPr>
          <w:sz w:val="4"/>
          <w:szCs w:val="4"/>
        </w:rPr>
        <w:t>’</w:t>
      </w:r>
      <w:r w:rsidRPr="00D70941">
        <w:rPr>
          <w:sz w:val="4"/>
          <w:szCs w:val="4"/>
        </w:rPr>
        <w:t>s projections. The state</w:t>
      </w:r>
      <w:r>
        <w:rPr>
          <w:sz w:val="4"/>
          <w:szCs w:val="4"/>
        </w:rPr>
        <w:t>’</w:t>
      </w:r>
      <w:r w:rsidRPr="00D70941">
        <w:rPr>
          <w:sz w:val="4"/>
          <w:szCs w:val="4"/>
        </w:rPr>
        <w:t>s memory becomes our own memory. Just as Orlando Patterson</w:t>
      </w:r>
      <w:r>
        <w:rPr>
          <w:sz w:val="4"/>
          <w:szCs w:val="4"/>
        </w:rPr>
        <w:t>’</w:t>
      </w:r>
      <w:r w:rsidRPr="00D70941">
        <w:rPr>
          <w:sz w:val="4"/>
          <w:szCs w:val="4"/>
        </w:rPr>
        <w:t>s social death thesis fallaciously endows racial capitalism and white supremacy as cultural progenitors of Black life, so state analytics such as necropolitics23 render life sans state, more often than not, chaotic, miserable and inauthentic.24 Within the same frame of social death, as David Brion Davis has argued, Black enslaved people have “no legitimate, independent being, no place in the cosmos except as an instrument of [their] master</w:t>
      </w:r>
      <w:r>
        <w:rPr>
          <w:sz w:val="4"/>
          <w:szCs w:val="4"/>
        </w:rPr>
        <w:t>’</w:t>
      </w:r>
      <w:r w:rsidRPr="00D70941">
        <w:rPr>
          <w:sz w:val="4"/>
          <w:szCs w:val="4"/>
        </w:rPr>
        <w:t>s will.”25 Similarly, life sans state, as Hobbes declared in the Leviathan, is “evil, brutish and short.” Yet, empirically and intuitively, we know better. If rules are not about norms but about discovering new forms of life, as Giorgio Agamben argues in The Highest Poverty,26 then, in thinking about the modern state and rule making, the ungovernable and ungovernability are theoretical spaces that can help us think about life and the politics of living wherein ordinary people and communities assert their own renderings of life and living rather than those of the state, capital and other dominions</w:t>
      </w:r>
      <w:r>
        <w:rPr>
          <w:sz w:val="4"/>
          <w:szCs w:val="4"/>
        </w:rPr>
        <w:t>’</w:t>
      </w:r>
      <w:r w:rsidRPr="00D70941">
        <w:rPr>
          <w:sz w:val="4"/>
          <w:szCs w:val="4"/>
        </w:rPr>
        <w:t xml:space="preserve"> terms of order. As suggested by the Ethiopian proverb, it is prudent to recognize those instances when subversion disguises itself as submission or obedience because those who are oppressed cannot always </w:t>
      </w:r>
      <w:r w:rsidRPr="00D70941">
        <w:rPr>
          <w:sz w:val="4"/>
          <w:szCs w:val="4"/>
        </w:rPr>
        <w:lastRenderedPageBreak/>
        <w:t>exchange “a slap for a slap, an insult for an insult,” tear gas for tear gas.27 Just as sounds are not always heard and fights are not always open, in the shadow of the real and fictive narrations of governmentality and the awesome powers of the state, there have always lurked individuals and communities embodying governing</w:t>
      </w:r>
      <w:r>
        <w:rPr>
          <w:sz w:val="4"/>
          <w:szCs w:val="4"/>
        </w:rPr>
        <w:t>’</w:t>
      </w:r>
      <w:r w:rsidRPr="00D70941">
        <w:rPr>
          <w:sz w:val="4"/>
          <w:szCs w:val="4"/>
        </w:rPr>
        <w:t>s unsuccessful inscriptions and conscriptions. Individuals and communities remain frequently unscripted and unimpressed by the state, even as they live under constant surveillance and suppression. Life goes on, sometimes independently, all the while circumscribed by the so-called technologies of governing.28 In short, the analytical problem with ungovernability is not about empirical verification, but about the epistemological investments in political order and a modern ontological commitment to governability.29 This commitment to ruling conceals the fear of the ungovernable and ungovernablity from below. So even as we now understand that power is diffuse and relational (</w:t>
      </w:r>
      <w:r w:rsidRPr="00D70941">
        <w:rPr>
          <w:rFonts w:hint="eastAsia"/>
          <w:sz w:val="4"/>
          <w:szCs w:val="4"/>
        </w:rPr>
        <w:t>à</w:t>
      </w:r>
      <w:r w:rsidRPr="00D70941">
        <w:rPr>
          <w:sz w:val="4"/>
          <w:szCs w:val="4"/>
        </w:rPr>
        <w:t xml:space="preserve"> la Foucault),30 state addiction ensures that; the state remains at the fulcrum of our understanding of political power31 and state reifification persists32</w:t>
      </w:r>
      <w:r w:rsidRPr="00D70941">
        <w:rPr>
          <w:rFonts w:hint="eastAsia"/>
          <w:sz w:val="4"/>
          <w:szCs w:val="4"/>
        </w:rPr>
        <w:t>—</w:t>
      </w:r>
      <w:r w:rsidRPr="00D70941">
        <w:rPr>
          <w:sz w:val="4"/>
          <w:szCs w:val="4"/>
        </w:rPr>
        <w:t>its promiscuous genealogy, its prodigious technologies, its capacious fantasies, and its monstrous realities.33 Within the context of an ever-growing global war on terror, the resurrection of works by the Nazi political theorist Carl Schmitt has granted little relief from our state addiction.34 If anything, his intervention further ensures that the specter of the elusive state is finally vanquished. In its place is a state more capable than the technologies it possesses, more intelligible than the apparatuses it readied, and more autonomous than the subjects it has claimed.35 Students of the Black Radical Tradition, however, are familiar with this phenomenon. Just as “every slave holder seeks to impress his slave with a belief in the boundlessness of slave territory, and of his own almost [limitless] power,”36 so, too, it seems, is the case with other dominions, including discursive ones. It is also the case that slaves did run away, and many ran away successfully!</w:t>
      </w:r>
    </w:p>
    <w:p w14:paraId="0303F430" w14:textId="77777777" w:rsidR="000B70C3" w:rsidRPr="00986D68" w:rsidRDefault="000B70C3" w:rsidP="000B70C3">
      <w:pPr>
        <w:rPr>
          <w:sz w:val="16"/>
        </w:rPr>
      </w:pPr>
      <w:r w:rsidRPr="00986D68">
        <w:rPr>
          <w:rStyle w:val="StyleUnderline"/>
        </w:rPr>
        <w:t xml:space="preserve">Because the state </w:t>
      </w:r>
      <w:r w:rsidRPr="00986D68">
        <w:rPr>
          <w:rStyle w:val="Emphasis"/>
        </w:rPr>
        <w:t>presupposes</w:t>
      </w:r>
      <w:r w:rsidRPr="00986D68">
        <w:rPr>
          <w:rStyle w:val="StyleUnderline"/>
        </w:rPr>
        <w:t xml:space="preserve"> the ungovernable, it points to ungovernability as the </w:t>
      </w:r>
      <w:r w:rsidRPr="00986D68">
        <w:rPr>
          <w:rStyle w:val="Emphasis"/>
        </w:rPr>
        <w:t>reason for its existence</w:t>
      </w:r>
      <w:r w:rsidRPr="00986D68">
        <w:rPr>
          <w:rStyle w:val="StyleUnderline"/>
        </w:rPr>
        <w:t xml:space="preserve"> and its </w:t>
      </w:r>
      <w:r w:rsidRPr="00986D68">
        <w:rPr>
          <w:rStyle w:val="Emphasis"/>
        </w:rPr>
        <w:t>capacious fantasies, justifying both</w:t>
      </w:r>
      <w:r w:rsidRPr="00986D68">
        <w:rPr>
          <w:rStyle w:val="StyleUnderline"/>
        </w:rPr>
        <w:t xml:space="preserve">, even as its very </w:t>
      </w:r>
      <w:r w:rsidRPr="00986D68">
        <w:rPr>
          <w:rStyle w:val="Emphasis"/>
        </w:rPr>
        <w:t>existence</w:t>
      </w:r>
      <w:r w:rsidRPr="00986D68">
        <w:rPr>
          <w:rStyle w:val="StyleUnderline"/>
        </w:rPr>
        <w:t xml:space="preserve"> </w:t>
      </w:r>
      <w:r w:rsidRPr="00986D68">
        <w:rPr>
          <w:rStyle w:val="Emphasis"/>
        </w:rPr>
        <w:t>produces insecurity</w:t>
      </w:r>
      <w:r w:rsidRPr="00986D68">
        <w:rPr>
          <w:sz w:val="16"/>
        </w:rPr>
        <w:t xml:space="preserve">.37 But life as we know it is quite complicated.38 That we can speak of </w:t>
      </w:r>
      <w:r>
        <w:rPr>
          <w:sz w:val="16"/>
        </w:rPr>
        <w:t>“</w:t>
      </w:r>
      <w:r w:rsidRPr="00986D68">
        <w:rPr>
          <w:sz w:val="16"/>
        </w:rPr>
        <w:t>governmentality</w:t>
      </w:r>
      <w:r>
        <w:rPr>
          <w:sz w:val="16"/>
        </w:rPr>
        <w:t>”</w:t>
      </w:r>
      <w:r w:rsidRPr="00986D68">
        <w:rPr>
          <w:rFonts w:hint="eastAsia"/>
          <w:sz w:val="16"/>
        </w:rPr>
        <w:t>—</w:t>
      </w:r>
      <w:r w:rsidRPr="00986D68">
        <w:rPr>
          <w:sz w:val="16"/>
        </w:rPr>
        <w:t>as the conduct of statehood and a logic of governing</w:t>
      </w:r>
      <w:r w:rsidRPr="00986D68">
        <w:rPr>
          <w:rFonts w:hint="eastAsia"/>
          <w:sz w:val="16"/>
        </w:rPr>
        <w:t>—</w:t>
      </w:r>
      <w:r w:rsidRPr="00986D68">
        <w:rPr>
          <w:sz w:val="16"/>
        </w:rPr>
        <w:t xml:space="preserve">is precisely because complex personhood throws up ungovernability every time the state and other dominions mess with it. </w:t>
      </w:r>
      <w:r w:rsidRPr="00986D68">
        <w:rPr>
          <w:rStyle w:val="StyleUnderline"/>
        </w:rPr>
        <w:t xml:space="preserve">Population management is </w:t>
      </w:r>
      <w:r w:rsidRPr="00986D68">
        <w:rPr>
          <w:rStyle w:val="Emphasis"/>
        </w:rPr>
        <w:t>critical</w:t>
      </w:r>
      <w:r w:rsidRPr="00986D68">
        <w:rPr>
          <w:rStyle w:val="StyleUnderline"/>
        </w:rPr>
        <w:t xml:space="preserve"> to the conduct of government </w:t>
      </w:r>
      <w:r w:rsidRPr="00986D68">
        <w:rPr>
          <w:rStyle w:val="Emphasis"/>
        </w:rPr>
        <w:t>precisely because</w:t>
      </w:r>
      <w:r w:rsidRPr="00986D68">
        <w:rPr>
          <w:rStyle w:val="StyleUnderline"/>
        </w:rPr>
        <w:t xml:space="preserve"> the people </w:t>
      </w:r>
      <w:r w:rsidRPr="00986D68">
        <w:rPr>
          <w:rStyle w:val="Emphasis"/>
        </w:rPr>
        <w:t>have to be made</w:t>
      </w:r>
      <w:r w:rsidRPr="00986D68">
        <w:rPr>
          <w:rStyle w:val="StyleUnderline"/>
        </w:rPr>
        <w:t xml:space="preserve"> into </w:t>
      </w:r>
      <w:r w:rsidRPr="00986D68">
        <w:rPr>
          <w:rStyle w:val="Emphasis"/>
        </w:rPr>
        <w:t>governable subjects</w:t>
      </w:r>
      <w:r w:rsidRPr="00986D68">
        <w:rPr>
          <w:sz w:val="16"/>
        </w:rPr>
        <w:t xml:space="preserve">. </w:t>
      </w:r>
      <w:r w:rsidRPr="00986D68">
        <w:rPr>
          <w:rStyle w:val="StyleUnderline"/>
        </w:rPr>
        <w:t xml:space="preserve">People have to be rendered governable because they are ungoverned as a </w:t>
      </w:r>
      <w:r w:rsidRPr="00D70941">
        <w:rPr>
          <w:rStyle w:val="Emphasis"/>
        </w:rPr>
        <w:t>precondition</w:t>
      </w:r>
      <w:r w:rsidRPr="00986D68">
        <w:rPr>
          <w:rStyle w:val="StyleUnderline"/>
        </w:rPr>
        <w:t xml:space="preserve">, and therefore are </w:t>
      </w:r>
      <w:r w:rsidRPr="00986D68">
        <w:rPr>
          <w:rStyle w:val="Emphasis"/>
        </w:rPr>
        <w:t>not legible to the state.</w:t>
      </w:r>
      <w:r w:rsidRPr="00986D68">
        <w:rPr>
          <w:sz w:val="16"/>
        </w:rPr>
        <w:t xml:space="preserve"> It is not that our presence and complex person-hood incite governing. Rather, </w:t>
      </w:r>
      <w:r w:rsidRPr="00986D68">
        <w:rPr>
          <w:rStyle w:val="StyleUnderline"/>
        </w:rPr>
        <w:t xml:space="preserve">governing </w:t>
      </w:r>
      <w:r w:rsidRPr="00986D68">
        <w:rPr>
          <w:rStyle w:val="Emphasis"/>
        </w:rPr>
        <w:t>incites its prodigious technologies</w:t>
      </w:r>
      <w:r w:rsidRPr="00986D68">
        <w:rPr>
          <w:rStyle w:val="StyleUnderline"/>
        </w:rPr>
        <w:t xml:space="preserve"> as it encounters life </w:t>
      </w:r>
      <w:r w:rsidRPr="00986D68">
        <w:rPr>
          <w:rStyle w:val="Emphasis"/>
        </w:rPr>
        <w:t>countering it</w:t>
      </w:r>
      <w:r w:rsidRPr="00986D68">
        <w:rPr>
          <w:rStyle w:val="StyleUnderline"/>
        </w:rPr>
        <w:t xml:space="preserve"> or </w:t>
      </w:r>
      <w:r w:rsidRPr="00986D68">
        <w:rPr>
          <w:rStyle w:val="Emphasis"/>
        </w:rPr>
        <w:t>independent of it</w:t>
      </w:r>
      <w:r w:rsidRPr="00986D68">
        <w:rPr>
          <w:rStyle w:val="StyleUnderline"/>
        </w:rPr>
        <w:t>.</w:t>
      </w:r>
      <w:r w:rsidRPr="00986D68">
        <w:rPr>
          <w:sz w:val="16"/>
        </w:rPr>
        <w:t xml:space="preserve"> Governing is a possessively jealous beast!</w:t>
      </w:r>
    </w:p>
    <w:p w14:paraId="49BB7C2D" w14:textId="77777777" w:rsidR="000B70C3" w:rsidRDefault="000B70C3" w:rsidP="000B70C3">
      <w:pPr>
        <w:pStyle w:val="Heading3"/>
      </w:pPr>
      <w:r>
        <w:lastRenderedPageBreak/>
        <w:t>Alt---Maroonage</w:t>
      </w:r>
    </w:p>
    <w:p w14:paraId="3897A0AB" w14:textId="77777777" w:rsidR="000B70C3" w:rsidRDefault="000B70C3" w:rsidP="000B70C3">
      <w:pPr>
        <w:pStyle w:val="Heading4"/>
      </w:pPr>
      <w:r>
        <w:t xml:space="preserve">The alternative is a praxis of </w:t>
      </w:r>
      <w:r w:rsidRPr="00587043">
        <w:rPr>
          <w:u w:val="single"/>
        </w:rPr>
        <w:t>maroonage from below</w:t>
      </w:r>
      <w:r>
        <w:t xml:space="preserve">. </w:t>
      </w:r>
    </w:p>
    <w:p w14:paraId="2BFB9431" w14:textId="77777777" w:rsidR="000B70C3" w:rsidRPr="00C06D18" w:rsidRDefault="000B70C3" w:rsidP="000B70C3">
      <w:pPr>
        <w:rPr>
          <w:sz w:val="16"/>
          <w:szCs w:val="16"/>
        </w:rPr>
      </w:pPr>
      <w:r w:rsidRPr="0086276A">
        <w:rPr>
          <w:rStyle w:val="Style13ptBold"/>
        </w:rPr>
        <w:t>Quan, 17</w:t>
      </w:r>
      <w:r>
        <w:t xml:space="preserve"> </w:t>
      </w:r>
      <w:r w:rsidRPr="00C06D18">
        <w:rPr>
          <w:sz w:val="16"/>
          <w:szCs w:val="16"/>
        </w:rPr>
        <w:t xml:space="preserve">— H. L. T. Quan; PhD, Associate professor of justice and social inquiry affiliate faculty member of African/African American Studies, Asian Pacific American Studies and Women's and Gender Studies in the School of Social Transformation at Arizona State University. (2017; </w:t>
      </w:r>
      <w:r>
        <w:rPr>
          <w:sz w:val="16"/>
          <w:szCs w:val="16"/>
        </w:rPr>
        <w:t>“‘</w:t>
      </w:r>
      <w:r w:rsidRPr="00C06D18">
        <w:rPr>
          <w:sz w:val="16"/>
          <w:szCs w:val="16"/>
        </w:rPr>
        <w:t>It</w:t>
      </w:r>
      <w:r>
        <w:rPr>
          <w:sz w:val="16"/>
          <w:szCs w:val="16"/>
        </w:rPr>
        <w:t>’</w:t>
      </w:r>
      <w:r w:rsidRPr="00C06D18">
        <w:rPr>
          <w:sz w:val="16"/>
          <w:szCs w:val="16"/>
        </w:rPr>
        <w:t>s Hard to Stop Rebels That Time Travel:</w:t>
      </w:r>
      <w:r>
        <w:rPr>
          <w:sz w:val="16"/>
          <w:szCs w:val="16"/>
        </w:rPr>
        <w:t>’</w:t>
      </w:r>
      <w:r w:rsidRPr="00C06D18">
        <w:rPr>
          <w:sz w:val="16"/>
          <w:szCs w:val="16"/>
        </w:rPr>
        <w:t xml:space="preserve"> Democratic Living and the Radical Reimagining of Old Worlds;</w:t>
      </w:r>
      <w:r>
        <w:rPr>
          <w:sz w:val="16"/>
          <w:szCs w:val="16"/>
        </w:rPr>
        <w:t>”</w:t>
      </w:r>
      <w:r w:rsidRPr="00C06D18">
        <w:rPr>
          <w:sz w:val="16"/>
          <w:szCs w:val="16"/>
        </w:rPr>
        <w:t xml:space="preserve"> Published in </w:t>
      </w:r>
      <w:r w:rsidRPr="00C06D18">
        <w:rPr>
          <w:i/>
          <w:iCs/>
          <w:sz w:val="16"/>
          <w:szCs w:val="16"/>
        </w:rPr>
        <w:t>Futures of Black Radicalism</w:t>
      </w:r>
      <w:r w:rsidRPr="00C06D18">
        <w:rPr>
          <w:sz w:val="16"/>
          <w:szCs w:val="16"/>
        </w:rPr>
        <w:t>; //GrRv)</w:t>
      </w:r>
    </w:p>
    <w:p w14:paraId="6D70EDFF" w14:textId="77777777" w:rsidR="000B70C3" w:rsidRPr="005050B6" w:rsidRDefault="000B70C3" w:rsidP="000B70C3">
      <w:pPr>
        <w:rPr>
          <w:sz w:val="16"/>
        </w:rPr>
      </w:pPr>
      <w:r w:rsidRPr="005050B6">
        <w:rPr>
          <w:sz w:val="16"/>
        </w:rPr>
        <w:t xml:space="preserve">That </w:t>
      </w:r>
      <w:r w:rsidRPr="0086276A">
        <w:rPr>
          <w:rStyle w:val="Emphasis"/>
        </w:rPr>
        <w:t>singular obsession</w:t>
      </w:r>
      <w:r w:rsidRPr="0086276A">
        <w:rPr>
          <w:rStyle w:val="StyleUnderline"/>
        </w:rPr>
        <w:t xml:space="preserve"> with </w:t>
      </w:r>
      <w:r w:rsidRPr="0086276A">
        <w:rPr>
          <w:rStyle w:val="Emphasis"/>
        </w:rPr>
        <w:t>how</w:t>
      </w:r>
      <w:r w:rsidRPr="0086276A">
        <w:rPr>
          <w:rStyle w:val="StyleUnderline"/>
        </w:rPr>
        <w:t xml:space="preserve"> we shall be governed should be a cause of </w:t>
      </w:r>
      <w:r w:rsidRPr="0086276A">
        <w:rPr>
          <w:rStyle w:val="Emphasis"/>
        </w:rPr>
        <w:t>great concern</w:t>
      </w:r>
      <w:r w:rsidRPr="005050B6">
        <w:rPr>
          <w:sz w:val="16"/>
        </w:rPr>
        <w:t xml:space="preserve">, especially </w:t>
      </w:r>
      <w:r w:rsidRPr="0086276A">
        <w:rPr>
          <w:rStyle w:val="StyleUnderline"/>
        </w:rPr>
        <w:t>for</w:t>
      </w:r>
      <w:r w:rsidRPr="005050B6">
        <w:rPr>
          <w:sz w:val="16"/>
        </w:rPr>
        <w:t xml:space="preserve"> those whom Sara Ahmed calls </w:t>
      </w:r>
      <w:r>
        <w:rPr>
          <w:sz w:val="16"/>
        </w:rPr>
        <w:t>“</w:t>
      </w:r>
      <w:r w:rsidRPr="005050B6">
        <w:rPr>
          <w:sz w:val="16"/>
        </w:rPr>
        <w:t xml:space="preserve">willful </w:t>
      </w:r>
      <w:r w:rsidRPr="0086276A">
        <w:rPr>
          <w:rStyle w:val="StyleUnderline"/>
        </w:rPr>
        <w:t>subjects</w:t>
      </w:r>
      <w:r>
        <w:rPr>
          <w:sz w:val="16"/>
        </w:rPr>
        <w:t>”</w:t>
      </w:r>
      <w:r w:rsidRPr="005050B6">
        <w:rPr>
          <w:sz w:val="16"/>
        </w:rPr>
        <w:t xml:space="preserve">6—those who do not look to be ruled, as well as those </w:t>
      </w:r>
      <w:r w:rsidRPr="0086276A">
        <w:rPr>
          <w:rStyle w:val="StyleUnderline"/>
        </w:rPr>
        <w:t xml:space="preserve">who </w:t>
      </w:r>
      <w:r w:rsidRPr="0086276A">
        <w:rPr>
          <w:rStyle w:val="Emphasis"/>
        </w:rPr>
        <w:t>actively refuse to be ruled,</w:t>
      </w:r>
      <w:r w:rsidRPr="0086276A">
        <w:rPr>
          <w:rStyle w:val="StyleUnderline"/>
        </w:rPr>
        <w:t xml:space="preserve"> including making themselves </w:t>
      </w:r>
      <w:r w:rsidRPr="0086276A">
        <w:rPr>
          <w:rStyle w:val="Emphasis"/>
        </w:rPr>
        <w:t>unavailable for governing</w:t>
      </w:r>
      <w:r w:rsidRPr="005050B6">
        <w:rPr>
          <w:sz w:val="16"/>
        </w:rPr>
        <w:t xml:space="preserve">. Indeed, </w:t>
      </w:r>
      <w:r w:rsidRPr="0086276A">
        <w:rPr>
          <w:rStyle w:val="Emphasis"/>
        </w:rPr>
        <w:t>democratic living</w:t>
      </w:r>
      <w:r w:rsidRPr="0086276A">
        <w:rPr>
          <w:rStyle w:val="StyleUnderline"/>
        </w:rPr>
        <w:t xml:space="preserve">, as a way of collectivizing, concerns itself not with </w:t>
      </w:r>
      <w:r w:rsidRPr="0086276A">
        <w:rPr>
          <w:rStyle w:val="Emphasis"/>
        </w:rPr>
        <w:t>how we should be governed</w:t>
      </w:r>
      <w:r w:rsidRPr="0086276A">
        <w:rPr>
          <w:rStyle w:val="StyleUnderline"/>
        </w:rPr>
        <w:t xml:space="preserve">, but with how we should </w:t>
      </w:r>
      <w:r w:rsidRPr="0086276A">
        <w:rPr>
          <w:rStyle w:val="Emphasis"/>
        </w:rPr>
        <w:t>live and relate to one another</w:t>
      </w:r>
      <w:r w:rsidRPr="005050B6">
        <w:rPr>
          <w:sz w:val="16"/>
        </w:rPr>
        <w:t xml:space="preserve">.7 </w:t>
      </w:r>
      <w:r w:rsidRPr="0086276A">
        <w:rPr>
          <w:rStyle w:val="StyleUnderline"/>
        </w:rPr>
        <w:t xml:space="preserve">In an era characterized by </w:t>
      </w:r>
      <w:r w:rsidRPr="0086276A">
        <w:rPr>
          <w:rStyle w:val="Emphasis"/>
        </w:rPr>
        <w:t>neoliberalism</w:t>
      </w:r>
      <w:r w:rsidRPr="0086276A">
        <w:rPr>
          <w:rStyle w:val="StyleUnderline"/>
        </w:rPr>
        <w:t xml:space="preserve">, </w:t>
      </w:r>
      <w:r w:rsidRPr="0086276A">
        <w:rPr>
          <w:rStyle w:val="Emphasis"/>
        </w:rPr>
        <w:t>wars</w:t>
      </w:r>
      <w:r w:rsidRPr="0086276A">
        <w:rPr>
          <w:rStyle w:val="StyleUnderline"/>
        </w:rPr>
        <w:t xml:space="preserve">, and </w:t>
      </w:r>
      <w:r w:rsidRPr="0086276A">
        <w:rPr>
          <w:rStyle w:val="Emphasis"/>
        </w:rPr>
        <w:t>empires</w:t>
      </w:r>
      <w:r w:rsidRPr="005050B6">
        <w:rPr>
          <w:sz w:val="16"/>
        </w:rPr>
        <w:t xml:space="preserve">, not to mention extreme </w:t>
      </w:r>
      <w:r w:rsidRPr="0086276A">
        <w:rPr>
          <w:rStyle w:val="Emphasis"/>
        </w:rPr>
        <w:t>wealth inequality, mass incarceration</w:t>
      </w:r>
      <w:r w:rsidRPr="0086276A">
        <w:rPr>
          <w:rStyle w:val="StyleUnderline"/>
        </w:rPr>
        <w:t xml:space="preserve">, </w:t>
      </w:r>
      <w:r w:rsidRPr="0086276A">
        <w:rPr>
          <w:rStyle w:val="Emphasis"/>
        </w:rPr>
        <w:t>police homicides</w:t>
      </w:r>
      <w:r w:rsidRPr="0086276A">
        <w:rPr>
          <w:rStyle w:val="StyleUnderline"/>
        </w:rPr>
        <w:t xml:space="preserve">, and </w:t>
      </w:r>
      <w:r w:rsidRPr="0086276A">
        <w:rPr>
          <w:rStyle w:val="Emphasis"/>
        </w:rPr>
        <w:t>deportations</w:t>
      </w:r>
      <w:r w:rsidRPr="0086276A">
        <w:rPr>
          <w:rStyle w:val="StyleUnderline"/>
        </w:rPr>
        <w:t xml:space="preserve">, livability may be </w:t>
      </w:r>
      <w:r w:rsidRPr="0086276A">
        <w:rPr>
          <w:rStyle w:val="Emphasis"/>
        </w:rPr>
        <w:t>predicated</w:t>
      </w:r>
      <w:r w:rsidRPr="005050B6">
        <w:rPr>
          <w:sz w:val="16"/>
        </w:rPr>
        <w:t xml:space="preserve"> </w:t>
      </w:r>
      <w:r w:rsidRPr="0086276A">
        <w:rPr>
          <w:rStyle w:val="StyleUnderline"/>
        </w:rPr>
        <w:t>on</w:t>
      </w:r>
      <w:r w:rsidRPr="005050B6">
        <w:rPr>
          <w:sz w:val="16"/>
        </w:rPr>
        <w:t xml:space="preserve"> democratic living, </w:t>
      </w:r>
      <w:r w:rsidRPr="0086276A">
        <w:rPr>
          <w:rStyle w:val="StyleUnderline"/>
        </w:rPr>
        <w:t xml:space="preserve">a praxis that can provide an </w:t>
      </w:r>
      <w:r w:rsidRPr="0086276A">
        <w:rPr>
          <w:rStyle w:val="Emphasis"/>
        </w:rPr>
        <w:t>alternative mode of bein</w:t>
      </w:r>
      <w:r w:rsidRPr="0086276A">
        <w:rPr>
          <w:rStyle w:val="StyleUnderline"/>
        </w:rPr>
        <w:t xml:space="preserve">g and of conducting </w:t>
      </w:r>
      <w:r w:rsidRPr="0086276A">
        <w:rPr>
          <w:rStyle w:val="Emphasis"/>
        </w:rPr>
        <w:t>critical social inquiries</w:t>
      </w:r>
      <w:r w:rsidRPr="0086276A">
        <w:rPr>
          <w:rStyle w:val="StyleUnderline"/>
        </w:rPr>
        <w:t>,</w:t>
      </w:r>
      <w:r w:rsidRPr="005050B6">
        <w:rPr>
          <w:sz w:val="16"/>
        </w:rPr>
        <w:t xml:space="preserve"> especially about the future of Black radical thought and praxis.8</w:t>
      </w:r>
    </w:p>
    <w:p w14:paraId="20673372" w14:textId="77777777" w:rsidR="000B70C3" w:rsidRPr="005050B6" w:rsidRDefault="000B70C3" w:rsidP="000B70C3">
      <w:pPr>
        <w:rPr>
          <w:sz w:val="16"/>
        </w:rPr>
      </w:pPr>
      <w:r w:rsidRPr="005050B6">
        <w:rPr>
          <w:sz w:val="16"/>
        </w:rPr>
        <w:t>This essay builds on Cedric Robinson</w:t>
      </w:r>
      <w:r>
        <w:rPr>
          <w:sz w:val="16"/>
        </w:rPr>
        <w:t>’</w:t>
      </w:r>
      <w:r w:rsidRPr="005050B6">
        <w:rPr>
          <w:sz w:val="16"/>
        </w:rPr>
        <w:t>s critique in The Terms of Order of the political and political authority and revises James Scott</w:t>
      </w:r>
      <w:r>
        <w:rPr>
          <w:sz w:val="16"/>
        </w:rPr>
        <w:t>’</w:t>
      </w:r>
      <w:r w:rsidRPr="005050B6">
        <w:rPr>
          <w:sz w:val="16"/>
        </w:rPr>
        <w:t xml:space="preserve">s treatment of </w:t>
      </w:r>
      <w:r>
        <w:rPr>
          <w:sz w:val="16"/>
        </w:rPr>
        <w:t>“</w:t>
      </w:r>
      <w:r w:rsidRPr="005050B6">
        <w:rPr>
          <w:sz w:val="16"/>
        </w:rPr>
        <w:t>the art of not being governed</w:t>
      </w:r>
      <w:r>
        <w:rPr>
          <w:sz w:val="16"/>
        </w:rPr>
        <w:t>”</w:t>
      </w:r>
      <w:r w:rsidRPr="005050B6">
        <w:rPr>
          <w:sz w:val="16"/>
        </w:rPr>
        <w:t xml:space="preserve">9 to draw attention to the multiple ways in which ordinary people and communities resist governing by state and non-state rule-making projects. Historically runaway slaves looked to the North Star not to be ruled by it, but to use its illumination as a guide to freedom. </w:t>
      </w:r>
      <w:r w:rsidRPr="0086276A">
        <w:rPr>
          <w:rStyle w:val="StyleUnderline"/>
        </w:rPr>
        <w:t xml:space="preserve">The practice of </w:t>
      </w:r>
      <w:r w:rsidRPr="0086276A">
        <w:rPr>
          <w:rStyle w:val="Emphasis"/>
        </w:rPr>
        <w:t>marronage</w:t>
      </w:r>
      <w:r w:rsidRPr="0086276A">
        <w:rPr>
          <w:rStyle w:val="StyleUnderline"/>
        </w:rPr>
        <w:t xml:space="preserve"> is embodied democratic living</w:t>
      </w:r>
      <w:r w:rsidRPr="005050B6">
        <w:rPr>
          <w:sz w:val="16"/>
        </w:rPr>
        <w:t xml:space="preserve"> (however momentarily) </w:t>
      </w:r>
      <w:r w:rsidRPr="000D5B6C">
        <w:rPr>
          <w:rStyle w:val="StyleUnderline"/>
        </w:rPr>
        <w:t xml:space="preserve">and the </w:t>
      </w:r>
      <w:r w:rsidRPr="000D5B6C">
        <w:rPr>
          <w:rStyle w:val="Emphasis"/>
        </w:rPr>
        <w:t>willful attempt</w:t>
      </w:r>
      <w:r w:rsidRPr="000D5B6C">
        <w:rPr>
          <w:rStyle w:val="StyleUnderline"/>
        </w:rPr>
        <w:t xml:space="preserve"> to </w:t>
      </w:r>
      <w:r w:rsidRPr="000D5B6C">
        <w:rPr>
          <w:rStyle w:val="Emphasis"/>
        </w:rPr>
        <w:t>resist being governed</w:t>
      </w:r>
      <w:r w:rsidRPr="005050B6">
        <w:rPr>
          <w:sz w:val="16"/>
        </w:rPr>
        <w:t xml:space="preserve">. </w:t>
      </w:r>
      <w:r w:rsidRPr="000D5B6C">
        <w:rPr>
          <w:rStyle w:val="StyleUnderline"/>
        </w:rPr>
        <w:t xml:space="preserve">Through </w:t>
      </w:r>
      <w:r w:rsidRPr="000D5B6C">
        <w:rPr>
          <w:rStyle w:val="Emphasis"/>
        </w:rPr>
        <w:t>community building</w:t>
      </w:r>
      <w:r w:rsidRPr="000D5B6C">
        <w:rPr>
          <w:rStyle w:val="StyleUnderline"/>
        </w:rPr>
        <w:t xml:space="preserve">, where the </w:t>
      </w:r>
      <w:r w:rsidRPr="000D5B6C">
        <w:rPr>
          <w:rStyle w:val="Emphasis"/>
        </w:rPr>
        <w:t>terror</w:t>
      </w:r>
      <w:r w:rsidRPr="000D5B6C">
        <w:rPr>
          <w:rStyle w:val="StyleUnderline"/>
        </w:rPr>
        <w:t xml:space="preserve"> and </w:t>
      </w:r>
      <w:r w:rsidRPr="000D5B6C">
        <w:rPr>
          <w:rStyle w:val="Emphasis"/>
        </w:rPr>
        <w:t>violence of racial capitalism</w:t>
      </w:r>
      <w:r w:rsidRPr="000D5B6C">
        <w:rPr>
          <w:rStyle w:val="StyleUnderline"/>
        </w:rPr>
        <w:t xml:space="preserve"> and </w:t>
      </w:r>
      <w:r w:rsidRPr="000D5B6C">
        <w:rPr>
          <w:rStyle w:val="Emphasis"/>
        </w:rPr>
        <w:t>white supremacy</w:t>
      </w:r>
      <w:r w:rsidRPr="000D5B6C">
        <w:rPr>
          <w:rStyle w:val="StyleUnderline"/>
        </w:rPr>
        <w:t xml:space="preserve"> were</w:t>
      </w:r>
      <w:r w:rsidRPr="005050B6">
        <w:rPr>
          <w:sz w:val="16"/>
        </w:rPr>
        <w:t xml:space="preserve"> temporarily </w:t>
      </w:r>
      <w:r w:rsidRPr="000D5B6C">
        <w:rPr>
          <w:rStyle w:val="Emphasis"/>
        </w:rPr>
        <w:t>suspended</w:t>
      </w:r>
      <w:r w:rsidRPr="005050B6">
        <w:rPr>
          <w:sz w:val="16"/>
        </w:rPr>
        <w:t xml:space="preserve">, free </w:t>
      </w:r>
      <w:r w:rsidRPr="005050B6">
        <w:rPr>
          <w:strike/>
          <w:sz w:val="16"/>
        </w:rPr>
        <w:t>men and women</w:t>
      </w:r>
      <w:r w:rsidRPr="005050B6">
        <w:rPr>
          <w:sz w:val="16"/>
        </w:rPr>
        <w:t xml:space="preserve"> negotiated their own terms of living, and in the process, negated the terms of order.10 Following Avery F. Gordon</w:t>
      </w:r>
      <w:r>
        <w:rPr>
          <w:sz w:val="16"/>
        </w:rPr>
        <w:t>’</w:t>
      </w:r>
      <w:r w:rsidRPr="005050B6">
        <w:rPr>
          <w:sz w:val="16"/>
        </w:rPr>
        <w:t xml:space="preserve">s suggestion that we need to </w:t>
      </w:r>
      <w:r>
        <w:rPr>
          <w:sz w:val="16"/>
        </w:rPr>
        <w:t>“</w:t>
      </w:r>
      <w:r w:rsidRPr="005050B6">
        <w:rPr>
          <w:sz w:val="16"/>
        </w:rPr>
        <w:t>combine complex and acute social analysis with a vision of how some people have lived and do live today that is a model for how all of us could live,</w:t>
      </w:r>
      <w:r>
        <w:rPr>
          <w:sz w:val="16"/>
        </w:rPr>
        <w:t>”</w:t>
      </w:r>
      <w:r w:rsidRPr="005050B6">
        <w:rPr>
          <w:sz w:val="16"/>
        </w:rPr>
        <w:t xml:space="preserve"> and Cedric Robinson</w:t>
      </w:r>
      <w:r>
        <w:rPr>
          <w:sz w:val="16"/>
        </w:rPr>
        <w:t>’</w:t>
      </w:r>
      <w:r w:rsidRPr="005050B6">
        <w:rPr>
          <w:sz w:val="16"/>
        </w:rPr>
        <w:t xml:space="preserve">s insistence that </w:t>
      </w:r>
      <w:r w:rsidRPr="000D5B6C">
        <w:rPr>
          <w:rStyle w:val="Emphasis"/>
        </w:rPr>
        <w:t>marronage</w:t>
      </w:r>
      <w:r w:rsidRPr="005050B6">
        <w:rPr>
          <w:sz w:val="16"/>
        </w:rPr>
        <w:t xml:space="preserve"> (flight and fugitivity</w:t>
      </w:r>
      <w:r w:rsidRPr="001B4BD7">
        <w:rPr>
          <w:sz w:val="16"/>
          <w:szCs w:val="16"/>
        </w:rPr>
        <w:t xml:space="preserve">) </w:t>
      </w:r>
      <w:r w:rsidRPr="000D5B6C">
        <w:rPr>
          <w:rStyle w:val="StyleUnderline"/>
        </w:rPr>
        <w:t xml:space="preserve">proves the existence of </w:t>
      </w:r>
      <w:r w:rsidRPr="000D5B6C">
        <w:rPr>
          <w:rStyle w:val="Emphasis"/>
        </w:rPr>
        <w:t>Black radical consciousness</w:t>
      </w:r>
      <w:r w:rsidRPr="000D5B6C">
        <w:rPr>
          <w:rStyle w:val="StyleUnderline"/>
        </w:rPr>
        <w:t xml:space="preserve"> and </w:t>
      </w:r>
      <w:r w:rsidRPr="000D5B6C">
        <w:rPr>
          <w:rStyle w:val="Emphasis"/>
        </w:rPr>
        <w:t>praxis</w:t>
      </w:r>
      <w:r w:rsidRPr="005050B6">
        <w:rPr>
          <w:sz w:val="16"/>
        </w:rPr>
        <w:t xml:space="preserve">, I look to the willful refusal to be governed as confirmation of democratic sensibility.11 </w:t>
      </w:r>
      <w:r w:rsidRPr="000D5B6C">
        <w:rPr>
          <w:rStyle w:val="StyleUnderline"/>
        </w:rPr>
        <w:t>This</w:t>
      </w:r>
      <w:r w:rsidRPr="005050B6">
        <w:rPr>
          <w:sz w:val="16"/>
        </w:rPr>
        <w:t xml:space="preserve"> sensibility, I argue, </w:t>
      </w:r>
      <w:r w:rsidRPr="000D5B6C">
        <w:rPr>
          <w:rStyle w:val="StyleUnderline"/>
        </w:rPr>
        <w:t xml:space="preserve">is an </w:t>
      </w:r>
      <w:r w:rsidRPr="000D5B6C">
        <w:rPr>
          <w:rStyle w:val="Emphasis"/>
        </w:rPr>
        <w:t>antidote</w:t>
      </w:r>
      <w:r w:rsidRPr="000D5B6C">
        <w:rPr>
          <w:rStyle w:val="StyleUnderline"/>
        </w:rPr>
        <w:t xml:space="preserve"> to the </w:t>
      </w:r>
      <w:r w:rsidRPr="000D5B6C">
        <w:rPr>
          <w:rStyle w:val="Emphasis"/>
        </w:rPr>
        <w:t>chronic state addiction</w:t>
      </w:r>
      <w:r w:rsidRPr="000D5B6C">
        <w:rPr>
          <w:rStyle w:val="StyleUnderline"/>
        </w:rPr>
        <w:t xml:space="preserve"> that seems to affect many </w:t>
      </w:r>
      <w:r w:rsidRPr="000D5B6C">
        <w:rPr>
          <w:rStyle w:val="Emphasis"/>
        </w:rPr>
        <w:t>social</w:t>
      </w:r>
      <w:r w:rsidRPr="000D5B6C">
        <w:rPr>
          <w:rStyle w:val="StyleUnderline"/>
        </w:rPr>
        <w:t xml:space="preserve"> and </w:t>
      </w:r>
      <w:r w:rsidRPr="005050B6">
        <w:rPr>
          <w:sz w:val="16"/>
        </w:rPr>
        <w:t>especially</w:t>
      </w:r>
      <w:r w:rsidRPr="000D5B6C">
        <w:rPr>
          <w:rStyle w:val="StyleUnderline"/>
        </w:rPr>
        <w:t xml:space="preserve"> </w:t>
      </w:r>
      <w:r w:rsidRPr="000D5B6C">
        <w:rPr>
          <w:rStyle w:val="Emphasis"/>
        </w:rPr>
        <w:t>political theorists</w:t>
      </w:r>
      <w:r w:rsidRPr="005050B6">
        <w:rPr>
          <w:sz w:val="16"/>
        </w:rPr>
        <w:t>, and provides an imperative for thinking about and learning from Black radical thought and praxis.</w:t>
      </w:r>
    </w:p>
    <w:p w14:paraId="322D4DCB" w14:textId="77777777" w:rsidR="000B70C3" w:rsidRPr="005050B6" w:rsidRDefault="000B70C3" w:rsidP="000B70C3">
      <w:pPr>
        <w:rPr>
          <w:sz w:val="16"/>
        </w:rPr>
      </w:pPr>
      <w:r w:rsidRPr="005050B6">
        <w:rPr>
          <w:sz w:val="16"/>
        </w:rPr>
        <w:t xml:space="preserve">A DETOUR: STATE ADDICTION AND UNGOVERNABILITY </w:t>
      </w:r>
    </w:p>
    <w:p w14:paraId="0F0E3320" w14:textId="77777777" w:rsidR="000B70C3" w:rsidRPr="005050B6" w:rsidRDefault="000B70C3" w:rsidP="000B70C3">
      <w:pPr>
        <w:rPr>
          <w:sz w:val="16"/>
        </w:rPr>
      </w:pPr>
      <w:r w:rsidRPr="000D5B6C">
        <w:rPr>
          <w:rStyle w:val="StyleUnderline"/>
        </w:rPr>
        <w:t xml:space="preserve">Democratic living constitutes life forms that </w:t>
      </w:r>
      <w:r w:rsidRPr="000D5B6C">
        <w:rPr>
          <w:rStyle w:val="Emphasis"/>
        </w:rPr>
        <w:t>actively seek independence</w:t>
      </w:r>
      <w:r w:rsidRPr="000D5B6C">
        <w:rPr>
          <w:rStyle w:val="StyleUnderline"/>
        </w:rPr>
        <w:t xml:space="preserve"> from rule </w:t>
      </w:r>
      <w:r w:rsidRPr="000D5B6C">
        <w:rPr>
          <w:rStyle w:val="Emphasis"/>
        </w:rPr>
        <w:t>making.</w:t>
      </w:r>
      <w:r w:rsidRPr="005050B6">
        <w:rPr>
          <w:sz w:val="16"/>
        </w:rPr>
        <w:t xml:space="preserve"> </w:t>
      </w:r>
      <w:r w:rsidRPr="000D5B6C">
        <w:rPr>
          <w:rStyle w:val="StyleUnderline"/>
        </w:rPr>
        <w:t xml:space="preserve">This </w:t>
      </w:r>
      <w:r w:rsidRPr="000D5B6C">
        <w:rPr>
          <w:rStyle w:val="Emphasis"/>
        </w:rPr>
        <w:t>ungovernability from below</w:t>
      </w:r>
      <w:r w:rsidRPr="000D5B6C">
        <w:rPr>
          <w:rStyle w:val="StyleUnderline"/>
        </w:rPr>
        <w:t xml:space="preserve"> constantly threatens the </w:t>
      </w:r>
      <w:r w:rsidRPr="000D5B6C">
        <w:rPr>
          <w:rStyle w:val="Emphasis"/>
        </w:rPr>
        <w:t>unjust peace of dominant orders</w:t>
      </w:r>
      <w:r w:rsidRPr="000D5B6C">
        <w:rPr>
          <w:rStyle w:val="StyleUnderline"/>
        </w:rPr>
        <w:t xml:space="preserve">, including </w:t>
      </w:r>
      <w:r w:rsidRPr="000D5B6C">
        <w:rPr>
          <w:rStyle w:val="Emphasis"/>
        </w:rPr>
        <w:t>settler colonialism, racial capitalism, white supremacy</w:t>
      </w:r>
      <w:r w:rsidRPr="000D5B6C">
        <w:rPr>
          <w:rStyle w:val="StyleUnderline"/>
        </w:rPr>
        <w:t xml:space="preserve">, and </w:t>
      </w:r>
      <w:r w:rsidRPr="000D5B6C">
        <w:rPr>
          <w:rStyle w:val="Emphasis"/>
        </w:rPr>
        <w:t>hetero-patriarchy</w:t>
      </w:r>
      <w:r w:rsidRPr="005050B6">
        <w:rPr>
          <w:sz w:val="16"/>
        </w:rPr>
        <w:t xml:space="preserve">.12 While contestations among the elites are frequent, they do not represent ungoverning and are quite different from the active refusal to be governed from below. The federal government shutdown, out-of-control police and prison guards, and unregulated hyper-speculative finance, for instance, are not ungoverning at the top. Instead, they are a form of governance that incites instability as a consequence of its incompetence and delinquency. In contrast, </w:t>
      </w:r>
      <w:r w:rsidRPr="00BF583F">
        <w:rPr>
          <w:rStyle w:val="StyleUnderline"/>
        </w:rPr>
        <w:t>ungovernability from below represents the inability of state and other dominions to assert control over subjects; the ungovernable, therefore, are those individuals and communities that render themselves unavailable for governing</w:t>
      </w:r>
      <w:r w:rsidRPr="005050B6">
        <w:rPr>
          <w:sz w:val="16"/>
        </w:rPr>
        <w:t xml:space="preserve">. In this way, </w:t>
      </w:r>
      <w:r w:rsidRPr="00BF583F">
        <w:rPr>
          <w:rStyle w:val="StyleUnderline"/>
        </w:rPr>
        <w:t xml:space="preserve">the refusal </w:t>
      </w:r>
      <w:r w:rsidRPr="00BF583F">
        <w:rPr>
          <w:rStyle w:val="Emphasis"/>
        </w:rPr>
        <w:t>to be governed</w:t>
      </w:r>
      <w:r w:rsidRPr="00BF583F">
        <w:rPr>
          <w:rStyle w:val="StyleUnderline"/>
        </w:rPr>
        <w:t xml:space="preserve"> is at the core of</w:t>
      </w:r>
      <w:r w:rsidRPr="005050B6">
        <w:rPr>
          <w:sz w:val="16"/>
        </w:rPr>
        <w:t xml:space="preserve"> popular </w:t>
      </w:r>
      <w:r w:rsidRPr="00BF583F">
        <w:rPr>
          <w:rStyle w:val="StyleUnderline"/>
        </w:rPr>
        <w:t xml:space="preserve">resistance to </w:t>
      </w:r>
      <w:r w:rsidRPr="00BF583F">
        <w:rPr>
          <w:rStyle w:val="Emphasis"/>
        </w:rPr>
        <w:t>all forms of dominions.</w:t>
      </w:r>
      <w:r w:rsidRPr="005050B6">
        <w:rPr>
          <w:sz w:val="16"/>
        </w:rPr>
        <w:t>13</w:t>
      </w:r>
    </w:p>
    <w:p w14:paraId="2ECC05F4" w14:textId="77777777" w:rsidR="000B70C3" w:rsidRDefault="000B70C3" w:rsidP="000B70C3">
      <w:pPr>
        <w:pStyle w:val="Heading4"/>
      </w:pPr>
      <w:r>
        <w:t xml:space="preserve">Reject state-centrism in favor of building </w:t>
      </w:r>
      <w:r w:rsidRPr="00986D68">
        <w:rPr>
          <w:u w:val="single"/>
        </w:rPr>
        <w:t>ungovernable communities</w:t>
      </w:r>
      <w:r>
        <w:t xml:space="preserve"> — endorsing </w:t>
      </w:r>
      <w:r w:rsidRPr="00986D68">
        <w:rPr>
          <w:u w:val="single"/>
        </w:rPr>
        <w:t>maroon</w:t>
      </w:r>
      <w:r w:rsidRPr="00986D68">
        <w:t xml:space="preserve">, </w:t>
      </w:r>
      <w:r w:rsidRPr="00986D68">
        <w:rPr>
          <w:u w:val="single"/>
        </w:rPr>
        <w:t>fugitive</w:t>
      </w:r>
      <w:r>
        <w:t xml:space="preserve">, and </w:t>
      </w:r>
      <w:r w:rsidRPr="00986D68">
        <w:rPr>
          <w:u w:val="single"/>
        </w:rPr>
        <w:t xml:space="preserve">indigenous </w:t>
      </w:r>
      <w:r>
        <w:rPr>
          <w:u w:val="single"/>
        </w:rPr>
        <w:t>being</w:t>
      </w:r>
      <w:r>
        <w:t xml:space="preserve"> can </w:t>
      </w:r>
      <w:r w:rsidRPr="00986D68">
        <w:rPr>
          <w:u w:val="single"/>
        </w:rPr>
        <w:t>trip up the system</w:t>
      </w:r>
      <w:r>
        <w:t xml:space="preserve"> and </w:t>
      </w:r>
      <w:r>
        <w:rPr>
          <w:u w:val="single"/>
        </w:rPr>
        <w:t>reshape</w:t>
      </w:r>
      <w:r>
        <w:t xml:space="preserve"> the political sphere — their indicts are </w:t>
      </w:r>
      <w:r w:rsidRPr="00986D68">
        <w:rPr>
          <w:u w:val="single"/>
        </w:rPr>
        <w:t>ahistorical</w:t>
      </w:r>
      <w:r>
        <w:t xml:space="preserve">. </w:t>
      </w:r>
    </w:p>
    <w:p w14:paraId="640D2560" w14:textId="77777777" w:rsidR="000B70C3" w:rsidRPr="00C06D18" w:rsidRDefault="000B70C3" w:rsidP="000B70C3">
      <w:pPr>
        <w:rPr>
          <w:sz w:val="16"/>
          <w:szCs w:val="16"/>
        </w:rPr>
      </w:pPr>
      <w:r w:rsidRPr="0086276A">
        <w:rPr>
          <w:rStyle w:val="Style13ptBold"/>
        </w:rPr>
        <w:t>Quan, 17</w:t>
      </w:r>
      <w:r>
        <w:t xml:space="preserve"> </w:t>
      </w:r>
      <w:r w:rsidRPr="00C06D18">
        <w:rPr>
          <w:sz w:val="16"/>
          <w:szCs w:val="16"/>
        </w:rPr>
        <w:t xml:space="preserve">— H. L. T. Quan; PhD, Associate professor of justice and social inquiry affiliate faculty member of African/African American Studies, Asian Pacific American Studies and Women's and Gender Studies in the School of Social Transformation at Arizona State University. (2017; </w:t>
      </w:r>
      <w:r>
        <w:rPr>
          <w:sz w:val="16"/>
          <w:szCs w:val="16"/>
        </w:rPr>
        <w:t>“‘</w:t>
      </w:r>
      <w:r w:rsidRPr="00C06D18">
        <w:rPr>
          <w:sz w:val="16"/>
          <w:szCs w:val="16"/>
        </w:rPr>
        <w:t>It</w:t>
      </w:r>
      <w:r>
        <w:rPr>
          <w:sz w:val="16"/>
          <w:szCs w:val="16"/>
        </w:rPr>
        <w:t>’</w:t>
      </w:r>
      <w:r w:rsidRPr="00C06D18">
        <w:rPr>
          <w:sz w:val="16"/>
          <w:szCs w:val="16"/>
        </w:rPr>
        <w:t>s Hard to Stop Rebels That Time Travel:</w:t>
      </w:r>
      <w:r>
        <w:rPr>
          <w:sz w:val="16"/>
          <w:szCs w:val="16"/>
        </w:rPr>
        <w:t>’</w:t>
      </w:r>
      <w:r w:rsidRPr="00C06D18">
        <w:rPr>
          <w:sz w:val="16"/>
          <w:szCs w:val="16"/>
        </w:rPr>
        <w:t xml:space="preserve"> Democratic Living and the Radical Reimagining of Old Worlds;</w:t>
      </w:r>
      <w:r>
        <w:rPr>
          <w:sz w:val="16"/>
          <w:szCs w:val="16"/>
        </w:rPr>
        <w:t>”</w:t>
      </w:r>
      <w:r w:rsidRPr="00C06D18">
        <w:rPr>
          <w:sz w:val="16"/>
          <w:szCs w:val="16"/>
        </w:rPr>
        <w:t xml:space="preserve"> Published in </w:t>
      </w:r>
      <w:r w:rsidRPr="00C06D18">
        <w:rPr>
          <w:i/>
          <w:iCs/>
          <w:sz w:val="16"/>
          <w:szCs w:val="16"/>
        </w:rPr>
        <w:t>Futures of Black Radicalism</w:t>
      </w:r>
      <w:r w:rsidRPr="00C06D18">
        <w:rPr>
          <w:sz w:val="16"/>
          <w:szCs w:val="16"/>
        </w:rPr>
        <w:t>; //GrRv)</w:t>
      </w:r>
    </w:p>
    <w:p w14:paraId="675FB581" w14:textId="77777777" w:rsidR="000B70C3" w:rsidRPr="00BE7091" w:rsidRDefault="000B70C3" w:rsidP="000B70C3">
      <w:pPr>
        <w:rPr>
          <w:sz w:val="16"/>
        </w:rPr>
      </w:pPr>
      <w:r w:rsidRPr="00BF583F">
        <w:rPr>
          <w:rStyle w:val="StyleUnderline"/>
        </w:rPr>
        <w:lastRenderedPageBreak/>
        <w:t xml:space="preserve">Rather than imagining the future in terms of democratic living, sensibilities, and formations of justice, </w:t>
      </w:r>
      <w:r w:rsidRPr="00BF583F">
        <w:rPr>
          <w:rStyle w:val="Emphasis"/>
        </w:rPr>
        <w:t>state addicts</w:t>
      </w:r>
      <w:r w:rsidRPr="00BF583F">
        <w:rPr>
          <w:rStyle w:val="StyleUnderline"/>
        </w:rPr>
        <w:t xml:space="preserve"> leave us </w:t>
      </w:r>
      <w:r w:rsidRPr="00BF583F">
        <w:rPr>
          <w:rStyle w:val="Emphasis"/>
        </w:rPr>
        <w:t>dependent on the state</w:t>
      </w:r>
      <w:r w:rsidRPr="00BF583F">
        <w:rPr>
          <w:rStyle w:val="StyleUnderline"/>
        </w:rPr>
        <w:t xml:space="preserve"> for</w:t>
      </w:r>
      <w:r w:rsidRPr="00BE7091">
        <w:rPr>
          <w:sz w:val="16"/>
        </w:rPr>
        <w:t xml:space="preserve"> means of expressions and </w:t>
      </w:r>
      <w:r w:rsidRPr="00BF583F">
        <w:rPr>
          <w:rStyle w:val="Emphasis"/>
        </w:rPr>
        <w:t>terms of engagement</w:t>
      </w:r>
      <w:r w:rsidRPr="00BE7091">
        <w:rPr>
          <w:sz w:val="16"/>
        </w:rPr>
        <w:t>. Their imaginary domains22 are thus entirely dependent on the state</w:t>
      </w:r>
      <w:r>
        <w:rPr>
          <w:sz w:val="16"/>
        </w:rPr>
        <w:t>’</w:t>
      </w:r>
      <w:r w:rsidRPr="00BE7091">
        <w:rPr>
          <w:sz w:val="16"/>
        </w:rPr>
        <w:t xml:space="preserve">s projections. </w:t>
      </w:r>
      <w:r w:rsidRPr="00BF583F">
        <w:rPr>
          <w:rStyle w:val="StyleUnderline"/>
        </w:rPr>
        <w:t>The state</w:t>
      </w:r>
      <w:r>
        <w:rPr>
          <w:rStyle w:val="StyleUnderline"/>
        </w:rPr>
        <w:t>’</w:t>
      </w:r>
      <w:r w:rsidRPr="00BF583F">
        <w:rPr>
          <w:rStyle w:val="StyleUnderline"/>
        </w:rPr>
        <w:t xml:space="preserve">s memory becomes our </w:t>
      </w:r>
      <w:r w:rsidRPr="00BF583F">
        <w:rPr>
          <w:rStyle w:val="Emphasis"/>
        </w:rPr>
        <w:t>own memory</w:t>
      </w:r>
      <w:r w:rsidRPr="00BF583F">
        <w:rPr>
          <w:rStyle w:val="StyleUnderline"/>
        </w:rPr>
        <w:t>.</w:t>
      </w:r>
      <w:r w:rsidRPr="00BE7091">
        <w:rPr>
          <w:sz w:val="16"/>
        </w:rPr>
        <w:t xml:space="preserve"> Just as Orlando Patterson</w:t>
      </w:r>
      <w:r>
        <w:rPr>
          <w:sz w:val="16"/>
        </w:rPr>
        <w:t>’</w:t>
      </w:r>
      <w:r w:rsidRPr="00BE7091">
        <w:rPr>
          <w:sz w:val="16"/>
        </w:rPr>
        <w:t xml:space="preserve">s social death thesis fallaciously endows racial capitalism and white supremacy as cultural progenitors of Black life, so </w:t>
      </w:r>
      <w:r w:rsidRPr="00BF583F">
        <w:rPr>
          <w:rStyle w:val="Emphasis"/>
        </w:rPr>
        <w:t>state analytics</w:t>
      </w:r>
      <w:r w:rsidRPr="00BF583F">
        <w:rPr>
          <w:rStyle w:val="StyleUnderline"/>
        </w:rPr>
        <w:t xml:space="preserve"> such as </w:t>
      </w:r>
      <w:r w:rsidRPr="00BF583F">
        <w:rPr>
          <w:rStyle w:val="Emphasis"/>
        </w:rPr>
        <w:t>necropolitics</w:t>
      </w:r>
      <w:r w:rsidRPr="00BE7091">
        <w:rPr>
          <w:sz w:val="16"/>
        </w:rPr>
        <w:t xml:space="preserve">23 </w:t>
      </w:r>
      <w:r w:rsidRPr="00BF583F">
        <w:rPr>
          <w:rStyle w:val="StyleUnderline"/>
        </w:rPr>
        <w:t xml:space="preserve">render life sans state, </w:t>
      </w:r>
      <w:r w:rsidRPr="00BE7091">
        <w:rPr>
          <w:sz w:val="16"/>
        </w:rPr>
        <w:t xml:space="preserve">more often than not, </w:t>
      </w:r>
      <w:r w:rsidRPr="00BF583F">
        <w:rPr>
          <w:rStyle w:val="Emphasis"/>
        </w:rPr>
        <w:t>chaotic, miserable</w:t>
      </w:r>
      <w:r w:rsidRPr="00BF583F">
        <w:rPr>
          <w:rStyle w:val="StyleUnderline"/>
        </w:rPr>
        <w:t xml:space="preserve"> and </w:t>
      </w:r>
      <w:r w:rsidRPr="00BF583F">
        <w:rPr>
          <w:rStyle w:val="Emphasis"/>
        </w:rPr>
        <w:t>inauthentic</w:t>
      </w:r>
      <w:r w:rsidRPr="00BE7091">
        <w:rPr>
          <w:sz w:val="16"/>
        </w:rPr>
        <w:t xml:space="preserve">.24 Within the same frame of social death, as David Brion Davis has argued, Black enslaved people have </w:t>
      </w:r>
      <w:r>
        <w:rPr>
          <w:sz w:val="16"/>
        </w:rPr>
        <w:t>“</w:t>
      </w:r>
      <w:r w:rsidRPr="00BE7091">
        <w:rPr>
          <w:sz w:val="16"/>
        </w:rPr>
        <w:t>no legitimate, independent being, no place in the cosmos except as an instrument of [their] master</w:t>
      </w:r>
      <w:r>
        <w:rPr>
          <w:sz w:val="16"/>
        </w:rPr>
        <w:t>’</w:t>
      </w:r>
      <w:r w:rsidRPr="00BE7091">
        <w:rPr>
          <w:sz w:val="16"/>
        </w:rPr>
        <w:t>s will.</w:t>
      </w:r>
      <w:r>
        <w:rPr>
          <w:sz w:val="16"/>
        </w:rPr>
        <w:t>”</w:t>
      </w:r>
      <w:r w:rsidRPr="00BE7091">
        <w:rPr>
          <w:sz w:val="16"/>
        </w:rPr>
        <w:t xml:space="preserve">25 Similarly, life sans state, as Hobbes declared in the Leviathan, is </w:t>
      </w:r>
      <w:r>
        <w:rPr>
          <w:sz w:val="16"/>
        </w:rPr>
        <w:t>“</w:t>
      </w:r>
      <w:r w:rsidRPr="00BE7091">
        <w:rPr>
          <w:sz w:val="16"/>
        </w:rPr>
        <w:t>evil, brutish and short.</w:t>
      </w:r>
      <w:r>
        <w:rPr>
          <w:sz w:val="16"/>
        </w:rPr>
        <w:t>”</w:t>
      </w:r>
    </w:p>
    <w:p w14:paraId="5DC309B3" w14:textId="77777777" w:rsidR="000B70C3" w:rsidRPr="00BE7091" w:rsidRDefault="000B70C3" w:rsidP="000B70C3">
      <w:pPr>
        <w:rPr>
          <w:sz w:val="16"/>
        </w:rPr>
      </w:pPr>
      <w:r w:rsidRPr="00BE7091">
        <w:rPr>
          <w:sz w:val="16"/>
        </w:rPr>
        <w:t xml:space="preserve">Yet, </w:t>
      </w:r>
      <w:r w:rsidRPr="00BF583F">
        <w:rPr>
          <w:rStyle w:val="Emphasis"/>
        </w:rPr>
        <w:t>empirically</w:t>
      </w:r>
      <w:r w:rsidRPr="00BE7091">
        <w:rPr>
          <w:sz w:val="16"/>
        </w:rPr>
        <w:t xml:space="preserve"> and intuitively, </w:t>
      </w:r>
      <w:r w:rsidRPr="00BF583F">
        <w:rPr>
          <w:rStyle w:val="StyleUnderline"/>
        </w:rPr>
        <w:t xml:space="preserve">we </w:t>
      </w:r>
      <w:r w:rsidRPr="00BF583F">
        <w:rPr>
          <w:rStyle w:val="Emphasis"/>
        </w:rPr>
        <w:t>know better</w:t>
      </w:r>
      <w:r w:rsidRPr="00BF583F">
        <w:rPr>
          <w:rStyle w:val="StyleUnderline"/>
        </w:rPr>
        <w:t>.</w:t>
      </w:r>
      <w:r w:rsidRPr="00BE7091">
        <w:rPr>
          <w:sz w:val="16"/>
        </w:rPr>
        <w:t xml:space="preserve"> If rules are not about norms but about discovering new forms of life, as Giorgio Agamben argues in The Highest Poverty,26 then, in thinking about the modern state and rule making, </w:t>
      </w:r>
      <w:r w:rsidRPr="00BF583F">
        <w:rPr>
          <w:rStyle w:val="StyleUnderline"/>
        </w:rPr>
        <w:t xml:space="preserve">the </w:t>
      </w:r>
      <w:r w:rsidRPr="00BF583F">
        <w:rPr>
          <w:rStyle w:val="Emphasis"/>
        </w:rPr>
        <w:t>ungovernable</w:t>
      </w:r>
      <w:r w:rsidRPr="00BF583F">
        <w:rPr>
          <w:rStyle w:val="StyleUnderline"/>
        </w:rPr>
        <w:t xml:space="preserve"> and </w:t>
      </w:r>
      <w:r w:rsidRPr="00BF583F">
        <w:rPr>
          <w:rStyle w:val="Emphasis"/>
        </w:rPr>
        <w:t>ungovernability</w:t>
      </w:r>
      <w:r w:rsidRPr="00BF583F">
        <w:rPr>
          <w:rStyle w:val="StyleUnderline"/>
        </w:rPr>
        <w:t xml:space="preserve"> are </w:t>
      </w:r>
      <w:r w:rsidRPr="00BF583F">
        <w:rPr>
          <w:rStyle w:val="Emphasis"/>
        </w:rPr>
        <w:t>theoretical spaces</w:t>
      </w:r>
      <w:r w:rsidRPr="00BF583F">
        <w:rPr>
          <w:rStyle w:val="StyleUnderline"/>
        </w:rPr>
        <w:t xml:space="preserve"> that can help us think about life and the politics of living wherein ordinary people and communities assert their </w:t>
      </w:r>
      <w:r w:rsidRPr="00BF583F">
        <w:rPr>
          <w:rStyle w:val="Emphasis"/>
        </w:rPr>
        <w:t>own renderings of life</w:t>
      </w:r>
      <w:r w:rsidRPr="00BF583F">
        <w:rPr>
          <w:rStyle w:val="StyleUnderline"/>
        </w:rPr>
        <w:t xml:space="preserve"> and </w:t>
      </w:r>
      <w:r w:rsidRPr="00BF583F">
        <w:rPr>
          <w:rStyle w:val="Emphasis"/>
        </w:rPr>
        <w:t>living</w:t>
      </w:r>
      <w:r w:rsidRPr="00BF583F">
        <w:rPr>
          <w:rStyle w:val="StyleUnderline"/>
        </w:rPr>
        <w:t xml:space="preserve"> rather than those of the </w:t>
      </w:r>
      <w:r w:rsidRPr="00BF583F">
        <w:rPr>
          <w:rStyle w:val="Emphasis"/>
        </w:rPr>
        <w:t>state, capital</w:t>
      </w:r>
      <w:r w:rsidRPr="00BF583F">
        <w:rPr>
          <w:rStyle w:val="StyleUnderline"/>
        </w:rPr>
        <w:t xml:space="preserve"> and other </w:t>
      </w:r>
      <w:r w:rsidRPr="00BF583F">
        <w:rPr>
          <w:rStyle w:val="Emphasis"/>
        </w:rPr>
        <w:t>dominions</w:t>
      </w:r>
      <w:r>
        <w:rPr>
          <w:sz w:val="16"/>
        </w:rPr>
        <w:t>’</w:t>
      </w:r>
      <w:r w:rsidRPr="00BE7091">
        <w:rPr>
          <w:sz w:val="16"/>
        </w:rPr>
        <w:t xml:space="preserve"> terms of order. As suggested by the Ethiopian proverb, it is prudent to recognize those instances when subversion disguises itself as submission or obedience because those who are oppressed cannot always exchange </w:t>
      </w:r>
      <w:r>
        <w:rPr>
          <w:sz w:val="16"/>
        </w:rPr>
        <w:t>“</w:t>
      </w:r>
      <w:r w:rsidRPr="00BE7091">
        <w:rPr>
          <w:sz w:val="16"/>
        </w:rPr>
        <w:t>a slap for a slap, an insult for an insult,</w:t>
      </w:r>
      <w:r>
        <w:rPr>
          <w:sz w:val="16"/>
        </w:rPr>
        <w:t>”</w:t>
      </w:r>
      <w:r w:rsidRPr="00BE7091">
        <w:rPr>
          <w:sz w:val="16"/>
        </w:rPr>
        <w:t xml:space="preserve"> tear gas for tear gas.27</w:t>
      </w:r>
    </w:p>
    <w:p w14:paraId="1E581130" w14:textId="77777777" w:rsidR="000B70C3" w:rsidRPr="00BE7091" w:rsidRDefault="000B70C3" w:rsidP="000B70C3">
      <w:pPr>
        <w:rPr>
          <w:sz w:val="16"/>
        </w:rPr>
      </w:pPr>
      <w:r w:rsidRPr="00BE7091">
        <w:rPr>
          <w:sz w:val="16"/>
        </w:rPr>
        <w:t xml:space="preserve">Just as sounds are not always heard and fights are not always open, </w:t>
      </w:r>
      <w:r w:rsidRPr="00BF583F">
        <w:rPr>
          <w:rStyle w:val="StyleUnderline"/>
        </w:rPr>
        <w:t xml:space="preserve">in the </w:t>
      </w:r>
      <w:r w:rsidRPr="00BF583F">
        <w:rPr>
          <w:rStyle w:val="Emphasis"/>
        </w:rPr>
        <w:t>shadow</w:t>
      </w:r>
      <w:r w:rsidRPr="00BF583F">
        <w:rPr>
          <w:rStyle w:val="StyleUnderline"/>
        </w:rPr>
        <w:t xml:space="preserve"> of the </w:t>
      </w:r>
      <w:r w:rsidRPr="00BF583F">
        <w:rPr>
          <w:rStyle w:val="Emphasis"/>
        </w:rPr>
        <w:t>real and fictive narrations of governmentality</w:t>
      </w:r>
      <w:r w:rsidRPr="00BF583F">
        <w:rPr>
          <w:rStyle w:val="StyleUnderline"/>
        </w:rPr>
        <w:t xml:space="preserve"> and the </w:t>
      </w:r>
      <w:r w:rsidRPr="00BF583F">
        <w:rPr>
          <w:rStyle w:val="Emphasis"/>
        </w:rPr>
        <w:t>awesome powers of the state</w:t>
      </w:r>
      <w:r w:rsidRPr="00BF583F">
        <w:rPr>
          <w:rStyle w:val="StyleUnderline"/>
        </w:rPr>
        <w:t xml:space="preserve">, there have </w:t>
      </w:r>
      <w:r w:rsidRPr="00953A76">
        <w:rPr>
          <w:rStyle w:val="Emphasis"/>
        </w:rPr>
        <w:t>always lurked</w:t>
      </w:r>
      <w:r w:rsidRPr="00BF583F">
        <w:rPr>
          <w:rStyle w:val="StyleUnderline"/>
        </w:rPr>
        <w:t xml:space="preserve"> individuals and communities embodying governing</w:t>
      </w:r>
      <w:r>
        <w:rPr>
          <w:rStyle w:val="StyleUnderline"/>
        </w:rPr>
        <w:t>’</w:t>
      </w:r>
      <w:r w:rsidRPr="00BF583F">
        <w:rPr>
          <w:rStyle w:val="StyleUnderline"/>
        </w:rPr>
        <w:t xml:space="preserve">s </w:t>
      </w:r>
      <w:r w:rsidRPr="00953A76">
        <w:rPr>
          <w:rStyle w:val="Emphasis"/>
        </w:rPr>
        <w:t>unsuccessful inscriptions</w:t>
      </w:r>
      <w:r w:rsidRPr="00BF583F">
        <w:rPr>
          <w:rStyle w:val="StyleUnderline"/>
        </w:rPr>
        <w:t xml:space="preserve"> and </w:t>
      </w:r>
      <w:r w:rsidRPr="00953A76">
        <w:rPr>
          <w:rStyle w:val="Emphasis"/>
        </w:rPr>
        <w:t>conscriptions</w:t>
      </w:r>
      <w:r w:rsidRPr="00BE7091">
        <w:rPr>
          <w:sz w:val="16"/>
        </w:rPr>
        <w:t xml:space="preserve">. Individuals and </w:t>
      </w:r>
      <w:r w:rsidRPr="00953A76">
        <w:rPr>
          <w:rStyle w:val="StyleUnderline"/>
        </w:rPr>
        <w:t>communities remain</w:t>
      </w:r>
      <w:r w:rsidRPr="00BE7091">
        <w:rPr>
          <w:sz w:val="16"/>
        </w:rPr>
        <w:t xml:space="preserve"> frequently unscripted and </w:t>
      </w:r>
      <w:r w:rsidRPr="00953A76">
        <w:rPr>
          <w:rStyle w:val="Emphasis"/>
        </w:rPr>
        <w:t>unimpressed</w:t>
      </w:r>
      <w:r w:rsidRPr="00953A76">
        <w:rPr>
          <w:rStyle w:val="StyleUnderline"/>
        </w:rPr>
        <w:t xml:space="preserve"> by the state, even as they live under</w:t>
      </w:r>
      <w:r w:rsidRPr="00BE7091">
        <w:rPr>
          <w:sz w:val="16"/>
        </w:rPr>
        <w:t xml:space="preserve"> constant surveillance and </w:t>
      </w:r>
      <w:r w:rsidRPr="00953A76">
        <w:rPr>
          <w:rStyle w:val="Emphasis"/>
        </w:rPr>
        <w:t>suppression</w:t>
      </w:r>
      <w:r w:rsidRPr="00BE7091">
        <w:rPr>
          <w:sz w:val="16"/>
        </w:rPr>
        <w:t>. Life goes on, sometimes independently, all the while circumscribed by the so-called technologies of governing.28 In short, the analytical problem with ungovernability is not about empirical verification, but about the epistemological investments in political order and a modern ontological commitment to governability.29 This commitment to ruling conceals the fear of the ungovernable and ungovernablity from below. So even as we now understand that power is diffuse and relational (</w:t>
      </w:r>
      <w:r w:rsidRPr="00BE7091">
        <w:rPr>
          <w:rFonts w:hint="eastAsia"/>
          <w:sz w:val="16"/>
        </w:rPr>
        <w:t>à</w:t>
      </w:r>
      <w:r w:rsidRPr="00BE7091">
        <w:rPr>
          <w:sz w:val="16"/>
        </w:rPr>
        <w:t xml:space="preserve"> la Foucault),30 </w:t>
      </w:r>
      <w:r w:rsidRPr="00953A76">
        <w:rPr>
          <w:rStyle w:val="Emphasis"/>
        </w:rPr>
        <w:t>state addiction</w:t>
      </w:r>
      <w:r w:rsidRPr="00953A76">
        <w:rPr>
          <w:rStyle w:val="StyleUnderline"/>
        </w:rPr>
        <w:t xml:space="preserve"> </w:t>
      </w:r>
      <w:r w:rsidRPr="00953A76">
        <w:rPr>
          <w:rStyle w:val="Emphasis"/>
        </w:rPr>
        <w:t>ensures</w:t>
      </w:r>
      <w:r w:rsidRPr="00953A76">
        <w:rPr>
          <w:rStyle w:val="StyleUnderline"/>
        </w:rPr>
        <w:t xml:space="preserve"> that; the </w:t>
      </w:r>
      <w:r w:rsidRPr="00953A76">
        <w:rPr>
          <w:rStyle w:val="Emphasis"/>
        </w:rPr>
        <w:t>state</w:t>
      </w:r>
      <w:r w:rsidRPr="00953A76">
        <w:rPr>
          <w:rStyle w:val="StyleUnderline"/>
        </w:rPr>
        <w:t xml:space="preserve"> remains at the </w:t>
      </w:r>
      <w:r w:rsidRPr="00953A76">
        <w:rPr>
          <w:rStyle w:val="Emphasis"/>
        </w:rPr>
        <w:t>fulcrum of our understanding of political power</w:t>
      </w:r>
      <w:r w:rsidRPr="00BE7091">
        <w:rPr>
          <w:sz w:val="16"/>
        </w:rPr>
        <w:t xml:space="preserve">31 and </w:t>
      </w:r>
      <w:r w:rsidRPr="00953A76">
        <w:rPr>
          <w:rStyle w:val="Emphasis"/>
        </w:rPr>
        <w:t>state reifification persists</w:t>
      </w:r>
      <w:r w:rsidRPr="00BE7091">
        <w:rPr>
          <w:sz w:val="16"/>
        </w:rPr>
        <w:t>32—its promiscuous genealogy, its prodigious technologies, its capacious fantasies, and its monstrous realities.33</w:t>
      </w:r>
    </w:p>
    <w:p w14:paraId="33982D43" w14:textId="77777777" w:rsidR="000B70C3" w:rsidRPr="00BE7091" w:rsidRDefault="000B70C3" w:rsidP="000B70C3">
      <w:pPr>
        <w:rPr>
          <w:sz w:val="16"/>
        </w:rPr>
      </w:pPr>
      <w:r w:rsidRPr="00BE7091">
        <w:rPr>
          <w:sz w:val="16"/>
        </w:rPr>
        <w:t xml:space="preserve">Within the context of an ever-growing global war on terror, the resurrection of works by the Nazi political theorist Carl Schmitt has granted little relief from our state addiction.34 If anything, his intervention further ensures that the specter of the elusive state is finally vanquished. In its place is a state more capable than the technologies it possesses, more intelligible than the apparatuses it readied, and more autonomous than the subjects it has claimed.35 Students of the Black Radical Tradition, however, are familiar with this phenomenon. Just as </w:t>
      </w:r>
      <w:r>
        <w:rPr>
          <w:sz w:val="16"/>
        </w:rPr>
        <w:t>“</w:t>
      </w:r>
      <w:r w:rsidRPr="00BE7091">
        <w:rPr>
          <w:sz w:val="16"/>
        </w:rPr>
        <w:t>every slave holder seeks to impress his slave with a belief in the boundlessness of slave territory, and of his own almost [limitless] power,</w:t>
      </w:r>
      <w:r>
        <w:rPr>
          <w:sz w:val="16"/>
        </w:rPr>
        <w:t>”</w:t>
      </w:r>
      <w:r w:rsidRPr="00BE7091">
        <w:rPr>
          <w:sz w:val="16"/>
        </w:rPr>
        <w:t>36 so, too, it seems, is the case with other dominions, including discursive ones. It is also the case that slaves did run away, and many ran away successfully!</w:t>
      </w:r>
    </w:p>
    <w:p w14:paraId="700D4079" w14:textId="77777777" w:rsidR="000B70C3" w:rsidRPr="00BE7091" w:rsidRDefault="000B70C3" w:rsidP="000B70C3">
      <w:pPr>
        <w:rPr>
          <w:sz w:val="16"/>
          <w:szCs w:val="16"/>
        </w:rPr>
      </w:pPr>
      <w:r w:rsidRPr="00BE7091">
        <w:rPr>
          <w:sz w:val="16"/>
          <w:szCs w:val="16"/>
        </w:rPr>
        <w:t xml:space="preserve">Because the state presupposes the ungovernable, it points to ungovernability as the reason for its existence and its capacious fantasies, justifying both, even as its very existence produces insecurity.37 But life as we know it is quite complicated.38 That we can speak of </w:t>
      </w:r>
      <w:r>
        <w:rPr>
          <w:sz w:val="16"/>
          <w:szCs w:val="16"/>
        </w:rPr>
        <w:t>“</w:t>
      </w:r>
      <w:r w:rsidRPr="00BE7091">
        <w:rPr>
          <w:sz w:val="16"/>
          <w:szCs w:val="16"/>
        </w:rPr>
        <w:t>governmentality</w:t>
      </w:r>
      <w:r>
        <w:rPr>
          <w:sz w:val="16"/>
          <w:szCs w:val="16"/>
        </w:rPr>
        <w:t>”</w:t>
      </w:r>
      <w:r w:rsidRPr="00BE7091">
        <w:rPr>
          <w:sz w:val="16"/>
          <w:szCs w:val="16"/>
        </w:rPr>
        <w:t>—as the conduct of statehood and a logic of governing—is precisely because complex personhood throws up ungovernability every time the state and other dominions mess with it. Population management is critical to the conduct of government precisely because the people have to be made into governable subjects. People have to be rendered governable because they are ungoverned as a precondition, and therefore are not legible to the state. It is not that our presence and complex person-hood incite governing. Rather, governing incites its prodigious technologies as it encounters life countering it or independent of it. Governing is a possessively jealous beast!</w:t>
      </w:r>
    </w:p>
    <w:p w14:paraId="476F59B1" w14:textId="77777777" w:rsidR="000B70C3" w:rsidRPr="00BE7091" w:rsidRDefault="000B70C3" w:rsidP="000B70C3">
      <w:pPr>
        <w:rPr>
          <w:sz w:val="16"/>
        </w:rPr>
      </w:pPr>
      <w:r w:rsidRPr="00BE7091">
        <w:rPr>
          <w:sz w:val="16"/>
        </w:rPr>
        <w:t xml:space="preserve">So Rose, however famed he was, must be famously wrong! Throughout history, as noted, </w:t>
      </w:r>
      <w:r w:rsidRPr="00953A76">
        <w:rPr>
          <w:rStyle w:val="StyleUnderline"/>
        </w:rPr>
        <w:t xml:space="preserve">individuals and communities have </w:t>
      </w:r>
      <w:r w:rsidRPr="00953A76">
        <w:rPr>
          <w:rStyle w:val="Emphasis"/>
        </w:rPr>
        <w:t>always resisted modernity</w:t>
      </w:r>
      <w:r>
        <w:rPr>
          <w:rStyle w:val="Emphasis"/>
        </w:rPr>
        <w:t>’</w:t>
      </w:r>
      <w:r w:rsidRPr="00953A76">
        <w:rPr>
          <w:rStyle w:val="Emphasis"/>
        </w:rPr>
        <w:t>s state-building</w:t>
      </w:r>
      <w:r w:rsidRPr="00953A76">
        <w:rPr>
          <w:rStyle w:val="StyleUnderline"/>
        </w:rPr>
        <w:t xml:space="preserve"> </w:t>
      </w:r>
      <w:r w:rsidRPr="00BE7091">
        <w:rPr>
          <w:sz w:val="16"/>
        </w:rPr>
        <w:t xml:space="preserve">and rule-making </w:t>
      </w:r>
      <w:r w:rsidRPr="00953A76">
        <w:rPr>
          <w:rStyle w:val="StyleUnderline"/>
        </w:rPr>
        <w:t>projects</w:t>
      </w:r>
      <w:r w:rsidRPr="00BE7091">
        <w:rPr>
          <w:sz w:val="16"/>
        </w:rPr>
        <w:t xml:space="preserve">. </w:t>
      </w:r>
      <w:r w:rsidRPr="00953A76">
        <w:rPr>
          <w:rStyle w:val="StyleUnderline"/>
        </w:rPr>
        <w:t>In addition to anti</w:t>
      </w:r>
      <w:r w:rsidRPr="00953A76">
        <w:rPr>
          <w:rStyle w:val="StyleUnderline"/>
          <w:rFonts w:hint="eastAsia"/>
        </w:rPr>
        <w:t>–</w:t>
      </w:r>
      <w:r w:rsidRPr="00953A76">
        <w:rPr>
          <w:rStyle w:val="StyleUnderline"/>
        </w:rPr>
        <w:t>state-building projects such as those by the</w:t>
      </w:r>
      <w:r w:rsidRPr="00BE7091">
        <w:rPr>
          <w:sz w:val="16"/>
        </w:rPr>
        <w:t xml:space="preserve"> hill </w:t>
      </w:r>
      <w:r w:rsidRPr="00953A76">
        <w:rPr>
          <w:rStyle w:val="StyleUnderline"/>
        </w:rPr>
        <w:t>peoples of Zomia</w:t>
      </w:r>
      <w:r w:rsidRPr="00BE7091">
        <w:rPr>
          <w:sz w:val="16"/>
        </w:rPr>
        <w:t xml:space="preserve"> (as documented by James Scott39), campaigns for bodily and community sovereignty, sometimes understood as forms of self-government, are well documented. These are often in reaction to or in anticipation of state-building and rule-making projects. </w:t>
      </w:r>
      <w:r w:rsidRPr="00DE17D0">
        <w:rPr>
          <w:rStyle w:val="Emphasis"/>
        </w:rPr>
        <w:t>Maroon societies</w:t>
      </w:r>
      <w:r w:rsidRPr="00DE17D0">
        <w:rPr>
          <w:rStyle w:val="StyleUnderline"/>
        </w:rPr>
        <w:t xml:space="preserve"> are thus the </w:t>
      </w:r>
      <w:r w:rsidRPr="00DE17D0">
        <w:rPr>
          <w:rStyle w:val="Emphasis"/>
        </w:rPr>
        <w:t>embodiment</w:t>
      </w:r>
      <w:r w:rsidRPr="00DE17D0">
        <w:rPr>
          <w:rStyle w:val="StyleUnderline"/>
        </w:rPr>
        <w:t xml:space="preserve"> of this </w:t>
      </w:r>
      <w:r w:rsidRPr="00DE17D0">
        <w:rPr>
          <w:rStyle w:val="Emphasis"/>
        </w:rPr>
        <w:t>refusal of rule making</w:t>
      </w:r>
      <w:r w:rsidRPr="00BE7091">
        <w:rPr>
          <w:sz w:val="16"/>
        </w:rPr>
        <w:t xml:space="preserve">. </w:t>
      </w:r>
      <w:r w:rsidRPr="00DE17D0">
        <w:rPr>
          <w:rStyle w:val="StyleUnderline"/>
        </w:rPr>
        <w:t>James Scott characterizes</w:t>
      </w:r>
      <w:r w:rsidRPr="00BE7091">
        <w:rPr>
          <w:sz w:val="16"/>
        </w:rPr>
        <w:t xml:space="preserve"> the hill peoples as </w:t>
      </w:r>
      <w:r w:rsidRPr="00DE17D0">
        <w:rPr>
          <w:rStyle w:val="Emphasis"/>
        </w:rPr>
        <w:t>runaways and fugitives.</w:t>
      </w:r>
      <w:r w:rsidRPr="00BE7091">
        <w:rPr>
          <w:sz w:val="16"/>
        </w:rPr>
        <w:t>40 In addition to these state-evaders, however, there is the motley crew of rule-evaders who elude rules and rule making that are outside of the state</w:t>
      </w:r>
      <w:r>
        <w:rPr>
          <w:sz w:val="16"/>
        </w:rPr>
        <w:t>’</w:t>
      </w:r>
      <w:r w:rsidRPr="00BE7091">
        <w:rPr>
          <w:sz w:val="16"/>
        </w:rPr>
        <w:t xml:space="preserve">s perogatives. </w:t>
      </w:r>
      <w:r w:rsidRPr="00DE17D0">
        <w:rPr>
          <w:rStyle w:val="Emphasis"/>
        </w:rPr>
        <w:t>Runaways, border-crossers, gender-benders, and general nonconformists</w:t>
      </w:r>
      <w:r w:rsidRPr="00DE17D0">
        <w:rPr>
          <w:rStyle w:val="StyleUnderline"/>
        </w:rPr>
        <w:t xml:space="preserve"> </w:t>
      </w:r>
      <w:r w:rsidRPr="00BE7091">
        <w:rPr>
          <w:sz w:val="16"/>
        </w:rPr>
        <w:t xml:space="preserve">are such examples of failures of or </w:t>
      </w:r>
      <w:r w:rsidRPr="00DE17D0">
        <w:rPr>
          <w:rStyle w:val="Emphasis"/>
        </w:rPr>
        <w:t>resist</w:t>
      </w:r>
      <w:r w:rsidRPr="00BE7091">
        <w:rPr>
          <w:sz w:val="16"/>
        </w:rPr>
        <w:t xml:space="preserve">ance to </w:t>
      </w:r>
      <w:r w:rsidRPr="00DE17D0">
        <w:rPr>
          <w:rStyle w:val="Emphasis"/>
        </w:rPr>
        <w:t xml:space="preserve">codified </w:t>
      </w:r>
      <w:r w:rsidRPr="00DE17D0">
        <w:rPr>
          <w:rStyle w:val="Emphasis"/>
        </w:rPr>
        <w:lastRenderedPageBreak/>
        <w:t>practices</w:t>
      </w:r>
      <w:r w:rsidRPr="00DE17D0">
        <w:rPr>
          <w:rStyle w:val="StyleUnderline"/>
        </w:rPr>
        <w:t xml:space="preserve"> of </w:t>
      </w:r>
      <w:r w:rsidRPr="00DE17D0">
        <w:rPr>
          <w:rStyle w:val="Emphasis"/>
        </w:rPr>
        <w:t>governing</w:t>
      </w:r>
      <w:r w:rsidRPr="00BE7091">
        <w:rPr>
          <w:sz w:val="16"/>
        </w:rPr>
        <w:t xml:space="preserve">. </w:t>
      </w:r>
      <w:r w:rsidRPr="00DE17D0">
        <w:rPr>
          <w:rStyle w:val="StyleUnderline"/>
        </w:rPr>
        <w:t xml:space="preserve">These </w:t>
      </w:r>
      <w:r w:rsidRPr="00DE17D0">
        <w:rPr>
          <w:rStyle w:val="Emphasis"/>
        </w:rPr>
        <w:t>legacies of resistance</w:t>
      </w:r>
      <w:r w:rsidRPr="00BE7091">
        <w:rPr>
          <w:sz w:val="16"/>
        </w:rPr>
        <w:t xml:space="preserve">,41 </w:t>
      </w:r>
      <w:r w:rsidRPr="00DE17D0">
        <w:rPr>
          <w:rStyle w:val="StyleUnderline"/>
        </w:rPr>
        <w:t>replete with [people]</w:t>
      </w:r>
      <w:r w:rsidRPr="00BE7091">
        <w:rPr>
          <w:sz w:val="16"/>
        </w:rPr>
        <w:t xml:space="preserve"> </w:t>
      </w:r>
      <w:r w:rsidRPr="00BE7091">
        <w:rPr>
          <w:strike/>
          <w:sz w:val="16"/>
        </w:rPr>
        <w:t>women and men</w:t>
      </w:r>
      <w:r w:rsidRPr="00BE7091">
        <w:rPr>
          <w:sz w:val="16"/>
        </w:rPr>
        <w:t xml:space="preserve"> </w:t>
      </w:r>
      <w:r w:rsidRPr="00DE17D0">
        <w:rPr>
          <w:rStyle w:val="Emphasis"/>
        </w:rPr>
        <w:t>actively countering</w:t>
      </w:r>
      <w:r w:rsidRPr="00DE17D0">
        <w:rPr>
          <w:rStyle w:val="StyleUnderline"/>
        </w:rPr>
        <w:t xml:space="preserve"> the many faces, </w:t>
      </w:r>
      <w:r w:rsidRPr="00DE17D0">
        <w:rPr>
          <w:rStyle w:val="Emphasis"/>
        </w:rPr>
        <w:t>structures, and technologies</w:t>
      </w:r>
      <w:r w:rsidRPr="00DE17D0">
        <w:rPr>
          <w:rStyle w:val="StyleUnderline"/>
        </w:rPr>
        <w:t xml:space="preserve"> of violence</w:t>
      </w:r>
      <w:r w:rsidRPr="00BE7091">
        <w:rPr>
          <w:sz w:val="16"/>
        </w:rPr>
        <w:t xml:space="preserve">, cruelty, and death, </w:t>
      </w:r>
      <w:r w:rsidRPr="00DE17D0">
        <w:rPr>
          <w:rStyle w:val="Emphasis"/>
        </w:rPr>
        <w:t>cannot</w:t>
      </w:r>
      <w:r w:rsidRPr="00DE17D0">
        <w:rPr>
          <w:rStyle w:val="StyleUnderline"/>
        </w:rPr>
        <w:t xml:space="preserve"> be dismissed simply as </w:t>
      </w:r>
      <w:r w:rsidRPr="00DE17D0">
        <w:rPr>
          <w:rStyle w:val="Emphasis"/>
        </w:rPr>
        <w:t>nonsense</w:t>
      </w:r>
      <w:r w:rsidRPr="00BE7091">
        <w:rPr>
          <w:sz w:val="16"/>
        </w:rPr>
        <w:t>. While we may never be able to completely escape state addiction and it would be foolish to stop interrogating the state altogether, the state</w:t>
      </w:r>
      <w:r>
        <w:rPr>
          <w:sz w:val="16"/>
        </w:rPr>
        <w:t>’</w:t>
      </w:r>
      <w:r w:rsidRPr="00BE7091">
        <w:rPr>
          <w:sz w:val="16"/>
        </w:rPr>
        <w:t>s memory, however, must not be our only memory. Those who seek a more just present and future must, therefore, remain vigilantly skeptical of this affliction in order to recognize how others live, especially other genealogies and life forms that are independent of the imaginaries of the state and of capital.42</w:t>
      </w:r>
    </w:p>
    <w:p w14:paraId="15D0BF55" w14:textId="77777777" w:rsidR="000B70C3" w:rsidRPr="00BE7091" w:rsidRDefault="000B70C3" w:rsidP="000B70C3">
      <w:pPr>
        <w:rPr>
          <w:sz w:val="16"/>
        </w:rPr>
      </w:pPr>
      <w:r w:rsidRPr="00DE17D0">
        <w:rPr>
          <w:rStyle w:val="StyleUnderline"/>
        </w:rPr>
        <w:t xml:space="preserve">Ferguson or Syria, the ungovernable withhold both </w:t>
      </w:r>
      <w:r w:rsidRPr="00DE17D0">
        <w:rPr>
          <w:rStyle w:val="Emphasis"/>
        </w:rPr>
        <w:t>consent</w:t>
      </w:r>
      <w:r w:rsidRPr="00DE17D0">
        <w:rPr>
          <w:rStyle w:val="StyleUnderline"/>
        </w:rPr>
        <w:t xml:space="preserve"> and </w:t>
      </w:r>
      <w:r w:rsidRPr="00DE17D0">
        <w:rPr>
          <w:rStyle w:val="Emphasis"/>
        </w:rPr>
        <w:t>legitimation</w:t>
      </w:r>
      <w:r w:rsidRPr="00BE7091">
        <w:rPr>
          <w:sz w:val="16"/>
        </w:rPr>
        <w:t xml:space="preserve">, </w:t>
      </w:r>
      <w:r w:rsidRPr="00DE17D0">
        <w:rPr>
          <w:rStyle w:val="StyleUnderline"/>
        </w:rPr>
        <w:t xml:space="preserve">and, in the process, render the state and its allies more </w:t>
      </w:r>
      <w:r w:rsidRPr="00DE17D0">
        <w:rPr>
          <w:rStyle w:val="Emphasis"/>
        </w:rPr>
        <w:t>transparently incompetent, brutal</w:t>
      </w:r>
      <w:r w:rsidRPr="00DE17D0">
        <w:rPr>
          <w:rStyle w:val="StyleUnderline"/>
        </w:rPr>
        <w:t xml:space="preserve">, and </w:t>
      </w:r>
      <w:r w:rsidRPr="00DE17D0">
        <w:rPr>
          <w:rStyle w:val="Emphasis"/>
        </w:rPr>
        <w:t>imperial</w:t>
      </w:r>
      <w:r w:rsidRPr="00BE7091">
        <w:rPr>
          <w:sz w:val="16"/>
        </w:rPr>
        <w:t xml:space="preserve">. How many years has it been since the United States commenced bombing the Middle East? How long has patriarchy desired to tame the proverbial shrew? </w:t>
      </w:r>
      <w:r w:rsidRPr="00DE17D0">
        <w:rPr>
          <w:rStyle w:val="StyleUnderline"/>
        </w:rPr>
        <w:t xml:space="preserve">The </w:t>
      </w:r>
      <w:r w:rsidRPr="00DE17D0">
        <w:rPr>
          <w:rStyle w:val="Emphasis"/>
        </w:rPr>
        <w:t>ungovernable</w:t>
      </w:r>
      <w:r w:rsidRPr="00DE17D0">
        <w:rPr>
          <w:rStyle w:val="StyleUnderline"/>
        </w:rPr>
        <w:t xml:space="preserve"> is thus an </w:t>
      </w:r>
      <w:r w:rsidRPr="00DE17D0">
        <w:rPr>
          <w:rStyle w:val="Emphasis"/>
        </w:rPr>
        <w:t>empirical verification</w:t>
      </w:r>
      <w:r w:rsidRPr="00DE17D0">
        <w:rPr>
          <w:rStyle w:val="StyleUnderline"/>
        </w:rPr>
        <w:t xml:space="preserve"> of the ever-present democratic sensibility, </w:t>
      </w:r>
      <w:r w:rsidRPr="00DE17D0">
        <w:rPr>
          <w:rStyle w:val="Emphasis"/>
        </w:rPr>
        <w:t>belying</w:t>
      </w:r>
      <w:r w:rsidRPr="00DE17D0">
        <w:rPr>
          <w:rStyle w:val="StyleUnderline"/>
        </w:rPr>
        <w:t xml:space="preserve"> the state</w:t>
      </w:r>
      <w:r>
        <w:rPr>
          <w:rStyle w:val="StyleUnderline"/>
        </w:rPr>
        <w:t>’</w:t>
      </w:r>
      <w:r w:rsidRPr="00DE17D0">
        <w:rPr>
          <w:rStyle w:val="StyleUnderline"/>
        </w:rPr>
        <w:t>s and its enablers</w:t>
      </w:r>
      <w:r>
        <w:rPr>
          <w:rStyle w:val="StyleUnderline"/>
        </w:rPr>
        <w:t>’</w:t>
      </w:r>
      <w:r w:rsidRPr="00DE17D0">
        <w:rPr>
          <w:rStyle w:val="StyleUnderline"/>
        </w:rPr>
        <w:t xml:space="preserve"> </w:t>
      </w:r>
      <w:r w:rsidRPr="00DE17D0">
        <w:rPr>
          <w:rStyle w:val="Emphasis"/>
        </w:rPr>
        <w:t>claims of intelligence, overwhelming force</w:t>
      </w:r>
      <w:r w:rsidRPr="00BE7091">
        <w:rPr>
          <w:sz w:val="16"/>
        </w:rPr>
        <w:t xml:space="preserve">, </w:t>
      </w:r>
      <w:r w:rsidRPr="00DE17D0">
        <w:rPr>
          <w:rStyle w:val="StyleUnderline"/>
        </w:rPr>
        <w:t xml:space="preserve">and the </w:t>
      </w:r>
      <w:r w:rsidRPr="00DE17D0">
        <w:rPr>
          <w:rStyle w:val="Emphasis"/>
        </w:rPr>
        <w:t>power of exception</w:t>
      </w:r>
      <w:r w:rsidRPr="00BE7091">
        <w:rPr>
          <w:sz w:val="16"/>
        </w:rPr>
        <w:t xml:space="preserve">,46 not to mention the various economic, political, racial, or biological fantasies and life forgeries. As </w:t>
      </w:r>
    </w:p>
    <w:p w14:paraId="0448E62A" w14:textId="77777777" w:rsidR="000B70C3" w:rsidRPr="008D1350" w:rsidRDefault="000B70C3" w:rsidP="000B70C3">
      <w:pPr>
        <w:rPr>
          <w:rStyle w:val="Emphasis"/>
        </w:rPr>
      </w:pPr>
      <w:r w:rsidRPr="00BE7091">
        <w:rPr>
          <w:sz w:val="16"/>
        </w:rPr>
        <w:t xml:space="preserve">In The Terms of Order, Cedric Robinson calls for a social philosophy that rejects the political as an </w:t>
      </w:r>
      <w:r>
        <w:rPr>
          <w:sz w:val="16"/>
        </w:rPr>
        <w:t>“</w:t>
      </w:r>
      <w:r w:rsidRPr="00BE7091">
        <w:rPr>
          <w:sz w:val="16"/>
        </w:rPr>
        <w:t>ordering principle,</w:t>
      </w:r>
      <w:r>
        <w:rPr>
          <w:sz w:val="16"/>
        </w:rPr>
        <w:t>”</w:t>
      </w:r>
      <w:r w:rsidRPr="00BE7091">
        <w:rPr>
          <w:sz w:val="16"/>
        </w:rPr>
        <w:t xml:space="preserve"> maintaining that social order is folklore of the state, political order is an alien concept, and social leaders, more often than not, are </w:t>
      </w:r>
      <w:r>
        <w:rPr>
          <w:sz w:val="16"/>
        </w:rPr>
        <w:t>“</w:t>
      </w:r>
      <w:r w:rsidRPr="00BE7091">
        <w:rPr>
          <w:sz w:val="16"/>
        </w:rPr>
        <w:t>capricious, incompetent and mischievous.</w:t>
      </w:r>
      <w:r>
        <w:rPr>
          <w:sz w:val="16"/>
        </w:rPr>
        <w:t>”</w:t>
      </w:r>
      <w:r w:rsidRPr="00BE7091">
        <w:rPr>
          <w:sz w:val="16"/>
        </w:rPr>
        <w:t xml:space="preserve">43 To demystify social order is also to interrogate how in the West, the very idea of freedom is singularly wedded to the idea of an autonomous and rational individual, yet the collectivity always requires governing.44 </w:t>
      </w:r>
      <w:r w:rsidRPr="008D1350">
        <w:rPr>
          <w:rStyle w:val="StyleUnderline"/>
        </w:rPr>
        <w:t xml:space="preserve">By </w:t>
      </w:r>
      <w:r w:rsidRPr="008D1350">
        <w:rPr>
          <w:rStyle w:val="Emphasis"/>
        </w:rPr>
        <w:t>pivoting to ungovernability</w:t>
      </w:r>
      <w:r w:rsidRPr="008D1350">
        <w:rPr>
          <w:rStyle w:val="StyleUnderline"/>
        </w:rPr>
        <w:t xml:space="preserve"> instead of the naturalness of the </w:t>
      </w:r>
      <w:r w:rsidRPr="008D1350">
        <w:rPr>
          <w:rStyle w:val="Emphasis"/>
        </w:rPr>
        <w:t>need to be governed</w:t>
      </w:r>
      <w:r w:rsidRPr="008D1350">
        <w:rPr>
          <w:rStyle w:val="StyleUnderline"/>
        </w:rPr>
        <w:t xml:space="preserve">, we expose the </w:t>
      </w:r>
      <w:r w:rsidRPr="008D1350">
        <w:rPr>
          <w:rStyle w:val="Emphasis"/>
        </w:rPr>
        <w:t>unnaturalness</w:t>
      </w:r>
      <w:r w:rsidRPr="008D1350">
        <w:rPr>
          <w:rStyle w:val="StyleUnderline"/>
        </w:rPr>
        <w:t xml:space="preserve"> and </w:t>
      </w:r>
      <w:r w:rsidRPr="008D1350">
        <w:rPr>
          <w:rStyle w:val="Emphasis"/>
        </w:rPr>
        <w:t>illegitimacy of order.</w:t>
      </w:r>
    </w:p>
    <w:p w14:paraId="7BB29B44" w14:textId="77777777" w:rsidR="000B70C3" w:rsidRPr="008D1350" w:rsidRDefault="000B70C3" w:rsidP="000B70C3">
      <w:pPr>
        <w:rPr>
          <w:rStyle w:val="StyleUnderline"/>
        </w:rPr>
      </w:pPr>
      <w:r w:rsidRPr="008D1350">
        <w:rPr>
          <w:rStyle w:val="StyleUnderline"/>
        </w:rPr>
        <w:t xml:space="preserve">People rendering themselves unavailable for governing </w:t>
      </w:r>
      <w:r w:rsidRPr="008D1350">
        <w:rPr>
          <w:rStyle w:val="Emphasis"/>
        </w:rPr>
        <w:t>trips up the system</w:t>
      </w:r>
      <w:r w:rsidRPr="00BE7091">
        <w:rPr>
          <w:sz w:val="16"/>
        </w:rPr>
        <w:t xml:space="preserve">, more often than not, </w:t>
      </w:r>
      <w:r w:rsidRPr="008D1350">
        <w:rPr>
          <w:rStyle w:val="StyleUnderline"/>
        </w:rPr>
        <w:t xml:space="preserve">leading to </w:t>
      </w:r>
      <w:r w:rsidRPr="008D1350">
        <w:rPr>
          <w:rStyle w:val="Emphasis"/>
        </w:rPr>
        <w:t>crises of authority</w:t>
      </w:r>
      <w:r w:rsidRPr="008D1350">
        <w:rPr>
          <w:rStyle w:val="StyleUnderline"/>
        </w:rPr>
        <w:t xml:space="preserve"> and further exposing </w:t>
      </w:r>
      <w:r w:rsidRPr="008D1350">
        <w:rPr>
          <w:rStyle w:val="Emphasis"/>
        </w:rPr>
        <w:t>elite incompetence</w:t>
      </w:r>
      <w:r w:rsidRPr="008D1350">
        <w:rPr>
          <w:rStyle w:val="StyleUnderline"/>
        </w:rPr>
        <w:t xml:space="preserve"> and </w:t>
      </w:r>
      <w:r w:rsidRPr="008D1350">
        <w:rPr>
          <w:rStyle w:val="Emphasis"/>
        </w:rPr>
        <w:t>delinquencies</w:t>
      </w:r>
      <w:r w:rsidRPr="00BE7091">
        <w:rPr>
          <w:sz w:val="16"/>
        </w:rPr>
        <w:t xml:space="preserve">.45 Be it in midwives of civil strife, </w:t>
      </w:r>
      <w:r w:rsidRPr="008D1350">
        <w:rPr>
          <w:rStyle w:val="StyleUnderline"/>
        </w:rPr>
        <w:t xml:space="preserve">the ungovernable are intent on </w:t>
      </w:r>
      <w:r w:rsidRPr="008D1350">
        <w:rPr>
          <w:rStyle w:val="Emphasis"/>
        </w:rPr>
        <w:t>impeding</w:t>
      </w:r>
      <w:r w:rsidRPr="008D1350">
        <w:rPr>
          <w:rStyle w:val="StyleUnderline"/>
        </w:rPr>
        <w:t xml:space="preserve"> and </w:t>
      </w:r>
      <w:r w:rsidRPr="008D1350">
        <w:rPr>
          <w:rStyle w:val="Emphasis"/>
        </w:rPr>
        <w:t>negating</w:t>
      </w:r>
      <w:r w:rsidRPr="008D1350">
        <w:rPr>
          <w:rStyle w:val="StyleUnderline"/>
        </w:rPr>
        <w:t xml:space="preserve"> the </w:t>
      </w:r>
      <w:r w:rsidRPr="008D1350">
        <w:rPr>
          <w:rStyle w:val="Emphasis"/>
        </w:rPr>
        <w:t xml:space="preserve">unjust peace </w:t>
      </w:r>
      <w:r w:rsidRPr="008D1350">
        <w:rPr>
          <w:rStyle w:val="StyleUnderline"/>
        </w:rPr>
        <w:t>of the organized practices that render subjects governable.</w:t>
      </w:r>
    </w:p>
    <w:p w14:paraId="0DFB80E2" w14:textId="77777777" w:rsidR="000B70C3" w:rsidRPr="00BE7091" w:rsidRDefault="000B70C3" w:rsidP="000B70C3">
      <w:pPr>
        <w:rPr>
          <w:sz w:val="16"/>
        </w:rPr>
      </w:pPr>
      <w:r w:rsidRPr="00BE7091">
        <w:rPr>
          <w:sz w:val="16"/>
        </w:rPr>
        <w:t xml:space="preserve">What Toni Morrison calls </w:t>
      </w:r>
      <w:r>
        <w:rPr>
          <w:sz w:val="16"/>
        </w:rPr>
        <w:t>“</w:t>
      </w:r>
      <w:r w:rsidRPr="00BE7091">
        <w:rPr>
          <w:sz w:val="16"/>
        </w:rPr>
        <w:t>rememory,</w:t>
      </w:r>
      <w:r>
        <w:rPr>
          <w:sz w:val="16"/>
        </w:rPr>
        <w:t>”</w:t>
      </w:r>
      <w:r w:rsidRPr="00BE7091">
        <w:rPr>
          <w:sz w:val="16"/>
        </w:rPr>
        <w:t xml:space="preserve">47 particularly </w:t>
      </w:r>
      <w:r w:rsidRPr="008D1350">
        <w:rPr>
          <w:rStyle w:val="Emphasis"/>
        </w:rPr>
        <w:t>fugitive rememory</w:t>
      </w:r>
      <w:r w:rsidRPr="00BE7091">
        <w:rPr>
          <w:sz w:val="16"/>
        </w:rPr>
        <w:t xml:space="preserve">, </w:t>
      </w:r>
      <w:r w:rsidRPr="008D1350">
        <w:rPr>
          <w:rStyle w:val="StyleUnderline"/>
        </w:rPr>
        <w:t>is a necessary tool in the evaders</w:t>
      </w:r>
      <w:r>
        <w:rPr>
          <w:rStyle w:val="StyleUnderline"/>
        </w:rPr>
        <w:t>’</w:t>
      </w:r>
      <w:r w:rsidRPr="008D1350">
        <w:rPr>
          <w:rStyle w:val="StyleUnderline"/>
        </w:rPr>
        <w:t xml:space="preserve"> and rebels</w:t>
      </w:r>
      <w:r>
        <w:rPr>
          <w:rStyle w:val="StyleUnderline"/>
        </w:rPr>
        <w:t>’</w:t>
      </w:r>
      <w:r w:rsidRPr="008D1350">
        <w:rPr>
          <w:rStyle w:val="StyleUnderline"/>
        </w:rPr>
        <w:t xml:space="preserve"> </w:t>
      </w:r>
      <w:r w:rsidRPr="00BE7091">
        <w:rPr>
          <w:rStyle w:val="Emphasis"/>
        </w:rPr>
        <w:t>quest for wholeness</w:t>
      </w:r>
      <w:r w:rsidRPr="008D1350">
        <w:rPr>
          <w:rStyle w:val="StyleUnderline"/>
        </w:rPr>
        <w:t xml:space="preserve">, or what Robinson calls </w:t>
      </w:r>
      <w:r>
        <w:rPr>
          <w:rStyle w:val="StyleUnderline"/>
        </w:rPr>
        <w:t>“</w:t>
      </w:r>
      <w:r w:rsidRPr="008D1350">
        <w:rPr>
          <w:rStyle w:val="StyleUnderline"/>
        </w:rPr>
        <w:t xml:space="preserve">the preservation of [an] </w:t>
      </w:r>
      <w:r w:rsidRPr="008D1350">
        <w:rPr>
          <w:rStyle w:val="Emphasis"/>
        </w:rPr>
        <w:t>ontological totality</w:t>
      </w:r>
      <w:r w:rsidRPr="008D1350">
        <w:rPr>
          <w:rStyle w:val="StyleUnderline"/>
        </w:rPr>
        <w:t>.</w:t>
      </w:r>
      <w:r>
        <w:rPr>
          <w:rStyle w:val="StyleUnderline"/>
        </w:rPr>
        <w:t>”</w:t>
      </w:r>
      <w:r w:rsidRPr="00BE7091">
        <w:rPr>
          <w:sz w:val="16"/>
        </w:rPr>
        <w:t xml:space="preserve">48 As Robinson insisted in Black Movements in America, </w:t>
      </w:r>
      <w:r w:rsidRPr="008D1350">
        <w:rPr>
          <w:rStyle w:val="Emphasis"/>
        </w:rPr>
        <w:t>running away</w:t>
      </w:r>
      <w:r w:rsidRPr="008D1350">
        <w:rPr>
          <w:rStyle w:val="StyleUnderline"/>
        </w:rPr>
        <w:t xml:space="preserve"> and </w:t>
      </w:r>
      <w:r w:rsidRPr="008D1350">
        <w:rPr>
          <w:rStyle w:val="Emphasis"/>
        </w:rPr>
        <w:t>community building</w:t>
      </w:r>
      <w:r w:rsidRPr="008D1350">
        <w:rPr>
          <w:rStyle w:val="StyleUnderline"/>
        </w:rPr>
        <w:t xml:space="preserve"> in the form of </w:t>
      </w:r>
      <w:r w:rsidRPr="008D1350">
        <w:rPr>
          <w:rStyle w:val="Emphasis"/>
        </w:rPr>
        <w:t>maroon societies</w:t>
      </w:r>
      <w:r w:rsidRPr="008D1350">
        <w:rPr>
          <w:rStyle w:val="StyleUnderline"/>
        </w:rPr>
        <w:t xml:space="preserve"> are </w:t>
      </w:r>
      <w:r w:rsidRPr="008D1350">
        <w:rPr>
          <w:rStyle w:val="Emphasis"/>
        </w:rPr>
        <w:t>powerful counterexamples</w:t>
      </w:r>
      <w:r w:rsidRPr="008D1350">
        <w:rPr>
          <w:rStyle w:val="StyleUnderline"/>
        </w:rPr>
        <w:t xml:space="preserve"> of the conceit of slavery—the claims of naturalness of </w:t>
      </w:r>
      <w:r w:rsidRPr="008D1350">
        <w:rPr>
          <w:rStyle w:val="Emphasis"/>
        </w:rPr>
        <w:t>people as property</w:t>
      </w:r>
      <w:r w:rsidRPr="008D1350">
        <w:rPr>
          <w:rStyle w:val="StyleUnderline"/>
        </w:rPr>
        <w:t xml:space="preserve"> and the arrogant assumption that a people, any people, can be </w:t>
      </w:r>
      <w:r w:rsidRPr="008D1350">
        <w:rPr>
          <w:rStyle w:val="Emphasis"/>
        </w:rPr>
        <w:t>controlled, dominated totally</w:t>
      </w:r>
      <w:r w:rsidRPr="00BE7091">
        <w:rPr>
          <w:sz w:val="16"/>
        </w:rPr>
        <w:t>. Totalitarianism frequently fails for a reason.</w:t>
      </w:r>
    </w:p>
    <w:p w14:paraId="048C1747" w14:textId="77777777" w:rsidR="000B70C3" w:rsidRPr="00BE7091" w:rsidRDefault="000B70C3" w:rsidP="000B70C3">
      <w:pPr>
        <w:rPr>
          <w:sz w:val="16"/>
        </w:rPr>
      </w:pPr>
      <w:r w:rsidRPr="00BE7091">
        <w:rPr>
          <w:sz w:val="16"/>
        </w:rPr>
        <w:t>FLIGHT, FUGITIVITY, AND TIME TRAVELS</w:t>
      </w:r>
    </w:p>
    <w:p w14:paraId="0D65A29D" w14:textId="77777777" w:rsidR="000B70C3" w:rsidRPr="008D1350" w:rsidRDefault="000B70C3" w:rsidP="000B70C3">
      <w:pPr>
        <w:rPr>
          <w:rStyle w:val="StyleUnderline"/>
        </w:rPr>
      </w:pPr>
      <w:r w:rsidRPr="00BE7091">
        <w:rPr>
          <w:sz w:val="16"/>
        </w:rPr>
        <w:t xml:space="preserve">The act of running away, of building independent communities, is a catalogue of slavery as an unnatural political, economic, and moral ordering. </w:t>
      </w:r>
      <w:r w:rsidRPr="008D1350">
        <w:rPr>
          <w:rStyle w:val="Emphasis"/>
        </w:rPr>
        <w:t>Community</w:t>
      </w:r>
      <w:r w:rsidRPr="008D1350">
        <w:rPr>
          <w:rStyle w:val="StyleUnderline"/>
        </w:rPr>
        <w:t xml:space="preserve"> building</w:t>
      </w:r>
      <w:r w:rsidRPr="00BE7091">
        <w:rPr>
          <w:sz w:val="16"/>
        </w:rPr>
        <w:t xml:space="preserve">, </w:t>
      </w:r>
      <w:r w:rsidRPr="008D1350">
        <w:rPr>
          <w:rStyle w:val="StyleUnderline"/>
        </w:rPr>
        <w:t>rather than</w:t>
      </w:r>
      <w:r w:rsidRPr="00BE7091">
        <w:rPr>
          <w:sz w:val="16"/>
        </w:rPr>
        <w:t xml:space="preserve"> nation or </w:t>
      </w:r>
      <w:r w:rsidRPr="008D1350">
        <w:rPr>
          <w:rStyle w:val="Emphasis"/>
        </w:rPr>
        <w:t>state building</w:t>
      </w:r>
      <w:r w:rsidRPr="00BE7091">
        <w:rPr>
          <w:sz w:val="16"/>
        </w:rPr>
        <w:t xml:space="preserve">, </w:t>
      </w:r>
      <w:r w:rsidRPr="008D1350">
        <w:rPr>
          <w:rStyle w:val="StyleUnderline"/>
        </w:rPr>
        <w:t xml:space="preserve">provides a way of </w:t>
      </w:r>
      <w:r w:rsidRPr="008D1350">
        <w:rPr>
          <w:rStyle w:val="Emphasis"/>
        </w:rPr>
        <w:t>knowing about forms of life</w:t>
      </w:r>
      <w:r w:rsidRPr="008D1350">
        <w:rPr>
          <w:rStyle w:val="StyleUnderline"/>
        </w:rPr>
        <w:t xml:space="preserve"> outside the </w:t>
      </w:r>
      <w:r w:rsidRPr="008D1350">
        <w:rPr>
          <w:rStyle w:val="Emphasis"/>
        </w:rPr>
        <w:t>state</w:t>
      </w:r>
      <w:r w:rsidRPr="008D1350">
        <w:rPr>
          <w:rStyle w:val="StyleUnderline"/>
        </w:rPr>
        <w:t xml:space="preserve"> and </w:t>
      </w:r>
      <w:r w:rsidRPr="008D1350">
        <w:rPr>
          <w:rStyle w:val="Emphasis"/>
        </w:rPr>
        <w:t>other dominions</w:t>
      </w:r>
      <w:r w:rsidRPr="00BE7091">
        <w:rPr>
          <w:sz w:val="16"/>
        </w:rPr>
        <w:t xml:space="preserve">; </w:t>
      </w:r>
      <w:r w:rsidRPr="008D1350">
        <w:rPr>
          <w:rStyle w:val="StyleUnderline"/>
        </w:rPr>
        <w:t>marronage is thus a historical verification of life outside of the terms of slavery as a natural order.</w:t>
      </w:r>
    </w:p>
    <w:p w14:paraId="0F1C0DC5" w14:textId="77777777" w:rsidR="000B70C3" w:rsidRPr="00345A50" w:rsidRDefault="000B70C3" w:rsidP="000B70C3"/>
    <w:p w14:paraId="424902E7" w14:textId="77777777" w:rsidR="000B70C3" w:rsidRPr="00B55AD5" w:rsidRDefault="000B70C3" w:rsidP="000B70C3"/>
    <w:p w14:paraId="06012493" w14:textId="77777777" w:rsidR="000B70C3" w:rsidRDefault="000B70C3" w:rsidP="000B70C3"/>
    <w:p w14:paraId="1DA88633" w14:textId="77777777" w:rsidR="000B70C3" w:rsidRDefault="000B70C3" w:rsidP="009E5ADE">
      <w:pPr>
        <w:rPr>
          <w:sz w:val="16"/>
        </w:rPr>
      </w:pPr>
    </w:p>
    <w:sectPr w:rsidR="000B7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D96B7B"/>
    <w:multiLevelType w:val="hybridMultilevel"/>
    <w:tmpl w:val="638A2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7724C8"/>
    <w:multiLevelType w:val="hybridMultilevel"/>
    <w:tmpl w:val="B5761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E5ADE"/>
    <w:rsid w:val="000139A3"/>
    <w:rsid w:val="00014CED"/>
    <w:rsid w:val="000B70C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B0CB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5ADE"/>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C65BC"/>
    <w:rsid w:val="00CD736E"/>
    <w:rsid w:val="00CD798D"/>
    <w:rsid w:val="00CE161E"/>
    <w:rsid w:val="00CF59A8"/>
    <w:rsid w:val="00D325A9"/>
    <w:rsid w:val="00D36A8A"/>
    <w:rsid w:val="00D61409"/>
    <w:rsid w:val="00D6691E"/>
    <w:rsid w:val="00D71170"/>
    <w:rsid w:val="00DA1C92"/>
    <w:rsid w:val="00DA25D4"/>
    <w:rsid w:val="00DA6538"/>
    <w:rsid w:val="00E0096E"/>
    <w:rsid w:val="00E15E75"/>
    <w:rsid w:val="00E5262C"/>
    <w:rsid w:val="00EC7DC4"/>
    <w:rsid w:val="00ED30CF"/>
    <w:rsid w:val="00F176EF"/>
    <w:rsid w:val="00F45E10"/>
    <w:rsid w:val="00F531CA"/>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08A9"/>
  <w15:chartTrackingRefBased/>
  <w15:docId w15:val="{CE976AC2-B10B-4E5D-8CD2-C164A876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B0CBF"/>
    <w:rPr>
      <w:rFonts w:ascii="Calibri" w:hAnsi="Calibri"/>
    </w:rPr>
  </w:style>
  <w:style w:type="paragraph" w:styleId="Heading1">
    <w:name w:val="heading 1"/>
    <w:aliases w:val="Pocket"/>
    <w:basedOn w:val="Normal"/>
    <w:next w:val="Normal"/>
    <w:link w:val="Heading1Char"/>
    <w:qFormat/>
    <w:rsid w:val="004B0C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0C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4B0C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T"/>
    <w:basedOn w:val="Normal"/>
    <w:next w:val="Normal"/>
    <w:link w:val="Heading4Char"/>
    <w:uiPriority w:val="99"/>
    <w:unhideWhenUsed/>
    <w:qFormat/>
    <w:rsid w:val="004B0C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0C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CBF"/>
  </w:style>
  <w:style w:type="character" w:customStyle="1" w:styleId="Heading1Char">
    <w:name w:val="Heading 1 Char"/>
    <w:aliases w:val="Pocket Char"/>
    <w:basedOn w:val="DefaultParagraphFont"/>
    <w:link w:val="Heading1"/>
    <w:rsid w:val="004B0C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0CB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B0C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4B0CBF"/>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7"/>
    <w:qFormat/>
    <w:rsid w:val="004B0C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0CB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4B0CB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4B0CBF"/>
    <w:rPr>
      <w:color w:val="auto"/>
      <w:u w:val="none"/>
    </w:rPr>
  </w:style>
  <w:style w:type="character" w:styleId="FollowedHyperlink">
    <w:name w:val="FollowedHyperlink"/>
    <w:basedOn w:val="DefaultParagraphFont"/>
    <w:uiPriority w:val="99"/>
    <w:semiHidden/>
    <w:unhideWhenUsed/>
    <w:rsid w:val="004B0CBF"/>
    <w:rPr>
      <w:color w:val="auto"/>
      <w:u w:val="none"/>
    </w:rPr>
  </w:style>
  <w:style w:type="character" w:customStyle="1" w:styleId="TitleChar">
    <w:name w:val="Title Char"/>
    <w:basedOn w:val="DefaultParagraphFont"/>
    <w:link w:val="Title"/>
    <w:uiPriority w:val="5"/>
    <w:qFormat/>
    <w:rsid w:val="009E5ADE"/>
    <w:rPr>
      <w:bCs/>
      <w:sz w:val="20"/>
      <w:u w:val="single"/>
    </w:rPr>
  </w:style>
  <w:style w:type="paragraph" w:styleId="Title">
    <w:name w:val="Title"/>
    <w:aliases w:val="Cites and Cards,Bold Underlined,UNDERLINE"/>
    <w:basedOn w:val="Normal"/>
    <w:next w:val="Normal"/>
    <w:link w:val="TitleChar"/>
    <w:uiPriority w:val="6"/>
    <w:qFormat/>
    <w:rsid w:val="009E5ADE"/>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9E5ADE"/>
    <w:rPr>
      <w:rFonts w:asciiTheme="majorHAnsi" w:eastAsiaTheme="majorEastAsia" w:hAnsiTheme="majorHAnsi" w:cstheme="majorBidi"/>
      <w:spacing w:val="-10"/>
      <w:kern w:val="28"/>
      <w:sz w:val="56"/>
      <w:szCs w:val="56"/>
    </w:rPr>
  </w:style>
  <w:style w:type="paragraph" w:customStyle="1" w:styleId="Emphasize">
    <w:name w:val="Emphasize"/>
    <w:basedOn w:val="Normal"/>
    <w:link w:val="Emphasis"/>
    <w:autoRedefine/>
    <w:uiPriority w:val="20"/>
    <w:qFormat/>
    <w:rsid w:val="009E5ADE"/>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Emphasis1">
    <w:name w:val="Emphasis1"/>
    <w:basedOn w:val="Normal"/>
    <w:autoRedefine/>
    <w:uiPriority w:val="7"/>
    <w:qFormat/>
    <w:rsid w:val="009E5ADE"/>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E5ADE"/>
    <w:rPr>
      <w:b/>
      <w:bCs/>
      <w:strike w:val="0"/>
      <w:dstrike w:val="0"/>
      <w:sz w:val="26"/>
      <w:u w:val="none"/>
      <w:effect w:val="none"/>
    </w:rPr>
  </w:style>
  <w:style w:type="paragraph" w:customStyle="1" w:styleId="textbold">
    <w:name w:val="text bold"/>
    <w:basedOn w:val="Normal"/>
    <w:uiPriority w:val="7"/>
    <w:qFormat/>
    <w:rsid w:val="009E5ADE"/>
    <w:pPr>
      <w:ind w:left="720"/>
      <w:jc w:val="both"/>
    </w:pPr>
    <w:rPr>
      <w:b/>
      <w:iCs/>
      <w:u w:val="single"/>
    </w:rPr>
  </w:style>
  <w:style w:type="character" w:styleId="UnresolvedMention">
    <w:name w:val="Unresolved Mention"/>
    <w:basedOn w:val="DefaultParagraphFont"/>
    <w:uiPriority w:val="99"/>
    <w:semiHidden/>
    <w:unhideWhenUsed/>
    <w:rsid w:val="000B70C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B70C3"/>
    <w:pPr>
      <w:spacing w:after="0" w:line="240" w:lineRule="auto"/>
    </w:pPr>
    <w:rPr>
      <w:u w:val="single"/>
    </w:rPr>
  </w:style>
  <w:style w:type="character" w:customStyle="1" w:styleId="apple-converted-space">
    <w:name w:val="apple-converted-space"/>
    <w:basedOn w:val="DefaultParagraphFont"/>
    <w:rsid w:val="004B0CB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B0CBF"/>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4B0CBF"/>
    <w:rPr>
      <w:rFonts w:ascii="Times New Roman" w:eastAsia="Times New Roman" w:hAnsi="Times New Roman" w:cs="Times New Roman"/>
    </w:rPr>
  </w:style>
  <w:style w:type="character" w:styleId="IntenseEmphasis">
    <w:name w:val="Intense Emphasis"/>
    <w:aliases w:val="Cites and Cards Char,Bold Underlined Char,UNDERLINE Char"/>
    <w:uiPriority w:val="6"/>
    <w:qFormat/>
    <w:rsid w:val="004B0CBF"/>
    <w:rPr>
      <w:bCs/>
      <w:u w:val="single"/>
    </w:rPr>
  </w:style>
  <w:style w:type="character" w:styleId="Strong">
    <w:name w:val="Strong"/>
    <w:aliases w:val="8 pt font"/>
    <w:basedOn w:val="DefaultParagraphFont"/>
    <w:uiPriority w:val="22"/>
    <w:qFormat/>
    <w:rsid w:val="004B0CBF"/>
    <w:rPr>
      <w:b/>
      <w:bCs/>
    </w:rPr>
  </w:style>
  <w:style w:type="character" w:customStyle="1" w:styleId="cardChar">
    <w:name w:val="card Char"/>
    <w:locked/>
    <w:rsid w:val="00014CED"/>
    <w:rPr>
      <w:rFonts w:ascii="Georgia" w:hAnsi="Georgia"/>
      <w:sz w:val="16"/>
    </w:rPr>
  </w:style>
  <w:style w:type="character" w:customStyle="1" w:styleId="underline">
    <w:name w:val="underline"/>
    <w:qFormat/>
    <w:rsid w:val="00014CED"/>
    <w:rPr>
      <w:b/>
      <w:u w:val="single"/>
    </w:rPr>
  </w:style>
  <w:style w:type="paragraph" w:customStyle="1" w:styleId="tag">
    <w:name w:val="tag"/>
    <w:basedOn w:val="Normal"/>
    <w:next w:val="Normal"/>
    <w:rsid w:val="00014CED"/>
    <w:pPr>
      <w:spacing w:after="0" w:line="240" w:lineRule="auto"/>
    </w:pPr>
    <w:rPr>
      <w:rFonts w:ascii="Times New Roman" w:eastAsia="Times New Roman" w:hAnsi="Times New Roman" w:cs="Times New Roman"/>
      <w:b/>
      <w:sz w:val="24"/>
      <w:szCs w:val="20"/>
    </w:rPr>
  </w:style>
  <w:style w:type="paragraph" w:customStyle="1" w:styleId="Small">
    <w:name w:val="Small"/>
    <w:basedOn w:val="Normal"/>
    <w:link w:val="SmallChar"/>
    <w:uiPriority w:val="4"/>
    <w:qFormat/>
    <w:rsid w:val="00014CED"/>
    <w:rPr>
      <w:sz w:val="14"/>
    </w:rPr>
  </w:style>
  <w:style w:type="character" w:customStyle="1" w:styleId="SmallChar">
    <w:name w:val="Small Char"/>
    <w:basedOn w:val="DefaultParagraphFont"/>
    <w:link w:val="Small"/>
    <w:uiPriority w:val="4"/>
    <w:rsid w:val="00014CED"/>
    <w:rPr>
      <w:rFonts w:ascii="Calibri" w:hAnsi="Calibri"/>
      <w:sz w:val="14"/>
    </w:rPr>
  </w:style>
  <w:style w:type="paragraph" w:styleId="NoSpacing">
    <w:name w:val="No Spacing"/>
    <w:uiPriority w:val="1"/>
    <w:rsid w:val="00014CED"/>
    <w:pPr>
      <w:spacing w:after="0" w:line="240" w:lineRule="auto"/>
    </w:pPr>
    <w:rPr>
      <w:rFonts w:eastAsiaTheme="minorEastAsia"/>
      <w:sz w:val="24"/>
      <w:szCs w:val="24"/>
    </w:rPr>
  </w:style>
  <w:style w:type="paragraph" w:customStyle="1" w:styleId="CiteSpacing">
    <w:name w:val="Cite Spacing"/>
    <w:basedOn w:val="Normal"/>
    <w:uiPriority w:val="4"/>
    <w:qFormat/>
    <w:rsid w:val="00014CED"/>
    <w:pPr>
      <w:spacing w:before="60" w:after="6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cw.edu/jet/articles/Vol11_1/Waren.pdf" TargetMode="External"/><Relationship Id="rId13" Type="http://schemas.openxmlformats.org/officeDocument/2006/relationships/hyperlink" Target="http://escholarship.org/uc/item/0cc3b56b" TargetMode="External"/><Relationship Id="rId18" Type="http://schemas.openxmlformats.org/officeDocument/2006/relationships/hyperlink" Target="https://truthout.org/articles/the-arms-trade-is-intensifying-under-trump/" TargetMode="External"/><Relationship Id="rId26" Type="http://schemas.openxmlformats.org/officeDocument/2006/relationships/hyperlink" Target="http://www.questia.com/read/105471294" TargetMode="External"/><Relationship Id="rId3" Type="http://schemas.openxmlformats.org/officeDocument/2006/relationships/styles" Target="styles.xml"/><Relationship Id="rId21" Type="http://schemas.openxmlformats.org/officeDocument/2006/relationships/hyperlink" Target="http://www.globalzero.org/files/bb_the_fallacy_nuclear_primacy_fall_2006.pdf%20Autumn%202006" TargetMode="External"/><Relationship Id="rId7" Type="http://schemas.openxmlformats.org/officeDocument/2006/relationships/hyperlink" Target="http://ro.uow.edu.au/cgi/viewcontent.cgi?article=4274&amp;context=theses" TargetMode="External"/><Relationship Id="rId12" Type="http://schemas.openxmlformats.org/officeDocument/2006/relationships/hyperlink" Target="https://ohiostatepress.org/Books/Book%20PDFs/Richardson%20Queer.pdf" TargetMode="External"/><Relationship Id="rId17" Type="http://schemas.openxmlformats.org/officeDocument/2006/relationships/hyperlink" Target="https://cdr.lib.unc.edu/indexablecontent/uuid:4bbcb13b-0b5f-43a1-884c-fcd6e6411fd6" TargetMode="External"/><Relationship Id="rId25" Type="http://schemas.openxmlformats.org/officeDocument/2006/relationships/hyperlink" Target="http://www.questia.com/read/105471293" TargetMode="External"/><Relationship Id="rId2" Type="http://schemas.openxmlformats.org/officeDocument/2006/relationships/numbering" Target="numbering.xml"/><Relationship Id="rId16" Type="http://schemas.openxmlformats.org/officeDocument/2006/relationships/hyperlink" Target="https://cdr.lib.unc.edu/indexablecontent/uuid:4bbcb13b-0b5f-43a1-884c-fcd6e6411fd6" TargetMode="External"/><Relationship Id="rId20" Type="http://schemas.openxmlformats.org/officeDocument/2006/relationships/hyperlink" Target="http://www.globalzero.org/files/bb_the_fallacy_nuclear_primacy_fall_2006.pdf%20Autumn%20200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loudfront.escholarship.org/dist/prd/content/qt2gs4b7z3/qt2gs4b7z3.pdf)/AK47" TargetMode="External"/><Relationship Id="rId11" Type="http://schemas.openxmlformats.org/officeDocument/2006/relationships/hyperlink" Target="https://ohiostatepress.org/Books/Book%20PDFs/Richardson%20Queer.pdf" TargetMode="External"/><Relationship Id="rId24" Type="http://schemas.openxmlformats.org/officeDocument/2006/relationships/hyperlink" Target="http://www.questia.com/read/105471293" TargetMode="External"/><Relationship Id="rId5" Type="http://schemas.openxmlformats.org/officeDocument/2006/relationships/webSettings" Target="webSettings.xml"/><Relationship Id="rId15" Type="http://schemas.openxmlformats.org/officeDocument/2006/relationships/hyperlink" Target="https://cdr.lib.unc.edu/concern/dissertations/6682x4537" TargetMode="External"/><Relationship Id="rId23" Type="http://schemas.openxmlformats.org/officeDocument/2006/relationships/hyperlink" Target="http://www.questia.com/read/105471293" TargetMode="External"/><Relationship Id="rId28" Type="http://schemas.openxmlformats.org/officeDocument/2006/relationships/fontTable" Target="fontTable.xml"/><Relationship Id="rId10" Type="http://schemas.openxmlformats.org/officeDocument/2006/relationships/hyperlink" Target="https://ohiostatepress.org/Books/Book%20PDFs/Richardson%20Queer.pdf" TargetMode="External"/><Relationship Id="rId19" Type="http://schemas.openxmlformats.org/officeDocument/2006/relationships/hyperlink" Target="http://www.globalzero.org/files/bb_the_fallacy_nuclear_primacy_fall_2006.pdf%20Autumn%202006" TargetMode="External"/><Relationship Id="rId4" Type="http://schemas.openxmlformats.org/officeDocument/2006/relationships/settings" Target="settings.xml"/><Relationship Id="rId9" Type="http://schemas.openxmlformats.org/officeDocument/2006/relationships/hyperlink" Target="https://feministkilljoys.com/2018/11/08/queer-use/" TargetMode="External"/><Relationship Id="rId14" Type="http://schemas.openxmlformats.org/officeDocument/2006/relationships/hyperlink" Target="https://cdr.lib.unc.edu/concern/dissertations/6682x4537" TargetMode="External"/><Relationship Id="rId22" Type="http://schemas.openxmlformats.org/officeDocument/2006/relationships/hyperlink" Target="https://cdr.lib.unc.edu/indexablecontent/uuid:4bbcb13b-0b5f-43a1-884c-fcd6e6411fd6" TargetMode="External"/><Relationship Id="rId27" Type="http://schemas.openxmlformats.org/officeDocument/2006/relationships/hyperlink" Target="http://www.politico.com/magazine/story/2017/01/william-perry-nuclear-weapons-proliferation-2146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E348D-E89D-4D58-A9AB-7ADBD6079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55</Pages>
  <Words>76766</Words>
  <Characters>437572</Characters>
  <Application>Microsoft Office Word</Application>
  <DocSecurity>0</DocSecurity>
  <Lines>3646</Lines>
  <Paragraphs>1026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Fifelski, Kurt</cp:lastModifiedBy>
  <cp:revision>6</cp:revision>
  <dcterms:created xsi:type="dcterms:W3CDTF">2019-07-17T19:56:00Z</dcterms:created>
  <dcterms:modified xsi:type="dcterms:W3CDTF">2019-07-17T23:44:00Z</dcterms:modified>
</cp:coreProperties>
</file>